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06" w:rsidRDefault="00B34B06" w:rsidP="00B34B0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</w:t>
      </w:r>
    </w:p>
    <w:p w:rsidR="00B34B06" w:rsidRDefault="00B34B06" w:rsidP="00B34B06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B34B06" w:rsidRDefault="00B34B06" w:rsidP="00B34B0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B34B06" w:rsidRDefault="00B34B06" w:rsidP="00B34B0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B34B06" w:rsidRDefault="00B34B06" w:rsidP="00B34B06">
      <w:pPr>
        <w:rPr>
          <w:rFonts w:ascii="Arial Narrow" w:hAnsi="Arial Narrow" w:cs="Arial"/>
          <w:b/>
          <w:color w:val="000000" w:themeColor="text1"/>
        </w:rPr>
      </w:pPr>
    </w:p>
    <w:p w:rsidR="00B34B06" w:rsidRDefault="00B34B06" w:rsidP="00B34B06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B34B06" w:rsidRDefault="00B34B06" w:rsidP="00B34B06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B34B06" w:rsidRDefault="00B34B06" w:rsidP="00B34B06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B34B06" w:rsidRDefault="00B34B06" w:rsidP="00B34B06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B34B06" w:rsidRDefault="00B34B06" w:rsidP="00B34B06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B34B06" w:rsidRDefault="00B34B06" w:rsidP="00B34B06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:rsidR="00B34B06" w:rsidRDefault="00B34B06" w:rsidP="00B34B06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GoBack"/>
      <w:bookmarkEnd w:id="0"/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B34B06" w:rsidRDefault="00B34B06" w:rsidP="00B34B06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25a ust. 1 ustawy z dnia 29 stycznia 2004 r. </w:t>
      </w:r>
      <w:r>
        <w:rPr>
          <w:rFonts w:ascii="Arial Narrow" w:hAnsi="Arial Narrow" w:cs="Arial"/>
          <w:b/>
          <w:color w:val="000000" w:themeColor="text1"/>
        </w:rPr>
        <w:br/>
        <w:t xml:space="preserve"> Prawo zamówień publicznych (dalej jako: ustawa Pzp),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B34B06" w:rsidRDefault="00B34B06" w:rsidP="00B34B06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pn. </w:t>
      </w:r>
      <w:r w:rsidRPr="00440A94">
        <w:rPr>
          <w:rFonts w:ascii="Arial Narrow" w:eastAsia="Verdana" w:hAnsi="Arial Narrow" w:cs="Arial"/>
          <w:b/>
          <w:color w:val="000000" w:themeColor="text1"/>
        </w:rPr>
        <w:t xml:space="preserve">Sukcesywną dostawę </w:t>
      </w:r>
      <w:r w:rsidRPr="00440A94">
        <w:rPr>
          <w:rFonts w:ascii="Arial Narrow" w:eastAsia="Times New Roman" w:hAnsi="Arial Narrow" w:cs="Arial"/>
          <w:b/>
        </w:rPr>
        <w:t>drobnego sprzętu laboratoryjnego, pipet automatycznych oraz probówek do pobierania krwi w systemie aspiracyjno-próżniowym na potrzeby Uniwersytetu Medycznego z podziałem na 7 części</w:t>
      </w:r>
      <w:r>
        <w:rPr>
          <w:rFonts w:ascii="Arial Narrow" w:eastAsia="Times New Roman" w:hAnsi="Arial Narrow" w:cs="Arial"/>
          <w:b/>
        </w:rPr>
        <w:t xml:space="preserve"> </w:t>
      </w:r>
      <w:r>
        <w:rPr>
          <w:rFonts w:ascii="Arial Narrow" w:eastAsia="Verdana" w:hAnsi="Arial Narrow"/>
          <w:b/>
        </w:rPr>
        <w:t>(PN-44/19)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                    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B34B06" w:rsidRDefault="00B34B06" w:rsidP="00B34B06">
      <w:pPr>
        <w:shd w:val="clear" w:color="auto" w:fill="BFBFBF"/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B34B06" w:rsidRDefault="00B34B06" w:rsidP="00B34B0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 1 pkt 12-23 ustawy Pzp.</w:t>
      </w:r>
    </w:p>
    <w:p w:rsidR="00B34B06" w:rsidRDefault="00B34B06" w:rsidP="00B34B06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art. 24 ust. 5 pkt. 1 ustawy Pzp.</w:t>
      </w:r>
    </w:p>
    <w:p w:rsidR="00B34B06" w:rsidRDefault="00B34B06" w:rsidP="00B34B06">
      <w:pPr>
        <w:spacing w:before="240"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>dnia ………….……. r.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  <w:color w:val="000000" w:themeColor="text1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>dnia……………….r.  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(podpis)</w:t>
      </w:r>
      <w:r>
        <w:rPr>
          <w:rFonts w:ascii="Arial Narrow" w:hAnsi="Arial Narrow" w:cs="Arial"/>
          <w:i/>
          <w:color w:val="000000" w:themeColor="text1"/>
        </w:rPr>
        <w:br/>
      </w: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</w:t>
      </w:r>
    </w:p>
    <w:p w:rsidR="00B34B06" w:rsidRDefault="00B34B06" w:rsidP="00B34B0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PODMIOTU, NA KTÓREGO ZASOBY POWOŁUJE SIĘ WYKONAWCA: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na którego/ych zasoby powołuję się w niniejszym postępowaniu, </w:t>
      </w:r>
      <w:r>
        <w:rPr>
          <w:rFonts w:ascii="Arial Narrow" w:hAnsi="Arial Narrow" w:cs="Arial"/>
          <w:color w:val="000000" w:themeColor="text1"/>
        </w:rPr>
        <w:br/>
        <w:t xml:space="preserve">tj.: ………………………………………………. </w:t>
      </w:r>
      <w:r>
        <w:rPr>
          <w:rFonts w:ascii="Arial Narrow" w:hAnsi="Arial Narrow" w:cs="Arial"/>
          <w:i/>
          <w:color w:val="000000" w:themeColor="text1"/>
        </w:rPr>
        <w:t xml:space="preserve">(podać pełną nazwę/firmę, adres, a także w zależności od podmiotu: NIP/PESEL, KRS/CEiDG) </w:t>
      </w:r>
      <w:r>
        <w:rPr>
          <w:rFonts w:ascii="Arial Narrow" w:hAnsi="Arial Narrow" w:cs="Arial"/>
          <w:color w:val="000000" w:themeColor="text1"/>
        </w:rPr>
        <w:t>nie podlega/ją wykluczeniu z postępowania o udzielenie zamówienia.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B34B06" w:rsidRDefault="00B34B06" w:rsidP="00B34B06">
      <w:pPr>
        <w:shd w:val="clear" w:color="auto" w:fill="BFBFBF"/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25a ust. 5 pkt 2 ustawy Pzp]</w:t>
      </w:r>
    </w:p>
    <w:p w:rsidR="00B34B06" w:rsidRDefault="00B34B06" w:rsidP="00B34B0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B34B06" w:rsidRDefault="00B34B06" w:rsidP="00B34B06">
      <w:pPr>
        <w:spacing w:line="360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…………………………………………</w:t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i/>
          <w:color w:val="000000" w:themeColor="text1"/>
        </w:rPr>
        <w:t>(podpis)</w:t>
      </w:r>
    </w:p>
    <w:p w:rsidR="00B34B06" w:rsidRDefault="00B34B06" w:rsidP="00B34B0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34B06" w:rsidRDefault="00B34B06" w:rsidP="00B34B06">
      <w:pPr>
        <w:spacing w:line="360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  <w:t xml:space="preserve">                                                                                                                           …………………………………………</w:t>
      </w:r>
      <w:r>
        <w:rPr>
          <w:rFonts w:ascii="Arial Narrow" w:hAnsi="Arial Narrow" w:cs="Arial"/>
          <w:i/>
          <w:color w:val="000000" w:themeColor="text1"/>
        </w:rPr>
        <w:t xml:space="preserve">   </w:t>
      </w:r>
      <w:r>
        <w:rPr>
          <w:rFonts w:ascii="Arial Narrow" w:hAnsi="Arial Narrow" w:cs="Arial"/>
          <w:i/>
          <w:color w:val="000000" w:themeColor="text1"/>
        </w:rPr>
        <w:br/>
        <w:t xml:space="preserve">                                                                                                                                            (podpis)</w:t>
      </w:r>
    </w:p>
    <w:p w:rsidR="00B34B06" w:rsidRDefault="00B34B06" w:rsidP="00B34B06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color w:val="000000" w:themeColor="text1"/>
          <w:lang w:eastAsia="zh-CN"/>
        </w:rPr>
      </w:pPr>
    </w:p>
    <w:p w:rsidR="00B34B06" w:rsidRDefault="00B34B06" w:rsidP="00B34B06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i/>
          <w:color w:val="000000" w:themeColor="text1"/>
          <w:lang w:eastAsia="zh-CN"/>
        </w:rPr>
        <w:t xml:space="preserve"> </w:t>
      </w:r>
    </w:p>
    <w:p w:rsidR="00B34B06" w:rsidRDefault="00B34B06" w:rsidP="00B34B06"/>
    <w:p w:rsidR="00B34B06" w:rsidRDefault="00B34B06" w:rsidP="00B34B06"/>
    <w:p w:rsidR="00F87117" w:rsidRDefault="00F87117"/>
    <w:sectPr w:rsidR="00F87117" w:rsidSect="00993C9D">
      <w:footerReference w:type="default" r:id="rId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8F" w:rsidRPr="00D7519C" w:rsidRDefault="00B34B06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>
      <w:rPr>
        <w:rFonts w:cs="Verdana"/>
        <w:i/>
        <w:sz w:val="16"/>
        <w:szCs w:val="16"/>
        <w:lang w:eastAsia="zh-CN"/>
      </w:rPr>
      <w:t>Tatiana Malinowska</w:t>
    </w:r>
  </w:p>
  <w:p w:rsidR="00453B8F" w:rsidRPr="00D7519C" w:rsidRDefault="00B34B06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nr telefonu: </w:t>
    </w:r>
    <w:r>
      <w:rPr>
        <w:rFonts w:cs="Verdana"/>
        <w:i/>
        <w:sz w:val="16"/>
        <w:szCs w:val="16"/>
        <w:lang w:eastAsia="zh-CN"/>
      </w:rPr>
      <w:t xml:space="preserve">61 </w:t>
    </w:r>
    <w:r w:rsidRPr="00D7519C">
      <w:rPr>
        <w:rFonts w:cs="Verdana"/>
        <w:i/>
        <w:sz w:val="16"/>
        <w:szCs w:val="16"/>
        <w:lang w:eastAsia="zh-CN"/>
      </w:rPr>
      <w:t>854 60 1</w:t>
    </w:r>
    <w:r>
      <w:rPr>
        <w:rFonts w:cs="Verdana"/>
        <w:i/>
        <w:sz w:val="16"/>
        <w:szCs w:val="16"/>
        <w:lang w:eastAsia="zh-CN"/>
      </w:rPr>
      <w:t>7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</w:t>
    </w:r>
  </w:p>
  <w:p w:rsidR="00453B8F" w:rsidRPr="00D7519C" w:rsidRDefault="00B34B06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</w:t>
    </w:r>
    <w:r w:rsidRPr="00D7519C">
      <w:rPr>
        <w:rFonts w:cs="Verdana"/>
        <w:i/>
        <w:sz w:val="16"/>
        <w:szCs w:val="16"/>
        <w:lang w:val="en-US" w:eastAsia="zh-CN"/>
      </w:rPr>
      <w:t>@ump.edu.pl</w:t>
    </w:r>
  </w:p>
  <w:p w:rsidR="00453B8F" w:rsidRDefault="00B34B06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6"/>
    <w:rsid w:val="00B34B06"/>
    <w:rsid w:val="00F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92C4-5CEF-427C-AA85-9107744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B34B0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34B06"/>
  </w:style>
  <w:style w:type="character" w:customStyle="1" w:styleId="StopkaZnak1">
    <w:name w:val="Stopka Znak1"/>
    <w:basedOn w:val="Domylnaczcionkaakapitu"/>
    <w:link w:val="Stopka"/>
    <w:uiPriority w:val="99"/>
    <w:locked/>
    <w:rsid w:val="00B34B06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p011611</dc:creator>
  <cp:keywords/>
  <dc:description/>
  <cp:lastModifiedBy>p011611</cp:lastModifiedBy>
  <cp:revision>1</cp:revision>
  <dcterms:created xsi:type="dcterms:W3CDTF">2019-07-17T11:26:00Z</dcterms:created>
  <dcterms:modified xsi:type="dcterms:W3CDTF">2019-07-17T11:28:00Z</dcterms:modified>
</cp:coreProperties>
</file>