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3EBA6B1" w:rsidR="00B94D9E" w:rsidRPr="007C5885" w:rsidRDefault="00B94D9E" w:rsidP="002F1493">
      <w:pPr>
        <w:tabs>
          <w:tab w:val="center" w:pos="4536"/>
          <w:tab w:val="right" w:pos="9072"/>
        </w:tabs>
        <w:jc w:val="both"/>
        <w:rPr>
          <w:rFonts w:ascii="Verdana" w:hAnsi="Verdana"/>
          <w:i/>
          <w:spacing w:val="-6"/>
          <w:sz w:val="20"/>
          <w:szCs w:val="20"/>
        </w:rPr>
      </w:pPr>
      <w:r w:rsidRPr="007C5885">
        <w:rPr>
          <w:rFonts w:ascii="Verdana" w:hAnsi="Verdana"/>
          <w:spacing w:val="-6"/>
          <w:sz w:val="20"/>
          <w:szCs w:val="20"/>
        </w:rPr>
        <w:t xml:space="preserve">Na potrzeby postępowania o udzielenie zamówienia </w:t>
      </w:r>
      <w:r w:rsidR="002D0387" w:rsidRPr="007C5885">
        <w:rPr>
          <w:rFonts w:ascii="Verdana" w:hAnsi="Verdana"/>
          <w:spacing w:val="-6"/>
          <w:sz w:val="20"/>
          <w:szCs w:val="20"/>
        </w:rPr>
        <w:t>PRZ/00007/2024</w:t>
      </w:r>
      <w:r w:rsidR="007C5885" w:rsidRPr="007C5885">
        <w:rPr>
          <w:rFonts w:ascii="Verdana" w:hAnsi="Verdana"/>
          <w:spacing w:val="-6"/>
          <w:sz w:val="20"/>
          <w:szCs w:val="20"/>
        </w:rPr>
        <w:t xml:space="preserve"> </w:t>
      </w:r>
      <w:r w:rsidR="007C5885" w:rsidRPr="007C5885">
        <w:rPr>
          <w:rFonts w:ascii="Verdana" w:hAnsi="Verdana"/>
          <w:spacing w:val="-6"/>
          <w:sz w:val="20"/>
          <w:szCs w:val="20"/>
        </w:rPr>
        <w:t>Sukcesywna dostawa podzespołów, akcesoriów i części komputerowych oraz kluczy sprzętowych</w:t>
      </w:r>
      <w:r w:rsidR="007C5885" w:rsidRPr="007C5885">
        <w:rPr>
          <w:rFonts w:ascii="Verdana" w:hAnsi="Verdana"/>
          <w:spacing w:val="-6"/>
          <w:sz w:val="20"/>
          <w:szCs w:val="20"/>
        </w:rPr>
        <w:t xml:space="preserve">, </w:t>
      </w:r>
      <w:r w:rsidRPr="007C5885">
        <w:rPr>
          <w:rFonts w:ascii="Verdana" w:hAnsi="Verdana"/>
          <w:spacing w:val="-6"/>
          <w:sz w:val="20"/>
          <w:szCs w:val="20"/>
        </w:rPr>
        <w:t xml:space="preserve">prowadzonego </w:t>
      </w:r>
      <w:r w:rsidR="005E4FD4" w:rsidRPr="007C5885">
        <w:rPr>
          <w:rFonts w:ascii="Verdana" w:hAnsi="Verdana"/>
          <w:spacing w:val="-6"/>
          <w:sz w:val="20"/>
          <w:szCs w:val="20"/>
        </w:rPr>
        <w:t>przez</w:t>
      </w:r>
      <w:r w:rsidR="00CA61DC" w:rsidRPr="007C5885">
        <w:rPr>
          <w:rFonts w:ascii="Verdana" w:hAnsi="Verdana"/>
          <w:spacing w:val="-6"/>
          <w:sz w:val="20"/>
          <w:szCs w:val="20"/>
        </w:rPr>
        <w:t xml:space="preserve"> Sieć Badawcza Łukasiewicz – Poznański Instytut Technologiczny</w:t>
      </w:r>
      <w:r w:rsidR="007C5885">
        <w:rPr>
          <w:rFonts w:ascii="Verdana" w:hAnsi="Verdana"/>
          <w:spacing w:val="-6"/>
          <w:sz w:val="20"/>
          <w:szCs w:val="20"/>
        </w:rPr>
        <w:t>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C5885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5AFD1D45" w:rsidR="00CA61DC" w:rsidRDefault="00780320" w:rsidP="007C5885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zachodzą w stosunku do mnie przesłanki wykluczenia </w:t>
      </w:r>
      <w:r w:rsidR="007C5885">
        <w:rPr>
          <w:rFonts w:ascii="Verdana" w:eastAsia="Arial" w:hAnsi="Verdana"/>
          <w:sz w:val="20"/>
          <w:szCs w:val="20"/>
        </w:rPr>
        <w:br/>
      </w:r>
      <w:r w:rsidRPr="00780320">
        <w:rPr>
          <w:rFonts w:ascii="Verdana" w:eastAsia="Arial" w:hAnsi="Verdana"/>
          <w:sz w:val="20"/>
          <w:szCs w:val="20"/>
        </w:rPr>
        <w:t xml:space="preserve">z postępowania na podstawie art. 7 ust. 1 ustawy z dnia 13 kwietnia 2022 r. </w:t>
      </w:r>
      <w:r w:rsidR="007C5885">
        <w:rPr>
          <w:rFonts w:ascii="Verdana" w:eastAsia="Arial" w:hAnsi="Verdana"/>
          <w:sz w:val="20"/>
          <w:szCs w:val="20"/>
        </w:rPr>
        <w:br/>
      </w:r>
      <w:r w:rsidRPr="00780320">
        <w:rPr>
          <w:rFonts w:ascii="Verdana" w:eastAsia="Arial" w:hAnsi="Verdana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002E68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2992D984" w:rsidR="00B94D9E" w:rsidRPr="007C5885" w:rsidRDefault="00795A5C" w:rsidP="002F1493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7C5885">
        <w:rPr>
          <w:rFonts w:ascii="Verdana" w:hAnsi="Verdana" w:cs="Tahoma"/>
          <w:i/>
          <w:iCs/>
          <w:sz w:val="18"/>
          <w:szCs w:val="18"/>
          <w:u w:val="single"/>
        </w:rPr>
        <w:t>/kwalifikowany podpis elektroniczny osoby uprawnionej do reprezentacji Wykonawcy/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8FC9" w14:textId="77777777" w:rsidR="007C5885" w:rsidRDefault="002D0387" w:rsidP="007C5885">
    <w:pPr>
      <w:rPr>
        <w:rFonts w:ascii="Verdana" w:eastAsia="Verdana" w:hAnsi="Verdana" w:cs="Verdana"/>
        <w:sz w:val="20"/>
        <w:szCs w:val="16"/>
      </w:rPr>
    </w:pPr>
    <w:r>
      <w:rPr>
        <w:rFonts w:ascii="Verdana" w:eastAsia="Verdana" w:hAnsi="Verdana" w:cs="Verdana"/>
        <w:sz w:val="20"/>
        <w:szCs w:val="16"/>
      </w:rPr>
      <w:t xml:space="preserve">PRZ/00007/2024 </w:t>
    </w:r>
  </w:p>
  <w:p w14:paraId="5081CC31" w14:textId="65F93A89" w:rsidR="002D0387" w:rsidRPr="007C5885" w:rsidRDefault="007C5885" w:rsidP="007C5885">
    <w:pPr>
      <w:rPr>
        <w:spacing w:val="-8"/>
        <w:sz w:val="20"/>
        <w:szCs w:val="20"/>
      </w:rPr>
    </w:pPr>
    <w:r w:rsidRPr="007C5885">
      <w:rPr>
        <w:rFonts w:ascii="Verdana" w:eastAsia="Verdana" w:hAnsi="Verdana" w:cs="Verdana"/>
        <w:spacing w:val="-8"/>
        <w:sz w:val="20"/>
        <w:szCs w:val="16"/>
      </w:rPr>
      <w:t>Sukcesywna dostawa podzespołów, akcesoriów i części komputerowych oraz kluczy sprzętowych</w:t>
    </w:r>
  </w:p>
  <w:p w14:paraId="446DA015" w14:textId="77777777" w:rsidR="002D0387" w:rsidRDefault="002D0387" w:rsidP="002F4F22">
    <w:pPr>
      <w:tabs>
        <w:tab w:val="center" w:pos="4536"/>
        <w:tab w:val="right" w:pos="9072"/>
      </w:tabs>
      <w:jc w:val="right"/>
      <w:rPr>
        <w:rFonts w:ascii="Verdana" w:hAnsi="Verdana" w:cstheme="minorHAnsi"/>
        <w:iCs/>
        <w:sz w:val="20"/>
        <w:szCs w:val="20"/>
      </w:rPr>
    </w:pPr>
  </w:p>
  <w:p w14:paraId="1AB8EC6C" w14:textId="3CA31E45" w:rsidR="002F1493" w:rsidRPr="002F1493" w:rsidRDefault="002F1493" w:rsidP="002F4F22">
    <w:pPr>
      <w:tabs>
        <w:tab w:val="center" w:pos="4536"/>
        <w:tab w:val="right" w:pos="9072"/>
      </w:tabs>
      <w:jc w:val="right"/>
      <w:rPr>
        <w:rFonts w:ascii="Verdana" w:hAnsi="Verdana"/>
        <w:iCs/>
        <w:sz w:val="20"/>
        <w:szCs w:val="20"/>
      </w:rPr>
    </w:pPr>
    <w:r w:rsidRPr="002F1493">
      <w:rPr>
        <w:rFonts w:ascii="Verdana" w:hAnsi="Verdana" w:cstheme="minorHAnsi"/>
        <w:iCs/>
        <w:sz w:val="20"/>
        <w:szCs w:val="20"/>
      </w:rPr>
      <w:t xml:space="preserve">Załącznik nr </w:t>
    </w:r>
    <w:r w:rsidR="002D0387">
      <w:rPr>
        <w:rFonts w:ascii="Verdana" w:hAnsi="Verdana" w:cstheme="minorHAnsi"/>
        <w:iCs/>
        <w:sz w:val="20"/>
        <w:szCs w:val="20"/>
      </w:rPr>
      <w:t>7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E68"/>
    <w:rsid w:val="000F5017"/>
    <w:rsid w:val="00163243"/>
    <w:rsid w:val="001D38AC"/>
    <w:rsid w:val="001F4FED"/>
    <w:rsid w:val="00272DDF"/>
    <w:rsid w:val="002C4513"/>
    <w:rsid w:val="002D0387"/>
    <w:rsid w:val="002F1493"/>
    <w:rsid w:val="002F4F22"/>
    <w:rsid w:val="003372E8"/>
    <w:rsid w:val="00337399"/>
    <w:rsid w:val="00380E8E"/>
    <w:rsid w:val="005271C1"/>
    <w:rsid w:val="005C1E7D"/>
    <w:rsid w:val="005E4FD4"/>
    <w:rsid w:val="00690D34"/>
    <w:rsid w:val="00777A51"/>
    <w:rsid w:val="00780320"/>
    <w:rsid w:val="00795A5C"/>
    <w:rsid w:val="007C5885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17</cp:revision>
  <dcterms:created xsi:type="dcterms:W3CDTF">2022-05-05T11:37:00Z</dcterms:created>
  <dcterms:modified xsi:type="dcterms:W3CDTF">2024-02-16T09:27:00Z</dcterms:modified>
</cp:coreProperties>
</file>