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B35F" w14:textId="77777777" w:rsidR="00392F03" w:rsidRPr="00E55C4E" w:rsidRDefault="00392F03" w:rsidP="00A27CCC">
      <w:pPr>
        <w:spacing w:after="240"/>
        <w:jc w:val="right"/>
        <w:rPr>
          <w:rFonts w:ascii="Lato" w:hAnsi="Lato" w:cs="Arial"/>
        </w:rPr>
      </w:pPr>
      <w:bookmarkStart w:id="0" w:name="_Toc130369690"/>
      <w:bookmarkStart w:id="1" w:name="_Toc249789990"/>
      <w:bookmarkStart w:id="2" w:name="_Toc320613653"/>
      <w:bookmarkStart w:id="3" w:name="_Toc321123606"/>
      <w:r w:rsidRPr="00E55C4E">
        <w:rPr>
          <w:rFonts w:ascii="Lato" w:hAnsi="Lato" w:cs="Arial"/>
          <w:b/>
        </w:rPr>
        <w:t xml:space="preserve">Załącznik nr </w:t>
      </w:r>
      <w:r w:rsidR="00B50DE6" w:rsidRPr="00E55C4E">
        <w:rPr>
          <w:rFonts w:ascii="Lato" w:hAnsi="Lato" w:cs="Arial"/>
          <w:b/>
        </w:rPr>
        <w:t>7</w:t>
      </w:r>
      <w:r w:rsidRPr="00E55C4E">
        <w:rPr>
          <w:rFonts w:ascii="Lato" w:hAnsi="Lato" w:cs="Arial"/>
        </w:rPr>
        <w:t xml:space="preserve"> </w:t>
      </w:r>
      <w:r w:rsidR="002B1CBA" w:rsidRPr="00E55C4E">
        <w:rPr>
          <w:rFonts w:ascii="Lato" w:hAnsi="Lato" w:cs="Arial"/>
        </w:rPr>
        <w:t>do Umowy</w:t>
      </w:r>
      <w:r w:rsidR="00C32BAD" w:rsidRPr="00E55C4E">
        <w:rPr>
          <w:rFonts w:ascii="Lato" w:hAnsi="Lato" w:cs="Arial"/>
        </w:rPr>
        <w:t xml:space="preserve"> nr</w:t>
      </w:r>
      <w:r w:rsidR="007D5A91" w:rsidRPr="00E55C4E">
        <w:rPr>
          <w:rFonts w:ascii="Lato" w:hAnsi="Lato" w:cs="Arial"/>
        </w:rPr>
        <w:t xml:space="preserve"> </w:t>
      </w:r>
      <w:r w:rsidR="00B50DE6" w:rsidRPr="00E55C4E">
        <w:rPr>
          <w:rFonts w:ascii="Lato" w:hAnsi="Lato" w:cs="Arial"/>
        </w:rPr>
        <w:t>………………….</w:t>
      </w:r>
    </w:p>
    <w:p w14:paraId="6989FE8E" w14:textId="77777777" w:rsidR="00392F03" w:rsidRPr="00E55C4E" w:rsidRDefault="00392F03" w:rsidP="00A27CCC">
      <w:pPr>
        <w:jc w:val="center"/>
        <w:rPr>
          <w:rFonts w:ascii="Lato" w:hAnsi="Lato"/>
          <w:b/>
          <w:bCs/>
          <w:sz w:val="32"/>
          <w:szCs w:val="32"/>
        </w:rPr>
      </w:pPr>
      <w:r w:rsidRPr="00E55C4E">
        <w:rPr>
          <w:rFonts w:ascii="Lato" w:hAnsi="Lato"/>
          <w:b/>
          <w:bCs/>
          <w:sz w:val="32"/>
          <w:szCs w:val="32"/>
          <w:highlight w:val="lightGray"/>
        </w:rPr>
        <w:t>Procedury dostawy, akceptacji i odbioru produktów</w:t>
      </w:r>
    </w:p>
    <w:p w14:paraId="6DF76C85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480B097A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6A775B2B" w14:textId="77777777" w:rsidR="00392F03" w:rsidRPr="00E55C4E" w:rsidRDefault="00392F03" w:rsidP="00A27CCC">
      <w:pPr>
        <w:pStyle w:val="Nagwek1"/>
        <w:jc w:val="left"/>
        <w:rPr>
          <w:rFonts w:ascii="Lato" w:hAnsi="Lato"/>
          <w:sz w:val="22"/>
          <w:szCs w:val="22"/>
        </w:rPr>
      </w:pPr>
      <w:r w:rsidRPr="00E55C4E">
        <w:rPr>
          <w:rFonts w:ascii="Lato" w:hAnsi="Lato"/>
          <w:sz w:val="22"/>
          <w:szCs w:val="22"/>
        </w:rPr>
        <w:t>1. Wstęp</w:t>
      </w:r>
    </w:p>
    <w:p w14:paraId="7FF17641" w14:textId="77777777" w:rsidR="00392F03" w:rsidRPr="00E55C4E" w:rsidRDefault="00392F03" w:rsidP="00A27CCC">
      <w:pPr>
        <w:jc w:val="left"/>
        <w:rPr>
          <w:rFonts w:ascii="Lato" w:hAnsi="Lato"/>
        </w:rPr>
      </w:pPr>
      <w:bookmarkStart w:id="4" w:name="_Toc51467495"/>
      <w:bookmarkStart w:id="5" w:name="_Toc249789992"/>
      <w:bookmarkStart w:id="6" w:name="_Toc51467496"/>
      <w:bookmarkEnd w:id="0"/>
      <w:bookmarkEnd w:id="1"/>
      <w:bookmarkEnd w:id="2"/>
      <w:bookmarkEnd w:id="3"/>
      <w:r w:rsidRPr="00E55C4E">
        <w:rPr>
          <w:rFonts w:ascii="Lato" w:hAnsi="Lato"/>
        </w:rPr>
        <w:t xml:space="preserve">W Załączniku przedstawiono ujednolicone procedury dostawy, akceptacji i odbioru produktów dostarczanych w trakcie procesu wytwarzania i wdrażania, a także rozwoju </w:t>
      </w:r>
      <w:r w:rsidR="007A076A" w:rsidRPr="00E55C4E">
        <w:rPr>
          <w:rFonts w:ascii="Lato" w:hAnsi="Lato"/>
        </w:rPr>
        <w:t xml:space="preserve">i utrzymania </w:t>
      </w:r>
      <w:r w:rsidRPr="00E55C4E">
        <w:rPr>
          <w:rFonts w:ascii="Lato" w:hAnsi="Lato"/>
        </w:rPr>
        <w:t>systemu informatycznego.</w:t>
      </w:r>
    </w:p>
    <w:p w14:paraId="6D52A28F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>W trakcie nadzoru i zarządzania procesem wytworzenia produktu, Wykonawca zewnętrzny i wewnętrzny podlega takim samym regułom postępowania.</w:t>
      </w:r>
    </w:p>
    <w:p w14:paraId="16332709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>Zasady tworzenia procedur opisanych w niniejszym dokumencie zostały oparte o zalecenia norm PN-EN ISO 9000: 2000 oraz zalecenia z wybranych zagadnień zarządzania proj</w:t>
      </w:r>
      <w:r w:rsidR="00445E8F" w:rsidRPr="00E55C4E">
        <w:rPr>
          <w:rFonts w:ascii="Lato" w:hAnsi="Lato"/>
        </w:rPr>
        <w:t>ektami zgodnie z stosowanymi w realizacji projektów informatyczny metodykami</w:t>
      </w:r>
      <w:r w:rsidRPr="00E55C4E">
        <w:rPr>
          <w:rFonts w:ascii="Lato" w:hAnsi="Lato"/>
        </w:rPr>
        <w:t xml:space="preserve">, pozwalającymi na jasną i zrozumiałą przez współpracujące strony, formę postępowania przy zarządzaniu </w:t>
      </w:r>
      <w:r w:rsidR="00445E8F" w:rsidRPr="00E55C4E">
        <w:rPr>
          <w:rFonts w:ascii="Lato" w:hAnsi="Lato"/>
        </w:rPr>
        <w:t>pracami w projekcie</w:t>
      </w:r>
      <w:r w:rsidRPr="00E55C4E">
        <w:rPr>
          <w:rFonts w:ascii="Lato" w:hAnsi="Lato"/>
        </w:rPr>
        <w:t xml:space="preserve"> i gwarantującą dobrą współpracę obu stron projektu, co przekłada się na jego sukces i jakość dostarczanych produktów.</w:t>
      </w:r>
    </w:p>
    <w:p w14:paraId="436D4B14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>Celem opisanych procedur jest ustalenie sposobu postępowania od momentu dostawy produktu, poprzez wydanie odpowiednich dokumentów potwierdzających termin dostawy, odbiór jakościowy, jego akceptację lub odrzucenie, do odbioru formalnego.</w:t>
      </w:r>
    </w:p>
    <w:p w14:paraId="52E60AB1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5E350CA1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>W dokumencie przedstawione zostały zasady dostaw, akceptacji i odbioru kluczowych produktów, w podziale według typów produktów, jakimi w projektach informatycznych są: oprogramowanie wraz z  kodami źródłowymi, licencje i dokumentacja.</w:t>
      </w:r>
      <w:r w:rsidR="00B35CE3" w:rsidRPr="00E55C4E">
        <w:rPr>
          <w:rFonts w:ascii="Lato" w:hAnsi="Lato"/>
        </w:rPr>
        <w:t xml:space="preserve"> </w:t>
      </w:r>
    </w:p>
    <w:p w14:paraId="34325EA5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0B65B7D6" w14:textId="77777777" w:rsidR="006B73D9" w:rsidRPr="00E55C4E" w:rsidRDefault="006B73D9" w:rsidP="00A27CCC">
      <w:pPr>
        <w:jc w:val="left"/>
        <w:rPr>
          <w:rFonts w:ascii="Lato" w:hAnsi="Lato"/>
        </w:rPr>
      </w:pPr>
    </w:p>
    <w:p w14:paraId="584A42B0" w14:textId="77777777" w:rsidR="006B73D9" w:rsidRPr="00E55C4E" w:rsidRDefault="006B73D9" w:rsidP="00A27CCC">
      <w:pPr>
        <w:jc w:val="left"/>
        <w:rPr>
          <w:rFonts w:ascii="Lato" w:hAnsi="Lato"/>
        </w:rPr>
      </w:pPr>
    </w:p>
    <w:p w14:paraId="33ED51C0" w14:textId="77777777" w:rsidR="00392F03" w:rsidRPr="00E55C4E" w:rsidRDefault="00392F03" w:rsidP="00A27CCC">
      <w:pPr>
        <w:pStyle w:val="Nagwek1"/>
        <w:jc w:val="left"/>
        <w:rPr>
          <w:rFonts w:ascii="Lato" w:hAnsi="Lato"/>
          <w:sz w:val="22"/>
          <w:szCs w:val="22"/>
        </w:rPr>
      </w:pPr>
      <w:bookmarkStart w:id="7" w:name="_Toc320613655"/>
      <w:bookmarkStart w:id="8" w:name="_Toc321123608"/>
      <w:bookmarkEnd w:id="4"/>
      <w:bookmarkEnd w:id="5"/>
      <w:r w:rsidRPr="00E55C4E">
        <w:rPr>
          <w:rFonts w:ascii="Lato" w:hAnsi="Lato"/>
          <w:sz w:val="22"/>
          <w:szCs w:val="22"/>
        </w:rPr>
        <w:t>2. Ogólne zasady dostaw, akceptacji i odbioru produktów</w:t>
      </w:r>
      <w:bookmarkEnd w:id="7"/>
      <w:bookmarkEnd w:id="8"/>
    </w:p>
    <w:p w14:paraId="3265F73C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>W wyniku realizacji prac projektowych powstają produkty i część tych produktów jest przedmiotem formalnego odbioru i akceptacji przez Zamawiającego. Każdy dostarczany produkt jest zapisany w Umowie. Dla każdego produktu zostały określone: wymagania, warunki wstępne wykonania, warunki, terminy i sposób dostarczenia oraz mierzalne kryteria akceptacji. Każdy dostarczany produkt podlega kontroli wersji.</w:t>
      </w:r>
    </w:p>
    <w:p w14:paraId="0CCA9363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52850798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>Produkty mogą mieć charakter:</w:t>
      </w:r>
    </w:p>
    <w:p w14:paraId="548128C3" w14:textId="77777777" w:rsidR="00392F03" w:rsidRPr="00E55C4E" w:rsidRDefault="00DB5333" w:rsidP="00A27CCC">
      <w:pPr>
        <w:numPr>
          <w:ilvl w:val="0"/>
          <w:numId w:val="26"/>
        </w:numPr>
        <w:jc w:val="left"/>
        <w:rPr>
          <w:rFonts w:ascii="Lato" w:hAnsi="Lato"/>
        </w:rPr>
      </w:pPr>
      <w:r w:rsidRPr="00E55C4E">
        <w:rPr>
          <w:rFonts w:ascii="Lato" w:hAnsi="Lato"/>
        </w:rPr>
        <w:t>towarów (np.</w:t>
      </w:r>
      <w:r w:rsidR="00392F03" w:rsidRPr="00E55C4E">
        <w:rPr>
          <w:rFonts w:ascii="Lato" w:hAnsi="Lato"/>
        </w:rPr>
        <w:t xml:space="preserve"> oprogramowanie COTS),</w:t>
      </w:r>
    </w:p>
    <w:p w14:paraId="7A0592CF" w14:textId="77777777" w:rsidR="00392F03" w:rsidRPr="00E55C4E" w:rsidRDefault="00392F03" w:rsidP="00A27CCC">
      <w:pPr>
        <w:numPr>
          <w:ilvl w:val="0"/>
          <w:numId w:val="26"/>
        </w:numPr>
        <w:jc w:val="left"/>
        <w:rPr>
          <w:rFonts w:ascii="Lato" w:hAnsi="Lato"/>
        </w:rPr>
      </w:pPr>
      <w:r w:rsidRPr="00E55C4E">
        <w:rPr>
          <w:rFonts w:ascii="Lato" w:hAnsi="Lato"/>
        </w:rPr>
        <w:t>dokumentów,</w:t>
      </w:r>
    </w:p>
    <w:p w14:paraId="42DE0476" w14:textId="77777777" w:rsidR="00392F03" w:rsidRPr="00E55C4E" w:rsidRDefault="00392F03" w:rsidP="00A27CCC">
      <w:pPr>
        <w:numPr>
          <w:ilvl w:val="0"/>
          <w:numId w:val="26"/>
        </w:numPr>
        <w:jc w:val="left"/>
        <w:rPr>
          <w:rFonts w:ascii="Lato" w:hAnsi="Lato"/>
        </w:rPr>
      </w:pPr>
      <w:r w:rsidRPr="00E55C4E">
        <w:rPr>
          <w:rFonts w:ascii="Lato" w:hAnsi="Lato"/>
        </w:rPr>
        <w:t>elementów</w:t>
      </w:r>
      <w:r w:rsidR="00B50DE6" w:rsidRPr="00E55C4E">
        <w:rPr>
          <w:rFonts w:ascii="Lato" w:hAnsi="Lato"/>
        </w:rPr>
        <w:t xml:space="preserve"> systemu</w:t>
      </w:r>
      <w:r w:rsidRPr="00E55C4E">
        <w:rPr>
          <w:rFonts w:ascii="Lato" w:hAnsi="Lato"/>
        </w:rPr>
        <w:t xml:space="preserve"> (modułów), powstałych w wyniku realizacji Wniosku Zmiany wraz z kodami źródłowymi oprogramowania,</w:t>
      </w:r>
    </w:p>
    <w:p w14:paraId="5A5E070C" w14:textId="77777777" w:rsidR="00392F03" w:rsidRPr="00E55C4E" w:rsidRDefault="00392F03" w:rsidP="00A27CCC">
      <w:pPr>
        <w:numPr>
          <w:ilvl w:val="0"/>
          <w:numId w:val="26"/>
        </w:numPr>
        <w:jc w:val="left"/>
        <w:rPr>
          <w:rFonts w:ascii="Lato" w:hAnsi="Lato"/>
        </w:rPr>
      </w:pPr>
      <w:r w:rsidRPr="00E55C4E">
        <w:rPr>
          <w:rFonts w:ascii="Lato" w:hAnsi="Lato"/>
        </w:rPr>
        <w:t>usług: utrzymania i rozwoju.</w:t>
      </w:r>
    </w:p>
    <w:p w14:paraId="64412B94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3331ACE6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 xml:space="preserve">Przedstawione procedury dotyczą odbioru: oprogramowania </w:t>
      </w:r>
      <w:r w:rsidR="00B50DE6" w:rsidRPr="00E55C4E">
        <w:rPr>
          <w:rFonts w:ascii="Lato" w:hAnsi="Lato"/>
        </w:rPr>
        <w:t>(włącznie z kodami źródłowymi)</w:t>
      </w:r>
      <w:r w:rsidR="007C42FE" w:rsidRPr="00E55C4E">
        <w:rPr>
          <w:rFonts w:ascii="Lato" w:hAnsi="Lato"/>
        </w:rPr>
        <w:t xml:space="preserve">, licencji </w:t>
      </w:r>
      <w:r w:rsidRPr="00E55C4E">
        <w:rPr>
          <w:rFonts w:ascii="Lato" w:hAnsi="Lato"/>
        </w:rPr>
        <w:t>i dokumentacji.</w:t>
      </w:r>
    </w:p>
    <w:p w14:paraId="13C2CF1F" w14:textId="77777777" w:rsidR="006B73D9" w:rsidRPr="00E55C4E" w:rsidRDefault="006B73D9" w:rsidP="00A27CCC">
      <w:pPr>
        <w:jc w:val="left"/>
        <w:rPr>
          <w:rFonts w:ascii="Lato" w:hAnsi="Lato"/>
        </w:rPr>
      </w:pPr>
    </w:p>
    <w:p w14:paraId="33908A64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>Przed realizacją procedury należy:</w:t>
      </w:r>
    </w:p>
    <w:p w14:paraId="4B19E5A9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3B8C5B3D" w14:textId="77777777" w:rsidR="00392F03" w:rsidRPr="00E55C4E" w:rsidRDefault="00392F03" w:rsidP="00A27CCC">
      <w:pPr>
        <w:numPr>
          <w:ilvl w:val="0"/>
          <w:numId w:val="27"/>
        </w:numPr>
        <w:jc w:val="left"/>
        <w:rPr>
          <w:rFonts w:ascii="Lato" w:hAnsi="Lato"/>
        </w:rPr>
      </w:pPr>
      <w:r w:rsidRPr="00E55C4E">
        <w:rPr>
          <w:rFonts w:ascii="Lato" w:hAnsi="Lato"/>
        </w:rPr>
        <w:lastRenderedPageBreak/>
        <w:t>wyszczególnić kategorie produktów podlegających formalnej procedurze dostawy (produkty finalne, produkty przejściowe, dokumenty, itp.),</w:t>
      </w:r>
    </w:p>
    <w:p w14:paraId="1294FAA5" w14:textId="77777777" w:rsidR="00392F03" w:rsidRPr="00E55C4E" w:rsidRDefault="00392F03" w:rsidP="00A27CCC">
      <w:pPr>
        <w:numPr>
          <w:ilvl w:val="0"/>
          <w:numId w:val="27"/>
        </w:numPr>
        <w:jc w:val="left"/>
        <w:rPr>
          <w:rFonts w:ascii="Lato" w:hAnsi="Lato"/>
        </w:rPr>
      </w:pPr>
      <w:r w:rsidRPr="00E55C4E">
        <w:rPr>
          <w:rFonts w:ascii="Lato" w:hAnsi="Lato"/>
        </w:rPr>
        <w:t>określić terminy dostaw,</w:t>
      </w:r>
    </w:p>
    <w:p w14:paraId="78604A5B" w14:textId="77777777" w:rsidR="00392F03" w:rsidRPr="00E55C4E" w:rsidRDefault="00392F03" w:rsidP="00A27CCC">
      <w:pPr>
        <w:numPr>
          <w:ilvl w:val="0"/>
          <w:numId w:val="27"/>
        </w:numPr>
        <w:jc w:val="left"/>
        <w:rPr>
          <w:rFonts w:ascii="Lato" w:hAnsi="Lato"/>
        </w:rPr>
      </w:pPr>
      <w:r w:rsidRPr="00E55C4E">
        <w:rPr>
          <w:rFonts w:ascii="Lato" w:hAnsi="Lato"/>
        </w:rPr>
        <w:t>wyznaczyć miejsce dostawy i osobę, do której produkt jest dostarczany,</w:t>
      </w:r>
    </w:p>
    <w:p w14:paraId="21116AAA" w14:textId="77777777" w:rsidR="00392F03" w:rsidRPr="00E55C4E" w:rsidRDefault="00392F03" w:rsidP="00A27CCC">
      <w:pPr>
        <w:numPr>
          <w:ilvl w:val="0"/>
          <w:numId w:val="27"/>
        </w:numPr>
        <w:jc w:val="left"/>
        <w:rPr>
          <w:rFonts w:ascii="Lato" w:hAnsi="Lato"/>
        </w:rPr>
      </w:pPr>
      <w:r w:rsidRPr="00E55C4E">
        <w:rPr>
          <w:rFonts w:ascii="Lato" w:hAnsi="Lato"/>
        </w:rPr>
        <w:t>uzgodnić Plan Testów Systemu.</w:t>
      </w:r>
    </w:p>
    <w:p w14:paraId="3435BAEC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0C50CE4C" w14:textId="77777777" w:rsidR="00392F03" w:rsidRPr="00E55C4E" w:rsidRDefault="00392F03" w:rsidP="00A27CCC">
      <w:pPr>
        <w:pStyle w:val="Nagwek2"/>
        <w:jc w:val="left"/>
        <w:rPr>
          <w:rFonts w:ascii="Lato" w:hAnsi="Lato"/>
          <w:b w:val="0"/>
          <w:bCs w:val="0"/>
          <w:iCs/>
          <w:sz w:val="22"/>
          <w:szCs w:val="22"/>
        </w:rPr>
      </w:pPr>
      <w:bookmarkStart w:id="9" w:name="_Toc320613656"/>
      <w:bookmarkStart w:id="10" w:name="_Toc321123609"/>
      <w:r w:rsidRPr="00E55C4E">
        <w:rPr>
          <w:rFonts w:ascii="Lato" w:hAnsi="Lato"/>
          <w:b w:val="0"/>
          <w:bCs w:val="0"/>
          <w:iCs/>
          <w:sz w:val="22"/>
          <w:szCs w:val="22"/>
        </w:rPr>
        <w:t>2.1. Warunki wstępne</w:t>
      </w:r>
      <w:bookmarkEnd w:id="9"/>
      <w:bookmarkEnd w:id="10"/>
    </w:p>
    <w:p w14:paraId="1306F5EE" w14:textId="77777777" w:rsidR="00392F03" w:rsidRPr="00E55C4E" w:rsidRDefault="00392F03" w:rsidP="00A27CCC">
      <w:pPr>
        <w:jc w:val="left"/>
        <w:rPr>
          <w:rFonts w:ascii="Lato" w:hAnsi="Lato"/>
          <w:i/>
          <w:iCs/>
        </w:rPr>
      </w:pPr>
      <w:r w:rsidRPr="00E55C4E">
        <w:rPr>
          <w:rFonts w:ascii="Lato" w:hAnsi="Lato"/>
        </w:rPr>
        <w:t>Wszystkie dostarczone produkty powinny być wyraźnie i jednoznacznie zidentyfikowane.</w:t>
      </w:r>
    </w:p>
    <w:p w14:paraId="0D156768" w14:textId="77777777" w:rsidR="00392F03" w:rsidRPr="00E55C4E" w:rsidRDefault="00392F03" w:rsidP="00A27CCC">
      <w:pPr>
        <w:jc w:val="left"/>
        <w:rPr>
          <w:rFonts w:ascii="Lato" w:hAnsi="Lato"/>
          <w:i/>
          <w:iCs/>
        </w:rPr>
      </w:pPr>
    </w:p>
    <w:p w14:paraId="092CC040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 xml:space="preserve">Sporządzony, zgodnie z szablonem będącym Załącznikiem nr </w:t>
      </w:r>
      <w:r w:rsidR="00B50DE6" w:rsidRPr="00E55C4E">
        <w:rPr>
          <w:rFonts w:ascii="Lato" w:hAnsi="Lato"/>
        </w:rPr>
        <w:t>3</w:t>
      </w:r>
      <w:r w:rsidRPr="00E55C4E">
        <w:rPr>
          <w:rFonts w:ascii="Lato" w:hAnsi="Lato"/>
        </w:rPr>
        <w:t xml:space="preserve"> do Umowy,</w:t>
      </w:r>
      <w:r w:rsidRPr="00E55C4E">
        <w:rPr>
          <w:rFonts w:ascii="Lato" w:hAnsi="Lato"/>
          <w:i/>
          <w:iCs/>
        </w:rPr>
        <w:t xml:space="preserve"> Protokół Dostawy Produktu</w:t>
      </w:r>
      <w:r w:rsidRPr="00E55C4E">
        <w:rPr>
          <w:rFonts w:ascii="Lato" w:hAnsi="Lato"/>
        </w:rPr>
        <w:t xml:space="preserve"> zawiera:</w:t>
      </w:r>
    </w:p>
    <w:p w14:paraId="14D804F6" w14:textId="77777777" w:rsidR="00392F03" w:rsidRPr="00E55C4E" w:rsidRDefault="00392F03" w:rsidP="00A27CCC">
      <w:pPr>
        <w:numPr>
          <w:ilvl w:val="0"/>
          <w:numId w:val="28"/>
        </w:numPr>
        <w:jc w:val="left"/>
        <w:rPr>
          <w:rFonts w:ascii="Lato" w:hAnsi="Lato"/>
        </w:rPr>
      </w:pPr>
      <w:r w:rsidRPr="00E55C4E">
        <w:rPr>
          <w:rFonts w:ascii="Lato" w:hAnsi="Lato"/>
        </w:rPr>
        <w:t>nazwę Wykonawcy, nazwę Zamawiającego,</w:t>
      </w:r>
    </w:p>
    <w:p w14:paraId="3E42FD33" w14:textId="77777777" w:rsidR="00392F03" w:rsidRPr="00E55C4E" w:rsidRDefault="00392F03" w:rsidP="00A27CCC">
      <w:pPr>
        <w:numPr>
          <w:ilvl w:val="0"/>
          <w:numId w:val="28"/>
        </w:numPr>
        <w:jc w:val="left"/>
        <w:rPr>
          <w:rFonts w:ascii="Lato" w:hAnsi="Lato"/>
        </w:rPr>
      </w:pPr>
      <w:r w:rsidRPr="00E55C4E">
        <w:rPr>
          <w:rFonts w:ascii="Lato" w:hAnsi="Lato"/>
        </w:rPr>
        <w:t>numer protokołu, nazwę Systemu, numer Umowy, datę i miejsce dostawy,</w:t>
      </w:r>
    </w:p>
    <w:p w14:paraId="2AF87155" w14:textId="77777777" w:rsidR="00392F03" w:rsidRPr="00E55C4E" w:rsidRDefault="00392F03" w:rsidP="00A27CCC">
      <w:pPr>
        <w:numPr>
          <w:ilvl w:val="0"/>
          <w:numId w:val="28"/>
        </w:numPr>
        <w:jc w:val="left"/>
        <w:rPr>
          <w:rFonts w:ascii="Lato" w:hAnsi="Lato"/>
        </w:rPr>
      </w:pPr>
      <w:r w:rsidRPr="00E55C4E">
        <w:rPr>
          <w:rFonts w:ascii="Lato" w:hAnsi="Lato"/>
        </w:rPr>
        <w:t>określenie dostarczonego produktu (typ, nazwa, numer wersji i inne informacje jednoznacznie identyfikujące produkt),</w:t>
      </w:r>
    </w:p>
    <w:p w14:paraId="1820A19F" w14:textId="77777777" w:rsidR="00392F03" w:rsidRPr="00E55C4E" w:rsidRDefault="00392F03" w:rsidP="00A27CCC">
      <w:pPr>
        <w:numPr>
          <w:ilvl w:val="0"/>
          <w:numId w:val="28"/>
        </w:numPr>
        <w:jc w:val="left"/>
        <w:rPr>
          <w:rFonts w:ascii="Lato" w:hAnsi="Lato"/>
        </w:rPr>
      </w:pPr>
      <w:r w:rsidRPr="00E55C4E">
        <w:rPr>
          <w:rFonts w:ascii="Lato" w:hAnsi="Lato"/>
        </w:rPr>
        <w:t>odniesienie do dostawy zaplanowanej w Planie Umowy,</w:t>
      </w:r>
    </w:p>
    <w:p w14:paraId="36E51F23" w14:textId="77777777" w:rsidR="00392F03" w:rsidRPr="00E55C4E" w:rsidRDefault="00392F03" w:rsidP="00A27CCC">
      <w:pPr>
        <w:numPr>
          <w:ilvl w:val="0"/>
          <w:numId w:val="28"/>
        </w:numPr>
        <w:jc w:val="left"/>
        <w:rPr>
          <w:rFonts w:ascii="Lato" w:hAnsi="Lato"/>
        </w:rPr>
      </w:pPr>
      <w:r w:rsidRPr="00E55C4E">
        <w:rPr>
          <w:rFonts w:ascii="Lato" w:hAnsi="Lato"/>
        </w:rPr>
        <w:t>format, liczbę kopii.</w:t>
      </w:r>
    </w:p>
    <w:p w14:paraId="0EE85B68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03076885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4E417196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 xml:space="preserve">Każdy </w:t>
      </w:r>
      <w:r w:rsidRPr="00E55C4E">
        <w:rPr>
          <w:rFonts w:ascii="Lato" w:hAnsi="Lato"/>
          <w:i/>
          <w:iCs/>
        </w:rPr>
        <w:t>Protokół Dostawy Produktu</w:t>
      </w:r>
      <w:r w:rsidRPr="00E55C4E">
        <w:rPr>
          <w:rFonts w:ascii="Lato" w:hAnsi="Lato"/>
        </w:rPr>
        <w:t xml:space="preserve"> jest podpisywany przez Kierownika Projektu Wykonawcy oraz Kierownika Jakości Wykonawcy</w:t>
      </w:r>
      <w:r w:rsidR="007C42FE" w:rsidRPr="00E55C4E">
        <w:rPr>
          <w:rFonts w:ascii="Lato" w:hAnsi="Lato"/>
        </w:rPr>
        <w:t xml:space="preserve"> lub w przypadku ich nieobecności przez osoby upoważnione po stronie Wykonawcy wskazane w Załączniku nr </w:t>
      </w:r>
      <w:r w:rsidR="00B835A9" w:rsidRPr="00E55C4E">
        <w:rPr>
          <w:rFonts w:ascii="Lato" w:hAnsi="Lato"/>
        </w:rPr>
        <w:t>1</w:t>
      </w:r>
      <w:r w:rsidR="00934880" w:rsidRPr="00E55C4E">
        <w:rPr>
          <w:rFonts w:ascii="Lato" w:hAnsi="Lato"/>
        </w:rPr>
        <w:t>6</w:t>
      </w:r>
      <w:r w:rsidR="00B835A9" w:rsidRPr="00E55C4E">
        <w:rPr>
          <w:rFonts w:ascii="Lato" w:hAnsi="Lato"/>
        </w:rPr>
        <w:t>.</w:t>
      </w:r>
      <w:r w:rsidRPr="00E55C4E">
        <w:rPr>
          <w:rFonts w:ascii="Lato" w:hAnsi="Lato"/>
        </w:rPr>
        <w:t xml:space="preserve"> </w:t>
      </w:r>
    </w:p>
    <w:p w14:paraId="3FAF54F9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445B97E4" w14:textId="77777777" w:rsidR="00392F03" w:rsidRPr="00E55C4E" w:rsidRDefault="00392F03" w:rsidP="00A27CCC">
      <w:pPr>
        <w:pStyle w:val="Nagwek2"/>
        <w:jc w:val="left"/>
        <w:rPr>
          <w:rFonts w:ascii="Lato" w:hAnsi="Lato"/>
          <w:b w:val="0"/>
          <w:bCs w:val="0"/>
          <w:iCs/>
          <w:sz w:val="22"/>
          <w:szCs w:val="22"/>
        </w:rPr>
      </w:pPr>
      <w:bookmarkStart w:id="11" w:name="_Toc320613657"/>
      <w:bookmarkStart w:id="12" w:name="_Toc321123610"/>
      <w:r w:rsidRPr="00E55C4E">
        <w:rPr>
          <w:rFonts w:ascii="Lato" w:hAnsi="Lato"/>
          <w:b w:val="0"/>
          <w:bCs w:val="0"/>
          <w:iCs/>
          <w:sz w:val="22"/>
          <w:szCs w:val="22"/>
        </w:rPr>
        <w:t>2.2. Etapy odbioru</w:t>
      </w:r>
      <w:bookmarkEnd w:id="11"/>
      <w:bookmarkEnd w:id="12"/>
    </w:p>
    <w:p w14:paraId="08DEF1F4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>Odbiór dostarczanych produktów jest przeprowadzany trójstopniowo, składa się z: odbioru ilościowego, odbioru jakościowego oraz odbioru formalnego.</w:t>
      </w:r>
    </w:p>
    <w:p w14:paraId="6BF4D53C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>Powyższe nie dotyczy licencji, które odbierane są ilościowo i formalnie.</w:t>
      </w:r>
    </w:p>
    <w:p w14:paraId="2AA55676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23F2A37E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 xml:space="preserve">Każdy z dokumentów potwierdzających dokonanie odbioru ilościowego, jakościowego i formalnego, a więc odpowiednio </w:t>
      </w:r>
      <w:r w:rsidRPr="00E55C4E">
        <w:rPr>
          <w:rFonts w:ascii="Lato" w:hAnsi="Lato"/>
          <w:i/>
        </w:rPr>
        <w:t>Protokół Dostawy Produktu</w:t>
      </w:r>
      <w:r w:rsidRPr="00E55C4E">
        <w:rPr>
          <w:rFonts w:ascii="Lato" w:hAnsi="Lato"/>
        </w:rPr>
        <w:t xml:space="preserve">, </w:t>
      </w:r>
      <w:r w:rsidRPr="00E55C4E">
        <w:rPr>
          <w:rFonts w:ascii="Lato" w:hAnsi="Lato"/>
          <w:i/>
        </w:rPr>
        <w:t>Protokół Akceptacji Produktu</w:t>
      </w:r>
      <w:r w:rsidRPr="00E55C4E">
        <w:rPr>
          <w:rFonts w:ascii="Lato" w:hAnsi="Lato"/>
        </w:rPr>
        <w:t xml:space="preserve"> oraz </w:t>
      </w:r>
      <w:r w:rsidRPr="00E55C4E">
        <w:rPr>
          <w:rFonts w:ascii="Lato" w:hAnsi="Lato"/>
          <w:i/>
        </w:rPr>
        <w:t>Protokół Odbioru Produktu</w:t>
      </w:r>
      <w:r w:rsidRPr="00E55C4E">
        <w:rPr>
          <w:rFonts w:ascii="Lato" w:hAnsi="Lato"/>
        </w:rPr>
        <w:t xml:space="preserve"> przekazywane są Wykonawcy w terminie 3 dni roboczych po dniu podpisania.</w:t>
      </w:r>
    </w:p>
    <w:p w14:paraId="2E76DC36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20EAC961" w14:textId="77777777" w:rsidR="00392F03" w:rsidRPr="00E55C4E" w:rsidRDefault="00392F03" w:rsidP="00A27CCC">
      <w:pPr>
        <w:pStyle w:val="Nagwek3"/>
        <w:jc w:val="left"/>
        <w:rPr>
          <w:rFonts w:ascii="Lato" w:hAnsi="Lato"/>
          <w:szCs w:val="22"/>
        </w:rPr>
      </w:pPr>
      <w:bookmarkStart w:id="13" w:name="_Toc320613658"/>
      <w:bookmarkStart w:id="14" w:name="_Toc321123611"/>
      <w:r w:rsidRPr="00E55C4E">
        <w:rPr>
          <w:rFonts w:ascii="Lato" w:hAnsi="Lato"/>
          <w:szCs w:val="22"/>
        </w:rPr>
        <w:t>2.2.1. Odbiór ilościowy</w:t>
      </w:r>
      <w:bookmarkEnd w:id="13"/>
      <w:bookmarkEnd w:id="14"/>
    </w:p>
    <w:p w14:paraId="6A3C45D5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 xml:space="preserve">Odbiór ilościowy polega na weryfikacji przez Zamawiającego, czy dostawa zawiera wszystkie wymagane elementy. Odbiór ilościowy produktów dokonywany jest dla każdej dostawy. Wykonawca przekazuje Kierownikowi Projektu Zamawiającego produkt wraz z </w:t>
      </w:r>
      <w:r w:rsidRPr="00E55C4E">
        <w:rPr>
          <w:rFonts w:ascii="Lato" w:hAnsi="Lato"/>
          <w:i/>
        </w:rPr>
        <w:t xml:space="preserve">Protokołem Dostawy Produktu </w:t>
      </w:r>
      <w:r w:rsidRPr="00E55C4E">
        <w:rPr>
          <w:rFonts w:ascii="Lato" w:hAnsi="Lato"/>
        </w:rPr>
        <w:t>podpisanym przez Kierownika Projektu Wykonawcy oraz Kierownika Jakości Wykonawcy</w:t>
      </w:r>
      <w:r w:rsidR="007C42FE" w:rsidRPr="00E55C4E">
        <w:rPr>
          <w:rFonts w:ascii="Lato" w:hAnsi="Lato"/>
        </w:rPr>
        <w:t xml:space="preserve"> lub w przypadku ich nieobecności przez osoby upoważnione po stronie Wykonawcy wskazane w Załączniku nr </w:t>
      </w:r>
      <w:r w:rsidR="00B835A9" w:rsidRPr="00E55C4E">
        <w:rPr>
          <w:rFonts w:ascii="Lato" w:hAnsi="Lato"/>
        </w:rPr>
        <w:t>1</w:t>
      </w:r>
      <w:r w:rsidR="00934880" w:rsidRPr="00E55C4E">
        <w:rPr>
          <w:rFonts w:ascii="Lato" w:hAnsi="Lato"/>
        </w:rPr>
        <w:t>6</w:t>
      </w:r>
      <w:r w:rsidR="00B835A9" w:rsidRPr="00E55C4E">
        <w:rPr>
          <w:rFonts w:ascii="Lato" w:hAnsi="Lato"/>
        </w:rPr>
        <w:t>.</w:t>
      </w:r>
      <w:r w:rsidRPr="00E55C4E">
        <w:rPr>
          <w:rFonts w:ascii="Lato" w:hAnsi="Lato"/>
        </w:rPr>
        <w:t xml:space="preserve"> </w:t>
      </w:r>
    </w:p>
    <w:p w14:paraId="254FF40B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0752008C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 xml:space="preserve">Kierownik Projektu Zamawiającego w terminie 2 dni roboczych od momentu dostawy weryfikuje kompletność dostawy zrealizowanej przez Wykonawcę. Weryfikacja obejmuje sprawdzenie prawidłowości wypełnienia </w:t>
      </w:r>
      <w:r w:rsidRPr="00E55C4E">
        <w:rPr>
          <w:rFonts w:ascii="Lato" w:hAnsi="Lato"/>
          <w:i/>
        </w:rPr>
        <w:t>Protokołu Dostawy Produktu</w:t>
      </w:r>
      <w:r w:rsidRPr="00E55C4E">
        <w:rPr>
          <w:rFonts w:ascii="Lato" w:hAnsi="Lato"/>
        </w:rPr>
        <w:t xml:space="preserve"> i dostarczenia wszystkich elementów dostawy wyspecyfikowanych w </w:t>
      </w:r>
      <w:r w:rsidRPr="00E55C4E">
        <w:rPr>
          <w:rFonts w:ascii="Lato" w:hAnsi="Lato"/>
          <w:i/>
        </w:rPr>
        <w:t>Protokole Dostawy</w:t>
      </w:r>
      <w:r w:rsidRPr="00E55C4E">
        <w:rPr>
          <w:rFonts w:ascii="Lato" w:hAnsi="Lato"/>
        </w:rPr>
        <w:t>.</w:t>
      </w:r>
    </w:p>
    <w:p w14:paraId="6FEBB753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40E4DB65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 xml:space="preserve">Potwierdzeniem dokonania odbioru ilościowego dostawy jest podpisanie </w:t>
      </w:r>
      <w:r w:rsidRPr="00E55C4E">
        <w:rPr>
          <w:rFonts w:ascii="Lato" w:hAnsi="Lato"/>
          <w:i/>
        </w:rPr>
        <w:t>Protokołu Dostawy Produktu</w:t>
      </w:r>
      <w:r w:rsidRPr="00E55C4E">
        <w:rPr>
          <w:rFonts w:ascii="Lato" w:hAnsi="Lato"/>
        </w:rPr>
        <w:t xml:space="preserve"> przez Kierownika Projektu Zamawiającego</w:t>
      </w:r>
      <w:r w:rsidR="009850DF" w:rsidRPr="00E55C4E">
        <w:rPr>
          <w:rFonts w:ascii="Lato" w:hAnsi="Lato"/>
        </w:rPr>
        <w:t xml:space="preserve"> lub przez osoby upoważnione po stronie Zamawiającego wskazane w Załączniku nr </w:t>
      </w:r>
      <w:r w:rsidR="00934880" w:rsidRPr="00E55C4E">
        <w:rPr>
          <w:rFonts w:ascii="Lato" w:hAnsi="Lato"/>
        </w:rPr>
        <w:t>15</w:t>
      </w:r>
      <w:r w:rsidR="00B50DE6" w:rsidRPr="00E55C4E">
        <w:rPr>
          <w:rFonts w:ascii="Lato" w:hAnsi="Lato"/>
        </w:rPr>
        <w:t>.</w:t>
      </w:r>
      <w:r w:rsidRPr="00E55C4E">
        <w:rPr>
          <w:rFonts w:ascii="Lato" w:hAnsi="Lato"/>
        </w:rPr>
        <w:t xml:space="preserve"> </w:t>
      </w:r>
    </w:p>
    <w:p w14:paraId="26C18F6E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6AA82B5A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>Nie dopuszcza się dokonania odbioru ilościowego z uwagami. W przypadku stwierdzenia nieprawidłowości dostawa podlega bezwarunkowemu odrzuceniu. Kierownik Projektu Zamawiającego niezwłocznie informuje Kierownika Projektu Wykonawcy o odrzuceniu dostawy, wraz z podaniem przyczyn odrzucenia.</w:t>
      </w:r>
    </w:p>
    <w:p w14:paraId="509404F8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598F7FCD" w14:textId="77777777" w:rsidR="00392F03" w:rsidRPr="00E55C4E" w:rsidRDefault="00392F03" w:rsidP="00A27CCC">
      <w:pPr>
        <w:pStyle w:val="Nagwek3"/>
        <w:jc w:val="left"/>
        <w:rPr>
          <w:rFonts w:ascii="Lato" w:hAnsi="Lato"/>
          <w:szCs w:val="22"/>
        </w:rPr>
      </w:pPr>
      <w:bookmarkStart w:id="15" w:name="_Toc320613659"/>
      <w:bookmarkStart w:id="16" w:name="_Toc321123612"/>
      <w:r w:rsidRPr="00E55C4E">
        <w:rPr>
          <w:rFonts w:ascii="Lato" w:hAnsi="Lato"/>
          <w:szCs w:val="22"/>
        </w:rPr>
        <w:t>2.2.2. Odbiór jakościowy</w:t>
      </w:r>
      <w:bookmarkEnd w:id="15"/>
      <w:bookmarkEnd w:id="16"/>
    </w:p>
    <w:p w14:paraId="7126AFEA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>Odbiór jakościowy (merytoryczny) polega na zweryfikowaniu i potwierdzeniu przez zespół testowy</w:t>
      </w:r>
      <w:r w:rsidR="00FE3062" w:rsidRPr="00E55C4E">
        <w:rPr>
          <w:rFonts w:ascii="Lato" w:hAnsi="Lato"/>
        </w:rPr>
        <w:t xml:space="preserve"> /</w:t>
      </w:r>
      <w:r w:rsidRPr="00E55C4E">
        <w:rPr>
          <w:rFonts w:ascii="Lato" w:hAnsi="Lato"/>
        </w:rPr>
        <w:t xml:space="preserve"> </w:t>
      </w:r>
      <w:r w:rsidR="00FE3062" w:rsidRPr="00E55C4E">
        <w:rPr>
          <w:rFonts w:ascii="Lato" w:hAnsi="Lato"/>
        </w:rPr>
        <w:t xml:space="preserve">akceptacyjny w obszarze odbioru </w:t>
      </w:r>
      <w:r w:rsidRPr="00E55C4E">
        <w:rPr>
          <w:rFonts w:ascii="Lato" w:hAnsi="Lato"/>
        </w:rPr>
        <w:t>oprogramowanie</w:t>
      </w:r>
      <w:r w:rsidR="00FE3062" w:rsidRPr="00E55C4E">
        <w:rPr>
          <w:rFonts w:ascii="Lato" w:hAnsi="Lato"/>
        </w:rPr>
        <w:t xml:space="preserve">, zaktualizowanej </w:t>
      </w:r>
      <w:r w:rsidRPr="00E55C4E">
        <w:rPr>
          <w:rFonts w:ascii="Lato" w:hAnsi="Lato"/>
        </w:rPr>
        <w:t>dokumentacj</w:t>
      </w:r>
      <w:r w:rsidR="00FE3062" w:rsidRPr="00E55C4E">
        <w:rPr>
          <w:rFonts w:ascii="Lato" w:hAnsi="Lato"/>
        </w:rPr>
        <w:t xml:space="preserve">i, </w:t>
      </w:r>
      <w:r w:rsidRPr="00E55C4E">
        <w:rPr>
          <w:rFonts w:ascii="Lato" w:hAnsi="Lato"/>
        </w:rPr>
        <w:t xml:space="preserve"> powołany przez Kierownika Projektu Zamawiającego, czy produkt spełnia wymagania jakościowe i kryteria akceptacji.</w:t>
      </w:r>
    </w:p>
    <w:p w14:paraId="7437990B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13F730B6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>Wady, stwierdzone w produkcie zaakceptowanym bez uwag, powinny zostać usunięte w terminach i przy zastosowaniu procedur dotyczących usuwania wad określonych w Umowie.</w:t>
      </w:r>
    </w:p>
    <w:p w14:paraId="0D147762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 xml:space="preserve">Terminy te liczone są od daty przekazania Wykonawcy Protokołu Akceptacji Produktu sporządzonym, zgodnie z szablonem będącym Załącznikiem nr  </w:t>
      </w:r>
      <w:r w:rsidR="00B835A9" w:rsidRPr="00E55C4E">
        <w:rPr>
          <w:rFonts w:ascii="Lato" w:hAnsi="Lato"/>
        </w:rPr>
        <w:t xml:space="preserve">11 </w:t>
      </w:r>
      <w:r w:rsidRPr="00E55C4E">
        <w:rPr>
          <w:rFonts w:ascii="Lato" w:hAnsi="Lato"/>
        </w:rPr>
        <w:t>do Umowy.</w:t>
      </w:r>
    </w:p>
    <w:p w14:paraId="6534A618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2FD4C91A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>Możliwe są następujące decyzje dotyczące odbioru jakościowego produktów:</w:t>
      </w:r>
    </w:p>
    <w:p w14:paraId="1133B0E2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071577B1" w14:textId="77777777" w:rsidR="00392F03" w:rsidRPr="00E55C4E" w:rsidRDefault="00392F03" w:rsidP="00A27CCC">
      <w:pPr>
        <w:numPr>
          <w:ilvl w:val="0"/>
          <w:numId w:val="41"/>
        </w:numPr>
        <w:jc w:val="left"/>
        <w:rPr>
          <w:rFonts w:ascii="Lato" w:hAnsi="Lato"/>
        </w:rPr>
      </w:pPr>
      <w:r w:rsidRPr="00E55C4E">
        <w:rPr>
          <w:rFonts w:ascii="Lato" w:hAnsi="Lato"/>
          <w:b/>
        </w:rPr>
        <w:t>Akceptacja bez uwag</w:t>
      </w:r>
      <w:r w:rsidRPr="00E55C4E">
        <w:rPr>
          <w:rFonts w:ascii="Lato" w:hAnsi="Lato"/>
        </w:rPr>
        <w:t xml:space="preserve"> - jeśli produkt spełnia kryteria akceptacji,</w:t>
      </w:r>
    </w:p>
    <w:p w14:paraId="5D9D6D82" w14:textId="77777777" w:rsidR="00392F03" w:rsidRPr="00E55C4E" w:rsidRDefault="005516A2" w:rsidP="00A27CCC">
      <w:pPr>
        <w:ind w:left="709"/>
        <w:jc w:val="left"/>
        <w:rPr>
          <w:rFonts w:ascii="Lato" w:hAnsi="Lato"/>
        </w:rPr>
      </w:pPr>
      <w:r w:rsidRPr="00E55C4E">
        <w:rPr>
          <w:rFonts w:ascii="Lato" w:hAnsi="Lato"/>
        </w:rPr>
        <w:t>w</w:t>
      </w:r>
      <w:r w:rsidR="00392F03" w:rsidRPr="00E55C4E">
        <w:rPr>
          <w:rFonts w:ascii="Lato" w:hAnsi="Lato"/>
        </w:rPr>
        <w:t xml:space="preserve"> takim wypadku sporządzany jest </w:t>
      </w:r>
      <w:r w:rsidR="00392F03" w:rsidRPr="00E55C4E">
        <w:rPr>
          <w:rFonts w:ascii="Lato" w:hAnsi="Lato"/>
          <w:i/>
        </w:rPr>
        <w:t>Protokół Akceptacji Produktu</w:t>
      </w:r>
      <w:r w:rsidR="00392F03" w:rsidRPr="00E55C4E">
        <w:rPr>
          <w:rFonts w:ascii="Lato" w:hAnsi="Lato"/>
        </w:rPr>
        <w:t>, bez uwag z rekomendacją dokonania odbioru formalnego. Jeżeli dostarczony produkt zawiera wady o poziomie dopuszczalnym w kryteriach akceptacji, stwierdzone wady powinny zostać usunięte w terminach i przy zastosowaniu procedur dotyczących usuwania wad.</w:t>
      </w:r>
    </w:p>
    <w:p w14:paraId="7B7EF482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507708BA" w14:textId="77777777" w:rsidR="00392F03" w:rsidRPr="00E55C4E" w:rsidRDefault="00392F03" w:rsidP="00A27CCC">
      <w:pPr>
        <w:numPr>
          <w:ilvl w:val="0"/>
          <w:numId w:val="41"/>
        </w:numPr>
        <w:jc w:val="left"/>
        <w:rPr>
          <w:rFonts w:ascii="Lato" w:hAnsi="Lato"/>
        </w:rPr>
      </w:pPr>
      <w:r w:rsidRPr="00E55C4E">
        <w:rPr>
          <w:rFonts w:ascii="Lato" w:hAnsi="Lato"/>
          <w:b/>
        </w:rPr>
        <w:t>Akceptacja z uwagami</w:t>
      </w:r>
      <w:r w:rsidRPr="00E55C4E">
        <w:rPr>
          <w:rFonts w:ascii="Lato" w:hAnsi="Lato"/>
        </w:rPr>
        <w:t xml:space="preserve"> - jeśli dostarczony produkt nie spełnia określonych kryteriów akceptacji, jednakże odchylenia od tych kryteriów są akceptowalne z punktu widzenia Zamawiającego.</w:t>
      </w:r>
    </w:p>
    <w:p w14:paraId="019697D3" w14:textId="77777777" w:rsidR="00392F03" w:rsidRPr="00E55C4E" w:rsidRDefault="00392F03" w:rsidP="00A27CCC">
      <w:pPr>
        <w:ind w:left="720"/>
        <w:jc w:val="left"/>
        <w:rPr>
          <w:rFonts w:ascii="Lato" w:hAnsi="Lato"/>
        </w:rPr>
      </w:pPr>
      <w:r w:rsidRPr="00E55C4E">
        <w:rPr>
          <w:rFonts w:ascii="Lato" w:hAnsi="Lato"/>
        </w:rPr>
        <w:t>Decyzję w tej kwesti</w:t>
      </w:r>
      <w:r w:rsidR="00DB5333" w:rsidRPr="00E55C4E">
        <w:rPr>
          <w:rFonts w:ascii="Lato" w:hAnsi="Lato"/>
        </w:rPr>
        <w:t>i</w:t>
      </w:r>
      <w:r w:rsidRPr="00E55C4E">
        <w:rPr>
          <w:rFonts w:ascii="Lato" w:hAnsi="Lato"/>
        </w:rPr>
        <w:t xml:space="preserve"> podejmuje Kierownik Projektu Zamawiającego mając na względzie np. konieczność zapewnienia nieprzerwanego i prawidłowego działania najczęściej wykorzystywanych przez użytkowników funkcjonalności Systemu. W takim wypadku sporządzany jest </w:t>
      </w:r>
      <w:r w:rsidRPr="00E55C4E">
        <w:rPr>
          <w:rFonts w:ascii="Lato" w:hAnsi="Lato"/>
          <w:i/>
        </w:rPr>
        <w:t>Protokół Akceptacji Produktu</w:t>
      </w:r>
      <w:r w:rsidRPr="00E55C4E">
        <w:rPr>
          <w:rFonts w:ascii="Lato" w:hAnsi="Lato"/>
        </w:rPr>
        <w:t xml:space="preserve">, z uwagami. Nie jest on równoznaczny z rekomendacją do odbioru formalnego, która może zostać udzielona tylko w odniesieniu do produktu spełniającego kryteria akceptacji. Akceptacja z uwagami oznacza, że Zamawiający będzie wykorzystywał dostarczony produkt, do czasu ponownej dostawy produktu, który będzie uwzględniał uwagi wymienione w </w:t>
      </w:r>
      <w:r w:rsidRPr="00E55C4E">
        <w:rPr>
          <w:rFonts w:ascii="Lato" w:hAnsi="Lato"/>
          <w:i/>
        </w:rPr>
        <w:t>Protokole Akceptacji Produktu</w:t>
      </w:r>
      <w:r w:rsidRPr="00E55C4E">
        <w:rPr>
          <w:rFonts w:ascii="Lato" w:hAnsi="Lato"/>
        </w:rPr>
        <w:t>. W przypadku odbioru jakościowego Produktu z uwagami, Wykonawca zobowiązuje się do dostarczenia poprawionego Produktu w terminie 10 dni roboczych od otrzymania uwag. Odbiór poprawionego Produktu odbywa się na ogólnych zasadach przewidzianych dla odbioru produktów.</w:t>
      </w:r>
    </w:p>
    <w:p w14:paraId="094B1B60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2165DB50" w14:textId="77777777" w:rsidR="00392F03" w:rsidRPr="00E55C4E" w:rsidRDefault="00392F03" w:rsidP="00A27CCC">
      <w:pPr>
        <w:numPr>
          <w:ilvl w:val="0"/>
          <w:numId w:val="41"/>
        </w:numPr>
        <w:jc w:val="left"/>
        <w:rPr>
          <w:rFonts w:ascii="Lato" w:hAnsi="Lato"/>
        </w:rPr>
      </w:pPr>
      <w:r w:rsidRPr="00E55C4E">
        <w:rPr>
          <w:rFonts w:ascii="Lato" w:hAnsi="Lato"/>
          <w:b/>
        </w:rPr>
        <w:t>Odrzucenie -</w:t>
      </w:r>
      <w:r w:rsidRPr="00E55C4E">
        <w:rPr>
          <w:rFonts w:ascii="Lato" w:hAnsi="Lato"/>
        </w:rPr>
        <w:t xml:space="preserve"> jeśli dostarczony produkt nie spełnia kryteriów akceptacji. </w:t>
      </w:r>
    </w:p>
    <w:p w14:paraId="5B9B5C32" w14:textId="77777777" w:rsidR="00392F03" w:rsidRPr="00E55C4E" w:rsidRDefault="00392F03" w:rsidP="00A27CCC">
      <w:pPr>
        <w:ind w:left="720"/>
        <w:jc w:val="left"/>
        <w:rPr>
          <w:rFonts w:ascii="Lato" w:hAnsi="Lato"/>
        </w:rPr>
      </w:pPr>
      <w:r w:rsidRPr="00E55C4E">
        <w:rPr>
          <w:rFonts w:ascii="Lato" w:hAnsi="Lato"/>
        </w:rPr>
        <w:t>W takim wypadku dostawa jest odrzucana i produkt uznaje się za niedostarczony.</w:t>
      </w:r>
    </w:p>
    <w:p w14:paraId="722CE156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3ECD8971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>Zarówno w przypadku akceptacji z uwagami jak i odrzucenia dostawy, ponowna dostawa produktu powoduje zmianę numeru wersji produktu.</w:t>
      </w:r>
    </w:p>
    <w:p w14:paraId="6E1E8EC9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2558B3F3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 xml:space="preserve">Potwierdzeniem dokonania odbioru jakościowego produktu jest podpisanie </w:t>
      </w:r>
      <w:r w:rsidRPr="00E55C4E">
        <w:rPr>
          <w:rFonts w:ascii="Lato" w:hAnsi="Lato"/>
          <w:i/>
        </w:rPr>
        <w:t>Protokółu Akceptacji Produktu</w:t>
      </w:r>
      <w:r w:rsidRPr="00E55C4E">
        <w:rPr>
          <w:rFonts w:ascii="Lato" w:hAnsi="Lato"/>
        </w:rPr>
        <w:t xml:space="preserve"> bez uwag, przez Kierownika Projektu Zamawiającego lub </w:t>
      </w:r>
      <w:r w:rsidR="009F7C84" w:rsidRPr="00E55C4E">
        <w:rPr>
          <w:rFonts w:ascii="Lato" w:hAnsi="Lato"/>
        </w:rPr>
        <w:t xml:space="preserve">osobę </w:t>
      </w:r>
      <w:r w:rsidRPr="00E55C4E">
        <w:rPr>
          <w:rFonts w:ascii="Lato" w:hAnsi="Lato"/>
        </w:rPr>
        <w:t xml:space="preserve">upoważnioną </w:t>
      </w:r>
      <w:r w:rsidR="009F7C84" w:rsidRPr="00E55C4E">
        <w:rPr>
          <w:rFonts w:ascii="Lato" w:hAnsi="Lato"/>
        </w:rPr>
        <w:t xml:space="preserve">po stronie Zamawiającego zgodnie z Załącznikiem 16 </w:t>
      </w:r>
      <w:r w:rsidRPr="00E55C4E">
        <w:rPr>
          <w:rFonts w:ascii="Lato" w:hAnsi="Lato"/>
        </w:rPr>
        <w:t xml:space="preserve">oraz Kierownika Projektu Wykonawcy. Za sporządzenie </w:t>
      </w:r>
      <w:r w:rsidRPr="00E55C4E">
        <w:rPr>
          <w:rFonts w:ascii="Lato" w:hAnsi="Lato"/>
          <w:i/>
        </w:rPr>
        <w:t>Protokołu Akceptacji Produktu</w:t>
      </w:r>
      <w:r w:rsidRPr="00E55C4E">
        <w:rPr>
          <w:rFonts w:ascii="Lato" w:hAnsi="Lato"/>
        </w:rPr>
        <w:t xml:space="preserve"> odpowiedzialny jest Kierownik Projektu Zamawiającego. Po podpisaniu </w:t>
      </w:r>
      <w:r w:rsidRPr="00E55C4E">
        <w:rPr>
          <w:rFonts w:ascii="Lato" w:hAnsi="Lato"/>
          <w:i/>
        </w:rPr>
        <w:t>Protokołu Akceptacji Produktu</w:t>
      </w:r>
      <w:r w:rsidR="00934880" w:rsidRPr="00E55C4E">
        <w:rPr>
          <w:rFonts w:ascii="Lato" w:hAnsi="Lato"/>
        </w:rPr>
        <w:t xml:space="preserve"> (w 2</w:t>
      </w:r>
      <w:r w:rsidRPr="00E55C4E">
        <w:rPr>
          <w:rFonts w:ascii="Lato" w:hAnsi="Lato"/>
        </w:rPr>
        <w:t xml:space="preserve"> egzemplarzach) Kierownik Projektu Zamawiającego</w:t>
      </w:r>
      <w:r w:rsidRPr="00E55C4E" w:rsidDel="00305CFC">
        <w:rPr>
          <w:rFonts w:ascii="Lato" w:hAnsi="Lato"/>
        </w:rPr>
        <w:t xml:space="preserve"> </w:t>
      </w:r>
      <w:r w:rsidRPr="00E55C4E">
        <w:rPr>
          <w:rFonts w:ascii="Lato" w:hAnsi="Lato"/>
        </w:rPr>
        <w:t>przekazuje go Kierownikowi Projektu Wykonawcy.</w:t>
      </w:r>
    </w:p>
    <w:p w14:paraId="56FC3FBA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2625A33B" w14:textId="77777777" w:rsidR="00392F03" w:rsidRPr="00E55C4E" w:rsidRDefault="00392F03" w:rsidP="00A27CCC">
      <w:pPr>
        <w:pStyle w:val="Nagwek3"/>
        <w:jc w:val="left"/>
        <w:rPr>
          <w:rFonts w:ascii="Lato" w:hAnsi="Lato"/>
          <w:szCs w:val="22"/>
        </w:rPr>
      </w:pPr>
      <w:bookmarkStart w:id="17" w:name="_Toc320613660"/>
      <w:bookmarkStart w:id="18" w:name="_Toc321123613"/>
      <w:r w:rsidRPr="00E55C4E">
        <w:rPr>
          <w:rFonts w:ascii="Lato" w:hAnsi="Lato"/>
          <w:szCs w:val="22"/>
        </w:rPr>
        <w:t>2.2.3. Odbiór formalny</w:t>
      </w:r>
      <w:bookmarkEnd w:id="17"/>
      <w:bookmarkEnd w:id="18"/>
    </w:p>
    <w:p w14:paraId="0CF3CE0D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>Odbiór formalny (końcowy) polega na potwierdzeniu przez Zamawiającego, że produkt, w tym każdy jego element będący przedmiotem dostawy, spełnia warunki określone w Umowie,  w przypadku produktu związanego z realizacją Usługi Rozwoju, że spełnia on także wymagania określone we Wniosku Zmiany</w:t>
      </w:r>
      <w:r w:rsidR="00DE40EC" w:rsidRPr="00E55C4E">
        <w:rPr>
          <w:rFonts w:ascii="Lato" w:hAnsi="Lato"/>
        </w:rPr>
        <w:t>. W</w:t>
      </w:r>
      <w:r w:rsidR="007A076A" w:rsidRPr="00E55C4E">
        <w:rPr>
          <w:rFonts w:ascii="Lato" w:hAnsi="Lato"/>
        </w:rPr>
        <w:t xml:space="preserve"> przypadku </w:t>
      </w:r>
      <w:r w:rsidR="00DE40EC" w:rsidRPr="00E55C4E">
        <w:rPr>
          <w:rFonts w:ascii="Lato" w:hAnsi="Lato"/>
        </w:rPr>
        <w:t xml:space="preserve">dostawy nowej wersji oprogramowania </w:t>
      </w:r>
      <w:r w:rsidR="007A076A" w:rsidRPr="00E55C4E">
        <w:rPr>
          <w:rFonts w:ascii="Lato" w:hAnsi="Lato"/>
        </w:rPr>
        <w:t>związane</w:t>
      </w:r>
      <w:r w:rsidR="00DE40EC" w:rsidRPr="00E55C4E">
        <w:rPr>
          <w:rFonts w:ascii="Lato" w:hAnsi="Lato"/>
        </w:rPr>
        <w:t>j</w:t>
      </w:r>
      <w:r w:rsidR="007A076A" w:rsidRPr="00E55C4E">
        <w:rPr>
          <w:rFonts w:ascii="Lato" w:hAnsi="Lato"/>
        </w:rPr>
        <w:t xml:space="preserve"> z realizacją Usługi Utrzymania,</w:t>
      </w:r>
      <w:r w:rsidR="00DE40EC" w:rsidRPr="00E55C4E">
        <w:rPr>
          <w:rFonts w:ascii="Lato" w:hAnsi="Lato"/>
        </w:rPr>
        <w:t xml:space="preserve"> odbiór formalny polega na potwierdzeniu przez Zamawiającego,</w:t>
      </w:r>
      <w:r w:rsidR="007A076A" w:rsidRPr="00E55C4E">
        <w:rPr>
          <w:rFonts w:ascii="Lato" w:hAnsi="Lato"/>
        </w:rPr>
        <w:t xml:space="preserve"> że </w:t>
      </w:r>
      <w:r w:rsidR="00DE40EC" w:rsidRPr="00E55C4E">
        <w:rPr>
          <w:rFonts w:ascii="Lato" w:hAnsi="Lato"/>
        </w:rPr>
        <w:t xml:space="preserve">nowa wersja </w:t>
      </w:r>
      <w:r w:rsidR="007A076A" w:rsidRPr="00E55C4E">
        <w:rPr>
          <w:rFonts w:ascii="Lato" w:hAnsi="Lato"/>
        </w:rPr>
        <w:t>nie zawiera błędu</w:t>
      </w:r>
      <w:r w:rsidR="00DE40EC" w:rsidRPr="00E55C4E">
        <w:rPr>
          <w:rFonts w:ascii="Lato" w:hAnsi="Lato"/>
        </w:rPr>
        <w:t>, który był w poprzedniej wersji.</w:t>
      </w:r>
    </w:p>
    <w:p w14:paraId="0034845F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>Odbiór formalny powinien nastąpić w terminie 2 dni roboczych od daty odbioru jakościowego bez uwag.</w:t>
      </w:r>
    </w:p>
    <w:p w14:paraId="79C6D419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5BC3CE00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 xml:space="preserve">W przypadku gdy podczas odbioru formalnego Kierownik Projektu Zamawiającego stwierdzi, iż w trakcie procedury odbioru produktu zostały popełnione nieprawidłowości merytoryczne lub formalne, które w jego ocenie skutkują koniecznością powtórzenia czynności dotkniętych wadą, przeprowadzenia czynności uzupełniających lub dodatkowych czynności weryfikacyjnych, ewentualnie uzupełnienia wymaga dokumentacja związana z procedurą odbioru — przekazuje Kierownikowi Projektu Wykonawcy stosowną informację w tym zakresie i razem podejmują niezbędne działania zmierzające do usunięcia stwierdzonych nieprawidłowości w odbiorze. Po usunięciu nieprawidłowości Kierownik Projektu Zamawiającego niezwłocznie podpisuje </w:t>
      </w:r>
      <w:r w:rsidRPr="00E55C4E">
        <w:rPr>
          <w:rFonts w:ascii="Lato" w:hAnsi="Lato"/>
          <w:i/>
        </w:rPr>
        <w:t>Protokół Odbioru Produktu</w:t>
      </w:r>
      <w:r w:rsidRPr="00E55C4E">
        <w:rPr>
          <w:rFonts w:ascii="Lato" w:hAnsi="Lato"/>
        </w:rPr>
        <w:t xml:space="preserve"> sporządzony, zgodnie z szablonem będącym Załącznikiem nr</w:t>
      </w:r>
      <w:r w:rsidR="005516A2" w:rsidRPr="00E55C4E">
        <w:rPr>
          <w:rFonts w:ascii="Lato" w:hAnsi="Lato"/>
        </w:rPr>
        <w:t xml:space="preserve"> 12</w:t>
      </w:r>
      <w:r w:rsidRPr="00E55C4E">
        <w:rPr>
          <w:rFonts w:ascii="Lato" w:hAnsi="Lato"/>
        </w:rPr>
        <w:t xml:space="preserve">  do Umowy.</w:t>
      </w:r>
    </w:p>
    <w:p w14:paraId="01C2B517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25A9D3BA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 xml:space="preserve">W przypadku gdy stwierdzone nieprawidłowości dyskwalifikują sposób wykonania procedury odbioru produktu, a w szczególności, gdy Kierownik Projektu Zamawiającego uzna, iż przeprowadzony odbiór jakościowy obarczony był wadami, może on odmówić dokonania odbioru formalnego (końcowego) produktu i zażądać ponownego przeprowadzenia całej trzystopniowej procedury odbiorczej. O fakcie tym, w terminie przewidzianym dla odbioru formalnego, informuje Kierownika Projektu Wykonawcy przekazując mu pisemnie swoją decyzję wraz </w:t>
      </w:r>
      <w:r w:rsidR="005516A2" w:rsidRPr="00E55C4E">
        <w:rPr>
          <w:rFonts w:ascii="Lato" w:hAnsi="Lato"/>
        </w:rPr>
        <w:t xml:space="preserve">z </w:t>
      </w:r>
      <w:r w:rsidRPr="00E55C4E">
        <w:rPr>
          <w:rFonts w:ascii="Lato" w:hAnsi="Lato"/>
        </w:rPr>
        <w:t>uzasadnieniem. Od tej decyzji Kierownik Projektu Wykonawcy może złożyć pisemne odwołanie do Kierownika Projektu Zamawiającego, który po zapoznaniu się ze sprawą w terminie 3 dni roboczych podejmuje ostateczną decyzję w tym zakresie.</w:t>
      </w:r>
    </w:p>
    <w:p w14:paraId="7F2C4C07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616DA7FF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 xml:space="preserve">Odbiór formalny (końcowy) produktu zostaje potwierdzony </w:t>
      </w:r>
      <w:r w:rsidRPr="00E55C4E">
        <w:rPr>
          <w:rFonts w:ascii="Lato" w:hAnsi="Lato"/>
          <w:i/>
        </w:rPr>
        <w:t>Protokołem Odbioru Produktu</w:t>
      </w:r>
      <w:r w:rsidRPr="00E55C4E">
        <w:rPr>
          <w:rFonts w:ascii="Lato" w:hAnsi="Lato"/>
        </w:rPr>
        <w:t>, podpisywanym przez Kierownika Projektu Zamawiającego i Kierownika Projektu Wykonawcy</w:t>
      </w:r>
      <w:r w:rsidR="00394E2E" w:rsidRPr="00E55C4E">
        <w:rPr>
          <w:rFonts w:ascii="Lato" w:hAnsi="Lato"/>
        </w:rPr>
        <w:t xml:space="preserve"> lub w przypadku ich nieobecności przez osoby upoważnione po stronie Zamawiającego / Wykonawcy wskazane w Załącznikach nr </w:t>
      </w:r>
      <w:r w:rsidR="005516A2" w:rsidRPr="00E55C4E">
        <w:rPr>
          <w:rFonts w:ascii="Lato" w:hAnsi="Lato"/>
        </w:rPr>
        <w:t>1</w:t>
      </w:r>
      <w:r w:rsidR="00934880" w:rsidRPr="00E55C4E">
        <w:rPr>
          <w:rFonts w:ascii="Lato" w:hAnsi="Lato"/>
        </w:rPr>
        <w:t>5</w:t>
      </w:r>
      <w:r w:rsidR="00394E2E" w:rsidRPr="00E55C4E">
        <w:rPr>
          <w:rFonts w:ascii="Lato" w:hAnsi="Lato"/>
        </w:rPr>
        <w:t xml:space="preserve"> i </w:t>
      </w:r>
      <w:r w:rsidR="00934880" w:rsidRPr="00E55C4E">
        <w:rPr>
          <w:rFonts w:ascii="Lato" w:hAnsi="Lato"/>
        </w:rPr>
        <w:t>16</w:t>
      </w:r>
      <w:r w:rsidR="005516A2" w:rsidRPr="00E55C4E">
        <w:rPr>
          <w:rFonts w:ascii="Lato" w:hAnsi="Lato"/>
        </w:rPr>
        <w:t xml:space="preserve"> </w:t>
      </w:r>
      <w:r w:rsidR="00394E2E" w:rsidRPr="00E55C4E">
        <w:rPr>
          <w:rFonts w:ascii="Lato" w:hAnsi="Lato"/>
        </w:rPr>
        <w:t>odpowiednio.</w:t>
      </w:r>
      <w:r w:rsidRPr="00E55C4E">
        <w:rPr>
          <w:rFonts w:ascii="Lato" w:hAnsi="Lato"/>
        </w:rPr>
        <w:t xml:space="preserve"> Za sporządzenie </w:t>
      </w:r>
      <w:r w:rsidRPr="00E55C4E">
        <w:rPr>
          <w:rFonts w:ascii="Lato" w:hAnsi="Lato"/>
          <w:i/>
        </w:rPr>
        <w:t>Protokołu Odbioru Produktu</w:t>
      </w:r>
      <w:r w:rsidRPr="00E55C4E">
        <w:rPr>
          <w:rFonts w:ascii="Lato" w:hAnsi="Lato"/>
        </w:rPr>
        <w:t xml:space="preserve"> odpowiedzialny jest Kierownik Projektu Zamawiającego.</w:t>
      </w:r>
    </w:p>
    <w:p w14:paraId="46D2BA6D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lastRenderedPageBreak/>
        <w:t xml:space="preserve">Po podpisaniu </w:t>
      </w:r>
      <w:r w:rsidRPr="00E55C4E">
        <w:rPr>
          <w:rFonts w:ascii="Lato" w:hAnsi="Lato"/>
          <w:i/>
        </w:rPr>
        <w:t>Protokołu Odbioru Produktu</w:t>
      </w:r>
      <w:r w:rsidR="00394E2E" w:rsidRPr="00E55C4E">
        <w:rPr>
          <w:rFonts w:ascii="Lato" w:hAnsi="Lato"/>
        </w:rPr>
        <w:t xml:space="preserve"> (w</w:t>
      </w:r>
      <w:r w:rsidR="009F7C84" w:rsidRPr="00E55C4E">
        <w:rPr>
          <w:rFonts w:ascii="Lato" w:hAnsi="Lato"/>
        </w:rPr>
        <w:t xml:space="preserve"> przypadku wersji papierowej w</w:t>
      </w:r>
      <w:r w:rsidR="00394E2E" w:rsidRPr="00E55C4E">
        <w:rPr>
          <w:rFonts w:ascii="Lato" w:hAnsi="Lato"/>
        </w:rPr>
        <w:t xml:space="preserve"> 2</w:t>
      </w:r>
      <w:r w:rsidRPr="00E55C4E">
        <w:rPr>
          <w:rFonts w:ascii="Lato" w:hAnsi="Lato"/>
        </w:rPr>
        <w:t xml:space="preserve"> egzemplarzach) Kierownik Projektu Zamawiającego przekazuje go Kierownikowi Projektu Wykonawcy (</w:t>
      </w:r>
      <w:r w:rsidR="00394E2E" w:rsidRPr="00E55C4E">
        <w:rPr>
          <w:rFonts w:ascii="Lato" w:hAnsi="Lato"/>
        </w:rPr>
        <w:t>po jed</w:t>
      </w:r>
      <w:r w:rsidRPr="00E55C4E">
        <w:rPr>
          <w:rFonts w:ascii="Lato" w:hAnsi="Lato"/>
        </w:rPr>
        <w:t>n</w:t>
      </w:r>
      <w:r w:rsidR="00394E2E" w:rsidRPr="00E55C4E">
        <w:rPr>
          <w:rFonts w:ascii="Lato" w:hAnsi="Lato"/>
        </w:rPr>
        <w:t>ym egzemplarzu dla każdej ze stron</w:t>
      </w:r>
      <w:r w:rsidRPr="00E55C4E">
        <w:rPr>
          <w:rFonts w:ascii="Lato" w:hAnsi="Lato"/>
        </w:rPr>
        <w:t>).</w:t>
      </w:r>
    </w:p>
    <w:p w14:paraId="1D46CACE" w14:textId="77777777" w:rsidR="00B964A7" w:rsidRPr="00E55C4E" w:rsidRDefault="00B964A7" w:rsidP="00A27CCC">
      <w:pPr>
        <w:jc w:val="left"/>
        <w:rPr>
          <w:rFonts w:ascii="Lato" w:hAnsi="Lato"/>
        </w:rPr>
      </w:pPr>
    </w:p>
    <w:p w14:paraId="3FDF0732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6A23D224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7B41AC21" w14:textId="77777777" w:rsidR="00392F03" w:rsidRPr="00E55C4E" w:rsidRDefault="00392F03" w:rsidP="00A27CCC">
      <w:pPr>
        <w:pStyle w:val="Nagwek1"/>
        <w:jc w:val="left"/>
        <w:rPr>
          <w:rFonts w:ascii="Lato" w:hAnsi="Lato"/>
          <w:sz w:val="22"/>
          <w:szCs w:val="22"/>
        </w:rPr>
      </w:pPr>
      <w:bookmarkStart w:id="19" w:name="_Toc249789993"/>
      <w:bookmarkStart w:id="20" w:name="_Toc320613661"/>
      <w:bookmarkStart w:id="21" w:name="_Toc321123614"/>
      <w:r w:rsidRPr="00E55C4E">
        <w:rPr>
          <w:rFonts w:ascii="Lato" w:hAnsi="Lato"/>
          <w:sz w:val="22"/>
          <w:szCs w:val="22"/>
        </w:rPr>
        <w:t>3. Dostawa, Akceptacja i Odbiór Oprogramowania</w:t>
      </w:r>
      <w:bookmarkEnd w:id="19"/>
      <w:bookmarkEnd w:id="20"/>
      <w:bookmarkEnd w:id="21"/>
    </w:p>
    <w:p w14:paraId="21757443" w14:textId="77777777" w:rsidR="00392F03" w:rsidRPr="00E55C4E" w:rsidRDefault="00392F03" w:rsidP="00A27CCC">
      <w:pPr>
        <w:pStyle w:val="Nagwek2"/>
        <w:jc w:val="left"/>
        <w:rPr>
          <w:rFonts w:ascii="Lato" w:hAnsi="Lato"/>
          <w:b w:val="0"/>
          <w:bCs w:val="0"/>
          <w:iCs/>
          <w:sz w:val="22"/>
          <w:szCs w:val="22"/>
        </w:rPr>
      </w:pPr>
      <w:bookmarkStart w:id="22" w:name="_Toc320613662"/>
      <w:bookmarkStart w:id="23" w:name="_Toc321123615"/>
      <w:r w:rsidRPr="00E55C4E">
        <w:rPr>
          <w:rFonts w:ascii="Lato" w:hAnsi="Lato"/>
          <w:b w:val="0"/>
          <w:bCs w:val="0"/>
          <w:iCs/>
          <w:sz w:val="22"/>
          <w:szCs w:val="22"/>
        </w:rPr>
        <w:t xml:space="preserve">3.1. </w:t>
      </w:r>
      <w:bookmarkEnd w:id="22"/>
      <w:r w:rsidRPr="00E55C4E">
        <w:rPr>
          <w:rFonts w:ascii="Lato" w:hAnsi="Lato"/>
          <w:b w:val="0"/>
          <w:bCs w:val="0"/>
          <w:iCs/>
          <w:sz w:val="22"/>
          <w:szCs w:val="22"/>
        </w:rPr>
        <w:t>Przedmiot i zakres stosowania</w:t>
      </w:r>
      <w:bookmarkEnd w:id="23"/>
    </w:p>
    <w:p w14:paraId="31F9F500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>Procedura zawiera zasady postępowania przy dostawie, akceptacji i odbiorze oprogramowania.</w:t>
      </w:r>
    </w:p>
    <w:p w14:paraId="5D38BF7D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65170AFB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>Celem procedury jest ustalenie sposobu postępowania od dostawy oprogramowania, aż do wydania odpowiednich dokumentów stwierdzających jego akceptację i odbiór.</w:t>
      </w:r>
    </w:p>
    <w:p w14:paraId="400D2097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52A81FCA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>Przedmiotem procedury są działania Wykonawcy i Zamawiającego porządkujące i formalizujące proces dostawy, akceptacji i odbioru produktów oprogramowania w ramach każdego etapu  realizacji Umowy</w:t>
      </w:r>
      <w:r w:rsidR="0030207A" w:rsidRPr="00E55C4E">
        <w:rPr>
          <w:rFonts w:ascii="Lato" w:hAnsi="Lato"/>
        </w:rPr>
        <w:t xml:space="preserve"> oraz realizowanej w jej ramach usługi rozwoju i utrzymania</w:t>
      </w:r>
      <w:r w:rsidRPr="00E55C4E">
        <w:rPr>
          <w:rFonts w:ascii="Lato" w:hAnsi="Lato"/>
        </w:rPr>
        <w:t>.</w:t>
      </w:r>
    </w:p>
    <w:p w14:paraId="16D8678B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07090D33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>Procedurę tę stosuje się przez cały czas trwania Umowy.</w:t>
      </w:r>
    </w:p>
    <w:p w14:paraId="014C1EDE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6048ED1C" w14:textId="77777777" w:rsidR="00392F03" w:rsidRPr="00E55C4E" w:rsidRDefault="00392F03" w:rsidP="00A27CCC">
      <w:pPr>
        <w:pStyle w:val="Nagwek2"/>
        <w:jc w:val="left"/>
        <w:rPr>
          <w:rFonts w:ascii="Lato" w:hAnsi="Lato"/>
          <w:b w:val="0"/>
          <w:bCs w:val="0"/>
          <w:iCs/>
          <w:sz w:val="22"/>
          <w:szCs w:val="22"/>
        </w:rPr>
      </w:pPr>
      <w:bookmarkStart w:id="24" w:name="_Toc320613663"/>
      <w:bookmarkStart w:id="25" w:name="_Toc321123616"/>
      <w:r w:rsidRPr="00E55C4E">
        <w:rPr>
          <w:rFonts w:ascii="Lato" w:hAnsi="Lato"/>
          <w:b w:val="0"/>
          <w:bCs w:val="0"/>
          <w:iCs/>
          <w:sz w:val="22"/>
          <w:szCs w:val="22"/>
        </w:rPr>
        <w:t>3.2. Przed realizacją procedury</w:t>
      </w:r>
      <w:bookmarkEnd w:id="24"/>
      <w:bookmarkEnd w:id="25"/>
    </w:p>
    <w:p w14:paraId="68BD296E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>Muszą być wykonane następujące czynności wstępne poprzedzające dostawę oprogramowania:</w:t>
      </w:r>
    </w:p>
    <w:p w14:paraId="3BEB5999" w14:textId="77777777" w:rsidR="00392F03" w:rsidRPr="00E55C4E" w:rsidRDefault="00392F03" w:rsidP="00A27CCC">
      <w:pPr>
        <w:numPr>
          <w:ilvl w:val="0"/>
          <w:numId w:val="29"/>
        </w:numPr>
        <w:jc w:val="left"/>
        <w:rPr>
          <w:rFonts w:ascii="Lato" w:hAnsi="Lato"/>
        </w:rPr>
      </w:pPr>
      <w:r w:rsidRPr="00E55C4E">
        <w:rPr>
          <w:rFonts w:ascii="Lato" w:hAnsi="Lato"/>
        </w:rPr>
        <w:t>przygotowane i udokumentowane środowisko testowe</w:t>
      </w:r>
      <w:r w:rsidR="005063E3" w:rsidRPr="00E55C4E">
        <w:rPr>
          <w:rFonts w:ascii="Lato" w:hAnsi="Lato"/>
        </w:rPr>
        <w:t xml:space="preserve"> </w:t>
      </w:r>
      <w:r w:rsidRPr="00E55C4E">
        <w:rPr>
          <w:rFonts w:ascii="Lato" w:hAnsi="Lato"/>
        </w:rPr>
        <w:t>Zamawiającego,</w:t>
      </w:r>
    </w:p>
    <w:p w14:paraId="4ED906FE" w14:textId="77777777" w:rsidR="00392F03" w:rsidRPr="00E55C4E" w:rsidRDefault="00392F03" w:rsidP="00A27CCC">
      <w:pPr>
        <w:numPr>
          <w:ilvl w:val="0"/>
          <w:numId w:val="29"/>
        </w:numPr>
        <w:jc w:val="left"/>
        <w:rPr>
          <w:rFonts w:ascii="Lato" w:hAnsi="Lato"/>
        </w:rPr>
      </w:pPr>
      <w:r w:rsidRPr="00E55C4E">
        <w:rPr>
          <w:rFonts w:ascii="Lato" w:hAnsi="Lato"/>
        </w:rPr>
        <w:t xml:space="preserve">wykonana instalacja dostarczanej wersji oprogramowania w środowisku </w:t>
      </w:r>
      <w:r w:rsidR="007566D7" w:rsidRPr="00E55C4E">
        <w:rPr>
          <w:rFonts w:ascii="Lato" w:hAnsi="Lato" w:cs="Arial"/>
        </w:rPr>
        <w:t>testow</w:t>
      </w:r>
      <w:r w:rsidR="005063E3" w:rsidRPr="00E55C4E">
        <w:rPr>
          <w:rFonts w:ascii="Lato" w:hAnsi="Lato" w:cs="Arial"/>
        </w:rPr>
        <w:t xml:space="preserve">ym </w:t>
      </w:r>
      <w:r w:rsidR="007566D7" w:rsidRPr="00E55C4E">
        <w:rPr>
          <w:rFonts w:ascii="Lato" w:hAnsi="Lato"/>
        </w:rPr>
        <w:t xml:space="preserve">lub </w:t>
      </w:r>
      <w:r w:rsidR="005063E3" w:rsidRPr="00E55C4E">
        <w:rPr>
          <w:rFonts w:ascii="Lato" w:hAnsi="Lato"/>
        </w:rPr>
        <w:t>innym wskazanym przez Zamawiającego,</w:t>
      </w:r>
    </w:p>
    <w:p w14:paraId="76EE11E4" w14:textId="77777777" w:rsidR="00392F03" w:rsidRPr="00E55C4E" w:rsidRDefault="005063E3" w:rsidP="00A27CCC">
      <w:pPr>
        <w:numPr>
          <w:ilvl w:val="0"/>
          <w:numId w:val="29"/>
        </w:numPr>
        <w:jc w:val="left"/>
        <w:rPr>
          <w:rFonts w:ascii="Lato" w:hAnsi="Lato"/>
        </w:rPr>
      </w:pPr>
      <w:r w:rsidRPr="00E55C4E">
        <w:rPr>
          <w:rFonts w:ascii="Lato" w:hAnsi="Lato"/>
        </w:rPr>
        <w:t>odpowiednio przygotowane</w:t>
      </w:r>
      <w:r w:rsidR="00392F03" w:rsidRPr="00E55C4E">
        <w:rPr>
          <w:rFonts w:ascii="Lato" w:hAnsi="Lato"/>
        </w:rPr>
        <w:t xml:space="preserve"> dane testowe w środowisku testowym,</w:t>
      </w:r>
    </w:p>
    <w:p w14:paraId="26314CF1" w14:textId="77777777" w:rsidR="005063E3" w:rsidRPr="00E55C4E" w:rsidRDefault="005063E3" w:rsidP="00A27CCC">
      <w:pPr>
        <w:numPr>
          <w:ilvl w:val="0"/>
          <w:numId w:val="29"/>
        </w:numPr>
        <w:jc w:val="left"/>
        <w:rPr>
          <w:rFonts w:ascii="Lato" w:hAnsi="Lato"/>
        </w:rPr>
      </w:pPr>
      <w:r w:rsidRPr="00E55C4E">
        <w:rPr>
          <w:rFonts w:ascii="Lato" w:hAnsi="Lato"/>
        </w:rPr>
        <w:t>przeprowadzenie wymaganej konfiguracji systemu związanej z użyciem dostarczonej zmiany,</w:t>
      </w:r>
    </w:p>
    <w:p w14:paraId="4C618FCB" w14:textId="77777777" w:rsidR="00392F03" w:rsidRPr="00E55C4E" w:rsidRDefault="00392F03" w:rsidP="00A27CCC">
      <w:pPr>
        <w:numPr>
          <w:ilvl w:val="0"/>
          <w:numId w:val="29"/>
        </w:numPr>
        <w:jc w:val="left"/>
        <w:rPr>
          <w:rFonts w:ascii="Lato" w:hAnsi="Lato"/>
        </w:rPr>
      </w:pPr>
      <w:r w:rsidRPr="00E55C4E">
        <w:rPr>
          <w:rFonts w:ascii="Lato" w:hAnsi="Lato"/>
        </w:rPr>
        <w:t>przeprowadzone z wynikiem pozytywnym testy wewnętrzne Wykonawcy, z których wynika, że oprogramowanie spełnia uzgodnione wymagania jakościowe.</w:t>
      </w:r>
    </w:p>
    <w:p w14:paraId="55D63B35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16AA3FA4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 xml:space="preserve">W niektórych przypadkach, a zwłaszcza w sytuacjach, gdy dostarczane oprogramowanie w sposób znaczny modyfikuje lub oddziałuje na dotychczasową architekturę, konfigurację lub funkcjonalność Systemu, Wykonawca przeprowadzi testy systemowe </w:t>
      </w:r>
      <w:r w:rsidR="00126265" w:rsidRPr="00E55C4E">
        <w:rPr>
          <w:rFonts w:ascii="Lato" w:hAnsi="Lato"/>
        </w:rPr>
        <w:t xml:space="preserve">a w przypadku zgłoszenia takiej potrzeby przez Zamawiającego, również z </w:t>
      </w:r>
      <w:r w:rsidRPr="00E55C4E">
        <w:rPr>
          <w:rFonts w:ascii="Lato" w:hAnsi="Lato"/>
        </w:rPr>
        <w:t xml:space="preserve">udziałem użytkowników końcowych. </w:t>
      </w:r>
    </w:p>
    <w:p w14:paraId="1C5832D3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>Jeżeli przeprowadzane były testy systemowe oprócz Raportu z testów wewnętrznych do dostawy produktu należy dołączyć Raport z testów systemowych.</w:t>
      </w:r>
    </w:p>
    <w:p w14:paraId="7EA27DA0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3ABA4D13" w14:textId="77777777" w:rsidR="00392F03" w:rsidRPr="00E55C4E" w:rsidRDefault="00392F03" w:rsidP="00A27CCC">
      <w:pPr>
        <w:pStyle w:val="Nagwek2"/>
        <w:jc w:val="left"/>
        <w:rPr>
          <w:rFonts w:ascii="Lato" w:hAnsi="Lato"/>
          <w:b w:val="0"/>
          <w:bCs w:val="0"/>
          <w:iCs/>
          <w:sz w:val="22"/>
          <w:szCs w:val="22"/>
        </w:rPr>
      </w:pPr>
      <w:bookmarkStart w:id="26" w:name="_Toc320613664"/>
      <w:bookmarkStart w:id="27" w:name="_Toc321123617"/>
      <w:r w:rsidRPr="00E55C4E">
        <w:rPr>
          <w:rFonts w:ascii="Lato" w:hAnsi="Lato"/>
          <w:b w:val="0"/>
          <w:bCs w:val="0"/>
          <w:iCs/>
          <w:sz w:val="22"/>
          <w:szCs w:val="22"/>
        </w:rPr>
        <w:t>3.3. Odbiór ilościowy</w:t>
      </w:r>
      <w:bookmarkEnd w:id="26"/>
      <w:bookmarkEnd w:id="27"/>
    </w:p>
    <w:p w14:paraId="182BA5C0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>Odbiór ilościowy oprogramowania przeprowadzany jest na zasadach ogólnych opisanych w rozdziale 2.2.1</w:t>
      </w:r>
      <w:r w:rsidR="001A6778" w:rsidRPr="00E55C4E">
        <w:rPr>
          <w:rFonts w:ascii="Lato" w:hAnsi="Lato"/>
        </w:rPr>
        <w:t xml:space="preserve"> powyżej</w:t>
      </w:r>
      <w:r w:rsidRPr="00E55C4E">
        <w:rPr>
          <w:rFonts w:ascii="Lato" w:hAnsi="Lato"/>
        </w:rPr>
        <w:t>.</w:t>
      </w:r>
    </w:p>
    <w:p w14:paraId="5D82740A" w14:textId="77777777" w:rsidR="00392F03" w:rsidRPr="00E55C4E" w:rsidRDefault="00392F03" w:rsidP="00A27CCC">
      <w:pPr>
        <w:pStyle w:val="Nagwek2"/>
        <w:jc w:val="left"/>
        <w:rPr>
          <w:rFonts w:ascii="Lato" w:hAnsi="Lato"/>
          <w:b w:val="0"/>
          <w:bCs w:val="0"/>
          <w:iCs/>
          <w:sz w:val="22"/>
          <w:szCs w:val="22"/>
        </w:rPr>
      </w:pPr>
      <w:bookmarkStart w:id="28" w:name="_Toc320613665"/>
      <w:bookmarkStart w:id="29" w:name="_Toc321123618"/>
      <w:r w:rsidRPr="00E55C4E">
        <w:rPr>
          <w:rFonts w:ascii="Lato" w:hAnsi="Lato"/>
          <w:b w:val="0"/>
          <w:bCs w:val="0"/>
          <w:iCs/>
          <w:sz w:val="22"/>
          <w:szCs w:val="22"/>
        </w:rPr>
        <w:t>3.4. Odbiór jakościowy</w:t>
      </w:r>
      <w:bookmarkEnd w:id="28"/>
      <w:bookmarkEnd w:id="29"/>
    </w:p>
    <w:p w14:paraId="70AA93CC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>Odbiór jakościowy oprogramowania przeprowadzany jest na zasadach ogólnych opisanych w rozdziale 2.2.2, oraz zasadach szczególnych opisanych poniżej.</w:t>
      </w:r>
    </w:p>
    <w:p w14:paraId="5AF4F617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0291A94D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lastRenderedPageBreak/>
        <w:t xml:space="preserve">Odbiór jakościowy oprogramowania polega na zweryfikowaniu i potwierdzeniu przez </w:t>
      </w:r>
      <w:r w:rsidR="001D0DE6" w:rsidRPr="00E55C4E">
        <w:rPr>
          <w:rFonts w:ascii="Lato" w:hAnsi="Lato"/>
        </w:rPr>
        <w:t>Z</w:t>
      </w:r>
      <w:r w:rsidRPr="00E55C4E">
        <w:rPr>
          <w:rFonts w:ascii="Lato" w:hAnsi="Lato"/>
        </w:rPr>
        <w:t>espół</w:t>
      </w:r>
      <w:r w:rsidR="001D0DE6" w:rsidRPr="00E55C4E">
        <w:rPr>
          <w:rFonts w:ascii="Lato" w:hAnsi="Lato"/>
        </w:rPr>
        <w:t xml:space="preserve"> Testowy Zamawiającego</w:t>
      </w:r>
      <w:r w:rsidRPr="00E55C4E">
        <w:rPr>
          <w:rFonts w:ascii="Lato" w:hAnsi="Lato"/>
        </w:rPr>
        <w:t>, że spełnia ono wymagania jakościowe określone w pkt 3.8. niniejszego załącznika, a także, że:</w:t>
      </w:r>
    </w:p>
    <w:p w14:paraId="29189364" w14:textId="77777777" w:rsidR="00392F03" w:rsidRPr="00E55C4E" w:rsidRDefault="00392F03" w:rsidP="00A27CCC">
      <w:pPr>
        <w:numPr>
          <w:ilvl w:val="0"/>
          <w:numId w:val="61"/>
        </w:numPr>
        <w:spacing w:before="60"/>
        <w:ind w:left="714" w:hanging="357"/>
        <w:jc w:val="left"/>
        <w:rPr>
          <w:rFonts w:ascii="Lato" w:hAnsi="Lato"/>
        </w:rPr>
      </w:pPr>
      <w:r w:rsidRPr="00E55C4E">
        <w:rPr>
          <w:rFonts w:ascii="Lato" w:hAnsi="Lato"/>
        </w:rPr>
        <w:t>oprogramowanie powstałe w ramach wytwarzania platformy programowej Systemu, odpowiada opisowi i wymaganiom określonym w Załączniku nr 1 do Umowy,</w:t>
      </w:r>
    </w:p>
    <w:p w14:paraId="2EDB2173" w14:textId="77777777" w:rsidR="00392F03" w:rsidRPr="00E55C4E" w:rsidRDefault="00392F03" w:rsidP="00A27CCC">
      <w:pPr>
        <w:numPr>
          <w:ilvl w:val="0"/>
          <w:numId w:val="61"/>
        </w:numPr>
        <w:spacing w:before="60"/>
        <w:ind w:left="714" w:hanging="357"/>
        <w:jc w:val="left"/>
        <w:rPr>
          <w:rFonts w:ascii="Lato" w:hAnsi="Lato"/>
        </w:rPr>
      </w:pPr>
      <w:r w:rsidRPr="00E55C4E">
        <w:rPr>
          <w:rFonts w:ascii="Lato" w:hAnsi="Lato"/>
        </w:rPr>
        <w:t xml:space="preserve">oprogramowanie powstałe w ramach realizacji Usługi Rozwoju, odpowiada opisowi i wymaganiom określonym we Wniosku Zmiany, </w:t>
      </w:r>
    </w:p>
    <w:p w14:paraId="279EF326" w14:textId="77777777" w:rsidR="00392F03" w:rsidRPr="00E55C4E" w:rsidRDefault="00392F03" w:rsidP="00A27CCC">
      <w:pPr>
        <w:numPr>
          <w:ilvl w:val="0"/>
          <w:numId w:val="61"/>
        </w:numPr>
        <w:spacing w:before="60"/>
        <w:ind w:left="714" w:hanging="357"/>
        <w:jc w:val="left"/>
        <w:rPr>
          <w:rFonts w:ascii="Lato" w:hAnsi="Lato"/>
        </w:rPr>
      </w:pPr>
      <w:r w:rsidRPr="00E55C4E">
        <w:rPr>
          <w:rFonts w:ascii="Lato" w:hAnsi="Lato"/>
        </w:rPr>
        <w:t>oprogramowanie powstałe w ramach realizacji Usługi Rozwoju oraz Usługi Utrzymania,  nie powoduje niezamierzonych lub niezaakceptowanych przez Zamawiającego zmian w zakresie funkcjonalności, sposobu korzystania z Systemu, a także jego architektury</w:t>
      </w:r>
      <w:r w:rsidR="001D0DE6" w:rsidRPr="00E55C4E">
        <w:rPr>
          <w:rFonts w:ascii="Lato" w:hAnsi="Lato"/>
        </w:rPr>
        <w:t xml:space="preserve"> oraz wpływu na funkcjonowanie usług biznesowych</w:t>
      </w:r>
      <w:r w:rsidRPr="00E55C4E">
        <w:rPr>
          <w:rFonts w:ascii="Lato" w:hAnsi="Lato"/>
        </w:rPr>
        <w:t>,</w:t>
      </w:r>
    </w:p>
    <w:p w14:paraId="17E2BF64" w14:textId="77777777" w:rsidR="00392F03" w:rsidRPr="00E55C4E" w:rsidRDefault="00392F03" w:rsidP="00A27CCC">
      <w:pPr>
        <w:numPr>
          <w:ilvl w:val="0"/>
          <w:numId w:val="61"/>
        </w:numPr>
        <w:spacing w:before="60"/>
        <w:ind w:left="714" w:hanging="357"/>
        <w:jc w:val="left"/>
        <w:rPr>
          <w:rFonts w:ascii="Lato" w:hAnsi="Lato"/>
        </w:rPr>
      </w:pPr>
      <w:r w:rsidRPr="00E55C4E">
        <w:rPr>
          <w:rFonts w:ascii="Lato" w:hAnsi="Lato"/>
        </w:rPr>
        <w:t>kody źródłowe, będące elementem dostawy oprogramowania, spełniają wymagania określone w Załączniku nr</w:t>
      </w:r>
      <w:r w:rsidR="001A6778" w:rsidRPr="00E55C4E">
        <w:rPr>
          <w:rFonts w:ascii="Lato" w:hAnsi="Lato"/>
        </w:rPr>
        <w:t xml:space="preserve"> 8</w:t>
      </w:r>
      <w:r w:rsidRPr="00E55C4E">
        <w:rPr>
          <w:rFonts w:ascii="Lato" w:hAnsi="Lato"/>
        </w:rPr>
        <w:t xml:space="preserve">  do Umowy. W ramach dokonywanego odbioru przeprowadzane są przez Strony próby kompilacji i konsolidacji kodów źródłowych. Zamawiający zastrzega sobie prawo zlecenia firmie zewnętrznej przeprowadzenia czynności związanych z odbiorem jakościowym kodów źródłowych lub okresowym audytem ich stanu</w:t>
      </w:r>
      <w:r w:rsidR="00474ED5" w:rsidRPr="00E55C4E">
        <w:rPr>
          <w:rFonts w:ascii="Lato" w:hAnsi="Lato"/>
        </w:rPr>
        <w:t>.</w:t>
      </w:r>
    </w:p>
    <w:p w14:paraId="70D516D9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39DA7386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>W ramach wyżej wymienionego odbioru pr</w:t>
      </w:r>
      <w:r w:rsidR="001A6778" w:rsidRPr="00E55C4E">
        <w:rPr>
          <w:rFonts w:ascii="Lato" w:hAnsi="Lato"/>
        </w:rPr>
        <w:t>odukty akceptowane są w wyniku T</w:t>
      </w:r>
      <w:r w:rsidRPr="00E55C4E">
        <w:rPr>
          <w:rFonts w:ascii="Lato" w:hAnsi="Lato"/>
        </w:rPr>
        <w:t xml:space="preserve">estów </w:t>
      </w:r>
      <w:r w:rsidR="001A6778" w:rsidRPr="00E55C4E">
        <w:rPr>
          <w:rFonts w:ascii="Lato" w:hAnsi="Lato"/>
        </w:rPr>
        <w:t>A</w:t>
      </w:r>
      <w:r w:rsidRPr="00E55C4E">
        <w:rPr>
          <w:rFonts w:ascii="Lato" w:hAnsi="Lato"/>
        </w:rPr>
        <w:t>kceptacyjnych po stronie Zamawiającego.</w:t>
      </w:r>
    </w:p>
    <w:p w14:paraId="0C8EBCB7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5AEA7492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 xml:space="preserve">Podstawą do podjęcia decyzji w kwestii odbioru jakościowego oprogramowania jest Raport z Testów Akceptacyjnych z rekomendacją odbioru. Raport ten sporządzany jest w 2 </w:t>
      </w:r>
      <w:r w:rsidR="00347B10" w:rsidRPr="00E55C4E">
        <w:rPr>
          <w:rFonts w:ascii="Lato" w:hAnsi="Lato"/>
        </w:rPr>
        <w:t>egzemplarzach</w:t>
      </w:r>
      <w:r w:rsidR="00FB7ADD" w:rsidRPr="00E55C4E">
        <w:rPr>
          <w:rFonts w:ascii="Lato" w:hAnsi="Lato"/>
        </w:rPr>
        <w:t xml:space="preserve"> w przypadku wersji papierowej</w:t>
      </w:r>
      <w:r w:rsidRPr="00E55C4E">
        <w:rPr>
          <w:rFonts w:ascii="Lato" w:hAnsi="Lato"/>
        </w:rPr>
        <w:t xml:space="preserve">. Jeden z nich przekazywany jest Kierownikowi Projektu Wykonawcy w oryginale. Raport z testów jest dodatkowo przesyłany do Kierownika Projektu Wykonawcy za pomocą poczty elektronicznej. </w:t>
      </w:r>
    </w:p>
    <w:p w14:paraId="6F86F8CD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2803C2AA" w14:textId="77777777" w:rsidR="00392F03" w:rsidRPr="00E55C4E" w:rsidRDefault="00392F03" w:rsidP="00A27CCC">
      <w:pPr>
        <w:pStyle w:val="Nagwek2"/>
        <w:jc w:val="left"/>
        <w:rPr>
          <w:rFonts w:ascii="Lato" w:hAnsi="Lato"/>
          <w:b w:val="0"/>
          <w:bCs w:val="0"/>
          <w:iCs/>
          <w:sz w:val="22"/>
          <w:szCs w:val="22"/>
        </w:rPr>
      </w:pPr>
      <w:bookmarkStart w:id="30" w:name="_Toc320613666"/>
      <w:bookmarkStart w:id="31" w:name="_Toc321123619"/>
      <w:r w:rsidRPr="00E55C4E">
        <w:rPr>
          <w:rFonts w:ascii="Lato" w:hAnsi="Lato"/>
          <w:b w:val="0"/>
          <w:bCs w:val="0"/>
          <w:iCs/>
          <w:sz w:val="22"/>
          <w:szCs w:val="22"/>
        </w:rPr>
        <w:t>3.5. Odbiór formalny</w:t>
      </w:r>
      <w:bookmarkEnd w:id="30"/>
      <w:bookmarkEnd w:id="31"/>
    </w:p>
    <w:p w14:paraId="334FC6B4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>Odbiór formalny oprogramowania przeprowadzany jest na zasadach ogólnych opisanych w rozdziale 2.2.3.</w:t>
      </w:r>
    </w:p>
    <w:p w14:paraId="1686C428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4B1FE110" w14:textId="77777777" w:rsidR="00392F03" w:rsidRPr="00E55C4E" w:rsidRDefault="00392F03" w:rsidP="00A27CCC">
      <w:pPr>
        <w:pStyle w:val="Nagwek2"/>
        <w:jc w:val="left"/>
        <w:rPr>
          <w:rFonts w:ascii="Lato" w:hAnsi="Lato"/>
          <w:b w:val="0"/>
          <w:bCs w:val="0"/>
          <w:iCs/>
          <w:sz w:val="22"/>
          <w:szCs w:val="22"/>
        </w:rPr>
      </w:pPr>
      <w:bookmarkStart w:id="32" w:name="_Toc249789995"/>
      <w:bookmarkStart w:id="33" w:name="_Toc320613668"/>
      <w:bookmarkStart w:id="34" w:name="_Toc321123620"/>
      <w:r w:rsidRPr="00E55C4E">
        <w:rPr>
          <w:rFonts w:ascii="Lato" w:hAnsi="Lato"/>
          <w:b w:val="0"/>
          <w:bCs w:val="0"/>
          <w:iCs/>
          <w:sz w:val="22"/>
          <w:szCs w:val="22"/>
        </w:rPr>
        <w:t>3.6. Odpowiedzialności</w:t>
      </w:r>
      <w:bookmarkEnd w:id="32"/>
      <w:bookmarkEnd w:id="33"/>
      <w:bookmarkEnd w:id="34"/>
    </w:p>
    <w:p w14:paraId="2109F4F0" w14:textId="77777777" w:rsidR="00392F03" w:rsidRPr="00E55C4E" w:rsidRDefault="00392F03" w:rsidP="00A27CCC">
      <w:pPr>
        <w:jc w:val="left"/>
        <w:rPr>
          <w:rFonts w:ascii="Lato" w:hAnsi="Lato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2"/>
        <w:gridCol w:w="7371"/>
      </w:tblGrid>
      <w:tr w:rsidR="00392F03" w:rsidRPr="00E55C4E" w14:paraId="06B25DFB" w14:textId="77777777" w:rsidTr="00481191">
        <w:trPr>
          <w:trHeight w:val="28"/>
          <w:tblHeader/>
        </w:trPr>
        <w:tc>
          <w:tcPr>
            <w:tcW w:w="1972" w:type="dxa"/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0651AA" w14:textId="77777777" w:rsidR="00392F03" w:rsidRPr="00E55C4E" w:rsidRDefault="00392F03" w:rsidP="00A27CCC">
            <w:pPr>
              <w:jc w:val="left"/>
              <w:rPr>
                <w:rFonts w:ascii="Lato" w:hAnsi="Lato"/>
                <w:b/>
              </w:rPr>
            </w:pPr>
            <w:r w:rsidRPr="00E55C4E">
              <w:rPr>
                <w:rFonts w:ascii="Lato" w:hAnsi="Lato"/>
                <w:b/>
              </w:rPr>
              <w:t>Rola</w:t>
            </w:r>
          </w:p>
        </w:tc>
        <w:tc>
          <w:tcPr>
            <w:tcW w:w="7371" w:type="dxa"/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779C43" w14:textId="77777777" w:rsidR="00392F03" w:rsidRPr="00E55C4E" w:rsidRDefault="00392F03" w:rsidP="00A27CCC">
            <w:pPr>
              <w:jc w:val="left"/>
              <w:rPr>
                <w:rFonts w:ascii="Lato" w:hAnsi="Lato"/>
                <w:b/>
              </w:rPr>
            </w:pPr>
            <w:r w:rsidRPr="00E55C4E">
              <w:rPr>
                <w:rFonts w:ascii="Lato" w:hAnsi="Lato"/>
                <w:b/>
              </w:rPr>
              <w:t>Odpowiedzialność</w:t>
            </w:r>
          </w:p>
        </w:tc>
      </w:tr>
      <w:tr w:rsidR="00392F03" w:rsidRPr="00E55C4E" w14:paraId="01A6930D" w14:textId="77777777" w:rsidTr="00481191">
        <w:tc>
          <w:tcPr>
            <w:tcW w:w="1972" w:type="dxa"/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CC1D09" w14:textId="77777777" w:rsidR="00392F03" w:rsidRPr="00E55C4E" w:rsidRDefault="00392F03" w:rsidP="00A27CCC">
            <w:pPr>
              <w:jc w:val="left"/>
              <w:rPr>
                <w:rFonts w:ascii="Lato" w:hAnsi="Lato"/>
                <w:b/>
              </w:rPr>
            </w:pPr>
            <w:r w:rsidRPr="00E55C4E">
              <w:rPr>
                <w:rFonts w:ascii="Lato" w:hAnsi="Lato"/>
                <w:b/>
              </w:rPr>
              <w:t>Kierownik Projektu Wykonawcy</w:t>
            </w:r>
          </w:p>
        </w:tc>
        <w:tc>
          <w:tcPr>
            <w:tcW w:w="737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82943F" w14:textId="77777777" w:rsidR="00392F03" w:rsidRPr="00E55C4E" w:rsidRDefault="00392F03" w:rsidP="00A27CCC">
            <w:pPr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Jest odpowiedzialny za:</w:t>
            </w:r>
          </w:p>
          <w:p w14:paraId="547E14A5" w14:textId="77777777" w:rsidR="00392F03" w:rsidRPr="00E55C4E" w:rsidRDefault="00392F03" w:rsidP="00A27CCC">
            <w:pPr>
              <w:numPr>
                <w:ilvl w:val="0"/>
                <w:numId w:val="30"/>
              </w:numPr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uzgodnienie z Zamawiającym terminów dostawy oprogramowania,</w:t>
            </w:r>
          </w:p>
          <w:p w14:paraId="03EADD08" w14:textId="77777777" w:rsidR="00392F03" w:rsidRPr="00E55C4E" w:rsidRDefault="00392F03" w:rsidP="00A27CCC">
            <w:pPr>
              <w:numPr>
                <w:ilvl w:val="0"/>
                <w:numId w:val="30"/>
              </w:numPr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kompletność i jakość dostaw,</w:t>
            </w:r>
          </w:p>
          <w:p w14:paraId="642E1C46" w14:textId="77777777" w:rsidR="00392F03" w:rsidRPr="00E55C4E" w:rsidRDefault="00392F03" w:rsidP="00A27CCC">
            <w:pPr>
              <w:numPr>
                <w:ilvl w:val="0"/>
                <w:numId w:val="30"/>
              </w:numPr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określenie/przygotowanie środowiska testowego dla testów systemowych i akceptacyjnych,</w:t>
            </w:r>
          </w:p>
          <w:p w14:paraId="57FF9540" w14:textId="77777777" w:rsidR="00392F03" w:rsidRPr="00E55C4E" w:rsidRDefault="00392F03" w:rsidP="00A27CCC">
            <w:pPr>
              <w:numPr>
                <w:ilvl w:val="0"/>
                <w:numId w:val="30"/>
              </w:numPr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testy systemowe w tym:</w:t>
            </w:r>
          </w:p>
          <w:p w14:paraId="030DA0B4" w14:textId="77777777" w:rsidR="00392F03" w:rsidRPr="00E55C4E" w:rsidRDefault="00392F03" w:rsidP="00A27CCC">
            <w:pPr>
              <w:numPr>
                <w:ilvl w:val="0"/>
                <w:numId w:val="31"/>
              </w:numPr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przygotowanie szczegółowego Planu Testów Systemu,</w:t>
            </w:r>
          </w:p>
          <w:p w14:paraId="3CDAD4CF" w14:textId="77777777" w:rsidR="00392F03" w:rsidRPr="00E55C4E" w:rsidRDefault="00392F03" w:rsidP="00A27CCC">
            <w:pPr>
              <w:numPr>
                <w:ilvl w:val="0"/>
                <w:numId w:val="31"/>
              </w:numPr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przygotowanie scenariuszy testów,</w:t>
            </w:r>
          </w:p>
          <w:p w14:paraId="3222E49E" w14:textId="77777777" w:rsidR="00392F03" w:rsidRPr="00E55C4E" w:rsidRDefault="00392F03" w:rsidP="00A27CCC">
            <w:pPr>
              <w:numPr>
                <w:ilvl w:val="0"/>
                <w:numId w:val="31"/>
              </w:numPr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przygotowanie środowiska testowego,</w:t>
            </w:r>
          </w:p>
          <w:p w14:paraId="7FA93C97" w14:textId="77777777" w:rsidR="00392F03" w:rsidRPr="00E55C4E" w:rsidRDefault="00392F03" w:rsidP="00A27CCC">
            <w:pPr>
              <w:numPr>
                <w:ilvl w:val="0"/>
                <w:numId w:val="31"/>
              </w:numPr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przygotowanie przypadków testowych,</w:t>
            </w:r>
          </w:p>
          <w:p w14:paraId="1A8659BB" w14:textId="77777777" w:rsidR="00392F03" w:rsidRPr="00E55C4E" w:rsidRDefault="00392F03" w:rsidP="00A27CCC">
            <w:pPr>
              <w:numPr>
                <w:ilvl w:val="0"/>
                <w:numId w:val="31"/>
              </w:numPr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lastRenderedPageBreak/>
              <w:t>przygotowanie danych testowych do ładowania,</w:t>
            </w:r>
          </w:p>
          <w:p w14:paraId="2F2D0B90" w14:textId="77777777" w:rsidR="00392F03" w:rsidRPr="00E55C4E" w:rsidRDefault="00392F03" w:rsidP="00A27CCC">
            <w:pPr>
              <w:numPr>
                <w:ilvl w:val="0"/>
                <w:numId w:val="31"/>
              </w:numPr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załadowanie danych testowych,</w:t>
            </w:r>
          </w:p>
          <w:p w14:paraId="6E2168BA" w14:textId="77777777" w:rsidR="00392F03" w:rsidRPr="00E55C4E" w:rsidRDefault="00392F03" w:rsidP="00A27CCC">
            <w:pPr>
              <w:numPr>
                <w:ilvl w:val="0"/>
                <w:numId w:val="31"/>
              </w:numPr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przeprowadzenie testów,</w:t>
            </w:r>
          </w:p>
          <w:p w14:paraId="12BBAA79" w14:textId="77777777" w:rsidR="00392F03" w:rsidRPr="00E55C4E" w:rsidRDefault="00392F03" w:rsidP="00A27CCC">
            <w:pPr>
              <w:numPr>
                <w:ilvl w:val="0"/>
                <w:numId w:val="31"/>
              </w:numPr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przygotowanie raportu z testów;</w:t>
            </w:r>
          </w:p>
          <w:p w14:paraId="4487A405" w14:textId="77777777" w:rsidR="00392F03" w:rsidRPr="00E55C4E" w:rsidRDefault="00392F03" w:rsidP="00A27CCC">
            <w:pPr>
              <w:numPr>
                <w:ilvl w:val="0"/>
                <w:numId w:val="30"/>
              </w:numPr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testy akceptacyjne:</w:t>
            </w:r>
          </w:p>
          <w:p w14:paraId="22AC3945" w14:textId="77777777" w:rsidR="00392F03" w:rsidRPr="00E55C4E" w:rsidRDefault="00392F03" w:rsidP="00A27CCC">
            <w:pPr>
              <w:numPr>
                <w:ilvl w:val="0"/>
                <w:numId w:val="32"/>
              </w:numPr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przygotowanie szczegółowego Planu Testów Systemu,</w:t>
            </w:r>
          </w:p>
          <w:p w14:paraId="441DE3A8" w14:textId="77777777" w:rsidR="00392F03" w:rsidRPr="00E55C4E" w:rsidRDefault="00392F03" w:rsidP="00A27CCC">
            <w:pPr>
              <w:numPr>
                <w:ilvl w:val="0"/>
                <w:numId w:val="32"/>
              </w:numPr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przygotowanie scenariuszy testów,</w:t>
            </w:r>
          </w:p>
          <w:p w14:paraId="49B38AD5" w14:textId="77777777" w:rsidR="00392F03" w:rsidRPr="00E55C4E" w:rsidRDefault="00392F03" w:rsidP="00A27CCC">
            <w:pPr>
              <w:numPr>
                <w:ilvl w:val="0"/>
                <w:numId w:val="32"/>
              </w:numPr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przeprowadzenie szkoleń dla członków Zespołu Testowego w zakresie obsługi testowanej wersji Systemu,</w:t>
            </w:r>
          </w:p>
          <w:p w14:paraId="07E1EF50" w14:textId="77777777" w:rsidR="00392F03" w:rsidRPr="00E55C4E" w:rsidRDefault="00392F03" w:rsidP="00A27CCC">
            <w:pPr>
              <w:numPr>
                <w:ilvl w:val="0"/>
                <w:numId w:val="32"/>
              </w:numPr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przygotowanie zespołu wsparcia dla Zespołu Testowego Zamawiającego.</w:t>
            </w:r>
          </w:p>
        </w:tc>
      </w:tr>
      <w:tr w:rsidR="00392F03" w:rsidRPr="00E55C4E" w14:paraId="1DCFBDB0" w14:textId="77777777" w:rsidTr="00481191">
        <w:tc>
          <w:tcPr>
            <w:tcW w:w="1972" w:type="dxa"/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641C08" w14:textId="77777777" w:rsidR="00392F03" w:rsidRPr="00E55C4E" w:rsidRDefault="00392F03" w:rsidP="00A27CCC">
            <w:pPr>
              <w:jc w:val="left"/>
              <w:rPr>
                <w:rFonts w:ascii="Lato" w:hAnsi="Lato"/>
                <w:b/>
              </w:rPr>
            </w:pPr>
            <w:r w:rsidRPr="00E55C4E">
              <w:rPr>
                <w:rFonts w:ascii="Lato" w:hAnsi="Lato"/>
                <w:b/>
              </w:rPr>
              <w:lastRenderedPageBreak/>
              <w:t>Kierownik Projektu Zamawiającego</w:t>
            </w:r>
          </w:p>
        </w:tc>
        <w:tc>
          <w:tcPr>
            <w:tcW w:w="737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945599" w14:textId="77777777" w:rsidR="00392F03" w:rsidRPr="00E55C4E" w:rsidRDefault="00392F03" w:rsidP="00A27CCC">
            <w:pPr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Jest odpowiedzialny za testy akceptacyjne w tym:</w:t>
            </w:r>
          </w:p>
          <w:p w14:paraId="02A482D0" w14:textId="77777777" w:rsidR="00392F03" w:rsidRPr="00E55C4E" w:rsidRDefault="00392F03" w:rsidP="00A27CCC">
            <w:pPr>
              <w:numPr>
                <w:ilvl w:val="0"/>
                <w:numId w:val="33"/>
              </w:numPr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powołanie Zespołu Testowego i wyznaczenie Kierownika Zespołu Testowego,</w:t>
            </w:r>
          </w:p>
          <w:p w14:paraId="7C3B09D3" w14:textId="77777777" w:rsidR="00392F03" w:rsidRPr="00E55C4E" w:rsidRDefault="00392F03" w:rsidP="00A27CCC">
            <w:pPr>
              <w:numPr>
                <w:ilvl w:val="0"/>
                <w:numId w:val="33"/>
              </w:numPr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 xml:space="preserve">uzgodnienie szczegółowego </w:t>
            </w:r>
            <w:r w:rsidRPr="00E55C4E">
              <w:rPr>
                <w:rFonts w:ascii="Lato" w:hAnsi="Lato"/>
                <w:i/>
              </w:rPr>
              <w:t>Planu Testów Systemu</w:t>
            </w:r>
            <w:r w:rsidRPr="00E55C4E">
              <w:rPr>
                <w:rFonts w:ascii="Lato" w:hAnsi="Lato"/>
              </w:rPr>
              <w:t xml:space="preserve"> z Wykonawcą,</w:t>
            </w:r>
          </w:p>
          <w:p w14:paraId="7FF4E08E" w14:textId="77777777" w:rsidR="00392F03" w:rsidRPr="00E55C4E" w:rsidRDefault="00392F03" w:rsidP="00A27CCC">
            <w:pPr>
              <w:numPr>
                <w:ilvl w:val="0"/>
                <w:numId w:val="33"/>
              </w:numPr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 xml:space="preserve">przegląd i aktualizację scenariuszy testów, scenariusze testów powinny obejmować pełny zakres testów, scenariusze testowe należy przygotować zgodnie z szablonem </w:t>
            </w:r>
            <w:r w:rsidRPr="00E55C4E">
              <w:rPr>
                <w:rFonts w:ascii="Lato" w:hAnsi="Lato"/>
                <w:i/>
              </w:rPr>
              <w:t>Scenariusza testów</w:t>
            </w:r>
            <w:r w:rsidRPr="00E55C4E">
              <w:rPr>
                <w:rFonts w:ascii="Lato" w:hAnsi="Lato"/>
              </w:rPr>
              <w:t>,</w:t>
            </w:r>
          </w:p>
          <w:p w14:paraId="7057B6EC" w14:textId="77777777" w:rsidR="00392F03" w:rsidRPr="00E55C4E" w:rsidRDefault="00392F03" w:rsidP="00A27CCC">
            <w:pPr>
              <w:numPr>
                <w:ilvl w:val="0"/>
                <w:numId w:val="33"/>
              </w:numPr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przygotowanie przypadków testowych,</w:t>
            </w:r>
          </w:p>
          <w:p w14:paraId="70116801" w14:textId="77777777" w:rsidR="00392F03" w:rsidRPr="00E55C4E" w:rsidRDefault="00392F03" w:rsidP="00A27CCC">
            <w:pPr>
              <w:numPr>
                <w:ilvl w:val="0"/>
                <w:numId w:val="33"/>
              </w:numPr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określenie środowiska testowego,</w:t>
            </w:r>
          </w:p>
          <w:p w14:paraId="66CFDA55" w14:textId="77777777" w:rsidR="00392F03" w:rsidRPr="00E55C4E" w:rsidRDefault="00392F03" w:rsidP="00A27CCC">
            <w:pPr>
              <w:numPr>
                <w:ilvl w:val="0"/>
                <w:numId w:val="33"/>
              </w:numPr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dostarczenie danych testowych,</w:t>
            </w:r>
          </w:p>
          <w:p w14:paraId="4EF7E557" w14:textId="77777777" w:rsidR="00392F03" w:rsidRPr="00E55C4E" w:rsidRDefault="00392F03" w:rsidP="00A27CCC">
            <w:pPr>
              <w:numPr>
                <w:ilvl w:val="0"/>
                <w:numId w:val="33"/>
              </w:numPr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przekazanie wyników testów Wykonawcy (raportu),</w:t>
            </w:r>
          </w:p>
          <w:p w14:paraId="17261B1E" w14:textId="77777777" w:rsidR="00392F03" w:rsidRPr="00E55C4E" w:rsidRDefault="00392F03" w:rsidP="00A27CCC">
            <w:pPr>
              <w:numPr>
                <w:ilvl w:val="0"/>
                <w:numId w:val="33"/>
              </w:numPr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 xml:space="preserve">uzgodnienie z Wykonawcą </w:t>
            </w:r>
            <w:r w:rsidRPr="00E55C4E">
              <w:rPr>
                <w:rFonts w:ascii="Lato" w:hAnsi="Lato"/>
                <w:i/>
              </w:rPr>
              <w:t>Raportu z testów</w:t>
            </w:r>
            <w:r w:rsidRPr="00E55C4E">
              <w:rPr>
                <w:rFonts w:ascii="Lato" w:hAnsi="Lato"/>
              </w:rPr>
              <w:t xml:space="preserve"> i jego akceptacja,</w:t>
            </w:r>
          </w:p>
          <w:p w14:paraId="2BEAFF94" w14:textId="77777777" w:rsidR="00392F03" w:rsidRPr="00E55C4E" w:rsidRDefault="00392F03" w:rsidP="00A27CCC">
            <w:pPr>
              <w:numPr>
                <w:ilvl w:val="0"/>
                <w:numId w:val="33"/>
              </w:numPr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 xml:space="preserve">przygotowanie ostatecznego </w:t>
            </w:r>
            <w:r w:rsidRPr="00E55C4E">
              <w:rPr>
                <w:rFonts w:ascii="Lato" w:hAnsi="Lato"/>
                <w:i/>
              </w:rPr>
              <w:t>Raportu z testów</w:t>
            </w:r>
            <w:r w:rsidRPr="00E55C4E">
              <w:rPr>
                <w:rFonts w:ascii="Lato" w:hAnsi="Lato"/>
              </w:rPr>
              <w:t xml:space="preserve"> i podjęcie decyzji o akceptacji i odbiorze oprogramowania,</w:t>
            </w:r>
          </w:p>
          <w:p w14:paraId="715B94A6" w14:textId="77777777" w:rsidR="00B86295" w:rsidRPr="00E55C4E" w:rsidRDefault="00392F03" w:rsidP="00A27CCC">
            <w:pPr>
              <w:numPr>
                <w:ilvl w:val="0"/>
                <w:numId w:val="33"/>
              </w:numPr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 xml:space="preserve">sporządzenie </w:t>
            </w:r>
            <w:r w:rsidRPr="00E55C4E">
              <w:rPr>
                <w:rFonts w:ascii="Lato" w:hAnsi="Lato"/>
                <w:i/>
              </w:rPr>
              <w:t>Protokołu Akceptacji Produktu</w:t>
            </w:r>
            <w:r w:rsidR="00B86295" w:rsidRPr="00E55C4E">
              <w:rPr>
                <w:rFonts w:ascii="Lato" w:hAnsi="Lato"/>
                <w:i/>
              </w:rPr>
              <w:t>,</w:t>
            </w:r>
          </w:p>
          <w:p w14:paraId="616293DF" w14:textId="77777777" w:rsidR="00392F03" w:rsidRPr="00E55C4E" w:rsidRDefault="00B86295" w:rsidP="00A27CCC">
            <w:pPr>
              <w:numPr>
                <w:ilvl w:val="0"/>
                <w:numId w:val="33"/>
              </w:numPr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 xml:space="preserve">sporządzenie </w:t>
            </w:r>
            <w:r w:rsidRPr="00E55C4E">
              <w:rPr>
                <w:rFonts w:ascii="Lato" w:hAnsi="Lato"/>
                <w:i/>
              </w:rPr>
              <w:t>Protokołu Odbioru Produktu</w:t>
            </w:r>
            <w:r w:rsidRPr="00E55C4E">
              <w:rPr>
                <w:rFonts w:ascii="Lato" w:hAnsi="Lato"/>
              </w:rPr>
              <w:t>.</w:t>
            </w:r>
          </w:p>
        </w:tc>
      </w:tr>
      <w:tr w:rsidR="00392F03" w:rsidRPr="00E55C4E" w14:paraId="3E48954C" w14:textId="77777777" w:rsidTr="00481191">
        <w:tc>
          <w:tcPr>
            <w:tcW w:w="1972" w:type="dxa"/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ACBD16" w14:textId="77777777" w:rsidR="00392F03" w:rsidRPr="00E55C4E" w:rsidRDefault="00392F03" w:rsidP="00A27CCC">
            <w:pPr>
              <w:jc w:val="left"/>
              <w:rPr>
                <w:rFonts w:ascii="Lato" w:hAnsi="Lato"/>
                <w:b/>
              </w:rPr>
            </w:pPr>
            <w:r w:rsidRPr="00E55C4E">
              <w:rPr>
                <w:rFonts w:ascii="Lato" w:hAnsi="Lato"/>
                <w:b/>
              </w:rPr>
              <w:t>Kierownik Zespołu i Zespół Testowy Zamawiającego</w:t>
            </w:r>
          </w:p>
        </w:tc>
        <w:tc>
          <w:tcPr>
            <w:tcW w:w="737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DEDF05" w14:textId="77777777" w:rsidR="00392F03" w:rsidRPr="00E55C4E" w:rsidRDefault="00392F03" w:rsidP="00A27CCC">
            <w:pPr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Jest odpowiedzialny za:</w:t>
            </w:r>
          </w:p>
          <w:p w14:paraId="171E771F" w14:textId="77777777" w:rsidR="00392F03" w:rsidRPr="00E55C4E" w:rsidRDefault="00392F03" w:rsidP="00A27CCC">
            <w:pPr>
              <w:numPr>
                <w:ilvl w:val="0"/>
                <w:numId w:val="34"/>
              </w:numPr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wykonanie testów przy wsparciu Wykonawcy,</w:t>
            </w:r>
          </w:p>
          <w:p w14:paraId="06CC8B80" w14:textId="77777777" w:rsidR="00392F03" w:rsidRPr="00E55C4E" w:rsidRDefault="00392F03" w:rsidP="00A27CCC">
            <w:pPr>
              <w:numPr>
                <w:ilvl w:val="0"/>
                <w:numId w:val="34"/>
              </w:numPr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 xml:space="preserve">przygotowanie </w:t>
            </w:r>
            <w:r w:rsidRPr="00E55C4E">
              <w:rPr>
                <w:rFonts w:ascii="Lato" w:hAnsi="Lato"/>
                <w:i/>
              </w:rPr>
              <w:t>Raportu z testów</w:t>
            </w:r>
            <w:r w:rsidRPr="00E55C4E">
              <w:rPr>
                <w:rFonts w:ascii="Lato" w:hAnsi="Lato"/>
              </w:rPr>
              <w:t>.</w:t>
            </w:r>
          </w:p>
          <w:p w14:paraId="7010598E" w14:textId="77777777" w:rsidR="00392F03" w:rsidRPr="00E55C4E" w:rsidRDefault="00392F03" w:rsidP="00A27CCC">
            <w:pPr>
              <w:numPr>
                <w:ilvl w:val="0"/>
                <w:numId w:val="33"/>
              </w:numPr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udokumentowanie testów otwartych wykonanych przez Zespół Testowy,</w:t>
            </w:r>
          </w:p>
        </w:tc>
      </w:tr>
    </w:tbl>
    <w:p w14:paraId="01945011" w14:textId="77777777" w:rsidR="00392F03" w:rsidRPr="00E55C4E" w:rsidRDefault="00392F03" w:rsidP="00A27CCC">
      <w:pPr>
        <w:pStyle w:val="Legenda"/>
        <w:jc w:val="left"/>
        <w:rPr>
          <w:rFonts w:ascii="Lato" w:hAnsi="Lato"/>
          <w:sz w:val="22"/>
          <w:szCs w:val="22"/>
        </w:rPr>
      </w:pPr>
      <w:r w:rsidRPr="00E55C4E">
        <w:rPr>
          <w:rFonts w:ascii="Lato" w:hAnsi="Lato"/>
          <w:sz w:val="22"/>
          <w:szCs w:val="22"/>
        </w:rPr>
        <w:t xml:space="preserve">Tabela </w:t>
      </w:r>
      <w:r w:rsidRPr="00E55C4E">
        <w:rPr>
          <w:rFonts w:ascii="Lato" w:hAnsi="Lato"/>
          <w:sz w:val="22"/>
          <w:szCs w:val="22"/>
        </w:rPr>
        <w:fldChar w:fldCharType="begin"/>
      </w:r>
      <w:r w:rsidRPr="00E55C4E">
        <w:rPr>
          <w:rFonts w:ascii="Lato" w:hAnsi="Lato"/>
          <w:sz w:val="22"/>
          <w:szCs w:val="22"/>
        </w:rPr>
        <w:instrText xml:space="preserve"> SEQ Tabela \* ARABIC </w:instrText>
      </w:r>
      <w:r w:rsidRPr="00E55C4E">
        <w:rPr>
          <w:rFonts w:ascii="Lato" w:hAnsi="Lato"/>
          <w:sz w:val="22"/>
          <w:szCs w:val="22"/>
        </w:rPr>
        <w:fldChar w:fldCharType="separate"/>
      </w:r>
      <w:r w:rsidR="00851E2B" w:rsidRPr="00E55C4E">
        <w:rPr>
          <w:rFonts w:ascii="Lato" w:hAnsi="Lato"/>
          <w:noProof/>
          <w:sz w:val="22"/>
          <w:szCs w:val="22"/>
        </w:rPr>
        <w:t>1</w:t>
      </w:r>
      <w:r w:rsidRPr="00E55C4E">
        <w:rPr>
          <w:rFonts w:ascii="Lato" w:hAnsi="Lato"/>
          <w:sz w:val="22"/>
          <w:szCs w:val="22"/>
        </w:rPr>
        <w:fldChar w:fldCharType="end"/>
      </w:r>
      <w:r w:rsidRPr="00E55C4E">
        <w:rPr>
          <w:rFonts w:ascii="Lato" w:hAnsi="Lato"/>
          <w:sz w:val="22"/>
          <w:szCs w:val="22"/>
        </w:rPr>
        <w:t>. Odpowiedzialności przy dostawie, akceptacji i odbiorze oprogramowania</w:t>
      </w:r>
    </w:p>
    <w:p w14:paraId="31D04C48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1F0B312A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0B69D06C" w14:textId="77777777" w:rsidR="00392F03" w:rsidRPr="00E55C4E" w:rsidRDefault="00392F03" w:rsidP="00A27CCC">
      <w:pPr>
        <w:pStyle w:val="Nagwek2"/>
        <w:jc w:val="left"/>
        <w:rPr>
          <w:rFonts w:ascii="Lato" w:hAnsi="Lato"/>
          <w:b w:val="0"/>
          <w:bCs w:val="0"/>
          <w:iCs/>
          <w:sz w:val="22"/>
          <w:szCs w:val="22"/>
        </w:rPr>
      </w:pPr>
      <w:bookmarkStart w:id="35" w:name="_Toc320613669"/>
      <w:bookmarkStart w:id="36" w:name="_Toc321123621"/>
      <w:r w:rsidRPr="00E55C4E">
        <w:rPr>
          <w:rFonts w:ascii="Lato" w:hAnsi="Lato"/>
          <w:b w:val="0"/>
          <w:bCs w:val="0"/>
          <w:iCs/>
          <w:sz w:val="22"/>
          <w:szCs w:val="22"/>
        </w:rPr>
        <w:t>3.7. Procedura dostawy, akceptacji i odbioru oprogramowania</w:t>
      </w:r>
      <w:bookmarkEnd w:id="35"/>
      <w:bookmarkEnd w:id="36"/>
    </w:p>
    <w:p w14:paraId="756D64E2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 xml:space="preserve">Przed realizacją </w:t>
      </w:r>
      <w:r w:rsidRPr="00E55C4E">
        <w:rPr>
          <w:rFonts w:ascii="Lato" w:hAnsi="Lato"/>
          <w:i/>
          <w:iCs/>
        </w:rPr>
        <w:t>Procedury Dostawy, Akceptacji i Odbioru Oprogramowania</w:t>
      </w:r>
      <w:r w:rsidRPr="00E55C4E">
        <w:rPr>
          <w:rFonts w:ascii="Lato" w:hAnsi="Lato"/>
        </w:rPr>
        <w:t xml:space="preserve"> muszą być spełnione następujące warunki:</w:t>
      </w:r>
    </w:p>
    <w:p w14:paraId="00C429A7" w14:textId="77777777" w:rsidR="00392F03" w:rsidRPr="00E55C4E" w:rsidRDefault="00EE1970" w:rsidP="00A27CCC">
      <w:pPr>
        <w:numPr>
          <w:ilvl w:val="0"/>
          <w:numId w:val="42"/>
        </w:numPr>
        <w:jc w:val="left"/>
        <w:rPr>
          <w:rFonts w:ascii="Lato" w:hAnsi="Lato"/>
        </w:rPr>
      </w:pPr>
      <w:r w:rsidRPr="00E55C4E">
        <w:rPr>
          <w:rFonts w:ascii="Lato" w:hAnsi="Lato"/>
        </w:rPr>
        <w:t>przygotowany</w:t>
      </w:r>
      <w:r w:rsidR="00B31FD9" w:rsidRPr="00E55C4E">
        <w:rPr>
          <w:rFonts w:ascii="Lato" w:hAnsi="Lato"/>
        </w:rPr>
        <w:t xml:space="preserve"> </w:t>
      </w:r>
      <w:r w:rsidR="00392F03" w:rsidRPr="00E55C4E">
        <w:rPr>
          <w:rFonts w:ascii="Lato" w:hAnsi="Lato"/>
        </w:rPr>
        <w:t>raport z testów wewnętrznych Wykonawcy, z którego wynika, że oprogramowanie spełnia wymagania jakościowe</w:t>
      </w:r>
    </w:p>
    <w:p w14:paraId="007EAAFD" w14:textId="77777777" w:rsidR="00392F03" w:rsidRPr="00E55C4E" w:rsidRDefault="00392F03" w:rsidP="00A27CCC">
      <w:pPr>
        <w:numPr>
          <w:ilvl w:val="0"/>
          <w:numId w:val="42"/>
        </w:numPr>
        <w:jc w:val="left"/>
        <w:rPr>
          <w:rFonts w:ascii="Lato" w:hAnsi="Lato"/>
        </w:rPr>
      </w:pPr>
      <w:r w:rsidRPr="00E55C4E">
        <w:rPr>
          <w:rFonts w:ascii="Lato" w:hAnsi="Lato"/>
        </w:rPr>
        <w:t xml:space="preserve">uzgodniony </w:t>
      </w:r>
      <w:r w:rsidRPr="00E55C4E">
        <w:rPr>
          <w:rFonts w:ascii="Lato" w:hAnsi="Lato"/>
          <w:i/>
        </w:rPr>
        <w:t>Plan Testów Systemu</w:t>
      </w:r>
      <w:r w:rsidRPr="00E55C4E">
        <w:rPr>
          <w:rFonts w:ascii="Lato" w:hAnsi="Lato"/>
        </w:rPr>
        <w:t>,</w:t>
      </w:r>
    </w:p>
    <w:p w14:paraId="16724BAF" w14:textId="77777777" w:rsidR="00392F03" w:rsidRPr="00E55C4E" w:rsidRDefault="00392F03" w:rsidP="00A27CCC">
      <w:pPr>
        <w:numPr>
          <w:ilvl w:val="0"/>
          <w:numId w:val="42"/>
        </w:numPr>
        <w:jc w:val="left"/>
        <w:rPr>
          <w:rFonts w:ascii="Lato" w:hAnsi="Lato"/>
        </w:rPr>
      </w:pPr>
      <w:r w:rsidRPr="00E55C4E">
        <w:rPr>
          <w:rFonts w:ascii="Lato" w:hAnsi="Lato"/>
        </w:rPr>
        <w:t>uzgodnione scenariusze testów,</w:t>
      </w:r>
    </w:p>
    <w:p w14:paraId="39CE3826" w14:textId="77777777" w:rsidR="00392F03" w:rsidRPr="00E55C4E" w:rsidRDefault="00392F03" w:rsidP="00A27CCC">
      <w:pPr>
        <w:numPr>
          <w:ilvl w:val="0"/>
          <w:numId w:val="42"/>
        </w:numPr>
        <w:jc w:val="left"/>
        <w:rPr>
          <w:rFonts w:ascii="Lato" w:hAnsi="Lato"/>
        </w:rPr>
      </w:pPr>
      <w:r w:rsidRPr="00E55C4E">
        <w:rPr>
          <w:rFonts w:ascii="Lato" w:hAnsi="Lato"/>
        </w:rPr>
        <w:t>określone kryteria akceptacji ocenianych produktów,</w:t>
      </w:r>
    </w:p>
    <w:p w14:paraId="374CE482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1BE7112A" w14:textId="77777777" w:rsidR="00392F03" w:rsidRPr="00E55C4E" w:rsidRDefault="00392F03" w:rsidP="00A27CCC">
      <w:pPr>
        <w:jc w:val="left"/>
        <w:rPr>
          <w:rFonts w:ascii="Lato" w:hAnsi="Lato"/>
        </w:rPr>
      </w:pPr>
    </w:p>
    <w:tbl>
      <w:tblPr>
        <w:tblW w:w="9356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67"/>
        <w:gridCol w:w="1560"/>
        <w:gridCol w:w="5528"/>
        <w:gridCol w:w="1701"/>
      </w:tblGrid>
      <w:tr w:rsidR="00392F03" w:rsidRPr="00E55C4E" w14:paraId="77A8F675" w14:textId="77777777" w:rsidTr="00481191">
        <w:trPr>
          <w:tblHeader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8A4C1B" w14:textId="77777777" w:rsidR="00392F03" w:rsidRPr="00E55C4E" w:rsidRDefault="00392F03" w:rsidP="00A27CCC">
            <w:pPr>
              <w:jc w:val="left"/>
              <w:rPr>
                <w:rFonts w:ascii="Lato" w:hAnsi="Lato" w:cs="Arial"/>
                <w:b/>
              </w:rPr>
            </w:pPr>
            <w:r w:rsidRPr="00E55C4E">
              <w:rPr>
                <w:rFonts w:ascii="Lato" w:hAnsi="Lato" w:cs="Arial"/>
                <w:b/>
              </w:rPr>
              <w:t>L.p.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966519" w14:textId="77777777" w:rsidR="00392F03" w:rsidRPr="00E55C4E" w:rsidRDefault="00392F03" w:rsidP="00A27CCC">
            <w:pPr>
              <w:jc w:val="left"/>
              <w:rPr>
                <w:rFonts w:ascii="Lato" w:hAnsi="Lato" w:cs="Arial"/>
                <w:b/>
              </w:rPr>
            </w:pPr>
            <w:r w:rsidRPr="00E55C4E">
              <w:rPr>
                <w:rFonts w:ascii="Lato" w:hAnsi="Lato" w:cs="Arial"/>
                <w:b/>
              </w:rPr>
              <w:t>Wykonujący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B16041" w14:textId="77777777" w:rsidR="00392F03" w:rsidRPr="00E55C4E" w:rsidRDefault="00392F03" w:rsidP="00A27CCC">
            <w:pPr>
              <w:jc w:val="left"/>
              <w:rPr>
                <w:rFonts w:ascii="Lato" w:hAnsi="Lato" w:cs="Arial"/>
                <w:b/>
              </w:rPr>
            </w:pPr>
            <w:r w:rsidRPr="00E55C4E">
              <w:rPr>
                <w:rFonts w:ascii="Lato" w:hAnsi="Lato" w:cs="Arial"/>
                <w:b/>
              </w:rPr>
              <w:t>Opis czynności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C64DF1" w14:textId="77777777" w:rsidR="00392F03" w:rsidRPr="00E55C4E" w:rsidRDefault="00392F03" w:rsidP="00A27CCC">
            <w:pPr>
              <w:jc w:val="left"/>
              <w:rPr>
                <w:rFonts w:ascii="Lato" w:hAnsi="Lato" w:cs="Arial"/>
                <w:b/>
              </w:rPr>
            </w:pPr>
            <w:r w:rsidRPr="00E55C4E">
              <w:rPr>
                <w:rFonts w:ascii="Lato" w:hAnsi="Lato" w:cs="Arial"/>
                <w:b/>
              </w:rPr>
              <w:t>Uwagi / odniesienia</w:t>
            </w:r>
          </w:p>
        </w:tc>
      </w:tr>
      <w:tr w:rsidR="00392F03" w:rsidRPr="00E55C4E" w14:paraId="394918FB" w14:textId="77777777" w:rsidTr="00481191">
        <w:tc>
          <w:tcPr>
            <w:tcW w:w="9356" w:type="dxa"/>
            <w:gridSpan w:val="4"/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03EA88" w14:textId="77777777" w:rsidR="00392F03" w:rsidRPr="00E55C4E" w:rsidRDefault="00B86295" w:rsidP="00A27CCC">
            <w:pPr>
              <w:jc w:val="left"/>
              <w:rPr>
                <w:rFonts w:ascii="Lato" w:hAnsi="Lato" w:cs="Arial"/>
                <w:b/>
              </w:rPr>
            </w:pPr>
            <w:r w:rsidRPr="00E55C4E">
              <w:rPr>
                <w:rFonts w:ascii="Lato" w:hAnsi="Lato" w:cs="Arial"/>
                <w:b/>
              </w:rPr>
              <w:t>CZYNNOŚCI GŁÓ</w:t>
            </w:r>
            <w:r w:rsidR="00392F03" w:rsidRPr="00E55C4E">
              <w:rPr>
                <w:rFonts w:ascii="Lato" w:hAnsi="Lato" w:cs="Arial"/>
                <w:b/>
              </w:rPr>
              <w:t>WNE</w:t>
            </w:r>
          </w:p>
        </w:tc>
      </w:tr>
      <w:tr w:rsidR="00392F03" w:rsidRPr="00E55C4E" w14:paraId="526DF342" w14:textId="77777777" w:rsidTr="00481191">
        <w:tc>
          <w:tcPr>
            <w:tcW w:w="9356" w:type="dxa"/>
            <w:gridSpan w:val="4"/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502A27" w14:textId="77777777" w:rsidR="00392F03" w:rsidRPr="00E55C4E" w:rsidRDefault="00392F03" w:rsidP="00A27CCC">
            <w:pPr>
              <w:jc w:val="left"/>
              <w:rPr>
                <w:rFonts w:ascii="Lato" w:hAnsi="Lato" w:cs="Arial"/>
                <w:b/>
                <w:bCs/>
              </w:rPr>
            </w:pPr>
            <w:r w:rsidRPr="00E55C4E">
              <w:rPr>
                <w:rFonts w:ascii="Lato" w:hAnsi="Lato" w:cs="Arial"/>
                <w:b/>
                <w:bCs/>
              </w:rPr>
              <w:t>Terminy dostarczenia produktu oprogramowania oraz odbioru produktu oprogramowania</w:t>
            </w:r>
          </w:p>
        </w:tc>
      </w:tr>
      <w:tr w:rsidR="00392F03" w:rsidRPr="00E55C4E" w14:paraId="5DEB783A" w14:textId="77777777" w:rsidTr="00481191">
        <w:tc>
          <w:tcPr>
            <w:tcW w:w="567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1A03B1" w14:textId="77777777" w:rsidR="00392F03" w:rsidRPr="00E55C4E" w:rsidRDefault="00392F03" w:rsidP="00A27CCC">
            <w:pPr>
              <w:jc w:val="left"/>
              <w:rPr>
                <w:rFonts w:ascii="Lato" w:hAnsi="Lato" w:cs="Arial"/>
                <w:bCs/>
              </w:rPr>
            </w:pPr>
            <w:r w:rsidRPr="00E55C4E">
              <w:rPr>
                <w:rFonts w:ascii="Lato" w:hAnsi="Lato" w:cs="Arial"/>
                <w:bCs/>
              </w:rPr>
              <w:t>1.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0C798B" w14:textId="77777777" w:rsidR="00392F03" w:rsidRPr="00E55C4E" w:rsidRDefault="00392F03" w:rsidP="00A27CCC">
            <w:pPr>
              <w:jc w:val="left"/>
              <w:rPr>
                <w:rFonts w:ascii="Lato" w:hAnsi="Lato" w:cs="Arial"/>
                <w:b/>
              </w:rPr>
            </w:pPr>
            <w:r w:rsidRPr="00E55C4E">
              <w:rPr>
                <w:rFonts w:ascii="Lato" w:hAnsi="Lato" w:cs="Arial"/>
              </w:rPr>
              <w:t>Kierownik Projektu Wykonawcy/ Kierownik Projektu Zamawiającego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9F6D9C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 xml:space="preserve">Termin pierwszej dostawy powinien umożliwić przeprowadzenie testów produktu zgodnie z procedurami akceptacji, w terminach szczegółowo ustalonych w </w:t>
            </w:r>
            <w:r w:rsidRPr="00E55C4E">
              <w:rPr>
                <w:rFonts w:ascii="Lato" w:hAnsi="Lato" w:cs="Arial"/>
                <w:i/>
              </w:rPr>
              <w:t>Planie</w:t>
            </w:r>
            <w:r w:rsidR="00AC6A6B" w:rsidRPr="00E55C4E">
              <w:rPr>
                <w:rFonts w:ascii="Lato" w:hAnsi="Lato" w:cs="Arial"/>
                <w:i/>
              </w:rPr>
              <w:t xml:space="preserve"> Realizacji</w:t>
            </w:r>
            <w:r w:rsidRPr="00E55C4E">
              <w:rPr>
                <w:rFonts w:ascii="Lato" w:hAnsi="Lato" w:cs="Arial"/>
                <w:i/>
              </w:rPr>
              <w:t xml:space="preserve"> Umowy</w:t>
            </w:r>
            <w:r w:rsidRPr="00E55C4E">
              <w:rPr>
                <w:rFonts w:ascii="Lato" w:hAnsi="Lato" w:cs="Arial"/>
              </w:rPr>
              <w:t>.</w:t>
            </w:r>
          </w:p>
          <w:p w14:paraId="183CE8A5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 xml:space="preserve">Termin odbioru produktu jest określony w Umowie i jest terminem ostatecznym. W uzasadnionych przypadkach termin odbioru może być zmieniony wnioskiem o </w:t>
            </w:r>
            <w:r w:rsidRPr="00E55C4E">
              <w:rPr>
                <w:rFonts w:ascii="Lato" w:hAnsi="Lato" w:cs="Arial"/>
                <w:i/>
              </w:rPr>
              <w:t>Zmianę Terminu Realizacji</w:t>
            </w:r>
            <w:r w:rsidRPr="00E55C4E">
              <w:rPr>
                <w:rFonts w:ascii="Lato" w:hAnsi="Lato" w:cs="Arial"/>
              </w:rPr>
              <w:t>.</w:t>
            </w:r>
          </w:p>
          <w:p w14:paraId="73B5B5DD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Jeśli produkt jest dostarczany po raz kolejny (z uwzględnieniem uwag towarzyszących akceptacji z uwagami), termin dostawy do akceptacji winien być zgodny z zapisami Umowy.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0EDAC5" w14:textId="77777777" w:rsidR="00392F03" w:rsidRPr="00E55C4E" w:rsidRDefault="00392F03" w:rsidP="00A27CCC">
            <w:pPr>
              <w:jc w:val="left"/>
              <w:rPr>
                <w:rFonts w:ascii="Lato" w:hAnsi="Lato" w:cs="Arial"/>
                <w:b/>
              </w:rPr>
            </w:pPr>
          </w:p>
        </w:tc>
      </w:tr>
      <w:tr w:rsidR="00392F03" w:rsidRPr="00E55C4E" w14:paraId="46508444" w14:textId="77777777" w:rsidTr="00481191">
        <w:tc>
          <w:tcPr>
            <w:tcW w:w="9356" w:type="dxa"/>
            <w:gridSpan w:val="4"/>
            <w:tcBorders>
              <w:bottom w:val="single" w:sz="4" w:space="0" w:color="auto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703FE8" w14:textId="77777777" w:rsidR="00392F03" w:rsidRPr="00E55C4E" w:rsidRDefault="00392F03" w:rsidP="00A27CCC">
            <w:pPr>
              <w:jc w:val="left"/>
              <w:rPr>
                <w:rFonts w:ascii="Lato" w:hAnsi="Lato" w:cs="Arial"/>
                <w:b/>
                <w:bCs/>
              </w:rPr>
            </w:pPr>
            <w:r w:rsidRPr="00E55C4E">
              <w:rPr>
                <w:rFonts w:ascii="Lato" w:hAnsi="Lato" w:cs="Arial"/>
                <w:b/>
                <w:bCs/>
              </w:rPr>
              <w:t>Dostawa – miejsce, sposób dostarczenia, dokumenty towarzyszące dostawie</w:t>
            </w:r>
          </w:p>
        </w:tc>
      </w:tr>
      <w:tr w:rsidR="00392F03" w:rsidRPr="00E55C4E" w14:paraId="09BDA991" w14:textId="77777777" w:rsidTr="00481191">
        <w:trPr>
          <w:trHeight w:val="3563"/>
        </w:trPr>
        <w:tc>
          <w:tcPr>
            <w:tcW w:w="567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EF0E81" w14:textId="77777777" w:rsidR="00392F03" w:rsidRPr="00E55C4E" w:rsidRDefault="00392F03" w:rsidP="00A27CCC">
            <w:pPr>
              <w:jc w:val="left"/>
              <w:rPr>
                <w:rFonts w:ascii="Lato" w:hAnsi="Lato" w:cs="Arial"/>
                <w:bCs/>
              </w:rPr>
            </w:pPr>
            <w:r w:rsidRPr="00E55C4E">
              <w:rPr>
                <w:rFonts w:ascii="Lato" w:hAnsi="Lato" w:cs="Arial"/>
                <w:bCs/>
              </w:rPr>
              <w:t>2.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0C30A0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Kierownik Projektu Wykonawcy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B221BA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 xml:space="preserve">Produkt dostarczany jest Kierownikowi Projektu Zamawiającego wraz z </w:t>
            </w:r>
            <w:r w:rsidRPr="00E55C4E">
              <w:rPr>
                <w:rFonts w:ascii="Lato" w:hAnsi="Lato" w:cs="Arial"/>
                <w:i/>
                <w:iCs/>
              </w:rPr>
              <w:t>Protokołem Dostawy Produktu,</w:t>
            </w:r>
            <w:r w:rsidRPr="00E55C4E">
              <w:rPr>
                <w:rFonts w:ascii="Lato" w:hAnsi="Lato" w:cs="Arial"/>
              </w:rPr>
              <w:t xml:space="preserve"> który wystawia Kierownik Projektu Wykonawcy.</w:t>
            </w:r>
          </w:p>
          <w:p w14:paraId="1DC48782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</w:p>
          <w:p w14:paraId="178F53C5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Dostawa składa się z następujących elementów:</w:t>
            </w:r>
          </w:p>
          <w:p w14:paraId="708D7714" w14:textId="77777777" w:rsidR="00392F03" w:rsidRPr="00E55C4E" w:rsidRDefault="00392F03" w:rsidP="00A27CCC">
            <w:pPr>
              <w:numPr>
                <w:ilvl w:val="0"/>
                <w:numId w:val="35"/>
              </w:num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wersja instalacyjna oprogramowania na nośnikach (np. CD</w:t>
            </w:r>
            <w:r w:rsidR="00B86295" w:rsidRPr="00E55C4E">
              <w:rPr>
                <w:rFonts w:ascii="Lato" w:hAnsi="Lato" w:cs="Arial"/>
              </w:rPr>
              <w:t>/DVD</w:t>
            </w:r>
            <w:r w:rsidRPr="00E55C4E">
              <w:rPr>
                <w:rFonts w:ascii="Lato" w:hAnsi="Lato" w:cs="Arial"/>
              </w:rPr>
              <w:t>),</w:t>
            </w:r>
          </w:p>
          <w:p w14:paraId="7E1E3FE6" w14:textId="77777777" w:rsidR="00392F03" w:rsidRPr="00E55C4E" w:rsidRDefault="00392F03" w:rsidP="00A27CCC">
            <w:pPr>
              <w:numPr>
                <w:ilvl w:val="0"/>
                <w:numId w:val="35"/>
              </w:num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kody źródłowe oprogramowania,</w:t>
            </w:r>
          </w:p>
          <w:p w14:paraId="698645ED" w14:textId="77777777" w:rsidR="00392F03" w:rsidRPr="00E55C4E" w:rsidRDefault="00392F03" w:rsidP="00A27CCC">
            <w:pPr>
              <w:numPr>
                <w:ilvl w:val="0"/>
                <w:numId w:val="35"/>
              </w:num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instrukcja instalacji oprogramowania,</w:t>
            </w:r>
          </w:p>
          <w:p w14:paraId="5F357A2D" w14:textId="77777777" w:rsidR="00392F03" w:rsidRPr="00E55C4E" w:rsidRDefault="00392F03" w:rsidP="00A27CCC">
            <w:pPr>
              <w:numPr>
                <w:ilvl w:val="0"/>
                <w:numId w:val="35"/>
              </w:num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Plan Testów Systemu</w:t>
            </w:r>
            <w:r w:rsidR="00B86295" w:rsidRPr="00E55C4E">
              <w:rPr>
                <w:rFonts w:ascii="Lato" w:hAnsi="Lato" w:cs="Arial"/>
              </w:rPr>
              <w:t xml:space="preserve"> </w:t>
            </w:r>
          </w:p>
          <w:p w14:paraId="219CEB76" w14:textId="77777777" w:rsidR="00392F03" w:rsidRPr="00E55C4E" w:rsidRDefault="00392F03" w:rsidP="00A27CCC">
            <w:pPr>
              <w:numPr>
                <w:ilvl w:val="0"/>
                <w:numId w:val="35"/>
              </w:num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wykaz modyfikacji w elementach konfiguracyjnych,</w:t>
            </w:r>
          </w:p>
          <w:p w14:paraId="1C01E2EA" w14:textId="77777777" w:rsidR="00392F03" w:rsidRPr="00E55C4E" w:rsidRDefault="00392F03" w:rsidP="00A27CCC">
            <w:pPr>
              <w:numPr>
                <w:ilvl w:val="0"/>
                <w:numId w:val="35"/>
              </w:num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biuletyn zmian,</w:t>
            </w:r>
          </w:p>
          <w:p w14:paraId="0F6AE4B5" w14:textId="77777777" w:rsidR="00392F03" w:rsidRPr="00E55C4E" w:rsidRDefault="00392F03" w:rsidP="00A27CCC">
            <w:pPr>
              <w:numPr>
                <w:ilvl w:val="0"/>
                <w:numId w:val="35"/>
              </w:num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licencje na oprogramowanie gotowe (COTS),</w:t>
            </w:r>
          </w:p>
          <w:p w14:paraId="12D4A1FD" w14:textId="77777777" w:rsidR="00392F03" w:rsidRPr="00E55C4E" w:rsidRDefault="00392F03" w:rsidP="00A27CCC">
            <w:pPr>
              <w:numPr>
                <w:ilvl w:val="0"/>
                <w:numId w:val="35"/>
              </w:num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protokół z testów wewnętrznych Wykonawcy</w:t>
            </w:r>
            <w:r w:rsidR="00AE242D" w:rsidRPr="00E55C4E">
              <w:rPr>
                <w:rFonts w:ascii="Lato" w:hAnsi="Lato" w:cs="Arial"/>
              </w:rPr>
              <w:t>,</w:t>
            </w:r>
          </w:p>
          <w:p w14:paraId="02571D2A" w14:textId="77777777" w:rsidR="00392F03" w:rsidRPr="00E55C4E" w:rsidRDefault="00392F03" w:rsidP="00A27CCC">
            <w:pPr>
              <w:numPr>
                <w:ilvl w:val="0"/>
                <w:numId w:val="35"/>
              </w:num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dokumentacja użytkownika, dokumentacja techniczna w zakresie wymaganym dla zakresu dostawy oprogramowania (</w:t>
            </w:r>
            <w:r w:rsidRPr="00E55C4E">
              <w:rPr>
                <w:rFonts w:ascii="Lato" w:hAnsi="Lato" w:cs="Arial"/>
                <w:i/>
                <w:iCs/>
              </w:rPr>
              <w:t>Procedura dostawy, akceptacji i odbioru dokumentacji)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30674DA" w14:textId="77777777" w:rsidR="00392F03" w:rsidRPr="00E55C4E" w:rsidRDefault="00392F03" w:rsidP="00A27CCC">
            <w:pPr>
              <w:jc w:val="left"/>
              <w:rPr>
                <w:rFonts w:ascii="Lato" w:hAnsi="Lato" w:cs="Arial"/>
                <w:i/>
                <w:iCs/>
              </w:rPr>
            </w:pPr>
            <w:r w:rsidRPr="00E55C4E">
              <w:rPr>
                <w:rFonts w:ascii="Lato" w:hAnsi="Lato" w:cs="Arial"/>
                <w:i/>
                <w:iCs/>
              </w:rPr>
              <w:t>Protokół Dostawy Produktu</w:t>
            </w:r>
          </w:p>
        </w:tc>
      </w:tr>
      <w:tr w:rsidR="00392F03" w:rsidRPr="00E55C4E" w14:paraId="53A04779" w14:textId="77777777" w:rsidTr="00481191">
        <w:trPr>
          <w:trHeight w:val="128"/>
        </w:trPr>
        <w:tc>
          <w:tcPr>
            <w:tcW w:w="9356" w:type="dxa"/>
            <w:gridSpan w:val="4"/>
            <w:tcBorders>
              <w:bottom w:val="single" w:sz="4" w:space="0" w:color="auto"/>
            </w:tcBorders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1EC60A" w14:textId="77777777" w:rsidR="00392F03" w:rsidRPr="00E55C4E" w:rsidRDefault="00392F03" w:rsidP="00A27CCC">
            <w:pPr>
              <w:jc w:val="left"/>
              <w:rPr>
                <w:rFonts w:ascii="Lato" w:hAnsi="Lato" w:cs="Arial"/>
                <w:b/>
                <w:iCs/>
              </w:rPr>
            </w:pPr>
            <w:r w:rsidRPr="00E55C4E">
              <w:rPr>
                <w:rFonts w:ascii="Lato" w:hAnsi="Lato" w:cs="Arial"/>
                <w:b/>
                <w:iCs/>
              </w:rPr>
              <w:t>Odbiór ilościowy</w:t>
            </w:r>
          </w:p>
        </w:tc>
      </w:tr>
      <w:tr w:rsidR="00392F03" w:rsidRPr="00E55C4E" w14:paraId="61412C90" w14:textId="77777777" w:rsidTr="00481191">
        <w:trPr>
          <w:trHeight w:val="695"/>
        </w:trPr>
        <w:tc>
          <w:tcPr>
            <w:tcW w:w="567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6E2BEA1" w14:textId="77777777" w:rsidR="00392F03" w:rsidRPr="00E55C4E" w:rsidRDefault="00392F03" w:rsidP="00A27CCC">
            <w:pPr>
              <w:jc w:val="left"/>
              <w:rPr>
                <w:rFonts w:ascii="Lato" w:hAnsi="Lato" w:cs="Arial"/>
                <w:bCs/>
              </w:rPr>
            </w:pPr>
            <w:r w:rsidRPr="00E55C4E">
              <w:rPr>
                <w:rFonts w:ascii="Lato" w:hAnsi="Lato" w:cs="Arial"/>
                <w:bCs/>
              </w:rPr>
              <w:t>3.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B7FFE2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Kierownik Projektu Zamawiającego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E028F7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Kierownik Projektu Zamawiającego w terminie 2 dni roboczych od momentu dostawy weryfikuje kompletność dostawy zrealizowanej przez Wykonawcę.</w:t>
            </w:r>
          </w:p>
          <w:p w14:paraId="6690577B" w14:textId="77777777" w:rsidR="00392F03" w:rsidRPr="00E55C4E" w:rsidRDefault="00392F03" w:rsidP="00A27CCC">
            <w:pPr>
              <w:jc w:val="left"/>
              <w:rPr>
                <w:rFonts w:ascii="Lato" w:hAnsi="Lato" w:cs="Arial"/>
                <w:i/>
              </w:rPr>
            </w:pPr>
            <w:r w:rsidRPr="00E55C4E">
              <w:rPr>
                <w:rFonts w:ascii="Lato" w:hAnsi="Lato" w:cs="Arial"/>
              </w:rPr>
              <w:t xml:space="preserve">Weryfikacja obejmuje sprawdzenie prawidłowości wypełnienia </w:t>
            </w:r>
            <w:r w:rsidRPr="00E55C4E">
              <w:rPr>
                <w:rFonts w:ascii="Lato" w:hAnsi="Lato" w:cs="Arial"/>
                <w:i/>
              </w:rPr>
              <w:t>Protokołu Dostawy Produktu</w:t>
            </w:r>
            <w:r w:rsidRPr="00E55C4E">
              <w:rPr>
                <w:rFonts w:ascii="Lato" w:hAnsi="Lato" w:cs="Arial"/>
              </w:rPr>
              <w:t xml:space="preserve"> i dostarczenia </w:t>
            </w:r>
            <w:r w:rsidRPr="00E55C4E">
              <w:rPr>
                <w:rFonts w:ascii="Lato" w:hAnsi="Lato" w:cs="Arial"/>
              </w:rPr>
              <w:lastRenderedPageBreak/>
              <w:t xml:space="preserve">wszystkich elementów dostawy wyspecyfikowanych w </w:t>
            </w:r>
            <w:r w:rsidRPr="00E55C4E">
              <w:rPr>
                <w:rFonts w:ascii="Lato" w:hAnsi="Lato" w:cs="Arial"/>
                <w:i/>
              </w:rPr>
              <w:t>Protokole Dostawy Produktu.</w:t>
            </w:r>
          </w:p>
          <w:p w14:paraId="4A78FC06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</w:p>
          <w:p w14:paraId="1E695310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 xml:space="preserve">Podpisanie </w:t>
            </w:r>
            <w:r w:rsidRPr="00E55C4E">
              <w:rPr>
                <w:rFonts w:ascii="Lato" w:hAnsi="Lato" w:cs="Arial"/>
                <w:i/>
                <w:iCs/>
              </w:rPr>
              <w:t>Protokołu Dostawy Produktu</w:t>
            </w:r>
            <w:r w:rsidRPr="00E55C4E">
              <w:rPr>
                <w:rFonts w:ascii="Lato" w:hAnsi="Lato" w:cs="Arial"/>
              </w:rPr>
              <w:t xml:space="preserve"> przez Kierownika Projektu Zamawiającego lub osobę przez niego wskazaną oznacza odbiór ilościowy produktów i dokumentów towarzyszących dostawie.</w:t>
            </w:r>
          </w:p>
          <w:p w14:paraId="49A46155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</w:p>
          <w:p w14:paraId="4236CF86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W przypadku stwierdzenia nieprawidłowości dostawa podlega bezwarunkowemu odrzuceniu. Kierownik Projektu Zamawiającego niezwłocznie informuje Kierownika Projektu Wykonawcy o odrzuceniu dostawy, wraz z podaniem przyczyn odrzucenia. Procedura jest realizowana od początku.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C412C2" w14:textId="77777777" w:rsidR="00392F03" w:rsidRPr="00E55C4E" w:rsidRDefault="00392F03" w:rsidP="00A27CCC">
            <w:pPr>
              <w:jc w:val="left"/>
              <w:rPr>
                <w:rFonts w:ascii="Lato" w:hAnsi="Lato" w:cs="Arial"/>
                <w:i/>
                <w:iCs/>
              </w:rPr>
            </w:pPr>
            <w:r w:rsidRPr="00E55C4E">
              <w:rPr>
                <w:rFonts w:ascii="Lato" w:hAnsi="Lato" w:cs="Arial"/>
                <w:i/>
                <w:iCs/>
              </w:rPr>
              <w:lastRenderedPageBreak/>
              <w:t>Protokół Dostawy Produktu</w:t>
            </w:r>
          </w:p>
          <w:p w14:paraId="3C107677" w14:textId="77777777" w:rsidR="00392F03" w:rsidRPr="00E55C4E" w:rsidRDefault="00392F03" w:rsidP="00A27CCC">
            <w:pPr>
              <w:jc w:val="left"/>
              <w:rPr>
                <w:rFonts w:ascii="Lato" w:hAnsi="Lato" w:cs="Arial"/>
                <w:i/>
                <w:iCs/>
              </w:rPr>
            </w:pPr>
          </w:p>
          <w:p w14:paraId="5E9D92D6" w14:textId="77777777" w:rsidR="00392F03" w:rsidRPr="00E55C4E" w:rsidRDefault="00392F03" w:rsidP="00A27CCC">
            <w:pPr>
              <w:jc w:val="left"/>
              <w:rPr>
                <w:rFonts w:ascii="Lato" w:hAnsi="Lato" w:cs="Arial"/>
                <w:iCs/>
              </w:rPr>
            </w:pPr>
            <w:r w:rsidRPr="00E55C4E">
              <w:rPr>
                <w:rFonts w:ascii="Lato" w:hAnsi="Lato" w:cs="Arial"/>
                <w:iCs/>
              </w:rPr>
              <w:t>lub</w:t>
            </w:r>
          </w:p>
          <w:p w14:paraId="5E171340" w14:textId="77777777" w:rsidR="00392F03" w:rsidRPr="00E55C4E" w:rsidRDefault="00392F03" w:rsidP="00A27CCC">
            <w:pPr>
              <w:jc w:val="left"/>
              <w:rPr>
                <w:rFonts w:ascii="Lato" w:hAnsi="Lato" w:cs="Arial"/>
                <w:i/>
                <w:iCs/>
              </w:rPr>
            </w:pPr>
          </w:p>
          <w:p w14:paraId="364A7397" w14:textId="77777777" w:rsidR="00392F03" w:rsidRPr="00E55C4E" w:rsidRDefault="00392F03" w:rsidP="00A27CCC">
            <w:pPr>
              <w:jc w:val="left"/>
              <w:rPr>
                <w:rFonts w:ascii="Lato" w:hAnsi="Lato" w:cs="Arial"/>
                <w:i/>
                <w:iCs/>
              </w:rPr>
            </w:pPr>
            <w:r w:rsidRPr="00E55C4E">
              <w:rPr>
                <w:rFonts w:ascii="Lato" w:hAnsi="Lato" w:cs="Arial"/>
                <w:i/>
                <w:iCs/>
              </w:rPr>
              <w:lastRenderedPageBreak/>
              <w:t>Informacja o</w:t>
            </w:r>
            <w:r w:rsidRPr="00E55C4E">
              <w:rPr>
                <w:rFonts w:ascii="Lato" w:hAnsi="Lato" w:cs="Arial"/>
              </w:rPr>
              <w:t> </w:t>
            </w:r>
            <w:r w:rsidRPr="00E55C4E">
              <w:rPr>
                <w:rFonts w:ascii="Lato" w:hAnsi="Lato" w:cs="Arial"/>
                <w:i/>
                <w:iCs/>
              </w:rPr>
              <w:t>odrzuceniu dostawy</w:t>
            </w:r>
          </w:p>
        </w:tc>
      </w:tr>
      <w:tr w:rsidR="00392F03" w:rsidRPr="00E55C4E" w14:paraId="63CEE676" w14:textId="77777777" w:rsidTr="00481191">
        <w:tc>
          <w:tcPr>
            <w:tcW w:w="9356" w:type="dxa"/>
            <w:gridSpan w:val="4"/>
            <w:tcBorders>
              <w:bottom w:val="single" w:sz="4" w:space="0" w:color="auto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577FCF" w14:textId="77777777" w:rsidR="00392F03" w:rsidRPr="00E55C4E" w:rsidRDefault="00392F03" w:rsidP="00A27CCC">
            <w:pPr>
              <w:jc w:val="left"/>
              <w:rPr>
                <w:rFonts w:ascii="Lato" w:hAnsi="Lato" w:cs="Arial"/>
                <w:b/>
                <w:bCs/>
              </w:rPr>
            </w:pPr>
            <w:r w:rsidRPr="00E55C4E">
              <w:rPr>
                <w:rFonts w:ascii="Lato" w:hAnsi="Lato" w:cs="Arial"/>
                <w:b/>
                <w:bCs/>
              </w:rPr>
              <w:lastRenderedPageBreak/>
              <w:t>Odbiór jakościowy</w:t>
            </w:r>
          </w:p>
        </w:tc>
      </w:tr>
      <w:tr w:rsidR="00392F03" w:rsidRPr="00E55C4E" w14:paraId="3A1C50F6" w14:textId="77777777" w:rsidTr="00481191">
        <w:tc>
          <w:tcPr>
            <w:tcW w:w="9356" w:type="dxa"/>
            <w:gridSpan w:val="4"/>
            <w:tcBorders>
              <w:bottom w:val="single" w:sz="4" w:space="0" w:color="auto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6C3AE6" w14:textId="77777777" w:rsidR="00392F03" w:rsidRPr="00E55C4E" w:rsidRDefault="00392F03" w:rsidP="00A27CCC">
            <w:pPr>
              <w:jc w:val="left"/>
              <w:rPr>
                <w:rFonts w:ascii="Lato" w:hAnsi="Lato" w:cs="Arial"/>
                <w:b/>
                <w:bCs/>
              </w:rPr>
            </w:pPr>
            <w:r w:rsidRPr="00E55C4E">
              <w:rPr>
                <w:rFonts w:ascii="Lato" w:hAnsi="Lato" w:cs="Arial"/>
                <w:b/>
                <w:bCs/>
              </w:rPr>
              <w:t>Przygotowanie do Testów akceptacyjnych oprogramowania</w:t>
            </w:r>
          </w:p>
        </w:tc>
      </w:tr>
      <w:tr w:rsidR="00392F03" w:rsidRPr="00E55C4E" w14:paraId="492F1739" w14:textId="77777777" w:rsidTr="00481191">
        <w:tc>
          <w:tcPr>
            <w:tcW w:w="567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5ACB2D" w14:textId="77777777" w:rsidR="00392F03" w:rsidRPr="00E55C4E" w:rsidRDefault="00392F03" w:rsidP="00A27CCC">
            <w:pPr>
              <w:jc w:val="left"/>
              <w:rPr>
                <w:rFonts w:ascii="Lato" w:hAnsi="Lato" w:cs="Arial"/>
                <w:bCs/>
              </w:rPr>
            </w:pPr>
            <w:r w:rsidRPr="00E55C4E">
              <w:rPr>
                <w:rFonts w:ascii="Lato" w:hAnsi="Lato" w:cs="Arial"/>
                <w:bCs/>
              </w:rPr>
              <w:t>4.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316713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  <w:lang w:val="x-none"/>
              </w:rPr>
              <w:t>Kierownik Projektu</w:t>
            </w:r>
            <w:r w:rsidRPr="00E55C4E">
              <w:rPr>
                <w:rFonts w:ascii="Lato" w:hAnsi="Lato" w:cs="Arial"/>
              </w:rPr>
              <w:t xml:space="preserve"> Zamawiającego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4C02C5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Przygotowanie testów akceptacyjnych:</w:t>
            </w:r>
          </w:p>
          <w:p w14:paraId="36130241" w14:textId="77777777" w:rsidR="00392F03" w:rsidRPr="00E55C4E" w:rsidRDefault="00392F03" w:rsidP="00A27CCC">
            <w:pPr>
              <w:numPr>
                <w:ilvl w:val="0"/>
                <w:numId w:val="38"/>
              </w:num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powołanie Zespołu Testowego i wyznaczenie jego kierownika,</w:t>
            </w:r>
          </w:p>
          <w:p w14:paraId="124A446B" w14:textId="77777777" w:rsidR="00392F03" w:rsidRPr="00E55C4E" w:rsidRDefault="00392F03" w:rsidP="00A27CCC">
            <w:pPr>
              <w:numPr>
                <w:ilvl w:val="0"/>
                <w:numId w:val="38"/>
              </w:num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 xml:space="preserve">uzgodnienie szczegółowego </w:t>
            </w:r>
            <w:r w:rsidRPr="00E55C4E">
              <w:rPr>
                <w:rFonts w:ascii="Lato" w:hAnsi="Lato" w:cs="Arial"/>
                <w:i/>
              </w:rPr>
              <w:t>Planu Testów Systemu</w:t>
            </w:r>
            <w:r w:rsidRPr="00E55C4E">
              <w:rPr>
                <w:rFonts w:ascii="Lato" w:hAnsi="Lato" w:cs="Arial"/>
              </w:rPr>
              <w:t xml:space="preserve"> z Wykonawcą,</w:t>
            </w:r>
          </w:p>
          <w:p w14:paraId="462F7751" w14:textId="77777777" w:rsidR="00392F03" w:rsidRPr="00E55C4E" w:rsidRDefault="00392F03" w:rsidP="00A27CCC">
            <w:pPr>
              <w:numPr>
                <w:ilvl w:val="0"/>
                <w:numId w:val="38"/>
              </w:num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określenie zakresu testów,</w:t>
            </w:r>
          </w:p>
          <w:p w14:paraId="26012BFA" w14:textId="77777777" w:rsidR="00392F03" w:rsidRPr="00E55C4E" w:rsidRDefault="00392F03" w:rsidP="00A27CCC">
            <w:pPr>
              <w:numPr>
                <w:ilvl w:val="0"/>
                <w:numId w:val="38"/>
              </w:num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uzgodnienie procedury zgłaszania problemów testowych,</w:t>
            </w:r>
          </w:p>
          <w:p w14:paraId="1600EF96" w14:textId="77777777" w:rsidR="00392F03" w:rsidRPr="00E55C4E" w:rsidRDefault="00392F03" w:rsidP="00A27CCC">
            <w:pPr>
              <w:numPr>
                <w:ilvl w:val="0"/>
                <w:numId w:val="38"/>
              </w:num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 xml:space="preserve">przegląd i aktualizacja scenariuszy testów (scenariusze testów powinny obejmować pełny zakres testów, scenariusze testowe należy przygotować zgodnie z wzorem scenariusza testów będącym załącznikiem do </w:t>
            </w:r>
            <w:r w:rsidRPr="00E55C4E">
              <w:rPr>
                <w:rFonts w:ascii="Lato" w:hAnsi="Lato" w:cs="Arial"/>
                <w:i/>
              </w:rPr>
              <w:t>Planu Testów Systemu</w:t>
            </w:r>
            <w:r w:rsidRPr="00E55C4E">
              <w:rPr>
                <w:rFonts w:ascii="Lato" w:hAnsi="Lato" w:cs="Arial"/>
              </w:rPr>
              <w:t>),</w:t>
            </w:r>
          </w:p>
          <w:p w14:paraId="3CF41832" w14:textId="77777777" w:rsidR="00392F03" w:rsidRPr="00E55C4E" w:rsidRDefault="00392F03" w:rsidP="00A27CCC">
            <w:pPr>
              <w:numPr>
                <w:ilvl w:val="0"/>
                <w:numId w:val="38"/>
              </w:num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przygotowanie przypadków testowych,</w:t>
            </w:r>
          </w:p>
          <w:p w14:paraId="7B5113AC" w14:textId="77777777" w:rsidR="00392F03" w:rsidRPr="00E55C4E" w:rsidRDefault="00392F03" w:rsidP="00A27CCC">
            <w:pPr>
              <w:numPr>
                <w:ilvl w:val="0"/>
                <w:numId w:val="38"/>
              </w:num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określenie środowiska testowego,</w:t>
            </w:r>
          </w:p>
          <w:p w14:paraId="706CA1B2" w14:textId="77777777" w:rsidR="00AE242D" w:rsidRPr="00E55C4E" w:rsidRDefault="00392F03" w:rsidP="00A27CCC">
            <w:pPr>
              <w:numPr>
                <w:ilvl w:val="0"/>
                <w:numId w:val="38"/>
              </w:num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dostarczenie danych testowych,</w:t>
            </w:r>
          </w:p>
          <w:p w14:paraId="12841F61" w14:textId="77777777" w:rsidR="0001532E" w:rsidRPr="00E55C4E" w:rsidRDefault="0001532E" w:rsidP="00A27CCC">
            <w:pPr>
              <w:numPr>
                <w:ilvl w:val="0"/>
                <w:numId w:val="38"/>
              </w:num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uzgodnienie sposobu przebiegu i dokumentowania  testów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B48D80" w14:textId="77777777" w:rsidR="00392F03" w:rsidRPr="00E55C4E" w:rsidRDefault="00392F03" w:rsidP="00A27CCC">
            <w:pPr>
              <w:jc w:val="left"/>
              <w:rPr>
                <w:rFonts w:ascii="Lato" w:hAnsi="Lato" w:cs="Arial"/>
                <w:bCs/>
                <w:i/>
              </w:rPr>
            </w:pPr>
            <w:r w:rsidRPr="00E55C4E">
              <w:rPr>
                <w:rFonts w:ascii="Lato" w:hAnsi="Lato" w:cs="Arial"/>
                <w:bCs/>
                <w:i/>
                <w:lang w:val="x-none"/>
              </w:rPr>
              <w:t>Scenariusz tes</w:t>
            </w:r>
            <w:r w:rsidRPr="00E55C4E">
              <w:rPr>
                <w:rFonts w:ascii="Lato" w:hAnsi="Lato" w:cs="Arial"/>
                <w:bCs/>
                <w:i/>
              </w:rPr>
              <w:t>towy</w:t>
            </w:r>
          </w:p>
          <w:p w14:paraId="36A5495B" w14:textId="77777777" w:rsidR="00392F03" w:rsidRPr="00E55C4E" w:rsidRDefault="00392F03" w:rsidP="00A27CCC">
            <w:pPr>
              <w:jc w:val="left"/>
              <w:rPr>
                <w:rFonts w:ascii="Lato" w:hAnsi="Lato" w:cs="Arial"/>
                <w:bCs/>
                <w:i/>
              </w:rPr>
            </w:pPr>
          </w:p>
          <w:p w14:paraId="7DFC0A96" w14:textId="77777777" w:rsidR="00392F03" w:rsidRPr="00E55C4E" w:rsidRDefault="00392F03" w:rsidP="00A27CCC">
            <w:pPr>
              <w:jc w:val="left"/>
              <w:rPr>
                <w:rFonts w:ascii="Lato" w:hAnsi="Lato" w:cs="Arial"/>
                <w:bCs/>
              </w:rPr>
            </w:pPr>
            <w:r w:rsidRPr="00E55C4E">
              <w:rPr>
                <w:rFonts w:ascii="Lato" w:hAnsi="Lato" w:cs="Arial"/>
                <w:bCs/>
                <w:i/>
              </w:rPr>
              <w:t>Plan Testów Systemu</w:t>
            </w:r>
          </w:p>
        </w:tc>
      </w:tr>
      <w:tr w:rsidR="00392F03" w:rsidRPr="00E55C4E" w14:paraId="6B016C51" w14:textId="77777777" w:rsidTr="00481191">
        <w:tc>
          <w:tcPr>
            <w:tcW w:w="567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9AD3EE" w14:textId="77777777" w:rsidR="00392F03" w:rsidRPr="00E55C4E" w:rsidRDefault="00392F03" w:rsidP="00A27CCC">
            <w:pPr>
              <w:jc w:val="left"/>
              <w:rPr>
                <w:rFonts w:ascii="Lato" w:hAnsi="Lato" w:cs="Arial"/>
                <w:bCs/>
              </w:rPr>
            </w:pPr>
            <w:r w:rsidRPr="00E55C4E">
              <w:rPr>
                <w:rFonts w:ascii="Lato" w:hAnsi="Lato" w:cs="Arial"/>
                <w:bCs/>
              </w:rPr>
              <w:t>5.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C10C5C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Kierownik Projektu Wykonawcy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03D00D" w14:textId="77777777" w:rsidR="00392F03" w:rsidRPr="00E55C4E" w:rsidRDefault="00392F03" w:rsidP="00A27CCC">
            <w:pPr>
              <w:numPr>
                <w:ilvl w:val="0"/>
                <w:numId w:val="39"/>
              </w:num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przygotowanie szczegółowego Planu Testów Systemu,</w:t>
            </w:r>
          </w:p>
          <w:p w14:paraId="1651907D" w14:textId="77777777" w:rsidR="00392F03" w:rsidRPr="00E55C4E" w:rsidRDefault="00392F03" w:rsidP="00A27CCC">
            <w:pPr>
              <w:numPr>
                <w:ilvl w:val="0"/>
                <w:numId w:val="39"/>
              </w:num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aktualizacja scenariuszy testów,</w:t>
            </w:r>
          </w:p>
          <w:p w14:paraId="5220D85C" w14:textId="77777777" w:rsidR="00392F03" w:rsidRPr="00E55C4E" w:rsidRDefault="00392F03" w:rsidP="00A27CCC">
            <w:pPr>
              <w:numPr>
                <w:ilvl w:val="0"/>
                <w:numId w:val="39"/>
              </w:num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uzgodnienie wsparcia dla Zespołu Testowego,</w:t>
            </w:r>
          </w:p>
          <w:p w14:paraId="5119302A" w14:textId="77777777" w:rsidR="00392F03" w:rsidRPr="00E55C4E" w:rsidRDefault="00392F03" w:rsidP="00A27CCC">
            <w:pPr>
              <w:numPr>
                <w:ilvl w:val="0"/>
                <w:numId w:val="39"/>
              </w:num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przygotowanie środowiska testowego,</w:t>
            </w:r>
          </w:p>
          <w:p w14:paraId="4E59A6EE" w14:textId="77777777" w:rsidR="00392F03" w:rsidRPr="00E55C4E" w:rsidRDefault="00392F03" w:rsidP="00A27CCC">
            <w:pPr>
              <w:numPr>
                <w:ilvl w:val="0"/>
                <w:numId w:val="39"/>
              </w:num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 xml:space="preserve">przygotowanie i ładowanie danych testowych, </w:t>
            </w:r>
          </w:p>
          <w:p w14:paraId="6065D2F9" w14:textId="77777777" w:rsidR="00392F03" w:rsidRPr="00E55C4E" w:rsidRDefault="00392F03" w:rsidP="00A27CCC">
            <w:pPr>
              <w:numPr>
                <w:ilvl w:val="0"/>
                <w:numId w:val="39"/>
              </w:num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instalacja oprogramowania,</w:t>
            </w:r>
          </w:p>
          <w:p w14:paraId="3D5B847B" w14:textId="77777777" w:rsidR="00392F03" w:rsidRPr="00E55C4E" w:rsidRDefault="00392F03" w:rsidP="00A27CCC">
            <w:pPr>
              <w:numPr>
                <w:ilvl w:val="0"/>
                <w:numId w:val="39"/>
              </w:num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lastRenderedPageBreak/>
              <w:t>przeprowadzenie szkoleń dla członków Zespołu Testowego w zakresie obsługi testowanej wersji systemu,</w:t>
            </w:r>
          </w:p>
          <w:p w14:paraId="7AF63D58" w14:textId="77777777" w:rsidR="00392F03" w:rsidRPr="00E55C4E" w:rsidRDefault="00392F03" w:rsidP="00A27CCC">
            <w:pPr>
              <w:numPr>
                <w:ilvl w:val="0"/>
                <w:numId w:val="39"/>
              </w:numPr>
              <w:jc w:val="left"/>
              <w:rPr>
                <w:rFonts w:ascii="Lato" w:hAnsi="Lato" w:cs="Arial"/>
                <w:b/>
                <w:bCs/>
              </w:rPr>
            </w:pPr>
            <w:r w:rsidRPr="00E55C4E">
              <w:rPr>
                <w:rFonts w:ascii="Lato" w:hAnsi="Lato" w:cs="Arial"/>
              </w:rPr>
              <w:t>przeprowadzenie testu instalacji/konfiguracji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39C50EE" w14:textId="77777777" w:rsidR="00392F03" w:rsidRPr="00E55C4E" w:rsidRDefault="00392F03" w:rsidP="00A27CCC">
            <w:pPr>
              <w:jc w:val="left"/>
              <w:rPr>
                <w:rFonts w:ascii="Lato" w:hAnsi="Lato" w:cs="Arial"/>
                <w:bCs/>
              </w:rPr>
            </w:pPr>
            <w:r w:rsidRPr="00E55C4E">
              <w:rPr>
                <w:rFonts w:ascii="Lato" w:hAnsi="Lato" w:cs="Arial"/>
                <w:bCs/>
                <w:lang w:val="x-none"/>
              </w:rPr>
              <w:lastRenderedPageBreak/>
              <w:t xml:space="preserve">Raport z testów </w:t>
            </w:r>
            <w:proofErr w:type="spellStart"/>
            <w:r w:rsidRPr="00E55C4E">
              <w:rPr>
                <w:rFonts w:ascii="Lato" w:hAnsi="Lato" w:cs="Arial"/>
                <w:bCs/>
                <w:lang w:val="x-none"/>
              </w:rPr>
              <w:t>poinstalacyjnych</w:t>
            </w:r>
            <w:proofErr w:type="spellEnd"/>
          </w:p>
          <w:p w14:paraId="2ED98CF5" w14:textId="77777777" w:rsidR="00392F03" w:rsidRPr="00E55C4E" w:rsidRDefault="00392F03" w:rsidP="00A27CCC">
            <w:pPr>
              <w:jc w:val="left"/>
              <w:rPr>
                <w:rFonts w:ascii="Lato" w:hAnsi="Lato" w:cs="Arial"/>
                <w:b/>
                <w:bCs/>
              </w:rPr>
            </w:pPr>
            <w:r w:rsidRPr="00E55C4E">
              <w:rPr>
                <w:rFonts w:ascii="Lato" w:hAnsi="Lato" w:cs="Arial"/>
                <w:bCs/>
              </w:rPr>
              <w:t>Raport z testów instalacji/ konfiguracji</w:t>
            </w:r>
          </w:p>
        </w:tc>
      </w:tr>
      <w:tr w:rsidR="00392F03" w:rsidRPr="00E55C4E" w14:paraId="5089954F" w14:textId="77777777" w:rsidTr="00481191">
        <w:tc>
          <w:tcPr>
            <w:tcW w:w="9356" w:type="dxa"/>
            <w:gridSpan w:val="4"/>
            <w:tcBorders>
              <w:bottom w:val="single" w:sz="4" w:space="0" w:color="auto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A54D0C" w14:textId="77777777" w:rsidR="00392F03" w:rsidRPr="00E55C4E" w:rsidRDefault="00392F03" w:rsidP="00A27CCC">
            <w:pPr>
              <w:jc w:val="left"/>
              <w:rPr>
                <w:rFonts w:ascii="Lato" w:hAnsi="Lato" w:cs="Arial"/>
                <w:b/>
                <w:bCs/>
              </w:rPr>
            </w:pPr>
            <w:r w:rsidRPr="00E55C4E">
              <w:rPr>
                <w:rFonts w:ascii="Lato" w:hAnsi="Lato" w:cs="Arial"/>
                <w:b/>
                <w:bCs/>
              </w:rPr>
              <w:t>Testy akceptacyjne oprogramowania</w:t>
            </w:r>
          </w:p>
        </w:tc>
      </w:tr>
      <w:tr w:rsidR="00392F03" w:rsidRPr="00E55C4E" w14:paraId="509D4B92" w14:textId="77777777" w:rsidTr="00481191">
        <w:tc>
          <w:tcPr>
            <w:tcW w:w="567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931CA45" w14:textId="77777777" w:rsidR="00392F03" w:rsidRPr="00E55C4E" w:rsidRDefault="00392F03" w:rsidP="00A27CCC">
            <w:pPr>
              <w:jc w:val="left"/>
              <w:rPr>
                <w:rFonts w:ascii="Lato" w:hAnsi="Lato" w:cs="Arial"/>
                <w:bCs/>
              </w:rPr>
            </w:pPr>
            <w:r w:rsidRPr="00E55C4E">
              <w:rPr>
                <w:rFonts w:ascii="Lato" w:hAnsi="Lato" w:cs="Arial"/>
                <w:bCs/>
              </w:rPr>
              <w:t>6.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29995A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Zespół testowy Zamawiającego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ECD4D5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 xml:space="preserve">Zespół testowy realizuje testy zgodnie z </w:t>
            </w:r>
            <w:r w:rsidRPr="00E55C4E">
              <w:rPr>
                <w:rFonts w:ascii="Lato" w:hAnsi="Lato" w:cs="Arial"/>
                <w:i/>
              </w:rPr>
              <w:t>Planem Testów Systemu</w:t>
            </w:r>
            <w:r w:rsidRPr="00E55C4E">
              <w:rPr>
                <w:rFonts w:ascii="Lato" w:hAnsi="Lato" w:cs="Arial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ADBFA1" w14:textId="77777777" w:rsidR="00392F03" w:rsidRPr="00E55C4E" w:rsidRDefault="00392F03" w:rsidP="00A27CCC">
            <w:pPr>
              <w:jc w:val="left"/>
              <w:rPr>
                <w:rFonts w:ascii="Lato" w:hAnsi="Lato" w:cs="Arial"/>
                <w:b/>
              </w:rPr>
            </w:pPr>
          </w:p>
        </w:tc>
      </w:tr>
      <w:tr w:rsidR="00392F03" w:rsidRPr="00E55C4E" w14:paraId="7DC5CFBD" w14:textId="77777777" w:rsidTr="00481191">
        <w:tc>
          <w:tcPr>
            <w:tcW w:w="9356" w:type="dxa"/>
            <w:gridSpan w:val="4"/>
            <w:tcBorders>
              <w:bottom w:val="single" w:sz="4" w:space="0" w:color="auto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68EFD7" w14:textId="77777777" w:rsidR="00392F03" w:rsidRPr="00E55C4E" w:rsidRDefault="00392F03" w:rsidP="00A27CCC">
            <w:pPr>
              <w:jc w:val="left"/>
              <w:rPr>
                <w:rFonts w:ascii="Lato" w:hAnsi="Lato" w:cs="Arial"/>
                <w:b/>
                <w:bCs/>
              </w:rPr>
            </w:pPr>
            <w:r w:rsidRPr="00E55C4E">
              <w:rPr>
                <w:rFonts w:ascii="Lato" w:hAnsi="Lato" w:cs="Arial"/>
                <w:b/>
                <w:bCs/>
              </w:rPr>
              <w:t>Przekazanie wyników testów</w:t>
            </w:r>
          </w:p>
        </w:tc>
      </w:tr>
      <w:tr w:rsidR="00392F03" w:rsidRPr="00E55C4E" w14:paraId="2A6EFABA" w14:textId="77777777" w:rsidTr="00481191">
        <w:tc>
          <w:tcPr>
            <w:tcW w:w="567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8BF6E30" w14:textId="77777777" w:rsidR="00392F03" w:rsidRPr="00E55C4E" w:rsidRDefault="00392F03" w:rsidP="00A27CCC">
            <w:pPr>
              <w:jc w:val="left"/>
              <w:rPr>
                <w:rFonts w:ascii="Lato" w:hAnsi="Lato" w:cs="Arial"/>
                <w:bCs/>
              </w:rPr>
            </w:pPr>
            <w:r w:rsidRPr="00E55C4E">
              <w:rPr>
                <w:rFonts w:ascii="Lato" w:hAnsi="Lato" w:cs="Arial"/>
                <w:bCs/>
              </w:rPr>
              <w:t>7.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F2E9E6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  <w:lang w:val="x-none"/>
              </w:rPr>
              <w:t>Kierownik Projektu</w:t>
            </w:r>
            <w:r w:rsidRPr="00E55C4E">
              <w:rPr>
                <w:rFonts w:ascii="Lato" w:hAnsi="Lato" w:cs="Arial"/>
              </w:rPr>
              <w:t xml:space="preserve"> Zamawiającego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03FAD0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 xml:space="preserve">Kopie wypełnionych scenariuszy testów i formularzy zgłoszeń problemów przekazywane są Kierownikowi Projektu Wykonawcy. </w:t>
            </w:r>
            <w:r w:rsidR="009923E9" w:rsidRPr="00E55C4E">
              <w:rPr>
                <w:rFonts w:ascii="Lato" w:hAnsi="Lato" w:cs="Arial"/>
              </w:rPr>
              <w:t>W przypadku zastosowania scenariuszy w formie papierowej o</w:t>
            </w:r>
            <w:r w:rsidRPr="00E55C4E">
              <w:rPr>
                <w:rFonts w:ascii="Lato" w:hAnsi="Lato" w:cs="Arial"/>
              </w:rPr>
              <w:t>ryginały zostają u Zamawiającego.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B9EABB" w14:textId="77777777" w:rsidR="00392F03" w:rsidRPr="00E55C4E" w:rsidRDefault="00392F03" w:rsidP="00A27CCC">
            <w:pPr>
              <w:jc w:val="left"/>
              <w:rPr>
                <w:rFonts w:ascii="Lato" w:hAnsi="Lato" w:cs="Arial"/>
                <w:i/>
              </w:rPr>
            </w:pPr>
            <w:r w:rsidRPr="00E55C4E">
              <w:rPr>
                <w:rFonts w:ascii="Lato" w:hAnsi="Lato" w:cs="Arial"/>
                <w:i/>
              </w:rPr>
              <w:t>Zgłoszenie problemu testowego</w:t>
            </w:r>
          </w:p>
        </w:tc>
      </w:tr>
      <w:tr w:rsidR="00392F03" w:rsidRPr="00E55C4E" w14:paraId="32E73E90" w14:textId="77777777" w:rsidTr="00481191">
        <w:tc>
          <w:tcPr>
            <w:tcW w:w="567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E956F88" w14:textId="77777777" w:rsidR="00392F03" w:rsidRPr="00E55C4E" w:rsidRDefault="00392F03" w:rsidP="00A27CCC">
            <w:pPr>
              <w:jc w:val="left"/>
              <w:rPr>
                <w:rFonts w:ascii="Lato" w:hAnsi="Lato" w:cs="Arial"/>
                <w:bCs/>
              </w:rPr>
            </w:pPr>
            <w:r w:rsidRPr="00E55C4E">
              <w:rPr>
                <w:rFonts w:ascii="Lato" w:hAnsi="Lato" w:cs="Arial"/>
                <w:bCs/>
              </w:rPr>
              <w:t>8.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E4BCED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Kierownik Projektu Wykonawcy</w:t>
            </w:r>
          </w:p>
          <w:p w14:paraId="7330A823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Kierownik Projektu Zamawiającego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CAF30F7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Przygotowanie wstępnego Raportu z testów akceptacyjnych i przekazanie go Kierownikowi Projektu Wykonawcy.</w:t>
            </w:r>
          </w:p>
          <w:p w14:paraId="57F63D16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Uzgodnienie przez Kierowników Projektów ostatecznej wersji Raportu z testów.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92482A" w14:textId="77777777" w:rsidR="00392F03" w:rsidRPr="00E55C4E" w:rsidRDefault="00392F03" w:rsidP="00A27CCC">
            <w:pPr>
              <w:jc w:val="left"/>
              <w:rPr>
                <w:rFonts w:ascii="Lato" w:hAnsi="Lato" w:cs="Arial"/>
                <w:i/>
              </w:rPr>
            </w:pPr>
            <w:r w:rsidRPr="00E55C4E">
              <w:rPr>
                <w:rFonts w:ascii="Lato" w:hAnsi="Lato" w:cs="Arial"/>
                <w:i/>
              </w:rPr>
              <w:t>Raport z testów</w:t>
            </w:r>
          </w:p>
        </w:tc>
      </w:tr>
      <w:tr w:rsidR="00392F03" w:rsidRPr="00E55C4E" w14:paraId="02A64BB8" w14:textId="77777777" w:rsidTr="00481191">
        <w:tc>
          <w:tcPr>
            <w:tcW w:w="9356" w:type="dxa"/>
            <w:gridSpan w:val="4"/>
            <w:tcBorders>
              <w:bottom w:val="single" w:sz="4" w:space="0" w:color="auto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57E2D7" w14:textId="77777777" w:rsidR="00392F03" w:rsidRPr="00E55C4E" w:rsidRDefault="00392F03" w:rsidP="00A27CCC">
            <w:pPr>
              <w:jc w:val="left"/>
              <w:rPr>
                <w:rFonts w:ascii="Lato" w:hAnsi="Lato" w:cs="Arial"/>
                <w:b/>
                <w:bCs/>
              </w:rPr>
            </w:pPr>
            <w:r w:rsidRPr="00E55C4E">
              <w:rPr>
                <w:rFonts w:ascii="Lato" w:hAnsi="Lato" w:cs="Arial"/>
                <w:b/>
                <w:bCs/>
              </w:rPr>
              <w:t>Akceptacja oprogramowania</w:t>
            </w:r>
          </w:p>
        </w:tc>
      </w:tr>
      <w:tr w:rsidR="00392F03" w:rsidRPr="00E55C4E" w14:paraId="58E59D91" w14:textId="77777777" w:rsidTr="00481191">
        <w:tc>
          <w:tcPr>
            <w:tcW w:w="567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B37DD4" w14:textId="77777777" w:rsidR="00392F03" w:rsidRPr="00E55C4E" w:rsidRDefault="00392F03" w:rsidP="00A27CCC">
            <w:pPr>
              <w:jc w:val="left"/>
              <w:rPr>
                <w:rFonts w:ascii="Lato" w:hAnsi="Lato" w:cs="Arial"/>
                <w:bCs/>
              </w:rPr>
            </w:pPr>
            <w:r w:rsidRPr="00E55C4E">
              <w:rPr>
                <w:rFonts w:ascii="Lato" w:hAnsi="Lato" w:cs="Arial"/>
                <w:bCs/>
              </w:rPr>
              <w:t>9.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EEF965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  <w:lang w:val="x-none"/>
              </w:rPr>
              <w:t>Kierownik Projektu</w:t>
            </w:r>
            <w:r w:rsidRPr="00E55C4E">
              <w:rPr>
                <w:rFonts w:ascii="Lato" w:hAnsi="Lato" w:cs="Arial"/>
              </w:rPr>
              <w:t xml:space="preserve"> Zamawiającego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AE27E32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 xml:space="preserve">Na podstawie Raportu z testów, Kierownik Projektu Zamawiającego sporządza </w:t>
            </w:r>
            <w:r w:rsidRPr="00E55C4E">
              <w:rPr>
                <w:rFonts w:ascii="Lato" w:hAnsi="Lato" w:cs="Arial"/>
                <w:i/>
              </w:rPr>
              <w:t>Protokół Akceptacji Produktu</w:t>
            </w:r>
            <w:r w:rsidRPr="00E55C4E">
              <w:rPr>
                <w:rFonts w:ascii="Lato" w:hAnsi="Lato" w:cs="Arial"/>
              </w:rPr>
              <w:t xml:space="preserve"> i podejmuje decyzję, czy oprogramowanie spełnia uzgodnione kryteria akceptacji.</w:t>
            </w:r>
          </w:p>
          <w:p w14:paraId="4E100A39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Akceptacja jest oceną merytoryczną dostawy.</w:t>
            </w:r>
          </w:p>
          <w:p w14:paraId="5865002D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Są możliwe następujące decyzje:</w:t>
            </w:r>
          </w:p>
          <w:p w14:paraId="35C4A586" w14:textId="77777777" w:rsidR="00392F03" w:rsidRPr="00E55C4E" w:rsidRDefault="00392F03" w:rsidP="00A27CCC">
            <w:pPr>
              <w:numPr>
                <w:ilvl w:val="0"/>
                <w:numId w:val="40"/>
              </w:numPr>
              <w:jc w:val="left"/>
              <w:rPr>
                <w:rFonts w:ascii="Lato" w:hAnsi="Lato" w:cs="Arial"/>
                <w:b/>
                <w:bCs/>
              </w:rPr>
            </w:pPr>
            <w:r w:rsidRPr="00E55C4E">
              <w:rPr>
                <w:rFonts w:ascii="Lato" w:hAnsi="Lato" w:cs="Arial"/>
                <w:b/>
                <w:bCs/>
              </w:rPr>
              <w:t>Akceptacja,</w:t>
            </w:r>
          </w:p>
          <w:p w14:paraId="540EE417" w14:textId="77777777" w:rsidR="00392F03" w:rsidRPr="00E55C4E" w:rsidRDefault="00392F03" w:rsidP="00A27CCC">
            <w:pPr>
              <w:numPr>
                <w:ilvl w:val="0"/>
                <w:numId w:val="40"/>
              </w:numPr>
              <w:jc w:val="left"/>
              <w:rPr>
                <w:rFonts w:ascii="Lato" w:hAnsi="Lato" w:cs="Arial"/>
                <w:b/>
                <w:bCs/>
              </w:rPr>
            </w:pPr>
            <w:r w:rsidRPr="00E55C4E">
              <w:rPr>
                <w:rFonts w:ascii="Lato" w:hAnsi="Lato" w:cs="Arial"/>
                <w:b/>
                <w:bCs/>
              </w:rPr>
              <w:t>Akceptacja z uwagami,</w:t>
            </w:r>
          </w:p>
          <w:p w14:paraId="5A511B19" w14:textId="77777777" w:rsidR="00392F03" w:rsidRPr="00E55C4E" w:rsidRDefault="00392F03" w:rsidP="00A27CCC">
            <w:pPr>
              <w:numPr>
                <w:ilvl w:val="0"/>
                <w:numId w:val="40"/>
              </w:numPr>
              <w:jc w:val="left"/>
              <w:rPr>
                <w:rFonts w:ascii="Lato" w:hAnsi="Lato" w:cs="Arial"/>
                <w:b/>
                <w:bCs/>
              </w:rPr>
            </w:pPr>
            <w:r w:rsidRPr="00E55C4E">
              <w:rPr>
                <w:rFonts w:ascii="Lato" w:hAnsi="Lato" w:cs="Arial"/>
                <w:b/>
                <w:bCs/>
              </w:rPr>
              <w:t>Odrzucenie.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8978A1" w14:textId="77777777" w:rsidR="00392F03" w:rsidRPr="00E55C4E" w:rsidRDefault="00392F03" w:rsidP="00A27CCC">
            <w:pPr>
              <w:jc w:val="left"/>
              <w:rPr>
                <w:rFonts w:ascii="Lato" w:hAnsi="Lato" w:cs="Arial"/>
                <w:b/>
              </w:rPr>
            </w:pPr>
            <w:r w:rsidRPr="00E55C4E">
              <w:rPr>
                <w:rFonts w:ascii="Lato" w:hAnsi="Lato" w:cs="Arial"/>
                <w:i/>
                <w:iCs/>
              </w:rPr>
              <w:t>Protokół Akceptacji Produktu</w:t>
            </w:r>
          </w:p>
        </w:tc>
      </w:tr>
      <w:tr w:rsidR="00392F03" w:rsidRPr="00E55C4E" w14:paraId="2694FDDA" w14:textId="77777777" w:rsidTr="00481191">
        <w:tc>
          <w:tcPr>
            <w:tcW w:w="567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DA9EDC" w14:textId="77777777" w:rsidR="00392F03" w:rsidRPr="00E55C4E" w:rsidRDefault="00392F03" w:rsidP="00A27CCC">
            <w:pPr>
              <w:jc w:val="left"/>
              <w:rPr>
                <w:rFonts w:ascii="Lato" w:hAnsi="Lato" w:cs="Arial"/>
                <w:bCs/>
              </w:rPr>
            </w:pPr>
            <w:r w:rsidRPr="00E55C4E">
              <w:rPr>
                <w:rFonts w:ascii="Lato" w:hAnsi="Lato" w:cs="Arial"/>
                <w:bCs/>
              </w:rPr>
              <w:t>10.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0D604D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Kierownik Projektu Zamawiającego /Kierownik Projektu Wykonawcy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341F8C" w14:textId="77777777" w:rsidR="00392F03" w:rsidRPr="00E55C4E" w:rsidRDefault="00392F03" w:rsidP="00A27CCC">
            <w:pPr>
              <w:jc w:val="left"/>
              <w:rPr>
                <w:rFonts w:ascii="Lato" w:hAnsi="Lato" w:cs="Arial"/>
                <w:i/>
                <w:iCs/>
              </w:rPr>
            </w:pPr>
            <w:r w:rsidRPr="00E55C4E">
              <w:rPr>
                <w:rFonts w:ascii="Lato" w:hAnsi="Lato" w:cs="Arial"/>
              </w:rPr>
              <w:t xml:space="preserve">Podpisanie </w:t>
            </w:r>
            <w:r w:rsidRPr="00E55C4E">
              <w:rPr>
                <w:rFonts w:ascii="Lato" w:hAnsi="Lato" w:cs="Arial"/>
                <w:i/>
                <w:iCs/>
              </w:rPr>
              <w:t>Protokołu Akceptacji Produktu.</w:t>
            </w:r>
          </w:p>
          <w:p w14:paraId="4BAB12D4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</w:p>
          <w:p w14:paraId="7CFE281A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Jako pierwszy protokół podpisuje Kierownik Projektu Zamawiającego (w 2 egzemplarzach</w:t>
            </w:r>
            <w:r w:rsidR="0001532E" w:rsidRPr="00E55C4E">
              <w:rPr>
                <w:rFonts w:ascii="Lato" w:hAnsi="Lato" w:cs="Arial"/>
              </w:rPr>
              <w:t xml:space="preserve"> </w:t>
            </w:r>
            <w:r w:rsidR="009923E9" w:rsidRPr="00E55C4E">
              <w:rPr>
                <w:rFonts w:ascii="Lato" w:hAnsi="Lato" w:cs="Arial"/>
              </w:rPr>
              <w:t>w przypadku wersji papierowej</w:t>
            </w:r>
            <w:r w:rsidRPr="00E55C4E">
              <w:rPr>
                <w:rFonts w:ascii="Lato" w:hAnsi="Lato" w:cs="Arial"/>
              </w:rPr>
              <w:t>), a następnie przekazuje go Kierownikowi Projektu Wykonawcy, po podpisaniu 1 egzemplarz zwracany jest do Kierownika Projektu Zamawiającego.</w:t>
            </w:r>
          </w:p>
          <w:p w14:paraId="3D556C86" w14:textId="77777777" w:rsidR="0001532E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 xml:space="preserve">Przy decyzji – Akceptacja, następuje przejście do pkt 13  procedury.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312CEB" w14:textId="77777777" w:rsidR="00392F03" w:rsidRPr="00E55C4E" w:rsidRDefault="00392F03" w:rsidP="00A27CCC">
            <w:pPr>
              <w:jc w:val="left"/>
              <w:rPr>
                <w:rFonts w:ascii="Lato" w:hAnsi="Lato" w:cs="Arial"/>
                <w:b/>
                <w:i/>
                <w:iCs/>
              </w:rPr>
            </w:pPr>
            <w:r w:rsidRPr="00E55C4E">
              <w:rPr>
                <w:rFonts w:ascii="Lato" w:hAnsi="Lato" w:cs="Arial"/>
                <w:i/>
                <w:iCs/>
              </w:rPr>
              <w:t>Protokół Akceptacji Produktu</w:t>
            </w:r>
          </w:p>
        </w:tc>
      </w:tr>
      <w:tr w:rsidR="00392F03" w:rsidRPr="00E55C4E" w14:paraId="4683FEB0" w14:textId="77777777" w:rsidTr="00481191">
        <w:tc>
          <w:tcPr>
            <w:tcW w:w="9356" w:type="dxa"/>
            <w:gridSpan w:val="4"/>
            <w:tcBorders>
              <w:bottom w:val="single" w:sz="4" w:space="0" w:color="auto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DB5CCD" w14:textId="77777777" w:rsidR="00392F03" w:rsidRPr="00E55C4E" w:rsidRDefault="00392F03" w:rsidP="00A27CCC">
            <w:pPr>
              <w:jc w:val="left"/>
              <w:rPr>
                <w:rFonts w:ascii="Lato" w:hAnsi="Lato" w:cs="Arial"/>
                <w:b/>
                <w:bCs/>
              </w:rPr>
            </w:pPr>
            <w:r w:rsidRPr="00E55C4E">
              <w:rPr>
                <w:rFonts w:ascii="Lato" w:hAnsi="Lato" w:cs="Arial"/>
                <w:b/>
                <w:bCs/>
              </w:rPr>
              <w:lastRenderedPageBreak/>
              <w:t>Realizacja zaleconych poprawek przy decyzji akceptacja z uwagami</w:t>
            </w:r>
          </w:p>
        </w:tc>
      </w:tr>
      <w:tr w:rsidR="00392F03" w:rsidRPr="00E55C4E" w14:paraId="144F9ED5" w14:textId="77777777" w:rsidTr="00481191">
        <w:tc>
          <w:tcPr>
            <w:tcW w:w="567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CE7416" w14:textId="77777777" w:rsidR="00392F03" w:rsidRPr="00E55C4E" w:rsidRDefault="00392F03" w:rsidP="00A27CCC">
            <w:pPr>
              <w:jc w:val="left"/>
              <w:rPr>
                <w:rFonts w:ascii="Lato" w:hAnsi="Lato" w:cs="Arial"/>
                <w:bCs/>
              </w:rPr>
            </w:pPr>
            <w:r w:rsidRPr="00E55C4E">
              <w:rPr>
                <w:rFonts w:ascii="Lato" w:hAnsi="Lato" w:cs="Arial"/>
                <w:bCs/>
              </w:rPr>
              <w:t>11.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B485B24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Kierownik Projektu Wykonawcy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DD442D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Wykonawca jest zobowiązany do wykonania zaleconych poprawek w terminie określonym w Umowie lub uzgodnionym z Kierownikiem Projektu Zamawiającego.</w:t>
            </w:r>
          </w:p>
          <w:p w14:paraId="608D52DB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Po realizacji poprawek następuje przekazanie oprogramowania do akceptacji i procedura</w:t>
            </w:r>
            <w:r w:rsidRPr="00E55C4E">
              <w:rPr>
                <w:rFonts w:ascii="Lato" w:hAnsi="Lato" w:cs="Arial"/>
                <w:i/>
                <w:iCs/>
              </w:rPr>
              <w:t xml:space="preserve"> </w:t>
            </w:r>
            <w:r w:rsidRPr="00E55C4E">
              <w:rPr>
                <w:rFonts w:ascii="Lato" w:hAnsi="Lato" w:cs="Arial"/>
              </w:rPr>
              <w:t>jest realizowana od pkt 2.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8B0739A" w14:textId="77777777" w:rsidR="00392F03" w:rsidRPr="00E55C4E" w:rsidRDefault="00392F03" w:rsidP="00A27CCC">
            <w:pPr>
              <w:jc w:val="left"/>
              <w:rPr>
                <w:rFonts w:ascii="Lato" w:hAnsi="Lato" w:cs="Arial"/>
                <w:i/>
              </w:rPr>
            </w:pPr>
            <w:r w:rsidRPr="00E55C4E">
              <w:rPr>
                <w:rFonts w:ascii="Lato" w:hAnsi="Lato" w:cs="Arial"/>
                <w:i/>
              </w:rPr>
              <w:t xml:space="preserve">Plan </w:t>
            </w:r>
            <w:r w:rsidR="0001532E" w:rsidRPr="00E55C4E">
              <w:rPr>
                <w:rFonts w:ascii="Lato" w:hAnsi="Lato" w:cs="Arial"/>
                <w:i/>
              </w:rPr>
              <w:t xml:space="preserve">Realizacji </w:t>
            </w:r>
            <w:r w:rsidRPr="00E55C4E">
              <w:rPr>
                <w:rFonts w:ascii="Lato" w:hAnsi="Lato" w:cs="Arial"/>
                <w:i/>
              </w:rPr>
              <w:t>Umowy</w:t>
            </w:r>
          </w:p>
        </w:tc>
      </w:tr>
      <w:tr w:rsidR="00392F03" w:rsidRPr="00E55C4E" w14:paraId="3941B1BA" w14:textId="77777777" w:rsidTr="00481191">
        <w:tc>
          <w:tcPr>
            <w:tcW w:w="9356" w:type="dxa"/>
            <w:gridSpan w:val="4"/>
            <w:tcBorders>
              <w:bottom w:val="single" w:sz="4" w:space="0" w:color="auto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8D1A95" w14:textId="77777777" w:rsidR="00392F03" w:rsidRPr="00E55C4E" w:rsidRDefault="00392F03" w:rsidP="00A27CCC">
            <w:pPr>
              <w:jc w:val="left"/>
              <w:rPr>
                <w:rFonts w:ascii="Lato" w:hAnsi="Lato" w:cs="Arial"/>
                <w:b/>
                <w:bCs/>
              </w:rPr>
            </w:pPr>
            <w:r w:rsidRPr="00E55C4E">
              <w:rPr>
                <w:rFonts w:ascii="Lato" w:hAnsi="Lato" w:cs="Arial"/>
                <w:b/>
                <w:bCs/>
              </w:rPr>
              <w:t>Realizacja zaleconych poprawek przy decyzji odrzucenie</w:t>
            </w:r>
          </w:p>
        </w:tc>
      </w:tr>
      <w:tr w:rsidR="00392F03" w:rsidRPr="00E55C4E" w14:paraId="43430C12" w14:textId="77777777" w:rsidTr="00481191">
        <w:trPr>
          <w:trHeight w:val="567"/>
        </w:trPr>
        <w:tc>
          <w:tcPr>
            <w:tcW w:w="567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84C001E" w14:textId="77777777" w:rsidR="00392F03" w:rsidRPr="00E55C4E" w:rsidRDefault="00392F03" w:rsidP="00A27CCC">
            <w:pPr>
              <w:jc w:val="left"/>
              <w:rPr>
                <w:rFonts w:ascii="Lato" w:hAnsi="Lato" w:cs="Arial"/>
                <w:bCs/>
              </w:rPr>
            </w:pPr>
            <w:r w:rsidRPr="00E55C4E">
              <w:rPr>
                <w:rFonts w:ascii="Lato" w:hAnsi="Lato" w:cs="Arial"/>
                <w:bCs/>
              </w:rPr>
              <w:t>12.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6AD46AF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Kierownik Projektu Wykonawcy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7D5B80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Wykonawca jest zobowiązany do wykonania zaleconych poprawek w terminie określonym w Umowie lub uzgodnionym z Kierownikiem Projektu Zamawiającego.</w:t>
            </w:r>
          </w:p>
          <w:p w14:paraId="242C129F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Po realizacji poprawek następuje przekazanie oprogramowania do akceptacji i procedura</w:t>
            </w:r>
            <w:r w:rsidRPr="00E55C4E">
              <w:rPr>
                <w:rFonts w:ascii="Lato" w:hAnsi="Lato" w:cs="Arial"/>
                <w:i/>
                <w:iCs/>
              </w:rPr>
              <w:t xml:space="preserve"> </w:t>
            </w:r>
            <w:r w:rsidRPr="00E55C4E">
              <w:rPr>
                <w:rFonts w:ascii="Lato" w:hAnsi="Lato" w:cs="Arial"/>
              </w:rPr>
              <w:t>jest realizowana od pkt 2.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9D31E6D" w14:textId="77777777" w:rsidR="00392F03" w:rsidRPr="00E55C4E" w:rsidRDefault="00392F03" w:rsidP="00A27CCC">
            <w:pPr>
              <w:jc w:val="left"/>
              <w:rPr>
                <w:rFonts w:ascii="Lato" w:hAnsi="Lato" w:cs="Arial"/>
                <w:i/>
              </w:rPr>
            </w:pPr>
            <w:r w:rsidRPr="00E55C4E">
              <w:rPr>
                <w:rFonts w:ascii="Lato" w:hAnsi="Lato" w:cs="Arial"/>
                <w:i/>
              </w:rPr>
              <w:t xml:space="preserve">Plan </w:t>
            </w:r>
            <w:r w:rsidR="0001532E" w:rsidRPr="00E55C4E">
              <w:rPr>
                <w:rFonts w:ascii="Lato" w:hAnsi="Lato" w:cs="Arial"/>
                <w:i/>
              </w:rPr>
              <w:t xml:space="preserve">Realizacji </w:t>
            </w:r>
            <w:r w:rsidRPr="00E55C4E">
              <w:rPr>
                <w:rFonts w:ascii="Lato" w:hAnsi="Lato" w:cs="Arial"/>
                <w:i/>
              </w:rPr>
              <w:t>Umowy</w:t>
            </w:r>
          </w:p>
        </w:tc>
      </w:tr>
      <w:tr w:rsidR="00392F03" w:rsidRPr="00E55C4E" w14:paraId="02825D7C" w14:textId="77777777" w:rsidTr="00481191">
        <w:tc>
          <w:tcPr>
            <w:tcW w:w="9356" w:type="dxa"/>
            <w:gridSpan w:val="4"/>
            <w:tcBorders>
              <w:bottom w:val="single" w:sz="4" w:space="0" w:color="auto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32EB86" w14:textId="77777777" w:rsidR="00392F03" w:rsidRPr="00E55C4E" w:rsidRDefault="00392F03" w:rsidP="00A27CCC">
            <w:pPr>
              <w:jc w:val="left"/>
              <w:rPr>
                <w:rFonts w:ascii="Lato" w:hAnsi="Lato" w:cs="Arial"/>
                <w:b/>
                <w:bCs/>
              </w:rPr>
            </w:pPr>
            <w:r w:rsidRPr="00E55C4E">
              <w:rPr>
                <w:rFonts w:ascii="Lato" w:hAnsi="Lato" w:cs="Arial"/>
                <w:b/>
                <w:bCs/>
              </w:rPr>
              <w:t>Odbiór formalny</w:t>
            </w:r>
          </w:p>
        </w:tc>
      </w:tr>
      <w:tr w:rsidR="00392F03" w:rsidRPr="00E55C4E" w14:paraId="51D80CA3" w14:textId="77777777" w:rsidTr="00481191">
        <w:trPr>
          <w:trHeight w:val="567"/>
        </w:trPr>
        <w:tc>
          <w:tcPr>
            <w:tcW w:w="567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48FD71" w14:textId="77777777" w:rsidR="00392F03" w:rsidRPr="00E55C4E" w:rsidRDefault="00392F03" w:rsidP="00A27CCC">
            <w:pPr>
              <w:jc w:val="left"/>
              <w:rPr>
                <w:rFonts w:ascii="Lato" w:hAnsi="Lato" w:cs="Arial"/>
                <w:bCs/>
              </w:rPr>
            </w:pPr>
            <w:r w:rsidRPr="00E55C4E">
              <w:rPr>
                <w:rFonts w:ascii="Lato" w:hAnsi="Lato" w:cs="Arial"/>
                <w:bCs/>
              </w:rPr>
              <w:t>13.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2FB604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Kierownik Projektu Zamawiającego/Kierownik Projektu Wykonawcy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667965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 xml:space="preserve">Sprawdzenie kompletności protokołów dostawy, akceptacji, zgodności z umową i podpisanie </w:t>
            </w:r>
            <w:r w:rsidRPr="00E55C4E">
              <w:rPr>
                <w:rFonts w:ascii="Lato" w:hAnsi="Lato" w:cs="Arial"/>
                <w:i/>
                <w:iCs/>
              </w:rPr>
              <w:t xml:space="preserve">Protokołu Odbioru Produktu </w:t>
            </w:r>
            <w:r w:rsidRPr="00E55C4E">
              <w:rPr>
                <w:rFonts w:ascii="Lato" w:hAnsi="Lato" w:cs="Arial"/>
              </w:rPr>
              <w:t>przez Kierowników.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4BC52D" w14:textId="77777777" w:rsidR="00392F03" w:rsidRPr="00E55C4E" w:rsidRDefault="00392F03" w:rsidP="00A27CCC">
            <w:pPr>
              <w:jc w:val="left"/>
              <w:rPr>
                <w:rFonts w:ascii="Lato" w:hAnsi="Lato" w:cs="Arial"/>
                <w:i/>
                <w:iCs/>
              </w:rPr>
            </w:pPr>
            <w:r w:rsidRPr="00E55C4E">
              <w:rPr>
                <w:rFonts w:ascii="Lato" w:hAnsi="Lato" w:cs="Arial"/>
                <w:i/>
                <w:iCs/>
              </w:rPr>
              <w:t>Protokół Odbioru Produktu</w:t>
            </w:r>
          </w:p>
        </w:tc>
      </w:tr>
    </w:tbl>
    <w:p w14:paraId="6869B961" w14:textId="77777777" w:rsidR="00392F03" w:rsidRPr="00E55C4E" w:rsidRDefault="00392F03" w:rsidP="00A27CCC">
      <w:pPr>
        <w:pStyle w:val="Legenda"/>
        <w:jc w:val="left"/>
        <w:rPr>
          <w:rFonts w:ascii="Lato" w:hAnsi="Lato"/>
          <w:sz w:val="22"/>
          <w:szCs w:val="22"/>
        </w:rPr>
      </w:pPr>
      <w:r w:rsidRPr="00E55C4E">
        <w:rPr>
          <w:rFonts w:ascii="Lato" w:hAnsi="Lato"/>
          <w:sz w:val="22"/>
          <w:szCs w:val="22"/>
        </w:rPr>
        <w:t xml:space="preserve">Tabela </w:t>
      </w:r>
      <w:r w:rsidRPr="00E55C4E">
        <w:rPr>
          <w:rFonts w:ascii="Lato" w:hAnsi="Lato"/>
          <w:sz w:val="22"/>
          <w:szCs w:val="22"/>
        </w:rPr>
        <w:fldChar w:fldCharType="begin"/>
      </w:r>
      <w:r w:rsidRPr="00E55C4E">
        <w:rPr>
          <w:rFonts w:ascii="Lato" w:hAnsi="Lato"/>
          <w:sz w:val="22"/>
          <w:szCs w:val="22"/>
        </w:rPr>
        <w:instrText xml:space="preserve"> SEQ Tabela \* ARABIC </w:instrText>
      </w:r>
      <w:r w:rsidRPr="00E55C4E">
        <w:rPr>
          <w:rFonts w:ascii="Lato" w:hAnsi="Lato"/>
          <w:sz w:val="22"/>
          <w:szCs w:val="22"/>
        </w:rPr>
        <w:fldChar w:fldCharType="separate"/>
      </w:r>
      <w:r w:rsidR="00851E2B" w:rsidRPr="00E55C4E">
        <w:rPr>
          <w:rFonts w:ascii="Lato" w:hAnsi="Lato"/>
          <w:noProof/>
          <w:sz w:val="22"/>
          <w:szCs w:val="22"/>
        </w:rPr>
        <w:t>2</w:t>
      </w:r>
      <w:r w:rsidRPr="00E55C4E">
        <w:rPr>
          <w:rFonts w:ascii="Lato" w:hAnsi="Lato"/>
          <w:sz w:val="22"/>
          <w:szCs w:val="22"/>
        </w:rPr>
        <w:fldChar w:fldCharType="end"/>
      </w:r>
      <w:r w:rsidRPr="00E55C4E">
        <w:rPr>
          <w:rFonts w:ascii="Lato" w:hAnsi="Lato"/>
          <w:sz w:val="22"/>
          <w:szCs w:val="22"/>
        </w:rPr>
        <w:t>. Procedura dostawy, akceptacji i odbioru oprogramowania</w:t>
      </w:r>
    </w:p>
    <w:p w14:paraId="3AF9BB38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19902C49" w14:textId="77777777" w:rsidR="00392F03" w:rsidRPr="00E55C4E" w:rsidRDefault="00392F03" w:rsidP="00A27CCC">
      <w:pPr>
        <w:pStyle w:val="Nagwek2"/>
        <w:jc w:val="left"/>
        <w:rPr>
          <w:rFonts w:ascii="Lato" w:hAnsi="Lato"/>
          <w:sz w:val="22"/>
          <w:szCs w:val="22"/>
        </w:rPr>
      </w:pPr>
      <w:r w:rsidRPr="00E55C4E">
        <w:rPr>
          <w:rFonts w:ascii="Lato" w:hAnsi="Lato"/>
          <w:sz w:val="22"/>
          <w:szCs w:val="22"/>
        </w:rPr>
        <w:t>3.8. Kryteria akceptacji dla oprogramowania</w:t>
      </w:r>
    </w:p>
    <w:p w14:paraId="4AFFB74C" w14:textId="77777777" w:rsidR="00392F03" w:rsidRPr="00E55C4E" w:rsidRDefault="00392F03" w:rsidP="00A27CCC">
      <w:pPr>
        <w:jc w:val="left"/>
        <w:rPr>
          <w:rFonts w:ascii="Lato" w:hAnsi="Lato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16"/>
        <w:gridCol w:w="51"/>
        <w:gridCol w:w="2019"/>
        <w:gridCol w:w="2976"/>
        <w:gridCol w:w="3794"/>
      </w:tblGrid>
      <w:tr w:rsidR="00392F03" w:rsidRPr="00E55C4E" w14:paraId="0A794830" w14:textId="77777777" w:rsidTr="00481191">
        <w:trPr>
          <w:trHeight w:val="109"/>
          <w:tblHeader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27C316" w14:textId="77777777" w:rsidR="00392F03" w:rsidRPr="00E55C4E" w:rsidRDefault="00392F03" w:rsidP="00A27CCC">
            <w:pPr>
              <w:pStyle w:val="Tabela-nagwek"/>
              <w:snapToGrid w:val="0"/>
              <w:spacing w:before="0" w:after="0"/>
              <w:jc w:val="left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E55C4E">
              <w:rPr>
                <w:rFonts w:ascii="Lato" w:hAnsi="Lato" w:cs="Arial"/>
                <w:color w:val="auto"/>
                <w:sz w:val="22"/>
                <w:szCs w:val="22"/>
              </w:rPr>
              <w:t>Nr</w:t>
            </w:r>
          </w:p>
        </w:tc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741316" w14:textId="77777777" w:rsidR="00392F03" w:rsidRPr="00E55C4E" w:rsidRDefault="00392F03" w:rsidP="00A27CCC">
            <w:pPr>
              <w:pStyle w:val="Tabela-nagwek"/>
              <w:snapToGrid w:val="0"/>
              <w:spacing w:before="0" w:after="0"/>
              <w:jc w:val="left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E55C4E">
              <w:rPr>
                <w:rFonts w:ascii="Lato" w:hAnsi="Lato" w:cs="Arial"/>
                <w:color w:val="auto"/>
                <w:sz w:val="22"/>
                <w:szCs w:val="22"/>
              </w:rPr>
              <w:t>Opis kryterium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0D02A4" w14:textId="77777777" w:rsidR="00392F03" w:rsidRPr="00E55C4E" w:rsidRDefault="00392F03" w:rsidP="00A27CCC">
            <w:pPr>
              <w:pStyle w:val="Tabela-nagwek"/>
              <w:snapToGrid w:val="0"/>
              <w:spacing w:before="0" w:after="0"/>
              <w:jc w:val="left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E55C4E">
              <w:rPr>
                <w:rFonts w:ascii="Lato" w:hAnsi="Lato" w:cs="Arial"/>
                <w:color w:val="auto"/>
                <w:sz w:val="22"/>
                <w:szCs w:val="22"/>
              </w:rPr>
              <w:t>Co należy mierzyć</w:t>
            </w:r>
          </w:p>
          <w:p w14:paraId="292B2AA4" w14:textId="77777777" w:rsidR="00392F03" w:rsidRPr="00E55C4E" w:rsidRDefault="00392F03" w:rsidP="00A27CCC">
            <w:pPr>
              <w:pStyle w:val="Tabela-nagwek"/>
              <w:snapToGrid w:val="0"/>
              <w:spacing w:before="0" w:after="0"/>
              <w:jc w:val="left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E55C4E">
              <w:rPr>
                <w:rFonts w:ascii="Lato" w:hAnsi="Lato" w:cs="Arial"/>
                <w:color w:val="auto"/>
                <w:sz w:val="22"/>
                <w:szCs w:val="22"/>
              </w:rPr>
              <w:t>(techniki pomiaru)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0F9FFB" w14:textId="77777777" w:rsidR="00392F03" w:rsidRPr="00E55C4E" w:rsidRDefault="00392F03" w:rsidP="00A27CCC">
            <w:pPr>
              <w:pStyle w:val="Tabela-nagwek"/>
              <w:snapToGrid w:val="0"/>
              <w:spacing w:before="0" w:after="0"/>
              <w:jc w:val="left"/>
              <w:rPr>
                <w:rFonts w:ascii="Lato" w:hAnsi="Lato" w:cs="Arial"/>
                <w:color w:val="auto"/>
                <w:sz w:val="22"/>
                <w:szCs w:val="22"/>
              </w:rPr>
            </w:pPr>
            <w:r w:rsidRPr="00E55C4E">
              <w:rPr>
                <w:rFonts w:ascii="Lato" w:hAnsi="Lato" w:cs="Arial"/>
                <w:color w:val="auto"/>
                <w:sz w:val="22"/>
                <w:szCs w:val="22"/>
              </w:rPr>
              <w:t>Warunki spełnienia kryterium</w:t>
            </w:r>
          </w:p>
        </w:tc>
      </w:tr>
      <w:tr w:rsidR="00392F03" w:rsidRPr="00E55C4E" w14:paraId="614FB6EB" w14:textId="77777777" w:rsidTr="00481191">
        <w:trPr>
          <w:trHeight w:val="255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D31168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b/>
                <w:bCs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b/>
                <w:bCs/>
                <w:sz w:val="22"/>
                <w:szCs w:val="22"/>
                <w:lang w:val="pl-PL"/>
              </w:rPr>
              <w:t>Cecha 1 – Funkcjonalność</w:t>
            </w:r>
          </w:p>
        </w:tc>
      </w:tr>
      <w:tr w:rsidR="00392F03" w:rsidRPr="00E55C4E" w14:paraId="2FEEB9CE" w14:textId="77777777" w:rsidTr="00481191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29440A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1.1.</w:t>
            </w:r>
          </w:p>
        </w:tc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C241857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Oprogramowanie realizuje kompletną funkcjonalność ustaloną zgodną z wymaganiami Zamawiającego i zapisaną w specyfikacji wymagań systemu wraz z aneksami.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C679E0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Dla ustalonego i zaakceptowanego zakresu projektu zgodność z wymaganiami kontraktowymi i późniejszymi zmianami.</w:t>
            </w:r>
          </w:p>
          <w:p w14:paraId="7C3E7005" w14:textId="77777777" w:rsidR="00392F03" w:rsidRPr="00E55C4E" w:rsidRDefault="00392F03" w:rsidP="00A27CCC">
            <w:pPr>
              <w:pStyle w:val="Tabela-tekstwkomrce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Utworzenie tabeli realizacji wymagań i wniosków zmian oraz przegląd stanu ich realizacji.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5C7485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Zrealizowano 100% funkcjonalności oraz funkcje uzgodnione we wnioskach zmian.</w:t>
            </w:r>
          </w:p>
        </w:tc>
      </w:tr>
      <w:tr w:rsidR="00392F03" w:rsidRPr="00E55C4E" w14:paraId="4E6F086B" w14:textId="77777777" w:rsidTr="00481191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5AE31C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lastRenderedPageBreak/>
              <w:t>1.2.</w:t>
            </w:r>
          </w:p>
        </w:tc>
        <w:tc>
          <w:tcPr>
            <w:tcW w:w="88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C7A0C2" w14:textId="77777777" w:rsidR="00392F03" w:rsidRPr="00E55C4E" w:rsidRDefault="00392F03" w:rsidP="00A27CCC">
            <w:pPr>
              <w:pStyle w:val="Tabela-wyliczenieChar"/>
              <w:snapToGrid w:val="0"/>
              <w:spacing w:before="0" w:after="0" w:line="240" w:lineRule="auto"/>
              <w:ind w:left="0"/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 xml:space="preserve">Dopuszczalny poziom błędów dla dostarczanej wersji oprogramowania oraz funkcjonalności zrealizowanej na podstawie </w:t>
            </w:r>
            <w:r w:rsidR="009438C1" w:rsidRPr="00E55C4E">
              <w:rPr>
                <w:rFonts w:ascii="Lato" w:hAnsi="Lato"/>
              </w:rPr>
              <w:t xml:space="preserve">zatwierdzonego </w:t>
            </w:r>
            <w:r w:rsidRPr="00E55C4E">
              <w:rPr>
                <w:rFonts w:ascii="Lato" w:hAnsi="Lato"/>
              </w:rPr>
              <w:t>Wniosku Zmiany.</w:t>
            </w:r>
          </w:p>
        </w:tc>
      </w:tr>
      <w:tr w:rsidR="00392F03" w:rsidRPr="00E55C4E" w14:paraId="0C7FC24F" w14:textId="77777777" w:rsidTr="00481191"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A2D7D3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63E8328" w14:textId="77777777" w:rsidR="00392F03" w:rsidRPr="00E55C4E" w:rsidRDefault="00392F03" w:rsidP="00A27CCC">
            <w:pPr>
              <w:pStyle w:val="Tabela-wyliczenieChar"/>
              <w:snapToGrid w:val="0"/>
              <w:spacing w:before="0" w:after="0" w:line="240" w:lineRule="auto"/>
              <w:ind w:left="0"/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Zdefiniowano klasyfikację błędów w systemie.</w:t>
            </w:r>
          </w:p>
          <w:p w14:paraId="673A76A3" w14:textId="77777777" w:rsidR="00392F03" w:rsidRPr="00E55C4E" w:rsidRDefault="00392F03" w:rsidP="00A27CCC">
            <w:pPr>
              <w:pStyle w:val="Tabela-wyliczenieChar"/>
              <w:snapToGrid w:val="0"/>
              <w:spacing w:before="0" w:after="0" w:line="240" w:lineRule="auto"/>
              <w:ind w:left="0"/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 xml:space="preserve">Dopuszczane są następujące wagi błędów: </w:t>
            </w:r>
          </w:p>
          <w:p w14:paraId="48E634A4" w14:textId="77777777" w:rsidR="00392F03" w:rsidRPr="00E55C4E" w:rsidRDefault="00392F03" w:rsidP="00A27CCC">
            <w:pPr>
              <w:pStyle w:val="Tabela-wyliczenieChar"/>
              <w:snapToGrid w:val="0"/>
              <w:spacing w:before="0" w:after="0" w:line="240" w:lineRule="auto"/>
              <w:ind w:left="0"/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Błędy blokujące,</w:t>
            </w:r>
          </w:p>
          <w:p w14:paraId="427E40DC" w14:textId="77777777" w:rsidR="00392F03" w:rsidRPr="00E55C4E" w:rsidRDefault="00392F03" w:rsidP="00A27CCC">
            <w:pPr>
              <w:pStyle w:val="Tabela-wyliczenieChar"/>
              <w:snapToGrid w:val="0"/>
              <w:spacing w:before="0" w:after="0" w:line="240" w:lineRule="auto"/>
              <w:ind w:left="0"/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Błędy poważne,</w:t>
            </w:r>
          </w:p>
          <w:p w14:paraId="008B0421" w14:textId="77777777" w:rsidR="00392F03" w:rsidRPr="00E55C4E" w:rsidRDefault="00392F03" w:rsidP="00A27CCC">
            <w:pPr>
              <w:pStyle w:val="Tabela-wyliczenieChar"/>
              <w:snapToGrid w:val="0"/>
              <w:spacing w:before="0" w:after="0" w:line="240" w:lineRule="auto"/>
              <w:ind w:left="0"/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Błędy średnie</w:t>
            </w:r>
          </w:p>
          <w:p w14:paraId="702A0F0C" w14:textId="77777777" w:rsidR="00392F03" w:rsidRPr="00E55C4E" w:rsidRDefault="00392F03" w:rsidP="00A27CCC">
            <w:pPr>
              <w:pStyle w:val="Tabela-wyliczenieChar"/>
              <w:snapToGrid w:val="0"/>
              <w:spacing w:before="0" w:after="0" w:line="240" w:lineRule="auto"/>
              <w:ind w:left="0"/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Błędy drobne.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902DE2" w14:textId="77777777" w:rsidR="00392F03" w:rsidRPr="00E55C4E" w:rsidRDefault="00392F03" w:rsidP="00A27CCC">
            <w:pPr>
              <w:pStyle w:val="Tabela-wyliczenieChar"/>
              <w:snapToGrid w:val="0"/>
              <w:spacing w:before="0" w:after="0" w:line="240" w:lineRule="auto"/>
              <w:ind w:left="0"/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Liczba błędów każdego typu zapisana w rejestrze błędów ustanawianym dla każdego rodzaju te</w:t>
            </w:r>
            <w:r w:rsidR="000F21D1" w:rsidRPr="00E55C4E">
              <w:rPr>
                <w:rFonts w:ascii="Lato" w:hAnsi="Lato"/>
              </w:rPr>
              <w:t>stów potwierdzających funkcjonal</w:t>
            </w:r>
            <w:r w:rsidRPr="00E55C4E">
              <w:rPr>
                <w:rFonts w:ascii="Lato" w:hAnsi="Lato"/>
              </w:rPr>
              <w:t>ność (testy wewnętrzne i akceptacyjne).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3CF31E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Liczba błędów każdego typu zapisana w rejestrze błędów prowadzonym dla testów dostarczonego oprogramowania nie przekracza następujących wartości:</w:t>
            </w:r>
          </w:p>
          <w:p w14:paraId="3347B2B2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Błędy blokujące= 0,</w:t>
            </w:r>
          </w:p>
          <w:p w14:paraId="609F269C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 xml:space="preserve">Błędy poważne= </w:t>
            </w:r>
            <w:r w:rsidR="009438C1" w:rsidRPr="00E55C4E">
              <w:rPr>
                <w:rFonts w:ascii="Lato" w:hAnsi="Lato" w:cs="Arial"/>
              </w:rPr>
              <w:t>2</w:t>
            </w:r>
            <w:r w:rsidRPr="00E55C4E">
              <w:rPr>
                <w:rFonts w:ascii="Lato" w:hAnsi="Lato" w:cs="Arial"/>
              </w:rPr>
              <w:t xml:space="preserve">, </w:t>
            </w:r>
          </w:p>
          <w:p w14:paraId="5499279B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 xml:space="preserve">Błędy średnie = </w:t>
            </w:r>
            <w:r w:rsidR="009438C1" w:rsidRPr="00E55C4E">
              <w:rPr>
                <w:rFonts w:ascii="Lato" w:hAnsi="Lato" w:cs="Arial"/>
              </w:rPr>
              <w:t>8</w:t>
            </w:r>
            <w:r w:rsidRPr="00E55C4E">
              <w:rPr>
                <w:rFonts w:ascii="Lato" w:hAnsi="Lato" w:cs="Arial"/>
              </w:rPr>
              <w:t>,</w:t>
            </w:r>
          </w:p>
          <w:p w14:paraId="12914598" w14:textId="77777777" w:rsidR="009438C1" w:rsidRPr="00E55C4E" w:rsidRDefault="00392F03" w:rsidP="00A27CCC">
            <w:pPr>
              <w:pStyle w:val="Tekstkomentarza"/>
              <w:jc w:val="left"/>
              <w:rPr>
                <w:rFonts w:ascii="Lato" w:hAnsi="Lato" w:cs="Arial"/>
                <w:sz w:val="22"/>
                <w:szCs w:val="22"/>
              </w:rPr>
            </w:pPr>
            <w:r w:rsidRPr="00E55C4E">
              <w:rPr>
                <w:rFonts w:ascii="Lato" w:hAnsi="Lato" w:cs="Arial"/>
                <w:sz w:val="22"/>
                <w:szCs w:val="22"/>
              </w:rPr>
              <w:t xml:space="preserve">Błędy drobne = </w:t>
            </w:r>
            <w:r w:rsidR="009438C1" w:rsidRPr="00E55C4E">
              <w:rPr>
                <w:rFonts w:ascii="Lato" w:hAnsi="Lato" w:cs="Arial"/>
                <w:sz w:val="22"/>
                <w:szCs w:val="22"/>
              </w:rPr>
              <w:t>20</w:t>
            </w:r>
            <w:r w:rsidRPr="00E55C4E">
              <w:rPr>
                <w:rFonts w:ascii="Lato" w:hAnsi="Lato" w:cs="Arial"/>
                <w:sz w:val="22"/>
                <w:szCs w:val="22"/>
              </w:rPr>
              <w:t>.</w:t>
            </w:r>
          </w:p>
          <w:p w14:paraId="6A279B5A" w14:textId="77777777" w:rsidR="00392F03" w:rsidRPr="00E55C4E" w:rsidRDefault="009438C1" w:rsidP="00A27CCC">
            <w:pPr>
              <w:pStyle w:val="Tekstkomentarza"/>
              <w:jc w:val="left"/>
              <w:rPr>
                <w:rFonts w:ascii="Lato" w:hAnsi="Lato" w:cs="Arial"/>
                <w:sz w:val="22"/>
                <w:szCs w:val="22"/>
              </w:rPr>
            </w:pPr>
            <w:r w:rsidRPr="00E55C4E">
              <w:rPr>
                <w:rFonts w:ascii="Lato" w:hAnsi="Lato"/>
                <w:sz w:val="22"/>
                <w:szCs w:val="22"/>
              </w:rPr>
              <w:t>Liczonych odrębnie dla każdego z modułów Systemu.</w:t>
            </w:r>
          </w:p>
        </w:tc>
      </w:tr>
      <w:tr w:rsidR="00392F03" w:rsidRPr="00E55C4E" w14:paraId="129B2CEA" w14:textId="77777777" w:rsidTr="00481191">
        <w:tc>
          <w:tcPr>
            <w:tcW w:w="51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4E18C8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198074" w14:textId="77777777" w:rsidR="00392F03" w:rsidRPr="00E55C4E" w:rsidRDefault="00392F03" w:rsidP="00A27CCC">
            <w:pPr>
              <w:pStyle w:val="Tabela-wyliczenieChar"/>
              <w:snapToGrid w:val="0"/>
              <w:spacing w:before="0" w:after="0" w:line="240" w:lineRule="auto"/>
              <w:ind w:left="0"/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Łata programowa nie wprowadza błędów regresji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61CD24" w14:textId="77777777" w:rsidR="00392F03" w:rsidRPr="00E55C4E" w:rsidRDefault="00392F03" w:rsidP="00A27CCC">
            <w:pPr>
              <w:pStyle w:val="Tabela-wyliczenieChar"/>
              <w:snapToGrid w:val="0"/>
              <w:spacing w:before="0" w:after="0" w:line="240" w:lineRule="auto"/>
              <w:ind w:left="0"/>
              <w:jc w:val="left"/>
              <w:rPr>
                <w:rFonts w:ascii="Lato" w:hAnsi="Lato"/>
              </w:rPr>
            </w:pP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07A03D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Błędy regresji = 0</w:t>
            </w:r>
          </w:p>
        </w:tc>
      </w:tr>
      <w:tr w:rsidR="00392F03" w:rsidRPr="00E55C4E" w14:paraId="0983FDBC" w14:textId="77777777" w:rsidTr="00481191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16BE15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1.3</w:t>
            </w:r>
          </w:p>
        </w:tc>
        <w:tc>
          <w:tcPr>
            <w:tcW w:w="88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872ADC" w14:textId="77777777" w:rsidR="00392F03" w:rsidRPr="00E55C4E" w:rsidRDefault="00392F03" w:rsidP="00A27CCC">
            <w:pPr>
              <w:pStyle w:val="Tabela-wyliczenieChar"/>
              <w:snapToGrid w:val="0"/>
              <w:spacing w:before="0" w:after="0" w:line="240" w:lineRule="auto"/>
              <w:ind w:left="0"/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 xml:space="preserve">Dopuszczalny poziom błędów dla nowej wersji oprogramowania dostarczanej w wyniku usuwania wady Systemu. (tzw. łata programowa </w:t>
            </w:r>
            <w:proofErr w:type="spellStart"/>
            <w:r w:rsidRPr="00E55C4E">
              <w:rPr>
                <w:rFonts w:ascii="Lato" w:hAnsi="Lato"/>
                <w:i/>
              </w:rPr>
              <w:t>patch</w:t>
            </w:r>
            <w:proofErr w:type="spellEnd"/>
            <w:r w:rsidRPr="00E55C4E">
              <w:rPr>
                <w:rFonts w:ascii="Lato" w:hAnsi="Lato"/>
              </w:rPr>
              <w:t>).</w:t>
            </w:r>
          </w:p>
        </w:tc>
      </w:tr>
      <w:tr w:rsidR="00392F03" w:rsidRPr="00E55C4E" w14:paraId="74F24060" w14:textId="77777777" w:rsidTr="00481191">
        <w:trPr>
          <w:trHeight w:val="3584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A9D789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9BE6C20" w14:textId="77777777" w:rsidR="00392F03" w:rsidRPr="00E55C4E" w:rsidRDefault="00392F03" w:rsidP="00A27CCC">
            <w:pPr>
              <w:pStyle w:val="Tabela-tekstwkomrce"/>
              <w:snapToGrid w:val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Zdefiniowano klasyfikację błędów w systemie.</w:t>
            </w:r>
          </w:p>
          <w:p w14:paraId="5946DACB" w14:textId="77777777" w:rsidR="00392F03" w:rsidRPr="00E55C4E" w:rsidRDefault="00392F03" w:rsidP="00A27CCC">
            <w:pPr>
              <w:pStyle w:val="Tabela-tekstwkomrce"/>
              <w:snapToGrid w:val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 xml:space="preserve">Dopuszczane są następujące wagi błędów: </w:t>
            </w:r>
          </w:p>
          <w:p w14:paraId="0E448F6A" w14:textId="77777777" w:rsidR="00392F03" w:rsidRPr="00E55C4E" w:rsidRDefault="00392F03" w:rsidP="00A27CCC">
            <w:pPr>
              <w:pStyle w:val="Tabela-tekstwkomrce"/>
              <w:snapToGrid w:val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Błędy blokujące,</w:t>
            </w:r>
          </w:p>
          <w:p w14:paraId="773E9E09" w14:textId="77777777" w:rsidR="00392F03" w:rsidRPr="00E55C4E" w:rsidRDefault="00392F03" w:rsidP="00A27CCC">
            <w:pPr>
              <w:pStyle w:val="Tabela-tekstwkomrce"/>
              <w:snapToGrid w:val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Błędy poważne,</w:t>
            </w:r>
          </w:p>
          <w:p w14:paraId="3841B8E1" w14:textId="77777777" w:rsidR="00392F03" w:rsidRPr="00E55C4E" w:rsidRDefault="00392F03" w:rsidP="00A27CCC">
            <w:pPr>
              <w:pStyle w:val="Tabela-tekstwkomrce"/>
              <w:snapToGrid w:val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 xml:space="preserve">Błędy średnie, </w:t>
            </w:r>
          </w:p>
          <w:p w14:paraId="4C5E6216" w14:textId="77777777" w:rsidR="00392F03" w:rsidRPr="00E55C4E" w:rsidRDefault="00392F03" w:rsidP="00A27CCC">
            <w:pPr>
              <w:pStyle w:val="Tabela-tekstwkomrce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Błędy drobne.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E5B15E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Liczba błędów każdego typu zapisana w rejestrze błędów, ustanawianym dla każdego rodzaju testów potwierdzających funkcjonalność (testy wewnętrzne i akceptacyjne).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D25903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Przekazywane oprogramowanie nie może zawierać błędów o wadze równej lub wyższej w hierarchii, niż błąd, którego wystąpienie skutkuje dostawą oprogramowania (łaty programowej).</w:t>
            </w:r>
          </w:p>
          <w:p w14:paraId="41AD9737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Oznacza to przykładowo, że oprogramowanie przekazywane w ramach usuwania błędu średniego nie może posiadać błędów blokujących, poważnych lub średnich.</w:t>
            </w:r>
          </w:p>
          <w:p w14:paraId="3B8EEBA1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Jeżeli łata programowa obejmuje kilka błędów o różnej wadze, przekazywane oprogramowanie nie może zawierać błędów o wadze równej lub wyższej w hierarchii, niż błąd o najwyżej wadze, który dana łata usuwa.</w:t>
            </w:r>
          </w:p>
        </w:tc>
      </w:tr>
      <w:tr w:rsidR="00392F03" w:rsidRPr="00E55C4E" w14:paraId="7CB1A020" w14:textId="77777777" w:rsidTr="00481191">
        <w:trPr>
          <w:trHeight w:val="633"/>
        </w:trPr>
        <w:tc>
          <w:tcPr>
            <w:tcW w:w="51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9C8842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23F64F" w14:textId="77777777" w:rsidR="00392F03" w:rsidRPr="00E55C4E" w:rsidRDefault="00392F03" w:rsidP="00A27CCC">
            <w:pPr>
              <w:pStyle w:val="Tabela-tekstwkomrce"/>
              <w:snapToGrid w:val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Łata programowa nie wprowadza błędów regresji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AD2697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FAE4C4B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Błędy regresji = 0</w:t>
            </w:r>
          </w:p>
        </w:tc>
      </w:tr>
      <w:tr w:rsidR="00392F03" w:rsidRPr="00E55C4E" w14:paraId="7A488799" w14:textId="77777777" w:rsidTr="00481191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58E562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1.4</w:t>
            </w:r>
          </w:p>
        </w:tc>
        <w:tc>
          <w:tcPr>
            <w:tcW w:w="88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E64C0E2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Dopuszczalny poziom błędów dla instalacji</w:t>
            </w:r>
          </w:p>
        </w:tc>
      </w:tr>
      <w:tr w:rsidR="00392F03" w:rsidRPr="00E55C4E" w14:paraId="415499A3" w14:textId="77777777" w:rsidTr="00481191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86EF31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931953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Instalacja wykonuje się zgodnie z procedurą instalacji.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3F358F" w14:textId="77777777" w:rsidR="00392F03" w:rsidRPr="00E55C4E" w:rsidRDefault="00392F03" w:rsidP="00A27CCC">
            <w:pPr>
              <w:pStyle w:val="Tabela-wyliczenie"/>
              <w:jc w:val="left"/>
              <w:rPr>
                <w:rFonts w:ascii="Lato" w:hAnsi="Lato"/>
                <w:sz w:val="22"/>
                <w:szCs w:val="22"/>
              </w:rPr>
            </w:pPr>
            <w:r w:rsidRPr="00E55C4E">
              <w:rPr>
                <w:rFonts w:ascii="Lato" w:hAnsi="Lato"/>
                <w:sz w:val="22"/>
                <w:szCs w:val="22"/>
              </w:rPr>
              <w:t>W trakcie przeprowadzania instalacji rejestrowane są odstępstwa od procedury instalacji.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F66F77" w14:textId="77777777" w:rsidR="00392F03" w:rsidRPr="00E55C4E" w:rsidRDefault="00392F03" w:rsidP="00A27CCC">
            <w:pPr>
              <w:pStyle w:val="Tabela-wyliczenie"/>
              <w:jc w:val="left"/>
              <w:rPr>
                <w:rFonts w:ascii="Lato" w:hAnsi="Lato"/>
                <w:sz w:val="22"/>
                <w:szCs w:val="22"/>
              </w:rPr>
            </w:pPr>
            <w:r w:rsidRPr="00E55C4E">
              <w:rPr>
                <w:rFonts w:ascii="Lato" w:hAnsi="Lato"/>
                <w:sz w:val="22"/>
                <w:szCs w:val="22"/>
              </w:rPr>
              <w:t>Instalacja wykonuje się zgodnie z procedurą instalacji.</w:t>
            </w:r>
          </w:p>
          <w:p w14:paraId="201EEAC5" w14:textId="77777777" w:rsidR="00392F03" w:rsidRPr="00E55C4E" w:rsidRDefault="00392F03" w:rsidP="00A27CCC">
            <w:pPr>
              <w:pStyle w:val="Tabela-wyliczenie"/>
              <w:jc w:val="left"/>
              <w:rPr>
                <w:rFonts w:ascii="Lato" w:hAnsi="Lato"/>
                <w:sz w:val="22"/>
                <w:szCs w:val="22"/>
              </w:rPr>
            </w:pPr>
          </w:p>
          <w:p w14:paraId="5D21466E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Nie dopuszcza się odstępstw pomiędzy instrukcją, a dostarczonym oprogramowaniem, dla:</w:t>
            </w:r>
          </w:p>
          <w:p w14:paraId="6097D302" w14:textId="77777777" w:rsidR="00392F03" w:rsidRPr="00E55C4E" w:rsidRDefault="00392F03" w:rsidP="00A27CCC">
            <w:pPr>
              <w:pStyle w:val="Tabela-wyliczenie"/>
              <w:jc w:val="left"/>
              <w:rPr>
                <w:rFonts w:ascii="Lato" w:hAnsi="Lato"/>
                <w:sz w:val="22"/>
                <w:szCs w:val="22"/>
              </w:rPr>
            </w:pPr>
            <w:r w:rsidRPr="00E55C4E">
              <w:rPr>
                <w:rFonts w:ascii="Lato" w:hAnsi="Lato"/>
                <w:sz w:val="22"/>
                <w:szCs w:val="22"/>
              </w:rPr>
              <w:t>- Numeru wersji oprogramowania</w:t>
            </w:r>
          </w:p>
          <w:p w14:paraId="3B86E6E4" w14:textId="77777777" w:rsidR="00392F03" w:rsidRPr="00E55C4E" w:rsidRDefault="00392F03" w:rsidP="00A27CCC">
            <w:pPr>
              <w:pStyle w:val="Tabela-wyliczenie"/>
              <w:jc w:val="left"/>
              <w:rPr>
                <w:rFonts w:ascii="Lato" w:hAnsi="Lato"/>
                <w:sz w:val="22"/>
                <w:szCs w:val="22"/>
              </w:rPr>
            </w:pPr>
            <w:r w:rsidRPr="00E55C4E">
              <w:rPr>
                <w:rFonts w:ascii="Lato" w:hAnsi="Lato"/>
                <w:sz w:val="22"/>
                <w:szCs w:val="22"/>
              </w:rPr>
              <w:t>- Ilości plików i ich nazw.</w:t>
            </w:r>
          </w:p>
        </w:tc>
      </w:tr>
      <w:tr w:rsidR="00392F03" w:rsidRPr="00E55C4E" w14:paraId="65AD6BF7" w14:textId="77777777" w:rsidTr="00481191"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96CFC3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b/>
                <w:bCs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b/>
                <w:bCs/>
                <w:sz w:val="22"/>
                <w:szCs w:val="22"/>
                <w:lang w:val="pl-PL"/>
              </w:rPr>
              <w:t>Cecha 2 – Bezpieczeństwo</w:t>
            </w:r>
          </w:p>
        </w:tc>
      </w:tr>
      <w:tr w:rsidR="00392F03" w:rsidRPr="00E55C4E" w14:paraId="4C54CC48" w14:textId="77777777" w:rsidTr="00481191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913D3CC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2.1</w:t>
            </w:r>
          </w:p>
        </w:tc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B1169F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Dane są zabezpieczone przed niepowołanym dostępem.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BD9F9C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 xml:space="preserve">Dostęp do aplikacji jest możliwy tylko dla zdefiniowanych użytkowników. 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A1194E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Nieuprawnieni użytkownicy nie mogą korzystać z systemu.</w:t>
            </w:r>
          </w:p>
        </w:tc>
      </w:tr>
      <w:tr w:rsidR="00392F03" w:rsidRPr="00E55C4E" w14:paraId="11488ADD" w14:textId="77777777" w:rsidTr="00481191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2DC53D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2.2</w:t>
            </w:r>
          </w:p>
        </w:tc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F4A242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Dane są zabezpieczone przed utratą (np. w wyniku awarii).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01836F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Sprawdzenie procedur konfiguracji oraz poprawności działania systemu w trakcie awarii zasilania, sprzętu itp. Zasymulowane zostaną wybrane typy awarii.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1C21C6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Dane zabezpieczone w systemie przed awarią są dostępne i nie zmienione po odzyskaniu.</w:t>
            </w:r>
          </w:p>
        </w:tc>
      </w:tr>
      <w:tr w:rsidR="00392F03" w:rsidRPr="00E55C4E" w14:paraId="1F41EE2B" w14:textId="77777777" w:rsidTr="00481191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040346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2.3</w:t>
            </w:r>
          </w:p>
        </w:tc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FE56BD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Zapewniony jest audyt zmian w zakresie tych danych, które określono w specyfikacji wymagań.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B528759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Sprawdzenie czy system rejestruje informacje o użytkowniku wykonującym operacje na danych, określonych jako przeznaczone do śledzenia zmian</w:t>
            </w:r>
            <w:r w:rsidR="00EB6FEB" w:rsidRPr="00E55C4E">
              <w:rPr>
                <w:rFonts w:ascii="Lato" w:hAnsi="Lato" w:cs="Arial"/>
                <w:sz w:val="22"/>
                <w:szCs w:val="22"/>
                <w:lang w:val="pl-PL"/>
              </w:rPr>
              <w:t xml:space="preserve"> zgodnie z </w:t>
            </w: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wymaga</w:t>
            </w:r>
            <w:r w:rsidR="00EB6FEB" w:rsidRPr="00E55C4E">
              <w:rPr>
                <w:rFonts w:ascii="Lato" w:hAnsi="Lato" w:cs="Arial"/>
                <w:sz w:val="22"/>
                <w:szCs w:val="22"/>
                <w:lang w:val="pl-PL"/>
              </w:rPr>
              <w:t xml:space="preserve">niami </w:t>
            </w:r>
            <w:proofErr w:type="spellStart"/>
            <w:r w:rsidR="00EB6FEB" w:rsidRPr="00E55C4E">
              <w:rPr>
                <w:rFonts w:ascii="Lato" w:hAnsi="Lato" w:cs="Arial"/>
                <w:sz w:val="22"/>
                <w:szCs w:val="22"/>
                <w:lang w:val="pl-PL"/>
              </w:rPr>
              <w:t>poza</w:t>
            </w: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funkcjonalny</w:t>
            </w:r>
            <w:r w:rsidR="00EB6FEB" w:rsidRPr="00E55C4E">
              <w:rPr>
                <w:rFonts w:ascii="Lato" w:hAnsi="Lato" w:cs="Arial"/>
                <w:sz w:val="22"/>
                <w:szCs w:val="22"/>
                <w:lang w:val="pl-PL"/>
              </w:rPr>
              <w:t>mi</w:t>
            </w:r>
            <w:proofErr w:type="spellEnd"/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1F3061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100% zgodności.</w:t>
            </w:r>
          </w:p>
          <w:p w14:paraId="0F8FEB48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Zarejestrowane 100% informacji o czynnościach użytkownika w ustalonym zakresie.</w:t>
            </w:r>
          </w:p>
        </w:tc>
      </w:tr>
      <w:tr w:rsidR="00392F03" w:rsidRPr="00E55C4E" w14:paraId="70F15716" w14:textId="77777777" w:rsidTr="00481191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5AA643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2.4</w:t>
            </w:r>
          </w:p>
        </w:tc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3A92C7D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Zaimplementowane są narzędzia odtwarzania i archiwizacji (backup) danych.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1C6A36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Sprawdzenie poprawności działania narzędzi do odtwarzania i archiwizacji, zgodnie z przyjętymi procedurami.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923794D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System po wykonaniu archiwizacji i odtworzeniu danych działa poprawnie.</w:t>
            </w:r>
          </w:p>
        </w:tc>
      </w:tr>
      <w:tr w:rsidR="00392F03" w:rsidRPr="00E55C4E" w14:paraId="47C6A4D0" w14:textId="77777777" w:rsidTr="00481191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A6D835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2.5</w:t>
            </w:r>
          </w:p>
        </w:tc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C154C7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 xml:space="preserve">Architektura spełnia wymagania dotyczące bezpieczeństwa danych, wynikające ze specyfikacji </w:t>
            </w: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lastRenderedPageBreak/>
              <w:t>wymagań technicznych.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DE22F2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lastRenderedPageBreak/>
              <w:t xml:space="preserve">Realizacja wymagań dotyczących bezpieczeństwa, zgodność architektury i transmisji danych z polskim ustawodawstwem i wewnętrznymi uregulowaniami jednostki </w:t>
            </w: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lastRenderedPageBreak/>
              <w:t>organizacyjnej w zakresie ochrony danych.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EF70C9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lastRenderedPageBreak/>
              <w:t>100% zgodności.</w:t>
            </w:r>
          </w:p>
        </w:tc>
      </w:tr>
      <w:tr w:rsidR="00392F03" w:rsidRPr="00E55C4E" w14:paraId="60C33783" w14:textId="77777777" w:rsidTr="00481191"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AAD9894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b/>
                <w:bCs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b/>
                <w:bCs/>
                <w:sz w:val="22"/>
                <w:szCs w:val="22"/>
                <w:lang w:val="pl-PL"/>
              </w:rPr>
              <w:t>Cecha 3 – Użyteczność</w:t>
            </w:r>
          </w:p>
        </w:tc>
      </w:tr>
      <w:tr w:rsidR="00392F03" w:rsidRPr="00E55C4E" w14:paraId="0078466E" w14:textId="77777777" w:rsidTr="00481191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C357CF3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3.1</w:t>
            </w:r>
          </w:p>
        </w:tc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074061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System współpracuje z innymi określonymi systemami zewnętrznymi. Wykaz systemów i zakres współpracy określony w specyfikacji wymagań funkcjonalnych.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3DBBBB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Wymiana określonych danych z systemami zewnętrznymi.</w:t>
            </w:r>
          </w:p>
          <w:p w14:paraId="2B57BD64" w14:textId="77777777" w:rsidR="00392F03" w:rsidRPr="00E55C4E" w:rsidRDefault="00392F03" w:rsidP="00A27CCC">
            <w:pPr>
              <w:pStyle w:val="Tabela-tekstwkomrce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(Testy)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09719A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Możliwa wymiana danych w zakresie określonym w specyfikacji wymagań funkcjonalnych.</w:t>
            </w:r>
          </w:p>
          <w:p w14:paraId="65581DB3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proofErr w:type="spellStart"/>
            <w:r w:rsidRPr="00E55C4E">
              <w:rPr>
                <w:rFonts w:ascii="Lato" w:hAnsi="Lato" w:cs="Arial"/>
                <w:sz w:val="22"/>
                <w:szCs w:val="22"/>
              </w:rPr>
              <w:t>Zrealizowano</w:t>
            </w:r>
            <w:proofErr w:type="spellEnd"/>
            <w:r w:rsidRPr="00E55C4E">
              <w:rPr>
                <w:rFonts w:ascii="Lato" w:hAnsi="Lato" w:cs="Arial"/>
                <w:sz w:val="22"/>
                <w:szCs w:val="22"/>
              </w:rPr>
              <w:t xml:space="preserve"> 100%  </w:t>
            </w:r>
            <w:proofErr w:type="spellStart"/>
            <w:r w:rsidRPr="00E55C4E">
              <w:rPr>
                <w:rFonts w:ascii="Lato" w:hAnsi="Lato" w:cs="Arial"/>
                <w:sz w:val="22"/>
                <w:szCs w:val="22"/>
              </w:rPr>
              <w:t>funkcjonalności</w:t>
            </w:r>
            <w:proofErr w:type="spellEnd"/>
          </w:p>
        </w:tc>
      </w:tr>
      <w:tr w:rsidR="00392F03" w:rsidRPr="00E55C4E" w14:paraId="42D53440" w14:textId="77777777" w:rsidTr="00481191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329ABE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3.2</w:t>
            </w:r>
          </w:p>
        </w:tc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672805" w14:textId="77777777" w:rsidR="00392F03" w:rsidRPr="00E55C4E" w:rsidRDefault="00392F03" w:rsidP="00A27CCC">
            <w:pPr>
              <w:pStyle w:val="pqiTabBodySmall"/>
              <w:spacing w:after="0"/>
              <w:rPr>
                <w:rFonts w:ascii="Lato" w:hAnsi="Lato" w:cs="Arial"/>
                <w:sz w:val="22"/>
                <w:szCs w:val="22"/>
              </w:rPr>
            </w:pPr>
            <w:r w:rsidRPr="00E55C4E">
              <w:rPr>
                <w:rFonts w:ascii="Lato" w:hAnsi="Lato" w:cs="Arial"/>
                <w:sz w:val="22"/>
                <w:szCs w:val="22"/>
              </w:rPr>
              <w:t>Dane do systemu powinny być wprowadzane raz.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977013F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Sprawdzenie czy określony zestaw danych wprowadzany jest do systemu tylko raz.</w:t>
            </w:r>
          </w:p>
          <w:p w14:paraId="1577C3A4" w14:textId="77777777" w:rsidR="00392F03" w:rsidRPr="00E55C4E" w:rsidRDefault="00392F03" w:rsidP="00A27CCC">
            <w:pPr>
              <w:pStyle w:val="Tabela-tekstwkomrce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(Testy)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991C08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100% zgodności.</w:t>
            </w:r>
          </w:p>
        </w:tc>
      </w:tr>
      <w:tr w:rsidR="00392F03" w:rsidRPr="00E55C4E" w14:paraId="00C43EC4" w14:textId="77777777" w:rsidTr="00481191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84250D2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3.3</w:t>
            </w:r>
          </w:p>
        </w:tc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3234C65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Interfejs programu został dostosowany do wymagań użytkowników.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C36C32B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Sprawdzenie czytelności i zrozumiałości etykiet, komunikatów systemowych.</w:t>
            </w:r>
          </w:p>
          <w:p w14:paraId="4BEA017E" w14:textId="77777777" w:rsidR="00392F03" w:rsidRPr="00E55C4E" w:rsidRDefault="00392F03" w:rsidP="00A27CCC">
            <w:pPr>
              <w:pStyle w:val="Tabela-tekstwkomrce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Sprawdzenie czytelności układu pól na formatkach.</w:t>
            </w:r>
          </w:p>
          <w:p w14:paraId="6B481371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Sprawdzenie czytelności raportów.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1EB9A1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Obsługa systemu nie nastręcza kłopotów związanych z niezrozumieniem komunikatów, etykiet lub przeznaczenia pól prezentujących dane lub przeznaczonych do wprowadzania danych.</w:t>
            </w:r>
          </w:p>
        </w:tc>
      </w:tr>
      <w:tr w:rsidR="00392F03" w:rsidRPr="00E55C4E" w14:paraId="7F744A0D" w14:textId="77777777" w:rsidTr="00481191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A8A08D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3.4</w:t>
            </w:r>
          </w:p>
        </w:tc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23EF4D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Diagnostyka błędów oraz reakcji na sytuacje graniczne.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A05D82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Sprawdzenie czytelności komunikatów o błędach lub komunikatów walidacji wprowadzanych danych.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301A77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Komunikaty są czytelne i zrozumiałe.</w:t>
            </w:r>
          </w:p>
        </w:tc>
      </w:tr>
      <w:tr w:rsidR="00392F03" w:rsidRPr="00E55C4E" w14:paraId="7372BF6E" w14:textId="77777777" w:rsidTr="00481191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B49DA9F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3.5</w:t>
            </w:r>
          </w:p>
        </w:tc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54D004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Spójność interfejsu GUI użytkownika.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FBD0385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Sprawdzenie czy interfejs GUI jest spójny pod względem koncepcji, syntaktyki, semantyki, formatu wprowadzania i prezentacji danych, stosowanych skrótów.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3CC587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 xml:space="preserve">Interfejs spełnia wymagania spójności w stopniu określonym w specyfikacji technicznej. </w:t>
            </w:r>
          </w:p>
        </w:tc>
      </w:tr>
      <w:tr w:rsidR="00392F03" w:rsidRPr="00E55C4E" w14:paraId="1AD020A2" w14:textId="77777777" w:rsidTr="00481191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26D4AD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3.6</w:t>
            </w:r>
          </w:p>
        </w:tc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B9B21D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Potwierdzanie wprowadzania / modyfikacji danych.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F2BE07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Aktywne elementy graficzne systemu wizualnie potwierdzają wykonanie funkcji, która jest do nich przypisana.</w:t>
            </w:r>
          </w:p>
          <w:p w14:paraId="2170F4ED" w14:textId="77777777" w:rsidR="00392F03" w:rsidRPr="00E55C4E" w:rsidRDefault="00392F03" w:rsidP="00A27CCC">
            <w:pPr>
              <w:pStyle w:val="Tabela-tekstwkomrce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lastRenderedPageBreak/>
              <w:t>Wybrane dane są wyróżniane.</w:t>
            </w:r>
          </w:p>
          <w:p w14:paraId="0570EE89" w14:textId="77777777" w:rsidR="00392F03" w:rsidRPr="00E55C4E" w:rsidRDefault="00392F03" w:rsidP="00A27CCC">
            <w:pPr>
              <w:pStyle w:val="Tabela-tekstwkomrce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System wyświetla widoczny pasek postępu wykonania operacji dla operacji trwających więcej czasu niż 2 sekundy.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7BA75B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lastRenderedPageBreak/>
              <w:t>100% zgodności.</w:t>
            </w:r>
          </w:p>
        </w:tc>
      </w:tr>
      <w:tr w:rsidR="00392F03" w:rsidRPr="00E55C4E" w14:paraId="0AA48F12" w14:textId="77777777" w:rsidTr="00481191"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80A0C6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b/>
                <w:bCs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b/>
                <w:bCs/>
                <w:sz w:val="22"/>
                <w:szCs w:val="22"/>
                <w:lang w:val="pl-PL"/>
              </w:rPr>
              <w:t>Cecha 4 – Wydajność i obciążalność</w:t>
            </w:r>
          </w:p>
        </w:tc>
      </w:tr>
      <w:tr w:rsidR="00392F03" w:rsidRPr="00E55C4E" w14:paraId="31FE4094" w14:textId="77777777" w:rsidTr="00481191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114F6C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4.1</w:t>
            </w:r>
          </w:p>
        </w:tc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20D0AE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Wpływ liczby użytkowników pracujących w systemie na wydajność.</w:t>
            </w:r>
          </w:p>
          <w:p w14:paraId="22F27303" w14:textId="77777777" w:rsidR="00392F03" w:rsidRPr="00E55C4E" w:rsidRDefault="00392F03" w:rsidP="00A27CCC">
            <w:pPr>
              <w:pStyle w:val="Tabela-tekstwkomrce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Liczba użytkowników jednoczesnych jest wyspecyfikowana przez Zamawiającego i zaakceptowana przez Wykonawcę.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32FEB9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 xml:space="preserve">Dla ustalonego i zaakceptowanego zakresu projektu – zgodność z wymaganiami kontraktowymi i późniejszymi zmianami. </w:t>
            </w:r>
          </w:p>
          <w:p w14:paraId="2162E7BC" w14:textId="77777777" w:rsidR="00392F03" w:rsidRPr="00E55C4E" w:rsidRDefault="00392F03" w:rsidP="00A27CCC">
            <w:pPr>
              <w:pStyle w:val="Tabela-tekstwkomrce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Pomiar dokonany będzie pod warunkiem określenia wpływu liczby użytkowników na wydajność systemu (ustalenia granicy akceptowanej wydajności systemu).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A60D9AE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Szczegóły zostaną określone w trakcie analizy.</w:t>
            </w:r>
          </w:p>
          <w:p w14:paraId="208BE5DE" w14:textId="77777777" w:rsidR="00392F03" w:rsidRPr="00E55C4E" w:rsidRDefault="00392F03" w:rsidP="00A27CCC">
            <w:pPr>
              <w:pStyle w:val="Tabela-tekstwkomrce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 xml:space="preserve">Użytkownicy nie mogą się wzajemnie blokować, </w:t>
            </w:r>
          </w:p>
        </w:tc>
      </w:tr>
      <w:tr w:rsidR="00392F03" w:rsidRPr="00E55C4E" w14:paraId="5DB6EEC6" w14:textId="77777777" w:rsidTr="00481191"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0039D2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b/>
                <w:bCs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b/>
                <w:bCs/>
                <w:sz w:val="22"/>
                <w:szCs w:val="22"/>
                <w:lang w:val="pl-PL"/>
              </w:rPr>
              <w:t>Cecha 5 – Pielęgnowalność</w:t>
            </w:r>
          </w:p>
        </w:tc>
      </w:tr>
      <w:tr w:rsidR="00392F03" w:rsidRPr="00E55C4E" w14:paraId="4D291F37" w14:textId="77777777" w:rsidTr="00481191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DF318B1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5.1</w:t>
            </w:r>
          </w:p>
        </w:tc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072B53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Wszystkie parametry systemu, uzgodnione z Zamawiającym w specyfikacji technicznej, można modyfikować bez konieczności zmiany kodu źródłowego.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15CDA4" w14:textId="77777777" w:rsidR="00392F03" w:rsidRPr="00E55C4E" w:rsidRDefault="00392F03" w:rsidP="00A27CCC">
            <w:pPr>
              <w:pStyle w:val="pqiTabBodySmall"/>
              <w:spacing w:after="0"/>
              <w:rPr>
                <w:rFonts w:ascii="Lato" w:hAnsi="Lato" w:cs="Arial"/>
                <w:sz w:val="22"/>
                <w:szCs w:val="22"/>
              </w:rPr>
            </w:pPr>
            <w:r w:rsidRPr="00E55C4E">
              <w:rPr>
                <w:rFonts w:ascii="Lato" w:hAnsi="Lato" w:cs="Arial"/>
                <w:sz w:val="22"/>
                <w:szCs w:val="22"/>
              </w:rPr>
              <w:t>Parametry systemu można modyfikować bez konieczności zmiany kodu źródłowego i udziału Wykonawcy.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7EF927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Brak parametrów, które wymagają ingerencji w kody źródłowe.</w:t>
            </w:r>
          </w:p>
        </w:tc>
      </w:tr>
      <w:tr w:rsidR="00392F03" w:rsidRPr="00E55C4E" w14:paraId="15CAA1B6" w14:textId="77777777" w:rsidTr="00481191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9F56D9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5.2</w:t>
            </w:r>
          </w:p>
        </w:tc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D3A2D1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System jest skalowalny i łatwy w rozbudowie.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19F98D" w14:textId="77777777" w:rsidR="00392F03" w:rsidRPr="00E55C4E" w:rsidRDefault="00392F03" w:rsidP="00A27CCC">
            <w:pPr>
              <w:pStyle w:val="pqiTabBodySmall"/>
              <w:spacing w:after="0"/>
              <w:rPr>
                <w:rFonts w:ascii="Lato" w:hAnsi="Lato" w:cs="Arial"/>
                <w:sz w:val="22"/>
                <w:szCs w:val="22"/>
              </w:rPr>
            </w:pPr>
            <w:r w:rsidRPr="00E55C4E">
              <w:rPr>
                <w:rFonts w:ascii="Lato" w:hAnsi="Lato" w:cs="Arial"/>
                <w:sz w:val="22"/>
                <w:szCs w:val="22"/>
              </w:rPr>
              <w:t>Pomiar czasów reakcji systemu po jego rozbudowie.</w:t>
            </w:r>
          </w:p>
          <w:p w14:paraId="0D8776F5" w14:textId="77777777" w:rsidR="00392F03" w:rsidRPr="00E55C4E" w:rsidRDefault="00392F03" w:rsidP="00A27CCC">
            <w:pPr>
              <w:pStyle w:val="pqiTabBodySmall"/>
              <w:spacing w:after="0"/>
              <w:rPr>
                <w:rFonts w:ascii="Lato" w:hAnsi="Lato" w:cs="Arial"/>
                <w:sz w:val="22"/>
                <w:szCs w:val="22"/>
              </w:rPr>
            </w:pPr>
            <w:r w:rsidRPr="00E55C4E">
              <w:rPr>
                <w:rFonts w:ascii="Lato" w:hAnsi="Lato" w:cs="Arial"/>
                <w:sz w:val="22"/>
                <w:szCs w:val="22"/>
              </w:rPr>
              <w:t>Architektura systemu i oprogramowania umożliwia zwiększenie zasobów sprzętowych.</w:t>
            </w:r>
          </w:p>
          <w:p w14:paraId="20EB5B97" w14:textId="77777777" w:rsidR="00392F03" w:rsidRPr="00E55C4E" w:rsidRDefault="00392F03" w:rsidP="00A27CCC">
            <w:pPr>
              <w:pStyle w:val="pqiTabBodySmall"/>
              <w:spacing w:after="0"/>
              <w:rPr>
                <w:rFonts w:ascii="Lato" w:hAnsi="Lato" w:cs="Arial"/>
                <w:sz w:val="22"/>
                <w:szCs w:val="22"/>
              </w:rPr>
            </w:pPr>
            <w:r w:rsidRPr="00E55C4E">
              <w:rPr>
                <w:rFonts w:ascii="Lato" w:hAnsi="Lato" w:cs="Arial"/>
                <w:sz w:val="22"/>
                <w:szCs w:val="22"/>
              </w:rPr>
              <w:t>Pomiar obciążenia poszczególnych zasobów systemu.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256762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Zwiększenie wydajności (liczby obsługiwanych użytkowników) systemu poprzez zwiększenie zasobów sprzętowych.</w:t>
            </w:r>
          </w:p>
          <w:p w14:paraId="35FBBE91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Obciążenie systemu jest rozłożone na wszystkie dostępne zasoby sprzętowe.</w:t>
            </w:r>
          </w:p>
        </w:tc>
      </w:tr>
      <w:tr w:rsidR="00392F03" w:rsidRPr="00E55C4E" w14:paraId="3F06EF30" w14:textId="77777777" w:rsidTr="00481191"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AA8D99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b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b/>
                <w:sz w:val="22"/>
                <w:szCs w:val="22"/>
                <w:lang w:val="pl-PL"/>
              </w:rPr>
              <w:t>Cecha 6 – Przenaszalność</w:t>
            </w:r>
          </w:p>
        </w:tc>
      </w:tr>
      <w:tr w:rsidR="00392F03" w:rsidRPr="00E55C4E" w14:paraId="37540F24" w14:textId="77777777" w:rsidTr="00481191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812DEA8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lastRenderedPageBreak/>
              <w:t>6.1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6F47AD1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Aplikacja zawiera narzędzia do instalacji lub określone są procedury instalacji.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188F12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Istnieje stosowna aplikacja, zestaw aplikacji lub procedura.</w:t>
            </w:r>
          </w:p>
          <w:p w14:paraId="55359C00" w14:textId="77777777" w:rsidR="00392F03" w:rsidRPr="00E55C4E" w:rsidRDefault="00392F03" w:rsidP="00A27CCC">
            <w:pPr>
              <w:pStyle w:val="Tabela-tekstwkomrce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(Testy)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AE8C96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100% zgodności z opisem instalacji lub opisem obsługi aplikacji instalacyjnej, zamieszczonej w podręczniku administratora.</w:t>
            </w:r>
          </w:p>
        </w:tc>
      </w:tr>
      <w:tr w:rsidR="00392F03" w:rsidRPr="00E55C4E" w14:paraId="0F9B5825" w14:textId="77777777" w:rsidTr="00481191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D597D8" w14:textId="77777777" w:rsidR="00392F03" w:rsidRPr="00E55C4E" w:rsidRDefault="00057846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6.2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32F030C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Możliwość wykonania instalacji w oparciu o procedurę instalacyjną.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D94CB6F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 xml:space="preserve">Czy procedura instalacyjna jest kompletna, napisana w sposób jasny i zrozumiały oraz adekwatna (można w oparciu o nią zainstalować system). 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4D46A0" w14:textId="77777777" w:rsidR="00392F03" w:rsidRPr="00E55C4E" w:rsidRDefault="00392F03" w:rsidP="00A27CCC">
            <w:pPr>
              <w:pStyle w:val="Tabela-tekstwkomrce"/>
              <w:snapToGrid w:val="0"/>
              <w:spacing w:before="0" w:after="0"/>
              <w:jc w:val="left"/>
              <w:rPr>
                <w:rFonts w:ascii="Lato" w:hAnsi="Lato" w:cs="Arial"/>
                <w:sz w:val="22"/>
                <w:szCs w:val="22"/>
                <w:lang w:val="pl-PL"/>
              </w:rPr>
            </w:pPr>
            <w:r w:rsidRPr="00E55C4E">
              <w:rPr>
                <w:rFonts w:ascii="Lato" w:hAnsi="Lato" w:cs="Arial"/>
                <w:sz w:val="22"/>
                <w:szCs w:val="22"/>
                <w:lang w:val="pl-PL"/>
              </w:rPr>
              <w:t>Instalacja aplikacji zgodnie z punktami procedury instalacji, przebiega prawidłowo. Po zakończeniu instalacji aplikacja nadaje się do użycia (realizuje pełną funkcjonalność zgodną z kryteriami jakości opisanymi w pozycjach od 1 do 6).</w:t>
            </w:r>
          </w:p>
        </w:tc>
      </w:tr>
    </w:tbl>
    <w:p w14:paraId="55914C1F" w14:textId="77777777" w:rsidR="00392F03" w:rsidRPr="00E55C4E" w:rsidRDefault="00392F03" w:rsidP="00A27CCC">
      <w:pPr>
        <w:pStyle w:val="Legenda"/>
        <w:jc w:val="left"/>
        <w:rPr>
          <w:rFonts w:ascii="Lato" w:hAnsi="Lato"/>
          <w:sz w:val="22"/>
          <w:szCs w:val="22"/>
        </w:rPr>
      </w:pPr>
      <w:r w:rsidRPr="00E55C4E">
        <w:rPr>
          <w:rFonts w:ascii="Lato" w:hAnsi="Lato"/>
          <w:sz w:val="22"/>
          <w:szCs w:val="22"/>
        </w:rPr>
        <w:t xml:space="preserve">Tabela </w:t>
      </w:r>
      <w:r w:rsidRPr="00E55C4E">
        <w:rPr>
          <w:rFonts w:ascii="Lato" w:hAnsi="Lato"/>
          <w:sz w:val="22"/>
          <w:szCs w:val="22"/>
        </w:rPr>
        <w:fldChar w:fldCharType="begin"/>
      </w:r>
      <w:r w:rsidRPr="00E55C4E">
        <w:rPr>
          <w:rFonts w:ascii="Lato" w:hAnsi="Lato"/>
          <w:sz w:val="22"/>
          <w:szCs w:val="22"/>
        </w:rPr>
        <w:instrText xml:space="preserve"> SEQ Tabela \* ARABIC </w:instrText>
      </w:r>
      <w:r w:rsidRPr="00E55C4E">
        <w:rPr>
          <w:rFonts w:ascii="Lato" w:hAnsi="Lato"/>
          <w:sz w:val="22"/>
          <w:szCs w:val="22"/>
        </w:rPr>
        <w:fldChar w:fldCharType="separate"/>
      </w:r>
      <w:r w:rsidR="00851E2B" w:rsidRPr="00E55C4E">
        <w:rPr>
          <w:rFonts w:ascii="Lato" w:hAnsi="Lato"/>
          <w:noProof/>
          <w:sz w:val="22"/>
          <w:szCs w:val="22"/>
        </w:rPr>
        <w:t>3</w:t>
      </w:r>
      <w:r w:rsidRPr="00E55C4E">
        <w:rPr>
          <w:rFonts w:ascii="Lato" w:hAnsi="Lato"/>
          <w:sz w:val="22"/>
          <w:szCs w:val="22"/>
        </w:rPr>
        <w:fldChar w:fldCharType="end"/>
      </w:r>
      <w:r w:rsidRPr="00E55C4E">
        <w:rPr>
          <w:rFonts w:ascii="Lato" w:hAnsi="Lato"/>
          <w:sz w:val="22"/>
          <w:szCs w:val="22"/>
        </w:rPr>
        <w:t>. Kryteria akceptacji dla oprogramowania</w:t>
      </w:r>
    </w:p>
    <w:p w14:paraId="42222272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32903972" w14:textId="77777777" w:rsidR="00392F03" w:rsidRPr="00E55C4E" w:rsidRDefault="00392F03" w:rsidP="00A27CCC">
      <w:pPr>
        <w:pStyle w:val="Nagwek1"/>
        <w:jc w:val="left"/>
        <w:rPr>
          <w:rFonts w:ascii="Lato" w:hAnsi="Lato"/>
          <w:sz w:val="22"/>
          <w:szCs w:val="22"/>
        </w:rPr>
      </w:pPr>
      <w:bookmarkStart w:id="37" w:name="_Toc51467497"/>
      <w:bookmarkStart w:id="38" w:name="_Toc249789997"/>
      <w:bookmarkStart w:id="39" w:name="_Toc320613672"/>
      <w:bookmarkStart w:id="40" w:name="_Toc321123628"/>
      <w:r w:rsidRPr="00E55C4E">
        <w:rPr>
          <w:rFonts w:ascii="Lato" w:hAnsi="Lato"/>
          <w:sz w:val="22"/>
          <w:szCs w:val="22"/>
        </w:rPr>
        <w:t>4. Dostawa, Akceptacja i Odbiór Dokumentacji</w:t>
      </w:r>
      <w:bookmarkEnd w:id="37"/>
      <w:bookmarkEnd w:id="38"/>
      <w:bookmarkEnd w:id="39"/>
      <w:bookmarkEnd w:id="40"/>
    </w:p>
    <w:p w14:paraId="61F88F92" w14:textId="77777777" w:rsidR="00392F03" w:rsidRPr="00E55C4E" w:rsidRDefault="00392F03" w:rsidP="00A27CCC">
      <w:pPr>
        <w:pStyle w:val="Nagwek2"/>
        <w:jc w:val="left"/>
        <w:rPr>
          <w:rFonts w:ascii="Lato" w:hAnsi="Lato"/>
          <w:b w:val="0"/>
          <w:bCs w:val="0"/>
          <w:iCs/>
          <w:sz w:val="22"/>
          <w:szCs w:val="22"/>
        </w:rPr>
      </w:pPr>
      <w:bookmarkStart w:id="41" w:name="_Toc320613673"/>
      <w:bookmarkStart w:id="42" w:name="_Toc321123629"/>
      <w:r w:rsidRPr="00E55C4E">
        <w:rPr>
          <w:rFonts w:ascii="Lato" w:hAnsi="Lato"/>
          <w:b w:val="0"/>
          <w:bCs w:val="0"/>
          <w:iCs/>
          <w:sz w:val="22"/>
          <w:szCs w:val="22"/>
        </w:rPr>
        <w:t xml:space="preserve">4.1. </w:t>
      </w:r>
      <w:bookmarkEnd w:id="41"/>
      <w:r w:rsidRPr="00E55C4E">
        <w:rPr>
          <w:rFonts w:ascii="Lato" w:hAnsi="Lato"/>
          <w:b w:val="0"/>
          <w:bCs w:val="0"/>
          <w:iCs/>
          <w:sz w:val="22"/>
          <w:szCs w:val="22"/>
        </w:rPr>
        <w:t>Przedmiot i zakres stosowania</w:t>
      </w:r>
      <w:bookmarkEnd w:id="42"/>
    </w:p>
    <w:p w14:paraId="17A8C6FB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 xml:space="preserve">Procedura zawiera ogólne </w:t>
      </w:r>
      <w:r w:rsidR="00CC422C" w:rsidRPr="00E55C4E">
        <w:rPr>
          <w:rFonts w:ascii="Lato" w:hAnsi="Lato"/>
        </w:rPr>
        <w:t xml:space="preserve">zasady </w:t>
      </w:r>
      <w:r w:rsidRPr="00E55C4E">
        <w:rPr>
          <w:rFonts w:ascii="Lato" w:hAnsi="Lato"/>
        </w:rPr>
        <w:t>postępowania przy dostawie, akceptacji i odbiorze dokumentacji. Zapisy w Umowie lub innych dokumentach wiążących są zapisami nadrzędnymi.</w:t>
      </w:r>
    </w:p>
    <w:p w14:paraId="40E65716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>Celem procedury jest ustalenie sposobu postępowania od dostawy dokumentacji, aż do wydania odpowiednich dokumentów stwierdzających jej akceptację i odbiór.</w:t>
      </w:r>
    </w:p>
    <w:p w14:paraId="5FA7C0E8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41A05CEC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>Przedmiotem procedury są działania Wykonawcy i Zamawiającego porządkujące i formalizujące proces akceptacji i odbioru dokumentacji w ramach każdego etapu i/lub fazy.</w:t>
      </w:r>
    </w:p>
    <w:p w14:paraId="40199F01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31F5B7F7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>Procedurę tę stosuje się przez cały czas trwania Umowy.</w:t>
      </w:r>
    </w:p>
    <w:p w14:paraId="3A9F46F6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0B72291B" w14:textId="77777777" w:rsidR="00392F03" w:rsidRPr="00E55C4E" w:rsidRDefault="00392F03" w:rsidP="00A27CCC">
      <w:pPr>
        <w:pStyle w:val="Nagwek2"/>
        <w:jc w:val="left"/>
        <w:rPr>
          <w:rFonts w:ascii="Lato" w:hAnsi="Lato"/>
          <w:b w:val="0"/>
          <w:bCs w:val="0"/>
          <w:iCs/>
          <w:sz w:val="22"/>
          <w:szCs w:val="22"/>
        </w:rPr>
      </w:pPr>
      <w:bookmarkStart w:id="43" w:name="_Toc320613674"/>
      <w:bookmarkStart w:id="44" w:name="_Toc321123630"/>
      <w:r w:rsidRPr="00E55C4E">
        <w:rPr>
          <w:rFonts w:ascii="Lato" w:hAnsi="Lato"/>
          <w:b w:val="0"/>
          <w:bCs w:val="0"/>
          <w:iCs/>
          <w:sz w:val="22"/>
          <w:szCs w:val="22"/>
        </w:rPr>
        <w:t>4.2. Przed realizacją procedury</w:t>
      </w:r>
      <w:bookmarkEnd w:id="43"/>
      <w:bookmarkEnd w:id="44"/>
    </w:p>
    <w:p w14:paraId="359FAD34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>U Wykonawcy muszą być wykonane następujące czynności wstępne poprzedzające dostawę dokumentacji:</w:t>
      </w:r>
    </w:p>
    <w:p w14:paraId="49C466CD" w14:textId="77777777" w:rsidR="00392F03" w:rsidRPr="00E55C4E" w:rsidRDefault="00392F03" w:rsidP="00A27CCC">
      <w:pPr>
        <w:spacing w:before="60"/>
        <w:jc w:val="left"/>
        <w:rPr>
          <w:rFonts w:ascii="Lato" w:hAnsi="Lato"/>
        </w:rPr>
      </w:pPr>
      <w:r w:rsidRPr="00E55C4E">
        <w:rPr>
          <w:rFonts w:ascii="Lato" w:hAnsi="Lato"/>
        </w:rPr>
        <w:t>1) Autor dokumentu zapisuje fakt zamknięcia dokumentu do przeglądu jakości w historii zmian dokumentu, określając datę zamknięcia oraz wersję dokumentu. Następnie przekazuje dokument Kierownikowi Jakości Wykonawcy.</w:t>
      </w:r>
    </w:p>
    <w:p w14:paraId="0EA8A82F" w14:textId="77777777" w:rsidR="00392F03" w:rsidRPr="00E55C4E" w:rsidRDefault="00392F03" w:rsidP="00A27CCC">
      <w:pPr>
        <w:spacing w:before="60"/>
        <w:jc w:val="left"/>
        <w:rPr>
          <w:rFonts w:ascii="Lato" w:hAnsi="Lato"/>
        </w:rPr>
      </w:pPr>
      <w:r w:rsidRPr="00E55C4E">
        <w:rPr>
          <w:rFonts w:ascii="Lato" w:hAnsi="Lato"/>
        </w:rPr>
        <w:t>2) Kierownik Jakości Wykonawcy weryfikuje lub poleca zweryfikować dokumentację poprzez wyznaczenie osoby (lub zespołu) dokonującego przeglądu w oparciu o kryteria jakości dokumentacji.</w:t>
      </w:r>
    </w:p>
    <w:p w14:paraId="7748C127" w14:textId="77777777" w:rsidR="00392F03" w:rsidRPr="00E55C4E" w:rsidRDefault="00392F03" w:rsidP="00A27CCC">
      <w:pPr>
        <w:spacing w:before="60"/>
        <w:jc w:val="left"/>
        <w:rPr>
          <w:rFonts w:ascii="Lato" w:hAnsi="Lato"/>
        </w:rPr>
      </w:pPr>
      <w:r w:rsidRPr="00E55C4E">
        <w:rPr>
          <w:rFonts w:ascii="Lato" w:hAnsi="Lato"/>
        </w:rPr>
        <w:t>3) Kierownik Jakości Wykonawcy sporządza listę uwag do dokumentu (lub zbiera uwagi od zespołu zaangażowanego w przegląd), po czym przekazuje dokument wraz z uwagami do Kierownika Projektu Wykonawcy.</w:t>
      </w:r>
    </w:p>
    <w:p w14:paraId="3D26EA35" w14:textId="77777777" w:rsidR="00392F03" w:rsidRPr="00E55C4E" w:rsidRDefault="00392F03" w:rsidP="00A27CCC">
      <w:pPr>
        <w:spacing w:before="60"/>
        <w:jc w:val="left"/>
        <w:rPr>
          <w:rFonts w:ascii="Lato" w:hAnsi="Lato"/>
        </w:rPr>
      </w:pPr>
      <w:r w:rsidRPr="00E55C4E">
        <w:rPr>
          <w:rFonts w:ascii="Lato" w:hAnsi="Lato"/>
        </w:rPr>
        <w:lastRenderedPageBreak/>
        <w:t>4) Kierownik Projektu Wykonawcy ustala z autorem dokumentu czas i tryb realizacji poprawek, ewentualnie nanosi zmiany.</w:t>
      </w:r>
    </w:p>
    <w:p w14:paraId="18F3C29B" w14:textId="77777777" w:rsidR="00392F03" w:rsidRPr="00E55C4E" w:rsidRDefault="00392F03" w:rsidP="00A27CCC">
      <w:pPr>
        <w:spacing w:before="60"/>
        <w:jc w:val="left"/>
        <w:rPr>
          <w:rFonts w:ascii="Lato" w:hAnsi="Lato"/>
        </w:rPr>
      </w:pPr>
      <w:r w:rsidRPr="00E55C4E">
        <w:rPr>
          <w:rFonts w:ascii="Lato" w:hAnsi="Lato"/>
        </w:rPr>
        <w:t>5) Autor realizując poprawki zmienia rewizję dokumentu na kolejną, o I większą od poprzedniej. Cykl walidacji zostaje zamknięty po zaakceptowaniu przez Kierownika Jakości Wykonawcy stanu dokumentu.</w:t>
      </w:r>
    </w:p>
    <w:p w14:paraId="5A7D757F" w14:textId="77777777" w:rsidR="00392F03" w:rsidRPr="00E55C4E" w:rsidRDefault="00392F03" w:rsidP="00A27CCC">
      <w:pPr>
        <w:spacing w:before="60"/>
        <w:jc w:val="left"/>
        <w:rPr>
          <w:rFonts w:ascii="Lato" w:hAnsi="Lato"/>
        </w:rPr>
      </w:pPr>
      <w:r w:rsidRPr="00E55C4E">
        <w:rPr>
          <w:rFonts w:ascii="Lato" w:hAnsi="Lato"/>
        </w:rPr>
        <w:t>6) Kierownik Jakości Wykonawcy zapisuje adnotację o dokonanym przeglądzie i akceptacji dokumentu, podając datę przeglądu w metryce historii zmian dokumentu i dopuszcza tym samym produkt do przekazania Zamawiającemu.</w:t>
      </w:r>
    </w:p>
    <w:p w14:paraId="1A116407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283720AF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>Dostawie dokumentacji towarzyszy przekazanie praw własności intelektualnej do dostarczanej dokumentacji w zakresie określonym w Umowie.</w:t>
      </w:r>
    </w:p>
    <w:p w14:paraId="65ED9FA1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6811DD52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106479F8" w14:textId="77777777" w:rsidR="00392F03" w:rsidRPr="00E55C4E" w:rsidRDefault="00392F03" w:rsidP="00A27CCC">
      <w:pPr>
        <w:pStyle w:val="Nagwek2"/>
        <w:jc w:val="left"/>
        <w:rPr>
          <w:rFonts w:ascii="Lato" w:hAnsi="Lato"/>
          <w:b w:val="0"/>
          <w:bCs w:val="0"/>
          <w:iCs/>
          <w:sz w:val="22"/>
          <w:szCs w:val="22"/>
        </w:rPr>
      </w:pPr>
      <w:bookmarkStart w:id="45" w:name="_Toc320613675"/>
      <w:bookmarkStart w:id="46" w:name="_Toc321123631"/>
      <w:r w:rsidRPr="00E55C4E">
        <w:rPr>
          <w:rFonts w:ascii="Lato" w:hAnsi="Lato"/>
          <w:b w:val="0"/>
          <w:bCs w:val="0"/>
          <w:iCs/>
          <w:sz w:val="22"/>
          <w:szCs w:val="22"/>
        </w:rPr>
        <w:t>4.3. Odbiór ilościowy</w:t>
      </w:r>
      <w:bookmarkEnd w:id="45"/>
      <w:bookmarkEnd w:id="46"/>
    </w:p>
    <w:p w14:paraId="79A7D723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>Odbiór ilościowy dokumentacji przeprowadzany jest na zasadach ogólnych opisanych w rozdziale 2.2.1.</w:t>
      </w:r>
    </w:p>
    <w:p w14:paraId="36F554D3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7CC3E6E9" w14:textId="77777777" w:rsidR="00392F03" w:rsidRPr="00E55C4E" w:rsidRDefault="00392F03" w:rsidP="00A27CCC">
      <w:pPr>
        <w:pStyle w:val="Nagwek2"/>
        <w:jc w:val="left"/>
        <w:rPr>
          <w:rFonts w:ascii="Lato" w:hAnsi="Lato"/>
          <w:b w:val="0"/>
          <w:bCs w:val="0"/>
          <w:iCs/>
          <w:sz w:val="22"/>
          <w:szCs w:val="22"/>
        </w:rPr>
      </w:pPr>
      <w:bookmarkStart w:id="47" w:name="_Toc320613676"/>
      <w:bookmarkStart w:id="48" w:name="_Toc321123632"/>
      <w:r w:rsidRPr="00E55C4E">
        <w:rPr>
          <w:rFonts w:ascii="Lato" w:hAnsi="Lato"/>
          <w:b w:val="0"/>
          <w:bCs w:val="0"/>
          <w:iCs/>
          <w:sz w:val="22"/>
          <w:szCs w:val="22"/>
        </w:rPr>
        <w:t>4.4. Odbiór jakościowy</w:t>
      </w:r>
      <w:bookmarkEnd w:id="47"/>
      <w:bookmarkEnd w:id="48"/>
    </w:p>
    <w:p w14:paraId="027E64B2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>Odbiór jakościowy dokumentacji przeprowadzany jest na zasadach ogólnych opisanych w rozdziale 2.2.2, oraz zasadach szczególnych opisanych poniżej.</w:t>
      </w:r>
    </w:p>
    <w:p w14:paraId="45E9B171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31491F69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 xml:space="preserve">Członkowie Zespołu </w:t>
      </w:r>
      <w:r w:rsidR="00CC422C" w:rsidRPr="00E55C4E">
        <w:rPr>
          <w:rFonts w:ascii="Lato" w:hAnsi="Lato"/>
        </w:rPr>
        <w:t>Testowego/Akceptacyjnego</w:t>
      </w:r>
      <w:r w:rsidRPr="00E55C4E">
        <w:rPr>
          <w:rFonts w:ascii="Lato" w:hAnsi="Lato"/>
        </w:rPr>
        <w:t xml:space="preserve"> Zamawiającego powołanego do </w:t>
      </w:r>
      <w:r w:rsidR="00CC422C" w:rsidRPr="00E55C4E">
        <w:rPr>
          <w:rFonts w:ascii="Lato" w:hAnsi="Lato"/>
        </w:rPr>
        <w:t xml:space="preserve">odbioru oprogramowania / </w:t>
      </w:r>
      <w:r w:rsidRPr="00E55C4E">
        <w:rPr>
          <w:rFonts w:ascii="Lato" w:hAnsi="Lato"/>
        </w:rPr>
        <w:t>przeglądu dokumentacji, weryfikują dokument pod względem uzgodnionej struktury, zgodności z wymaganiami do Umowy dotyczących obszaru dla którego jest tworzony dokument, a także oceniają spójność dokumentu z innymi dokumentami.</w:t>
      </w:r>
    </w:p>
    <w:p w14:paraId="5D46C414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 xml:space="preserve">W przypadku stwierdzonych braków lub błędów członkowie zespołu ze strony Zamawiającego sporządzają listę zauważonych usterek oraz proponowanych zmian do dokumentu i przekazują ją Kierownikowi Zespołu Weryfikacyjnego. Kierownik dokonuje scalenia uwag w jedną listę oraz podejmuje decyzję, które uwagi zostają przekazane do Wykonawcy. </w:t>
      </w:r>
    </w:p>
    <w:p w14:paraId="7EDD114C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01ED8F3E" w14:textId="77777777" w:rsidR="00392F03" w:rsidRPr="00E55C4E" w:rsidRDefault="00392F03" w:rsidP="00A27CCC">
      <w:pPr>
        <w:pStyle w:val="Nagwek2"/>
        <w:jc w:val="left"/>
        <w:rPr>
          <w:rFonts w:ascii="Lato" w:hAnsi="Lato"/>
          <w:b w:val="0"/>
          <w:bCs w:val="0"/>
          <w:iCs/>
          <w:sz w:val="22"/>
          <w:szCs w:val="22"/>
        </w:rPr>
      </w:pPr>
      <w:bookmarkStart w:id="49" w:name="_Toc320613677"/>
      <w:bookmarkStart w:id="50" w:name="_Toc321123633"/>
      <w:r w:rsidRPr="00E55C4E">
        <w:rPr>
          <w:rFonts w:ascii="Lato" w:hAnsi="Lato"/>
          <w:b w:val="0"/>
          <w:bCs w:val="0"/>
          <w:iCs/>
          <w:sz w:val="22"/>
          <w:szCs w:val="22"/>
        </w:rPr>
        <w:t>4.5. Odbiór formalny</w:t>
      </w:r>
      <w:bookmarkEnd w:id="49"/>
      <w:bookmarkEnd w:id="50"/>
    </w:p>
    <w:p w14:paraId="119CF01A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>Odbiór formalny dokumentacji przeprowadzany jest na zasadach ogólnych opisanych w rozdziale 2.2.3.</w:t>
      </w:r>
    </w:p>
    <w:p w14:paraId="4CB3E03A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2BADE631" w14:textId="77777777" w:rsidR="00392F03" w:rsidRPr="00E55C4E" w:rsidRDefault="00392F03" w:rsidP="00A27CCC">
      <w:pPr>
        <w:pStyle w:val="Nagwek2"/>
        <w:jc w:val="left"/>
        <w:rPr>
          <w:rFonts w:ascii="Lato" w:hAnsi="Lato"/>
          <w:b w:val="0"/>
          <w:bCs w:val="0"/>
          <w:iCs/>
          <w:sz w:val="22"/>
          <w:szCs w:val="22"/>
        </w:rPr>
      </w:pPr>
      <w:bookmarkStart w:id="51" w:name="_Toc249789999"/>
      <w:bookmarkStart w:id="52" w:name="_Toc320613679"/>
      <w:bookmarkStart w:id="53" w:name="_Toc321123634"/>
      <w:r w:rsidRPr="00E55C4E">
        <w:rPr>
          <w:rFonts w:ascii="Lato" w:hAnsi="Lato"/>
          <w:b w:val="0"/>
          <w:bCs w:val="0"/>
          <w:iCs/>
          <w:sz w:val="22"/>
          <w:szCs w:val="22"/>
        </w:rPr>
        <w:t>4.6. Odpowiedzialności</w:t>
      </w:r>
      <w:bookmarkEnd w:id="51"/>
      <w:bookmarkEnd w:id="52"/>
      <w:bookmarkEnd w:id="53"/>
    </w:p>
    <w:p w14:paraId="4964A677" w14:textId="77777777" w:rsidR="00392F03" w:rsidRPr="00E55C4E" w:rsidRDefault="00392F03" w:rsidP="00A27CCC">
      <w:pPr>
        <w:jc w:val="left"/>
        <w:rPr>
          <w:rFonts w:ascii="Lato" w:hAnsi="Lato"/>
        </w:rPr>
      </w:pPr>
    </w:p>
    <w:tbl>
      <w:tblPr>
        <w:tblW w:w="9343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0"/>
        <w:gridCol w:w="7123"/>
      </w:tblGrid>
      <w:tr w:rsidR="00392F03" w:rsidRPr="00E55C4E" w14:paraId="4ADFD5AC" w14:textId="77777777" w:rsidTr="00481191">
        <w:trPr>
          <w:cantSplit/>
          <w:tblHeader/>
        </w:trPr>
        <w:tc>
          <w:tcPr>
            <w:tcW w:w="2220" w:type="dxa"/>
            <w:tcBorders>
              <w:bottom w:val="single" w:sz="6" w:space="0" w:color="auto"/>
            </w:tcBorders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52F3B4" w14:textId="77777777" w:rsidR="00392F03" w:rsidRPr="00E55C4E" w:rsidRDefault="00392F03" w:rsidP="00A27CCC">
            <w:pPr>
              <w:jc w:val="left"/>
              <w:rPr>
                <w:rFonts w:ascii="Lato" w:hAnsi="Lato"/>
                <w:b/>
              </w:rPr>
            </w:pPr>
            <w:r w:rsidRPr="00E55C4E">
              <w:rPr>
                <w:rFonts w:ascii="Lato" w:hAnsi="Lato"/>
                <w:b/>
              </w:rPr>
              <w:t>Rola</w:t>
            </w:r>
          </w:p>
        </w:tc>
        <w:tc>
          <w:tcPr>
            <w:tcW w:w="7123" w:type="dxa"/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5C1D60" w14:textId="77777777" w:rsidR="00392F03" w:rsidRPr="00E55C4E" w:rsidRDefault="00392F03" w:rsidP="00A27CCC">
            <w:pPr>
              <w:jc w:val="left"/>
              <w:rPr>
                <w:rFonts w:ascii="Lato" w:hAnsi="Lato"/>
                <w:b/>
              </w:rPr>
            </w:pPr>
            <w:r w:rsidRPr="00E55C4E">
              <w:rPr>
                <w:rFonts w:ascii="Lato" w:hAnsi="Lato"/>
                <w:b/>
              </w:rPr>
              <w:t>Odpowiedzialność</w:t>
            </w:r>
          </w:p>
        </w:tc>
      </w:tr>
      <w:tr w:rsidR="00392F03" w:rsidRPr="00E55C4E" w14:paraId="40A8E804" w14:textId="77777777" w:rsidTr="00481191">
        <w:trPr>
          <w:cantSplit/>
        </w:trPr>
        <w:tc>
          <w:tcPr>
            <w:tcW w:w="2220" w:type="dxa"/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15139C" w14:textId="77777777" w:rsidR="00392F03" w:rsidRPr="00E55C4E" w:rsidRDefault="00392F03" w:rsidP="00A27CCC">
            <w:pPr>
              <w:jc w:val="left"/>
              <w:rPr>
                <w:rFonts w:ascii="Lato" w:hAnsi="Lato"/>
                <w:b/>
              </w:rPr>
            </w:pPr>
            <w:r w:rsidRPr="00E55C4E">
              <w:rPr>
                <w:rFonts w:ascii="Lato" w:hAnsi="Lato"/>
                <w:b/>
              </w:rPr>
              <w:t>Kierownik Projektu Wykonawcy</w:t>
            </w:r>
          </w:p>
        </w:tc>
        <w:tc>
          <w:tcPr>
            <w:tcW w:w="71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B9DFF45" w14:textId="77777777" w:rsidR="00392F03" w:rsidRPr="00E55C4E" w:rsidRDefault="00392F03" w:rsidP="00A27CCC">
            <w:pPr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Jest odpowiedzialny za:</w:t>
            </w:r>
          </w:p>
          <w:p w14:paraId="6756CB5D" w14:textId="77777777" w:rsidR="00392F03" w:rsidRPr="00E55C4E" w:rsidRDefault="00392F03" w:rsidP="00A27CCC">
            <w:pPr>
              <w:numPr>
                <w:ilvl w:val="0"/>
                <w:numId w:val="45"/>
              </w:numPr>
              <w:spacing w:before="60"/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uzgodnienie z Zamawiającym terminów dostawy dokumentacji,</w:t>
            </w:r>
          </w:p>
          <w:p w14:paraId="07C48BB3" w14:textId="77777777" w:rsidR="00392F03" w:rsidRPr="00E55C4E" w:rsidRDefault="00392F03" w:rsidP="00A27CCC">
            <w:pPr>
              <w:numPr>
                <w:ilvl w:val="0"/>
                <w:numId w:val="45"/>
              </w:numPr>
              <w:spacing w:before="60"/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kompletność i jakość dostaw,</w:t>
            </w:r>
          </w:p>
          <w:p w14:paraId="1A300E7F" w14:textId="77777777" w:rsidR="00392F03" w:rsidRPr="00E55C4E" w:rsidRDefault="00392F03" w:rsidP="00A27CCC">
            <w:pPr>
              <w:numPr>
                <w:ilvl w:val="0"/>
                <w:numId w:val="45"/>
              </w:numPr>
              <w:spacing w:before="60"/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dostarczenie dokumentacji do Zamawiającego.</w:t>
            </w:r>
          </w:p>
        </w:tc>
      </w:tr>
      <w:tr w:rsidR="00392F03" w:rsidRPr="00E55C4E" w14:paraId="4E792647" w14:textId="77777777" w:rsidTr="00481191">
        <w:trPr>
          <w:cantSplit/>
        </w:trPr>
        <w:tc>
          <w:tcPr>
            <w:tcW w:w="2220" w:type="dxa"/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D9BF0A" w14:textId="77777777" w:rsidR="00392F03" w:rsidRPr="00E55C4E" w:rsidRDefault="00392F03" w:rsidP="00A27CCC">
            <w:pPr>
              <w:jc w:val="left"/>
              <w:rPr>
                <w:rFonts w:ascii="Lato" w:hAnsi="Lato"/>
                <w:b/>
              </w:rPr>
            </w:pPr>
            <w:r w:rsidRPr="00E55C4E">
              <w:rPr>
                <w:rFonts w:ascii="Lato" w:hAnsi="Lato"/>
                <w:b/>
              </w:rPr>
              <w:lastRenderedPageBreak/>
              <w:t>Kierownik Jakości Wykonawcy</w:t>
            </w:r>
          </w:p>
        </w:tc>
        <w:tc>
          <w:tcPr>
            <w:tcW w:w="71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E82B773" w14:textId="77777777" w:rsidR="00392F03" w:rsidRPr="00E55C4E" w:rsidRDefault="00392F03" w:rsidP="00A27CCC">
            <w:pPr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Jest odpowiedzialny za:</w:t>
            </w:r>
          </w:p>
          <w:p w14:paraId="77C4A84A" w14:textId="77777777" w:rsidR="00392F03" w:rsidRPr="00E55C4E" w:rsidRDefault="00392F03" w:rsidP="00A27CCC">
            <w:pPr>
              <w:numPr>
                <w:ilvl w:val="0"/>
                <w:numId w:val="60"/>
              </w:numPr>
              <w:ind w:left="545"/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weryfikację wymagań jakościowych dla dokumentacji</w:t>
            </w:r>
          </w:p>
        </w:tc>
      </w:tr>
      <w:tr w:rsidR="00392F03" w:rsidRPr="00E55C4E" w14:paraId="00F325DC" w14:textId="77777777" w:rsidTr="00481191">
        <w:trPr>
          <w:cantSplit/>
        </w:trPr>
        <w:tc>
          <w:tcPr>
            <w:tcW w:w="2220" w:type="dxa"/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BE5454" w14:textId="77777777" w:rsidR="00392F03" w:rsidRPr="00E55C4E" w:rsidRDefault="00392F03" w:rsidP="00A27CCC">
            <w:pPr>
              <w:jc w:val="left"/>
              <w:rPr>
                <w:rFonts w:ascii="Lato" w:hAnsi="Lato"/>
                <w:b/>
              </w:rPr>
            </w:pPr>
            <w:r w:rsidRPr="00E55C4E">
              <w:rPr>
                <w:rFonts w:ascii="Lato" w:hAnsi="Lato"/>
                <w:b/>
              </w:rPr>
              <w:t xml:space="preserve">Kierownik Projektu Zamawiającego </w:t>
            </w:r>
          </w:p>
        </w:tc>
        <w:tc>
          <w:tcPr>
            <w:tcW w:w="71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B5C885" w14:textId="77777777" w:rsidR="00392F03" w:rsidRPr="00E55C4E" w:rsidRDefault="00392F03" w:rsidP="00A27CCC">
            <w:pPr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Jest odpowiedzialny za:</w:t>
            </w:r>
          </w:p>
          <w:p w14:paraId="50DA8463" w14:textId="77777777" w:rsidR="00392F03" w:rsidRPr="00E55C4E" w:rsidRDefault="00392F03" w:rsidP="00A27CCC">
            <w:pPr>
              <w:numPr>
                <w:ilvl w:val="0"/>
                <w:numId w:val="46"/>
              </w:numPr>
              <w:tabs>
                <w:tab w:val="clear" w:pos="510"/>
              </w:tabs>
              <w:spacing w:before="60"/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odbiór ilościowy dostawy,</w:t>
            </w:r>
          </w:p>
          <w:p w14:paraId="6A159D48" w14:textId="77777777" w:rsidR="00392F03" w:rsidRPr="00E55C4E" w:rsidRDefault="00392F03" w:rsidP="00A27CCC">
            <w:pPr>
              <w:numPr>
                <w:ilvl w:val="0"/>
                <w:numId w:val="46"/>
              </w:numPr>
              <w:spacing w:before="60"/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powołanie Zespołu Weryfikacyjnego do przeglądu dokumentacji oraz wyznaczenie Kierownika Zespołu,</w:t>
            </w:r>
          </w:p>
          <w:p w14:paraId="5A3FD2C2" w14:textId="77777777" w:rsidR="00392F03" w:rsidRPr="00E55C4E" w:rsidRDefault="00392F03" w:rsidP="00A27CCC">
            <w:pPr>
              <w:numPr>
                <w:ilvl w:val="0"/>
                <w:numId w:val="46"/>
              </w:numPr>
              <w:spacing w:before="60"/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przekazanie Kierownikowi Zespołu Weryfikacyjnego dokumentacji do przeglądu,</w:t>
            </w:r>
          </w:p>
          <w:p w14:paraId="5D854320" w14:textId="77777777" w:rsidR="00392F03" w:rsidRPr="00E55C4E" w:rsidRDefault="00392F03" w:rsidP="00A27CCC">
            <w:pPr>
              <w:numPr>
                <w:ilvl w:val="0"/>
                <w:numId w:val="46"/>
              </w:numPr>
              <w:spacing w:before="60"/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odbiór jakościowy dokumentacji,</w:t>
            </w:r>
          </w:p>
          <w:p w14:paraId="5C6D1CFB" w14:textId="77777777" w:rsidR="00392F03" w:rsidRPr="00E55C4E" w:rsidRDefault="00392F03" w:rsidP="00A27CCC">
            <w:pPr>
              <w:numPr>
                <w:ilvl w:val="0"/>
                <w:numId w:val="46"/>
              </w:numPr>
              <w:spacing w:before="60"/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przekazanie do Wykonawcy uwag do dokumentacji,</w:t>
            </w:r>
          </w:p>
          <w:p w14:paraId="60FDBAC6" w14:textId="77777777" w:rsidR="00392F03" w:rsidRPr="00E55C4E" w:rsidRDefault="00392F03" w:rsidP="00A27CCC">
            <w:pPr>
              <w:numPr>
                <w:ilvl w:val="0"/>
                <w:numId w:val="46"/>
              </w:numPr>
              <w:spacing w:before="60"/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odbiór formalny dokumentacji.</w:t>
            </w:r>
          </w:p>
        </w:tc>
      </w:tr>
      <w:tr w:rsidR="00392F03" w:rsidRPr="00E55C4E" w14:paraId="39B89E9C" w14:textId="77777777" w:rsidTr="00481191">
        <w:trPr>
          <w:cantSplit/>
        </w:trPr>
        <w:tc>
          <w:tcPr>
            <w:tcW w:w="2220" w:type="dxa"/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0019EE" w14:textId="77777777" w:rsidR="00392F03" w:rsidRPr="00E55C4E" w:rsidRDefault="00392F03" w:rsidP="00A27CCC">
            <w:pPr>
              <w:jc w:val="left"/>
              <w:rPr>
                <w:rFonts w:ascii="Lato" w:hAnsi="Lato"/>
                <w:b/>
              </w:rPr>
            </w:pPr>
            <w:r w:rsidRPr="00E55C4E">
              <w:rPr>
                <w:rFonts w:ascii="Lato" w:hAnsi="Lato"/>
                <w:b/>
              </w:rPr>
              <w:t>Kierownik Zespołu Weryfikacyjnego Zamawiającego</w:t>
            </w:r>
          </w:p>
        </w:tc>
        <w:tc>
          <w:tcPr>
            <w:tcW w:w="71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EF6AFF" w14:textId="77777777" w:rsidR="00392F03" w:rsidRPr="00E55C4E" w:rsidRDefault="00392F03" w:rsidP="00A27CCC">
            <w:pPr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Jest odpowiedzialny za:</w:t>
            </w:r>
          </w:p>
          <w:p w14:paraId="04E88C13" w14:textId="77777777" w:rsidR="00392F03" w:rsidRPr="00E55C4E" w:rsidRDefault="00392F03" w:rsidP="00A27CCC">
            <w:pPr>
              <w:numPr>
                <w:ilvl w:val="0"/>
                <w:numId w:val="59"/>
              </w:numPr>
              <w:spacing w:before="60"/>
              <w:ind w:left="545" w:hanging="425"/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rozesłanie do członków Zespołu Weryfikacyjnego dostarczonej dokumentacji,</w:t>
            </w:r>
          </w:p>
          <w:p w14:paraId="68525F0C" w14:textId="77777777" w:rsidR="00392F03" w:rsidRPr="00E55C4E" w:rsidRDefault="00392F03" w:rsidP="00A27CCC">
            <w:pPr>
              <w:numPr>
                <w:ilvl w:val="0"/>
                <w:numId w:val="59"/>
              </w:numPr>
              <w:spacing w:before="60"/>
              <w:ind w:left="545" w:hanging="425"/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ustalenie z członkami Zespołu harmonogramu przeglądu,</w:t>
            </w:r>
          </w:p>
          <w:p w14:paraId="3B154303" w14:textId="77777777" w:rsidR="00392F03" w:rsidRPr="00E55C4E" w:rsidRDefault="00392F03" w:rsidP="00A27CCC">
            <w:pPr>
              <w:numPr>
                <w:ilvl w:val="0"/>
                <w:numId w:val="59"/>
              </w:numPr>
              <w:spacing w:before="60"/>
              <w:ind w:left="545" w:hanging="425"/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opracowanie uzgodnionej listy uwag do dokumentacji.</w:t>
            </w:r>
          </w:p>
        </w:tc>
      </w:tr>
      <w:tr w:rsidR="00392F03" w:rsidRPr="00E55C4E" w14:paraId="1287E12A" w14:textId="77777777" w:rsidTr="00481191">
        <w:trPr>
          <w:cantSplit/>
        </w:trPr>
        <w:tc>
          <w:tcPr>
            <w:tcW w:w="2220" w:type="dxa"/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A99C50" w14:textId="77777777" w:rsidR="00392F03" w:rsidRPr="00E55C4E" w:rsidRDefault="00392F03" w:rsidP="00A27CCC">
            <w:pPr>
              <w:jc w:val="left"/>
              <w:rPr>
                <w:rFonts w:ascii="Lato" w:hAnsi="Lato"/>
                <w:b/>
              </w:rPr>
            </w:pPr>
            <w:r w:rsidRPr="00E55C4E">
              <w:rPr>
                <w:rFonts w:ascii="Lato" w:hAnsi="Lato"/>
                <w:b/>
              </w:rPr>
              <w:t>Zespół Weryfikacyjny</w:t>
            </w:r>
          </w:p>
          <w:p w14:paraId="57DE9A81" w14:textId="77777777" w:rsidR="00392F03" w:rsidRPr="00E55C4E" w:rsidRDefault="00392F03" w:rsidP="00A27CCC">
            <w:pPr>
              <w:jc w:val="left"/>
              <w:rPr>
                <w:rFonts w:ascii="Lato" w:hAnsi="Lato"/>
                <w:b/>
              </w:rPr>
            </w:pPr>
            <w:r w:rsidRPr="00E55C4E">
              <w:rPr>
                <w:rFonts w:ascii="Lato" w:hAnsi="Lato"/>
                <w:b/>
              </w:rPr>
              <w:t xml:space="preserve">Zamawiającego </w:t>
            </w:r>
          </w:p>
        </w:tc>
        <w:tc>
          <w:tcPr>
            <w:tcW w:w="71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DA2101" w14:textId="77777777" w:rsidR="00392F03" w:rsidRPr="00E55C4E" w:rsidRDefault="00392F03" w:rsidP="00A27CCC">
            <w:pPr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Jest odpowiedzialny za:</w:t>
            </w:r>
          </w:p>
          <w:p w14:paraId="7830EA8B" w14:textId="77777777" w:rsidR="00392F03" w:rsidRPr="00E55C4E" w:rsidRDefault="00392F03" w:rsidP="00A27CCC">
            <w:pPr>
              <w:numPr>
                <w:ilvl w:val="0"/>
                <w:numId w:val="46"/>
              </w:numPr>
              <w:spacing w:before="60"/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przegląd dokumentacji,</w:t>
            </w:r>
          </w:p>
          <w:p w14:paraId="07A2C5C5" w14:textId="77777777" w:rsidR="00392F03" w:rsidRPr="00E55C4E" w:rsidRDefault="00392F03" w:rsidP="00A27CCC">
            <w:pPr>
              <w:numPr>
                <w:ilvl w:val="0"/>
                <w:numId w:val="46"/>
              </w:numPr>
              <w:spacing w:before="60"/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ocenę merytoryczną zawartości,</w:t>
            </w:r>
          </w:p>
          <w:p w14:paraId="0A89C001" w14:textId="77777777" w:rsidR="00392F03" w:rsidRPr="00E55C4E" w:rsidRDefault="00392F03" w:rsidP="00A27CCC">
            <w:pPr>
              <w:numPr>
                <w:ilvl w:val="0"/>
                <w:numId w:val="46"/>
              </w:numPr>
              <w:spacing w:before="60"/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ocenę spełnienia kryteriów akceptacji</w:t>
            </w:r>
            <w:r w:rsidR="004A2E96" w:rsidRPr="00E55C4E">
              <w:rPr>
                <w:rFonts w:ascii="Lato" w:hAnsi="Lato"/>
              </w:rPr>
              <w:t>,</w:t>
            </w:r>
          </w:p>
          <w:p w14:paraId="6197AAFF" w14:textId="77777777" w:rsidR="00392F03" w:rsidRPr="00E55C4E" w:rsidRDefault="00392F03" w:rsidP="00A27CCC">
            <w:pPr>
              <w:numPr>
                <w:ilvl w:val="0"/>
                <w:numId w:val="46"/>
              </w:numPr>
              <w:spacing w:before="60"/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przygotowanie propozycji uwag do dokumentacji.</w:t>
            </w:r>
          </w:p>
        </w:tc>
      </w:tr>
    </w:tbl>
    <w:p w14:paraId="01D5CAA6" w14:textId="77777777" w:rsidR="00392F03" w:rsidRPr="00E55C4E" w:rsidRDefault="00392F03" w:rsidP="00A27CCC">
      <w:pPr>
        <w:pStyle w:val="Legenda"/>
        <w:jc w:val="left"/>
        <w:rPr>
          <w:rFonts w:ascii="Lato" w:hAnsi="Lato"/>
          <w:sz w:val="22"/>
          <w:szCs w:val="22"/>
        </w:rPr>
      </w:pPr>
      <w:r w:rsidRPr="00E55C4E">
        <w:rPr>
          <w:rFonts w:ascii="Lato" w:hAnsi="Lato"/>
          <w:sz w:val="22"/>
          <w:szCs w:val="22"/>
        </w:rPr>
        <w:t xml:space="preserve">Tabela </w:t>
      </w:r>
      <w:r w:rsidRPr="00E55C4E">
        <w:rPr>
          <w:rFonts w:ascii="Lato" w:hAnsi="Lato"/>
          <w:sz w:val="22"/>
          <w:szCs w:val="22"/>
        </w:rPr>
        <w:fldChar w:fldCharType="begin"/>
      </w:r>
      <w:r w:rsidRPr="00E55C4E">
        <w:rPr>
          <w:rFonts w:ascii="Lato" w:hAnsi="Lato"/>
          <w:sz w:val="22"/>
          <w:szCs w:val="22"/>
        </w:rPr>
        <w:instrText xml:space="preserve"> SEQ Tabela \* ARABIC </w:instrText>
      </w:r>
      <w:r w:rsidRPr="00E55C4E">
        <w:rPr>
          <w:rFonts w:ascii="Lato" w:hAnsi="Lato"/>
          <w:sz w:val="22"/>
          <w:szCs w:val="22"/>
        </w:rPr>
        <w:fldChar w:fldCharType="separate"/>
      </w:r>
      <w:r w:rsidR="00851E2B" w:rsidRPr="00E55C4E">
        <w:rPr>
          <w:rFonts w:ascii="Lato" w:hAnsi="Lato"/>
          <w:noProof/>
          <w:sz w:val="22"/>
          <w:szCs w:val="22"/>
        </w:rPr>
        <w:t>4</w:t>
      </w:r>
      <w:r w:rsidRPr="00E55C4E">
        <w:rPr>
          <w:rFonts w:ascii="Lato" w:hAnsi="Lato"/>
          <w:sz w:val="22"/>
          <w:szCs w:val="22"/>
        </w:rPr>
        <w:fldChar w:fldCharType="end"/>
      </w:r>
      <w:r w:rsidRPr="00E55C4E">
        <w:rPr>
          <w:rFonts w:ascii="Lato" w:hAnsi="Lato"/>
          <w:sz w:val="22"/>
          <w:szCs w:val="22"/>
        </w:rPr>
        <w:t>. Odpowiedzialności przy dostawie, akceptacji i odbiorze dokumentacji</w:t>
      </w:r>
    </w:p>
    <w:p w14:paraId="01CBF33D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083F0FBB" w14:textId="77777777" w:rsidR="00392F03" w:rsidRPr="00E55C4E" w:rsidRDefault="00392F03" w:rsidP="00A27CCC">
      <w:pPr>
        <w:pStyle w:val="Nagwek2"/>
        <w:jc w:val="left"/>
        <w:rPr>
          <w:rFonts w:ascii="Lato" w:hAnsi="Lato"/>
          <w:b w:val="0"/>
          <w:bCs w:val="0"/>
          <w:iCs/>
          <w:sz w:val="22"/>
          <w:szCs w:val="22"/>
        </w:rPr>
      </w:pPr>
      <w:bookmarkStart w:id="54" w:name="_Toc320613680"/>
      <w:bookmarkStart w:id="55" w:name="_Toc321123635"/>
      <w:r w:rsidRPr="00E55C4E">
        <w:rPr>
          <w:rFonts w:ascii="Lato" w:hAnsi="Lato"/>
          <w:b w:val="0"/>
          <w:bCs w:val="0"/>
          <w:iCs/>
          <w:sz w:val="22"/>
          <w:szCs w:val="22"/>
        </w:rPr>
        <w:t>4.7. Procedura dostawy, akceptacji i odbioru dokumentacji</w:t>
      </w:r>
      <w:bookmarkEnd w:id="54"/>
      <w:bookmarkEnd w:id="55"/>
    </w:p>
    <w:p w14:paraId="764B359E" w14:textId="77777777" w:rsidR="00392F03" w:rsidRPr="00E55C4E" w:rsidRDefault="00392F03" w:rsidP="00A27CCC">
      <w:pPr>
        <w:jc w:val="left"/>
        <w:rPr>
          <w:rFonts w:ascii="Lato" w:hAnsi="Lato"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842"/>
        <w:gridCol w:w="4947"/>
        <w:gridCol w:w="2141"/>
      </w:tblGrid>
      <w:tr w:rsidR="00392F03" w:rsidRPr="00E55C4E" w14:paraId="5AEB985F" w14:textId="77777777" w:rsidTr="00481191">
        <w:trPr>
          <w:cantSplit/>
        </w:trPr>
        <w:tc>
          <w:tcPr>
            <w:tcW w:w="9356" w:type="dxa"/>
            <w:gridSpan w:val="4"/>
            <w:tcBorders>
              <w:bottom w:val="single" w:sz="4" w:space="0" w:color="auto"/>
            </w:tcBorders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54EBEC" w14:textId="77777777" w:rsidR="00392F03" w:rsidRPr="00E55C4E" w:rsidRDefault="00392F03" w:rsidP="00A27CCC">
            <w:pPr>
              <w:jc w:val="left"/>
              <w:rPr>
                <w:rFonts w:ascii="Lato" w:hAnsi="Lato" w:cs="Arial"/>
                <w:b/>
              </w:rPr>
            </w:pPr>
            <w:r w:rsidRPr="00E55C4E">
              <w:rPr>
                <w:rFonts w:ascii="Lato" w:hAnsi="Lato" w:cs="Arial"/>
                <w:b/>
              </w:rPr>
              <w:t>CZYNNOŚCI GŁÓWNE</w:t>
            </w:r>
          </w:p>
        </w:tc>
      </w:tr>
      <w:tr w:rsidR="00392F03" w:rsidRPr="00E55C4E" w14:paraId="008A94EE" w14:textId="77777777" w:rsidTr="00481191">
        <w:trPr>
          <w:cantSplit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4153F9" w14:textId="77777777" w:rsidR="00392F03" w:rsidRPr="00E55C4E" w:rsidRDefault="00392F03" w:rsidP="00A27CCC">
            <w:pPr>
              <w:jc w:val="left"/>
              <w:rPr>
                <w:rFonts w:ascii="Lato" w:hAnsi="Lato" w:cs="Arial"/>
                <w:b/>
              </w:rPr>
            </w:pPr>
            <w:r w:rsidRPr="00E55C4E">
              <w:rPr>
                <w:rFonts w:ascii="Lato" w:hAnsi="Lato" w:cs="Arial"/>
                <w:b/>
              </w:rPr>
              <w:t>L.p.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3F3AAB" w14:textId="77777777" w:rsidR="00392F03" w:rsidRPr="00E55C4E" w:rsidRDefault="00392F03" w:rsidP="00A27CCC">
            <w:pPr>
              <w:jc w:val="left"/>
              <w:rPr>
                <w:rFonts w:ascii="Lato" w:hAnsi="Lato" w:cs="Arial"/>
                <w:b/>
              </w:rPr>
            </w:pPr>
            <w:r w:rsidRPr="00E55C4E">
              <w:rPr>
                <w:rFonts w:ascii="Lato" w:hAnsi="Lato" w:cs="Arial"/>
                <w:b/>
              </w:rPr>
              <w:t>Wykonujący</w:t>
            </w:r>
          </w:p>
        </w:tc>
        <w:tc>
          <w:tcPr>
            <w:tcW w:w="4947" w:type="dxa"/>
            <w:tcBorders>
              <w:bottom w:val="single" w:sz="4" w:space="0" w:color="auto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BA8956" w14:textId="77777777" w:rsidR="00392F03" w:rsidRPr="00E55C4E" w:rsidRDefault="00392F03" w:rsidP="00A27CCC">
            <w:pPr>
              <w:jc w:val="left"/>
              <w:rPr>
                <w:rFonts w:ascii="Lato" w:hAnsi="Lato" w:cs="Arial"/>
                <w:b/>
              </w:rPr>
            </w:pPr>
            <w:r w:rsidRPr="00E55C4E">
              <w:rPr>
                <w:rFonts w:ascii="Lato" w:hAnsi="Lato" w:cs="Arial"/>
                <w:b/>
              </w:rPr>
              <w:t>Opis czynności</w:t>
            </w:r>
          </w:p>
        </w:tc>
        <w:tc>
          <w:tcPr>
            <w:tcW w:w="2141" w:type="dxa"/>
            <w:tcBorders>
              <w:bottom w:val="single" w:sz="4" w:space="0" w:color="auto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339291" w14:textId="77777777" w:rsidR="00392F03" w:rsidRPr="00E55C4E" w:rsidRDefault="00392F03" w:rsidP="00A27CCC">
            <w:pPr>
              <w:jc w:val="left"/>
              <w:rPr>
                <w:rFonts w:ascii="Lato" w:hAnsi="Lato" w:cs="Arial"/>
                <w:b/>
              </w:rPr>
            </w:pPr>
            <w:r w:rsidRPr="00E55C4E">
              <w:rPr>
                <w:rFonts w:ascii="Lato" w:hAnsi="Lato" w:cs="Arial"/>
                <w:b/>
              </w:rPr>
              <w:t>Uwagi/odniesienia</w:t>
            </w:r>
          </w:p>
        </w:tc>
      </w:tr>
      <w:tr w:rsidR="00392F03" w:rsidRPr="00E55C4E" w14:paraId="4EF98483" w14:textId="77777777" w:rsidTr="00481191">
        <w:trPr>
          <w:cantSplit/>
        </w:trPr>
        <w:tc>
          <w:tcPr>
            <w:tcW w:w="9356" w:type="dxa"/>
            <w:gridSpan w:val="4"/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80102D" w14:textId="77777777" w:rsidR="00392F03" w:rsidRPr="00E55C4E" w:rsidRDefault="00392F03" w:rsidP="00A27CCC">
            <w:pPr>
              <w:jc w:val="left"/>
              <w:rPr>
                <w:rFonts w:ascii="Lato" w:hAnsi="Lato" w:cs="Arial"/>
                <w:b/>
                <w:bCs/>
              </w:rPr>
            </w:pPr>
            <w:r w:rsidRPr="00E55C4E">
              <w:rPr>
                <w:rFonts w:ascii="Lato" w:hAnsi="Lato" w:cs="Arial"/>
                <w:b/>
                <w:bCs/>
              </w:rPr>
              <w:t>Terminy dostarczenia dokumentacji oraz przekazanie dokumentacji</w:t>
            </w:r>
          </w:p>
        </w:tc>
      </w:tr>
      <w:tr w:rsidR="00392F03" w:rsidRPr="00E55C4E" w14:paraId="6DA85642" w14:textId="77777777" w:rsidTr="00481191">
        <w:trPr>
          <w:cantSplit/>
        </w:trPr>
        <w:tc>
          <w:tcPr>
            <w:tcW w:w="426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5D65B0" w14:textId="77777777" w:rsidR="00392F03" w:rsidRPr="00E55C4E" w:rsidRDefault="00392F03" w:rsidP="00A27CCC">
            <w:pPr>
              <w:jc w:val="left"/>
              <w:rPr>
                <w:rFonts w:ascii="Lato" w:hAnsi="Lato" w:cs="Arial"/>
                <w:bCs/>
              </w:rPr>
            </w:pPr>
            <w:r w:rsidRPr="00E55C4E">
              <w:rPr>
                <w:rFonts w:ascii="Lato" w:hAnsi="Lato" w:cs="Arial"/>
                <w:bCs/>
              </w:rPr>
              <w:lastRenderedPageBreak/>
              <w:t>1.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12F171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Kierownik Projektu Wykonawcy</w:t>
            </w:r>
          </w:p>
          <w:p w14:paraId="20C57A75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</w:p>
          <w:p w14:paraId="52F79E77" w14:textId="77777777" w:rsidR="00392F03" w:rsidRPr="00E55C4E" w:rsidRDefault="00392F03" w:rsidP="00A27CCC">
            <w:pPr>
              <w:jc w:val="left"/>
              <w:rPr>
                <w:rFonts w:ascii="Lato" w:hAnsi="Lato" w:cs="Arial"/>
                <w:b/>
              </w:rPr>
            </w:pPr>
            <w:r w:rsidRPr="00E55C4E">
              <w:rPr>
                <w:rFonts w:ascii="Lato" w:hAnsi="Lato" w:cs="Arial"/>
              </w:rPr>
              <w:t>Kierownik Projektu Zamawiającego</w:t>
            </w:r>
          </w:p>
        </w:tc>
        <w:tc>
          <w:tcPr>
            <w:tcW w:w="4947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870B68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 xml:space="preserve">Ostateczne terminy i zakresy dostawy dokumentacji do przeglądu są określone w harmonogramie Umowy, natomiast szczegółowy harmonogram określający terminy dostaw będzie zawarty w </w:t>
            </w:r>
            <w:r w:rsidRPr="00E55C4E">
              <w:rPr>
                <w:rFonts w:ascii="Lato" w:hAnsi="Lato" w:cs="Arial"/>
                <w:i/>
              </w:rPr>
              <w:t xml:space="preserve">Planie </w:t>
            </w:r>
            <w:r w:rsidR="00911F53" w:rsidRPr="00E55C4E">
              <w:rPr>
                <w:rFonts w:ascii="Lato" w:hAnsi="Lato" w:cs="Arial"/>
                <w:i/>
              </w:rPr>
              <w:t xml:space="preserve">Realizacji </w:t>
            </w:r>
            <w:r w:rsidRPr="00E55C4E">
              <w:rPr>
                <w:rFonts w:ascii="Lato" w:hAnsi="Lato" w:cs="Arial"/>
                <w:i/>
              </w:rPr>
              <w:t>Umowy</w:t>
            </w:r>
            <w:r w:rsidRPr="00E55C4E">
              <w:rPr>
                <w:rFonts w:ascii="Lato" w:hAnsi="Lato" w:cs="Arial"/>
              </w:rPr>
              <w:t>.</w:t>
            </w:r>
          </w:p>
          <w:p w14:paraId="57CD55E5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 xml:space="preserve">Jeśli produkt jest dostarczany po raz kolejny (po uwzględnieniu uwag towarzyszących akceptacji z uwagami, lub po odrzuceniu produktu) termin dostawy wynosi 10 dni roboczych od dnia przekazania </w:t>
            </w:r>
            <w:r w:rsidRPr="00E55C4E">
              <w:rPr>
                <w:rFonts w:ascii="Lato" w:hAnsi="Lato" w:cs="Arial"/>
                <w:i/>
              </w:rPr>
              <w:t>Protokołu Akceptacji Produktu</w:t>
            </w:r>
            <w:r w:rsidRPr="00E55C4E">
              <w:rPr>
                <w:rFonts w:ascii="Lato" w:hAnsi="Lato" w:cs="Arial"/>
              </w:rPr>
              <w:t>.</w:t>
            </w:r>
          </w:p>
        </w:tc>
        <w:tc>
          <w:tcPr>
            <w:tcW w:w="2141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65061C" w14:textId="77777777" w:rsidR="00392F03" w:rsidRPr="00E55C4E" w:rsidRDefault="00392F03" w:rsidP="00A27CCC">
            <w:pPr>
              <w:jc w:val="left"/>
              <w:rPr>
                <w:rFonts w:ascii="Lato" w:hAnsi="Lato" w:cs="Arial"/>
                <w:b/>
              </w:rPr>
            </w:pPr>
          </w:p>
        </w:tc>
      </w:tr>
      <w:tr w:rsidR="00392F03" w:rsidRPr="00E55C4E" w14:paraId="5EAD4115" w14:textId="77777777" w:rsidTr="00481191">
        <w:trPr>
          <w:cantSplit/>
        </w:trPr>
        <w:tc>
          <w:tcPr>
            <w:tcW w:w="9356" w:type="dxa"/>
            <w:gridSpan w:val="4"/>
            <w:shd w:val="pct15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020601" w14:textId="77777777" w:rsidR="00392F03" w:rsidRPr="00E55C4E" w:rsidRDefault="00392F03" w:rsidP="00A27CCC">
            <w:pPr>
              <w:jc w:val="left"/>
              <w:rPr>
                <w:rFonts w:ascii="Lato" w:hAnsi="Lato" w:cs="Arial"/>
                <w:b/>
                <w:bCs/>
              </w:rPr>
            </w:pPr>
            <w:r w:rsidRPr="00E55C4E">
              <w:rPr>
                <w:rFonts w:ascii="Lato" w:hAnsi="Lato" w:cs="Arial"/>
                <w:b/>
                <w:bCs/>
              </w:rPr>
              <w:t>Dostawa – miejsce, sposób dostarczenia, Protokół Dostawy Produktu – odbiór ilościowy</w:t>
            </w:r>
          </w:p>
        </w:tc>
      </w:tr>
      <w:tr w:rsidR="00392F03" w:rsidRPr="00E55C4E" w14:paraId="5BE9FC72" w14:textId="77777777" w:rsidTr="00481191">
        <w:trPr>
          <w:cantSplit/>
        </w:trPr>
        <w:tc>
          <w:tcPr>
            <w:tcW w:w="426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7A6B20C" w14:textId="77777777" w:rsidR="00392F03" w:rsidRPr="00E55C4E" w:rsidRDefault="00392F03" w:rsidP="00A27CCC">
            <w:pPr>
              <w:jc w:val="left"/>
              <w:rPr>
                <w:rFonts w:ascii="Lato" w:hAnsi="Lato" w:cs="Arial"/>
                <w:bCs/>
              </w:rPr>
            </w:pPr>
            <w:r w:rsidRPr="00E55C4E">
              <w:rPr>
                <w:rFonts w:ascii="Lato" w:hAnsi="Lato" w:cs="Arial"/>
                <w:bCs/>
              </w:rPr>
              <w:t>2.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095406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Kierownik Projektu Wykonawcy</w:t>
            </w:r>
          </w:p>
        </w:tc>
        <w:tc>
          <w:tcPr>
            <w:tcW w:w="4947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E91F9B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 xml:space="preserve">Produkt dostarczany jest Kierownikowi Projektu Zamawiającego wraz z </w:t>
            </w:r>
            <w:r w:rsidRPr="00E55C4E">
              <w:rPr>
                <w:rFonts w:ascii="Lato" w:hAnsi="Lato" w:cs="Arial"/>
                <w:i/>
                <w:iCs/>
              </w:rPr>
              <w:t>Protokołem Dostawy Produktu,</w:t>
            </w:r>
            <w:r w:rsidRPr="00E55C4E">
              <w:rPr>
                <w:rFonts w:ascii="Lato" w:hAnsi="Lato" w:cs="Arial"/>
              </w:rPr>
              <w:t xml:space="preserve"> który wystawia Kierownik Projektu Wykonawcy.</w:t>
            </w:r>
          </w:p>
          <w:p w14:paraId="636E4457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Dokumentacja jest dostarczana w formie elektronicznej edytowalnej oraz w jednym egzemplarzu w wersji papierowej w celach archiwizacji – jeśli jest takie wymaganie.</w:t>
            </w:r>
          </w:p>
          <w:p w14:paraId="18409EF1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 xml:space="preserve">Podpisanie </w:t>
            </w:r>
            <w:r w:rsidRPr="00E55C4E">
              <w:rPr>
                <w:rFonts w:ascii="Lato" w:hAnsi="Lato" w:cs="Arial"/>
                <w:i/>
                <w:iCs/>
              </w:rPr>
              <w:t>Protokołu Dostawy Produktu</w:t>
            </w:r>
            <w:r w:rsidRPr="00E55C4E">
              <w:rPr>
                <w:rFonts w:ascii="Lato" w:hAnsi="Lato" w:cs="Arial"/>
              </w:rPr>
              <w:t xml:space="preserve"> przez Kierownika Projektu Zamawiającego lub osobę przez niego wskazaną oznacza odbiór ilościowy dostawy.</w:t>
            </w:r>
          </w:p>
        </w:tc>
        <w:tc>
          <w:tcPr>
            <w:tcW w:w="2141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1E3528" w14:textId="77777777" w:rsidR="00392F03" w:rsidRPr="00E55C4E" w:rsidRDefault="00392F03" w:rsidP="00A27CCC">
            <w:pPr>
              <w:jc w:val="left"/>
              <w:rPr>
                <w:rFonts w:ascii="Lato" w:hAnsi="Lato" w:cs="Arial"/>
                <w:b/>
                <w:iCs/>
              </w:rPr>
            </w:pPr>
            <w:r w:rsidRPr="00E55C4E">
              <w:rPr>
                <w:rFonts w:ascii="Lato" w:hAnsi="Lato" w:cs="Arial"/>
                <w:i/>
                <w:iCs/>
              </w:rPr>
              <w:t>Protokół Dostawy Produktu</w:t>
            </w:r>
          </w:p>
        </w:tc>
      </w:tr>
      <w:tr w:rsidR="00392F03" w:rsidRPr="00E55C4E" w14:paraId="581308AB" w14:textId="77777777" w:rsidTr="00481191">
        <w:trPr>
          <w:cantSplit/>
        </w:trPr>
        <w:tc>
          <w:tcPr>
            <w:tcW w:w="9356" w:type="dxa"/>
            <w:gridSpan w:val="4"/>
            <w:shd w:val="pct15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86951B" w14:textId="77777777" w:rsidR="00392F03" w:rsidRPr="00E55C4E" w:rsidRDefault="00392F03" w:rsidP="00A27CCC">
            <w:pPr>
              <w:jc w:val="left"/>
              <w:rPr>
                <w:rFonts w:ascii="Lato" w:hAnsi="Lato" w:cs="Arial"/>
                <w:b/>
                <w:bCs/>
              </w:rPr>
            </w:pPr>
            <w:r w:rsidRPr="00E55C4E">
              <w:rPr>
                <w:rFonts w:ascii="Lato" w:hAnsi="Lato" w:cs="Arial"/>
                <w:b/>
                <w:bCs/>
              </w:rPr>
              <w:t>Przygotowanie do akceptacji po stronie Zamawiającego</w:t>
            </w:r>
          </w:p>
        </w:tc>
      </w:tr>
      <w:tr w:rsidR="00392F03" w:rsidRPr="00E55C4E" w14:paraId="7F2E946F" w14:textId="77777777" w:rsidTr="00481191">
        <w:trPr>
          <w:cantSplit/>
        </w:trPr>
        <w:tc>
          <w:tcPr>
            <w:tcW w:w="4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407C7B" w14:textId="77777777" w:rsidR="00392F03" w:rsidRPr="00E55C4E" w:rsidRDefault="00392F03" w:rsidP="00A27CCC">
            <w:pPr>
              <w:jc w:val="left"/>
              <w:rPr>
                <w:rFonts w:ascii="Lato" w:hAnsi="Lato" w:cs="Arial"/>
                <w:bCs/>
              </w:rPr>
            </w:pPr>
            <w:r w:rsidRPr="00E55C4E">
              <w:rPr>
                <w:rFonts w:ascii="Lato" w:hAnsi="Lato" w:cs="Arial"/>
                <w:bCs/>
              </w:rPr>
              <w:t>3.</w:t>
            </w:r>
          </w:p>
        </w:tc>
        <w:tc>
          <w:tcPr>
            <w:tcW w:w="18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DF47E42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Kierownik Projektu Zamawiającego</w:t>
            </w:r>
          </w:p>
        </w:tc>
        <w:tc>
          <w:tcPr>
            <w:tcW w:w="494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9C8252" w14:textId="77777777" w:rsidR="00392F03" w:rsidRPr="00E55C4E" w:rsidRDefault="00851E2B" w:rsidP="00A27CCC">
            <w:pPr>
              <w:numPr>
                <w:ilvl w:val="0"/>
                <w:numId w:val="43"/>
              </w:numPr>
              <w:tabs>
                <w:tab w:val="clear" w:pos="1616"/>
                <w:tab w:val="num" w:pos="907"/>
              </w:tabs>
              <w:ind w:left="0" w:firstLine="0"/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powołuje Zespół Weryfikacyjny</w:t>
            </w:r>
            <w:r w:rsidR="00392F03" w:rsidRPr="00E55C4E">
              <w:rPr>
                <w:rFonts w:ascii="Lato" w:hAnsi="Lato" w:cs="Arial"/>
              </w:rPr>
              <w:t xml:space="preserve"> do przeglądu dokumentacji i wyznacza jego kierownika,</w:t>
            </w:r>
          </w:p>
          <w:p w14:paraId="1A403D30" w14:textId="77777777" w:rsidR="00392F03" w:rsidRPr="00E55C4E" w:rsidRDefault="00392F03" w:rsidP="00A27CCC">
            <w:pPr>
              <w:numPr>
                <w:ilvl w:val="0"/>
                <w:numId w:val="43"/>
              </w:numPr>
              <w:tabs>
                <w:tab w:val="clear" w:pos="1616"/>
                <w:tab w:val="num" w:pos="907"/>
              </w:tabs>
              <w:ind w:left="0" w:firstLine="0"/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 xml:space="preserve"> w terminie do 3 dni rozsyła do członków Zespołu dostarczoną dokumentację,</w:t>
            </w:r>
          </w:p>
          <w:p w14:paraId="2D781329" w14:textId="77777777" w:rsidR="00392F03" w:rsidRPr="00E55C4E" w:rsidRDefault="00392F03" w:rsidP="00A27CCC">
            <w:pPr>
              <w:numPr>
                <w:ilvl w:val="0"/>
                <w:numId w:val="43"/>
              </w:numPr>
              <w:tabs>
                <w:tab w:val="clear" w:pos="1616"/>
                <w:tab w:val="num" w:pos="907"/>
              </w:tabs>
              <w:ind w:left="0" w:firstLine="0"/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 xml:space="preserve">informuje Zespół </w:t>
            </w:r>
            <w:r w:rsidR="00851E2B" w:rsidRPr="00E55C4E">
              <w:rPr>
                <w:rFonts w:ascii="Lato" w:hAnsi="Lato" w:cs="Arial"/>
              </w:rPr>
              <w:t xml:space="preserve">Weryfikacyjny </w:t>
            </w:r>
            <w:r w:rsidRPr="00E55C4E">
              <w:rPr>
                <w:rFonts w:ascii="Lato" w:hAnsi="Lato" w:cs="Arial"/>
              </w:rPr>
              <w:t>o kryteriach jakości (oceny i akceptacji) dokumentu, w tym zgodność z zawartością opisaną w Umowie, szablonami, uzgodnieniami spotkań analitycznych,</w:t>
            </w:r>
          </w:p>
          <w:p w14:paraId="7283D2A0" w14:textId="77777777" w:rsidR="00392F03" w:rsidRPr="00E55C4E" w:rsidRDefault="00392F03" w:rsidP="00A27CCC">
            <w:pPr>
              <w:numPr>
                <w:ilvl w:val="0"/>
                <w:numId w:val="43"/>
              </w:numPr>
              <w:tabs>
                <w:tab w:val="clear" w:pos="1616"/>
                <w:tab w:val="num" w:pos="907"/>
              </w:tabs>
              <w:ind w:left="0" w:firstLine="0"/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 xml:space="preserve">ustala z członkami Zespołu </w:t>
            </w:r>
            <w:r w:rsidR="00851E2B" w:rsidRPr="00E55C4E">
              <w:rPr>
                <w:rFonts w:ascii="Lato" w:hAnsi="Lato" w:cs="Arial"/>
              </w:rPr>
              <w:t>Weryfikacyjne</w:t>
            </w:r>
            <w:r w:rsidRPr="00E55C4E">
              <w:rPr>
                <w:rFonts w:ascii="Lato" w:hAnsi="Lato" w:cs="Arial"/>
              </w:rPr>
              <w:t>go termin przygotowania uwag i spotkania w celu akceptacji dokumentacji.</w:t>
            </w:r>
          </w:p>
          <w:p w14:paraId="46342FF2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  <w:b/>
              </w:rPr>
              <w:t>Termin oceny merytorycznej produktu i zgłoszenia uwag musi być zgodny z Umową i nie powinien przekroczyć 16 dni roboczych</w:t>
            </w:r>
            <w:r w:rsidRPr="00E55C4E">
              <w:rPr>
                <w:rFonts w:ascii="Lato" w:hAnsi="Lato" w:cs="Arial"/>
              </w:rPr>
              <w:t>.</w:t>
            </w:r>
          </w:p>
        </w:tc>
        <w:tc>
          <w:tcPr>
            <w:tcW w:w="21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203F70" w14:textId="77777777" w:rsidR="00392F03" w:rsidRPr="00E55C4E" w:rsidRDefault="00392F03" w:rsidP="00A27CCC">
            <w:pPr>
              <w:jc w:val="left"/>
              <w:rPr>
                <w:rFonts w:ascii="Lato" w:hAnsi="Lato" w:cs="Arial"/>
                <w:b/>
              </w:rPr>
            </w:pPr>
          </w:p>
        </w:tc>
      </w:tr>
      <w:tr w:rsidR="00392F03" w:rsidRPr="00E55C4E" w14:paraId="05655F31" w14:textId="77777777" w:rsidTr="00481191">
        <w:trPr>
          <w:cantSplit/>
        </w:trPr>
        <w:tc>
          <w:tcPr>
            <w:tcW w:w="9356" w:type="dxa"/>
            <w:gridSpan w:val="4"/>
            <w:shd w:val="pct15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0163FB" w14:textId="77777777" w:rsidR="00392F03" w:rsidRPr="00E55C4E" w:rsidRDefault="00392F03" w:rsidP="00A27CCC">
            <w:pPr>
              <w:jc w:val="left"/>
              <w:rPr>
                <w:rFonts w:ascii="Lato" w:hAnsi="Lato" w:cs="Arial"/>
                <w:b/>
                <w:bCs/>
              </w:rPr>
            </w:pPr>
            <w:r w:rsidRPr="00E55C4E">
              <w:rPr>
                <w:rFonts w:ascii="Lato" w:hAnsi="Lato" w:cs="Arial"/>
                <w:b/>
                <w:bCs/>
              </w:rPr>
              <w:t>Przegląd dokumentacji - odbiór jakościowy</w:t>
            </w:r>
          </w:p>
        </w:tc>
      </w:tr>
      <w:tr w:rsidR="00392F03" w:rsidRPr="00E55C4E" w14:paraId="26865D14" w14:textId="77777777" w:rsidTr="00481191">
        <w:trPr>
          <w:cantSplit/>
        </w:trPr>
        <w:tc>
          <w:tcPr>
            <w:tcW w:w="4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018776" w14:textId="77777777" w:rsidR="00392F03" w:rsidRPr="00E55C4E" w:rsidRDefault="00392F03" w:rsidP="00A27CCC">
            <w:pPr>
              <w:jc w:val="left"/>
              <w:rPr>
                <w:rFonts w:ascii="Lato" w:hAnsi="Lato" w:cs="Arial"/>
                <w:bCs/>
              </w:rPr>
            </w:pPr>
            <w:r w:rsidRPr="00E55C4E">
              <w:rPr>
                <w:rFonts w:ascii="Lato" w:hAnsi="Lato" w:cs="Arial"/>
                <w:bCs/>
              </w:rPr>
              <w:lastRenderedPageBreak/>
              <w:t>4.</w:t>
            </w:r>
          </w:p>
        </w:tc>
        <w:tc>
          <w:tcPr>
            <w:tcW w:w="18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B6773B" w14:textId="77777777" w:rsidR="00392F03" w:rsidRPr="00E55C4E" w:rsidRDefault="00851E2B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Zespół Weryfikacyjny</w:t>
            </w:r>
          </w:p>
        </w:tc>
        <w:tc>
          <w:tcPr>
            <w:tcW w:w="494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090993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Dokonanie przeglądu dokumentacji.</w:t>
            </w:r>
          </w:p>
          <w:p w14:paraId="0AC0F88A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Celem tego przeglądu jest:</w:t>
            </w:r>
          </w:p>
          <w:p w14:paraId="280B7916" w14:textId="77777777" w:rsidR="00392F03" w:rsidRPr="00E55C4E" w:rsidRDefault="00392F03" w:rsidP="00A27CCC">
            <w:pPr>
              <w:numPr>
                <w:ilvl w:val="0"/>
                <w:numId w:val="47"/>
              </w:numPr>
              <w:ind w:left="0" w:firstLine="0"/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wykrycie braków lub niezgodności z wymaganiami,</w:t>
            </w:r>
          </w:p>
          <w:p w14:paraId="5B31083F" w14:textId="77777777" w:rsidR="00392F03" w:rsidRPr="00E55C4E" w:rsidRDefault="00392F03" w:rsidP="00A27CCC">
            <w:pPr>
              <w:numPr>
                <w:ilvl w:val="0"/>
                <w:numId w:val="47"/>
              </w:numPr>
              <w:ind w:left="0" w:firstLine="0"/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zaproponowanie rozwiązań wykrytych niezgodności,</w:t>
            </w:r>
          </w:p>
          <w:p w14:paraId="03164F21" w14:textId="77777777" w:rsidR="00392F03" w:rsidRPr="00E55C4E" w:rsidRDefault="00392F03" w:rsidP="00A27CCC">
            <w:pPr>
              <w:numPr>
                <w:ilvl w:val="0"/>
                <w:numId w:val="47"/>
              </w:numPr>
              <w:ind w:left="0" w:firstLine="0"/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stwierdzenie zgodności z przyjętymi kryteriami jakości,</w:t>
            </w:r>
          </w:p>
          <w:p w14:paraId="09E64A3B" w14:textId="77777777" w:rsidR="00392F03" w:rsidRPr="00E55C4E" w:rsidRDefault="00392F03" w:rsidP="00A27CCC">
            <w:pPr>
              <w:numPr>
                <w:ilvl w:val="0"/>
                <w:numId w:val="47"/>
              </w:numPr>
              <w:ind w:left="0" w:firstLine="0"/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sporządzenie listy uwag do dokumentacji; lista może zawierać propozycje rozwiązań i/lub uzupełnienia (jeśli są one możliwe do sprecyzowania).</w:t>
            </w:r>
          </w:p>
        </w:tc>
        <w:tc>
          <w:tcPr>
            <w:tcW w:w="21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BA777A" w14:textId="77777777" w:rsidR="00392F03" w:rsidRPr="00E55C4E" w:rsidRDefault="00392F03" w:rsidP="00A27CCC">
            <w:pPr>
              <w:jc w:val="left"/>
              <w:rPr>
                <w:rFonts w:ascii="Lato" w:hAnsi="Lato" w:cs="Arial"/>
                <w:i/>
              </w:rPr>
            </w:pPr>
            <w:r w:rsidRPr="00E55C4E">
              <w:rPr>
                <w:rFonts w:ascii="Lato" w:hAnsi="Lato" w:cs="Arial"/>
                <w:i/>
              </w:rPr>
              <w:t>Lista uwag do produktu</w:t>
            </w:r>
          </w:p>
        </w:tc>
      </w:tr>
      <w:tr w:rsidR="00392F03" w:rsidRPr="00E55C4E" w14:paraId="5B18F3ED" w14:textId="77777777" w:rsidTr="00481191">
        <w:trPr>
          <w:cantSplit/>
          <w:trHeight w:val="501"/>
        </w:trPr>
        <w:tc>
          <w:tcPr>
            <w:tcW w:w="4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AD83B0" w14:textId="77777777" w:rsidR="00392F03" w:rsidRPr="00E55C4E" w:rsidRDefault="00392F03" w:rsidP="00A27CCC">
            <w:pPr>
              <w:jc w:val="left"/>
              <w:rPr>
                <w:rFonts w:ascii="Lato" w:hAnsi="Lato" w:cs="Arial"/>
                <w:bCs/>
              </w:rPr>
            </w:pPr>
            <w:r w:rsidRPr="00E55C4E">
              <w:rPr>
                <w:rFonts w:ascii="Lato" w:hAnsi="Lato" w:cs="Arial"/>
                <w:bCs/>
              </w:rPr>
              <w:t>5.</w:t>
            </w:r>
          </w:p>
        </w:tc>
        <w:tc>
          <w:tcPr>
            <w:tcW w:w="18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A1ABFD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Kierownik Projektu Zamawiającego</w:t>
            </w:r>
          </w:p>
        </w:tc>
        <w:tc>
          <w:tcPr>
            <w:tcW w:w="494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4FD377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Przekazanie listy uwag do dokumentacji Kierownikowi Projektu Wykonawcy.</w:t>
            </w:r>
          </w:p>
        </w:tc>
        <w:tc>
          <w:tcPr>
            <w:tcW w:w="21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704BCE" w14:textId="77777777" w:rsidR="00392F03" w:rsidRPr="00E55C4E" w:rsidRDefault="00392F03" w:rsidP="00A27CCC">
            <w:pPr>
              <w:jc w:val="left"/>
              <w:rPr>
                <w:rFonts w:ascii="Lato" w:hAnsi="Lato" w:cs="Arial"/>
                <w:b/>
              </w:rPr>
            </w:pPr>
          </w:p>
        </w:tc>
      </w:tr>
      <w:tr w:rsidR="00392F03" w:rsidRPr="00E55C4E" w14:paraId="74D715AA" w14:textId="77777777" w:rsidTr="00481191">
        <w:trPr>
          <w:cantSplit/>
        </w:trPr>
        <w:tc>
          <w:tcPr>
            <w:tcW w:w="4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52BFFC" w14:textId="77777777" w:rsidR="00392F03" w:rsidRPr="00E55C4E" w:rsidRDefault="00392F03" w:rsidP="00A27CCC">
            <w:pPr>
              <w:jc w:val="left"/>
              <w:rPr>
                <w:rFonts w:ascii="Lato" w:hAnsi="Lato" w:cs="Arial"/>
                <w:bCs/>
              </w:rPr>
            </w:pPr>
            <w:r w:rsidRPr="00E55C4E">
              <w:rPr>
                <w:rFonts w:ascii="Lato" w:hAnsi="Lato" w:cs="Arial"/>
                <w:bCs/>
              </w:rPr>
              <w:t>6.</w:t>
            </w:r>
          </w:p>
        </w:tc>
        <w:tc>
          <w:tcPr>
            <w:tcW w:w="18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9C0E2C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Kierownik Projektu Wykonawcy</w:t>
            </w:r>
          </w:p>
        </w:tc>
        <w:tc>
          <w:tcPr>
            <w:tcW w:w="494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9D88FD7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Uzgodnienie listy uwag przez Kierowników.</w:t>
            </w:r>
          </w:p>
          <w:p w14:paraId="44130DA3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Akceptacja jest oceną merytoryczną dostawy</w:t>
            </w:r>
          </w:p>
          <w:p w14:paraId="29FEFA96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Są możliwe następujące decyzje:</w:t>
            </w:r>
          </w:p>
          <w:p w14:paraId="35E01433" w14:textId="77777777" w:rsidR="00392F03" w:rsidRPr="00E55C4E" w:rsidRDefault="00392F03" w:rsidP="00A27CCC">
            <w:pPr>
              <w:jc w:val="left"/>
              <w:rPr>
                <w:rFonts w:ascii="Lato" w:hAnsi="Lato" w:cs="Arial"/>
                <w:b/>
                <w:bCs/>
              </w:rPr>
            </w:pPr>
            <w:r w:rsidRPr="00E55C4E">
              <w:rPr>
                <w:rFonts w:ascii="Lato" w:hAnsi="Lato" w:cs="Arial"/>
                <w:b/>
                <w:bCs/>
              </w:rPr>
              <w:t>- Akceptacja,</w:t>
            </w:r>
          </w:p>
          <w:p w14:paraId="7073BBD8" w14:textId="77777777" w:rsidR="00392F03" w:rsidRPr="00E55C4E" w:rsidRDefault="00392F03" w:rsidP="00A27CCC">
            <w:pPr>
              <w:jc w:val="left"/>
              <w:rPr>
                <w:rFonts w:ascii="Lato" w:hAnsi="Lato" w:cs="Arial"/>
                <w:b/>
                <w:bCs/>
              </w:rPr>
            </w:pPr>
            <w:r w:rsidRPr="00E55C4E">
              <w:rPr>
                <w:rFonts w:ascii="Lato" w:hAnsi="Lato" w:cs="Arial"/>
                <w:b/>
                <w:bCs/>
              </w:rPr>
              <w:t>- Akceptacja z uwagami,</w:t>
            </w:r>
          </w:p>
          <w:p w14:paraId="22FA4D13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  <w:b/>
                <w:bCs/>
              </w:rPr>
              <w:t>- Odrzucenie.</w:t>
            </w:r>
          </w:p>
        </w:tc>
        <w:tc>
          <w:tcPr>
            <w:tcW w:w="21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6B9243" w14:textId="77777777" w:rsidR="00392F03" w:rsidRPr="00E55C4E" w:rsidRDefault="00392F03" w:rsidP="00A27CCC">
            <w:pPr>
              <w:jc w:val="left"/>
              <w:rPr>
                <w:rFonts w:ascii="Lato" w:hAnsi="Lato" w:cs="Arial"/>
                <w:i/>
              </w:rPr>
            </w:pPr>
            <w:r w:rsidRPr="00E55C4E">
              <w:rPr>
                <w:rFonts w:ascii="Lato" w:hAnsi="Lato" w:cs="Arial"/>
                <w:i/>
              </w:rPr>
              <w:t>Uzgodniona lista uwag do produktu</w:t>
            </w:r>
          </w:p>
        </w:tc>
      </w:tr>
      <w:tr w:rsidR="00392F03" w:rsidRPr="00E55C4E" w14:paraId="79DC621D" w14:textId="77777777" w:rsidTr="00481191">
        <w:trPr>
          <w:cantSplit/>
        </w:trPr>
        <w:tc>
          <w:tcPr>
            <w:tcW w:w="4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A670860" w14:textId="77777777" w:rsidR="00392F03" w:rsidRPr="00E55C4E" w:rsidRDefault="00392F03" w:rsidP="00A27CCC">
            <w:pPr>
              <w:jc w:val="left"/>
              <w:rPr>
                <w:rFonts w:ascii="Lato" w:hAnsi="Lato" w:cs="Arial"/>
                <w:bCs/>
              </w:rPr>
            </w:pPr>
            <w:r w:rsidRPr="00E55C4E">
              <w:rPr>
                <w:rFonts w:ascii="Lato" w:hAnsi="Lato" w:cs="Arial"/>
                <w:bCs/>
              </w:rPr>
              <w:t>7.</w:t>
            </w:r>
          </w:p>
        </w:tc>
        <w:tc>
          <w:tcPr>
            <w:tcW w:w="18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DB9412F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Kierownik Projektu Zamawiającego</w:t>
            </w:r>
          </w:p>
        </w:tc>
        <w:tc>
          <w:tcPr>
            <w:tcW w:w="494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06A116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 xml:space="preserve">Podpisanie </w:t>
            </w:r>
            <w:r w:rsidRPr="00E55C4E">
              <w:rPr>
                <w:rFonts w:ascii="Lato" w:hAnsi="Lato" w:cs="Arial"/>
                <w:i/>
                <w:iCs/>
              </w:rPr>
              <w:t xml:space="preserve">Protokołu Akceptacji Produktu </w:t>
            </w:r>
            <w:r w:rsidRPr="00E55C4E">
              <w:rPr>
                <w:rFonts w:ascii="Lato" w:hAnsi="Lato" w:cs="Arial"/>
              </w:rPr>
              <w:t>przez Kierownika Projektu</w:t>
            </w:r>
          </w:p>
        </w:tc>
        <w:tc>
          <w:tcPr>
            <w:tcW w:w="21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5E89E1" w14:textId="77777777" w:rsidR="00392F03" w:rsidRPr="00E55C4E" w:rsidRDefault="00392F03" w:rsidP="00A27CCC">
            <w:pPr>
              <w:jc w:val="left"/>
              <w:rPr>
                <w:rFonts w:ascii="Lato" w:hAnsi="Lato" w:cs="Arial"/>
                <w:b/>
                <w:iCs/>
              </w:rPr>
            </w:pPr>
            <w:r w:rsidRPr="00E55C4E">
              <w:rPr>
                <w:rFonts w:ascii="Lato" w:hAnsi="Lato" w:cs="Arial"/>
                <w:i/>
                <w:iCs/>
              </w:rPr>
              <w:t>Protokół Akceptacji Produktu</w:t>
            </w:r>
          </w:p>
        </w:tc>
      </w:tr>
      <w:tr w:rsidR="00392F03" w:rsidRPr="00E55C4E" w14:paraId="7809229D" w14:textId="77777777" w:rsidTr="00481191">
        <w:trPr>
          <w:cantSplit/>
        </w:trPr>
        <w:tc>
          <w:tcPr>
            <w:tcW w:w="426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ACE986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8.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877E3E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Kierownik Zespołu Wykonawcy</w:t>
            </w:r>
          </w:p>
        </w:tc>
        <w:tc>
          <w:tcPr>
            <w:tcW w:w="4947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02CBB8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Jeśli produkt jest dostarczany po raz kolejny (z uwzględnieniem uwag towarzyszących akceptacji z uwagami) termin dostawy do akceptacji winien być zgodny z zapisami Umowy.</w:t>
            </w:r>
          </w:p>
        </w:tc>
        <w:tc>
          <w:tcPr>
            <w:tcW w:w="2141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4E185B" w14:textId="77777777" w:rsidR="00392F03" w:rsidRPr="00E55C4E" w:rsidRDefault="00392F03" w:rsidP="00A27CCC">
            <w:pPr>
              <w:jc w:val="left"/>
              <w:rPr>
                <w:rFonts w:ascii="Lato" w:hAnsi="Lato" w:cs="Arial"/>
                <w:b/>
              </w:rPr>
            </w:pPr>
          </w:p>
        </w:tc>
      </w:tr>
      <w:tr w:rsidR="00392F03" w:rsidRPr="00E55C4E" w14:paraId="3B99F64A" w14:textId="77777777" w:rsidTr="00481191">
        <w:trPr>
          <w:cantSplit/>
        </w:trPr>
        <w:tc>
          <w:tcPr>
            <w:tcW w:w="9356" w:type="dxa"/>
            <w:gridSpan w:val="4"/>
            <w:shd w:val="pct15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81CCC9" w14:textId="77777777" w:rsidR="00392F03" w:rsidRPr="00E55C4E" w:rsidRDefault="00392F03" w:rsidP="00A27CCC">
            <w:pPr>
              <w:jc w:val="left"/>
              <w:rPr>
                <w:rFonts w:ascii="Lato" w:hAnsi="Lato" w:cs="Arial"/>
                <w:b/>
                <w:bCs/>
              </w:rPr>
            </w:pPr>
            <w:r w:rsidRPr="00E55C4E">
              <w:rPr>
                <w:rFonts w:ascii="Lato" w:hAnsi="Lato" w:cs="Arial"/>
                <w:b/>
                <w:bCs/>
              </w:rPr>
              <w:t>Realizacja zaleconych poprawek przy decyzji akceptacja z uwagami</w:t>
            </w:r>
          </w:p>
        </w:tc>
      </w:tr>
      <w:tr w:rsidR="00392F03" w:rsidRPr="00E55C4E" w14:paraId="53082ED3" w14:textId="77777777" w:rsidTr="00481191">
        <w:trPr>
          <w:cantSplit/>
        </w:trPr>
        <w:tc>
          <w:tcPr>
            <w:tcW w:w="4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8A425C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9.</w:t>
            </w:r>
          </w:p>
        </w:tc>
        <w:tc>
          <w:tcPr>
            <w:tcW w:w="18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209637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Zespół Wykonawcy</w:t>
            </w:r>
          </w:p>
        </w:tc>
        <w:tc>
          <w:tcPr>
            <w:tcW w:w="494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2FB12C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Realizacja poprawek do dokumentacji zgodnie z uwagami.</w:t>
            </w:r>
          </w:p>
          <w:p w14:paraId="60AC9BC1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Wykonawca jest zobowiązany do wykonania zaleconych poprawek w terminie określonym w Umowie Po realizacji poprawek następuje powtórne przekazanie dokumentacji i procedura</w:t>
            </w:r>
            <w:r w:rsidRPr="00E55C4E">
              <w:rPr>
                <w:rFonts w:ascii="Lato" w:hAnsi="Lato" w:cs="Arial"/>
                <w:i/>
                <w:iCs/>
              </w:rPr>
              <w:t xml:space="preserve"> </w:t>
            </w:r>
            <w:r w:rsidRPr="00E55C4E">
              <w:rPr>
                <w:rFonts w:ascii="Lato" w:hAnsi="Lato" w:cs="Arial"/>
              </w:rPr>
              <w:t>jest realizowana od pkt. 2.</w:t>
            </w:r>
          </w:p>
        </w:tc>
        <w:tc>
          <w:tcPr>
            <w:tcW w:w="21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E032D9" w14:textId="77777777" w:rsidR="00392F03" w:rsidRPr="00E55C4E" w:rsidRDefault="00392F03" w:rsidP="00A27CCC">
            <w:pPr>
              <w:jc w:val="left"/>
              <w:rPr>
                <w:rFonts w:ascii="Lato" w:hAnsi="Lato" w:cs="Arial"/>
                <w:i/>
              </w:rPr>
            </w:pPr>
            <w:r w:rsidRPr="00E55C4E">
              <w:rPr>
                <w:rFonts w:ascii="Lato" w:hAnsi="Lato" w:cs="Arial"/>
                <w:i/>
              </w:rPr>
              <w:t xml:space="preserve">Plan </w:t>
            </w:r>
            <w:r w:rsidR="002232AA" w:rsidRPr="00E55C4E">
              <w:rPr>
                <w:rFonts w:ascii="Lato" w:hAnsi="Lato" w:cs="Arial"/>
                <w:i/>
              </w:rPr>
              <w:t xml:space="preserve">Realizacji </w:t>
            </w:r>
            <w:r w:rsidRPr="00E55C4E">
              <w:rPr>
                <w:rFonts w:ascii="Lato" w:hAnsi="Lato" w:cs="Arial"/>
                <w:i/>
              </w:rPr>
              <w:t>Umowy</w:t>
            </w:r>
          </w:p>
          <w:p w14:paraId="2C0B92B7" w14:textId="77777777" w:rsidR="002232AA" w:rsidRPr="00E55C4E" w:rsidRDefault="002232AA" w:rsidP="00A27CCC">
            <w:pPr>
              <w:jc w:val="left"/>
              <w:rPr>
                <w:rFonts w:ascii="Lato" w:hAnsi="Lato" w:cs="Arial"/>
                <w:i/>
              </w:rPr>
            </w:pPr>
            <w:r w:rsidRPr="00E55C4E">
              <w:rPr>
                <w:rFonts w:ascii="Lato" w:hAnsi="Lato" w:cs="Arial"/>
                <w:i/>
                <w:iCs/>
              </w:rPr>
              <w:t>Protokół Dostawy Produktu</w:t>
            </w:r>
          </w:p>
        </w:tc>
      </w:tr>
      <w:tr w:rsidR="00392F03" w:rsidRPr="00E55C4E" w14:paraId="32C48986" w14:textId="77777777" w:rsidTr="00481191">
        <w:trPr>
          <w:cantSplit/>
        </w:trPr>
        <w:tc>
          <w:tcPr>
            <w:tcW w:w="426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F94544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10.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E34222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Kierownik Projektu Wykonawcy</w:t>
            </w:r>
          </w:p>
        </w:tc>
        <w:tc>
          <w:tcPr>
            <w:tcW w:w="4947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6CD2B7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Przekazanie poprawionej dokumentacji Kierownikowi Projektu w celu dokonania oceny.</w:t>
            </w:r>
          </w:p>
        </w:tc>
        <w:tc>
          <w:tcPr>
            <w:tcW w:w="2141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DC9172" w14:textId="77777777" w:rsidR="00392F03" w:rsidRPr="00E55C4E" w:rsidRDefault="00392F03" w:rsidP="00A27CCC">
            <w:pPr>
              <w:jc w:val="left"/>
              <w:rPr>
                <w:rFonts w:ascii="Lato" w:hAnsi="Lato" w:cs="Arial"/>
                <w:b/>
              </w:rPr>
            </w:pPr>
          </w:p>
        </w:tc>
      </w:tr>
      <w:tr w:rsidR="00392F03" w:rsidRPr="00E55C4E" w14:paraId="024AD03F" w14:textId="77777777" w:rsidTr="00481191">
        <w:trPr>
          <w:cantSplit/>
        </w:trPr>
        <w:tc>
          <w:tcPr>
            <w:tcW w:w="9356" w:type="dxa"/>
            <w:gridSpan w:val="4"/>
            <w:shd w:val="pct15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DC9B9E" w14:textId="77777777" w:rsidR="00392F03" w:rsidRPr="00E55C4E" w:rsidRDefault="00392F03" w:rsidP="00A27CCC">
            <w:pPr>
              <w:jc w:val="left"/>
              <w:rPr>
                <w:rFonts w:ascii="Lato" w:hAnsi="Lato" w:cs="Arial"/>
                <w:b/>
                <w:bCs/>
              </w:rPr>
            </w:pPr>
            <w:r w:rsidRPr="00E55C4E">
              <w:rPr>
                <w:rFonts w:ascii="Lato" w:hAnsi="Lato" w:cs="Arial"/>
                <w:b/>
                <w:bCs/>
              </w:rPr>
              <w:t>Przegląd dokumentacji po wprowadzeniu poprawek</w:t>
            </w:r>
          </w:p>
        </w:tc>
      </w:tr>
      <w:tr w:rsidR="00392F03" w:rsidRPr="00E55C4E" w14:paraId="1D242A15" w14:textId="77777777" w:rsidTr="00481191">
        <w:trPr>
          <w:cantSplit/>
        </w:trPr>
        <w:tc>
          <w:tcPr>
            <w:tcW w:w="426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23BE2E" w14:textId="77777777" w:rsidR="00392F03" w:rsidRPr="00E55C4E" w:rsidRDefault="00392F03" w:rsidP="00A27CCC">
            <w:pPr>
              <w:jc w:val="left"/>
              <w:rPr>
                <w:rFonts w:ascii="Lato" w:hAnsi="Lato" w:cs="Arial"/>
                <w:bCs/>
              </w:rPr>
            </w:pPr>
            <w:r w:rsidRPr="00E55C4E">
              <w:rPr>
                <w:rFonts w:ascii="Lato" w:hAnsi="Lato" w:cs="Arial"/>
                <w:bCs/>
              </w:rPr>
              <w:lastRenderedPageBreak/>
              <w:t>11.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43B484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 xml:space="preserve">Zespół </w:t>
            </w:r>
            <w:r w:rsidR="00CC422C" w:rsidRPr="00E55C4E">
              <w:rPr>
                <w:rFonts w:ascii="Lato" w:hAnsi="Lato" w:cs="Arial"/>
              </w:rPr>
              <w:t xml:space="preserve">Testowy / </w:t>
            </w:r>
            <w:r w:rsidRPr="00E55C4E">
              <w:rPr>
                <w:rFonts w:ascii="Lato" w:hAnsi="Lato" w:cs="Arial"/>
              </w:rPr>
              <w:t>Akceptacyjny</w:t>
            </w:r>
          </w:p>
        </w:tc>
        <w:tc>
          <w:tcPr>
            <w:tcW w:w="4947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711990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Zamawiający realizuje czynności od punktu 4. Podczas kolejnego przeglądu (Zamawiający nie powinien zgłaszać uwag do obszarów, które zostały zaakceptowane podczas poprzedniego przeglądu.)</w:t>
            </w:r>
          </w:p>
        </w:tc>
        <w:tc>
          <w:tcPr>
            <w:tcW w:w="2141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AEE9057" w14:textId="77777777" w:rsidR="00392F03" w:rsidRPr="00E55C4E" w:rsidRDefault="00392F03" w:rsidP="00A27CCC">
            <w:pPr>
              <w:jc w:val="left"/>
              <w:rPr>
                <w:rFonts w:ascii="Lato" w:hAnsi="Lato" w:cs="Arial"/>
                <w:b/>
              </w:rPr>
            </w:pPr>
          </w:p>
        </w:tc>
      </w:tr>
      <w:tr w:rsidR="00392F03" w:rsidRPr="00E55C4E" w14:paraId="34E8670D" w14:textId="77777777" w:rsidTr="00481191">
        <w:trPr>
          <w:cantSplit/>
        </w:trPr>
        <w:tc>
          <w:tcPr>
            <w:tcW w:w="9356" w:type="dxa"/>
            <w:gridSpan w:val="4"/>
            <w:shd w:val="pct15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6F1E41" w14:textId="77777777" w:rsidR="00392F03" w:rsidRPr="00E55C4E" w:rsidRDefault="00392F03" w:rsidP="00A27CCC">
            <w:pPr>
              <w:jc w:val="left"/>
              <w:rPr>
                <w:rFonts w:ascii="Lato" w:hAnsi="Lato" w:cs="Arial"/>
                <w:b/>
                <w:bCs/>
              </w:rPr>
            </w:pPr>
            <w:r w:rsidRPr="00E55C4E">
              <w:rPr>
                <w:rFonts w:ascii="Lato" w:hAnsi="Lato" w:cs="Arial"/>
                <w:b/>
                <w:bCs/>
              </w:rPr>
              <w:t>Realizacja zaleconych poprawek przy decyzji odrzucenie</w:t>
            </w:r>
          </w:p>
        </w:tc>
      </w:tr>
      <w:tr w:rsidR="00392F03" w:rsidRPr="00E55C4E" w14:paraId="126A4BEB" w14:textId="77777777" w:rsidTr="00481191">
        <w:trPr>
          <w:cantSplit/>
        </w:trPr>
        <w:tc>
          <w:tcPr>
            <w:tcW w:w="4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C6237B" w14:textId="77777777" w:rsidR="00392F03" w:rsidRPr="00E55C4E" w:rsidRDefault="00392F03" w:rsidP="00A27CCC">
            <w:pPr>
              <w:jc w:val="left"/>
              <w:rPr>
                <w:rFonts w:ascii="Lato" w:hAnsi="Lato" w:cs="Arial"/>
                <w:bCs/>
              </w:rPr>
            </w:pPr>
            <w:r w:rsidRPr="00E55C4E">
              <w:rPr>
                <w:rFonts w:ascii="Lato" w:hAnsi="Lato" w:cs="Arial"/>
                <w:bCs/>
              </w:rPr>
              <w:t>12.</w:t>
            </w:r>
          </w:p>
        </w:tc>
        <w:tc>
          <w:tcPr>
            <w:tcW w:w="18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4C03A6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Kierownik Projektu Wykonawcy</w:t>
            </w:r>
          </w:p>
        </w:tc>
        <w:tc>
          <w:tcPr>
            <w:tcW w:w="494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34A23C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Wykonawca jest zobowiązany do wykonania zaleconych poprawek w terminie określonym w Umowie.</w:t>
            </w:r>
          </w:p>
          <w:p w14:paraId="6740DB12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Po realizacji poprawek następuje przekazanie dokumentacji do akceptacji i procedura</w:t>
            </w:r>
            <w:r w:rsidRPr="00E55C4E">
              <w:rPr>
                <w:rFonts w:ascii="Lato" w:hAnsi="Lato" w:cs="Arial"/>
                <w:i/>
                <w:iCs/>
              </w:rPr>
              <w:t xml:space="preserve"> </w:t>
            </w:r>
            <w:r w:rsidRPr="00E55C4E">
              <w:rPr>
                <w:rFonts w:ascii="Lato" w:hAnsi="Lato" w:cs="Arial"/>
              </w:rPr>
              <w:t>jest realizowana od p</w:t>
            </w:r>
            <w:r w:rsidR="002232AA" w:rsidRPr="00E55C4E">
              <w:rPr>
                <w:rFonts w:ascii="Lato" w:hAnsi="Lato" w:cs="Arial"/>
              </w:rPr>
              <w:t>un</w:t>
            </w:r>
            <w:r w:rsidRPr="00E55C4E">
              <w:rPr>
                <w:rFonts w:ascii="Lato" w:hAnsi="Lato" w:cs="Arial"/>
              </w:rPr>
              <w:t>kt</w:t>
            </w:r>
            <w:r w:rsidR="002232AA" w:rsidRPr="00E55C4E">
              <w:rPr>
                <w:rFonts w:ascii="Lato" w:hAnsi="Lato" w:cs="Arial"/>
              </w:rPr>
              <w:t>u</w:t>
            </w:r>
            <w:r w:rsidRPr="00E55C4E">
              <w:rPr>
                <w:rFonts w:ascii="Lato" w:hAnsi="Lato" w:cs="Arial"/>
              </w:rPr>
              <w:t xml:space="preserve"> 2</w:t>
            </w:r>
            <w:r w:rsidR="002232AA" w:rsidRPr="00E55C4E">
              <w:rPr>
                <w:rFonts w:ascii="Lato" w:hAnsi="Lato" w:cs="Arial"/>
              </w:rPr>
              <w:t>.</w:t>
            </w:r>
          </w:p>
        </w:tc>
        <w:tc>
          <w:tcPr>
            <w:tcW w:w="21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21245F" w14:textId="77777777" w:rsidR="001B535E" w:rsidRPr="00E55C4E" w:rsidRDefault="00392F03" w:rsidP="00A27CCC">
            <w:pPr>
              <w:jc w:val="left"/>
              <w:rPr>
                <w:rFonts w:ascii="Lato" w:hAnsi="Lato" w:cs="Arial"/>
                <w:i/>
                <w:iCs/>
              </w:rPr>
            </w:pPr>
            <w:r w:rsidRPr="00E55C4E">
              <w:rPr>
                <w:rFonts w:ascii="Lato" w:hAnsi="Lato" w:cs="Arial"/>
                <w:i/>
                <w:iCs/>
              </w:rPr>
              <w:t xml:space="preserve">Plan </w:t>
            </w:r>
            <w:r w:rsidR="002232AA" w:rsidRPr="00E55C4E">
              <w:rPr>
                <w:rFonts w:ascii="Lato" w:hAnsi="Lato" w:cs="Arial"/>
                <w:i/>
                <w:iCs/>
              </w:rPr>
              <w:t xml:space="preserve">Realizacji </w:t>
            </w:r>
            <w:r w:rsidRPr="00E55C4E">
              <w:rPr>
                <w:rFonts w:ascii="Lato" w:hAnsi="Lato" w:cs="Arial"/>
                <w:i/>
                <w:iCs/>
              </w:rPr>
              <w:t>Umowy</w:t>
            </w:r>
            <w:r w:rsidR="001B535E" w:rsidRPr="00E55C4E">
              <w:rPr>
                <w:rFonts w:ascii="Lato" w:hAnsi="Lato" w:cs="Arial"/>
                <w:i/>
                <w:iCs/>
              </w:rPr>
              <w:t xml:space="preserve"> </w:t>
            </w:r>
          </w:p>
          <w:p w14:paraId="187D1A65" w14:textId="77777777" w:rsidR="00392F03" w:rsidRPr="00E55C4E" w:rsidRDefault="001B535E" w:rsidP="00A27CCC">
            <w:pPr>
              <w:jc w:val="left"/>
              <w:rPr>
                <w:rFonts w:ascii="Lato" w:hAnsi="Lato" w:cs="Arial"/>
                <w:i/>
                <w:iCs/>
              </w:rPr>
            </w:pPr>
            <w:r w:rsidRPr="00E55C4E">
              <w:rPr>
                <w:rFonts w:ascii="Lato" w:hAnsi="Lato" w:cs="Arial"/>
                <w:i/>
                <w:iCs/>
              </w:rPr>
              <w:t>Protokół Dostawy Produktu</w:t>
            </w:r>
          </w:p>
        </w:tc>
      </w:tr>
      <w:tr w:rsidR="00392F03" w:rsidRPr="00E55C4E" w14:paraId="7B64A42A" w14:textId="77777777" w:rsidTr="00481191">
        <w:trPr>
          <w:cantSplit/>
        </w:trPr>
        <w:tc>
          <w:tcPr>
            <w:tcW w:w="9356" w:type="dxa"/>
            <w:gridSpan w:val="4"/>
            <w:shd w:val="pct15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EF24D4" w14:textId="77777777" w:rsidR="00392F03" w:rsidRPr="00E55C4E" w:rsidRDefault="00392F03" w:rsidP="00A27CCC">
            <w:pPr>
              <w:jc w:val="left"/>
              <w:rPr>
                <w:rFonts w:ascii="Lato" w:hAnsi="Lato" w:cs="Arial"/>
                <w:b/>
                <w:bCs/>
              </w:rPr>
            </w:pPr>
            <w:bookmarkStart w:id="56" w:name="_Toc249790000"/>
            <w:r w:rsidRPr="00E55C4E">
              <w:rPr>
                <w:rFonts w:ascii="Lato" w:hAnsi="Lato" w:cs="Arial"/>
                <w:b/>
                <w:bCs/>
              </w:rPr>
              <w:t>Odbiór formalny dokumentacji</w:t>
            </w:r>
          </w:p>
        </w:tc>
      </w:tr>
      <w:tr w:rsidR="00392F03" w:rsidRPr="00E55C4E" w14:paraId="4B200019" w14:textId="77777777" w:rsidTr="00481191">
        <w:trPr>
          <w:cantSplit/>
        </w:trPr>
        <w:tc>
          <w:tcPr>
            <w:tcW w:w="4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FAE694" w14:textId="77777777" w:rsidR="00392F03" w:rsidRPr="00E55C4E" w:rsidRDefault="00392F03" w:rsidP="00A27CCC">
            <w:pPr>
              <w:jc w:val="left"/>
              <w:rPr>
                <w:rFonts w:ascii="Lato" w:hAnsi="Lato" w:cs="Arial"/>
                <w:bCs/>
              </w:rPr>
            </w:pPr>
            <w:r w:rsidRPr="00E55C4E">
              <w:rPr>
                <w:rFonts w:ascii="Lato" w:hAnsi="Lato" w:cs="Arial"/>
                <w:bCs/>
              </w:rPr>
              <w:t>13.</w:t>
            </w:r>
          </w:p>
        </w:tc>
        <w:tc>
          <w:tcPr>
            <w:tcW w:w="18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A6C9767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>Kierownik Projektu Zamawiającego /Kierownik Projektu Wykonawcy</w:t>
            </w:r>
          </w:p>
        </w:tc>
        <w:tc>
          <w:tcPr>
            <w:tcW w:w="494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F929E1" w14:textId="77777777" w:rsidR="00392F03" w:rsidRPr="00E55C4E" w:rsidRDefault="00392F03" w:rsidP="00A27CCC">
            <w:pPr>
              <w:jc w:val="left"/>
              <w:rPr>
                <w:rFonts w:ascii="Lato" w:hAnsi="Lato" w:cs="Arial"/>
              </w:rPr>
            </w:pPr>
            <w:r w:rsidRPr="00E55C4E">
              <w:rPr>
                <w:rFonts w:ascii="Lato" w:hAnsi="Lato" w:cs="Arial"/>
              </w:rPr>
              <w:t xml:space="preserve">Sprawdzenie kompletności protokołów dostawy, akceptacji, zgodności z Umową i podpisanie </w:t>
            </w:r>
            <w:r w:rsidRPr="00E55C4E">
              <w:rPr>
                <w:rFonts w:ascii="Lato" w:hAnsi="Lato" w:cs="Arial"/>
                <w:i/>
                <w:iCs/>
              </w:rPr>
              <w:t xml:space="preserve">Protokołu Odbioru Produktu </w:t>
            </w:r>
            <w:r w:rsidRPr="00E55C4E">
              <w:rPr>
                <w:rFonts w:ascii="Lato" w:hAnsi="Lato" w:cs="Arial"/>
              </w:rPr>
              <w:t>przez Kierowników.</w:t>
            </w:r>
          </w:p>
        </w:tc>
        <w:tc>
          <w:tcPr>
            <w:tcW w:w="214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C85FF2" w14:textId="77777777" w:rsidR="001B535E" w:rsidRPr="00E55C4E" w:rsidRDefault="001B535E" w:rsidP="00A27CCC">
            <w:pPr>
              <w:jc w:val="left"/>
              <w:rPr>
                <w:rFonts w:ascii="Lato" w:hAnsi="Lato" w:cs="Arial"/>
                <w:i/>
                <w:iCs/>
              </w:rPr>
            </w:pPr>
            <w:r w:rsidRPr="00E55C4E">
              <w:rPr>
                <w:rFonts w:ascii="Lato" w:hAnsi="Lato" w:cs="Arial"/>
                <w:i/>
                <w:iCs/>
              </w:rPr>
              <w:t>Protokół Akceptacji Produktu</w:t>
            </w:r>
          </w:p>
          <w:p w14:paraId="5115C47E" w14:textId="77777777" w:rsidR="00392F03" w:rsidRPr="00E55C4E" w:rsidRDefault="00392F03" w:rsidP="00A27CCC">
            <w:pPr>
              <w:jc w:val="left"/>
              <w:rPr>
                <w:rFonts w:ascii="Lato" w:hAnsi="Lato" w:cs="Arial"/>
                <w:i/>
                <w:iCs/>
              </w:rPr>
            </w:pPr>
            <w:r w:rsidRPr="00E55C4E">
              <w:rPr>
                <w:rFonts w:ascii="Lato" w:hAnsi="Lato" w:cs="Arial"/>
                <w:i/>
                <w:iCs/>
              </w:rPr>
              <w:t>Protokół Odbioru Produktu</w:t>
            </w:r>
          </w:p>
        </w:tc>
      </w:tr>
    </w:tbl>
    <w:p w14:paraId="25B08F42" w14:textId="77777777" w:rsidR="00392F03" w:rsidRPr="00E55C4E" w:rsidRDefault="00392F03" w:rsidP="00A27CCC">
      <w:pPr>
        <w:pStyle w:val="Legenda"/>
        <w:jc w:val="left"/>
        <w:rPr>
          <w:rFonts w:ascii="Lato" w:hAnsi="Lato"/>
          <w:sz w:val="22"/>
          <w:szCs w:val="22"/>
        </w:rPr>
      </w:pPr>
      <w:r w:rsidRPr="00E55C4E">
        <w:rPr>
          <w:rFonts w:ascii="Lato" w:hAnsi="Lato"/>
          <w:sz w:val="22"/>
          <w:szCs w:val="22"/>
        </w:rPr>
        <w:t xml:space="preserve">Tabela </w:t>
      </w:r>
      <w:r w:rsidRPr="00E55C4E">
        <w:rPr>
          <w:rFonts w:ascii="Lato" w:hAnsi="Lato"/>
          <w:sz w:val="22"/>
          <w:szCs w:val="22"/>
        </w:rPr>
        <w:fldChar w:fldCharType="begin"/>
      </w:r>
      <w:r w:rsidRPr="00E55C4E">
        <w:rPr>
          <w:rFonts w:ascii="Lato" w:hAnsi="Lato"/>
          <w:sz w:val="22"/>
          <w:szCs w:val="22"/>
        </w:rPr>
        <w:instrText xml:space="preserve"> SEQ Tabela \* ARABIC </w:instrText>
      </w:r>
      <w:r w:rsidRPr="00E55C4E">
        <w:rPr>
          <w:rFonts w:ascii="Lato" w:hAnsi="Lato"/>
          <w:sz w:val="22"/>
          <w:szCs w:val="22"/>
        </w:rPr>
        <w:fldChar w:fldCharType="separate"/>
      </w:r>
      <w:r w:rsidR="00851E2B" w:rsidRPr="00E55C4E">
        <w:rPr>
          <w:rFonts w:ascii="Lato" w:hAnsi="Lato"/>
          <w:noProof/>
          <w:sz w:val="22"/>
          <w:szCs w:val="22"/>
        </w:rPr>
        <w:t>5</w:t>
      </w:r>
      <w:r w:rsidRPr="00E55C4E">
        <w:rPr>
          <w:rFonts w:ascii="Lato" w:hAnsi="Lato"/>
          <w:sz w:val="22"/>
          <w:szCs w:val="22"/>
        </w:rPr>
        <w:fldChar w:fldCharType="end"/>
      </w:r>
      <w:r w:rsidRPr="00E55C4E">
        <w:rPr>
          <w:rFonts w:ascii="Lato" w:hAnsi="Lato"/>
          <w:sz w:val="22"/>
          <w:szCs w:val="22"/>
        </w:rPr>
        <w:t>. Procedura dostawy, akceptacji i odbioru dokumentacji</w:t>
      </w:r>
    </w:p>
    <w:p w14:paraId="01749818" w14:textId="77777777" w:rsidR="00392F03" w:rsidRPr="00E55C4E" w:rsidRDefault="00392F03" w:rsidP="00A27CCC">
      <w:pPr>
        <w:pStyle w:val="Nagwek2"/>
        <w:jc w:val="left"/>
        <w:rPr>
          <w:rFonts w:ascii="Lato" w:hAnsi="Lato"/>
          <w:sz w:val="22"/>
          <w:szCs w:val="22"/>
        </w:rPr>
      </w:pPr>
      <w:r w:rsidRPr="00E55C4E">
        <w:rPr>
          <w:rFonts w:ascii="Lato" w:hAnsi="Lato"/>
          <w:sz w:val="22"/>
          <w:szCs w:val="22"/>
        </w:rPr>
        <w:t>4.8. Kryteria akceptacji dla dokumentacji</w:t>
      </w:r>
    </w:p>
    <w:p w14:paraId="70FB7E46" w14:textId="77777777" w:rsidR="00392F03" w:rsidRPr="00E55C4E" w:rsidRDefault="00392F03" w:rsidP="00A27CCC">
      <w:pPr>
        <w:jc w:val="left"/>
        <w:rPr>
          <w:rFonts w:ascii="Lato" w:hAnsi="Lato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4442"/>
        <w:gridCol w:w="1919"/>
        <w:gridCol w:w="2311"/>
      </w:tblGrid>
      <w:tr w:rsidR="00392F03" w:rsidRPr="00E55C4E" w14:paraId="4D326301" w14:textId="77777777" w:rsidTr="00481191">
        <w:trPr>
          <w:cantSplit/>
          <w:tblHeader/>
        </w:trPr>
        <w:tc>
          <w:tcPr>
            <w:tcW w:w="566" w:type="dxa"/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282E0D" w14:textId="77777777" w:rsidR="00392F03" w:rsidRPr="00E55C4E" w:rsidRDefault="00392F03" w:rsidP="00A27CCC">
            <w:pPr>
              <w:suppressAutoHyphens/>
              <w:jc w:val="left"/>
              <w:rPr>
                <w:rFonts w:ascii="Lato" w:hAnsi="Lato" w:cs="Arial"/>
                <w:b/>
                <w:lang w:eastAsia="pl-PL"/>
              </w:rPr>
            </w:pPr>
            <w:r w:rsidRPr="00E55C4E">
              <w:rPr>
                <w:rFonts w:ascii="Lato" w:hAnsi="Lato" w:cs="Arial"/>
                <w:b/>
                <w:lang w:eastAsia="pl-PL"/>
              </w:rPr>
              <w:t>L.p.</w:t>
            </w:r>
          </w:p>
        </w:tc>
        <w:tc>
          <w:tcPr>
            <w:tcW w:w="4486" w:type="dxa"/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7BA062" w14:textId="77777777" w:rsidR="00392F03" w:rsidRPr="00E55C4E" w:rsidRDefault="00392F03" w:rsidP="00A27CCC">
            <w:pPr>
              <w:suppressAutoHyphens/>
              <w:jc w:val="left"/>
              <w:rPr>
                <w:rFonts w:ascii="Lato" w:hAnsi="Lato" w:cs="Arial"/>
                <w:b/>
                <w:lang w:eastAsia="pl-PL"/>
              </w:rPr>
            </w:pPr>
            <w:r w:rsidRPr="00E55C4E">
              <w:rPr>
                <w:rFonts w:ascii="Lato" w:hAnsi="Lato" w:cs="Arial"/>
                <w:b/>
                <w:lang w:eastAsia="pl-PL"/>
              </w:rPr>
              <w:t>Opis kryterium</w:t>
            </w:r>
          </w:p>
        </w:tc>
        <w:tc>
          <w:tcPr>
            <w:tcW w:w="1928" w:type="dxa"/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C4AC96" w14:textId="77777777" w:rsidR="00392F03" w:rsidRPr="00E55C4E" w:rsidRDefault="00392F03" w:rsidP="00A27CCC">
            <w:pPr>
              <w:suppressAutoHyphens/>
              <w:jc w:val="left"/>
              <w:rPr>
                <w:rFonts w:ascii="Lato" w:hAnsi="Lato" w:cs="Arial"/>
                <w:b/>
                <w:lang w:eastAsia="pl-PL"/>
              </w:rPr>
            </w:pPr>
            <w:r w:rsidRPr="00E55C4E">
              <w:rPr>
                <w:rFonts w:ascii="Lato" w:hAnsi="Lato" w:cs="Arial"/>
                <w:b/>
                <w:lang w:eastAsia="pl-PL"/>
              </w:rPr>
              <w:t>Sposób weryfikacji kryterium</w:t>
            </w:r>
          </w:p>
        </w:tc>
        <w:tc>
          <w:tcPr>
            <w:tcW w:w="2325" w:type="dxa"/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1DE04B" w14:textId="77777777" w:rsidR="00392F03" w:rsidRPr="00E55C4E" w:rsidRDefault="00392F03" w:rsidP="00A27CCC">
            <w:pPr>
              <w:suppressAutoHyphens/>
              <w:jc w:val="left"/>
              <w:rPr>
                <w:rFonts w:ascii="Lato" w:hAnsi="Lato" w:cs="Arial"/>
                <w:b/>
                <w:lang w:eastAsia="pl-PL"/>
              </w:rPr>
            </w:pPr>
            <w:r w:rsidRPr="00E55C4E">
              <w:rPr>
                <w:rFonts w:ascii="Lato" w:hAnsi="Lato" w:cs="Arial"/>
                <w:b/>
                <w:lang w:eastAsia="pl-PL"/>
              </w:rPr>
              <w:t>Warunek spełnienia kryterium</w:t>
            </w:r>
          </w:p>
        </w:tc>
      </w:tr>
      <w:tr w:rsidR="00392F03" w:rsidRPr="00E55C4E" w14:paraId="43376B80" w14:textId="77777777" w:rsidTr="00481191">
        <w:trPr>
          <w:cantSplit/>
        </w:trPr>
        <w:tc>
          <w:tcPr>
            <w:tcW w:w="56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0CFB53" w14:textId="77777777" w:rsidR="00392F03" w:rsidRPr="00E55C4E" w:rsidRDefault="00392F03" w:rsidP="00A27CCC">
            <w:pPr>
              <w:suppressAutoHyphens/>
              <w:jc w:val="left"/>
              <w:rPr>
                <w:rFonts w:ascii="Lato" w:hAnsi="Lato" w:cs="Arial"/>
                <w:lang w:eastAsia="pl-PL"/>
              </w:rPr>
            </w:pPr>
            <w:r w:rsidRPr="00E55C4E">
              <w:rPr>
                <w:rFonts w:ascii="Lato" w:hAnsi="Lato" w:cs="Arial"/>
                <w:lang w:eastAsia="pl-PL"/>
              </w:rPr>
              <w:t>1.</w:t>
            </w:r>
          </w:p>
        </w:tc>
        <w:tc>
          <w:tcPr>
            <w:tcW w:w="448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127074" w14:textId="77777777" w:rsidR="00392F03" w:rsidRPr="00E55C4E" w:rsidRDefault="00392F03" w:rsidP="00A27CCC">
            <w:pPr>
              <w:suppressAutoHyphens/>
              <w:jc w:val="left"/>
              <w:rPr>
                <w:rFonts w:ascii="Lato" w:hAnsi="Lato" w:cs="Arial"/>
                <w:lang w:eastAsia="pl-PL"/>
              </w:rPr>
            </w:pPr>
            <w:r w:rsidRPr="00E55C4E">
              <w:rPr>
                <w:rFonts w:ascii="Lato" w:hAnsi="Lato" w:cs="Arial"/>
                <w:lang w:eastAsia="pl-PL"/>
              </w:rPr>
              <w:t>Zgodność z wymaganiami formalnymi</w:t>
            </w:r>
            <w:r w:rsidR="003C7A60" w:rsidRPr="00E55C4E">
              <w:rPr>
                <w:rFonts w:ascii="Lato" w:hAnsi="Lato" w:cs="Arial"/>
                <w:lang w:eastAsia="pl-PL"/>
              </w:rPr>
              <w:t xml:space="preserve"> (zgodność z dostarczoną dokumentacją referencyjną; dokumentacja jest dostarczona w języku polskim i językach wskazanych w Umowie i załącznikach; dokumentacja została dostarczona z użyciem wymaganego medium, w wymaganym  formacie, spełnia wymagania związane z nazewnictwem plików; dokumentacja dostarczona na nośnikach spełnia wymagania dostępności dla niepełnosprawnych) </w:t>
            </w:r>
          </w:p>
          <w:p w14:paraId="0070C8B1" w14:textId="77777777" w:rsidR="00392F03" w:rsidRPr="00E55C4E" w:rsidRDefault="00392F03" w:rsidP="00A27CCC">
            <w:pPr>
              <w:suppressAutoHyphens/>
              <w:jc w:val="left"/>
              <w:rPr>
                <w:rFonts w:ascii="Lato" w:hAnsi="Lato" w:cs="Arial"/>
                <w:i/>
                <w:lang w:eastAsia="pl-PL"/>
              </w:rPr>
            </w:pPr>
            <w:r w:rsidRPr="00E55C4E">
              <w:rPr>
                <w:rFonts w:ascii="Lato" w:hAnsi="Lato" w:cs="Arial"/>
                <w:i/>
                <w:lang w:eastAsia="pl-PL"/>
              </w:rPr>
              <w:t xml:space="preserve">(Załącznik nr </w:t>
            </w:r>
            <w:r w:rsidR="007F532A" w:rsidRPr="00E55C4E">
              <w:rPr>
                <w:rFonts w:ascii="Lato" w:hAnsi="Lato" w:cs="Arial"/>
                <w:i/>
                <w:lang w:eastAsia="pl-PL"/>
              </w:rPr>
              <w:t>4</w:t>
            </w:r>
            <w:r w:rsidRPr="00E55C4E">
              <w:rPr>
                <w:rFonts w:ascii="Lato" w:hAnsi="Lato" w:cs="Arial"/>
                <w:i/>
                <w:lang w:eastAsia="pl-PL"/>
              </w:rPr>
              <w:t xml:space="preserve"> do Umowy)</w:t>
            </w:r>
          </w:p>
        </w:tc>
        <w:tc>
          <w:tcPr>
            <w:tcW w:w="192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CFEAC6" w14:textId="77777777" w:rsidR="00392F03" w:rsidRPr="00E55C4E" w:rsidRDefault="00392F03" w:rsidP="00A27CCC">
            <w:pPr>
              <w:suppressAutoHyphens/>
              <w:jc w:val="left"/>
              <w:rPr>
                <w:rFonts w:ascii="Lato" w:hAnsi="Lato" w:cs="Arial"/>
                <w:lang w:eastAsia="pl-PL"/>
              </w:rPr>
            </w:pPr>
            <w:r w:rsidRPr="00E55C4E">
              <w:rPr>
                <w:rFonts w:ascii="Lato" w:hAnsi="Lato" w:cs="Arial"/>
                <w:lang w:eastAsia="pl-PL"/>
              </w:rPr>
              <w:t>Przegląd</w:t>
            </w:r>
          </w:p>
        </w:tc>
        <w:tc>
          <w:tcPr>
            <w:tcW w:w="232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6E5173" w14:textId="77777777" w:rsidR="00392F03" w:rsidRPr="00E55C4E" w:rsidRDefault="00392F03" w:rsidP="00A27CCC">
            <w:pPr>
              <w:suppressAutoHyphens/>
              <w:jc w:val="left"/>
              <w:rPr>
                <w:rFonts w:ascii="Lato" w:hAnsi="Lato" w:cs="Arial"/>
                <w:lang w:eastAsia="pl-PL"/>
              </w:rPr>
            </w:pPr>
            <w:r w:rsidRPr="00E55C4E">
              <w:rPr>
                <w:rFonts w:ascii="Lato" w:hAnsi="Lato" w:cs="Arial"/>
                <w:lang w:eastAsia="pl-PL"/>
              </w:rPr>
              <w:t>Brak odstępstw</w:t>
            </w:r>
          </w:p>
        </w:tc>
      </w:tr>
      <w:tr w:rsidR="00392F03" w:rsidRPr="00E55C4E" w14:paraId="78A1C96E" w14:textId="77777777" w:rsidTr="00481191">
        <w:trPr>
          <w:cantSplit/>
        </w:trPr>
        <w:tc>
          <w:tcPr>
            <w:tcW w:w="56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23D9F7" w14:textId="77777777" w:rsidR="00392F03" w:rsidRPr="00E55C4E" w:rsidRDefault="00392F03" w:rsidP="00A27CCC">
            <w:pPr>
              <w:suppressAutoHyphens/>
              <w:jc w:val="left"/>
              <w:rPr>
                <w:rFonts w:ascii="Lato" w:hAnsi="Lato" w:cs="Arial"/>
                <w:lang w:eastAsia="pl-PL"/>
              </w:rPr>
            </w:pPr>
            <w:r w:rsidRPr="00E55C4E">
              <w:rPr>
                <w:rFonts w:ascii="Lato" w:hAnsi="Lato" w:cs="Arial"/>
                <w:lang w:eastAsia="pl-PL"/>
              </w:rPr>
              <w:t>2.</w:t>
            </w:r>
          </w:p>
        </w:tc>
        <w:tc>
          <w:tcPr>
            <w:tcW w:w="448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6DAD66" w14:textId="77777777" w:rsidR="00392F03" w:rsidRPr="00E55C4E" w:rsidRDefault="00392F03" w:rsidP="00A27CCC">
            <w:pPr>
              <w:suppressAutoHyphens/>
              <w:jc w:val="left"/>
              <w:rPr>
                <w:rFonts w:ascii="Lato" w:hAnsi="Lato" w:cs="Arial"/>
                <w:lang w:eastAsia="pl-PL"/>
              </w:rPr>
            </w:pPr>
            <w:r w:rsidRPr="00E55C4E">
              <w:rPr>
                <w:rFonts w:ascii="Lato" w:hAnsi="Lato" w:cs="Arial"/>
                <w:lang w:eastAsia="pl-PL"/>
              </w:rPr>
              <w:t>Zgodność z wymaganiami dotyczącymi formatu typograficznego dokumentu</w:t>
            </w:r>
          </w:p>
          <w:p w14:paraId="1CA205A3" w14:textId="77777777" w:rsidR="00392F03" w:rsidRPr="00E55C4E" w:rsidRDefault="00474ED5" w:rsidP="00A27CCC">
            <w:pPr>
              <w:suppressAutoHyphens/>
              <w:jc w:val="left"/>
              <w:rPr>
                <w:rFonts w:ascii="Lato" w:hAnsi="Lato" w:cs="Arial"/>
                <w:i/>
                <w:lang w:eastAsia="pl-PL"/>
              </w:rPr>
            </w:pPr>
            <w:r w:rsidRPr="00E55C4E">
              <w:rPr>
                <w:rFonts w:ascii="Lato" w:hAnsi="Lato" w:cs="Arial"/>
                <w:i/>
                <w:lang w:eastAsia="pl-PL"/>
              </w:rPr>
              <w:t xml:space="preserve">(Załącznik nr </w:t>
            </w:r>
            <w:r w:rsidR="007F532A" w:rsidRPr="00E55C4E">
              <w:rPr>
                <w:rFonts w:ascii="Lato" w:hAnsi="Lato" w:cs="Arial"/>
                <w:i/>
                <w:lang w:eastAsia="pl-PL"/>
              </w:rPr>
              <w:t>4</w:t>
            </w:r>
            <w:r w:rsidRPr="00E55C4E">
              <w:rPr>
                <w:rFonts w:ascii="Lato" w:hAnsi="Lato" w:cs="Arial"/>
                <w:i/>
                <w:lang w:eastAsia="pl-PL"/>
              </w:rPr>
              <w:t xml:space="preserve"> do Umowy)</w:t>
            </w:r>
          </w:p>
        </w:tc>
        <w:tc>
          <w:tcPr>
            <w:tcW w:w="192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BF010E" w14:textId="77777777" w:rsidR="00392F03" w:rsidRPr="00E55C4E" w:rsidRDefault="00392F03" w:rsidP="00A27CCC">
            <w:pPr>
              <w:suppressAutoHyphens/>
              <w:jc w:val="left"/>
              <w:rPr>
                <w:rFonts w:ascii="Lato" w:hAnsi="Lato" w:cs="Arial"/>
                <w:lang w:eastAsia="pl-PL"/>
              </w:rPr>
            </w:pPr>
            <w:r w:rsidRPr="00E55C4E">
              <w:rPr>
                <w:rFonts w:ascii="Lato" w:hAnsi="Lato" w:cs="Arial"/>
                <w:lang w:eastAsia="pl-PL"/>
              </w:rPr>
              <w:t>Przegląd</w:t>
            </w:r>
          </w:p>
        </w:tc>
        <w:tc>
          <w:tcPr>
            <w:tcW w:w="232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982A76" w14:textId="77777777" w:rsidR="00392F03" w:rsidRPr="00E55C4E" w:rsidRDefault="00392F03" w:rsidP="00A27CCC">
            <w:pPr>
              <w:suppressAutoHyphens/>
              <w:jc w:val="left"/>
              <w:rPr>
                <w:rFonts w:ascii="Lato" w:hAnsi="Lato" w:cs="Arial"/>
                <w:lang w:eastAsia="pl-PL"/>
              </w:rPr>
            </w:pPr>
            <w:r w:rsidRPr="00E55C4E">
              <w:rPr>
                <w:rFonts w:ascii="Lato" w:hAnsi="Lato" w:cs="Arial"/>
                <w:lang w:eastAsia="pl-PL"/>
              </w:rPr>
              <w:t>Brak odstępstw</w:t>
            </w:r>
          </w:p>
        </w:tc>
      </w:tr>
      <w:tr w:rsidR="00392F03" w:rsidRPr="00E55C4E" w14:paraId="403192A1" w14:textId="77777777" w:rsidTr="00481191">
        <w:trPr>
          <w:cantSplit/>
        </w:trPr>
        <w:tc>
          <w:tcPr>
            <w:tcW w:w="56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B9759F" w14:textId="77777777" w:rsidR="00392F03" w:rsidRPr="00E55C4E" w:rsidRDefault="00392F03" w:rsidP="00A27CCC">
            <w:pPr>
              <w:suppressAutoHyphens/>
              <w:jc w:val="left"/>
              <w:rPr>
                <w:rFonts w:ascii="Lato" w:hAnsi="Lato" w:cs="Arial"/>
                <w:lang w:eastAsia="pl-PL"/>
              </w:rPr>
            </w:pPr>
            <w:r w:rsidRPr="00E55C4E">
              <w:rPr>
                <w:rFonts w:ascii="Lato" w:hAnsi="Lato" w:cs="Arial"/>
                <w:lang w:eastAsia="pl-PL"/>
              </w:rPr>
              <w:lastRenderedPageBreak/>
              <w:t>3.</w:t>
            </w:r>
          </w:p>
        </w:tc>
        <w:tc>
          <w:tcPr>
            <w:tcW w:w="448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E24DEB" w14:textId="77777777" w:rsidR="00392F03" w:rsidRPr="00E55C4E" w:rsidRDefault="00392F03" w:rsidP="00A27CCC">
            <w:pPr>
              <w:suppressAutoHyphens/>
              <w:jc w:val="left"/>
              <w:rPr>
                <w:rFonts w:ascii="Lato" w:hAnsi="Lato" w:cs="Arial"/>
                <w:lang w:eastAsia="pl-PL"/>
              </w:rPr>
            </w:pPr>
            <w:r w:rsidRPr="00E55C4E">
              <w:rPr>
                <w:rFonts w:ascii="Lato" w:hAnsi="Lato" w:cs="Arial"/>
                <w:lang w:eastAsia="pl-PL"/>
              </w:rPr>
              <w:t>Zgodność z wymaganiami dotyczącymi układu dokumentacji</w:t>
            </w:r>
          </w:p>
          <w:p w14:paraId="6ED425A2" w14:textId="77777777" w:rsidR="00392F03" w:rsidRPr="00E55C4E" w:rsidRDefault="00474ED5" w:rsidP="00A27CCC">
            <w:pPr>
              <w:suppressAutoHyphens/>
              <w:jc w:val="left"/>
              <w:rPr>
                <w:rFonts w:ascii="Lato" w:hAnsi="Lato" w:cs="Arial"/>
                <w:i/>
                <w:lang w:eastAsia="pl-PL"/>
              </w:rPr>
            </w:pPr>
            <w:r w:rsidRPr="00E55C4E">
              <w:rPr>
                <w:rFonts w:ascii="Lato" w:hAnsi="Lato" w:cs="Arial"/>
                <w:i/>
                <w:lang w:eastAsia="pl-PL"/>
              </w:rPr>
              <w:t xml:space="preserve">(Załącznik nr </w:t>
            </w:r>
            <w:r w:rsidR="007F532A" w:rsidRPr="00E55C4E">
              <w:rPr>
                <w:rFonts w:ascii="Lato" w:hAnsi="Lato" w:cs="Arial"/>
                <w:i/>
                <w:lang w:eastAsia="pl-PL"/>
              </w:rPr>
              <w:t>4</w:t>
            </w:r>
            <w:r w:rsidRPr="00E55C4E">
              <w:rPr>
                <w:rFonts w:ascii="Lato" w:hAnsi="Lato" w:cs="Arial"/>
                <w:i/>
                <w:lang w:eastAsia="pl-PL"/>
              </w:rPr>
              <w:t xml:space="preserve"> do Umowy)</w:t>
            </w:r>
          </w:p>
        </w:tc>
        <w:tc>
          <w:tcPr>
            <w:tcW w:w="192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B49C08" w14:textId="77777777" w:rsidR="00392F03" w:rsidRPr="00E55C4E" w:rsidRDefault="00392F03" w:rsidP="00A27CCC">
            <w:pPr>
              <w:suppressAutoHyphens/>
              <w:jc w:val="left"/>
              <w:rPr>
                <w:rFonts w:ascii="Lato" w:hAnsi="Lato" w:cs="Arial"/>
                <w:lang w:eastAsia="pl-PL"/>
              </w:rPr>
            </w:pPr>
            <w:r w:rsidRPr="00E55C4E">
              <w:rPr>
                <w:rFonts w:ascii="Lato" w:hAnsi="Lato" w:cs="Arial"/>
                <w:lang w:eastAsia="pl-PL"/>
              </w:rPr>
              <w:t>Przegląd</w:t>
            </w:r>
          </w:p>
        </w:tc>
        <w:tc>
          <w:tcPr>
            <w:tcW w:w="232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D2B334" w14:textId="77777777" w:rsidR="00392F03" w:rsidRPr="00E55C4E" w:rsidRDefault="00392F03" w:rsidP="00A27CCC">
            <w:pPr>
              <w:suppressAutoHyphens/>
              <w:jc w:val="left"/>
              <w:rPr>
                <w:rFonts w:ascii="Lato" w:hAnsi="Lato" w:cs="Arial"/>
                <w:lang w:eastAsia="pl-PL"/>
              </w:rPr>
            </w:pPr>
            <w:r w:rsidRPr="00E55C4E">
              <w:rPr>
                <w:rFonts w:ascii="Lato" w:hAnsi="Lato" w:cs="Arial"/>
                <w:lang w:eastAsia="pl-PL"/>
              </w:rPr>
              <w:t>Brak odstępstw</w:t>
            </w:r>
          </w:p>
        </w:tc>
      </w:tr>
      <w:tr w:rsidR="00392F03" w:rsidRPr="00E55C4E" w14:paraId="783449C3" w14:textId="77777777" w:rsidTr="00481191">
        <w:trPr>
          <w:cantSplit/>
        </w:trPr>
        <w:tc>
          <w:tcPr>
            <w:tcW w:w="56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D301EE" w14:textId="77777777" w:rsidR="00392F03" w:rsidRPr="00E55C4E" w:rsidRDefault="00392F03" w:rsidP="00A27CCC">
            <w:pPr>
              <w:suppressAutoHyphens/>
              <w:jc w:val="left"/>
              <w:rPr>
                <w:rFonts w:ascii="Lato" w:hAnsi="Lato" w:cs="Arial"/>
                <w:lang w:eastAsia="pl-PL"/>
              </w:rPr>
            </w:pPr>
            <w:r w:rsidRPr="00E55C4E">
              <w:rPr>
                <w:rFonts w:ascii="Lato" w:hAnsi="Lato" w:cs="Arial"/>
                <w:lang w:eastAsia="pl-PL"/>
              </w:rPr>
              <w:t>3.a.</w:t>
            </w:r>
          </w:p>
        </w:tc>
        <w:tc>
          <w:tcPr>
            <w:tcW w:w="448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FDE053" w14:textId="77777777" w:rsidR="00392F03" w:rsidRPr="00E55C4E" w:rsidRDefault="00392F03" w:rsidP="00A27CCC">
            <w:pPr>
              <w:suppressAutoHyphens/>
              <w:jc w:val="left"/>
              <w:rPr>
                <w:rFonts w:ascii="Lato" w:hAnsi="Lato" w:cs="Arial"/>
                <w:lang w:eastAsia="pl-PL"/>
              </w:rPr>
            </w:pPr>
            <w:r w:rsidRPr="00E55C4E">
              <w:rPr>
                <w:rFonts w:ascii="Lato" w:hAnsi="Lato" w:cs="Arial"/>
                <w:lang w:eastAsia="pl-PL"/>
              </w:rPr>
              <w:t>Wartość użytkowa</w:t>
            </w:r>
          </w:p>
          <w:p w14:paraId="6393BA53" w14:textId="77777777" w:rsidR="00392F03" w:rsidRPr="00E55C4E" w:rsidRDefault="00474ED5" w:rsidP="00A27CCC">
            <w:pPr>
              <w:suppressAutoHyphens/>
              <w:jc w:val="left"/>
              <w:rPr>
                <w:rFonts w:ascii="Lato" w:hAnsi="Lato" w:cs="Arial"/>
                <w:i/>
                <w:lang w:eastAsia="pl-PL"/>
              </w:rPr>
            </w:pPr>
            <w:r w:rsidRPr="00E55C4E">
              <w:rPr>
                <w:rFonts w:ascii="Lato" w:hAnsi="Lato" w:cs="Arial"/>
                <w:i/>
                <w:lang w:eastAsia="pl-PL"/>
              </w:rPr>
              <w:t xml:space="preserve">(Załącznik nr </w:t>
            </w:r>
            <w:r w:rsidR="007F532A" w:rsidRPr="00E55C4E">
              <w:rPr>
                <w:rFonts w:ascii="Lato" w:hAnsi="Lato" w:cs="Arial"/>
                <w:i/>
                <w:lang w:eastAsia="pl-PL"/>
              </w:rPr>
              <w:t>4</w:t>
            </w:r>
            <w:r w:rsidRPr="00E55C4E">
              <w:rPr>
                <w:rFonts w:ascii="Lato" w:hAnsi="Lato" w:cs="Arial"/>
                <w:i/>
                <w:lang w:eastAsia="pl-PL"/>
              </w:rPr>
              <w:t xml:space="preserve"> do Umowy)</w:t>
            </w:r>
          </w:p>
        </w:tc>
        <w:tc>
          <w:tcPr>
            <w:tcW w:w="192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5FEAC1" w14:textId="77777777" w:rsidR="00392F03" w:rsidRPr="00E55C4E" w:rsidRDefault="00392F03" w:rsidP="00A27CCC">
            <w:pPr>
              <w:suppressAutoHyphens/>
              <w:jc w:val="left"/>
              <w:rPr>
                <w:rFonts w:ascii="Lato" w:hAnsi="Lato" w:cs="Arial"/>
                <w:lang w:eastAsia="pl-PL"/>
              </w:rPr>
            </w:pPr>
            <w:r w:rsidRPr="00E55C4E">
              <w:rPr>
                <w:rFonts w:ascii="Lato" w:hAnsi="Lato" w:cs="Arial"/>
                <w:lang w:eastAsia="pl-PL"/>
              </w:rPr>
              <w:t>Przegląd</w:t>
            </w:r>
          </w:p>
        </w:tc>
        <w:tc>
          <w:tcPr>
            <w:tcW w:w="232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BDB778" w14:textId="77777777" w:rsidR="00392F03" w:rsidRPr="00E55C4E" w:rsidRDefault="00392F03" w:rsidP="00A27CCC">
            <w:pPr>
              <w:suppressAutoHyphens/>
              <w:jc w:val="left"/>
              <w:rPr>
                <w:rFonts w:ascii="Lato" w:hAnsi="Lato" w:cs="Arial"/>
                <w:lang w:eastAsia="pl-PL"/>
              </w:rPr>
            </w:pPr>
            <w:r w:rsidRPr="00E55C4E">
              <w:rPr>
                <w:rFonts w:ascii="Lato" w:hAnsi="Lato" w:cs="Arial"/>
                <w:lang w:eastAsia="pl-PL"/>
              </w:rPr>
              <w:t>Dokument wyczerpująco opisuje zagadnienie lub produkt.</w:t>
            </w:r>
          </w:p>
        </w:tc>
      </w:tr>
      <w:tr w:rsidR="00392F03" w:rsidRPr="00E55C4E" w14:paraId="645E1CB5" w14:textId="77777777" w:rsidTr="00481191">
        <w:trPr>
          <w:cantSplit/>
        </w:trPr>
        <w:tc>
          <w:tcPr>
            <w:tcW w:w="56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FEAF82" w14:textId="77777777" w:rsidR="00392F03" w:rsidRPr="00E55C4E" w:rsidRDefault="00392F03" w:rsidP="00A27CCC">
            <w:pPr>
              <w:suppressAutoHyphens/>
              <w:jc w:val="left"/>
              <w:rPr>
                <w:rFonts w:ascii="Lato" w:hAnsi="Lato" w:cs="Arial"/>
                <w:lang w:eastAsia="pl-PL"/>
              </w:rPr>
            </w:pPr>
            <w:r w:rsidRPr="00E55C4E">
              <w:rPr>
                <w:rFonts w:ascii="Lato" w:hAnsi="Lato" w:cs="Arial"/>
                <w:lang w:eastAsia="pl-PL"/>
              </w:rPr>
              <w:t>3.b.</w:t>
            </w:r>
          </w:p>
        </w:tc>
        <w:tc>
          <w:tcPr>
            <w:tcW w:w="448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9FD6D5" w14:textId="77777777" w:rsidR="00392F03" w:rsidRPr="00E55C4E" w:rsidRDefault="00392F03" w:rsidP="00A27CCC">
            <w:pPr>
              <w:suppressAutoHyphens/>
              <w:jc w:val="left"/>
              <w:rPr>
                <w:rFonts w:ascii="Lato" w:hAnsi="Lato" w:cs="Arial"/>
                <w:lang w:eastAsia="pl-PL"/>
              </w:rPr>
            </w:pPr>
            <w:r w:rsidRPr="00E55C4E">
              <w:rPr>
                <w:rFonts w:ascii="Lato" w:hAnsi="Lato" w:cs="Arial"/>
                <w:lang w:eastAsia="pl-PL"/>
              </w:rPr>
              <w:t>Kompletność treści dokumentu</w:t>
            </w:r>
          </w:p>
          <w:p w14:paraId="68018397" w14:textId="77777777" w:rsidR="00392F03" w:rsidRPr="00E55C4E" w:rsidRDefault="00474ED5" w:rsidP="00A27CCC">
            <w:pPr>
              <w:suppressAutoHyphens/>
              <w:jc w:val="left"/>
              <w:rPr>
                <w:rFonts w:ascii="Lato" w:hAnsi="Lato" w:cs="Arial"/>
                <w:i/>
                <w:lang w:eastAsia="pl-PL"/>
              </w:rPr>
            </w:pPr>
            <w:r w:rsidRPr="00E55C4E">
              <w:rPr>
                <w:rFonts w:ascii="Lato" w:hAnsi="Lato" w:cs="Arial"/>
                <w:i/>
                <w:lang w:eastAsia="pl-PL"/>
              </w:rPr>
              <w:t>(</w:t>
            </w:r>
            <w:r w:rsidR="007F532A" w:rsidRPr="00E55C4E">
              <w:rPr>
                <w:rFonts w:ascii="Lato" w:hAnsi="Lato" w:cs="Arial"/>
                <w:i/>
                <w:lang w:eastAsia="pl-PL"/>
              </w:rPr>
              <w:t>Załącznik nr 4</w:t>
            </w:r>
            <w:r w:rsidRPr="00E55C4E">
              <w:rPr>
                <w:rFonts w:ascii="Lato" w:hAnsi="Lato" w:cs="Arial"/>
                <w:i/>
                <w:lang w:eastAsia="pl-PL"/>
              </w:rPr>
              <w:t xml:space="preserve"> do Umowy)</w:t>
            </w:r>
          </w:p>
        </w:tc>
        <w:tc>
          <w:tcPr>
            <w:tcW w:w="192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222C5F" w14:textId="77777777" w:rsidR="00392F03" w:rsidRPr="00E55C4E" w:rsidRDefault="00392F03" w:rsidP="00A27CCC">
            <w:pPr>
              <w:suppressAutoHyphens/>
              <w:jc w:val="left"/>
              <w:rPr>
                <w:rFonts w:ascii="Lato" w:hAnsi="Lato" w:cs="Arial"/>
                <w:lang w:eastAsia="pl-PL"/>
              </w:rPr>
            </w:pPr>
            <w:r w:rsidRPr="00E55C4E">
              <w:rPr>
                <w:rFonts w:ascii="Lato" w:hAnsi="Lato" w:cs="Arial"/>
                <w:lang w:eastAsia="pl-PL"/>
              </w:rPr>
              <w:t xml:space="preserve">Przegląd; </w:t>
            </w:r>
          </w:p>
        </w:tc>
        <w:tc>
          <w:tcPr>
            <w:tcW w:w="232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0CFD4C" w14:textId="77777777" w:rsidR="00392F03" w:rsidRPr="00E55C4E" w:rsidRDefault="00392F03" w:rsidP="00A27CCC">
            <w:pPr>
              <w:suppressAutoHyphens/>
              <w:jc w:val="left"/>
              <w:rPr>
                <w:rFonts w:ascii="Lato" w:hAnsi="Lato" w:cs="Arial"/>
                <w:lang w:eastAsia="pl-PL"/>
              </w:rPr>
            </w:pPr>
            <w:r w:rsidRPr="00E55C4E">
              <w:rPr>
                <w:rFonts w:ascii="Lato" w:hAnsi="Lato" w:cs="Arial"/>
                <w:lang w:eastAsia="pl-PL"/>
              </w:rPr>
              <w:t>Dokument wyczerpująco opisuje zagadnienie lub produkt.</w:t>
            </w:r>
          </w:p>
        </w:tc>
      </w:tr>
      <w:tr w:rsidR="00392F03" w:rsidRPr="00E55C4E" w14:paraId="2A1101EA" w14:textId="77777777" w:rsidTr="00481191">
        <w:trPr>
          <w:cantSplit/>
        </w:trPr>
        <w:tc>
          <w:tcPr>
            <w:tcW w:w="56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802C44" w14:textId="77777777" w:rsidR="00392F03" w:rsidRPr="00E55C4E" w:rsidRDefault="00392F03" w:rsidP="00A27CCC">
            <w:pPr>
              <w:suppressAutoHyphens/>
              <w:jc w:val="left"/>
              <w:rPr>
                <w:rFonts w:ascii="Lato" w:hAnsi="Lato" w:cs="Arial"/>
                <w:lang w:eastAsia="pl-PL"/>
              </w:rPr>
            </w:pPr>
            <w:r w:rsidRPr="00E55C4E">
              <w:rPr>
                <w:rFonts w:ascii="Lato" w:hAnsi="Lato" w:cs="Arial"/>
                <w:lang w:eastAsia="pl-PL"/>
              </w:rPr>
              <w:t>3.c.</w:t>
            </w:r>
          </w:p>
        </w:tc>
        <w:tc>
          <w:tcPr>
            <w:tcW w:w="448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2EDE62" w14:textId="77777777" w:rsidR="00392F03" w:rsidRPr="00E55C4E" w:rsidRDefault="00392F03" w:rsidP="00A27CCC">
            <w:pPr>
              <w:suppressAutoHyphens/>
              <w:jc w:val="left"/>
              <w:rPr>
                <w:rFonts w:ascii="Lato" w:hAnsi="Lato" w:cs="Arial"/>
                <w:lang w:eastAsia="pl-PL"/>
              </w:rPr>
            </w:pPr>
            <w:r w:rsidRPr="00E55C4E">
              <w:rPr>
                <w:rFonts w:ascii="Lato" w:hAnsi="Lato" w:cs="Arial"/>
                <w:lang w:eastAsia="pl-PL"/>
              </w:rPr>
              <w:t>Spójność treści dokumentu</w:t>
            </w:r>
          </w:p>
          <w:p w14:paraId="4216197D" w14:textId="77777777" w:rsidR="00392F03" w:rsidRPr="00E55C4E" w:rsidRDefault="00392F03" w:rsidP="00A27CCC">
            <w:pPr>
              <w:suppressAutoHyphens/>
              <w:jc w:val="left"/>
              <w:rPr>
                <w:rFonts w:ascii="Lato" w:hAnsi="Lato" w:cs="Arial"/>
                <w:i/>
                <w:lang w:eastAsia="pl-PL"/>
              </w:rPr>
            </w:pPr>
            <w:r w:rsidRPr="00E55C4E">
              <w:rPr>
                <w:rFonts w:ascii="Lato" w:hAnsi="Lato" w:cs="Arial"/>
                <w:i/>
                <w:lang w:eastAsia="pl-PL"/>
              </w:rPr>
              <w:t>(</w:t>
            </w:r>
            <w:r w:rsidR="00474ED5" w:rsidRPr="00E55C4E">
              <w:rPr>
                <w:rFonts w:ascii="Lato" w:hAnsi="Lato" w:cs="Arial"/>
                <w:i/>
                <w:lang w:eastAsia="pl-PL"/>
              </w:rPr>
              <w:t xml:space="preserve">(Załącznik nr </w:t>
            </w:r>
            <w:r w:rsidR="007F532A" w:rsidRPr="00E55C4E">
              <w:rPr>
                <w:rFonts w:ascii="Lato" w:hAnsi="Lato" w:cs="Arial"/>
                <w:i/>
                <w:lang w:eastAsia="pl-PL"/>
              </w:rPr>
              <w:t>4</w:t>
            </w:r>
            <w:r w:rsidR="00474ED5" w:rsidRPr="00E55C4E">
              <w:rPr>
                <w:rFonts w:ascii="Lato" w:hAnsi="Lato" w:cs="Arial"/>
                <w:i/>
                <w:lang w:eastAsia="pl-PL"/>
              </w:rPr>
              <w:t xml:space="preserve"> do Umowy)</w:t>
            </w:r>
          </w:p>
        </w:tc>
        <w:tc>
          <w:tcPr>
            <w:tcW w:w="192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DC999D" w14:textId="77777777" w:rsidR="00392F03" w:rsidRPr="00E55C4E" w:rsidRDefault="00392F03" w:rsidP="00A27CCC">
            <w:pPr>
              <w:suppressAutoHyphens/>
              <w:jc w:val="left"/>
              <w:rPr>
                <w:rFonts w:ascii="Lato" w:hAnsi="Lato" w:cs="Arial"/>
                <w:lang w:eastAsia="pl-PL"/>
              </w:rPr>
            </w:pPr>
            <w:r w:rsidRPr="00E55C4E">
              <w:rPr>
                <w:rFonts w:ascii="Lato" w:hAnsi="Lato" w:cs="Arial"/>
                <w:lang w:eastAsia="pl-PL"/>
              </w:rPr>
              <w:t>Przegląd;</w:t>
            </w:r>
          </w:p>
          <w:p w14:paraId="7DFE07A1" w14:textId="77777777" w:rsidR="00392F03" w:rsidRPr="00E55C4E" w:rsidRDefault="00392F03" w:rsidP="00A27CCC">
            <w:pPr>
              <w:suppressAutoHyphens/>
              <w:jc w:val="left"/>
              <w:rPr>
                <w:rFonts w:ascii="Lato" w:hAnsi="Lato" w:cs="Arial"/>
                <w:lang w:eastAsia="pl-PL"/>
              </w:rPr>
            </w:pPr>
            <w:r w:rsidRPr="00E55C4E">
              <w:rPr>
                <w:rFonts w:ascii="Lato" w:hAnsi="Lato" w:cs="Arial"/>
                <w:lang w:eastAsia="pl-PL"/>
              </w:rPr>
              <w:t xml:space="preserve">Porównanie z innymi dokumentami  </w:t>
            </w:r>
          </w:p>
        </w:tc>
        <w:tc>
          <w:tcPr>
            <w:tcW w:w="232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77A566" w14:textId="77777777" w:rsidR="00392F03" w:rsidRPr="00E55C4E" w:rsidRDefault="00392F03" w:rsidP="00A27CCC">
            <w:pPr>
              <w:suppressAutoHyphens/>
              <w:jc w:val="left"/>
              <w:rPr>
                <w:rFonts w:ascii="Lato" w:hAnsi="Lato" w:cs="Arial"/>
                <w:lang w:eastAsia="pl-PL"/>
              </w:rPr>
            </w:pPr>
            <w:r w:rsidRPr="00E55C4E">
              <w:rPr>
                <w:rFonts w:ascii="Lato" w:hAnsi="Lato" w:cs="Arial"/>
                <w:lang w:eastAsia="pl-PL"/>
              </w:rPr>
              <w:t>Treść dokumentu jest logicznie powiązana z pozostała dokumentacją.</w:t>
            </w:r>
          </w:p>
        </w:tc>
      </w:tr>
      <w:tr w:rsidR="00392F03" w:rsidRPr="00E55C4E" w14:paraId="162CE48B" w14:textId="77777777" w:rsidTr="00481191">
        <w:trPr>
          <w:cantSplit/>
        </w:trPr>
        <w:tc>
          <w:tcPr>
            <w:tcW w:w="56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8328E6" w14:textId="77777777" w:rsidR="00392F03" w:rsidRPr="00E55C4E" w:rsidRDefault="00392F03" w:rsidP="00A27CCC">
            <w:pPr>
              <w:suppressAutoHyphens/>
              <w:jc w:val="left"/>
              <w:rPr>
                <w:rFonts w:ascii="Lato" w:hAnsi="Lato" w:cs="Arial"/>
                <w:lang w:eastAsia="pl-PL"/>
              </w:rPr>
            </w:pPr>
            <w:r w:rsidRPr="00E55C4E">
              <w:rPr>
                <w:rFonts w:ascii="Lato" w:hAnsi="Lato" w:cs="Arial"/>
                <w:lang w:eastAsia="pl-PL"/>
              </w:rPr>
              <w:t>3.d.</w:t>
            </w:r>
          </w:p>
        </w:tc>
        <w:tc>
          <w:tcPr>
            <w:tcW w:w="448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C4F6EA" w14:textId="77777777" w:rsidR="00392F03" w:rsidRPr="00E55C4E" w:rsidRDefault="00392F03" w:rsidP="00A27CCC">
            <w:pPr>
              <w:suppressAutoHyphens/>
              <w:jc w:val="left"/>
              <w:rPr>
                <w:rFonts w:ascii="Lato" w:hAnsi="Lato" w:cs="Arial"/>
                <w:lang w:eastAsia="pl-PL"/>
              </w:rPr>
            </w:pPr>
            <w:r w:rsidRPr="00E55C4E">
              <w:rPr>
                <w:rFonts w:ascii="Lato" w:hAnsi="Lato" w:cs="Arial"/>
                <w:lang w:eastAsia="pl-PL"/>
              </w:rPr>
              <w:t>Aktualność treści dokumentu</w:t>
            </w:r>
          </w:p>
          <w:p w14:paraId="0A41566A" w14:textId="77777777" w:rsidR="00392F03" w:rsidRPr="00E55C4E" w:rsidRDefault="00474ED5" w:rsidP="00A27CCC">
            <w:pPr>
              <w:suppressAutoHyphens/>
              <w:jc w:val="left"/>
              <w:rPr>
                <w:rFonts w:ascii="Lato" w:hAnsi="Lato" w:cs="Arial"/>
                <w:i/>
                <w:lang w:eastAsia="pl-PL"/>
              </w:rPr>
            </w:pPr>
            <w:r w:rsidRPr="00E55C4E">
              <w:rPr>
                <w:rFonts w:ascii="Lato" w:hAnsi="Lato" w:cs="Arial"/>
                <w:i/>
                <w:lang w:eastAsia="pl-PL"/>
              </w:rPr>
              <w:t xml:space="preserve">(Załącznik nr </w:t>
            </w:r>
            <w:r w:rsidR="007F532A" w:rsidRPr="00E55C4E">
              <w:rPr>
                <w:rFonts w:ascii="Lato" w:hAnsi="Lato" w:cs="Arial"/>
                <w:i/>
                <w:lang w:eastAsia="pl-PL"/>
              </w:rPr>
              <w:t>4</w:t>
            </w:r>
            <w:r w:rsidRPr="00E55C4E">
              <w:rPr>
                <w:rFonts w:ascii="Lato" w:hAnsi="Lato" w:cs="Arial"/>
                <w:i/>
                <w:lang w:eastAsia="pl-PL"/>
              </w:rPr>
              <w:t xml:space="preserve"> do Umowy)</w:t>
            </w:r>
          </w:p>
        </w:tc>
        <w:tc>
          <w:tcPr>
            <w:tcW w:w="192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9CC71A" w14:textId="77777777" w:rsidR="00392F03" w:rsidRPr="00E55C4E" w:rsidRDefault="00392F03" w:rsidP="00A27CCC">
            <w:pPr>
              <w:suppressAutoHyphens/>
              <w:jc w:val="left"/>
              <w:rPr>
                <w:rFonts w:ascii="Lato" w:hAnsi="Lato" w:cs="Arial"/>
                <w:lang w:eastAsia="pl-PL"/>
              </w:rPr>
            </w:pPr>
            <w:r w:rsidRPr="00E55C4E">
              <w:rPr>
                <w:rFonts w:ascii="Lato" w:hAnsi="Lato" w:cs="Arial"/>
                <w:lang w:eastAsia="pl-PL"/>
              </w:rPr>
              <w:t>Przegląd</w:t>
            </w:r>
          </w:p>
        </w:tc>
        <w:tc>
          <w:tcPr>
            <w:tcW w:w="232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8ED277" w14:textId="77777777" w:rsidR="00392F03" w:rsidRPr="00E55C4E" w:rsidRDefault="00392F03" w:rsidP="00A27CCC">
            <w:pPr>
              <w:suppressAutoHyphens/>
              <w:jc w:val="left"/>
              <w:rPr>
                <w:rFonts w:ascii="Lato" w:hAnsi="Lato" w:cs="Arial"/>
                <w:lang w:eastAsia="pl-PL"/>
              </w:rPr>
            </w:pPr>
            <w:r w:rsidRPr="00E55C4E">
              <w:rPr>
                <w:rFonts w:ascii="Lato" w:hAnsi="Lato" w:cs="Arial"/>
                <w:lang w:eastAsia="pl-PL"/>
              </w:rPr>
              <w:t>Dokument dokładnie opisuje funkcje i cechy użytkowe wytworzonego produktu.</w:t>
            </w:r>
          </w:p>
        </w:tc>
      </w:tr>
      <w:tr w:rsidR="00392F03" w:rsidRPr="00E55C4E" w14:paraId="62BA67AF" w14:textId="77777777" w:rsidTr="00481191">
        <w:trPr>
          <w:cantSplit/>
        </w:trPr>
        <w:tc>
          <w:tcPr>
            <w:tcW w:w="56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485CA5" w14:textId="77777777" w:rsidR="00392F03" w:rsidRPr="00E55C4E" w:rsidRDefault="00392F03" w:rsidP="00A27CCC">
            <w:pPr>
              <w:suppressAutoHyphens/>
              <w:jc w:val="left"/>
              <w:rPr>
                <w:rFonts w:ascii="Lato" w:hAnsi="Lato" w:cs="Arial"/>
                <w:lang w:eastAsia="pl-PL"/>
              </w:rPr>
            </w:pPr>
            <w:r w:rsidRPr="00E55C4E">
              <w:rPr>
                <w:rFonts w:ascii="Lato" w:hAnsi="Lato" w:cs="Arial"/>
                <w:lang w:eastAsia="pl-PL"/>
              </w:rPr>
              <w:t>4.</w:t>
            </w:r>
          </w:p>
        </w:tc>
        <w:tc>
          <w:tcPr>
            <w:tcW w:w="448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170FF8" w14:textId="77777777" w:rsidR="00392F03" w:rsidRPr="00E55C4E" w:rsidRDefault="00392F03" w:rsidP="00A27CCC">
            <w:pPr>
              <w:suppressAutoHyphens/>
              <w:jc w:val="left"/>
              <w:rPr>
                <w:rFonts w:ascii="Lato" w:hAnsi="Lato" w:cs="Arial"/>
                <w:lang w:eastAsia="pl-PL"/>
              </w:rPr>
            </w:pPr>
            <w:r w:rsidRPr="00E55C4E">
              <w:rPr>
                <w:rFonts w:ascii="Lato" w:hAnsi="Lato" w:cs="Arial"/>
                <w:lang w:eastAsia="pl-PL"/>
              </w:rPr>
              <w:t>Zgodność z opisem zawartości lub szablonem dokumentów</w:t>
            </w:r>
          </w:p>
          <w:p w14:paraId="01CC5166" w14:textId="77777777" w:rsidR="00392F03" w:rsidRPr="00E55C4E" w:rsidRDefault="00474ED5" w:rsidP="00A27CCC">
            <w:pPr>
              <w:suppressAutoHyphens/>
              <w:jc w:val="left"/>
              <w:rPr>
                <w:rFonts w:ascii="Lato" w:hAnsi="Lato" w:cs="Arial"/>
                <w:i/>
                <w:lang w:eastAsia="pl-PL"/>
              </w:rPr>
            </w:pPr>
            <w:r w:rsidRPr="00E55C4E">
              <w:rPr>
                <w:rFonts w:ascii="Lato" w:hAnsi="Lato" w:cs="Arial"/>
                <w:i/>
                <w:lang w:eastAsia="pl-PL"/>
              </w:rPr>
              <w:t xml:space="preserve">(Załącznik nr </w:t>
            </w:r>
            <w:r w:rsidR="007F532A" w:rsidRPr="00E55C4E">
              <w:rPr>
                <w:rFonts w:ascii="Lato" w:hAnsi="Lato" w:cs="Arial"/>
                <w:i/>
                <w:lang w:eastAsia="pl-PL"/>
              </w:rPr>
              <w:t>4</w:t>
            </w:r>
            <w:r w:rsidRPr="00E55C4E">
              <w:rPr>
                <w:rFonts w:ascii="Lato" w:hAnsi="Lato" w:cs="Arial"/>
                <w:i/>
                <w:lang w:eastAsia="pl-PL"/>
              </w:rPr>
              <w:t xml:space="preserve"> do Umowy)</w:t>
            </w:r>
          </w:p>
        </w:tc>
        <w:tc>
          <w:tcPr>
            <w:tcW w:w="192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5B614B" w14:textId="77777777" w:rsidR="00392F03" w:rsidRPr="00E55C4E" w:rsidRDefault="00392F03" w:rsidP="00A27CCC">
            <w:pPr>
              <w:suppressAutoHyphens/>
              <w:jc w:val="left"/>
              <w:rPr>
                <w:rFonts w:ascii="Lato" w:hAnsi="Lato" w:cs="Arial"/>
                <w:lang w:eastAsia="pl-PL"/>
              </w:rPr>
            </w:pPr>
            <w:r w:rsidRPr="00E55C4E">
              <w:rPr>
                <w:rFonts w:ascii="Lato" w:hAnsi="Lato" w:cs="Arial"/>
                <w:lang w:eastAsia="pl-PL"/>
              </w:rPr>
              <w:t>Przegląd</w:t>
            </w:r>
          </w:p>
        </w:tc>
        <w:tc>
          <w:tcPr>
            <w:tcW w:w="232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B0264E" w14:textId="77777777" w:rsidR="00392F03" w:rsidRPr="00E55C4E" w:rsidRDefault="00392F03" w:rsidP="00A27CCC">
            <w:pPr>
              <w:suppressAutoHyphens/>
              <w:jc w:val="left"/>
              <w:rPr>
                <w:rFonts w:ascii="Lato" w:hAnsi="Lato" w:cs="Arial"/>
                <w:lang w:eastAsia="pl-PL"/>
              </w:rPr>
            </w:pPr>
            <w:r w:rsidRPr="00E55C4E">
              <w:rPr>
                <w:rFonts w:ascii="Lato" w:hAnsi="Lato" w:cs="Arial"/>
                <w:lang w:eastAsia="pl-PL"/>
              </w:rPr>
              <w:t>Brak odstępstw</w:t>
            </w:r>
          </w:p>
        </w:tc>
      </w:tr>
    </w:tbl>
    <w:p w14:paraId="24288D40" w14:textId="77777777" w:rsidR="00392F03" w:rsidRPr="00E55C4E" w:rsidRDefault="00392F03" w:rsidP="00A27CCC">
      <w:pPr>
        <w:pStyle w:val="Legenda"/>
        <w:jc w:val="left"/>
        <w:rPr>
          <w:rFonts w:ascii="Lato" w:hAnsi="Lato"/>
          <w:sz w:val="22"/>
          <w:szCs w:val="22"/>
        </w:rPr>
      </w:pPr>
      <w:r w:rsidRPr="00E55C4E">
        <w:rPr>
          <w:rFonts w:ascii="Lato" w:hAnsi="Lato"/>
          <w:sz w:val="22"/>
          <w:szCs w:val="22"/>
        </w:rPr>
        <w:t xml:space="preserve">Tabela </w:t>
      </w:r>
      <w:r w:rsidRPr="00E55C4E">
        <w:rPr>
          <w:rFonts w:ascii="Lato" w:hAnsi="Lato"/>
          <w:sz w:val="22"/>
          <w:szCs w:val="22"/>
        </w:rPr>
        <w:fldChar w:fldCharType="begin"/>
      </w:r>
      <w:r w:rsidRPr="00E55C4E">
        <w:rPr>
          <w:rFonts w:ascii="Lato" w:hAnsi="Lato"/>
          <w:sz w:val="22"/>
          <w:szCs w:val="22"/>
        </w:rPr>
        <w:instrText xml:space="preserve"> SEQ Tabela \* ARABIC </w:instrText>
      </w:r>
      <w:r w:rsidRPr="00E55C4E">
        <w:rPr>
          <w:rFonts w:ascii="Lato" w:hAnsi="Lato"/>
          <w:sz w:val="22"/>
          <w:szCs w:val="22"/>
        </w:rPr>
        <w:fldChar w:fldCharType="separate"/>
      </w:r>
      <w:r w:rsidR="00851E2B" w:rsidRPr="00E55C4E">
        <w:rPr>
          <w:rFonts w:ascii="Lato" w:hAnsi="Lato"/>
          <w:noProof/>
          <w:sz w:val="22"/>
          <w:szCs w:val="22"/>
        </w:rPr>
        <w:t>6</w:t>
      </w:r>
      <w:r w:rsidRPr="00E55C4E">
        <w:rPr>
          <w:rFonts w:ascii="Lato" w:hAnsi="Lato"/>
          <w:sz w:val="22"/>
          <w:szCs w:val="22"/>
        </w:rPr>
        <w:fldChar w:fldCharType="end"/>
      </w:r>
      <w:r w:rsidRPr="00E55C4E">
        <w:rPr>
          <w:rFonts w:ascii="Lato" w:hAnsi="Lato"/>
          <w:sz w:val="22"/>
          <w:szCs w:val="22"/>
        </w:rPr>
        <w:t>. Kryteria akceptacji dla dokumentacji</w:t>
      </w:r>
    </w:p>
    <w:bookmarkEnd w:id="6"/>
    <w:bookmarkEnd w:id="56"/>
    <w:p w14:paraId="42BFA093" w14:textId="77777777" w:rsidR="00392F03" w:rsidRPr="00E55C4E" w:rsidRDefault="00392F03" w:rsidP="00A27CCC">
      <w:pPr>
        <w:pStyle w:val="Nagwek1"/>
        <w:jc w:val="left"/>
        <w:rPr>
          <w:rFonts w:ascii="Lato" w:hAnsi="Lato"/>
          <w:sz w:val="22"/>
          <w:szCs w:val="22"/>
        </w:rPr>
      </w:pPr>
      <w:r w:rsidRPr="00E55C4E">
        <w:rPr>
          <w:rFonts w:ascii="Lato" w:hAnsi="Lato"/>
          <w:sz w:val="22"/>
          <w:szCs w:val="22"/>
        </w:rPr>
        <w:br w:type="column"/>
      </w:r>
      <w:r w:rsidRPr="00E55C4E">
        <w:rPr>
          <w:rFonts w:ascii="Lato" w:hAnsi="Lato"/>
          <w:sz w:val="22"/>
          <w:szCs w:val="22"/>
        </w:rPr>
        <w:lastRenderedPageBreak/>
        <w:t>5. Procedura Przekazania Licencji</w:t>
      </w:r>
    </w:p>
    <w:p w14:paraId="4C7FF674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>Celem procedury jest:</w:t>
      </w:r>
    </w:p>
    <w:p w14:paraId="641E8BD1" w14:textId="77777777" w:rsidR="00392F03" w:rsidRPr="00E55C4E" w:rsidRDefault="00392F03" w:rsidP="00A27CCC">
      <w:pPr>
        <w:numPr>
          <w:ilvl w:val="0"/>
          <w:numId w:val="62"/>
        </w:numPr>
        <w:jc w:val="left"/>
        <w:rPr>
          <w:rFonts w:ascii="Lato" w:hAnsi="Lato"/>
        </w:rPr>
      </w:pPr>
      <w:r w:rsidRPr="00E55C4E">
        <w:rPr>
          <w:rFonts w:ascii="Lato" w:hAnsi="Lato"/>
        </w:rPr>
        <w:t xml:space="preserve">ustalenie sposobu postępowania dla podejmowanych działań od dostawy licencji, aż do wydania odpowiednich dokumentów potwierdzających ich odbiór, </w:t>
      </w:r>
    </w:p>
    <w:p w14:paraId="02E6BC4D" w14:textId="77777777" w:rsidR="00392F03" w:rsidRPr="00E55C4E" w:rsidRDefault="00392F03" w:rsidP="00A27CCC">
      <w:pPr>
        <w:ind w:left="360"/>
        <w:jc w:val="left"/>
        <w:rPr>
          <w:rFonts w:ascii="Lato" w:hAnsi="Lato"/>
        </w:rPr>
      </w:pPr>
      <w:r w:rsidRPr="00E55C4E">
        <w:rPr>
          <w:rFonts w:ascii="Lato" w:hAnsi="Lato"/>
        </w:rPr>
        <w:t xml:space="preserve">lub </w:t>
      </w:r>
    </w:p>
    <w:p w14:paraId="68D2949C" w14:textId="77777777" w:rsidR="00392F03" w:rsidRPr="00E55C4E" w:rsidRDefault="00392F03" w:rsidP="00A27CCC">
      <w:pPr>
        <w:numPr>
          <w:ilvl w:val="0"/>
          <w:numId w:val="62"/>
        </w:numPr>
        <w:jc w:val="left"/>
        <w:rPr>
          <w:rFonts w:ascii="Lato" w:hAnsi="Lato"/>
        </w:rPr>
      </w:pPr>
      <w:r w:rsidRPr="00E55C4E">
        <w:rPr>
          <w:rFonts w:ascii="Lato" w:hAnsi="Lato"/>
        </w:rPr>
        <w:t>odrzucenie dostawy w prz</w:t>
      </w:r>
      <w:r w:rsidR="00BA146E" w:rsidRPr="00E55C4E">
        <w:rPr>
          <w:rFonts w:ascii="Lato" w:hAnsi="Lato"/>
        </w:rPr>
        <w:t>ypadku niezgodności z zapisami U</w:t>
      </w:r>
      <w:r w:rsidRPr="00E55C4E">
        <w:rPr>
          <w:rFonts w:ascii="Lato" w:hAnsi="Lato"/>
        </w:rPr>
        <w:t>mowy.</w:t>
      </w:r>
    </w:p>
    <w:p w14:paraId="719C1F2E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0D6517E2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>Przedmiotem procedury są działania Wykonawcy i Zamawiającego porządkujące i formalizujące proces dostawy i odbioru licencji w ramach realizacji zadań z  Umowy.</w:t>
      </w:r>
    </w:p>
    <w:p w14:paraId="7A51E96D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337500DF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>Procedurę tę stosuje się przez cały czas trwania Umowy.</w:t>
      </w:r>
    </w:p>
    <w:p w14:paraId="2AAF31AC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1E1151FA" w14:textId="77777777" w:rsidR="00392F03" w:rsidRPr="00E55C4E" w:rsidRDefault="00392F03" w:rsidP="00A27CCC">
      <w:pPr>
        <w:pStyle w:val="Nagwek2"/>
        <w:jc w:val="left"/>
        <w:rPr>
          <w:rFonts w:ascii="Lato" w:hAnsi="Lato"/>
          <w:b w:val="0"/>
          <w:bCs w:val="0"/>
          <w:iCs/>
          <w:sz w:val="22"/>
          <w:szCs w:val="22"/>
        </w:rPr>
      </w:pPr>
      <w:bookmarkStart w:id="57" w:name="_Toc967903"/>
      <w:bookmarkStart w:id="58" w:name="_Toc1170239"/>
      <w:bookmarkStart w:id="59" w:name="_Toc249790002"/>
      <w:bookmarkStart w:id="60" w:name="_Toc320613683"/>
      <w:bookmarkStart w:id="61" w:name="_Toc321123638"/>
      <w:r w:rsidRPr="00E55C4E">
        <w:rPr>
          <w:rFonts w:ascii="Lato" w:hAnsi="Lato"/>
          <w:b w:val="0"/>
          <w:bCs w:val="0"/>
          <w:iCs/>
          <w:sz w:val="22"/>
          <w:szCs w:val="22"/>
        </w:rPr>
        <w:t>5.1. Warunki wstępne</w:t>
      </w:r>
    </w:p>
    <w:p w14:paraId="1982AA08" w14:textId="77777777" w:rsidR="00392F03" w:rsidRPr="00E55C4E" w:rsidRDefault="00392F03" w:rsidP="00A27CCC">
      <w:pPr>
        <w:jc w:val="left"/>
        <w:rPr>
          <w:rFonts w:ascii="Lato" w:hAnsi="Lato"/>
          <w:iCs/>
        </w:rPr>
      </w:pPr>
      <w:r w:rsidRPr="00E55C4E">
        <w:rPr>
          <w:rFonts w:ascii="Lato" w:hAnsi="Lato"/>
        </w:rPr>
        <w:t>Wszystkie dostarczone licencje powinny być wyraźnie i jednoznacznie zi</w:t>
      </w:r>
      <w:r w:rsidR="001F3073" w:rsidRPr="00E55C4E">
        <w:rPr>
          <w:rFonts w:ascii="Lato" w:hAnsi="Lato"/>
        </w:rPr>
        <w:t>dentyfikowane. Każde przekazanie</w:t>
      </w:r>
      <w:r w:rsidRPr="00E55C4E">
        <w:rPr>
          <w:rFonts w:ascii="Lato" w:hAnsi="Lato"/>
        </w:rPr>
        <w:t xml:space="preserve"> licencji musi skutkować przeniesieniem praw do nich na Zamawiającego.</w:t>
      </w:r>
    </w:p>
    <w:p w14:paraId="44C1AFF3" w14:textId="77777777" w:rsidR="00392F03" w:rsidRPr="00E55C4E" w:rsidRDefault="00392F03" w:rsidP="00A27CCC">
      <w:pPr>
        <w:jc w:val="left"/>
        <w:rPr>
          <w:rFonts w:ascii="Lato" w:hAnsi="Lato"/>
          <w:iCs/>
        </w:rPr>
      </w:pPr>
    </w:p>
    <w:p w14:paraId="5587DC36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  <w:i/>
          <w:iCs/>
        </w:rPr>
        <w:t>Protokół Dostawy Produktu</w:t>
      </w:r>
      <w:r w:rsidRPr="00E55C4E">
        <w:rPr>
          <w:rFonts w:ascii="Lato" w:hAnsi="Lato"/>
        </w:rPr>
        <w:t xml:space="preserve"> zawiera:</w:t>
      </w:r>
    </w:p>
    <w:p w14:paraId="5817E2C6" w14:textId="77777777" w:rsidR="00392F03" w:rsidRPr="00E55C4E" w:rsidRDefault="00392F03" w:rsidP="00A27CCC">
      <w:pPr>
        <w:numPr>
          <w:ilvl w:val="0"/>
          <w:numId w:val="28"/>
        </w:numPr>
        <w:ind w:hanging="280"/>
        <w:jc w:val="left"/>
        <w:rPr>
          <w:rFonts w:ascii="Lato" w:hAnsi="Lato"/>
        </w:rPr>
      </w:pPr>
      <w:r w:rsidRPr="00E55C4E">
        <w:rPr>
          <w:rFonts w:ascii="Lato" w:hAnsi="Lato"/>
        </w:rPr>
        <w:t>nazwę i dane identyfikacyjne Wykonawcy, nazwę Zamawiającego,</w:t>
      </w:r>
    </w:p>
    <w:p w14:paraId="2763B9FF" w14:textId="77777777" w:rsidR="00392F03" w:rsidRPr="00E55C4E" w:rsidRDefault="00392F03" w:rsidP="00A27CCC">
      <w:pPr>
        <w:numPr>
          <w:ilvl w:val="0"/>
          <w:numId w:val="28"/>
        </w:numPr>
        <w:ind w:left="440" w:firstLine="0"/>
        <w:jc w:val="left"/>
        <w:rPr>
          <w:rFonts w:ascii="Lato" w:hAnsi="Lato"/>
        </w:rPr>
      </w:pPr>
      <w:r w:rsidRPr="00E55C4E">
        <w:rPr>
          <w:rFonts w:ascii="Lato" w:hAnsi="Lato"/>
        </w:rPr>
        <w:t>numer protokołu, nazwę Systemu, numer Umowy, datę i miejsce dostawy,</w:t>
      </w:r>
    </w:p>
    <w:p w14:paraId="37E32CFA" w14:textId="77777777" w:rsidR="00392F03" w:rsidRPr="00E55C4E" w:rsidRDefault="00392F03" w:rsidP="00A27CCC">
      <w:pPr>
        <w:numPr>
          <w:ilvl w:val="0"/>
          <w:numId w:val="28"/>
        </w:numPr>
        <w:ind w:left="770" w:hanging="330"/>
        <w:jc w:val="left"/>
        <w:rPr>
          <w:rFonts w:ascii="Lato" w:hAnsi="Lato"/>
        </w:rPr>
      </w:pPr>
      <w:r w:rsidRPr="00E55C4E">
        <w:rPr>
          <w:rFonts w:ascii="Lato" w:hAnsi="Lato"/>
        </w:rPr>
        <w:t>określenie dostarczonych licencji (typ, nazwa, rodzaj, numer wersji oprogramowania, ilość sztuk oraz inne istotne informacje charakteryzujące licencje),</w:t>
      </w:r>
    </w:p>
    <w:p w14:paraId="21413549" w14:textId="77777777" w:rsidR="005923F6" w:rsidRPr="00E55C4E" w:rsidRDefault="00392F03" w:rsidP="00A27CCC">
      <w:pPr>
        <w:numPr>
          <w:ilvl w:val="0"/>
          <w:numId w:val="28"/>
        </w:numPr>
        <w:ind w:left="440" w:firstLine="0"/>
        <w:jc w:val="left"/>
        <w:rPr>
          <w:rFonts w:ascii="Lato" w:hAnsi="Lato"/>
        </w:rPr>
      </w:pPr>
      <w:r w:rsidRPr="00E55C4E">
        <w:rPr>
          <w:rFonts w:ascii="Lato" w:hAnsi="Lato"/>
        </w:rPr>
        <w:t>załącznik - doku</w:t>
      </w:r>
      <w:r w:rsidR="00D3650A" w:rsidRPr="00E55C4E">
        <w:rPr>
          <w:rFonts w:ascii="Lato" w:hAnsi="Lato"/>
        </w:rPr>
        <w:t>ment zawierający treść licencji.</w:t>
      </w:r>
    </w:p>
    <w:p w14:paraId="5DA5E96A" w14:textId="77777777" w:rsidR="00392F03" w:rsidRPr="00E55C4E" w:rsidRDefault="00D3650A" w:rsidP="00A27CCC">
      <w:pPr>
        <w:ind w:left="440"/>
        <w:jc w:val="left"/>
        <w:rPr>
          <w:rFonts w:ascii="Lato" w:hAnsi="Lato"/>
        </w:rPr>
      </w:pPr>
      <w:r w:rsidRPr="00E55C4E">
        <w:rPr>
          <w:rFonts w:ascii="Lato" w:hAnsi="Lato"/>
        </w:rPr>
        <w:t>W</w:t>
      </w:r>
      <w:r w:rsidR="00392F03" w:rsidRPr="00E55C4E">
        <w:rPr>
          <w:rFonts w:ascii="Lato" w:hAnsi="Lato"/>
        </w:rPr>
        <w:t xml:space="preserve"> przypadku gdy Wykonawca przekazuje </w:t>
      </w:r>
      <w:r w:rsidR="005923F6" w:rsidRPr="00E55C4E">
        <w:rPr>
          <w:rFonts w:ascii="Lato" w:hAnsi="Lato"/>
        </w:rPr>
        <w:t xml:space="preserve">Zamawiającemu </w:t>
      </w:r>
      <w:r w:rsidR="00392F03" w:rsidRPr="00E55C4E">
        <w:rPr>
          <w:rFonts w:ascii="Lato" w:hAnsi="Lato"/>
        </w:rPr>
        <w:t xml:space="preserve">prawa do licencji </w:t>
      </w:r>
      <w:r w:rsidRPr="00E55C4E">
        <w:rPr>
          <w:rFonts w:ascii="Lato" w:hAnsi="Lato"/>
          <w:i/>
          <w:iCs/>
        </w:rPr>
        <w:t>Protokół Dostawy Produktu</w:t>
      </w:r>
      <w:r w:rsidRPr="00E55C4E">
        <w:rPr>
          <w:rFonts w:ascii="Lato" w:hAnsi="Lato"/>
        </w:rPr>
        <w:t xml:space="preserve"> zawiera </w:t>
      </w:r>
      <w:r w:rsidR="00392F03" w:rsidRPr="00E55C4E">
        <w:rPr>
          <w:rFonts w:ascii="Lato" w:hAnsi="Lato"/>
        </w:rPr>
        <w:t>również:</w:t>
      </w:r>
    </w:p>
    <w:p w14:paraId="40F874AE" w14:textId="77777777" w:rsidR="00392F03" w:rsidRPr="00E55C4E" w:rsidRDefault="00BA146E" w:rsidP="00A27CCC">
      <w:pPr>
        <w:ind w:left="440"/>
        <w:jc w:val="left"/>
        <w:rPr>
          <w:rFonts w:ascii="Lato" w:hAnsi="Lato"/>
        </w:rPr>
      </w:pPr>
      <w:r w:rsidRPr="00E55C4E">
        <w:rPr>
          <w:rFonts w:ascii="Lato" w:hAnsi="Lato"/>
        </w:rPr>
        <w:t xml:space="preserve">- </w:t>
      </w:r>
      <w:r w:rsidR="00392F03" w:rsidRPr="00E55C4E">
        <w:rPr>
          <w:rFonts w:ascii="Lato" w:hAnsi="Lato"/>
        </w:rPr>
        <w:t xml:space="preserve">dokument potwierdzający prawa do licencji Wykonawcy, </w:t>
      </w:r>
    </w:p>
    <w:p w14:paraId="16A103A4" w14:textId="77777777" w:rsidR="00392F03" w:rsidRPr="00E55C4E" w:rsidRDefault="005923F6" w:rsidP="00A27CCC">
      <w:pPr>
        <w:ind w:left="440"/>
        <w:jc w:val="left"/>
        <w:rPr>
          <w:rFonts w:ascii="Lato" w:hAnsi="Lato"/>
        </w:rPr>
      </w:pPr>
      <w:r w:rsidRPr="00E55C4E">
        <w:rPr>
          <w:rFonts w:ascii="Lato" w:hAnsi="Lato"/>
        </w:rPr>
        <w:t xml:space="preserve">- </w:t>
      </w:r>
      <w:r w:rsidR="00392F03" w:rsidRPr="00E55C4E">
        <w:rPr>
          <w:rFonts w:ascii="Lato" w:hAnsi="Lato"/>
        </w:rPr>
        <w:t>dokument potwierdzający przeniesienie pr</w:t>
      </w:r>
      <w:r w:rsidR="00DB5333" w:rsidRPr="00E55C4E">
        <w:rPr>
          <w:rFonts w:ascii="Lato" w:hAnsi="Lato"/>
        </w:rPr>
        <w:t>aw do licencji na Zamawiającego.</w:t>
      </w:r>
    </w:p>
    <w:p w14:paraId="3A15688B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62587EA6" w14:textId="77777777" w:rsidR="00392F03" w:rsidRPr="00E55C4E" w:rsidRDefault="00392F03" w:rsidP="00A27CCC">
      <w:pPr>
        <w:jc w:val="left"/>
        <w:rPr>
          <w:rFonts w:ascii="Lato" w:hAnsi="Lato"/>
          <w:i/>
          <w:iCs/>
        </w:rPr>
      </w:pPr>
      <w:r w:rsidRPr="00E55C4E">
        <w:rPr>
          <w:rFonts w:ascii="Lato" w:hAnsi="Lato"/>
          <w:i/>
          <w:iCs/>
        </w:rPr>
        <w:t>Protokół Dostawy Produktu</w:t>
      </w:r>
      <w:r w:rsidRPr="00E55C4E">
        <w:rPr>
          <w:rFonts w:ascii="Lato" w:hAnsi="Lato"/>
        </w:rPr>
        <w:t xml:space="preserve"> sporządzany jest zgodnie z szablonem będącym Załącznikiem nr </w:t>
      </w:r>
      <w:r w:rsidR="001F3073" w:rsidRPr="00E55C4E">
        <w:rPr>
          <w:rFonts w:ascii="Lato" w:hAnsi="Lato"/>
        </w:rPr>
        <w:t>10</w:t>
      </w:r>
      <w:r w:rsidRPr="00E55C4E">
        <w:rPr>
          <w:rFonts w:ascii="Lato" w:hAnsi="Lato"/>
        </w:rPr>
        <w:t xml:space="preserve"> do Umowy</w:t>
      </w:r>
      <w:r w:rsidRPr="00E55C4E">
        <w:rPr>
          <w:rFonts w:ascii="Lato" w:hAnsi="Lato"/>
          <w:i/>
          <w:iCs/>
        </w:rPr>
        <w:t>.</w:t>
      </w:r>
    </w:p>
    <w:p w14:paraId="77FFA48E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2558DE43" w14:textId="77777777" w:rsidR="00BA146E" w:rsidRPr="00E55C4E" w:rsidRDefault="00BA146E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 xml:space="preserve">Każdy </w:t>
      </w:r>
      <w:r w:rsidRPr="00E55C4E">
        <w:rPr>
          <w:rFonts w:ascii="Lato" w:hAnsi="Lato"/>
          <w:i/>
          <w:iCs/>
        </w:rPr>
        <w:t>Protokół Dostawy Produktu</w:t>
      </w:r>
      <w:r w:rsidRPr="00E55C4E">
        <w:rPr>
          <w:rFonts w:ascii="Lato" w:hAnsi="Lato"/>
        </w:rPr>
        <w:t xml:space="preserve"> jest podpisywany przez Kierownika Projektu Wykonawcy oraz Kierownika Jakości Wykonawcy</w:t>
      </w:r>
      <w:r w:rsidR="001F3073" w:rsidRPr="00E55C4E">
        <w:rPr>
          <w:rFonts w:ascii="Lato" w:hAnsi="Lato"/>
        </w:rPr>
        <w:t xml:space="preserve"> lub w przypadku ich nieobecności przez o</w:t>
      </w:r>
      <w:r w:rsidR="00934880" w:rsidRPr="00E55C4E">
        <w:rPr>
          <w:rFonts w:ascii="Lato" w:hAnsi="Lato"/>
        </w:rPr>
        <w:t>soby upoważnione wskazane w Załączniku nr 16</w:t>
      </w:r>
      <w:r w:rsidR="001F3073" w:rsidRPr="00E55C4E">
        <w:rPr>
          <w:rFonts w:ascii="Lato" w:hAnsi="Lato"/>
        </w:rPr>
        <w:t xml:space="preserve"> do Umowy</w:t>
      </w:r>
      <w:r w:rsidR="00E97CD0" w:rsidRPr="00E55C4E">
        <w:rPr>
          <w:rFonts w:ascii="Lato" w:hAnsi="Lato"/>
        </w:rPr>
        <w:t xml:space="preserve"> </w:t>
      </w:r>
      <w:r w:rsidRPr="00E55C4E">
        <w:rPr>
          <w:rFonts w:ascii="Lato" w:hAnsi="Lato"/>
        </w:rPr>
        <w:t xml:space="preserve">. </w:t>
      </w:r>
    </w:p>
    <w:p w14:paraId="5D5381C9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67A6E6DD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  <w:iCs/>
        </w:rPr>
        <w:t>Zamawiający może dopuścić inne formy przekazania licencji, skutkujące przeniesieniem praw do tych licencji na Zamawiającego oraz przekazaniem Zamawiającemu oprogramowania objętego licencją. W szczególności d</w:t>
      </w:r>
      <w:r w:rsidRPr="00E55C4E">
        <w:rPr>
          <w:rFonts w:ascii="Lato" w:hAnsi="Lato"/>
        </w:rPr>
        <w:t xml:space="preserve">ostawa licencji może być zrealizowana w formie umowy pomiędzy Zamawiającym a </w:t>
      </w:r>
      <w:proofErr w:type="spellStart"/>
      <w:r w:rsidRPr="00E55C4E">
        <w:rPr>
          <w:rFonts w:ascii="Lato" w:hAnsi="Lato"/>
        </w:rPr>
        <w:t>licencjonodawcą</w:t>
      </w:r>
      <w:proofErr w:type="spellEnd"/>
      <w:r w:rsidRPr="00E55C4E">
        <w:rPr>
          <w:rFonts w:ascii="Lato" w:hAnsi="Lato"/>
        </w:rPr>
        <w:t xml:space="preserve"> (np. w przypadku formy licencjonowania EULA). W związku z przekazaniem praw licencyjnych Zamawiający nie poniesie żadnych dodatkowych kosztów wykraczających poza przewidziane w </w:t>
      </w:r>
      <w:r w:rsidR="00C43A07" w:rsidRPr="00E55C4E">
        <w:rPr>
          <w:rFonts w:ascii="Lato" w:hAnsi="Lato"/>
        </w:rPr>
        <w:t>Umowie</w:t>
      </w:r>
      <w:r w:rsidRPr="00E55C4E">
        <w:rPr>
          <w:rFonts w:ascii="Lato" w:hAnsi="Lato"/>
        </w:rPr>
        <w:t xml:space="preserve"> wynagrodzenie za realizację przedmiotu Umowy – dot</w:t>
      </w:r>
      <w:r w:rsidR="00BA146E" w:rsidRPr="00E55C4E">
        <w:rPr>
          <w:rFonts w:ascii="Lato" w:hAnsi="Lato"/>
        </w:rPr>
        <w:t>yczy to także kosztów zawarcia U</w:t>
      </w:r>
      <w:r w:rsidRPr="00E55C4E">
        <w:rPr>
          <w:rFonts w:ascii="Lato" w:hAnsi="Lato"/>
        </w:rPr>
        <w:t xml:space="preserve">mowy z </w:t>
      </w:r>
      <w:proofErr w:type="spellStart"/>
      <w:r w:rsidR="00D3650A" w:rsidRPr="00E55C4E">
        <w:rPr>
          <w:rFonts w:ascii="Lato" w:hAnsi="Lato"/>
        </w:rPr>
        <w:t>licencjonodawcą</w:t>
      </w:r>
      <w:proofErr w:type="spellEnd"/>
      <w:r w:rsidRPr="00E55C4E">
        <w:rPr>
          <w:rFonts w:ascii="Lato" w:hAnsi="Lato"/>
        </w:rPr>
        <w:t>.</w:t>
      </w:r>
    </w:p>
    <w:p w14:paraId="08F3AD3E" w14:textId="77777777" w:rsidR="00392F03" w:rsidRPr="00E55C4E" w:rsidRDefault="00392F03" w:rsidP="00A27CCC">
      <w:pPr>
        <w:jc w:val="left"/>
        <w:rPr>
          <w:rFonts w:ascii="Lato" w:hAnsi="Lato"/>
        </w:rPr>
      </w:pPr>
      <w:bookmarkStart w:id="62" w:name="_Toc967904"/>
      <w:bookmarkStart w:id="63" w:name="_Toc1170240"/>
      <w:bookmarkEnd w:id="57"/>
      <w:bookmarkEnd w:id="58"/>
      <w:bookmarkEnd w:id="59"/>
      <w:bookmarkEnd w:id="60"/>
      <w:bookmarkEnd w:id="61"/>
    </w:p>
    <w:p w14:paraId="0749C7CB" w14:textId="77777777" w:rsidR="00392F03" w:rsidRPr="00E55C4E" w:rsidRDefault="00392F03" w:rsidP="00A27CCC">
      <w:pPr>
        <w:pStyle w:val="Nagwek2"/>
        <w:jc w:val="left"/>
        <w:rPr>
          <w:rFonts w:ascii="Lato" w:hAnsi="Lato"/>
          <w:b w:val="0"/>
          <w:bCs w:val="0"/>
          <w:iCs/>
          <w:sz w:val="22"/>
          <w:szCs w:val="22"/>
        </w:rPr>
      </w:pPr>
      <w:r w:rsidRPr="00E55C4E">
        <w:rPr>
          <w:rFonts w:ascii="Lato" w:hAnsi="Lato"/>
          <w:b w:val="0"/>
          <w:bCs w:val="0"/>
          <w:iCs/>
          <w:sz w:val="22"/>
          <w:szCs w:val="22"/>
        </w:rPr>
        <w:t>5.2. Odbiór ilościowy</w:t>
      </w:r>
    </w:p>
    <w:p w14:paraId="348266ED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>Odbiór ilościowy licencji przeprowadzany jest na zasadach ogólnych opisanych w rozdziale 2.2.1.</w:t>
      </w:r>
    </w:p>
    <w:p w14:paraId="09B36413" w14:textId="77777777" w:rsidR="00392F03" w:rsidRPr="00E55C4E" w:rsidRDefault="00392F03" w:rsidP="00A27CCC">
      <w:pPr>
        <w:jc w:val="left"/>
        <w:rPr>
          <w:rFonts w:ascii="Lato" w:hAnsi="Lato"/>
        </w:rPr>
      </w:pPr>
    </w:p>
    <w:p w14:paraId="4212D570" w14:textId="77777777" w:rsidR="00392F03" w:rsidRPr="00E55C4E" w:rsidRDefault="00392F03" w:rsidP="00A27CCC">
      <w:pPr>
        <w:pStyle w:val="Nagwek2"/>
        <w:jc w:val="left"/>
        <w:rPr>
          <w:rFonts w:ascii="Lato" w:hAnsi="Lato"/>
          <w:b w:val="0"/>
          <w:bCs w:val="0"/>
          <w:iCs/>
          <w:sz w:val="22"/>
          <w:szCs w:val="22"/>
        </w:rPr>
      </w:pPr>
      <w:r w:rsidRPr="00E55C4E">
        <w:rPr>
          <w:rFonts w:ascii="Lato" w:hAnsi="Lato"/>
          <w:b w:val="0"/>
          <w:bCs w:val="0"/>
          <w:iCs/>
          <w:sz w:val="22"/>
          <w:szCs w:val="22"/>
        </w:rPr>
        <w:lastRenderedPageBreak/>
        <w:t>5.3. Odbiór formalny</w:t>
      </w:r>
    </w:p>
    <w:p w14:paraId="67930DCA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>Odbiór formalny (końcowy) polega na potwierdzeniu przez Zamawiającego, że produkt, spełnia warunki określone Umow</w:t>
      </w:r>
      <w:r w:rsidR="008A619C" w:rsidRPr="00E55C4E">
        <w:rPr>
          <w:rFonts w:ascii="Lato" w:hAnsi="Lato"/>
        </w:rPr>
        <w:t>ie</w:t>
      </w:r>
      <w:r w:rsidRPr="00E55C4E">
        <w:rPr>
          <w:rFonts w:ascii="Lato" w:hAnsi="Lato"/>
        </w:rPr>
        <w:t>.</w:t>
      </w:r>
    </w:p>
    <w:p w14:paraId="0F84F200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>Odbiór formalny powinien nastąpić w terminie 14 dni roboczych od daty odbioru ilościowego bez uwag.</w:t>
      </w:r>
    </w:p>
    <w:p w14:paraId="7A44A7E3" w14:textId="77777777" w:rsidR="00392F03" w:rsidRPr="00E55C4E" w:rsidRDefault="00392F03" w:rsidP="00A27CCC">
      <w:pPr>
        <w:jc w:val="left"/>
        <w:rPr>
          <w:rFonts w:ascii="Lato" w:hAnsi="Lato"/>
          <w:i/>
        </w:rPr>
      </w:pPr>
      <w:r w:rsidRPr="00E55C4E">
        <w:rPr>
          <w:rFonts w:ascii="Lato" w:hAnsi="Lato"/>
          <w:i/>
        </w:rPr>
        <w:t>W przypadku nieprawidłowości informacja przekazywana jest pisemnie do Wykonawcy.</w:t>
      </w:r>
    </w:p>
    <w:p w14:paraId="36E9B104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>Pozytywny wynik weryfikacji dostarczonych licencji jest odnotowywany przez Kierownika Projektu Zamawiającego na Protokole Odbioru Licencji</w:t>
      </w:r>
      <w:r w:rsidR="008A52A5" w:rsidRPr="00E55C4E">
        <w:rPr>
          <w:rFonts w:ascii="Lato" w:hAnsi="Lato"/>
        </w:rPr>
        <w:t>, którego szablo</w:t>
      </w:r>
      <w:r w:rsidR="00552C58" w:rsidRPr="00E55C4E">
        <w:rPr>
          <w:rFonts w:ascii="Lato" w:hAnsi="Lato"/>
        </w:rPr>
        <w:t>n został określony w punkcie 5.5</w:t>
      </w:r>
      <w:r w:rsidRPr="00E55C4E">
        <w:rPr>
          <w:rFonts w:ascii="Lato" w:hAnsi="Lato"/>
        </w:rPr>
        <w:t>.</w:t>
      </w:r>
    </w:p>
    <w:p w14:paraId="3E38C28A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 xml:space="preserve">Odbiór formalny (końcowy) produktu zostaje potwierdzony </w:t>
      </w:r>
      <w:r w:rsidRPr="00E55C4E">
        <w:rPr>
          <w:rFonts w:ascii="Lato" w:hAnsi="Lato"/>
          <w:i/>
        </w:rPr>
        <w:t>Protokołem Odbioru Licencji</w:t>
      </w:r>
      <w:r w:rsidRPr="00E55C4E">
        <w:rPr>
          <w:rFonts w:ascii="Lato" w:hAnsi="Lato"/>
        </w:rPr>
        <w:t xml:space="preserve">, podpisywanym przez właściwego Kierownika Projektu Zamawiającego lub osobę przez niego upoważnioną i Kierownika Projektu Wykonawcy. Za sporządzenie </w:t>
      </w:r>
      <w:r w:rsidRPr="00E55C4E">
        <w:rPr>
          <w:rFonts w:ascii="Lato" w:hAnsi="Lato"/>
          <w:i/>
        </w:rPr>
        <w:t>Protokołu Odbioru Licencji</w:t>
      </w:r>
      <w:r w:rsidRPr="00E55C4E">
        <w:rPr>
          <w:rFonts w:ascii="Lato" w:hAnsi="Lato"/>
        </w:rPr>
        <w:t xml:space="preserve"> odpowiedzialny jest Kierownik Projektu Zamawiającego.</w:t>
      </w:r>
    </w:p>
    <w:p w14:paraId="228C0B0A" w14:textId="77777777" w:rsidR="00392F03" w:rsidRPr="00E55C4E" w:rsidRDefault="00392F03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t xml:space="preserve">Po podpisaniu </w:t>
      </w:r>
      <w:r w:rsidRPr="00E55C4E">
        <w:rPr>
          <w:rFonts w:ascii="Lato" w:hAnsi="Lato"/>
          <w:i/>
        </w:rPr>
        <w:t>Protokołu Odbioru Licencji</w:t>
      </w:r>
      <w:r w:rsidRPr="00E55C4E">
        <w:rPr>
          <w:rFonts w:ascii="Lato" w:hAnsi="Lato"/>
        </w:rPr>
        <w:t xml:space="preserve"> (w </w:t>
      </w:r>
      <w:r w:rsidR="00CF3D67" w:rsidRPr="00E55C4E">
        <w:rPr>
          <w:rFonts w:ascii="Lato" w:hAnsi="Lato"/>
        </w:rPr>
        <w:t>2</w:t>
      </w:r>
      <w:r w:rsidRPr="00E55C4E">
        <w:rPr>
          <w:rFonts w:ascii="Lato" w:hAnsi="Lato"/>
        </w:rPr>
        <w:t xml:space="preserve"> egzemplarzach) Kierownik Projektu Zamawiającego przekazuje go Kierownikowi Projektu Wykonawcy.</w:t>
      </w:r>
    </w:p>
    <w:p w14:paraId="71904F7A" w14:textId="77777777" w:rsidR="00552C58" w:rsidRPr="00E55C4E" w:rsidRDefault="00552C58" w:rsidP="00A27CCC">
      <w:pPr>
        <w:jc w:val="left"/>
        <w:rPr>
          <w:rFonts w:ascii="Lato" w:hAnsi="Lato"/>
        </w:rPr>
      </w:pPr>
    </w:p>
    <w:p w14:paraId="4845FB26" w14:textId="77777777" w:rsidR="00552C58" w:rsidRPr="00E55C4E" w:rsidRDefault="00552C58" w:rsidP="00A27CCC">
      <w:pPr>
        <w:pStyle w:val="Nagwek2"/>
        <w:jc w:val="left"/>
        <w:rPr>
          <w:rFonts w:ascii="Lato" w:hAnsi="Lato"/>
          <w:b w:val="0"/>
          <w:bCs w:val="0"/>
          <w:iCs/>
          <w:sz w:val="22"/>
          <w:szCs w:val="22"/>
          <w:lang w:val="pl-PL"/>
        </w:rPr>
      </w:pPr>
      <w:r w:rsidRPr="00E55C4E">
        <w:rPr>
          <w:rFonts w:ascii="Lato" w:hAnsi="Lato"/>
          <w:b w:val="0"/>
          <w:bCs w:val="0"/>
          <w:iCs/>
          <w:sz w:val="22"/>
          <w:szCs w:val="22"/>
        </w:rPr>
        <w:t>5.</w:t>
      </w:r>
      <w:r w:rsidRPr="00E55C4E">
        <w:rPr>
          <w:rFonts w:ascii="Lato" w:hAnsi="Lato"/>
          <w:b w:val="0"/>
          <w:bCs w:val="0"/>
          <w:iCs/>
          <w:sz w:val="22"/>
          <w:szCs w:val="22"/>
          <w:lang w:val="pl-PL"/>
        </w:rPr>
        <w:t>4</w:t>
      </w:r>
      <w:r w:rsidRPr="00E55C4E">
        <w:rPr>
          <w:rFonts w:ascii="Lato" w:hAnsi="Lato"/>
          <w:b w:val="0"/>
          <w:bCs w:val="0"/>
          <w:iCs/>
          <w:sz w:val="22"/>
          <w:szCs w:val="22"/>
        </w:rPr>
        <w:t xml:space="preserve">. </w:t>
      </w:r>
      <w:r w:rsidRPr="00E55C4E">
        <w:rPr>
          <w:rFonts w:ascii="Lato" w:hAnsi="Lato"/>
          <w:b w:val="0"/>
          <w:bCs w:val="0"/>
          <w:iCs/>
          <w:sz w:val="22"/>
          <w:szCs w:val="22"/>
          <w:lang w:val="pl-PL"/>
        </w:rPr>
        <w:t>Odpowiedzialności</w:t>
      </w:r>
    </w:p>
    <w:p w14:paraId="3FC0B626" w14:textId="77777777" w:rsidR="00552C58" w:rsidRPr="00E55C4E" w:rsidRDefault="00552C58" w:rsidP="00A27CCC">
      <w:pPr>
        <w:jc w:val="left"/>
        <w:rPr>
          <w:rFonts w:ascii="Lato" w:hAnsi="Lato"/>
        </w:rPr>
      </w:pPr>
    </w:p>
    <w:tbl>
      <w:tblPr>
        <w:tblW w:w="9343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0"/>
        <w:gridCol w:w="7123"/>
      </w:tblGrid>
      <w:tr w:rsidR="00552C58" w:rsidRPr="00E55C4E" w14:paraId="72DDFCA7" w14:textId="77777777" w:rsidTr="00081F71">
        <w:trPr>
          <w:cantSplit/>
          <w:tblHeader/>
        </w:trPr>
        <w:tc>
          <w:tcPr>
            <w:tcW w:w="2220" w:type="dxa"/>
            <w:tcBorders>
              <w:bottom w:val="single" w:sz="6" w:space="0" w:color="auto"/>
            </w:tcBorders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18A55F" w14:textId="77777777" w:rsidR="00552C58" w:rsidRPr="00E55C4E" w:rsidRDefault="00552C58" w:rsidP="00A27CCC">
            <w:pPr>
              <w:jc w:val="left"/>
              <w:rPr>
                <w:rFonts w:ascii="Lato" w:hAnsi="Lato"/>
                <w:b/>
              </w:rPr>
            </w:pPr>
            <w:r w:rsidRPr="00E55C4E">
              <w:rPr>
                <w:rFonts w:ascii="Lato" w:hAnsi="Lato"/>
                <w:b/>
              </w:rPr>
              <w:t>Rola</w:t>
            </w:r>
          </w:p>
        </w:tc>
        <w:tc>
          <w:tcPr>
            <w:tcW w:w="7123" w:type="dxa"/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8D17FC" w14:textId="77777777" w:rsidR="00552C58" w:rsidRPr="00E55C4E" w:rsidRDefault="00552C58" w:rsidP="00A27CCC">
            <w:pPr>
              <w:jc w:val="left"/>
              <w:rPr>
                <w:rFonts w:ascii="Lato" w:hAnsi="Lato"/>
                <w:b/>
              </w:rPr>
            </w:pPr>
            <w:r w:rsidRPr="00E55C4E">
              <w:rPr>
                <w:rFonts w:ascii="Lato" w:hAnsi="Lato"/>
                <w:b/>
              </w:rPr>
              <w:t>Odpowiedzialność</w:t>
            </w:r>
          </w:p>
        </w:tc>
      </w:tr>
      <w:tr w:rsidR="00552C58" w:rsidRPr="00E55C4E" w14:paraId="1AFF5A17" w14:textId="77777777" w:rsidTr="00081F71">
        <w:trPr>
          <w:cantSplit/>
        </w:trPr>
        <w:tc>
          <w:tcPr>
            <w:tcW w:w="2220" w:type="dxa"/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329844" w14:textId="77777777" w:rsidR="00552C58" w:rsidRPr="00E55C4E" w:rsidRDefault="00552C58" w:rsidP="00A27CCC">
            <w:pPr>
              <w:jc w:val="left"/>
              <w:rPr>
                <w:rFonts w:ascii="Lato" w:hAnsi="Lato"/>
                <w:b/>
              </w:rPr>
            </w:pPr>
            <w:r w:rsidRPr="00E55C4E">
              <w:rPr>
                <w:rFonts w:ascii="Lato" w:hAnsi="Lato"/>
                <w:b/>
              </w:rPr>
              <w:t>Kierownik Projektu Wykonawcy</w:t>
            </w:r>
          </w:p>
        </w:tc>
        <w:tc>
          <w:tcPr>
            <w:tcW w:w="71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083D73" w14:textId="77777777" w:rsidR="00552C58" w:rsidRPr="00E55C4E" w:rsidRDefault="00552C58" w:rsidP="00A27CCC">
            <w:pPr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Jest odpowiedzialny za:</w:t>
            </w:r>
          </w:p>
          <w:p w14:paraId="182A28F7" w14:textId="77777777" w:rsidR="00552C58" w:rsidRPr="00E55C4E" w:rsidRDefault="00552C58" w:rsidP="00A27CCC">
            <w:pPr>
              <w:numPr>
                <w:ilvl w:val="0"/>
                <w:numId w:val="45"/>
              </w:numPr>
              <w:spacing w:before="60"/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uzgodnienie z Zamawiającym terminów dostawy licencji,</w:t>
            </w:r>
          </w:p>
          <w:p w14:paraId="24724A73" w14:textId="77777777" w:rsidR="00552C58" w:rsidRPr="00E55C4E" w:rsidRDefault="00552C58" w:rsidP="00A27CCC">
            <w:pPr>
              <w:numPr>
                <w:ilvl w:val="0"/>
                <w:numId w:val="45"/>
              </w:numPr>
              <w:spacing w:before="60"/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kompletność dostaw,</w:t>
            </w:r>
          </w:p>
          <w:p w14:paraId="4F9ED287" w14:textId="77777777" w:rsidR="00552C58" w:rsidRPr="00E55C4E" w:rsidRDefault="00552C58" w:rsidP="00A27CCC">
            <w:pPr>
              <w:spacing w:before="60"/>
              <w:ind w:left="510"/>
              <w:jc w:val="left"/>
              <w:rPr>
                <w:rFonts w:ascii="Lato" w:hAnsi="Lato"/>
              </w:rPr>
            </w:pPr>
          </w:p>
        </w:tc>
      </w:tr>
      <w:tr w:rsidR="00552C58" w:rsidRPr="00E55C4E" w14:paraId="6A14E26E" w14:textId="77777777" w:rsidTr="00081F71">
        <w:trPr>
          <w:cantSplit/>
        </w:trPr>
        <w:tc>
          <w:tcPr>
            <w:tcW w:w="2220" w:type="dxa"/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2FDE0D" w14:textId="77777777" w:rsidR="00552C58" w:rsidRPr="00E55C4E" w:rsidRDefault="00552C58" w:rsidP="00A27CCC">
            <w:pPr>
              <w:jc w:val="left"/>
              <w:rPr>
                <w:rFonts w:ascii="Lato" w:hAnsi="Lato"/>
                <w:b/>
              </w:rPr>
            </w:pPr>
            <w:r w:rsidRPr="00E55C4E">
              <w:rPr>
                <w:rFonts w:ascii="Lato" w:hAnsi="Lato"/>
                <w:b/>
              </w:rPr>
              <w:t xml:space="preserve">Kierownik Zespołu Projektowego Zamawiającego </w:t>
            </w:r>
          </w:p>
        </w:tc>
        <w:tc>
          <w:tcPr>
            <w:tcW w:w="71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666D51" w14:textId="77777777" w:rsidR="00552C58" w:rsidRPr="00E55C4E" w:rsidRDefault="00552C58" w:rsidP="00A27CCC">
            <w:pPr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Jest odpowiedzialny za:</w:t>
            </w:r>
          </w:p>
          <w:p w14:paraId="587C9909" w14:textId="77777777" w:rsidR="00552C58" w:rsidRPr="00E55C4E" w:rsidRDefault="00552C58" w:rsidP="00A27CCC">
            <w:pPr>
              <w:numPr>
                <w:ilvl w:val="0"/>
                <w:numId w:val="46"/>
              </w:numPr>
              <w:tabs>
                <w:tab w:val="clear" w:pos="510"/>
              </w:tabs>
              <w:spacing w:before="60"/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odbiór ilościowy i formalny dostawy,</w:t>
            </w:r>
          </w:p>
          <w:p w14:paraId="3F07DB97" w14:textId="77777777" w:rsidR="00552C58" w:rsidRPr="00E55C4E" w:rsidRDefault="00552C58" w:rsidP="00A27CCC">
            <w:pPr>
              <w:numPr>
                <w:ilvl w:val="0"/>
                <w:numId w:val="46"/>
              </w:numPr>
              <w:spacing w:before="60"/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przekazanie do Wykonawcy Protokołu Odbioru Licencji</w:t>
            </w:r>
          </w:p>
          <w:p w14:paraId="2B800A38" w14:textId="77777777" w:rsidR="00552C58" w:rsidRPr="00E55C4E" w:rsidRDefault="00552C58" w:rsidP="00A27CCC">
            <w:pPr>
              <w:spacing w:before="60"/>
              <w:ind w:left="510"/>
              <w:jc w:val="left"/>
              <w:rPr>
                <w:rFonts w:ascii="Lato" w:hAnsi="Lato"/>
              </w:rPr>
            </w:pPr>
          </w:p>
        </w:tc>
      </w:tr>
    </w:tbl>
    <w:p w14:paraId="3E3F78DE" w14:textId="77777777" w:rsidR="00552C58" w:rsidRPr="00E55C4E" w:rsidRDefault="00552C58" w:rsidP="00A27CCC">
      <w:pPr>
        <w:jc w:val="left"/>
        <w:rPr>
          <w:rFonts w:ascii="Lato" w:hAnsi="Lato"/>
        </w:rPr>
      </w:pPr>
    </w:p>
    <w:p w14:paraId="240CAD80" w14:textId="77777777" w:rsidR="00552C58" w:rsidRPr="00E55C4E" w:rsidRDefault="00552C58" w:rsidP="00A27CCC">
      <w:pPr>
        <w:pStyle w:val="Legenda"/>
        <w:keepNext/>
        <w:jc w:val="left"/>
        <w:rPr>
          <w:rFonts w:ascii="Lato" w:hAnsi="Lato"/>
          <w:sz w:val="22"/>
          <w:szCs w:val="22"/>
        </w:rPr>
      </w:pPr>
      <w:r w:rsidRPr="00E55C4E">
        <w:rPr>
          <w:rFonts w:ascii="Lato" w:hAnsi="Lato"/>
          <w:sz w:val="22"/>
          <w:szCs w:val="22"/>
        </w:rPr>
        <w:t xml:space="preserve">Tabela </w:t>
      </w:r>
      <w:r w:rsidRPr="00E55C4E">
        <w:rPr>
          <w:rFonts w:ascii="Lato" w:hAnsi="Lato"/>
          <w:sz w:val="22"/>
          <w:szCs w:val="22"/>
        </w:rPr>
        <w:fldChar w:fldCharType="begin"/>
      </w:r>
      <w:r w:rsidRPr="00E55C4E">
        <w:rPr>
          <w:rFonts w:ascii="Lato" w:hAnsi="Lato"/>
          <w:sz w:val="22"/>
          <w:szCs w:val="22"/>
        </w:rPr>
        <w:instrText xml:space="preserve"> SEQ Tabela \* ARABIC </w:instrText>
      </w:r>
      <w:r w:rsidRPr="00E55C4E">
        <w:rPr>
          <w:rFonts w:ascii="Lato" w:hAnsi="Lato"/>
          <w:sz w:val="22"/>
          <w:szCs w:val="22"/>
        </w:rPr>
        <w:fldChar w:fldCharType="separate"/>
      </w:r>
      <w:r w:rsidRPr="00E55C4E">
        <w:rPr>
          <w:rFonts w:ascii="Lato" w:hAnsi="Lato"/>
          <w:noProof/>
          <w:sz w:val="22"/>
          <w:szCs w:val="22"/>
        </w:rPr>
        <w:t>7</w:t>
      </w:r>
      <w:r w:rsidRPr="00E55C4E">
        <w:rPr>
          <w:rFonts w:ascii="Lato" w:hAnsi="Lato"/>
          <w:noProof/>
          <w:sz w:val="22"/>
          <w:szCs w:val="22"/>
        </w:rPr>
        <w:fldChar w:fldCharType="end"/>
      </w:r>
      <w:r w:rsidRPr="00E55C4E">
        <w:rPr>
          <w:rFonts w:ascii="Lato" w:hAnsi="Lato"/>
          <w:sz w:val="22"/>
          <w:szCs w:val="22"/>
        </w:rPr>
        <w:t>. Odpowiedzialności przy dostawie i odbiorze licencji</w:t>
      </w:r>
    </w:p>
    <w:p w14:paraId="1568BA9B" w14:textId="77777777" w:rsidR="00392F03" w:rsidRPr="00E55C4E" w:rsidRDefault="008A52A5" w:rsidP="00A27CCC">
      <w:pPr>
        <w:jc w:val="left"/>
        <w:rPr>
          <w:rFonts w:ascii="Lato" w:hAnsi="Lato"/>
        </w:rPr>
      </w:pPr>
      <w:r w:rsidRPr="00E55C4E">
        <w:rPr>
          <w:rFonts w:ascii="Lato" w:hAnsi="Lato"/>
        </w:rPr>
        <w:br w:type="page"/>
      </w:r>
    </w:p>
    <w:p w14:paraId="6DCB7B23" w14:textId="77777777" w:rsidR="0061423D" w:rsidRPr="00E55C4E" w:rsidRDefault="0061423D" w:rsidP="00A27CCC">
      <w:pPr>
        <w:pStyle w:val="Nagwek2"/>
        <w:jc w:val="left"/>
        <w:rPr>
          <w:rFonts w:ascii="Lato" w:hAnsi="Lato"/>
          <w:b w:val="0"/>
          <w:bCs w:val="0"/>
          <w:iCs/>
          <w:sz w:val="22"/>
          <w:szCs w:val="22"/>
        </w:rPr>
      </w:pPr>
      <w:r w:rsidRPr="00E55C4E">
        <w:rPr>
          <w:rFonts w:ascii="Lato" w:hAnsi="Lato"/>
          <w:b w:val="0"/>
          <w:bCs w:val="0"/>
          <w:iCs/>
          <w:sz w:val="22"/>
          <w:szCs w:val="22"/>
        </w:rPr>
        <w:lastRenderedPageBreak/>
        <w:t>5.</w:t>
      </w:r>
      <w:r w:rsidR="00552C58" w:rsidRPr="00E55C4E">
        <w:rPr>
          <w:rFonts w:ascii="Lato" w:hAnsi="Lato"/>
          <w:b w:val="0"/>
          <w:bCs w:val="0"/>
          <w:iCs/>
          <w:sz w:val="22"/>
          <w:szCs w:val="22"/>
          <w:lang w:val="pl-PL"/>
        </w:rPr>
        <w:t>5</w:t>
      </w:r>
      <w:r w:rsidRPr="00E55C4E">
        <w:rPr>
          <w:rFonts w:ascii="Lato" w:hAnsi="Lato"/>
          <w:b w:val="0"/>
          <w:bCs w:val="0"/>
          <w:iCs/>
          <w:sz w:val="22"/>
          <w:szCs w:val="22"/>
        </w:rPr>
        <w:t xml:space="preserve">. </w:t>
      </w:r>
      <w:r w:rsidR="008A52A5" w:rsidRPr="00E55C4E">
        <w:rPr>
          <w:rFonts w:ascii="Lato" w:hAnsi="Lato"/>
          <w:b w:val="0"/>
          <w:bCs w:val="0"/>
          <w:iCs/>
          <w:sz w:val="22"/>
          <w:szCs w:val="22"/>
        </w:rPr>
        <w:t>Szablon Protokołu Odbioru Licencji.</w:t>
      </w:r>
    </w:p>
    <w:p w14:paraId="323FDBB6" w14:textId="77777777" w:rsidR="008A52A5" w:rsidRPr="00E55C4E" w:rsidRDefault="008A52A5" w:rsidP="00A27CCC">
      <w:pPr>
        <w:jc w:val="left"/>
        <w:rPr>
          <w:rFonts w:ascii="Lato" w:hAnsi="Lato"/>
        </w:rPr>
      </w:pPr>
    </w:p>
    <w:p w14:paraId="56DCA178" w14:textId="77777777" w:rsidR="008A52A5" w:rsidRPr="00E55C4E" w:rsidRDefault="008A52A5" w:rsidP="00A27CCC">
      <w:pPr>
        <w:jc w:val="left"/>
        <w:rPr>
          <w:rFonts w:ascii="Lato" w:hAnsi="Lato" w:cs="Arial"/>
        </w:rPr>
      </w:pPr>
      <w:r w:rsidRPr="00E55C4E">
        <w:rPr>
          <w:rFonts w:ascii="Lato" w:hAnsi="Lato" w:cs="Arial"/>
          <w:highlight w:val="lightGray"/>
        </w:rPr>
        <w:t>Protokół Odbioru Licencji</w:t>
      </w:r>
    </w:p>
    <w:p w14:paraId="692B55F4" w14:textId="77777777" w:rsidR="008A52A5" w:rsidRPr="00E55C4E" w:rsidRDefault="008A52A5" w:rsidP="00A27CCC">
      <w:pPr>
        <w:jc w:val="left"/>
        <w:rPr>
          <w:rFonts w:ascii="Lato" w:hAnsi="Lato" w:cs="Arial"/>
        </w:rPr>
      </w:pPr>
    </w:p>
    <w:tbl>
      <w:tblPr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392"/>
        <w:gridCol w:w="293"/>
        <w:gridCol w:w="2687"/>
        <w:gridCol w:w="1949"/>
      </w:tblGrid>
      <w:tr w:rsidR="008A52A5" w:rsidRPr="00E55C4E" w14:paraId="7CEC494B" w14:textId="77777777" w:rsidTr="00E33204">
        <w:trPr>
          <w:cantSplit/>
          <w:trHeight w:hRule="exact" w:val="567"/>
        </w:trPr>
        <w:tc>
          <w:tcPr>
            <w:tcW w:w="4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8D57EB" w14:textId="77777777" w:rsidR="008A52A5" w:rsidRPr="00E55C4E" w:rsidRDefault="008A52A5" w:rsidP="00A27CCC">
            <w:pPr>
              <w:tabs>
                <w:tab w:val="center" w:pos="4819"/>
                <w:tab w:val="right" w:pos="9071"/>
              </w:tabs>
              <w:snapToGrid w:val="0"/>
              <w:jc w:val="left"/>
              <w:rPr>
                <w:rFonts w:ascii="Lato" w:hAnsi="Lato" w:cs="Arial"/>
                <w:b/>
              </w:rPr>
            </w:pPr>
            <w:r w:rsidRPr="00E55C4E">
              <w:rPr>
                <w:rFonts w:ascii="Lato" w:hAnsi="Lato" w:cs="Arial"/>
                <w:b/>
              </w:rPr>
              <w:t xml:space="preserve">Wykonawca: </w:t>
            </w:r>
          </w:p>
        </w:tc>
        <w:tc>
          <w:tcPr>
            <w:tcW w:w="4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72A9E3" w14:textId="77777777" w:rsidR="008A52A5" w:rsidRPr="00E55C4E" w:rsidRDefault="008A52A5" w:rsidP="00A27CCC">
            <w:pPr>
              <w:tabs>
                <w:tab w:val="center" w:pos="4819"/>
                <w:tab w:val="right" w:pos="9071"/>
              </w:tabs>
              <w:snapToGrid w:val="0"/>
              <w:jc w:val="left"/>
              <w:rPr>
                <w:rFonts w:ascii="Lato" w:hAnsi="Lato" w:cs="Arial"/>
                <w:b/>
              </w:rPr>
            </w:pPr>
            <w:r w:rsidRPr="00E55C4E">
              <w:rPr>
                <w:rFonts w:ascii="Lato" w:hAnsi="Lato" w:cs="Arial"/>
                <w:b/>
              </w:rPr>
              <w:t xml:space="preserve">Zamawiający: </w:t>
            </w:r>
          </w:p>
        </w:tc>
      </w:tr>
      <w:tr w:rsidR="008A52A5" w:rsidRPr="00E55C4E" w14:paraId="0C391286" w14:textId="77777777" w:rsidTr="00E33204">
        <w:trPr>
          <w:cantSplit/>
          <w:trHeight w:hRule="exact" w:val="586"/>
        </w:trPr>
        <w:tc>
          <w:tcPr>
            <w:tcW w:w="93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C4CEAA" w14:textId="77777777" w:rsidR="008A52A5" w:rsidRPr="00E55C4E" w:rsidRDefault="008A52A5" w:rsidP="00A27CCC">
            <w:pPr>
              <w:tabs>
                <w:tab w:val="center" w:pos="4819"/>
                <w:tab w:val="right" w:pos="9071"/>
              </w:tabs>
              <w:snapToGrid w:val="0"/>
              <w:jc w:val="left"/>
              <w:rPr>
                <w:rFonts w:ascii="Lato" w:hAnsi="Lato" w:cs="Arial"/>
                <w:b/>
              </w:rPr>
            </w:pPr>
            <w:r w:rsidRPr="00E55C4E">
              <w:rPr>
                <w:rFonts w:ascii="Lato" w:hAnsi="Lato" w:cs="Arial"/>
                <w:b/>
              </w:rPr>
              <w:t>Protokół Odbioru Licencji</w:t>
            </w:r>
          </w:p>
        </w:tc>
      </w:tr>
      <w:tr w:rsidR="008A52A5" w:rsidRPr="00E55C4E" w14:paraId="7BDBC4AD" w14:textId="77777777" w:rsidTr="00E33204">
        <w:trPr>
          <w:cantSplit/>
          <w:trHeight w:hRule="exact" w:val="624"/>
        </w:trPr>
        <w:tc>
          <w:tcPr>
            <w:tcW w:w="93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884C17" w14:textId="77777777" w:rsidR="008A52A5" w:rsidRPr="00E55C4E" w:rsidRDefault="008A52A5" w:rsidP="00A27CCC">
            <w:pPr>
              <w:tabs>
                <w:tab w:val="center" w:pos="4819"/>
                <w:tab w:val="right" w:pos="9071"/>
              </w:tabs>
              <w:snapToGrid w:val="0"/>
              <w:jc w:val="left"/>
              <w:rPr>
                <w:rFonts w:ascii="Lato" w:hAnsi="Lato" w:cs="Arial"/>
                <w:b/>
              </w:rPr>
            </w:pPr>
            <w:r w:rsidRPr="00E55C4E">
              <w:rPr>
                <w:rFonts w:ascii="Lato" w:hAnsi="Lato" w:cs="Arial"/>
                <w:b/>
              </w:rPr>
              <w:t xml:space="preserve">System …, Umowa nr </w:t>
            </w:r>
            <w:r w:rsidRPr="00E55C4E">
              <w:rPr>
                <w:rFonts w:ascii="Lato" w:hAnsi="Lato" w:cs="Arial"/>
                <w:b/>
                <w:bCs/>
              </w:rPr>
              <w:t>… *</w:t>
            </w:r>
          </w:p>
        </w:tc>
      </w:tr>
      <w:tr w:rsidR="008A52A5" w:rsidRPr="00E55C4E" w14:paraId="78D8B5F4" w14:textId="77777777" w:rsidTr="00E33204">
        <w:trPr>
          <w:cantSplit/>
          <w:trHeight w:hRule="exact" w:val="326"/>
        </w:trPr>
        <w:tc>
          <w:tcPr>
            <w:tcW w:w="93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151523" w14:textId="77777777" w:rsidR="008A52A5" w:rsidRPr="00E55C4E" w:rsidRDefault="008A52A5" w:rsidP="00A27CCC">
            <w:pPr>
              <w:snapToGrid w:val="0"/>
              <w:jc w:val="left"/>
              <w:rPr>
                <w:rFonts w:ascii="Lato" w:hAnsi="Lato" w:cs="Arial"/>
                <w:b/>
              </w:rPr>
            </w:pPr>
            <w:r w:rsidRPr="00E55C4E">
              <w:rPr>
                <w:rFonts w:ascii="Lato" w:hAnsi="Lato" w:cs="Arial"/>
                <w:b/>
              </w:rPr>
              <w:t xml:space="preserve">Określenie produktu </w:t>
            </w:r>
            <w:r w:rsidRPr="00E55C4E">
              <w:rPr>
                <w:rFonts w:ascii="Lato" w:hAnsi="Lato" w:cs="Arial"/>
              </w:rPr>
              <w:t>(</w:t>
            </w:r>
            <w:r w:rsidRPr="00E55C4E">
              <w:rPr>
                <w:rFonts w:ascii="Lato" w:hAnsi="Lato" w:cs="Arial"/>
                <w:i/>
              </w:rPr>
              <w:t>Należy podać nazwę licencji/oprogramowania, ilość sztuk licencji)</w:t>
            </w:r>
          </w:p>
        </w:tc>
      </w:tr>
      <w:tr w:rsidR="008A52A5" w:rsidRPr="00E55C4E" w14:paraId="42BA38C4" w14:textId="77777777" w:rsidTr="008A52A5">
        <w:trPr>
          <w:cantSplit/>
          <w:trHeight w:hRule="exact" w:val="727"/>
        </w:trPr>
        <w:tc>
          <w:tcPr>
            <w:tcW w:w="93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CC95478" w14:textId="77777777" w:rsidR="008A52A5" w:rsidRPr="00E55C4E" w:rsidRDefault="008A52A5" w:rsidP="00A27CCC">
            <w:pPr>
              <w:snapToGrid w:val="0"/>
              <w:jc w:val="left"/>
              <w:rPr>
                <w:rFonts w:ascii="Lato" w:hAnsi="Lato" w:cs="Arial"/>
                <w:i/>
              </w:rPr>
            </w:pPr>
          </w:p>
        </w:tc>
      </w:tr>
      <w:tr w:rsidR="008A52A5" w:rsidRPr="00E55C4E" w14:paraId="63105FB2" w14:textId="77777777" w:rsidTr="00E33204">
        <w:trPr>
          <w:cantSplit/>
        </w:trPr>
        <w:tc>
          <w:tcPr>
            <w:tcW w:w="93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208161" w14:textId="77777777" w:rsidR="008A52A5" w:rsidRPr="00E55C4E" w:rsidRDefault="008A52A5" w:rsidP="00A27CCC">
            <w:pPr>
              <w:snapToGrid w:val="0"/>
              <w:jc w:val="left"/>
              <w:rPr>
                <w:rFonts w:ascii="Lato" w:hAnsi="Lato" w:cs="Arial"/>
                <w:b/>
              </w:rPr>
            </w:pPr>
            <w:r w:rsidRPr="00E55C4E">
              <w:rPr>
                <w:rFonts w:ascii="Lato" w:hAnsi="Lato" w:cs="Arial"/>
                <w:b/>
              </w:rPr>
              <w:t xml:space="preserve">Uwagi dotyczące odbioru </w:t>
            </w:r>
            <w:r w:rsidRPr="00E55C4E">
              <w:rPr>
                <w:rFonts w:ascii="Lato" w:hAnsi="Lato" w:cs="Arial"/>
                <w:i/>
              </w:rPr>
              <w:t>(Uwagi dotyczą kompletności dostawy i końcowego wyniku przyjęcia- pozytywny/negatywny)</w:t>
            </w:r>
          </w:p>
        </w:tc>
      </w:tr>
      <w:tr w:rsidR="008A52A5" w:rsidRPr="00E55C4E" w14:paraId="17E70E4F" w14:textId="77777777" w:rsidTr="008A52A5">
        <w:trPr>
          <w:cantSplit/>
          <w:trHeight w:hRule="exact" w:val="634"/>
        </w:trPr>
        <w:tc>
          <w:tcPr>
            <w:tcW w:w="93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6341A71" w14:textId="77777777" w:rsidR="008A52A5" w:rsidRPr="00E55C4E" w:rsidRDefault="008A52A5" w:rsidP="00A27CCC">
            <w:pPr>
              <w:pStyle w:val="TekstWTabeliDuzy"/>
              <w:spacing w:before="0" w:line="240" w:lineRule="auto"/>
              <w:jc w:val="left"/>
              <w:rPr>
                <w:rFonts w:ascii="Lato" w:hAnsi="Lato" w:cs="Arial"/>
                <w:b w:val="0"/>
                <w:i/>
              </w:rPr>
            </w:pPr>
          </w:p>
        </w:tc>
      </w:tr>
      <w:tr w:rsidR="008A52A5" w:rsidRPr="00E55C4E" w14:paraId="675000F1" w14:textId="77777777" w:rsidTr="00E33204">
        <w:trPr>
          <w:cantSplit/>
          <w:trHeight w:val="234"/>
        </w:trPr>
        <w:tc>
          <w:tcPr>
            <w:tcW w:w="93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1CBB74" w14:textId="77777777" w:rsidR="008A52A5" w:rsidRPr="00E55C4E" w:rsidRDefault="008A52A5" w:rsidP="00A27CCC">
            <w:pPr>
              <w:snapToGrid w:val="0"/>
              <w:jc w:val="left"/>
              <w:rPr>
                <w:rFonts w:ascii="Lato" w:hAnsi="Lato" w:cs="Arial"/>
                <w:b/>
              </w:rPr>
            </w:pPr>
            <w:r w:rsidRPr="00E55C4E">
              <w:rPr>
                <w:rFonts w:ascii="Lato" w:hAnsi="Lato" w:cs="Arial"/>
                <w:b/>
              </w:rPr>
              <w:t>Dokumenty dołączone i odnośne</w:t>
            </w:r>
          </w:p>
        </w:tc>
      </w:tr>
      <w:tr w:rsidR="008A52A5" w:rsidRPr="00E55C4E" w14:paraId="73788E49" w14:textId="77777777" w:rsidTr="008A52A5">
        <w:trPr>
          <w:cantSplit/>
          <w:trHeight w:val="444"/>
        </w:trPr>
        <w:tc>
          <w:tcPr>
            <w:tcW w:w="93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411969" w14:textId="77777777" w:rsidR="008A52A5" w:rsidRPr="00E55C4E" w:rsidRDefault="008A52A5" w:rsidP="00A27CCC">
            <w:pPr>
              <w:snapToGrid w:val="0"/>
              <w:jc w:val="left"/>
              <w:rPr>
                <w:rFonts w:ascii="Lato" w:hAnsi="Lato" w:cs="Arial"/>
                <w:i/>
              </w:rPr>
            </w:pPr>
          </w:p>
        </w:tc>
      </w:tr>
      <w:tr w:rsidR="008A52A5" w:rsidRPr="00E55C4E" w14:paraId="43F4F069" w14:textId="77777777" w:rsidTr="00E33204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hRule="exact" w:val="340"/>
        </w:trPr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F768C0" w14:textId="77777777" w:rsidR="008A52A5" w:rsidRPr="00E55C4E" w:rsidRDefault="008A52A5" w:rsidP="00A27CCC">
            <w:pPr>
              <w:snapToGrid w:val="0"/>
              <w:jc w:val="left"/>
              <w:rPr>
                <w:rFonts w:ascii="Lato" w:hAnsi="Lato" w:cs="Arial"/>
                <w:b/>
              </w:rPr>
            </w:pPr>
            <w:r w:rsidRPr="00E55C4E">
              <w:rPr>
                <w:rFonts w:ascii="Lato" w:hAnsi="Lato" w:cs="Arial"/>
                <w:b/>
              </w:rPr>
              <w:t>Funkcja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7A839D" w14:textId="77777777" w:rsidR="008A52A5" w:rsidRPr="00E55C4E" w:rsidRDefault="008A52A5" w:rsidP="00A27CCC">
            <w:pPr>
              <w:snapToGrid w:val="0"/>
              <w:jc w:val="left"/>
              <w:rPr>
                <w:rFonts w:ascii="Lato" w:hAnsi="Lato" w:cs="Arial"/>
                <w:b/>
              </w:rPr>
            </w:pPr>
            <w:r w:rsidRPr="00E55C4E">
              <w:rPr>
                <w:rFonts w:ascii="Lato" w:hAnsi="Lato" w:cs="Arial"/>
                <w:b/>
              </w:rPr>
              <w:t>Podpis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17ED3C" w14:textId="77777777" w:rsidR="008A52A5" w:rsidRPr="00E55C4E" w:rsidRDefault="008A52A5" w:rsidP="00A27CCC">
            <w:pPr>
              <w:snapToGrid w:val="0"/>
              <w:jc w:val="left"/>
              <w:rPr>
                <w:rFonts w:ascii="Lato" w:hAnsi="Lato" w:cs="Arial"/>
                <w:b/>
              </w:rPr>
            </w:pPr>
            <w:r w:rsidRPr="00E55C4E">
              <w:rPr>
                <w:rFonts w:ascii="Lato" w:hAnsi="Lato" w:cs="Arial"/>
                <w:b/>
              </w:rPr>
              <w:t>Data</w:t>
            </w:r>
          </w:p>
        </w:tc>
      </w:tr>
      <w:tr w:rsidR="008A52A5" w:rsidRPr="00E55C4E" w14:paraId="40708722" w14:textId="77777777" w:rsidTr="008A52A5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471"/>
        </w:trPr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B7CF47" w14:textId="77777777" w:rsidR="008A52A5" w:rsidRPr="00E55C4E" w:rsidRDefault="008A52A5" w:rsidP="00A27CCC">
            <w:pPr>
              <w:snapToGrid w:val="0"/>
              <w:jc w:val="left"/>
              <w:rPr>
                <w:rFonts w:ascii="Lato" w:hAnsi="Lato" w:cs="Arial"/>
                <w:b/>
              </w:rPr>
            </w:pPr>
            <w:r w:rsidRPr="00E55C4E">
              <w:rPr>
                <w:rFonts w:ascii="Lato" w:hAnsi="Lato" w:cs="Arial"/>
                <w:b/>
              </w:rPr>
              <w:t>Kierownik Projektu Zamawiającego **</w:t>
            </w:r>
          </w:p>
          <w:p w14:paraId="7497962E" w14:textId="77777777" w:rsidR="008A52A5" w:rsidRPr="00E55C4E" w:rsidRDefault="008A52A5" w:rsidP="00A27CCC">
            <w:pPr>
              <w:snapToGrid w:val="0"/>
              <w:jc w:val="left"/>
              <w:rPr>
                <w:rFonts w:ascii="Lato" w:hAnsi="Lato" w:cs="Arial"/>
                <w:b/>
              </w:rPr>
            </w:pP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69562C" w14:textId="77777777" w:rsidR="008A52A5" w:rsidRPr="00E55C4E" w:rsidRDefault="008A52A5" w:rsidP="00A27CCC">
            <w:pPr>
              <w:snapToGrid w:val="0"/>
              <w:jc w:val="left"/>
              <w:rPr>
                <w:rFonts w:ascii="Lato" w:hAnsi="Lato" w:cs="Arial"/>
                <w:b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1BD2BD" w14:textId="77777777" w:rsidR="008A52A5" w:rsidRPr="00E55C4E" w:rsidRDefault="008A52A5" w:rsidP="00A27CCC">
            <w:pPr>
              <w:snapToGrid w:val="0"/>
              <w:jc w:val="left"/>
              <w:rPr>
                <w:rFonts w:ascii="Lato" w:hAnsi="Lato" w:cs="Arial"/>
                <w:b/>
              </w:rPr>
            </w:pPr>
          </w:p>
        </w:tc>
      </w:tr>
      <w:tr w:rsidR="008A52A5" w:rsidRPr="00E55C4E" w14:paraId="702DBD31" w14:textId="77777777" w:rsidTr="008A52A5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451"/>
        </w:trPr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FD0176" w14:textId="77777777" w:rsidR="008A52A5" w:rsidRPr="00E55C4E" w:rsidRDefault="008A52A5" w:rsidP="00A27CCC">
            <w:pPr>
              <w:snapToGrid w:val="0"/>
              <w:jc w:val="left"/>
              <w:rPr>
                <w:rFonts w:ascii="Lato" w:hAnsi="Lato" w:cs="Arial"/>
                <w:b/>
              </w:rPr>
            </w:pPr>
            <w:r w:rsidRPr="00E55C4E">
              <w:rPr>
                <w:rFonts w:ascii="Lato" w:hAnsi="Lato" w:cs="Arial"/>
                <w:b/>
              </w:rPr>
              <w:t>Kierownik Projektu Wykonawcy **</w:t>
            </w:r>
          </w:p>
          <w:p w14:paraId="002DEB1B" w14:textId="77777777" w:rsidR="008A52A5" w:rsidRPr="00E55C4E" w:rsidRDefault="008A52A5" w:rsidP="00A27CCC">
            <w:pPr>
              <w:snapToGrid w:val="0"/>
              <w:jc w:val="left"/>
              <w:rPr>
                <w:rFonts w:ascii="Lato" w:hAnsi="Lato" w:cs="Arial"/>
                <w:b/>
              </w:rPr>
            </w:pP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A1191C" w14:textId="77777777" w:rsidR="008A52A5" w:rsidRPr="00E55C4E" w:rsidRDefault="008A52A5" w:rsidP="00A27CCC">
            <w:pPr>
              <w:snapToGrid w:val="0"/>
              <w:jc w:val="left"/>
              <w:rPr>
                <w:rFonts w:ascii="Lato" w:hAnsi="Lato" w:cs="Arial"/>
                <w:b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4D511E" w14:textId="77777777" w:rsidR="008A52A5" w:rsidRPr="00E55C4E" w:rsidRDefault="008A52A5" w:rsidP="00A27CCC">
            <w:pPr>
              <w:snapToGrid w:val="0"/>
              <w:jc w:val="left"/>
              <w:rPr>
                <w:rFonts w:ascii="Lato" w:hAnsi="Lato" w:cs="Arial"/>
                <w:b/>
              </w:rPr>
            </w:pPr>
          </w:p>
        </w:tc>
      </w:tr>
    </w:tbl>
    <w:p w14:paraId="25C00414" w14:textId="77777777" w:rsidR="008A52A5" w:rsidRPr="00E55C4E" w:rsidRDefault="008A52A5" w:rsidP="00A27CCC">
      <w:pPr>
        <w:jc w:val="left"/>
        <w:rPr>
          <w:rFonts w:ascii="Lato" w:hAnsi="Lato" w:cs="Arial"/>
        </w:rPr>
      </w:pPr>
    </w:p>
    <w:p w14:paraId="52692FBB" w14:textId="77777777" w:rsidR="008A52A5" w:rsidRPr="00E55C4E" w:rsidRDefault="008A52A5" w:rsidP="00A27CCC">
      <w:pPr>
        <w:tabs>
          <w:tab w:val="left" w:pos="426"/>
        </w:tabs>
        <w:jc w:val="left"/>
        <w:rPr>
          <w:rFonts w:ascii="Lato" w:hAnsi="Lato" w:cs="Arial"/>
        </w:rPr>
      </w:pPr>
      <w:r w:rsidRPr="00E55C4E">
        <w:rPr>
          <w:rFonts w:ascii="Lato" w:hAnsi="Lato" w:cs="Arial"/>
        </w:rPr>
        <w:t>*</w:t>
      </w:r>
      <w:r w:rsidRPr="00E55C4E">
        <w:rPr>
          <w:rFonts w:ascii="Lato" w:hAnsi="Lato" w:cs="Arial"/>
        </w:rPr>
        <w:tab/>
        <w:t>Wpisać numer</w:t>
      </w:r>
    </w:p>
    <w:p w14:paraId="2859092E" w14:textId="77777777" w:rsidR="008A52A5" w:rsidRPr="00E55C4E" w:rsidRDefault="008A52A5" w:rsidP="00A27CCC">
      <w:pPr>
        <w:tabs>
          <w:tab w:val="left" w:pos="426"/>
        </w:tabs>
        <w:jc w:val="left"/>
        <w:rPr>
          <w:rFonts w:ascii="Lato" w:hAnsi="Lato" w:cs="Arial"/>
        </w:rPr>
      </w:pPr>
      <w:r w:rsidRPr="00E55C4E">
        <w:rPr>
          <w:rFonts w:ascii="Lato" w:hAnsi="Lato" w:cs="Arial"/>
        </w:rPr>
        <w:t>**</w:t>
      </w:r>
      <w:r w:rsidRPr="00E55C4E">
        <w:rPr>
          <w:rFonts w:ascii="Lato" w:hAnsi="Lato" w:cs="Arial"/>
        </w:rPr>
        <w:tab/>
        <w:t>Należy podać imię i nazwisko</w:t>
      </w:r>
    </w:p>
    <w:p w14:paraId="7AC1E0EE" w14:textId="77777777" w:rsidR="008A52A5" w:rsidRPr="00E55C4E" w:rsidRDefault="008A52A5" w:rsidP="00A27CCC">
      <w:pPr>
        <w:jc w:val="left"/>
        <w:rPr>
          <w:rFonts w:ascii="Lato" w:hAnsi="Lato"/>
        </w:rPr>
      </w:pPr>
    </w:p>
    <w:p w14:paraId="7ADF05A4" w14:textId="77777777" w:rsidR="0061423D" w:rsidRPr="00E55C4E" w:rsidRDefault="0061423D" w:rsidP="00A27CCC">
      <w:pPr>
        <w:jc w:val="left"/>
        <w:rPr>
          <w:rFonts w:ascii="Lato" w:hAnsi="Lato"/>
        </w:rPr>
      </w:pPr>
    </w:p>
    <w:p w14:paraId="58E85618" w14:textId="77777777" w:rsidR="008A52A5" w:rsidRPr="00E55C4E" w:rsidRDefault="008A52A5" w:rsidP="00A27CCC">
      <w:pPr>
        <w:jc w:val="left"/>
        <w:rPr>
          <w:rFonts w:ascii="Lato" w:hAnsi="Lato"/>
        </w:rPr>
      </w:pPr>
    </w:p>
    <w:p w14:paraId="643BB7C0" w14:textId="77777777" w:rsidR="008A52A5" w:rsidRPr="00E55C4E" w:rsidRDefault="008A52A5" w:rsidP="00A27CCC">
      <w:pPr>
        <w:jc w:val="left"/>
        <w:rPr>
          <w:rFonts w:ascii="Lato" w:hAnsi="Lato"/>
        </w:rPr>
      </w:pPr>
    </w:p>
    <w:p w14:paraId="62052334" w14:textId="77777777" w:rsidR="00392F03" w:rsidRPr="00E55C4E" w:rsidRDefault="00392F03" w:rsidP="00A27CCC">
      <w:pPr>
        <w:pStyle w:val="Nagwek2"/>
        <w:jc w:val="left"/>
        <w:rPr>
          <w:rFonts w:ascii="Lato" w:hAnsi="Lato"/>
          <w:b w:val="0"/>
          <w:bCs w:val="0"/>
          <w:iCs/>
          <w:sz w:val="22"/>
          <w:szCs w:val="22"/>
        </w:rPr>
      </w:pPr>
      <w:bookmarkStart w:id="64" w:name="_Toc249790003"/>
      <w:bookmarkStart w:id="65" w:name="_Toc320613684"/>
      <w:bookmarkStart w:id="66" w:name="_Toc321123639"/>
      <w:r w:rsidRPr="00E55C4E">
        <w:rPr>
          <w:rFonts w:ascii="Lato" w:hAnsi="Lato"/>
          <w:b w:val="0"/>
          <w:bCs w:val="0"/>
          <w:iCs/>
          <w:sz w:val="22"/>
          <w:szCs w:val="22"/>
        </w:rPr>
        <w:t>5.</w:t>
      </w:r>
      <w:r w:rsidR="0061423D" w:rsidRPr="00E55C4E">
        <w:rPr>
          <w:rFonts w:ascii="Lato" w:hAnsi="Lato"/>
          <w:b w:val="0"/>
          <w:bCs w:val="0"/>
          <w:iCs/>
          <w:sz w:val="22"/>
          <w:szCs w:val="22"/>
        </w:rPr>
        <w:t>5</w:t>
      </w:r>
      <w:r w:rsidRPr="00E55C4E">
        <w:rPr>
          <w:rFonts w:ascii="Lato" w:hAnsi="Lato"/>
          <w:b w:val="0"/>
          <w:bCs w:val="0"/>
          <w:iCs/>
          <w:sz w:val="22"/>
          <w:szCs w:val="22"/>
        </w:rPr>
        <w:t>. Odpowiedzialności</w:t>
      </w:r>
      <w:bookmarkEnd w:id="64"/>
      <w:bookmarkEnd w:id="65"/>
      <w:bookmarkEnd w:id="66"/>
    </w:p>
    <w:tbl>
      <w:tblPr>
        <w:tblW w:w="9343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0"/>
        <w:gridCol w:w="7123"/>
      </w:tblGrid>
      <w:tr w:rsidR="00392F03" w:rsidRPr="00E55C4E" w14:paraId="36C9BFDE" w14:textId="77777777" w:rsidTr="00481191">
        <w:trPr>
          <w:cantSplit/>
          <w:tblHeader/>
        </w:trPr>
        <w:tc>
          <w:tcPr>
            <w:tcW w:w="2220" w:type="dxa"/>
            <w:tcBorders>
              <w:bottom w:val="single" w:sz="6" w:space="0" w:color="auto"/>
            </w:tcBorders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2475A7" w14:textId="77777777" w:rsidR="00392F03" w:rsidRPr="00E55C4E" w:rsidRDefault="00392F03" w:rsidP="00A27CCC">
            <w:pPr>
              <w:jc w:val="left"/>
              <w:rPr>
                <w:rFonts w:ascii="Lato" w:hAnsi="Lato"/>
                <w:b/>
              </w:rPr>
            </w:pPr>
            <w:r w:rsidRPr="00E55C4E">
              <w:rPr>
                <w:rFonts w:ascii="Lato" w:hAnsi="Lato"/>
                <w:b/>
              </w:rPr>
              <w:t>Rola</w:t>
            </w:r>
          </w:p>
        </w:tc>
        <w:tc>
          <w:tcPr>
            <w:tcW w:w="7123" w:type="dxa"/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C279DB" w14:textId="77777777" w:rsidR="00392F03" w:rsidRPr="00E55C4E" w:rsidRDefault="00392F03" w:rsidP="00A27CCC">
            <w:pPr>
              <w:jc w:val="left"/>
              <w:rPr>
                <w:rFonts w:ascii="Lato" w:hAnsi="Lato"/>
                <w:b/>
              </w:rPr>
            </w:pPr>
            <w:r w:rsidRPr="00E55C4E">
              <w:rPr>
                <w:rFonts w:ascii="Lato" w:hAnsi="Lato"/>
                <w:b/>
              </w:rPr>
              <w:t>Odpowiedzialność</w:t>
            </w:r>
          </w:p>
        </w:tc>
      </w:tr>
      <w:tr w:rsidR="00392F03" w:rsidRPr="00E55C4E" w14:paraId="662C2347" w14:textId="77777777" w:rsidTr="00481191">
        <w:trPr>
          <w:cantSplit/>
        </w:trPr>
        <w:tc>
          <w:tcPr>
            <w:tcW w:w="2220" w:type="dxa"/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D28468" w14:textId="77777777" w:rsidR="00392F03" w:rsidRPr="00E55C4E" w:rsidRDefault="00392F03" w:rsidP="00A27CCC">
            <w:pPr>
              <w:jc w:val="left"/>
              <w:rPr>
                <w:rFonts w:ascii="Lato" w:hAnsi="Lato"/>
                <w:b/>
              </w:rPr>
            </w:pPr>
            <w:r w:rsidRPr="00E55C4E">
              <w:rPr>
                <w:rFonts w:ascii="Lato" w:hAnsi="Lato"/>
                <w:b/>
              </w:rPr>
              <w:t>Kierownik Projektu Wykonawcy</w:t>
            </w:r>
          </w:p>
        </w:tc>
        <w:tc>
          <w:tcPr>
            <w:tcW w:w="71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2E850A" w14:textId="77777777" w:rsidR="00392F03" w:rsidRPr="00E55C4E" w:rsidRDefault="00392F03" w:rsidP="00A27CCC">
            <w:pPr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Jest odpowiedzialny za:</w:t>
            </w:r>
          </w:p>
          <w:p w14:paraId="52B2A2D4" w14:textId="77777777" w:rsidR="00392F03" w:rsidRPr="00E55C4E" w:rsidRDefault="00392F03" w:rsidP="00A27CCC">
            <w:pPr>
              <w:numPr>
                <w:ilvl w:val="0"/>
                <w:numId w:val="45"/>
              </w:numPr>
              <w:spacing w:before="60"/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uzgodnienie z Zamawiającym terminów dostawy licencji,</w:t>
            </w:r>
          </w:p>
          <w:p w14:paraId="2A1D82D2" w14:textId="77777777" w:rsidR="00392F03" w:rsidRPr="00E55C4E" w:rsidRDefault="00392F03" w:rsidP="00A27CCC">
            <w:pPr>
              <w:numPr>
                <w:ilvl w:val="0"/>
                <w:numId w:val="45"/>
              </w:numPr>
              <w:spacing w:before="60"/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kompletność dostaw,</w:t>
            </w:r>
          </w:p>
          <w:p w14:paraId="49308A08" w14:textId="77777777" w:rsidR="00392F03" w:rsidRPr="00E55C4E" w:rsidRDefault="00392F03" w:rsidP="00A27CCC">
            <w:pPr>
              <w:spacing w:before="60"/>
              <w:ind w:left="510"/>
              <w:jc w:val="left"/>
              <w:rPr>
                <w:rFonts w:ascii="Lato" w:hAnsi="Lato"/>
              </w:rPr>
            </w:pPr>
          </w:p>
        </w:tc>
      </w:tr>
      <w:tr w:rsidR="00392F03" w:rsidRPr="00E55C4E" w14:paraId="79F2F156" w14:textId="77777777" w:rsidTr="00481191">
        <w:trPr>
          <w:cantSplit/>
        </w:trPr>
        <w:tc>
          <w:tcPr>
            <w:tcW w:w="2220" w:type="dxa"/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525AD8" w14:textId="77777777" w:rsidR="00392F03" w:rsidRPr="00E55C4E" w:rsidRDefault="00392F03" w:rsidP="00A27CCC">
            <w:pPr>
              <w:jc w:val="left"/>
              <w:rPr>
                <w:rFonts w:ascii="Lato" w:hAnsi="Lato"/>
                <w:b/>
              </w:rPr>
            </w:pPr>
            <w:r w:rsidRPr="00E55C4E">
              <w:rPr>
                <w:rFonts w:ascii="Lato" w:hAnsi="Lato"/>
                <w:b/>
              </w:rPr>
              <w:lastRenderedPageBreak/>
              <w:t xml:space="preserve">Kierownik Projektu Zamawiającego </w:t>
            </w:r>
          </w:p>
        </w:tc>
        <w:tc>
          <w:tcPr>
            <w:tcW w:w="712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73FA91" w14:textId="77777777" w:rsidR="00392F03" w:rsidRPr="00E55C4E" w:rsidRDefault="00392F03" w:rsidP="00A27CCC">
            <w:pPr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Jest odpowiedzialny za:</w:t>
            </w:r>
          </w:p>
          <w:p w14:paraId="5C606E4E" w14:textId="77777777" w:rsidR="00392F03" w:rsidRPr="00E55C4E" w:rsidRDefault="00392F03" w:rsidP="00A27CCC">
            <w:pPr>
              <w:numPr>
                <w:ilvl w:val="0"/>
                <w:numId w:val="46"/>
              </w:numPr>
              <w:tabs>
                <w:tab w:val="clear" w:pos="510"/>
              </w:tabs>
              <w:spacing w:before="60"/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odbiór ilościowy i formalny dostawy,</w:t>
            </w:r>
          </w:p>
          <w:p w14:paraId="7A749A2C" w14:textId="77777777" w:rsidR="00392F03" w:rsidRPr="00E55C4E" w:rsidRDefault="00392F03" w:rsidP="00A27CCC">
            <w:pPr>
              <w:numPr>
                <w:ilvl w:val="0"/>
                <w:numId w:val="46"/>
              </w:numPr>
              <w:spacing w:before="60"/>
              <w:jc w:val="left"/>
              <w:rPr>
                <w:rFonts w:ascii="Lato" w:hAnsi="Lato"/>
              </w:rPr>
            </w:pPr>
            <w:r w:rsidRPr="00E55C4E">
              <w:rPr>
                <w:rFonts w:ascii="Lato" w:hAnsi="Lato"/>
              </w:rPr>
              <w:t>przekazanie do Wykonawcy Protokołu Odbioru Licencji</w:t>
            </w:r>
          </w:p>
          <w:p w14:paraId="664B8324" w14:textId="77777777" w:rsidR="00392F03" w:rsidRPr="00E55C4E" w:rsidRDefault="00392F03" w:rsidP="00A27CCC">
            <w:pPr>
              <w:spacing w:before="60"/>
              <w:ind w:left="510"/>
              <w:jc w:val="left"/>
              <w:rPr>
                <w:rFonts w:ascii="Lato" w:hAnsi="Lato"/>
              </w:rPr>
            </w:pPr>
          </w:p>
        </w:tc>
      </w:tr>
    </w:tbl>
    <w:p w14:paraId="78217AB5" w14:textId="77777777" w:rsidR="00392F03" w:rsidRPr="00E55C4E" w:rsidRDefault="00392F03" w:rsidP="00A27CCC">
      <w:pPr>
        <w:pStyle w:val="Legenda"/>
        <w:keepNext/>
        <w:jc w:val="left"/>
        <w:rPr>
          <w:rFonts w:ascii="Lato" w:hAnsi="Lato"/>
          <w:sz w:val="22"/>
          <w:szCs w:val="22"/>
        </w:rPr>
      </w:pPr>
      <w:bookmarkStart w:id="67" w:name="_Toc320613685"/>
      <w:bookmarkStart w:id="68" w:name="_Toc321123640"/>
      <w:bookmarkEnd w:id="62"/>
      <w:bookmarkEnd w:id="63"/>
      <w:r w:rsidRPr="00E55C4E">
        <w:rPr>
          <w:rFonts w:ascii="Lato" w:hAnsi="Lato"/>
          <w:sz w:val="22"/>
          <w:szCs w:val="22"/>
        </w:rPr>
        <w:t xml:space="preserve">Tabela </w:t>
      </w:r>
      <w:r w:rsidRPr="00E55C4E">
        <w:rPr>
          <w:rFonts w:ascii="Lato" w:hAnsi="Lato"/>
          <w:sz w:val="22"/>
          <w:szCs w:val="22"/>
        </w:rPr>
        <w:fldChar w:fldCharType="begin"/>
      </w:r>
      <w:r w:rsidRPr="00E55C4E">
        <w:rPr>
          <w:rFonts w:ascii="Lato" w:hAnsi="Lato"/>
          <w:sz w:val="22"/>
          <w:szCs w:val="22"/>
        </w:rPr>
        <w:instrText xml:space="preserve"> SEQ Tabela \* ARABIC </w:instrText>
      </w:r>
      <w:r w:rsidRPr="00E55C4E">
        <w:rPr>
          <w:rFonts w:ascii="Lato" w:hAnsi="Lato"/>
          <w:sz w:val="22"/>
          <w:szCs w:val="22"/>
        </w:rPr>
        <w:fldChar w:fldCharType="separate"/>
      </w:r>
      <w:r w:rsidR="00851E2B" w:rsidRPr="00E55C4E">
        <w:rPr>
          <w:rFonts w:ascii="Lato" w:hAnsi="Lato"/>
          <w:noProof/>
          <w:sz w:val="22"/>
          <w:szCs w:val="22"/>
        </w:rPr>
        <w:t>7</w:t>
      </w:r>
      <w:r w:rsidRPr="00E55C4E">
        <w:rPr>
          <w:rFonts w:ascii="Lato" w:hAnsi="Lato"/>
          <w:sz w:val="22"/>
          <w:szCs w:val="22"/>
        </w:rPr>
        <w:fldChar w:fldCharType="end"/>
      </w:r>
      <w:r w:rsidRPr="00E55C4E">
        <w:rPr>
          <w:rFonts w:ascii="Lato" w:hAnsi="Lato"/>
          <w:sz w:val="22"/>
          <w:szCs w:val="22"/>
        </w:rPr>
        <w:t>. Odpowiedzialności przy dostawie i odbiorze licencji</w:t>
      </w:r>
    </w:p>
    <w:bookmarkEnd w:id="67"/>
    <w:bookmarkEnd w:id="68"/>
    <w:p w14:paraId="376D655E" w14:textId="77777777" w:rsidR="00A3074B" w:rsidRPr="00E55C4E" w:rsidRDefault="00A3074B" w:rsidP="00A27CCC">
      <w:pPr>
        <w:jc w:val="left"/>
        <w:rPr>
          <w:rFonts w:ascii="Lato" w:hAnsi="Lato"/>
        </w:rPr>
      </w:pPr>
    </w:p>
    <w:sectPr w:rsidR="00A3074B" w:rsidRPr="00E55C4E" w:rsidSect="00ED45F0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134" w:bottom="1985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35C93" w14:textId="77777777" w:rsidR="001239B0" w:rsidRDefault="001239B0">
      <w:r>
        <w:separator/>
      </w:r>
    </w:p>
  </w:endnote>
  <w:endnote w:type="continuationSeparator" w:id="0">
    <w:p w14:paraId="791C7383" w14:textId="77777777" w:rsidR="001239B0" w:rsidRDefault="00123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  <w:font w:name="Futura Bk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9B06B" w14:textId="77777777" w:rsidR="000F5A24" w:rsidRDefault="000F5A24"/>
  <w:tbl>
    <w:tblPr>
      <w:tblW w:w="10519" w:type="dxa"/>
      <w:tblInd w:w="38" w:type="dxa"/>
      <w:tblBorders>
        <w:top w:val="single" w:sz="4" w:space="0" w:color="000000"/>
      </w:tblBorders>
      <w:tblLook w:val="01E0" w:firstRow="1" w:lastRow="1" w:firstColumn="1" w:lastColumn="1" w:noHBand="0" w:noVBand="0"/>
    </w:tblPr>
    <w:tblGrid>
      <w:gridCol w:w="9319"/>
      <w:gridCol w:w="1200"/>
    </w:tblGrid>
    <w:tr w:rsidR="000F5A24" w:rsidRPr="00EC1D2B" w14:paraId="379C4940" w14:textId="77777777">
      <w:tc>
        <w:tcPr>
          <w:tcW w:w="9319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6EB197D0" w14:textId="77777777" w:rsidR="000F5A24" w:rsidRPr="00EC1D2B" w:rsidRDefault="000F5A24" w:rsidP="00EC1D2B">
          <w:pPr>
            <w:pStyle w:val="Stopka"/>
            <w:jc w:val="center"/>
            <w:rPr>
              <w:rFonts w:cs="Arial"/>
              <w:b/>
              <w:sz w:val="16"/>
              <w:szCs w:val="16"/>
            </w:rPr>
          </w:pPr>
        </w:p>
      </w:tc>
      <w:tc>
        <w:tcPr>
          <w:tcW w:w="1200" w:type="dxa"/>
          <w:tcBorders>
            <w:top w:val="nil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2E1A0771" w14:textId="77777777" w:rsidR="000F5A24" w:rsidRPr="00EC1D2B" w:rsidRDefault="000F5A24" w:rsidP="00EC1D2B">
          <w:pPr>
            <w:pStyle w:val="Stopka"/>
            <w:jc w:val="center"/>
            <w:rPr>
              <w:rFonts w:cs="Arial"/>
              <w:sz w:val="20"/>
              <w:szCs w:val="20"/>
            </w:rPr>
          </w:pPr>
          <w:r w:rsidRPr="00EC1D2B">
            <w:rPr>
              <w:rStyle w:val="Numerstrony"/>
              <w:rFonts w:cs="Arial"/>
              <w:b/>
              <w:sz w:val="20"/>
              <w:szCs w:val="20"/>
            </w:rPr>
            <w:fldChar w:fldCharType="begin"/>
          </w:r>
          <w:r w:rsidRPr="00EC1D2B">
            <w:rPr>
              <w:rStyle w:val="Numerstrony"/>
              <w:rFonts w:cs="Arial"/>
              <w:b/>
              <w:sz w:val="20"/>
              <w:szCs w:val="20"/>
            </w:rPr>
            <w:instrText xml:space="preserve"> PAGE </w:instrText>
          </w:r>
          <w:r w:rsidRPr="00EC1D2B">
            <w:rPr>
              <w:rStyle w:val="Numerstrony"/>
              <w:rFonts w:cs="Arial"/>
              <w:b/>
              <w:sz w:val="20"/>
              <w:szCs w:val="20"/>
            </w:rPr>
            <w:fldChar w:fldCharType="separate"/>
          </w:r>
          <w:r w:rsidR="00334D1D">
            <w:rPr>
              <w:rStyle w:val="Numerstrony"/>
              <w:rFonts w:cs="Arial"/>
              <w:b/>
              <w:noProof/>
              <w:sz w:val="20"/>
              <w:szCs w:val="20"/>
            </w:rPr>
            <w:t>4</w:t>
          </w:r>
          <w:r w:rsidRPr="00EC1D2B">
            <w:rPr>
              <w:rStyle w:val="Numerstrony"/>
              <w:rFonts w:cs="Arial"/>
              <w:b/>
              <w:sz w:val="20"/>
              <w:szCs w:val="20"/>
            </w:rPr>
            <w:fldChar w:fldCharType="end"/>
          </w:r>
          <w:r w:rsidRPr="00EC1D2B">
            <w:rPr>
              <w:rStyle w:val="Numerstrony"/>
              <w:rFonts w:cs="Arial"/>
              <w:sz w:val="20"/>
              <w:szCs w:val="20"/>
            </w:rPr>
            <w:t xml:space="preserve"> z </w:t>
          </w:r>
          <w:r w:rsidRPr="00EC1D2B">
            <w:rPr>
              <w:rStyle w:val="Numerstrony"/>
              <w:rFonts w:cs="Arial"/>
              <w:b/>
              <w:sz w:val="20"/>
              <w:szCs w:val="20"/>
            </w:rPr>
            <w:fldChar w:fldCharType="begin"/>
          </w:r>
          <w:r w:rsidRPr="00EC1D2B">
            <w:rPr>
              <w:rStyle w:val="Numerstrony"/>
              <w:rFonts w:cs="Arial"/>
              <w:b/>
              <w:sz w:val="20"/>
              <w:szCs w:val="20"/>
            </w:rPr>
            <w:instrText xml:space="preserve"> NUMPAGES </w:instrText>
          </w:r>
          <w:r w:rsidRPr="00EC1D2B">
            <w:rPr>
              <w:rStyle w:val="Numerstrony"/>
              <w:rFonts w:cs="Arial"/>
              <w:b/>
              <w:sz w:val="20"/>
              <w:szCs w:val="20"/>
            </w:rPr>
            <w:fldChar w:fldCharType="separate"/>
          </w:r>
          <w:r w:rsidR="00334D1D">
            <w:rPr>
              <w:rStyle w:val="Numerstrony"/>
              <w:rFonts w:cs="Arial"/>
              <w:b/>
              <w:noProof/>
              <w:sz w:val="20"/>
              <w:szCs w:val="20"/>
            </w:rPr>
            <w:t>23</w:t>
          </w:r>
          <w:r w:rsidRPr="00EC1D2B">
            <w:rPr>
              <w:rStyle w:val="Numerstrony"/>
              <w:rFonts w:cs="Arial"/>
              <w:b/>
              <w:sz w:val="20"/>
              <w:szCs w:val="20"/>
            </w:rPr>
            <w:fldChar w:fldCharType="end"/>
          </w:r>
        </w:p>
      </w:tc>
    </w:tr>
  </w:tbl>
  <w:p w14:paraId="01B2F5DE" w14:textId="77777777" w:rsidR="000F5A24" w:rsidRPr="00ED45F0" w:rsidRDefault="000F5A24">
    <w:pPr>
      <w:pStyle w:val="Stopka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3286"/>
      <w:gridCol w:w="3285"/>
      <w:gridCol w:w="3293"/>
    </w:tblGrid>
    <w:tr w:rsidR="000F5A24" w:rsidRPr="003F37B0" w14:paraId="3E0789A8" w14:textId="77777777">
      <w:tc>
        <w:tcPr>
          <w:tcW w:w="328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FC57BC5" w14:textId="0656302E" w:rsidR="000F5A24" w:rsidRPr="003F37B0" w:rsidRDefault="00E55C4E">
          <w:pPr>
            <w:tabs>
              <w:tab w:val="left" w:pos="1160"/>
            </w:tabs>
            <w:snapToGrid w:val="0"/>
            <w:jc w:val="center"/>
          </w:pPr>
          <w:r w:rsidRPr="003F37B0">
            <w:rPr>
              <w:rFonts w:cs="Arial"/>
              <w:noProof/>
            </w:rPr>
            <w:drawing>
              <wp:inline distT="0" distB="0" distL="0" distR="0" wp14:anchorId="166951AD" wp14:editId="321C64DD">
                <wp:extent cx="688975" cy="682625"/>
                <wp:effectExtent l="0" t="0" r="0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8975" cy="68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8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62A2FE6" w14:textId="12969234" w:rsidR="000F5A24" w:rsidRPr="003F37B0" w:rsidRDefault="00E55C4E">
          <w:pPr>
            <w:tabs>
              <w:tab w:val="left" w:pos="1160"/>
            </w:tabs>
            <w:snapToGrid w:val="0"/>
            <w:jc w:val="center"/>
          </w:pPr>
          <w:r w:rsidRPr="003F37B0">
            <w:rPr>
              <w:rFonts w:cs="Arial"/>
              <w:noProof/>
            </w:rPr>
            <w:drawing>
              <wp:inline distT="0" distB="0" distL="0" distR="0" wp14:anchorId="616F0B73" wp14:editId="017C24A6">
                <wp:extent cx="559435" cy="661670"/>
                <wp:effectExtent l="0" t="0" r="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435" cy="661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0B7C63A6" w14:textId="6FC8E7E4" w:rsidR="000F5A24" w:rsidRPr="003F37B0" w:rsidRDefault="00E55C4E">
          <w:pPr>
            <w:tabs>
              <w:tab w:val="left" w:pos="1160"/>
            </w:tabs>
            <w:snapToGrid w:val="0"/>
            <w:jc w:val="center"/>
            <w:rPr>
              <w:rFonts w:ascii="Calibri" w:hAnsi="Calibri" w:cs="Calibri"/>
              <w:b/>
              <w:sz w:val="16"/>
              <w:szCs w:val="16"/>
            </w:rPr>
          </w:pPr>
          <w:r w:rsidRPr="003F37B0">
            <w:rPr>
              <w:rFonts w:cs="Arial"/>
              <w:noProof/>
            </w:rPr>
            <w:drawing>
              <wp:inline distT="0" distB="0" distL="0" distR="0" wp14:anchorId="7C171E0E" wp14:editId="23257A13">
                <wp:extent cx="846455" cy="675640"/>
                <wp:effectExtent l="0" t="0" r="0" b="0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6455" cy="67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238CE45" w14:textId="77777777" w:rsidR="000F5A24" w:rsidRDefault="000F5A24">
    <w:pPr>
      <w:tabs>
        <w:tab w:val="left" w:pos="1160"/>
      </w:tabs>
      <w:rPr>
        <w:rFonts w:ascii="Calibri" w:hAnsi="Calibri" w:cs="Calibri"/>
        <w:b/>
        <w:sz w:val="16"/>
        <w:szCs w:val="16"/>
      </w:rPr>
    </w:pPr>
    <w:r>
      <w:rPr>
        <w:rFonts w:ascii="Calibri" w:hAnsi="Calibri" w:cs="Calibri"/>
        <w:b/>
        <w:sz w:val="16"/>
        <w:szCs w:val="16"/>
      </w:rPr>
      <w:t>Projekt realizowany jest w ramach Programu e-Cło współfinansowanego ze środków Europejskiego Funduszu Rozwoju Regionalnego w ramach Programu Operacyjnego Innowacyjna Gospodarka „Dotacje na innowacje”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9D045" w14:textId="77777777" w:rsidR="001239B0" w:rsidRDefault="001239B0">
      <w:r>
        <w:separator/>
      </w:r>
    </w:p>
  </w:footnote>
  <w:footnote w:type="continuationSeparator" w:id="0">
    <w:p w14:paraId="655C0532" w14:textId="77777777" w:rsidR="001239B0" w:rsidRDefault="001239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A876A" w14:textId="05A7C021" w:rsidR="00334D1D" w:rsidRDefault="00E55C4E" w:rsidP="006F6778">
    <w:pPr>
      <w:pStyle w:val="Nagwek"/>
      <w:rPr>
        <w:noProof/>
        <w:lang w:val="pl-PL" w:eastAsia="pl-PL"/>
      </w:rPr>
    </w:pPr>
    <w:r>
      <w:rPr>
        <w:noProof/>
      </w:rPr>
      <mc:AlternateContent>
        <mc:Choice Requires="wps">
          <w:drawing>
            <wp:inline distT="0" distB="0" distL="0" distR="0" wp14:anchorId="66E67571" wp14:editId="75D4B5DE">
              <wp:extent cx="3886200" cy="255905"/>
              <wp:effectExtent l="0" t="0" r="0" b="0"/>
              <wp:docPr id="26" name="Prostokąt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886200" cy="25590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217A9385" id="Prostokąt 26" o:spid="_x0000_s1026" style="width:306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" fillcolor="red" stroked="f" strokeweight="2pt">
              <w10:anchorlock/>
            </v:rect>
          </w:pict>
        </mc:Fallback>
      </mc:AlternateContent>
    </w:r>
  </w:p>
  <w:p w14:paraId="36B9BE82" w14:textId="76DD7B69" w:rsidR="000F5A24" w:rsidRDefault="00E55C4E" w:rsidP="006F6778">
    <w:pPr>
      <w:pStyle w:val="Nagwek"/>
      <w:rPr>
        <w:noProof/>
        <w:lang w:eastAsia="pl-PL"/>
      </w:rPr>
    </w:pPr>
    <w:r w:rsidRPr="00334D1D">
      <w:rPr>
        <w:noProof/>
        <w:lang w:val="pl-PL" w:eastAsia="pl-PL"/>
      </w:rPr>
      <w:drawing>
        <wp:inline distT="0" distB="0" distL="0" distR="0" wp14:anchorId="32346491" wp14:editId="5999A861">
          <wp:extent cx="1712595" cy="716280"/>
          <wp:effectExtent l="0" t="0" r="0" b="0"/>
          <wp:docPr id="1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2595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CE4245" w14:textId="77777777" w:rsidR="006F6778" w:rsidRPr="006F6778" w:rsidRDefault="006F6778" w:rsidP="006F67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5" w:type="dxa"/>
      <w:tblLayout w:type="fixed"/>
      <w:tblLook w:val="0000" w:firstRow="0" w:lastRow="0" w:firstColumn="0" w:lastColumn="0" w:noHBand="0" w:noVBand="0"/>
    </w:tblPr>
    <w:tblGrid>
      <w:gridCol w:w="3795"/>
      <w:gridCol w:w="2693"/>
      <w:gridCol w:w="3376"/>
    </w:tblGrid>
    <w:tr w:rsidR="000F5A24" w:rsidRPr="003F37B0" w14:paraId="5CA2E003" w14:textId="77777777">
      <w:trPr>
        <w:trHeight w:val="1124"/>
      </w:trPr>
      <w:tc>
        <w:tcPr>
          <w:tcW w:w="379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0E5C8244" w14:textId="5F675C3E" w:rsidR="000F5A24" w:rsidRPr="003F37B0" w:rsidRDefault="00E55C4E">
          <w:pPr>
            <w:pStyle w:val="Nagwek"/>
            <w:snapToGrid w:val="0"/>
            <w:jc w:val="center"/>
            <w:rPr>
              <w:rFonts w:cs="Arial"/>
              <w:b/>
              <w:sz w:val="22"/>
              <w:szCs w:val="22"/>
              <w:lang w:val="pl-PL" w:eastAsia="en-US"/>
            </w:rPr>
          </w:pPr>
          <w:r w:rsidRPr="003F37B0">
            <w:rPr>
              <w:rFonts w:cs="Arial"/>
              <w:noProof/>
              <w:sz w:val="40"/>
              <w:szCs w:val="22"/>
              <w:lang w:val="pl-PL" w:eastAsia="en-US"/>
            </w:rPr>
            <w:drawing>
              <wp:inline distT="0" distB="0" distL="0" distR="0" wp14:anchorId="1F02EA77" wp14:editId="33264D11">
                <wp:extent cx="1869440" cy="675640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9440" cy="67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0DFE2873" w14:textId="77777777" w:rsidR="000F5A24" w:rsidRPr="003F37B0" w:rsidRDefault="000F5A24">
          <w:pPr>
            <w:pStyle w:val="Nagwek"/>
            <w:snapToGrid w:val="0"/>
            <w:jc w:val="center"/>
            <w:rPr>
              <w:rFonts w:cs="Arial"/>
              <w:sz w:val="40"/>
              <w:szCs w:val="22"/>
              <w:lang w:val="pl-PL" w:eastAsia="en-US"/>
            </w:rPr>
          </w:pPr>
          <w:r w:rsidRPr="003F37B0">
            <w:rPr>
              <w:rFonts w:cs="Arial"/>
              <w:b/>
              <w:sz w:val="22"/>
              <w:szCs w:val="22"/>
              <w:lang w:val="pl-PL" w:eastAsia="en-US"/>
            </w:rPr>
            <w:t>IZBA CELNA w Poznaniu</w:t>
          </w:r>
          <w:r w:rsidRPr="003F37B0">
            <w:rPr>
              <w:rFonts w:cs="Arial"/>
              <w:sz w:val="40"/>
              <w:szCs w:val="22"/>
              <w:lang w:val="pl-PL" w:eastAsia="en-US"/>
            </w:rPr>
            <w:t xml:space="preserve"> </w:t>
          </w:r>
        </w:p>
      </w:tc>
      <w:tc>
        <w:tcPr>
          <w:tcW w:w="337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6A626AAA" w14:textId="7BE87286" w:rsidR="000F5A24" w:rsidRPr="003F37B0" w:rsidRDefault="00E55C4E">
          <w:pPr>
            <w:pStyle w:val="Nagwek"/>
            <w:snapToGrid w:val="0"/>
            <w:jc w:val="center"/>
            <w:rPr>
              <w:sz w:val="22"/>
              <w:szCs w:val="22"/>
              <w:lang w:eastAsia="en-US"/>
            </w:rPr>
          </w:pPr>
          <w:r w:rsidRPr="003F37B0">
            <w:rPr>
              <w:rFonts w:cs="Arial"/>
              <w:noProof/>
              <w:sz w:val="40"/>
              <w:szCs w:val="22"/>
              <w:lang w:val="pl-PL" w:eastAsia="en-US"/>
            </w:rPr>
            <w:drawing>
              <wp:inline distT="0" distB="0" distL="0" distR="0" wp14:anchorId="4DE99E43" wp14:editId="710F882F">
                <wp:extent cx="1951355" cy="668655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1355" cy="668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F78AE46" w14:textId="77777777" w:rsidR="000F5A24" w:rsidRDefault="000F5A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1B877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02220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16008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80"/>
    <w:multiLevelType w:val="singleLevel"/>
    <w:tmpl w:val="78A83B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58A6394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D53622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00000003"/>
    <w:multiLevelType w:val="multilevel"/>
    <w:tmpl w:val="00000003"/>
    <w:lvl w:ilvl="0">
      <w:start w:val="1"/>
      <w:numFmt w:val="decimal"/>
      <w:pStyle w:val="przepis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5"/>
    <w:multiLevelType w:val="singleLevel"/>
    <w:tmpl w:val="00000005"/>
    <w:lvl w:ilvl="0">
      <w:start w:val="1"/>
      <w:numFmt w:val="decimal"/>
      <w:pStyle w:val="TekstPodstPkt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 w15:restartNumberingAfterBreak="0">
    <w:nsid w:val="0000000D"/>
    <w:multiLevelType w:val="multi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00000014"/>
    <w:multiLevelType w:val="singleLevel"/>
    <w:tmpl w:val="00000014"/>
    <w:name w:val="WW8Num21"/>
    <w:lvl w:ilvl="0">
      <w:start w:val="1"/>
      <w:numFmt w:val="lowerLetter"/>
      <w:lvlText w:val="%1)"/>
      <w:lvlJc w:val="left"/>
      <w:pPr>
        <w:tabs>
          <w:tab w:val="num" w:pos="895"/>
        </w:tabs>
        <w:ind w:left="895" w:hanging="358"/>
      </w:pPr>
      <w:rPr>
        <w:rFonts w:cs="Times New Roman"/>
      </w:rPr>
    </w:lvl>
  </w:abstractNum>
  <w:abstractNum w:abstractNumId="10" w15:restartNumberingAfterBreak="0">
    <w:nsid w:val="027C74F2"/>
    <w:multiLevelType w:val="hybridMultilevel"/>
    <w:tmpl w:val="E3F02334"/>
    <w:lvl w:ilvl="0" w:tplc="2DF2FD32">
      <w:start w:val="1"/>
      <w:numFmt w:val="bullet"/>
      <w:pStyle w:val="Wylicz1poziomCharChar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156AEA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EAC89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1C19B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99019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95A28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9478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928E7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9B617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3948CB"/>
    <w:multiLevelType w:val="hybridMultilevel"/>
    <w:tmpl w:val="B00669A4"/>
    <w:lvl w:ilvl="0" w:tplc="85B4D78A">
      <w:start w:val="1"/>
      <w:numFmt w:val="bullet"/>
      <w:lvlText w:val="­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3BE4FF1"/>
    <w:multiLevelType w:val="hybridMultilevel"/>
    <w:tmpl w:val="72F8F3AA"/>
    <w:lvl w:ilvl="0" w:tplc="37ECCAA0">
      <w:start w:val="1"/>
      <w:numFmt w:val="bullet"/>
      <w:pStyle w:val="Tabelanaglwek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7881E6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92C9B5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216873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6CC0FE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28A9CA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79A8EF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9CEE56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E70DCF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44F7BC7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7615735"/>
    <w:multiLevelType w:val="hybridMultilevel"/>
    <w:tmpl w:val="9D2C25AC"/>
    <w:lvl w:ilvl="0" w:tplc="241E09B8">
      <w:start w:val="1"/>
      <w:numFmt w:val="bullet"/>
      <w:lvlText w:val="­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D5B0CE5"/>
    <w:multiLevelType w:val="hybridMultilevel"/>
    <w:tmpl w:val="BC523F06"/>
    <w:lvl w:ilvl="0" w:tplc="63587BB2">
      <w:start w:val="1"/>
      <w:numFmt w:val="bullet"/>
      <w:lvlText w:val="-"/>
      <w:lvlJc w:val="left"/>
      <w:pPr>
        <w:tabs>
          <w:tab w:val="num" w:pos="1616"/>
        </w:tabs>
        <w:ind w:left="1616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659"/>
        </w:tabs>
        <w:ind w:left="265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379"/>
        </w:tabs>
        <w:ind w:left="33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099"/>
        </w:tabs>
        <w:ind w:left="40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819"/>
        </w:tabs>
        <w:ind w:left="481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539"/>
        </w:tabs>
        <w:ind w:left="55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259"/>
        </w:tabs>
        <w:ind w:left="62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979"/>
        </w:tabs>
        <w:ind w:left="697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699"/>
        </w:tabs>
        <w:ind w:left="7699" w:hanging="360"/>
      </w:pPr>
      <w:rPr>
        <w:rFonts w:ascii="Wingdings" w:hAnsi="Wingdings" w:hint="default"/>
      </w:rPr>
    </w:lvl>
  </w:abstractNum>
  <w:abstractNum w:abstractNumId="16" w15:restartNumberingAfterBreak="0">
    <w:nsid w:val="0E494C2F"/>
    <w:multiLevelType w:val="hybridMultilevel"/>
    <w:tmpl w:val="D5F46BFE"/>
    <w:lvl w:ilvl="0" w:tplc="2B0E4518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17" w15:restartNumberingAfterBreak="0">
    <w:nsid w:val="0F8A4609"/>
    <w:multiLevelType w:val="hybridMultilevel"/>
    <w:tmpl w:val="FDDCA620"/>
    <w:lvl w:ilvl="0" w:tplc="1BB2C9D4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98"/>
        </w:tabs>
        <w:ind w:left="1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918"/>
        </w:tabs>
        <w:ind w:left="9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638"/>
        </w:tabs>
        <w:ind w:left="16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358"/>
        </w:tabs>
        <w:ind w:left="235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078"/>
        </w:tabs>
        <w:ind w:left="30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798"/>
        </w:tabs>
        <w:ind w:left="37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518"/>
        </w:tabs>
        <w:ind w:left="451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238"/>
        </w:tabs>
        <w:ind w:left="5238" w:hanging="360"/>
      </w:pPr>
      <w:rPr>
        <w:rFonts w:ascii="Wingdings" w:hAnsi="Wingdings" w:hint="default"/>
      </w:rPr>
    </w:lvl>
  </w:abstractNum>
  <w:abstractNum w:abstractNumId="18" w15:restartNumberingAfterBreak="0">
    <w:nsid w:val="106934BE"/>
    <w:multiLevelType w:val="hybridMultilevel"/>
    <w:tmpl w:val="1B6C6E88"/>
    <w:lvl w:ilvl="0" w:tplc="85B4D78A">
      <w:start w:val="1"/>
      <w:numFmt w:val="bullet"/>
      <w:lvlText w:val="­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0C878D5"/>
    <w:multiLevelType w:val="hybridMultilevel"/>
    <w:tmpl w:val="C602B102"/>
    <w:lvl w:ilvl="0" w:tplc="2146F902">
      <w:start w:val="1"/>
      <w:numFmt w:val="bullet"/>
      <w:pStyle w:val="baza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6F47E8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67E2D3DE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B82D0F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330B6BA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7FE2796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9FACB3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220DA02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830549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17D13C0"/>
    <w:multiLevelType w:val="hybridMultilevel"/>
    <w:tmpl w:val="574EC10C"/>
    <w:lvl w:ilvl="0" w:tplc="5E1015AE">
      <w:start w:val="1"/>
      <w:numFmt w:val="decimal"/>
      <w:pStyle w:val="Tabelatrescpunkty02"/>
      <w:lvlText w:val="%1)"/>
      <w:lvlJc w:val="left"/>
      <w:pPr>
        <w:ind w:left="928" w:hanging="360"/>
      </w:pPr>
      <w:rPr>
        <w:rFonts w:ascii="Arial" w:eastAsia="Times New Roman" w:hAnsi="Arial" w:cs="Arial"/>
        <w:sz w:val="24"/>
        <w:szCs w:val="24"/>
      </w:rPr>
    </w:lvl>
    <w:lvl w:ilvl="1" w:tplc="04150019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13512FE7"/>
    <w:multiLevelType w:val="hybridMultilevel"/>
    <w:tmpl w:val="C5640926"/>
    <w:lvl w:ilvl="0" w:tplc="FFFFFFFF">
      <w:start w:val="1"/>
      <w:numFmt w:val="bullet"/>
      <w:pStyle w:val="Przypis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71369C6"/>
    <w:multiLevelType w:val="hybridMultilevel"/>
    <w:tmpl w:val="2C0294F2"/>
    <w:lvl w:ilvl="0" w:tplc="1BB2C9D4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175C46EA"/>
    <w:multiLevelType w:val="hybridMultilevel"/>
    <w:tmpl w:val="A0D23984"/>
    <w:lvl w:ilvl="0" w:tplc="9A6A79CE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7827CE7"/>
    <w:multiLevelType w:val="hybridMultilevel"/>
    <w:tmpl w:val="E50450D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8CB5CA1"/>
    <w:multiLevelType w:val="hybridMultilevel"/>
    <w:tmpl w:val="A61C015C"/>
    <w:lvl w:ilvl="0" w:tplc="D30CF7C0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E056DAE"/>
    <w:multiLevelType w:val="hybridMultilevel"/>
    <w:tmpl w:val="0A907C14"/>
    <w:lvl w:ilvl="0" w:tplc="1BB2C9D4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1F181605"/>
    <w:multiLevelType w:val="hybridMultilevel"/>
    <w:tmpl w:val="D1CAD6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FF244D5"/>
    <w:multiLevelType w:val="hybridMultilevel"/>
    <w:tmpl w:val="0D444AD4"/>
    <w:lvl w:ilvl="0" w:tplc="D2A4860E">
      <w:start w:val="1"/>
      <w:numFmt w:val="decimal"/>
      <w:pStyle w:val="Tekstpodstawowywcity3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25823FD0" w:tentative="1">
      <w:start w:val="1"/>
      <w:numFmt w:val="lowerLetter"/>
      <w:lvlText w:val="%2."/>
      <w:lvlJc w:val="left"/>
      <w:pPr>
        <w:ind w:left="1440" w:hanging="360"/>
      </w:pPr>
    </w:lvl>
    <w:lvl w:ilvl="2" w:tplc="8E84E43A" w:tentative="1">
      <w:start w:val="1"/>
      <w:numFmt w:val="lowerRoman"/>
      <w:lvlText w:val="%3."/>
      <w:lvlJc w:val="right"/>
      <w:pPr>
        <w:ind w:left="2160" w:hanging="180"/>
      </w:pPr>
    </w:lvl>
    <w:lvl w:ilvl="3" w:tplc="35F675F8" w:tentative="1">
      <w:start w:val="1"/>
      <w:numFmt w:val="decimal"/>
      <w:lvlText w:val="%4."/>
      <w:lvlJc w:val="left"/>
      <w:pPr>
        <w:ind w:left="2880" w:hanging="360"/>
      </w:pPr>
    </w:lvl>
    <w:lvl w:ilvl="4" w:tplc="1BF28080" w:tentative="1">
      <w:start w:val="1"/>
      <w:numFmt w:val="lowerLetter"/>
      <w:lvlText w:val="%5."/>
      <w:lvlJc w:val="left"/>
      <w:pPr>
        <w:ind w:left="3600" w:hanging="360"/>
      </w:pPr>
    </w:lvl>
    <w:lvl w:ilvl="5" w:tplc="31B0B830" w:tentative="1">
      <w:start w:val="1"/>
      <w:numFmt w:val="lowerRoman"/>
      <w:lvlText w:val="%6."/>
      <w:lvlJc w:val="right"/>
      <w:pPr>
        <w:ind w:left="4320" w:hanging="180"/>
      </w:pPr>
    </w:lvl>
    <w:lvl w:ilvl="6" w:tplc="99CCA6D0" w:tentative="1">
      <w:start w:val="1"/>
      <w:numFmt w:val="decimal"/>
      <w:lvlText w:val="%7."/>
      <w:lvlJc w:val="left"/>
      <w:pPr>
        <w:ind w:left="5040" w:hanging="360"/>
      </w:pPr>
    </w:lvl>
    <w:lvl w:ilvl="7" w:tplc="08842086" w:tentative="1">
      <w:start w:val="1"/>
      <w:numFmt w:val="lowerLetter"/>
      <w:lvlText w:val="%8."/>
      <w:lvlJc w:val="left"/>
      <w:pPr>
        <w:ind w:left="5760" w:hanging="360"/>
      </w:pPr>
    </w:lvl>
    <w:lvl w:ilvl="8" w:tplc="31F4EC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3164248"/>
    <w:multiLevelType w:val="singleLevel"/>
    <w:tmpl w:val="7D4084DC"/>
    <w:lvl w:ilvl="0">
      <w:start w:val="1"/>
      <w:numFmt w:val="bullet"/>
      <w:pStyle w:val="StylPo6p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0" w15:restartNumberingAfterBreak="0">
    <w:nsid w:val="3020043C"/>
    <w:multiLevelType w:val="hybridMultilevel"/>
    <w:tmpl w:val="4D96C934"/>
    <w:lvl w:ilvl="0" w:tplc="04150001">
      <w:start w:val="1"/>
      <w:numFmt w:val="decimal"/>
      <w:pStyle w:val="default"/>
      <w:lvlText w:val="%1."/>
      <w:lvlJc w:val="left"/>
      <w:pPr>
        <w:ind w:left="720" w:hanging="360"/>
      </w:p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F6685D"/>
    <w:multiLevelType w:val="hybridMultilevel"/>
    <w:tmpl w:val="256C0E6C"/>
    <w:lvl w:ilvl="0" w:tplc="D4E26CB6">
      <w:start w:val="1"/>
      <w:numFmt w:val="bullet"/>
      <w:pStyle w:val="TekstPodstNumer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FA8E38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5D4079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D20F8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772D47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1CEFC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D34A0C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8B0017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A60BF2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2577428"/>
    <w:multiLevelType w:val="singleLevel"/>
    <w:tmpl w:val="AD201D44"/>
    <w:lvl w:ilvl="0">
      <w:start w:val="1"/>
      <w:numFmt w:val="bullet"/>
      <w:pStyle w:val="Tabelatrescpunkty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33" w15:restartNumberingAfterBreak="0">
    <w:nsid w:val="338D601A"/>
    <w:multiLevelType w:val="hybridMultilevel"/>
    <w:tmpl w:val="021E8632"/>
    <w:lvl w:ilvl="0" w:tplc="1BB2C9D4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8556513"/>
    <w:multiLevelType w:val="multilevel"/>
    <w:tmpl w:val="EB3857BA"/>
    <w:lvl w:ilvl="0">
      <w:start w:val="5"/>
      <w:numFmt w:val="decimal"/>
      <w:pStyle w:val="TekstPodstPkt02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35" w15:restartNumberingAfterBreak="0">
    <w:nsid w:val="394F5D45"/>
    <w:multiLevelType w:val="multilevel"/>
    <w:tmpl w:val="F500C072"/>
    <w:name w:val="WW8Num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3C9B4254"/>
    <w:multiLevelType w:val="hybridMultilevel"/>
    <w:tmpl w:val="8802369C"/>
    <w:lvl w:ilvl="0" w:tplc="A60CB6D4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FC07A05"/>
    <w:multiLevelType w:val="hybridMultilevel"/>
    <w:tmpl w:val="C372A29C"/>
    <w:name w:val="WW8Num5"/>
    <w:lvl w:ilvl="0" w:tplc="62B06450">
      <w:start w:val="1"/>
      <w:numFmt w:val="decimal"/>
      <w:pStyle w:val="Tabelatrenumerowanie"/>
      <w:lvlText w:val="%1."/>
      <w:lvlJc w:val="left"/>
      <w:pPr>
        <w:ind w:left="720" w:hanging="360"/>
      </w:pPr>
    </w:lvl>
    <w:lvl w:ilvl="1" w:tplc="E2F439FC" w:tentative="1">
      <w:start w:val="1"/>
      <w:numFmt w:val="lowerLetter"/>
      <w:lvlText w:val="%2."/>
      <w:lvlJc w:val="left"/>
      <w:pPr>
        <w:ind w:left="1440" w:hanging="360"/>
      </w:pPr>
    </w:lvl>
    <w:lvl w:ilvl="2" w:tplc="E90C07BC" w:tentative="1">
      <w:start w:val="1"/>
      <w:numFmt w:val="lowerRoman"/>
      <w:lvlText w:val="%3."/>
      <w:lvlJc w:val="right"/>
      <w:pPr>
        <w:ind w:left="2160" w:hanging="180"/>
      </w:pPr>
    </w:lvl>
    <w:lvl w:ilvl="3" w:tplc="F788A49A" w:tentative="1">
      <w:start w:val="1"/>
      <w:numFmt w:val="decimal"/>
      <w:lvlText w:val="%4."/>
      <w:lvlJc w:val="left"/>
      <w:pPr>
        <w:ind w:left="2880" w:hanging="360"/>
      </w:pPr>
    </w:lvl>
    <w:lvl w:ilvl="4" w:tplc="3648C436" w:tentative="1">
      <w:start w:val="1"/>
      <w:numFmt w:val="lowerLetter"/>
      <w:lvlText w:val="%5."/>
      <w:lvlJc w:val="left"/>
      <w:pPr>
        <w:ind w:left="3600" w:hanging="360"/>
      </w:pPr>
    </w:lvl>
    <w:lvl w:ilvl="5" w:tplc="C44C35A6" w:tentative="1">
      <w:start w:val="1"/>
      <w:numFmt w:val="lowerRoman"/>
      <w:lvlText w:val="%6."/>
      <w:lvlJc w:val="right"/>
      <w:pPr>
        <w:ind w:left="4320" w:hanging="180"/>
      </w:pPr>
    </w:lvl>
    <w:lvl w:ilvl="6" w:tplc="84DEADEA" w:tentative="1">
      <w:start w:val="1"/>
      <w:numFmt w:val="decimal"/>
      <w:lvlText w:val="%7."/>
      <w:lvlJc w:val="left"/>
      <w:pPr>
        <w:ind w:left="5040" w:hanging="360"/>
      </w:pPr>
    </w:lvl>
    <w:lvl w:ilvl="7" w:tplc="9CC81526" w:tentative="1">
      <w:start w:val="1"/>
      <w:numFmt w:val="lowerLetter"/>
      <w:lvlText w:val="%8."/>
      <w:lvlJc w:val="left"/>
      <w:pPr>
        <w:ind w:left="5760" w:hanging="360"/>
      </w:pPr>
    </w:lvl>
    <w:lvl w:ilvl="8" w:tplc="B82A99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587188D"/>
    <w:multiLevelType w:val="hybridMultilevel"/>
    <w:tmpl w:val="1124D19C"/>
    <w:lvl w:ilvl="0" w:tplc="1BB2C9D4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71C3F05"/>
    <w:multiLevelType w:val="hybridMultilevel"/>
    <w:tmpl w:val="E7FE7B8E"/>
    <w:lvl w:ilvl="0" w:tplc="241E09B8">
      <w:start w:val="1"/>
      <w:numFmt w:val="bullet"/>
      <w:lvlText w:val="­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CD31C3"/>
    <w:multiLevelType w:val="hybridMultilevel"/>
    <w:tmpl w:val="A6C8CB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A2B0B45"/>
    <w:multiLevelType w:val="hybridMultilevel"/>
    <w:tmpl w:val="D9E6DF84"/>
    <w:lvl w:ilvl="0" w:tplc="A3C09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BAF1C0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D796BB6"/>
    <w:multiLevelType w:val="hybridMultilevel"/>
    <w:tmpl w:val="F440DC7E"/>
    <w:lvl w:ilvl="0" w:tplc="0415000F">
      <w:start w:val="1"/>
      <w:numFmt w:val="bullet"/>
      <w:pStyle w:val="TekstPodstNumery0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5CB2162"/>
    <w:multiLevelType w:val="hybridMultilevel"/>
    <w:tmpl w:val="D3922DB2"/>
    <w:lvl w:ilvl="0" w:tplc="1BB2C9D4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56E731FF"/>
    <w:multiLevelType w:val="hybridMultilevel"/>
    <w:tmpl w:val="99E09C90"/>
    <w:lvl w:ilvl="0" w:tplc="CA6C367C">
      <w:start w:val="1"/>
      <w:numFmt w:val="decimal"/>
      <w:pStyle w:val="rdtytuNumery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A5C4F3B"/>
    <w:multiLevelType w:val="hybridMultilevel"/>
    <w:tmpl w:val="BA0CE340"/>
    <w:lvl w:ilvl="0" w:tplc="85B4D78A">
      <w:start w:val="1"/>
      <w:numFmt w:val="bullet"/>
      <w:lvlText w:val="­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13463CA"/>
    <w:multiLevelType w:val="hybridMultilevel"/>
    <w:tmpl w:val="10225938"/>
    <w:lvl w:ilvl="0" w:tplc="2FC4E3B6">
      <w:start w:val="1"/>
      <w:numFmt w:val="decimal"/>
      <w:pStyle w:val="Stopkanr"/>
      <w:lvlText w:val="%1."/>
      <w:lvlJc w:val="left"/>
      <w:pPr>
        <w:ind w:left="720" w:hanging="360"/>
      </w:pPr>
      <w:rPr>
        <w:rFonts w:hint="default"/>
      </w:rPr>
    </w:lvl>
    <w:lvl w:ilvl="1" w:tplc="3A762A20" w:tentative="1">
      <w:start w:val="1"/>
      <w:numFmt w:val="lowerLetter"/>
      <w:lvlText w:val="%2."/>
      <w:lvlJc w:val="left"/>
      <w:pPr>
        <w:ind w:left="1440" w:hanging="360"/>
      </w:pPr>
    </w:lvl>
    <w:lvl w:ilvl="2" w:tplc="5F6C2F1A" w:tentative="1">
      <w:start w:val="1"/>
      <w:numFmt w:val="lowerRoman"/>
      <w:lvlText w:val="%3."/>
      <w:lvlJc w:val="right"/>
      <w:pPr>
        <w:ind w:left="2160" w:hanging="180"/>
      </w:pPr>
    </w:lvl>
    <w:lvl w:ilvl="3" w:tplc="67825714" w:tentative="1">
      <w:start w:val="1"/>
      <w:numFmt w:val="decimal"/>
      <w:lvlText w:val="%4."/>
      <w:lvlJc w:val="left"/>
      <w:pPr>
        <w:ind w:left="2880" w:hanging="360"/>
      </w:pPr>
    </w:lvl>
    <w:lvl w:ilvl="4" w:tplc="2B3A9FCC" w:tentative="1">
      <w:start w:val="1"/>
      <w:numFmt w:val="lowerLetter"/>
      <w:lvlText w:val="%5."/>
      <w:lvlJc w:val="left"/>
      <w:pPr>
        <w:ind w:left="3600" w:hanging="360"/>
      </w:pPr>
    </w:lvl>
    <w:lvl w:ilvl="5" w:tplc="04DE1DA8" w:tentative="1">
      <w:start w:val="1"/>
      <w:numFmt w:val="lowerRoman"/>
      <w:lvlText w:val="%6."/>
      <w:lvlJc w:val="right"/>
      <w:pPr>
        <w:ind w:left="4320" w:hanging="180"/>
      </w:pPr>
    </w:lvl>
    <w:lvl w:ilvl="6" w:tplc="3796E82A" w:tentative="1">
      <w:start w:val="1"/>
      <w:numFmt w:val="decimal"/>
      <w:lvlText w:val="%7."/>
      <w:lvlJc w:val="left"/>
      <w:pPr>
        <w:ind w:left="5040" w:hanging="360"/>
      </w:pPr>
    </w:lvl>
    <w:lvl w:ilvl="7" w:tplc="1A18564C" w:tentative="1">
      <w:start w:val="1"/>
      <w:numFmt w:val="lowerLetter"/>
      <w:lvlText w:val="%8."/>
      <w:lvlJc w:val="left"/>
      <w:pPr>
        <w:ind w:left="5760" w:hanging="360"/>
      </w:pPr>
    </w:lvl>
    <w:lvl w:ilvl="8" w:tplc="20281F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7E57B2"/>
    <w:multiLevelType w:val="hybridMultilevel"/>
    <w:tmpl w:val="21CE4FBC"/>
    <w:lvl w:ilvl="0" w:tplc="1BB2C9D4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40865B9"/>
    <w:multiLevelType w:val="hybridMultilevel"/>
    <w:tmpl w:val="56927F56"/>
    <w:lvl w:ilvl="0" w:tplc="1BB2C9D4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5A3606C"/>
    <w:multiLevelType w:val="hybridMultilevel"/>
    <w:tmpl w:val="A036E368"/>
    <w:lvl w:ilvl="0" w:tplc="06042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BA7DDE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66B5895"/>
    <w:multiLevelType w:val="multilevel"/>
    <w:tmpl w:val="E38AD86C"/>
    <w:lvl w:ilvl="0">
      <w:start w:val="1"/>
      <w:numFmt w:val="decimal"/>
      <w:pStyle w:val="Tabelatrenumerowanie02"/>
      <w:lvlText w:val="%1)"/>
      <w:lvlJc w:val="left"/>
      <w:pPr>
        <w:ind w:left="644" w:hanging="360"/>
      </w:pPr>
      <w:rPr>
        <w:rFonts w:ascii="Arial" w:eastAsia="Times New Roman" w:hAnsi="Arial" w:cs="Arial"/>
      </w:rPr>
    </w:lvl>
    <w:lvl w:ilvl="1">
      <w:start w:val="1"/>
      <w:numFmt w:val="bullet"/>
      <w:lvlText w:val=""/>
      <w:lvlJc w:val="left"/>
      <w:pPr>
        <w:ind w:left="1076" w:hanging="432"/>
      </w:pPr>
      <w:rPr>
        <w:rFonts w:ascii="Symbol" w:hAnsi="Symbol" w:hint="default"/>
      </w:rPr>
    </w:lvl>
    <w:lvl w:ilvl="2">
      <w:start w:val="1"/>
      <w:numFmt w:val="decimal"/>
      <w:suff w:val="space"/>
      <w:lvlText w:val="%1.%2.%3."/>
      <w:lvlJc w:val="left"/>
      <w:pPr>
        <w:ind w:left="2588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4"/>
        </w:tabs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  <w:rPr>
        <w:rFonts w:hint="default"/>
      </w:rPr>
    </w:lvl>
  </w:abstractNum>
  <w:abstractNum w:abstractNumId="51" w15:restartNumberingAfterBreak="0">
    <w:nsid w:val="68804DFB"/>
    <w:multiLevelType w:val="multilevel"/>
    <w:tmpl w:val="12ACAF20"/>
    <w:lvl w:ilvl="0">
      <w:start w:val="1"/>
      <w:numFmt w:val="decimal"/>
      <w:pStyle w:val="Numberedlist2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2" w15:restartNumberingAfterBreak="0">
    <w:nsid w:val="6C427945"/>
    <w:multiLevelType w:val="hybridMultilevel"/>
    <w:tmpl w:val="430C74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DBA4119"/>
    <w:multiLevelType w:val="hybridMultilevel"/>
    <w:tmpl w:val="44642A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E4049C4"/>
    <w:multiLevelType w:val="hybridMultilevel"/>
    <w:tmpl w:val="714619B4"/>
    <w:lvl w:ilvl="0" w:tplc="59BE4EF6">
      <w:start w:val="1"/>
      <w:numFmt w:val="decimal"/>
      <w:pStyle w:val="Tekstpodstawowy2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5B7D62"/>
    <w:multiLevelType w:val="hybridMultilevel"/>
    <w:tmpl w:val="D99AA3EE"/>
    <w:lvl w:ilvl="0" w:tplc="1BB2C9D4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76C66C5E"/>
    <w:multiLevelType w:val="hybridMultilevel"/>
    <w:tmpl w:val="097C3532"/>
    <w:lvl w:ilvl="0" w:tplc="2B0E4518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57" w15:restartNumberingAfterBreak="0">
    <w:nsid w:val="776A73AF"/>
    <w:multiLevelType w:val="hybridMultilevel"/>
    <w:tmpl w:val="0A188ED0"/>
    <w:lvl w:ilvl="0" w:tplc="823E0734">
      <w:start w:val="1"/>
      <w:numFmt w:val="decimal"/>
      <w:pStyle w:val="Tabelanumerowanie"/>
      <w:lvlText w:val="%1."/>
      <w:lvlJc w:val="left"/>
      <w:pPr>
        <w:ind w:left="720" w:hanging="360"/>
      </w:pPr>
      <w:rPr>
        <w:rFonts w:hint="default"/>
      </w:rPr>
    </w:lvl>
    <w:lvl w:ilvl="1" w:tplc="D3F6007E" w:tentative="1">
      <w:start w:val="1"/>
      <w:numFmt w:val="lowerLetter"/>
      <w:lvlText w:val="%2."/>
      <w:lvlJc w:val="left"/>
      <w:pPr>
        <w:ind w:left="1440" w:hanging="360"/>
      </w:pPr>
    </w:lvl>
    <w:lvl w:ilvl="2" w:tplc="3800C16E" w:tentative="1">
      <w:start w:val="1"/>
      <w:numFmt w:val="lowerRoman"/>
      <w:lvlText w:val="%3."/>
      <w:lvlJc w:val="right"/>
      <w:pPr>
        <w:ind w:left="2160" w:hanging="180"/>
      </w:pPr>
    </w:lvl>
    <w:lvl w:ilvl="3" w:tplc="2878DF8E" w:tentative="1">
      <w:start w:val="1"/>
      <w:numFmt w:val="decimal"/>
      <w:lvlText w:val="%4."/>
      <w:lvlJc w:val="left"/>
      <w:pPr>
        <w:ind w:left="2880" w:hanging="360"/>
      </w:pPr>
    </w:lvl>
    <w:lvl w:ilvl="4" w:tplc="DE54F5A4" w:tentative="1">
      <w:start w:val="1"/>
      <w:numFmt w:val="lowerLetter"/>
      <w:lvlText w:val="%5."/>
      <w:lvlJc w:val="left"/>
      <w:pPr>
        <w:ind w:left="3600" w:hanging="360"/>
      </w:pPr>
    </w:lvl>
    <w:lvl w:ilvl="5" w:tplc="34FE54E2" w:tentative="1">
      <w:start w:val="1"/>
      <w:numFmt w:val="lowerRoman"/>
      <w:lvlText w:val="%6."/>
      <w:lvlJc w:val="right"/>
      <w:pPr>
        <w:ind w:left="4320" w:hanging="180"/>
      </w:pPr>
    </w:lvl>
    <w:lvl w:ilvl="6" w:tplc="D68AF450" w:tentative="1">
      <w:start w:val="1"/>
      <w:numFmt w:val="decimal"/>
      <w:lvlText w:val="%7."/>
      <w:lvlJc w:val="left"/>
      <w:pPr>
        <w:ind w:left="5040" w:hanging="360"/>
      </w:pPr>
    </w:lvl>
    <w:lvl w:ilvl="7" w:tplc="57A4BE24" w:tentative="1">
      <w:start w:val="1"/>
      <w:numFmt w:val="lowerLetter"/>
      <w:lvlText w:val="%8."/>
      <w:lvlJc w:val="left"/>
      <w:pPr>
        <w:ind w:left="5760" w:hanging="360"/>
      </w:pPr>
    </w:lvl>
    <w:lvl w:ilvl="8" w:tplc="E2F8EE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A266558"/>
    <w:multiLevelType w:val="hybridMultilevel"/>
    <w:tmpl w:val="21F2C7E2"/>
    <w:lvl w:ilvl="0" w:tplc="9C5E2742">
      <w:start w:val="1"/>
      <w:numFmt w:val="decimal"/>
      <w:pStyle w:val="TekstPodstNumery0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5B31A6"/>
    <w:multiLevelType w:val="hybridMultilevel"/>
    <w:tmpl w:val="A0D23984"/>
    <w:lvl w:ilvl="0" w:tplc="9A6A79CE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D6148F5"/>
    <w:multiLevelType w:val="hybridMultilevel"/>
    <w:tmpl w:val="54A23000"/>
    <w:lvl w:ilvl="0" w:tplc="1BB2C9D4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7DC66DC9"/>
    <w:multiLevelType w:val="hybridMultilevel"/>
    <w:tmpl w:val="1DBAAD94"/>
    <w:lvl w:ilvl="0" w:tplc="0E066152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numFmt w:val="none"/>
      <w:lvlText w:val=""/>
      <w:lvlJc w:val="left"/>
      <w:pPr>
        <w:tabs>
          <w:tab w:val="num" w:pos="360"/>
        </w:tabs>
      </w:pPr>
    </w:lvl>
    <w:lvl w:ilvl="2" w:tplc="0415001B">
      <w:numFmt w:val="none"/>
      <w:lvlText w:val=""/>
      <w:lvlJc w:val="left"/>
      <w:pPr>
        <w:tabs>
          <w:tab w:val="num" w:pos="360"/>
        </w:tabs>
      </w:pPr>
    </w:lvl>
    <w:lvl w:ilvl="3" w:tplc="0415000F">
      <w:numFmt w:val="none"/>
      <w:pStyle w:val="tekstukryty"/>
      <w:lvlText w:val=""/>
      <w:lvlJc w:val="left"/>
      <w:pPr>
        <w:tabs>
          <w:tab w:val="num" w:pos="360"/>
        </w:tabs>
      </w:pPr>
    </w:lvl>
    <w:lvl w:ilvl="4" w:tplc="04150019">
      <w:numFmt w:val="none"/>
      <w:lvlText w:val=""/>
      <w:lvlJc w:val="left"/>
      <w:pPr>
        <w:tabs>
          <w:tab w:val="num" w:pos="360"/>
        </w:tabs>
      </w:pPr>
    </w:lvl>
    <w:lvl w:ilvl="5" w:tplc="0415001B">
      <w:numFmt w:val="none"/>
      <w:lvlText w:val=""/>
      <w:lvlJc w:val="left"/>
      <w:pPr>
        <w:tabs>
          <w:tab w:val="num" w:pos="360"/>
        </w:tabs>
      </w:pPr>
    </w:lvl>
    <w:lvl w:ilvl="6" w:tplc="0415000F">
      <w:numFmt w:val="none"/>
      <w:lvlText w:val=""/>
      <w:lvlJc w:val="left"/>
      <w:pPr>
        <w:tabs>
          <w:tab w:val="num" w:pos="360"/>
        </w:tabs>
      </w:pPr>
    </w:lvl>
    <w:lvl w:ilvl="7" w:tplc="04150019">
      <w:numFmt w:val="none"/>
      <w:lvlText w:val=""/>
      <w:lvlJc w:val="left"/>
      <w:pPr>
        <w:tabs>
          <w:tab w:val="num" w:pos="360"/>
        </w:tabs>
      </w:pPr>
    </w:lvl>
    <w:lvl w:ilvl="8" w:tplc="0415001B">
      <w:numFmt w:val="none"/>
      <w:lvlText w:val=""/>
      <w:lvlJc w:val="left"/>
      <w:pPr>
        <w:tabs>
          <w:tab w:val="num" w:pos="360"/>
        </w:tabs>
      </w:pPr>
    </w:lvl>
  </w:abstractNum>
  <w:abstractNum w:abstractNumId="62" w15:restartNumberingAfterBreak="0">
    <w:nsid w:val="7E363E86"/>
    <w:multiLevelType w:val="hybridMultilevel"/>
    <w:tmpl w:val="D65C2F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2"/>
  </w:num>
  <w:num w:numId="4">
    <w:abstractNumId w:val="50"/>
  </w:num>
  <w:num w:numId="5">
    <w:abstractNumId w:val="58"/>
  </w:num>
  <w:num w:numId="6">
    <w:abstractNumId w:val="20"/>
  </w:num>
  <w:num w:numId="7">
    <w:abstractNumId w:val="31"/>
  </w:num>
  <w:num w:numId="8">
    <w:abstractNumId w:val="46"/>
  </w:num>
  <w:num w:numId="9">
    <w:abstractNumId w:val="34"/>
  </w:num>
  <w:num w:numId="10">
    <w:abstractNumId w:val="57"/>
  </w:num>
  <w:num w:numId="11">
    <w:abstractNumId w:val="12"/>
  </w:num>
  <w:num w:numId="12">
    <w:abstractNumId w:val="28"/>
  </w:num>
  <w:num w:numId="13">
    <w:abstractNumId w:val="28"/>
    <w:lvlOverride w:ilvl="0">
      <w:startOverride w:val="1"/>
    </w:lvlOverride>
  </w:num>
  <w:num w:numId="14">
    <w:abstractNumId w:val="21"/>
  </w:num>
  <w:num w:numId="15">
    <w:abstractNumId w:val="37"/>
  </w:num>
  <w:num w:numId="16">
    <w:abstractNumId w:val="29"/>
  </w:num>
  <w:num w:numId="17">
    <w:abstractNumId w:val="54"/>
  </w:num>
  <w:num w:numId="18">
    <w:abstractNumId w:val="30"/>
  </w:num>
  <w:num w:numId="19">
    <w:abstractNumId w:val="44"/>
  </w:num>
  <w:num w:numId="20">
    <w:abstractNumId w:val="42"/>
  </w:num>
  <w:num w:numId="21">
    <w:abstractNumId w:val="46"/>
    <w:lvlOverride w:ilvl="0">
      <w:startOverride w:val="1"/>
    </w:lvlOverride>
  </w:num>
  <w:num w:numId="22">
    <w:abstractNumId w:val="19"/>
  </w:num>
  <w:num w:numId="23">
    <w:abstractNumId w:val="10"/>
  </w:num>
  <w:num w:numId="24">
    <w:abstractNumId w:val="61"/>
  </w:num>
  <w:num w:numId="25">
    <w:abstractNumId w:val="51"/>
  </w:num>
  <w:num w:numId="26">
    <w:abstractNumId w:val="11"/>
  </w:num>
  <w:num w:numId="27">
    <w:abstractNumId w:val="45"/>
  </w:num>
  <w:num w:numId="28">
    <w:abstractNumId w:val="18"/>
  </w:num>
  <w:num w:numId="29">
    <w:abstractNumId w:val="13"/>
  </w:num>
  <w:num w:numId="30">
    <w:abstractNumId w:val="55"/>
  </w:num>
  <w:num w:numId="31">
    <w:abstractNumId w:val="27"/>
  </w:num>
  <w:num w:numId="32">
    <w:abstractNumId w:val="40"/>
  </w:num>
  <w:num w:numId="33">
    <w:abstractNumId w:val="48"/>
  </w:num>
  <w:num w:numId="34">
    <w:abstractNumId w:val="17"/>
  </w:num>
  <w:num w:numId="35">
    <w:abstractNumId w:val="38"/>
  </w:num>
  <w:num w:numId="36">
    <w:abstractNumId w:val="33"/>
  </w:num>
  <w:num w:numId="37">
    <w:abstractNumId w:val="26"/>
  </w:num>
  <w:num w:numId="38">
    <w:abstractNumId w:val="43"/>
  </w:num>
  <w:num w:numId="39">
    <w:abstractNumId w:val="22"/>
  </w:num>
  <w:num w:numId="40">
    <w:abstractNumId w:val="60"/>
  </w:num>
  <w:num w:numId="41">
    <w:abstractNumId w:val="52"/>
  </w:num>
  <w:num w:numId="42">
    <w:abstractNumId w:val="62"/>
  </w:num>
  <w:num w:numId="43">
    <w:abstractNumId w:val="15"/>
  </w:num>
  <w:num w:numId="44">
    <w:abstractNumId w:val="41"/>
  </w:num>
  <w:num w:numId="45">
    <w:abstractNumId w:val="16"/>
  </w:num>
  <w:num w:numId="46">
    <w:abstractNumId w:val="56"/>
  </w:num>
  <w:num w:numId="47">
    <w:abstractNumId w:val="25"/>
  </w:num>
  <w:num w:numId="48">
    <w:abstractNumId w:val="23"/>
  </w:num>
  <w:num w:numId="49">
    <w:abstractNumId w:val="4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59"/>
  </w:num>
  <w:num w:numId="53">
    <w:abstractNumId w:val="2"/>
  </w:num>
  <w:num w:numId="54">
    <w:abstractNumId w:val="1"/>
  </w:num>
  <w:num w:numId="55">
    <w:abstractNumId w:val="0"/>
  </w:num>
  <w:num w:numId="56">
    <w:abstractNumId w:val="5"/>
  </w:num>
  <w:num w:numId="57">
    <w:abstractNumId w:val="4"/>
  </w:num>
  <w:num w:numId="58">
    <w:abstractNumId w:val="3"/>
  </w:num>
  <w:num w:numId="59">
    <w:abstractNumId w:val="14"/>
  </w:num>
  <w:num w:numId="60">
    <w:abstractNumId w:val="39"/>
  </w:num>
  <w:num w:numId="61">
    <w:abstractNumId w:val="53"/>
  </w:num>
  <w:num w:numId="62">
    <w:abstractNumId w:val="24"/>
  </w:num>
  <w:num w:numId="63">
    <w:abstractNumId w:val="47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05F"/>
    <w:rsid w:val="000008E7"/>
    <w:rsid w:val="0001532E"/>
    <w:rsid w:val="00015C0E"/>
    <w:rsid w:val="00022595"/>
    <w:rsid w:val="000226D7"/>
    <w:rsid w:val="00022956"/>
    <w:rsid w:val="00024D13"/>
    <w:rsid w:val="00025136"/>
    <w:rsid w:val="000266B7"/>
    <w:rsid w:val="00030C2C"/>
    <w:rsid w:val="000338E1"/>
    <w:rsid w:val="000373F4"/>
    <w:rsid w:val="000414B1"/>
    <w:rsid w:val="00041C69"/>
    <w:rsid w:val="00047935"/>
    <w:rsid w:val="00047C12"/>
    <w:rsid w:val="000558C9"/>
    <w:rsid w:val="00057846"/>
    <w:rsid w:val="000653AB"/>
    <w:rsid w:val="00066DCD"/>
    <w:rsid w:val="00070764"/>
    <w:rsid w:val="0007579D"/>
    <w:rsid w:val="00080131"/>
    <w:rsid w:val="00080EB8"/>
    <w:rsid w:val="00081F71"/>
    <w:rsid w:val="0008207A"/>
    <w:rsid w:val="00094032"/>
    <w:rsid w:val="000A37E2"/>
    <w:rsid w:val="000A65BE"/>
    <w:rsid w:val="000B32CE"/>
    <w:rsid w:val="000C31E5"/>
    <w:rsid w:val="000C51FF"/>
    <w:rsid w:val="000D0D33"/>
    <w:rsid w:val="000D2D92"/>
    <w:rsid w:val="000D300F"/>
    <w:rsid w:val="000D3742"/>
    <w:rsid w:val="000D6298"/>
    <w:rsid w:val="000D7F64"/>
    <w:rsid w:val="000E2075"/>
    <w:rsid w:val="000E41E5"/>
    <w:rsid w:val="000E4DF0"/>
    <w:rsid w:val="000E5970"/>
    <w:rsid w:val="000F21D1"/>
    <w:rsid w:val="000F5A24"/>
    <w:rsid w:val="000F7886"/>
    <w:rsid w:val="000F7975"/>
    <w:rsid w:val="00100D5A"/>
    <w:rsid w:val="0010173A"/>
    <w:rsid w:val="00105678"/>
    <w:rsid w:val="00110FAA"/>
    <w:rsid w:val="00112105"/>
    <w:rsid w:val="00114843"/>
    <w:rsid w:val="00116073"/>
    <w:rsid w:val="0012036A"/>
    <w:rsid w:val="001239B0"/>
    <w:rsid w:val="00125461"/>
    <w:rsid w:val="00126265"/>
    <w:rsid w:val="0013121B"/>
    <w:rsid w:val="00134202"/>
    <w:rsid w:val="001373D2"/>
    <w:rsid w:val="001401C7"/>
    <w:rsid w:val="00141BE9"/>
    <w:rsid w:val="00143ECF"/>
    <w:rsid w:val="00147156"/>
    <w:rsid w:val="00154BA7"/>
    <w:rsid w:val="00161FCA"/>
    <w:rsid w:val="00163011"/>
    <w:rsid w:val="00164670"/>
    <w:rsid w:val="00164788"/>
    <w:rsid w:val="001706E6"/>
    <w:rsid w:val="0017385C"/>
    <w:rsid w:val="00174798"/>
    <w:rsid w:val="00174883"/>
    <w:rsid w:val="001755ED"/>
    <w:rsid w:val="001838C4"/>
    <w:rsid w:val="00183EFE"/>
    <w:rsid w:val="00185405"/>
    <w:rsid w:val="00193EDA"/>
    <w:rsid w:val="00195D6F"/>
    <w:rsid w:val="00197D00"/>
    <w:rsid w:val="001A48D5"/>
    <w:rsid w:val="001A5201"/>
    <w:rsid w:val="001A541B"/>
    <w:rsid w:val="001A6778"/>
    <w:rsid w:val="001B535E"/>
    <w:rsid w:val="001C3445"/>
    <w:rsid w:val="001D0DE6"/>
    <w:rsid w:val="001D65DB"/>
    <w:rsid w:val="001E0458"/>
    <w:rsid w:val="001E0A12"/>
    <w:rsid w:val="001E63F1"/>
    <w:rsid w:val="001F3073"/>
    <w:rsid w:val="001F6238"/>
    <w:rsid w:val="0020034E"/>
    <w:rsid w:val="00203A04"/>
    <w:rsid w:val="0020550E"/>
    <w:rsid w:val="00210F1E"/>
    <w:rsid w:val="00221DC0"/>
    <w:rsid w:val="0022312E"/>
    <w:rsid w:val="002232AA"/>
    <w:rsid w:val="00224183"/>
    <w:rsid w:val="00224BB1"/>
    <w:rsid w:val="00232363"/>
    <w:rsid w:val="00240575"/>
    <w:rsid w:val="00247296"/>
    <w:rsid w:val="00253568"/>
    <w:rsid w:val="0026020B"/>
    <w:rsid w:val="002656BD"/>
    <w:rsid w:val="00266F63"/>
    <w:rsid w:val="002728D0"/>
    <w:rsid w:val="00275A64"/>
    <w:rsid w:val="00282794"/>
    <w:rsid w:val="00283C28"/>
    <w:rsid w:val="00284F17"/>
    <w:rsid w:val="00285A1D"/>
    <w:rsid w:val="00293B00"/>
    <w:rsid w:val="002A0E69"/>
    <w:rsid w:val="002A5A23"/>
    <w:rsid w:val="002B1CBA"/>
    <w:rsid w:val="002B371C"/>
    <w:rsid w:val="002B50F1"/>
    <w:rsid w:val="002B598B"/>
    <w:rsid w:val="002C14CE"/>
    <w:rsid w:val="002D7E10"/>
    <w:rsid w:val="002E6D5A"/>
    <w:rsid w:val="002F2F9A"/>
    <w:rsid w:val="002F3B51"/>
    <w:rsid w:val="002F5006"/>
    <w:rsid w:val="00300C6B"/>
    <w:rsid w:val="0030207A"/>
    <w:rsid w:val="003039D1"/>
    <w:rsid w:val="00305564"/>
    <w:rsid w:val="00306776"/>
    <w:rsid w:val="0031012F"/>
    <w:rsid w:val="00315B3F"/>
    <w:rsid w:val="00322B71"/>
    <w:rsid w:val="00325379"/>
    <w:rsid w:val="00327502"/>
    <w:rsid w:val="00333199"/>
    <w:rsid w:val="00334D1D"/>
    <w:rsid w:val="003362B0"/>
    <w:rsid w:val="003378BA"/>
    <w:rsid w:val="00344BE5"/>
    <w:rsid w:val="0034744D"/>
    <w:rsid w:val="003477F7"/>
    <w:rsid w:val="00347B10"/>
    <w:rsid w:val="00350572"/>
    <w:rsid w:val="00350F68"/>
    <w:rsid w:val="003541FC"/>
    <w:rsid w:val="00356CCC"/>
    <w:rsid w:val="00361A33"/>
    <w:rsid w:val="00364B0F"/>
    <w:rsid w:val="00372259"/>
    <w:rsid w:val="00373826"/>
    <w:rsid w:val="00373CB2"/>
    <w:rsid w:val="00376E13"/>
    <w:rsid w:val="00377996"/>
    <w:rsid w:val="00391D78"/>
    <w:rsid w:val="00392F03"/>
    <w:rsid w:val="003938DF"/>
    <w:rsid w:val="00394E2E"/>
    <w:rsid w:val="00395DC5"/>
    <w:rsid w:val="003B02CF"/>
    <w:rsid w:val="003B5E5C"/>
    <w:rsid w:val="003B66ED"/>
    <w:rsid w:val="003C2574"/>
    <w:rsid w:val="003C2DB8"/>
    <w:rsid w:val="003C3E71"/>
    <w:rsid w:val="003C7A60"/>
    <w:rsid w:val="003E15A5"/>
    <w:rsid w:val="003E33D4"/>
    <w:rsid w:val="003E3928"/>
    <w:rsid w:val="003F097C"/>
    <w:rsid w:val="003F10B3"/>
    <w:rsid w:val="003F2631"/>
    <w:rsid w:val="003F3074"/>
    <w:rsid w:val="003F364A"/>
    <w:rsid w:val="003F37B0"/>
    <w:rsid w:val="003F4F5B"/>
    <w:rsid w:val="0040194F"/>
    <w:rsid w:val="0040589A"/>
    <w:rsid w:val="0041605E"/>
    <w:rsid w:val="004168DA"/>
    <w:rsid w:val="00421428"/>
    <w:rsid w:val="004226A1"/>
    <w:rsid w:val="004241EE"/>
    <w:rsid w:val="00427DBB"/>
    <w:rsid w:val="00433680"/>
    <w:rsid w:val="004345B8"/>
    <w:rsid w:val="00445E8F"/>
    <w:rsid w:val="0044613E"/>
    <w:rsid w:val="00464C41"/>
    <w:rsid w:val="004679F9"/>
    <w:rsid w:val="00472D08"/>
    <w:rsid w:val="00474ED5"/>
    <w:rsid w:val="00477638"/>
    <w:rsid w:val="00480F3B"/>
    <w:rsid w:val="00480FE4"/>
    <w:rsid w:val="00481191"/>
    <w:rsid w:val="004825A6"/>
    <w:rsid w:val="004827E7"/>
    <w:rsid w:val="00483149"/>
    <w:rsid w:val="00485627"/>
    <w:rsid w:val="00494640"/>
    <w:rsid w:val="004A2E96"/>
    <w:rsid w:val="004A3819"/>
    <w:rsid w:val="004A6257"/>
    <w:rsid w:val="004B445E"/>
    <w:rsid w:val="004B6A8A"/>
    <w:rsid w:val="004C3F32"/>
    <w:rsid w:val="004C7C27"/>
    <w:rsid w:val="004D36F9"/>
    <w:rsid w:val="004D4D93"/>
    <w:rsid w:val="004E10E6"/>
    <w:rsid w:val="004E48CE"/>
    <w:rsid w:val="004F1030"/>
    <w:rsid w:val="004F1CB5"/>
    <w:rsid w:val="004F298F"/>
    <w:rsid w:val="00501D10"/>
    <w:rsid w:val="00504455"/>
    <w:rsid w:val="005063E3"/>
    <w:rsid w:val="0050648C"/>
    <w:rsid w:val="00506D9A"/>
    <w:rsid w:val="00511C50"/>
    <w:rsid w:val="00511F48"/>
    <w:rsid w:val="005148AB"/>
    <w:rsid w:val="00520B04"/>
    <w:rsid w:val="00534E98"/>
    <w:rsid w:val="00535292"/>
    <w:rsid w:val="00544174"/>
    <w:rsid w:val="00544183"/>
    <w:rsid w:val="00544624"/>
    <w:rsid w:val="00544F94"/>
    <w:rsid w:val="00545F8C"/>
    <w:rsid w:val="00546D84"/>
    <w:rsid w:val="00551186"/>
    <w:rsid w:val="005516A2"/>
    <w:rsid w:val="00551ABB"/>
    <w:rsid w:val="005522E5"/>
    <w:rsid w:val="0055232E"/>
    <w:rsid w:val="00552886"/>
    <w:rsid w:val="00552C58"/>
    <w:rsid w:val="005562CC"/>
    <w:rsid w:val="00563F27"/>
    <w:rsid w:val="0056751A"/>
    <w:rsid w:val="00567649"/>
    <w:rsid w:val="005710D7"/>
    <w:rsid w:val="00571B2B"/>
    <w:rsid w:val="00573112"/>
    <w:rsid w:val="00573CCD"/>
    <w:rsid w:val="0057755B"/>
    <w:rsid w:val="00586127"/>
    <w:rsid w:val="005923F6"/>
    <w:rsid w:val="00593794"/>
    <w:rsid w:val="005969A0"/>
    <w:rsid w:val="00597302"/>
    <w:rsid w:val="005A17BE"/>
    <w:rsid w:val="005A7493"/>
    <w:rsid w:val="005C4180"/>
    <w:rsid w:val="005C792D"/>
    <w:rsid w:val="005C7AA4"/>
    <w:rsid w:val="005D01A9"/>
    <w:rsid w:val="005D1A2E"/>
    <w:rsid w:val="005E4CC3"/>
    <w:rsid w:val="005F1FD2"/>
    <w:rsid w:val="005F32CA"/>
    <w:rsid w:val="005F7BA5"/>
    <w:rsid w:val="0061423D"/>
    <w:rsid w:val="00614583"/>
    <w:rsid w:val="00620B73"/>
    <w:rsid w:val="00623BC3"/>
    <w:rsid w:val="00626FCA"/>
    <w:rsid w:val="0063117C"/>
    <w:rsid w:val="00635842"/>
    <w:rsid w:val="00637B24"/>
    <w:rsid w:val="00640F2A"/>
    <w:rsid w:val="00647BCD"/>
    <w:rsid w:val="00660BDA"/>
    <w:rsid w:val="00661DDA"/>
    <w:rsid w:val="006653B8"/>
    <w:rsid w:val="00665C4A"/>
    <w:rsid w:val="0066734D"/>
    <w:rsid w:val="0067133E"/>
    <w:rsid w:val="00671485"/>
    <w:rsid w:val="00677462"/>
    <w:rsid w:val="006774B1"/>
    <w:rsid w:val="006803D6"/>
    <w:rsid w:val="00680B7D"/>
    <w:rsid w:val="006813CF"/>
    <w:rsid w:val="006814DE"/>
    <w:rsid w:val="00681A29"/>
    <w:rsid w:val="0069268E"/>
    <w:rsid w:val="006A0C54"/>
    <w:rsid w:val="006A13B3"/>
    <w:rsid w:val="006A1C3A"/>
    <w:rsid w:val="006A1C82"/>
    <w:rsid w:val="006A72EB"/>
    <w:rsid w:val="006B1F3E"/>
    <w:rsid w:val="006B73D9"/>
    <w:rsid w:val="006C0A81"/>
    <w:rsid w:val="006C1F34"/>
    <w:rsid w:val="006D379A"/>
    <w:rsid w:val="006D5ACF"/>
    <w:rsid w:val="006E6576"/>
    <w:rsid w:val="006F09CA"/>
    <w:rsid w:val="006F28D6"/>
    <w:rsid w:val="006F6778"/>
    <w:rsid w:val="006F7196"/>
    <w:rsid w:val="006F7B23"/>
    <w:rsid w:val="00701A26"/>
    <w:rsid w:val="00701ED7"/>
    <w:rsid w:val="007032EA"/>
    <w:rsid w:val="00706AE9"/>
    <w:rsid w:val="0071541D"/>
    <w:rsid w:val="0072052E"/>
    <w:rsid w:val="0073008B"/>
    <w:rsid w:val="00735726"/>
    <w:rsid w:val="0073690E"/>
    <w:rsid w:val="00741C1A"/>
    <w:rsid w:val="0075176D"/>
    <w:rsid w:val="007566D7"/>
    <w:rsid w:val="00761BE4"/>
    <w:rsid w:val="00765D11"/>
    <w:rsid w:val="007728D6"/>
    <w:rsid w:val="007768CB"/>
    <w:rsid w:val="00777835"/>
    <w:rsid w:val="00781DB4"/>
    <w:rsid w:val="00783B60"/>
    <w:rsid w:val="00785D69"/>
    <w:rsid w:val="007947C9"/>
    <w:rsid w:val="007A076A"/>
    <w:rsid w:val="007A4181"/>
    <w:rsid w:val="007A4578"/>
    <w:rsid w:val="007B1F36"/>
    <w:rsid w:val="007B2A0A"/>
    <w:rsid w:val="007B5C50"/>
    <w:rsid w:val="007B7FCE"/>
    <w:rsid w:val="007C16CC"/>
    <w:rsid w:val="007C42FE"/>
    <w:rsid w:val="007C7723"/>
    <w:rsid w:val="007D08F2"/>
    <w:rsid w:val="007D216A"/>
    <w:rsid w:val="007D46AC"/>
    <w:rsid w:val="007D5A91"/>
    <w:rsid w:val="007D6904"/>
    <w:rsid w:val="007E2429"/>
    <w:rsid w:val="007E76FC"/>
    <w:rsid w:val="007F532A"/>
    <w:rsid w:val="007F644A"/>
    <w:rsid w:val="0080601F"/>
    <w:rsid w:val="00806C51"/>
    <w:rsid w:val="0081099B"/>
    <w:rsid w:val="00817E2F"/>
    <w:rsid w:val="00825EEE"/>
    <w:rsid w:val="00833519"/>
    <w:rsid w:val="00837235"/>
    <w:rsid w:val="008372D5"/>
    <w:rsid w:val="008377C7"/>
    <w:rsid w:val="00840BFC"/>
    <w:rsid w:val="00841A16"/>
    <w:rsid w:val="0084746B"/>
    <w:rsid w:val="00851634"/>
    <w:rsid w:val="00851E2B"/>
    <w:rsid w:val="00857E7A"/>
    <w:rsid w:val="00861974"/>
    <w:rsid w:val="00876489"/>
    <w:rsid w:val="008776BF"/>
    <w:rsid w:val="0088014D"/>
    <w:rsid w:val="00885ACC"/>
    <w:rsid w:val="00894BAA"/>
    <w:rsid w:val="00897366"/>
    <w:rsid w:val="008A0728"/>
    <w:rsid w:val="008A52A5"/>
    <w:rsid w:val="008A619C"/>
    <w:rsid w:val="008A6279"/>
    <w:rsid w:val="008B0225"/>
    <w:rsid w:val="008B48A8"/>
    <w:rsid w:val="008B6C7F"/>
    <w:rsid w:val="008C4457"/>
    <w:rsid w:val="008D4CB3"/>
    <w:rsid w:val="008E416E"/>
    <w:rsid w:val="008E6C63"/>
    <w:rsid w:val="008F2687"/>
    <w:rsid w:val="00911F53"/>
    <w:rsid w:val="00922100"/>
    <w:rsid w:val="00925B2A"/>
    <w:rsid w:val="009263B1"/>
    <w:rsid w:val="009304C8"/>
    <w:rsid w:val="00933308"/>
    <w:rsid w:val="009343F0"/>
    <w:rsid w:val="00934880"/>
    <w:rsid w:val="0093662E"/>
    <w:rsid w:val="00937BA8"/>
    <w:rsid w:val="009438C1"/>
    <w:rsid w:val="0095035B"/>
    <w:rsid w:val="00951B16"/>
    <w:rsid w:val="009529D5"/>
    <w:rsid w:val="009646BA"/>
    <w:rsid w:val="0096635A"/>
    <w:rsid w:val="00970134"/>
    <w:rsid w:val="00976286"/>
    <w:rsid w:val="009849EC"/>
    <w:rsid w:val="009850DF"/>
    <w:rsid w:val="00990257"/>
    <w:rsid w:val="009923E9"/>
    <w:rsid w:val="00997EB7"/>
    <w:rsid w:val="009A02DE"/>
    <w:rsid w:val="009A326E"/>
    <w:rsid w:val="009A5EE2"/>
    <w:rsid w:val="009B2C5B"/>
    <w:rsid w:val="009B2DA6"/>
    <w:rsid w:val="009B3CEC"/>
    <w:rsid w:val="009B4807"/>
    <w:rsid w:val="009B5505"/>
    <w:rsid w:val="009D182B"/>
    <w:rsid w:val="009D4D83"/>
    <w:rsid w:val="009D60A3"/>
    <w:rsid w:val="009D7CD1"/>
    <w:rsid w:val="009E3193"/>
    <w:rsid w:val="009E70AA"/>
    <w:rsid w:val="009F2BC3"/>
    <w:rsid w:val="009F4829"/>
    <w:rsid w:val="009F4CB5"/>
    <w:rsid w:val="009F4F56"/>
    <w:rsid w:val="009F5280"/>
    <w:rsid w:val="009F719B"/>
    <w:rsid w:val="009F7C84"/>
    <w:rsid w:val="00A00948"/>
    <w:rsid w:val="00A07D8E"/>
    <w:rsid w:val="00A10A20"/>
    <w:rsid w:val="00A13017"/>
    <w:rsid w:val="00A13F4D"/>
    <w:rsid w:val="00A17E49"/>
    <w:rsid w:val="00A226E3"/>
    <w:rsid w:val="00A2537E"/>
    <w:rsid w:val="00A27CCC"/>
    <w:rsid w:val="00A3074B"/>
    <w:rsid w:val="00A35861"/>
    <w:rsid w:val="00A36500"/>
    <w:rsid w:val="00A402D2"/>
    <w:rsid w:val="00A42617"/>
    <w:rsid w:val="00A45F37"/>
    <w:rsid w:val="00A46E0D"/>
    <w:rsid w:val="00A51E26"/>
    <w:rsid w:val="00A63E5D"/>
    <w:rsid w:val="00A65F3B"/>
    <w:rsid w:val="00A71022"/>
    <w:rsid w:val="00A713DB"/>
    <w:rsid w:val="00A74FC4"/>
    <w:rsid w:val="00A75620"/>
    <w:rsid w:val="00A76DF9"/>
    <w:rsid w:val="00A82EC0"/>
    <w:rsid w:val="00A86019"/>
    <w:rsid w:val="00A95DF4"/>
    <w:rsid w:val="00AA11F3"/>
    <w:rsid w:val="00AA2886"/>
    <w:rsid w:val="00AA34E1"/>
    <w:rsid w:val="00AA38BA"/>
    <w:rsid w:val="00AA619C"/>
    <w:rsid w:val="00AA7E69"/>
    <w:rsid w:val="00AB6C47"/>
    <w:rsid w:val="00AC04AA"/>
    <w:rsid w:val="00AC325A"/>
    <w:rsid w:val="00AC5005"/>
    <w:rsid w:val="00AC6414"/>
    <w:rsid w:val="00AC6A6B"/>
    <w:rsid w:val="00AD3C54"/>
    <w:rsid w:val="00AD7101"/>
    <w:rsid w:val="00AE242D"/>
    <w:rsid w:val="00AF0E41"/>
    <w:rsid w:val="00AF1885"/>
    <w:rsid w:val="00B00AF7"/>
    <w:rsid w:val="00B049C0"/>
    <w:rsid w:val="00B205C9"/>
    <w:rsid w:val="00B22747"/>
    <w:rsid w:val="00B2428B"/>
    <w:rsid w:val="00B242BD"/>
    <w:rsid w:val="00B31FD9"/>
    <w:rsid w:val="00B321CD"/>
    <w:rsid w:val="00B35CE3"/>
    <w:rsid w:val="00B371AC"/>
    <w:rsid w:val="00B42F4B"/>
    <w:rsid w:val="00B43D07"/>
    <w:rsid w:val="00B459FE"/>
    <w:rsid w:val="00B50DE6"/>
    <w:rsid w:val="00B53E21"/>
    <w:rsid w:val="00B55446"/>
    <w:rsid w:val="00B66676"/>
    <w:rsid w:val="00B73657"/>
    <w:rsid w:val="00B737C6"/>
    <w:rsid w:val="00B73E6A"/>
    <w:rsid w:val="00B76AF4"/>
    <w:rsid w:val="00B770BD"/>
    <w:rsid w:val="00B8018C"/>
    <w:rsid w:val="00B80225"/>
    <w:rsid w:val="00B835A9"/>
    <w:rsid w:val="00B835B7"/>
    <w:rsid w:val="00B86295"/>
    <w:rsid w:val="00B90A9D"/>
    <w:rsid w:val="00B94645"/>
    <w:rsid w:val="00B964A7"/>
    <w:rsid w:val="00B96D10"/>
    <w:rsid w:val="00BA0108"/>
    <w:rsid w:val="00BA05D5"/>
    <w:rsid w:val="00BA146E"/>
    <w:rsid w:val="00BA3D9D"/>
    <w:rsid w:val="00BA479E"/>
    <w:rsid w:val="00BA7438"/>
    <w:rsid w:val="00BB529D"/>
    <w:rsid w:val="00BB55E9"/>
    <w:rsid w:val="00BB59F0"/>
    <w:rsid w:val="00BB72EF"/>
    <w:rsid w:val="00BC047E"/>
    <w:rsid w:val="00BC475D"/>
    <w:rsid w:val="00BC54D7"/>
    <w:rsid w:val="00BD4AE4"/>
    <w:rsid w:val="00BE0038"/>
    <w:rsid w:val="00BE0633"/>
    <w:rsid w:val="00BE3C2A"/>
    <w:rsid w:val="00BE6DAA"/>
    <w:rsid w:val="00BE75E6"/>
    <w:rsid w:val="00C0233C"/>
    <w:rsid w:val="00C079D2"/>
    <w:rsid w:val="00C13BFF"/>
    <w:rsid w:val="00C168BB"/>
    <w:rsid w:val="00C21FD8"/>
    <w:rsid w:val="00C2389E"/>
    <w:rsid w:val="00C24157"/>
    <w:rsid w:val="00C2541F"/>
    <w:rsid w:val="00C258DC"/>
    <w:rsid w:val="00C30BFA"/>
    <w:rsid w:val="00C32BAD"/>
    <w:rsid w:val="00C34548"/>
    <w:rsid w:val="00C34E89"/>
    <w:rsid w:val="00C41A06"/>
    <w:rsid w:val="00C42A4D"/>
    <w:rsid w:val="00C42A51"/>
    <w:rsid w:val="00C43A07"/>
    <w:rsid w:val="00C441C0"/>
    <w:rsid w:val="00C47ED2"/>
    <w:rsid w:val="00C5037F"/>
    <w:rsid w:val="00C5375D"/>
    <w:rsid w:val="00C77D31"/>
    <w:rsid w:val="00C805C5"/>
    <w:rsid w:val="00C81B66"/>
    <w:rsid w:val="00C83FB1"/>
    <w:rsid w:val="00C847D3"/>
    <w:rsid w:val="00C866E3"/>
    <w:rsid w:val="00C95121"/>
    <w:rsid w:val="00CB430E"/>
    <w:rsid w:val="00CC0ADE"/>
    <w:rsid w:val="00CC3F7E"/>
    <w:rsid w:val="00CC422C"/>
    <w:rsid w:val="00CD175A"/>
    <w:rsid w:val="00CD2000"/>
    <w:rsid w:val="00CD380D"/>
    <w:rsid w:val="00CD5665"/>
    <w:rsid w:val="00CE0445"/>
    <w:rsid w:val="00CE3896"/>
    <w:rsid w:val="00CE5635"/>
    <w:rsid w:val="00CE5B42"/>
    <w:rsid w:val="00CF0331"/>
    <w:rsid w:val="00CF113D"/>
    <w:rsid w:val="00CF1F6B"/>
    <w:rsid w:val="00CF3D67"/>
    <w:rsid w:val="00CF413A"/>
    <w:rsid w:val="00CF54B4"/>
    <w:rsid w:val="00CF6AB4"/>
    <w:rsid w:val="00D01A8B"/>
    <w:rsid w:val="00D03C48"/>
    <w:rsid w:val="00D07ECA"/>
    <w:rsid w:val="00D15FA7"/>
    <w:rsid w:val="00D223E0"/>
    <w:rsid w:val="00D34F86"/>
    <w:rsid w:val="00D3650A"/>
    <w:rsid w:val="00D40172"/>
    <w:rsid w:val="00D40A06"/>
    <w:rsid w:val="00D44C05"/>
    <w:rsid w:val="00D50AB3"/>
    <w:rsid w:val="00D517A4"/>
    <w:rsid w:val="00D549EC"/>
    <w:rsid w:val="00D6099C"/>
    <w:rsid w:val="00D70C06"/>
    <w:rsid w:val="00D713E6"/>
    <w:rsid w:val="00D73734"/>
    <w:rsid w:val="00D75232"/>
    <w:rsid w:val="00D800C2"/>
    <w:rsid w:val="00D80A25"/>
    <w:rsid w:val="00D83D36"/>
    <w:rsid w:val="00D91C05"/>
    <w:rsid w:val="00D93837"/>
    <w:rsid w:val="00D93F47"/>
    <w:rsid w:val="00DA092F"/>
    <w:rsid w:val="00DA0ECD"/>
    <w:rsid w:val="00DA2F04"/>
    <w:rsid w:val="00DB3231"/>
    <w:rsid w:val="00DB5333"/>
    <w:rsid w:val="00DB63F9"/>
    <w:rsid w:val="00DC25D6"/>
    <w:rsid w:val="00DD0900"/>
    <w:rsid w:val="00DD1A54"/>
    <w:rsid w:val="00DD2844"/>
    <w:rsid w:val="00DD46A5"/>
    <w:rsid w:val="00DD6EE7"/>
    <w:rsid w:val="00DE0371"/>
    <w:rsid w:val="00DE2150"/>
    <w:rsid w:val="00DE2CD4"/>
    <w:rsid w:val="00DE40EC"/>
    <w:rsid w:val="00DE4602"/>
    <w:rsid w:val="00DE5A2D"/>
    <w:rsid w:val="00DE6C6C"/>
    <w:rsid w:val="00DF2E9F"/>
    <w:rsid w:val="00DF505F"/>
    <w:rsid w:val="00DF66B4"/>
    <w:rsid w:val="00DF6DF1"/>
    <w:rsid w:val="00E02D8C"/>
    <w:rsid w:val="00E11387"/>
    <w:rsid w:val="00E1625F"/>
    <w:rsid w:val="00E165D2"/>
    <w:rsid w:val="00E1671C"/>
    <w:rsid w:val="00E21840"/>
    <w:rsid w:val="00E235A1"/>
    <w:rsid w:val="00E24112"/>
    <w:rsid w:val="00E2600E"/>
    <w:rsid w:val="00E27437"/>
    <w:rsid w:val="00E30742"/>
    <w:rsid w:val="00E313D9"/>
    <w:rsid w:val="00E3218A"/>
    <w:rsid w:val="00E33204"/>
    <w:rsid w:val="00E334C4"/>
    <w:rsid w:val="00E33ED9"/>
    <w:rsid w:val="00E37699"/>
    <w:rsid w:val="00E52241"/>
    <w:rsid w:val="00E55B95"/>
    <w:rsid w:val="00E55C4E"/>
    <w:rsid w:val="00E566CA"/>
    <w:rsid w:val="00E57F65"/>
    <w:rsid w:val="00E6344D"/>
    <w:rsid w:val="00E66508"/>
    <w:rsid w:val="00E705EA"/>
    <w:rsid w:val="00E71A43"/>
    <w:rsid w:val="00E72BB2"/>
    <w:rsid w:val="00E73735"/>
    <w:rsid w:val="00E73C61"/>
    <w:rsid w:val="00E813CA"/>
    <w:rsid w:val="00E81EC4"/>
    <w:rsid w:val="00E82955"/>
    <w:rsid w:val="00E82F92"/>
    <w:rsid w:val="00E84131"/>
    <w:rsid w:val="00E85AA6"/>
    <w:rsid w:val="00E9140B"/>
    <w:rsid w:val="00E93E3C"/>
    <w:rsid w:val="00E97CD0"/>
    <w:rsid w:val="00EB46AF"/>
    <w:rsid w:val="00EB4F83"/>
    <w:rsid w:val="00EB6FEB"/>
    <w:rsid w:val="00EC1D2B"/>
    <w:rsid w:val="00EC2904"/>
    <w:rsid w:val="00ED1A30"/>
    <w:rsid w:val="00ED2FC4"/>
    <w:rsid w:val="00ED45F0"/>
    <w:rsid w:val="00ED4ABF"/>
    <w:rsid w:val="00ED5D5A"/>
    <w:rsid w:val="00ED7487"/>
    <w:rsid w:val="00EE1970"/>
    <w:rsid w:val="00EE4C81"/>
    <w:rsid w:val="00EF5FA5"/>
    <w:rsid w:val="00F04654"/>
    <w:rsid w:val="00F0483C"/>
    <w:rsid w:val="00F04949"/>
    <w:rsid w:val="00F06AFD"/>
    <w:rsid w:val="00F137AB"/>
    <w:rsid w:val="00F1418D"/>
    <w:rsid w:val="00F1798E"/>
    <w:rsid w:val="00F262F0"/>
    <w:rsid w:val="00F3211A"/>
    <w:rsid w:val="00F50B5C"/>
    <w:rsid w:val="00F51460"/>
    <w:rsid w:val="00F51E67"/>
    <w:rsid w:val="00F52E06"/>
    <w:rsid w:val="00F53FAB"/>
    <w:rsid w:val="00F55ED0"/>
    <w:rsid w:val="00F568C5"/>
    <w:rsid w:val="00F65FFB"/>
    <w:rsid w:val="00F67A72"/>
    <w:rsid w:val="00F67F0A"/>
    <w:rsid w:val="00F70999"/>
    <w:rsid w:val="00F718FC"/>
    <w:rsid w:val="00F72062"/>
    <w:rsid w:val="00F73DC6"/>
    <w:rsid w:val="00F76832"/>
    <w:rsid w:val="00F77377"/>
    <w:rsid w:val="00F81233"/>
    <w:rsid w:val="00F81639"/>
    <w:rsid w:val="00F81C35"/>
    <w:rsid w:val="00F85D02"/>
    <w:rsid w:val="00F8607F"/>
    <w:rsid w:val="00F901F1"/>
    <w:rsid w:val="00F90575"/>
    <w:rsid w:val="00F908B3"/>
    <w:rsid w:val="00F97546"/>
    <w:rsid w:val="00FA5405"/>
    <w:rsid w:val="00FB1C04"/>
    <w:rsid w:val="00FB4905"/>
    <w:rsid w:val="00FB601B"/>
    <w:rsid w:val="00FB7ADD"/>
    <w:rsid w:val="00FC2186"/>
    <w:rsid w:val="00FC50D7"/>
    <w:rsid w:val="00FD3166"/>
    <w:rsid w:val="00FD77C9"/>
    <w:rsid w:val="00FE259C"/>
    <w:rsid w:val="00FE2CC0"/>
    <w:rsid w:val="00FE3062"/>
    <w:rsid w:val="00FE4715"/>
    <w:rsid w:val="00FE4CC4"/>
    <w:rsid w:val="00FF2897"/>
    <w:rsid w:val="00FF3EE5"/>
    <w:rsid w:val="00FF5BE0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CB68128"/>
  <w15:chartTrackingRefBased/>
  <w15:docId w15:val="{0E538A6E-DE12-43B4-A905-D8617795B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2794"/>
    <w:pPr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3378BA"/>
    <w:pPr>
      <w:keepNext/>
      <w:keepLines/>
      <w:spacing w:before="120" w:after="120"/>
      <w:outlineLvl w:val="0"/>
    </w:pPr>
    <w:rPr>
      <w:rFonts w:ascii="Arial Black" w:eastAsia="Times New Roman" w:hAnsi="Arial Black"/>
      <w:b/>
      <w:bCs/>
      <w:sz w:val="28"/>
      <w:szCs w:val="28"/>
      <w:lang w:val="x-none"/>
    </w:rPr>
  </w:style>
  <w:style w:type="paragraph" w:styleId="Nagwek2">
    <w:name w:val="heading 2"/>
    <w:basedOn w:val="Normalny"/>
    <w:next w:val="Normalny"/>
    <w:link w:val="Nagwek2Znak1"/>
    <w:uiPriority w:val="9"/>
    <w:qFormat/>
    <w:rsid w:val="00597302"/>
    <w:pPr>
      <w:keepNext/>
      <w:keepLines/>
      <w:spacing w:before="120" w:after="120"/>
      <w:outlineLvl w:val="1"/>
    </w:pPr>
    <w:rPr>
      <w:rFonts w:ascii="Arial Black" w:eastAsia="Times New Roman" w:hAnsi="Arial Black"/>
      <w:b/>
      <w:bCs/>
      <w:sz w:val="24"/>
      <w:szCs w:val="26"/>
      <w:lang w:val="x-none"/>
    </w:rPr>
  </w:style>
  <w:style w:type="paragraph" w:styleId="Nagwek3">
    <w:name w:val="heading 3"/>
    <w:basedOn w:val="Nagwek1"/>
    <w:next w:val="Normalny"/>
    <w:link w:val="Nagwek3Znak"/>
    <w:uiPriority w:val="9"/>
    <w:qFormat/>
    <w:rsid w:val="00597302"/>
    <w:pPr>
      <w:outlineLvl w:val="2"/>
    </w:pPr>
    <w:rPr>
      <w:sz w:val="22"/>
      <w:szCs w:val="20"/>
      <w:lang w:eastAsia="x-none"/>
    </w:rPr>
  </w:style>
  <w:style w:type="paragraph" w:styleId="Nagwek4">
    <w:name w:val="heading 4"/>
    <w:aliases w:val="h4,H4"/>
    <w:basedOn w:val="Nagwek1"/>
    <w:next w:val="Normalny"/>
    <w:link w:val="Nagwek4Znak"/>
    <w:uiPriority w:val="9"/>
    <w:qFormat/>
    <w:rsid w:val="00EE4C81"/>
    <w:pPr>
      <w:spacing w:before="200"/>
      <w:outlineLvl w:val="3"/>
    </w:pPr>
    <w:rPr>
      <w:rFonts w:ascii="Cambria" w:hAnsi="Cambria"/>
      <w:i/>
      <w:iCs/>
      <w:color w:val="4F81BD"/>
      <w:sz w:val="20"/>
      <w:szCs w:val="20"/>
      <w:lang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E4C81"/>
    <w:pPr>
      <w:keepNext/>
      <w:keepLines/>
      <w:spacing w:before="200"/>
      <w:outlineLvl w:val="4"/>
    </w:pPr>
    <w:rPr>
      <w:rFonts w:ascii="Cambria" w:eastAsia="Times New Roman" w:hAnsi="Cambria"/>
      <w:color w:val="243F60"/>
      <w:sz w:val="20"/>
      <w:szCs w:val="20"/>
      <w:lang w:val="x-none" w:eastAsia="x-none"/>
    </w:rPr>
  </w:style>
  <w:style w:type="paragraph" w:styleId="Nagwek6">
    <w:name w:val="heading 6"/>
    <w:aliases w:val="H6"/>
    <w:basedOn w:val="Normalny"/>
    <w:next w:val="Normalny"/>
    <w:link w:val="Nagwek6Znak"/>
    <w:uiPriority w:val="9"/>
    <w:qFormat/>
    <w:rsid w:val="00EE4C81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E4C81"/>
    <w:pPr>
      <w:keepNext/>
      <w:keepLines/>
      <w:spacing w:before="200"/>
      <w:outlineLvl w:val="6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E4C81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EE4C81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  <w:b w:val="0"/>
      <w:i w:val="0"/>
      <w:sz w:val="20"/>
    </w:rPr>
  </w:style>
  <w:style w:type="character" w:customStyle="1" w:styleId="WW8Num3z0">
    <w:name w:val="WW8Num3z0"/>
    <w:rPr>
      <w:rFonts w:ascii="Times New Roman" w:hAnsi="Times New Roman" w:cs="Times New Roman"/>
      <w:b w:val="0"/>
      <w:i w:val="0"/>
      <w:color w:val="auto"/>
      <w:sz w:val="20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Arial" w:hAnsi="Arial" w:cs="Aria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b w:val="0"/>
    </w:rPr>
  </w:style>
  <w:style w:type="character" w:customStyle="1" w:styleId="WW8Num19z0">
    <w:name w:val="WW8Num19z0"/>
    <w:rPr>
      <w:color w:val="auto"/>
    </w:rPr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3z0">
    <w:name w:val="WW8Num33z0"/>
    <w:rPr>
      <w:rFonts w:ascii="Symbol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4z0">
    <w:name w:val="WW8Num34z0"/>
    <w:rPr>
      <w:rFonts w:ascii="Symbol" w:hAnsi="Symbol" w:cs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6z0">
    <w:name w:val="WW8Num36z0"/>
    <w:rPr>
      <w:rFonts w:cs="Times New Roman"/>
    </w:rPr>
  </w:style>
  <w:style w:type="character" w:customStyle="1" w:styleId="WW8Num39z0">
    <w:name w:val="WW8Num39z0"/>
    <w:rPr>
      <w:rFonts w:ascii="Symbol" w:hAnsi="Symbol" w:cs="Symbol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4z0">
    <w:name w:val="WW8Num44z0"/>
    <w:rPr>
      <w:rFonts w:ascii="Symbol" w:hAnsi="Symbol" w:cs="Symbol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Znak">
    <w:name w:val="Znak Znak"/>
    <w:rPr>
      <w:sz w:val="24"/>
      <w:szCs w:val="24"/>
      <w:lang w:val="pl-PL" w:eastAsia="ar-SA" w:bidi="ar-SA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podstawowyZnak">
    <w:name w:val="Tekst podstawowy Znak"/>
    <w:aliases w:val="LOAN Znak,b Znak,bt Znak Znak,bt Znak"/>
    <w:rPr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rozdział Znak,Level 1 Znak,rozdzial Znak Znak,rozdzial Znak"/>
    <w:uiPriority w:val="9"/>
    <w:rPr>
      <w:b/>
      <w:sz w:val="22"/>
      <w:szCs w:val="22"/>
    </w:rPr>
  </w:style>
  <w:style w:type="character" w:customStyle="1" w:styleId="StopkaZnak">
    <w:name w:val="Stopka Znak"/>
    <w:rPr>
      <w:sz w:val="24"/>
      <w:szCs w:val="24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agwek2Znak">
    <w:name w:val="Nagłówek 2 Znak"/>
    <w:aliases w:val="Level 2 Znak"/>
    <w:uiPriority w:val="99"/>
    <w:rPr>
      <w:rFonts w:ascii="Arial" w:hAnsi="Arial" w:cs="Arial"/>
      <w:b/>
      <w:bCs/>
      <w:i/>
      <w:iCs/>
      <w:sz w:val="28"/>
      <w:szCs w:val="28"/>
    </w:rPr>
  </w:style>
  <w:style w:type="character" w:customStyle="1" w:styleId="TekstprzypisudolnegoZnak">
    <w:name w:val="Tekst przypisu dolnego Znak"/>
  </w:style>
  <w:style w:type="character" w:customStyle="1" w:styleId="Znakiprzypiswdolnych">
    <w:name w:val="Znaki przypisów dolnych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sz w:val="28"/>
    </w:rPr>
  </w:style>
  <w:style w:type="paragraph" w:styleId="Tekstpodstawowy">
    <w:name w:val="Body Text"/>
    <w:aliases w:val="LOAN,b,bt"/>
    <w:basedOn w:val="Normalny"/>
    <w:link w:val="TekstpodstawowyZnak1"/>
    <w:rPr>
      <w:lang w:val="x-none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Stopka">
    <w:name w:val="footer"/>
    <w:basedOn w:val="Normalny"/>
    <w:link w:val="StopkaZnak1"/>
    <w:pPr>
      <w:tabs>
        <w:tab w:val="center" w:pos="4536"/>
        <w:tab w:val="right" w:pos="9072"/>
      </w:tabs>
    </w:pPr>
    <w:rPr>
      <w:sz w:val="24"/>
      <w:szCs w:val="24"/>
      <w:lang w:val="x-none" w:eastAsia="ar-SA"/>
    </w:rPr>
  </w:style>
  <w:style w:type="paragraph" w:customStyle="1" w:styleId="Tekstpodstawowy31">
    <w:name w:val="Tekst podstawowy 31"/>
    <w:basedOn w:val="Normalny"/>
    <w:pPr>
      <w:jc w:val="center"/>
    </w:pPr>
    <w:rPr>
      <w:b/>
      <w:bCs/>
    </w:rPr>
  </w:style>
  <w:style w:type="paragraph" w:customStyle="1" w:styleId="przepis">
    <w:name w:val="przepis"/>
    <w:basedOn w:val="Normalny"/>
    <w:pPr>
      <w:numPr>
        <w:numId w:val="1"/>
      </w:numPr>
      <w:spacing w:before="120" w:after="120"/>
    </w:pPr>
    <w:rPr>
      <w:szCs w:val="20"/>
    </w:rPr>
  </w:style>
  <w:style w:type="paragraph" w:customStyle="1" w:styleId="Lista21">
    <w:name w:val="Lista 21"/>
    <w:basedOn w:val="Normalny"/>
    <w:pPr>
      <w:ind w:left="566" w:hanging="283"/>
    </w:pPr>
    <w:rPr>
      <w:szCs w:val="20"/>
      <w:lang w:val="en-US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Nagwek">
    <w:name w:val="header"/>
    <w:basedOn w:val="Normalny"/>
    <w:link w:val="NagwekZnak1"/>
    <w:pPr>
      <w:tabs>
        <w:tab w:val="center" w:pos="4536"/>
        <w:tab w:val="right" w:pos="9072"/>
      </w:tabs>
    </w:pPr>
    <w:rPr>
      <w:sz w:val="24"/>
      <w:szCs w:val="24"/>
      <w:lang w:val="x-none" w:eastAsia="ar-SA"/>
    </w:rPr>
  </w:style>
  <w:style w:type="paragraph" w:customStyle="1" w:styleId="Wcicienormalne1">
    <w:name w:val="Wcięcie normalne1"/>
    <w:basedOn w:val="Normalny"/>
    <w:pPr>
      <w:overflowPunct w:val="0"/>
      <w:autoSpaceDE w:val="0"/>
      <w:ind w:left="900" w:hanging="900"/>
      <w:textAlignment w:val="baseline"/>
    </w:pPr>
    <w:rPr>
      <w:rFonts w:cs="Arial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qFormat/>
    <w:pPr>
      <w:outlineLvl w:val="9"/>
    </w:pPr>
  </w:style>
  <w:style w:type="paragraph" w:styleId="Spistreci1">
    <w:name w:val="toc 1"/>
    <w:basedOn w:val="Normalny"/>
    <w:next w:val="Normalny"/>
    <w:uiPriority w:val="39"/>
    <w:rsid w:val="00B73657"/>
    <w:pPr>
      <w:spacing w:before="120"/>
      <w:jc w:val="left"/>
      <w:outlineLvl w:val="0"/>
    </w:pPr>
    <w:rPr>
      <w:rFonts w:cs="Calibri"/>
      <w:b/>
      <w:bCs/>
      <w:szCs w:val="20"/>
    </w:rPr>
  </w:style>
  <w:style w:type="paragraph" w:styleId="Spistreci2">
    <w:name w:val="toc 2"/>
    <w:basedOn w:val="Normalny"/>
    <w:next w:val="Normalny"/>
    <w:uiPriority w:val="39"/>
    <w:rsid w:val="00B73657"/>
    <w:pPr>
      <w:spacing w:before="120"/>
      <w:ind w:left="221"/>
      <w:jc w:val="left"/>
      <w:outlineLvl w:val="1"/>
    </w:pPr>
    <w:rPr>
      <w:rFonts w:cs="Calibri"/>
      <w:iCs/>
      <w:szCs w:val="20"/>
    </w:rPr>
  </w:style>
  <w:style w:type="paragraph" w:styleId="Spistreci3">
    <w:name w:val="toc 3"/>
    <w:basedOn w:val="Normalny"/>
    <w:next w:val="Normalny"/>
    <w:uiPriority w:val="39"/>
    <w:rsid w:val="00B73657"/>
    <w:pPr>
      <w:spacing w:before="120"/>
      <w:ind w:left="442"/>
      <w:jc w:val="left"/>
      <w:outlineLvl w:val="2"/>
    </w:pPr>
    <w:rPr>
      <w:rFonts w:cs="Calibri"/>
      <w:i/>
      <w:szCs w:val="20"/>
    </w:rPr>
  </w:style>
  <w:style w:type="paragraph" w:styleId="Tekstprzypisudolnego">
    <w:name w:val="footnote text"/>
    <w:basedOn w:val="Normalny"/>
    <w:pPr>
      <w:suppressAutoHyphens/>
    </w:pPr>
    <w:rPr>
      <w:sz w:val="20"/>
      <w:szCs w:val="20"/>
      <w:lang w:val="x-none"/>
    </w:r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customStyle="1" w:styleId="Table">
    <w:name w:val="Table"/>
    <w:basedOn w:val="Normalny"/>
    <w:pPr>
      <w:spacing w:before="40" w:after="40"/>
    </w:pPr>
    <w:rPr>
      <w:rFonts w:ascii="Futura Bk" w:hAnsi="Futura Bk" w:cs="Futura Bk"/>
      <w:sz w:val="20"/>
      <w:szCs w:val="20"/>
      <w:lang w:val="en-GB"/>
    </w:rPr>
  </w:style>
  <w:style w:type="paragraph" w:customStyle="1" w:styleId="SPP">
    <w:name w:val="SPP"/>
    <w:basedOn w:val="Normalny"/>
    <w:next w:val="Normalny"/>
  </w:style>
  <w:style w:type="paragraph" w:customStyle="1" w:styleId="InfoBlue">
    <w:name w:val="InfoBlue"/>
    <w:basedOn w:val="Normalny"/>
    <w:next w:val="Tekstpodstawowy"/>
    <w:pPr>
      <w:overflowPunct w:val="0"/>
      <w:autoSpaceDE w:val="0"/>
      <w:spacing w:after="120"/>
      <w:ind w:left="720"/>
      <w:textAlignment w:val="baseline"/>
    </w:pPr>
    <w:rPr>
      <w:rFonts w:cs="Arial"/>
      <w:i/>
      <w:vanish/>
      <w:color w:val="0000FF"/>
      <w:sz w:val="20"/>
      <w:szCs w:val="20"/>
    </w:rPr>
  </w:style>
  <w:style w:type="paragraph" w:customStyle="1" w:styleId="TableSmHeadingRight">
    <w:name w:val="Table_Sm_Heading_Right"/>
    <w:basedOn w:val="Normalny"/>
    <w:pPr>
      <w:keepNext/>
      <w:keepLines/>
      <w:spacing w:before="60" w:after="40"/>
      <w:jc w:val="right"/>
    </w:pPr>
    <w:rPr>
      <w:rFonts w:ascii="Futura Bk" w:hAnsi="Futura Bk" w:cs="Futura Bk"/>
      <w:b/>
      <w:sz w:val="16"/>
      <w:szCs w:val="20"/>
    </w:rPr>
  </w:style>
  <w:style w:type="paragraph" w:customStyle="1" w:styleId="TekstOpisuZnak">
    <w:name w:val="TekstOpisu Znak"/>
    <w:basedOn w:val="Normalny"/>
    <w:pPr>
      <w:spacing w:before="40" w:after="60"/>
      <w:ind w:left="1134"/>
    </w:pPr>
    <w:rPr>
      <w:rFonts w:ascii="Bookman Old Style" w:hAnsi="Bookman Old Style" w:cs="Bookman Old Style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pistreci4">
    <w:name w:val="toc 4"/>
    <w:basedOn w:val="Indeks"/>
    <w:pPr>
      <w:suppressLineNumbers w:val="0"/>
      <w:ind w:left="660"/>
      <w:jc w:val="left"/>
    </w:pPr>
    <w:rPr>
      <w:rFonts w:ascii="Calibri" w:hAnsi="Calibri" w:cs="Calibri"/>
      <w:sz w:val="20"/>
      <w:szCs w:val="20"/>
    </w:rPr>
  </w:style>
  <w:style w:type="paragraph" w:styleId="Spistreci5">
    <w:name w:val="toc 5"/>
    <w:basedOn w:val="Indeks"/>
    <w:pPr>
      <w:suppressLineNumbers w:val="0"/>
      <w:ind w:left="880"/>
      <w:jc w:val="left"/>
    </w:pPr>
    <w:rPr>
      <w:rFonts w:ascii="Calibri" w:hAnsi="Calibri" w:cs="Calibri"/>
      <w:sz w:val="20"/>
      <w:szCs w:val="20"/>
    </w:rPr>
  </w:style>
  <w:style w:type="paragraph" w:styleId="Spistreci6">
    <w:name w:val="toc 6"/>
    <w:basedOn w:val="Indeks"/>
    <w:pPr>
      <w:suppressLineNumbers w:val="0"/>
      <w:ind w:left="1100"/>
      <w:jc w:val="left"/>
    </w:pPr>
    <w:rPr>
      <w:rFonts w:ascii="Calibri" w:hAnsi="Calibri" w:cs="Calibri"/>
      <w:sz w:val="20"/>
      <w:szCs w:val="20"/>
    </w:rPr>
  </w:style>
  <w:style w:type="paragraph" w:styleId="Spistreci7">
    <w:name w:val="toc 7"/>
    <w:basedOn w:val="Indeks"/>
    <w:pPr>
      <w:suppressLineNumbers w:val="0"/>
      <w:ind w:left="1320"/>
      <w:jc w:val="left"/>
    </w:pPr>
    <w:rPr>
      <w:rFonts w:ascii="Calibri" w:hAnsi="Calibri" w:cs="Calibri"/>
      <w:sz w:val="20"/>
      <w:szCs w:val="20"/>
    </w:rPr>
  </w:style>
  <w:style w:type="paragraph" w:styleId="Spistreci8">
    <w:name w:val="toc 8"/>
    <w:basedOn w:val="Indeks"/>
    <w:pPr>
      <w:suppressLineNumbers w:val="0"/>
      <w:ind w:left="1540"/>
      <w:jc w:val="left"/>
    </w:pPr>
    <w:rPr>
      <w:rFonts w:ascii="Calibri" w:hAnsi="Calibri" w:cs="Calibri"/>
      <w:sz w:val="20"/>
      <w:szCs w:val="20"/>
    </w:rPr>
  </w:style>
  <w:style w:type="paragraph" w:styleId="Spistreci9">
    <w:name w:val="toc 9"/>
    <w:basedOn w:val="Indeks"/>
    <w:pPr>
      <w:suppressLineNumbers w:val="0"/>
      <w:ind w:left="1760"/>
      <w:jc w:val="left"/>
    </w:pPr>
    <w:rPr>
      <w:rFonts w:ascii="Calibri" w:hAnsi="Calibri" w:cs="Calibri"/>
      <w:sz w:val="20"/>
      <w:szCs w:val="20"/>
    </w:rPr>
  </w:style>
  <w:style w:type="paragraph" w:customStyle="1" w:styleId="Spistreci10">
    <w:name w:val="Spis treści 10"/>
    <w:basedOn w:val="Indeks"/>
    <w:pPr>
      <w:tabs>
        <w:tab w:val="right" w:leader="dot" w:pos="7091"/>
      </w:tabs>
      <w:ind w:left="2547"/>
    </w:pPr>
  </w:style>
  <w:style w:type="paragraph" w:styleId="Tekstkomentarza">
    <w:name w:val="annotation text"/>
    <w:basedOn w:val="Normalny"/>
    <w:link w:val="TekstkomentarzaZnak"/>
    <w:unhideWhenUsed/>
    <w:rsid w:val="0096635A"/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6635A"/>
  </w:style>
  <w:style w:type="paragraph" w:customStyle="1" w:styleId="Tabela-wyliczenie">
    <w:name w:val="Tabela - wyliczenie"/>
    <w:basedOn w:val="Normalny"/>
    <w:autoRedefine/>
    <w:rsid w:val="000F21D1"/>
    <w:pPr>
      <w:spacing w:before="20" w:after="20"/>
    </w:pPr>
    <w:rPr>
      <w:rFonts w:cs="Arial"/>
      <w:bCs/>
      <w:sz w:val="18"/>
      <w:szCs w:val="18"/>
      <w:lang w:eastAsia="pl-PL"/>
    </w:rPr>
  </w:style>
  <w:style w:type="paragraph" w:styleId="Legenda">
    <w:name w:val="caption"/>
    <w:aliases w:val="Podpis obiektu,Legenda Znak Znak Znak Znak,Legenda Znak Znak,Legenda Znak Znak Znak,Legenda Znak Znak Znak Znak Znak Znak,Legenda Znak,Legenda Znak Znak Znak Znak Znak,Legenda Znak Znak Znak1"/>
    <w:basedOn w:val="Normalny"/>
    <w:next w:val="Normalny"/>
    <w:uiPriority w:val="35"/>
    <w:qFormat/>
    <w:rsid w:val="00C5037F"/>
    <w:pPr>
      <w:spacing w:before="120" w:after="120"/>
    </w:pPr>
    <w:rPr>
      <w:bCs/>
      <w:i/>
      <w:sz w:val="18"/>
      <w:szCs w:val="18"/>
    </w:rPr>
  </w:style>
  <w:style w:type="paragraph" w:customStyle="1" w:styleId="Tabela-tekstwkomrce">
    <w:name w:val="Tabela - tekst w komórce"/>
    <w:basedOn w:val="Normalny"/>
    <w:rsid w:val="0084746B"/>
    <w:pPr>
      <w:spacing w:before="20" w:after="20"/>
    </w:pPr>
    <w:rPr>
      <w:sz w:val="18"/>
      <w:szCs w:val="20"/>
      <w:lang w:val="de-DE" w:eastAsia="pl-PL"/>
    </w:rPr>
  </w:style>
  <w:style w:type="character" w:customStyle="1" w:styleId="Nagwek3Znak">
    <w:name w:val="Nagłówek 3 Znak"/>
    <w:link w:val="Nagwek3"/>
    <w:uiPriority w:val="9"/>
    <w:semiHidden/>
    <w:rsid w:val="00597302"/>
    <w:rPr>
      <w:rFonts w:ascii="Arial Black" w:eastAsia="Times New Roman" w:hAnsi="Arial Black"/>
      <w:b/>
      <w:bCs/>
      <w:sz w:val="22"/>
      <w:lang w:val="x-none" w:eastAsia="x-none"/>
    </w:rPr>
  </w:style>
  <w:style w:type="character" w:customStyle="1" w:styleId="Nagwek4Znak">
    <w:name w:val="Nagłówek 4 Znak"/>
    <w:aliases w:val="h4 Znak,H4 Znak"/>
    <w:link w:val="Nagwek4"/>
    <w:uiPriority w:val="9"/>
    <w:semiHidden/>
    <w:rsid w:val="00EE4C81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link w:val="Nagwek5"/>
    <w:uiPriority w:val="9"/>
    <w:semiHidden/>
    <w:rsid w:val="00EE4C81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aliases w:val="H6 Znak"/>
    <w:link w:val="Nagwek6"/>
    <w:uiPriority w:val="9"/>
    <w:semiHidden/>
    <w:rsid w:val="00EE4C81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link w:val="Nagwek7"/>
    <w:uiPriority w:val="9"/>
    <w:semiHidden/>
    <w:rsid w:val="00EE4C81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link w:val="Nagwek8"/>
    <w:uiPriority w:val="9"/>
    <w:semiHidden/>
    <w:rsid w:val="00EE4C81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EE4C81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TekstPodst">
    <w:name w:val="TekstPodst"/>
    <w:basedOn w:val="Normalny"/>
    <w:uiPriority w:val="99"/>
    <w:rsid w:val="0055232E"/>
    <w:pPr>
      <w:spacing w:before="120" w:after="120" w:line="360" w:lineRule="auto"/>
    </w:pPr>
    <w:rPr>
      <w:rFonts w:ascii="Tahoma" w:hAnsi="Tahoma"/>
      <w:szCs w:val="20"/>
      <w:lang w:eastAsia="pl-PL"/>
    </w:rPr>
  </w:style>
  <w:style w:type="paragraph" w:customStyle="1" w:styleId="Tabelatresc">
    <w:name w:val="Tabela tresc"/>
    <w:basedOn w:val="Normalny"/>
    <w:rsid w:val="00174798"/>
    <w:pPr>
      <w:spacing w:before="60" w:after="60" w:line="288" w:lineRule="auto"/>
    </w:pPr>
    <w:rPr>
      <w:sz w:val="20"/>
      <w:szCs w:val="20"/>
      <w:lang w:eastAsia="pl-PL"/>
    </w:rPr>
  </w:style>
  <w:style w:type="paragraph" w:customStyle="1" w:styleId="TekstPodstNumery01">
    <w:name w:val="TekstPodstNumery01"/>
    <w:basedOn w:val="TekstPodst"/>
    <w:uiPriority w:val="99"/>
    <w:rsid w:val="00174798"/>
    <w:pPr>
      <w:numPr>
        <w:numId w:val="5"/>
      </w:numPr>
    </w:pPr>
    <w:rPr>
      <w:rFonts w:cs="Tahoma"/>
      <w:szCs w:val="22"/>
    </w:rPr>
  </w:style>
  <w:style w:type="paragraph" w:customStyle="1" w:styleId="Stopkanr">
    <w:name w:val="Stopka nr"/>
    <w:basedOn w:val="Stopka"/>
    <w:rsid w:val="00480FE4"/>
    <w:pPr>
      <w:numPr>
        <w:numId w:val="8"/>
      </w:numPr>
      <w:spacing w:before="60"/>
      <w:ind w:left="0" w:firstLine="0"/>
    </w:pPr>
    <w:rPr>
      <w:color w:val="000080"/>
      <w:sz w:val="36"/>
      <w:szCs w:val="20"/>
      <w:lang w:val="pl-PL" w:eastAsia="pl-PL"/>
    </w:rPr>
  </w:style>
  <w:style w:type="paragraph" w:customStyle="1" w:styleId="TekstPodstNumery">
    <w:name w:val="TekstPodstNumery"/>
    <w:basedOn w:val="TekstPodst"/>
    <w:rsid w:val="00480FE4"/>
    <w:pPr>
      <w:numPr>
        <w:numId w:val="7"/>
      </w:numPr>
      <w:ind w:left="720"/>
    </w:pPr>
  </w:style>
  <w:style w:type="paragraph" w:customStyle="1" w:styleId="TekstPodstPkt">
    <w:name w:val="TekstPodstPkt"/>
    <w:basedOn w:val="TekstPodst"/>
    <w:uiPriority w:val="99"/>
    <w:rsid w:val="00480FE4"/>
    <w:pPr>
      <w:numPr>
        <w:numId w:val="2"/>
      </w:numPr>
      <w:spacing w:before="0" w:after="60"/>
      <w:jc w:val="left"/>
    </w:pPr>
  </w:style>
  <w:style w:type="character" w:customStyle="1" w:styleId="InfoBlueZnak">
    <w:name w:val="InfoBlue Znak"/>
    <w:rsid w:val="00F76832"/>
    <w:rPr>
      <w:rFonts w:cs="Arial"/>
      <w:i/>
      <w:vanish/>
      <w:color w:val="0000FF"/>
      <w:lang w:val="pl-PL" w:eastAsia="pl-PL" w:bidi="ar-SA"/>
    </w:rPr>
  </w:style>
  <w:style w:type="paragraph" w:customStyle="1" w:styleId="TekstPodstWciety">
    <w:name w:val="TekstPodstWciety"/>
    <w:basedOn w:val="TekstPodst"/>
    <w:rsid w:val="00DF2E9F"/>
    <w:pPr>
      <w:ind w:left="357"/>
    </w:pPr>
  </w:style>
  <w:style w:type="paragraph" w:customStyle="1" w:styleId="BAZANag">
    <w:name w:val="BAZA Nagł"/>
    <w:basedOn w:val="BAZA0"/>
    <w:rsid w:val="000D6298"/>
    <w:pPr>
      <w:keepNext/>
      <w:keepLines/>
      <w:widowControl w:val="0"/>
      <w:spacing w:after="120"/>
    </w:pPr>
    <w:rPr>
      <w:rFonts w:ascii="Arial" w:hAnsi="Arial"/>
      <w:b/>
      <w:kern w:val="36"/>
    </w:rPr>
  </w:style>
  <w:style w:type="paragraph" w:customStyle="1" w:styleId="BAZA0">
    <w:name w:val="BAZA"/>
    <w:basedOn w:val="Normalny"/>
    <w:rsid w:val="000D6298"/>
    <w:rPr>
      <w:rFonts w:ascii="Tahoma" w:hAnsi="Tahoma"/>
      <w:szCs w:val="20"/>
      <w:lang w:eastAsia="pl-PL"/>
    </w:rPr>
  </w:style>
  <w:style w:type="paragraph" w:customStyle="1" w:styleId="BAZATekstPodst">
    <w:name w:val="BAZA TekstPodst"/>
    <w:basedOn w:val="BAZA0"/>
    <w:next w:val="Adresnakopercie"/>
    <w:rsid w:val="000D6298"/>
  </w:style>
  <w:style w:type="paragraph" w:styleId="Adresnakopercie">
    <w:name w:val="envelope address"/>
    <w:basedOn w:val="Normalny"/>
    <w:rsid w:val="000D6298"/>
    <w:pPr>
      <w:framePr w:w="7920" w:h="1980" w:hRule="exact" w:hSpace="141" w:wrap="auto" w:hAnchor="page" w:xAlign="center" w:yAlign="bottom"/>
      <w:ind w:left="2880"/>
    </w:pPr>
    <w:rPr>
      <w:rFonts w:ascii="Tahoma" w:hAnsi="Tahoma"/>
      <w:szCs w:val="20"/>
      <w:lang w:eastAsia="pl-PL"/>
    </w:rPr>
  </w:style>
  <w:style w:type="character" w:customStyle="1" w:styleId="Level2ZnakZnak">
    <w:name w:val="Level 2 Znak Znak"/>
    <w:rsid w:val="000D6298"/>
    <w:rPr>
      <w:rFonts w:ascii="Arial" w:hAnsi="Arial"/>
      <w:b/>
      <w:kern w:val="36"/>
      <w:sz w:val="36"/>
      <w:szCs w:val="22"/>
    </w:rPr>
  </w:style>
  <w:style w:type="paragraph" w:customStyle="1" w:styleId="NagwekbezNr">
    <w:name w:val="Nagłówek bez Nr"/>
    <w:basedOn w:val="BAZANag"/>
    <w:next w:val="TekstPodst"/>
    <w:rsid w:val="000D6298"/>
    <w:pPr>
      <w:pageBreakBefore/>
      <w:spacing w:before="480" w:after="360"/>
    </w:pPr>
    <w:rPr>
      <w:smallCaps/>
      <w:sz w:val="44"/>
    </w:rPr>
  </w:style>
  <w:style w:type="paragraph" w:customStyle="1" w:styleId="BAZAStrTyt">
    <w:name w:val="BAZA StrTyt"/>
    <w:basedOn w:val="BAZA0"/>
    <w:rsid w:val="000D6298"/>
    <w:pPr>
      <w:ind w:left="284" w:right="213"/>
    </w:pPr>
    <w:rPr>
      <w:rFonts w:ascii="Arial" w:hAnsi="Arial"/>
      <w:i/>
      <w:color w:val="FFFFFF"/>
    </w:rPr>
  </w:style>
  <w:style w:type="paragraph" w:customStyle="1" w:styleId="StrTyt-tytu">
    <w:name w:val="StrTyt - tytuł"/>
    <w:basedOn w:val="BAZAStrTyt"/>
    <w:rsid w:val="000D6298"/>
    <w:pPr>
      <w:spacing w:after="240"/>
      <w:ind w:right="215"/>
    </w:pPr>
    <w:rPr>
      <w:b/>
      <w:sz w:val="38"/>
    </w:rPr>
  </w:style>
  <w:style w:type="paragraph" w:customStyle="1" w:styleId="StrTyt-firma">
    <w:name w:val="StrTyt - firma"/>
    <w:basedOn w:val="BAZAStrTyt"/>
    <w:rsid w:val="000D6298"/>
    <w:pPr>
      <w:spacing w:before="80"/>
      <w:ind w:right="215"/>
    </w:pPr>
    <w:rPr>
      <w:i w:val="0"/>
      <w:color w:val="auto"/>
      <w:sz w:val="17"/>
    </w:rPr>
  </w:style>
  <w:style w:type="paragraph" w:customStyle="1" w:styleId="StrTyt-info">
    <w:name w:val="StrTyt - info"/>
    <w:basedOn w:val="BAZAStrTyt"/>
    <w:rsid w:val="000D6298"/>
  </w:style>
  <w:style w:type="paragraph" w:customStyle="1" w:styleId="StrTyt-infod">
    <w:name w:val="StrTyt - info dół"/>
    <w:basedOn w:val="BAZAStrTyt"/>
    <w:rsid w:val="000D6298"/>
    <w:pPr>
      <w:spacing w:before="60" w:after="140"/>
      <w:ind w:right="215"/>
    </w:pPr>
    <w:rPr>
      <w:noProof/>
    </w:rPr>
  </w:style>
  <w:style w:type="paragraph" w:customStyle="1" w:styleId="BAZASpsTr">
    <w:name w:val="BAZA SpsTr"/>
    <w:basedOn w:val="BAZA0"/>
    <w:rsid w:val="000D6298"/>
    <w:rPr>
      <w:noProof/>
    </w:rPr>
  </w:style>
  <w:style w:type="paragraph" w:customStyle="1" w:styleId="Tabelanagwki">
    <w:name w:val="Tabela nagłówki"/>
    <w:basedOn w:val="Normalny"/>
    <w:rsid w:val="000D6298"/>
    <w:pPr>
      <w:spacing w:before="60" w:after="60"/>
    </w:pPr>
    <w:rPr>
      <w:b/>
      <w:sz w:val="20"/>
      <w:szCs w:val="20"/>
      <w:lang w:eastAsia="pl-PL"/>
    </w:rPr>
  </w:style>
  <w:style w:type="paragraph" w:customStyle="1" w:styleId="Tabelazwyky">
    <w:name w:val="Tabela zwykły"/>
    <w:basedOn w:val="Normalny"/>
    <w:rsid w:val="000D6298"/>
    <w:pPr>
      <w:spacing w:before="60" w:after="60"/>
    </w:pPr>
    <w:rPr>
      <w:sz w:val="20"/>
      <w:szCs w:val="20"/>
      <w:lang w:eastAsia="pl-PL"/>
    </w:rPr>
  </w:style>
  <w:style w:type="paragraph" w:customStyle="1" w:styleId="NagwekbezNrwtekcie">
    <w:name w:val="Nagłówek bez Nr w tekście"/>
    <w:basedOn w:val="NagwekbezNr"/>
    <w:next w:val="TekstPodst"/>
    <w:rsid w:val="000D6298"/>
    <w:pPr>
      <w:pageBreakBefore w:val="0"/>
    </w:pPr>
  </w:style>
  <w:style w:type="paragraph" w:customStyle="1" w:styleId="TekstPodstPktWcity">
    <w:name w:val="TekstPodstPktWcięty"/>
    <w:basedOn w:val="TekstPodstPkt"/>
    <w:uiPriority w:val="99"/>
    <w:rsid w:val="000D6298"/>
    <w:pPr>
      <w:tabs>
        <w:tab w:val="clear" w:pos="0"/>
      </w:tabs>
      <w:spacing w:after="120"/>
      <w:ind w:left="714"/>
    </w:pPr>
  </w:style>
  <w:style w:type="paragraph" w:customStyle="1" w:styleId="TekstPodstWcity">
    <w:name w:val="TekstPodstWcięty"/>
    <w:basedOn w:val="TekstPodst"/>
    <w:rsid w:val="000D6298"/>
    <w:pPr>
      <w:ind w:left="357"/>
    </w:pPr>
  </w:style>
  <w:style w:type="paragraph" w:customStyle="1" w:styleId="Tabelanagwekwikszy">
    <w:name w:val="Tabela nagłówek większy"/>
    <w:basedOn w:val="Normalny"/>
    <w:rsid w:val="000D6298"/>
    <w:pPr>
      <w:spacing w:before="60" w:after="60"/>
    </w:pPr>
    <w:rPr>
      <w:b/>
      <w:sz w:val="28"/>
      <w:szCs w:val="20"/>
      <w:lang w:eastAsia="pl-PL"/>
    </w:rPr>
  </w:style>
  <w:style w:type="character" w:styleId="UyteHipercze">
    <w:name w:val="FollowedHyperlink"/>
    <w:uiPriority w:val="99"/>
    <w:rsid w:val="000D6298"/>
    <w:rPr>
      <w:color w:val="800080"/>
      <w:u w:val="single"/>
    </w:rPr>
  </w:style>
  <w:style w:type="paragraph" w:styleId="Spisilustracji">
    <w:name w:val="table of figures"/>
    <w:basedOn w:val="Normalny"/>
    <w:next w:val="Normalny"/>
    <w:uiPriority w:val="99"/>
    <w:rsid w:val="00B73657"/>
    <w:pPr>
      <w:spacing w:before="120"/>
      <w:ind w:left="403" w:hanging="403"/>
    </w:pPr>
    <w:rPr>
      <w:noProof/>
      <w:szCs w:val="20"/>
      <w:lang w:eastAsia="pl-PL"/>
    </w:rPr>
  </w:style>
  <w:style w:type="paragraph" w:styleId="Listapunktowana">
    <w:name w:val="List Bullet"/>
    <w:aliases w:val="xxx"/>
    <w:basedOn w:val="Tekstpodstawowy"/>
    <w:autoRedefine/>
    <w:rsid w:val="000D6298"/>
    <w:pPr>
      <w:tabs>
        <w:tab w:val="left" w:pos="284"/>
        <w:tab w:val="num" w:pos="360"/>
      </w:tabs>
      <w:spacing w:after="60"/>
      <w:ind w:left="284" w:hanging="284"/>
    </w:pPr>
    <w:rPr>
      <w:rFonts w:ascii="Tahoma" w:hAnsi="Tahoma"/>
      <w:szCs w:val="20"/>
      <w:lang w:val="pl-PL" w:eastAsia="pl-PL"/>
    </w:rPr>
  </w:style>
  <w:style w:type="paragraph" w:styleId="Listanumerowana2">
    <w:name w:val="List Number 2"/>
    <w:basedOn w:val="Normalny"/>
    <w:uiPriority w:val="99"/>
    <w:rsid w:val="000D6298"/>
    <w:pPr>
      <w:tabs>
        <w:tab w:val="num" w:pos="1418"/>
      </w:tabs>
      <w:spacing w:after="120" w:line="360" w:lineRule="auto"/>
      <w:ind w:left="1418" w:hanging="567"/>
    </w:pPr>
    <w:rPr>
      <w:rFonts w:ascii="Tahoma" w:hAnsi="Tahoma"/>
      <w:kern w:val="32"/>
      <w:sz w:val="20"/>
      <w:szCs w:val="20"/>
      <w:lang w:eastAsia="pl-PL"/>
    </w:rPr>
  </w:style>
  <w:style w:type="paragraph" w:customStyle="1" w:styleId="Sygnaturadokumentu">
    <w:name w:val="Sygnatura dokumentu"/>
    <w:basedOn w:val="Normalny"/>
    <w:rsid w:val="000D6298"/>
    <w:pPr>
      <w:spacing w:before="120" w:after="120"/>
      <w:jc w:val="center"/>
    </w:pPr>
    <w:rPr>
      <w:b/>
      <w:sz w:val="48"/>
      <w:szCs w:val="20"/>
      <w:lang w:eastAsia="pl-PL"/>
    </w:rPr>
  </w:style>
  <w:style w:type="paragraph" w:styleId="Listanumerowana">
    <w:name w:val="List Number"/>
    <w:basedOn w:val="Tekstpodstawowy"/>
    <w:rsid w:val="000D6298"/>
    <w:pPr>
      <w:tabs>
        <w:tab w:val="num" w:pos="360"/>
      </w:tabs>
      <w:spacing w:after="120"/>
      <w:ind w:left="360" w:hanging="360"/>
    </w:pPr>
    <w:rPr>
      <w:rFonts w:ascii="Tahoma" w:hAnsi="Tahoma"/>
      <w:szCs w:val="20"/>
      <w:lang w:val="pl-PL" w:eastAsia="pl-PL"/>
    </w:rPr>
  </w:style>
  <w:style w:type="paragraph" w:styleId="Listapunktowana2">
    <w:name w:val="List Bullet 2"/>
    <w:basedOn w:val="Normalny"/>
    <w:autoRedefine/>
    <w:rsid w:val="000D6298"/>
    <w:pPr>
      <w:tabs>
        <w:tab w:val="num" w:pos="643"/>
      </w:tabs>
      <w:ind w:left="643" w:hanging="360"/>
    </w:pPr>
    <w:rPr>
      <w:sz w:val="20"/>
      <w:szCs w:val="20"/>
      <w:lang w:eastAsia="pl-PL"/>
    </w:rPr>
  </w:style>
  <w:style w:type="paragraph" w:customStyle="1" w:styleId="Tabelanaglwek">
    <w:name w:val="Tabela naglówek"/>
    <w:basedOn w:val="Tabelatresc"/>
    <w:uiPriority w:val="99"/>
    <w:rsid w:val="000D6298"/>
    <w:pPr>
      <w:numPr>
        <w:numId w:val="11"/>
      </w:numPr>
      <w:spacing w:before="120" w:after="120" w:line="240" w:lineRule="auto"/>
      <w:ind w:left="0" w:firstLine="0"/>
    </w:pPr>
    <w:rPr>
      <w:b/>
    </w:rPr>
  </w:style>
  <w:style w:type="paragraph" w:customStyle="1" w:styleId="Tabelatrescpunkty">
    <w:name w:val="Tabela tresc punkty"/>
    <w:basedOn w:val="Tabelatresc"/>
    <w:uiPriority w:val="99"/>
    <w:rsid w:val="000D6298"/>
    <w:pPr>
      <w:numPr>
        <w:numId w:val="3"/>
      </w:numPr>
      <w:spacing w:line="240" w:lineRule="auto"/>
      <w:ind w:left="357" w:hanging="357"/>
    </w:pPr>
  </w:style>
  <w:style w:type="character" w:styleId="Odwoanieprzypisudolnego">
    <w:name w:val="footnote reference"/>
    <w:semiHidden/>
    <w:rsid w:val="000D6298"/>
    <w:rPr>
      <w:vertAlign w:val="superscript"/>
    </w:rPr>
  </w:style>
  <w:style w:type="character" w:styleId="Odwoaniedokomentarza">
    <w:name w:val="annotation reference"/>
    <w:semiHidden/>
    <w:rsid w:val="000D6298"/>
    <w:rPr>
      <w:sz w:val="16"/>
    </w:rPr>
  </w:style>
  <w:style w:type="paragraph" w:styleId="Tekstpodstawowywcity">
    <w:name w:val="Body Text Indent"/>
    <w:basedOn w:val="Normalny"/>
    <w:link w:val="TekstpodstawowywcityZnak"/>
    <w:rsid w:val="000D6298"/>
    <w:pPr>
      <w:ind w:left="851" w:hanging="284"/>
    </w:pPr>
    <w:rPr>
      <w:rFonts w:ascii="Tahoma" w:hAnsi="Tahoma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0D6298"/>
    <w:rPr>
      <w:rFonts w:ascii="Tahoma" w:hAnsi="Tahoma"/>
      <w:sz w:val="22"/>
    </w:rPr>
  </w:style>
  <w:style w:type="paragraph" w:customStyle="1" w:styleId="betyk">
    <w:name w:val="b_etyk"/>
    <w:rsid w:val="000D6298"/>
    <w:pPr>
      <w:spacing w:after="80" w:line="360" w:lineRule="auto"/>
      <w:jc w:val="right"/>
    </w:pPr>
    <w:rPr>
      <w:noProof/>
      <w:sz w:val="18"/>
      <w:szCs w:val="22"/>
    </w:rPr>
  </w:style>
  <w:style w:type="paragraph" w:styleId="Tekstpodstawowywcity2">
    <w:name w:val="Body Text Indent 2"/>
    <w:basedOn w:val="Normalny"/>
    <w:link w:val="Tekstpodstawowywcity2Znak"/>
    <w:semiHidden/>
    <w:rsid w:val="000D6298"/>
    <w:pPr>
      <w:spacing w:line="288" w:lineRule="auto"/>
      <w:ind w:left="360"/>
    </w:pPr>
    <w:rPr>
      <w:szCs w:val="24"/>
      <w:lang w:val="x-none" w:eastAsia="x-none"/>
    </w:rPr>
  </w:style>
  <w:style w:type="character" w:customStyle="1" w:styleId="Tekstpodstawowywcity2Znak">
    <w:name w:val="Tekst podstawowy wcięty 2 Znak"/>
    <w:link w:val="Tekstpodstawowywcity2"/>
    <w:semiHidden/>
    <w:rsid w:val="000D6298"/>
    <w:rPr>
      <w:rFonts w:ascii="Arial" w:hAnsi="Arial" w:cs="Arial"/>
      <w:sz w:val="22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0D6298"/>
    <w:rPr>
      <w:rFonts w:ascii="Tahoma" w:hAnsi="Tahoma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semiHidden/>
    <w:rsid w:val="000D6298"/>
    <w:rPr>
      <w:rFonts w:ascii="Tahoma" w:hAnsi="Tahoma"/>
    </w:rPr>
  </w:style>
  <w:style w:type="character" w:styleId="Odwoanieprzypisukocowego">
    <w:name w:val="endnote reference"/>
    <w:semiHidden/>
    <w:rsid w:val="000D6298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0D6298"/>
  </w:style>
  <w:style w:type="character" w:styleId="HTML-kod">
    <w:name w:val="HTML Code"/>
    <w:uiPriority w:val="99"/>
    <w:unhideWhenUsed/>
    <w:rsid w:val="000D6298"/>
    <w:rPr>
      <w:rFonts w:ascii="Courier New" w:eastAsia="Times New Roman" w:hAnsi="Courier New" w:cs="Courier New"/>
      <w:sz w:val="20"/>
      <w:szCs w:val="20"/>
    </w:rPr>
  </w:style>
  <w:style w:type="paragraph" w:customStyle="1" w:styleId="alfabet">
    <w:name w:val="alfabet"/>
    <w:basedOn w:val="Normalny"/>
    <w:rsid w:val="000D6298"/>
    <w:pPr>
      <w:shd w:val="clear" w:color="auto" w:fill="3A99A5"/>
      <w:spacing w:before="30" w:after="100" w:afterAutospacing="1"/>
    </w:pPr>
    <w:rPr>
      <w:rFonts w:ascii="Tahoma" w:hAnsi="Tahoma"/>
      <w:lang w:eastAsia="pl-PL"/>
    </w:rPr>
  </w:style>
  <w:style w:type="paragraph" w:customStyle="1" w:styleId="baza">
    <w:name w:val="baza"/>
    <w:basedOn w:val="Normalny"/>
    <w:rsid w:val="000D6298"/>
    <w:pPr>
      <w:numPr>
        <w:numId w:val="22"/>
      </w:numPr>
      <w:shd w:val="clear" w:color="auto" w:fill="FFFFF2"/>
      <w:spacing w:before="100" w:beforeAutospacing="1" w:after="100" w:afterAutospacing="1"/>
      <w:ind w:left="0" w:firstLine="0"/>
    </w:pPr>
    <w:rPr>
      <w:rFonts w:cs="Arial"/>
      <w:sz w:val="21"/>
      <w:szCs w:val="21"/>
      <w:lang w:eastAsia="pl-PL"/>
    </w:rPr>
  </w:style>
  <w:style w:type="paragraph" w:customStyle="1" w:styleId="rodtytu">
    <w:name w:val="Środtytuł"/>
    <w:basedOn w:val="Normalny"/>
    <w:link w:val="rodtytuZnak"/>
    <w:uiPriority w:val="99"/>
    <w:rsid w:val="000D6298"/>
    <w:pPr>
      <w:keepNext/>
      <w:spacing w:before="240" w:after="120"/>
    </w:pPr>
    <w:rPr>
      <w:rFonts w:ascii="Tahoma" w:hAnsi="Tahoma"/>
      <w:b/>
      <w:szCs w:val="20"/>
      <w:lang w:val="x-none" w:eastAsia="x-none"/>
    </w:rPr>
  </w:style>
  <w:style w:type="character" w:customStyle="1" w:styleId="rodtytuZnak">
    <w:name w:val="Środtytuł Znak"/>
    <w:link w:val="rodtytu"/>
    <w:uiPriority w:val="99"/>
    <w:rsid w:val="000D6298"/>
    <w:rPr>
      <w:rFonts w:ascii="Tahoma" w:hAnsi="Tahoma" w:cs="Tahoma"/>
      <w:b/>
      <w:sz w:val="22"/>
    </w:rPr>
  </w:style>
  <w:style w:type="character" w:styleId="Odwoaniedelikatne">
    <w:name w:val="Subtle Reference"/>
    <w:uiPriority w:val="31"/>
    <w:qFormat/>
    <w:rsid w:val="000D6298"/>
    <w:rPr>
      <w:smallCaps/>
      <w:color w:val="C0504D"/>
      <w:u w:val="single"/>
    </w:rPr>
  </w:style>
  <w:style w:type="paragraph" w:styleId="Poprawka">
    <w:name w:val="Revision"/>
    <w:hidden/>
    <w:uiPriority w:val="99"/>
    <w:semiHidden/>
    <w:rsid w:val="000D6298"/>
    <w:pPr>
      <w:spacing w:line="360" w:lineRule="auto"/>
    </w:pPr>
    <w:rPr>
      <w:sz w:val="24"/>
      <w:szCs w:val="22"/>
    </w:rPr>
  </w:style>
  <w:style w:type="paragraph" w:styleId="Mapadokumentu">
    <w:name w:val="Document Map"/>
    <w:basedOn w:val="Normalny"/>
    <w:link w:val="MapadokumentuZnak"/>
    <w:semiHidden/>
    <w:rsid w:val="000D6298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MapadokumentuZnak">
    <w:name w:val="Mapa dokumentu Znak"/>
    <w:link w:val="Mapadokumentu"/>
    <w:semiHidden/>
    <w:rsid w:val="000D6298"/>
    <w:rPr>
      <w:rFonts w:ascii="Tahoma" w:hAnsi="Tahoma" w:cs="Tahoma"/>
      <w:shd w:val="clear" w:color="auto" w:fill="000080"/>
    </w:rPr>
  </w:style>
  <w:style w:type="paragraph" w:customStyle="1" w:styleId="TekstPodstPKtWciety01">
    <w:name w:val="TekstPodstPKtWciety01"/>
    <w:basedOn w:val="TekstPodst"/>
    <w:uiPriority w:val="99"/>
    <w:rsid w:val="000D6298"/>
    <w:pPr>
      <w:spacing w:before="0"/>
      <w:ind w:left="1094" w:hanging="357"/>
    </w:pPr>
    <w:rPr>
      <w:rFonts w:cs="Tahoma"/>
      <w:szCs w:val="22"/>
    </w:rPr>
  </w:style>
  <w:style w:type="character" w:styleId="Uwydatnienie">
    <w:name w:val="Emphasis"/>
    <w:uiPriority w:val="20"/>
    <w:qFormat/>
    <w:rsid w:val="000D6298"/>
    <w:rPr>
      <w:i/>
      <w:iCs/>
    </w:rPr>
  </w:style>
  <w:style w:type="paragraph" w:styleId="Tekstpodstawowywcity3">
    <w:name w:val="Body Text Indent 3"/>
    <w:basedOn w:val="Normalny"/>
    <w:link w:val="Tekstpodstawowywcity3Znak"/>
    <w:semiHidden/>
    <w:rsid w:val="000D6298"/>
    <w:pPr>
      <w:numPr>
        <w:numId w:val="12"/>
      </w:numPr>
      <w:spacing w:before="120" w:after="120" w:line="360" w:lineRule="auto"/>
      <w:ind w:left="2" w:firstLine="0"/>
    </w:pPr>
    <w:rPr>
      <w:rFonts w:ascii="Tahoma" w:hAnsi="Tahoma"/>
      <w:szCs w:val="24"/>
      <w:lang w:val="x-none" w:eastAsia="x-none"/>
    </w:rPr>
  </w:style>
  <w:style w:type="character" w:customStyle="1" w:styleId="Tekstpodstawowywcity3Znak">
    <w:name w:val="Tekst podstawowy wcięty 3 Znak"/>
    <w:link w:val="Tekstpodstawowywcity3"/>
    <w:semiHidden/>
    <w:rsid w:val="000D6298"/>
    <w:rPr>
      <w:rFonts w:ascii="Tahoma" w:hAnsi="Tahoma"/>
      <w:sz w:val="22"/>
      <w:szCs w:val="24"/>
      <w:lang w:val="x-none" w:eastAsia="x-none"/>
    </w:rPr>
  </w:style>
  <w:style w:type="character" w:styleId="HTML-definicja">
    <w:name w:val="HTML Definition"/>
    <w:uiPriority w:val="99"/>
    <w:semiHidden/>
    <w:unhideWhenUsed/>
    <w:rsid w:val="000D6298"/>
    <w:rPr>
      <w:i/>
      <w:iCs/>
    </w:rPr>
  </w:style>
  <w:style w:type="paragraph" w:customStyle="1" w:styleId="Tabelatre">
    <w:name w:val="Tabela treść"/>
    <w:basedOn w:val="Normalny"/>
    <w:rsid w:val="000D6298"/>
    <w:pPr>
      <w:spacing w:before="60" w:after="60" w:line="288" w:lineRule="auto"/>
    </w:pPr>
    <w:rPr>
      <w:sz w:val="20"/>
      <w:szCs w:val="20"/>
      <w:lang w:eastAsia="pl-PL"/>
    </w:rPr>
  </w:style>
  <w:style w:type="paragraph" w:customStyle="1" w:styleId="Przypis">
    <w:name w:val="Przypis"/>
    <w:basedOn w:val="Tekstpodstawowy"/>
    <w:rsid w:val="000D6298"/>
    <w:pPr>
      <w:numPr>
        <w:numId w:val="14"/>
      </w:numPr>
      <w:spacing w:before="60" w:after="60"/>
      <w:ind w:left="0" w:firstLine="0"/>
      <w:jc w:val="left"/>
    </w:pPr>
    <w:rPr>
      <w:rFonts w:ascii="Tahoma" w:hAnsi="Tahoma"/>
      <w:sz w:val="18"/>
      <w:szCs w:val="20"/>
      <w:lang w:val="pl-PL" w:eastAsia="pl-PL"/>
    </w:rPr>
  </w:style>
  <w:style w:type="paragraph" w:customStyle="1" w:styleId="Tabelatrenumerowanie">
    <w:name w:val="Tabela treść numerowanie"/>
    <w:basedOn w:val="Tabelatresc"/>
    <w:rsid w:val="000D6298"/>
    <w:pPr>
      <w:numPr>
        <w:numId w:val="15"/>
      </w:numPr>
      <w:spacing w:before="0" w:after="0"/>
      <w:ind w:left="357" w:hanging="357"/>
    </w:pPr>
  </w:style>
  <w:style w:type="paragraph" w:customStyle="1" w:styleId="Tabelatrenumerowanie02">
    <w:name w:val="Tabela treść numerowanie 02"/>
    <w:basedOn w:val="Tabelatre"/>
    <w:rsid w:val="000D6298"/>
    <w:pPr>
      <w:numPr>
        <w:numId w:val="4"/>
      </w:numPr>
      <w:spacing w:before="0" w:after="0"/>
      <w:ind w:left="357" w:hanging="357"/>
    </w:pPr>
  </w:style>
  <w:style w:type="paragraph" w:customStyle="1" w:styleId="Tabelatrescpunkty02">
    <w:name w:val="Tabela tresc punkty 02"/>
    <w:basedOn w:val="Tabelatresc"/>
    <w:rsid w:val="000D6298"/>
    <w:pPr>
      <w:numPr>
        <w:numId w:val="6"/>
      </w:numPr>
      <w:spacing w:line="240" w:lineRule="auto"/>
      <w:ind w:left="357" w:hanging="357"/>
    </w:pPr>
  </w:style>
  <w:style w:type="paragraph" w:customStyle="1" w:styleId="rdo">
    <w:name w:val="źródło"/>
    <w:basedOn w:val="Tekstpodstawowy"/>
    <w:rsid w:val="000D6298"/>
    <w:pPr>
      <w:spacing w:after="60"/>
      <w:jc w:val="center"/>
    </w:pPr>
    <w:rPr>
      <w:color w:val="244061"/>
      <w:sz w:val="18"/>
      <w:szCs w:val="20"/>
      <w:lang w:val="pl-PL" w:eastAsia="pl-PL"/>
    </w:rPr>
  </w:style>
  <w:style w:type="paragraph" w:customStyle="1" w:styleId="TekstPodstPkt02">
    <w:name w:val="TekstPodstPkt02"/>
    <w:basedOn w:val="TekstPodst"/>
    <w:rsid w:val="000D6298"/>
    <w:pPr>
      <w:numPr>
        <w:numId w:val="9"/>
      </w:numPr>
      <w:spacing w:before="0" w:after="60"/>
      <w:ind w:left="1094" w:hanging="357"/>
      <w:jc w:val="left"/>
    </w:pPr>
  </w:style>
  <w:style w:type="paragraph" w:customStyle="1" w:styleId="Tabelanumerowanie">
    <w:name w:val="Tabela numerowanie"/>
    <w:basedOn w:val="Tabelatre"/>
    <w:rsid w:val="000D6298"/>
    <w:pPr>
      <w:numPr>
        <w:numId w:val="10"/>
      </w:numPr>
      <w:ind w:left="357" w:hanging="357"/>
    </w:pPr>
  </w:style>
  <w:style w:type="table" w:styleId="Tabela-Siatka">
    <w:name w:val="Table Grid"/>
    <w:basedOn w:val="Standardowy"/>
    <w:rsid w:val="000D6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0D6298"/>
    <w:pPr>
      <w:numPr>
        <w:numId w:val="17"/>
      </w:numPr>
      <w:spacing w:after="120" w:line="480" w:lineRule="auto"/>
      <w:ind w:left="0" w:firstLine="0"/>
    </w:pPr>
    <w:rPr>
      <w:rFonts w:ascii="Tahoma" w:hAnsi="Tahoma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rsid w:val="000D6298"/>
    <w:rPr>
      <w:rFonts w:ascii="Tahoma" w:hAnsi="Tahoma"/>
      <w:sz w:val="22"/>
      <w:lang w:val="x-none" w:eastAsia="x-none"/>
    </w:rPr>
  </w:style>
  <w:style w:type="paragraph" w:customStyle="1" w:styleId="TabelatreNumery">
    <w:name w:val="Tabela treść Numery"/>
    <w:basedOn w:val="Tabelatre"/>
    <w:uiPriority w:val="99"/>
    <w:rsid w:val="000D6298"/>
    <w:pPr>
      <w:ind w:left="357" w:hanging="357"/>
    </w:pPr>
  </w:style>
  <w:style w:type="paragraph" w:customStyle="1" w:styleId="StylPo6pt">
    <w:name w:val="Styl Po:  6 pt"/>
    <w:basedOn w:val="Normalny"/>
    <w:rsid w:val="000D6298"/>
    <w:pPr>
      <w:numPr>
        <w:numId w:val="16"/>
      </w:numPr>
      <w:tabs>
        <w:tab w:val="clear" w:pos="360"/>
      </w:tabs>
      <w:spacing w:line="300" w:lineRule="atLeast"/>
      <w:ind w:left="0" w:firstLine="0"/>
    </w:pPr>
    <w:rPr>
      <w:rFonts w:ascii="Garamond" w:hAnsi="Garamond"/>
      <w:lang w:eastAsia="pl-PL"/>
    </w:rPr>
  </w:style>
  <w:style w:type="paragraph" w:customStyle="1" w:styleId="st">
    <w:name w:val="st"/>
    <w:basedOn w:val="Normalny"/>
    <w:rsid w:val="000D6298"/>
    <w:pPr>
      <w:tabs>
        <w:tab w:val="num" w:pos="720"/>
      </w:tabs>
      <w:spacing w:line="360" w:lineRule="auto"/>
      <w:ind w:left="720" w:hanging="360"/>
    </w:pPr>
    <w:rPr>
      <w:rFonts w:ascii="Tahoma" w:hAnsi="Tahoma"/>
      <w:szCs w:val="20"/>
    </w:rPr>
  </w:style>
  <w:style w:type="paragraph" w:customStyle="1" w:styleId="punkty">
    <w:name w:val="punkty"/>
    <w:basedOn w:val="Normalny"/>
    <w:rsid w:val="000D6298"/>
    <w:pPr>
      <w:spacing w:after="120"/>
      <w:ind w:left="360" w:hanging="360"/>
    </w:pPr>
    <w:rPr>
      <w:rFonts w:ascii="Tahoma" w:hAnsi="Tahoma"/>
      <w:color w:val="000000"/>
      <w:lang w:eastAsia="pl-PL"/>
    </w:rPr>
  </w:style>
  <w:style w:type="paragraph" w:customStyle="1" w:styleId="default">
    <w:name w:val="default"/>
    <w:basedOn w:val="Normalny"/>
    <w:rsid w:val="000D6298"/>
    <w:pPr>
      <w:numPr>
        <w:numId w:val="18"/>
      </w:numPr>
      <w:autoSpaceDE w:val="0"/>
      <w:autoSpaceDN w:val="0"/>
      <w:ind w:left="0" w:firstLine="0"/>
    </w:pPr>
    <w:rPr>
      <w:rFonts w:cs="Arial"/>
      <w:color w:val="000000"/>
      <w:lang w:eastAsia="pl-PL"/>
    </w:rPr>
  </w:style>
  <w:style w:type="paragraph" w:customStyle="1" w:styleId="rdtytuNumery">
    <w:name w:val="Śródtytuł Numery"/>
    <w:basedOn w:val="rodtytu"/>
    <w:rsid w:val="000D6298"/>
    <w:pPr>
      <w:numPr>
        <w:numId w:val="19"/>
      </w:numPr>
      <w:tabs>
        <w:tab w:val="num" w:pos="360"/>
      </w:tabs>
      <w:spacing w:line="360" w:lineRule="auto"/>
      <w:ind w:left="0" w:firstLine="0"/>
    </w:pPr>
  </w:style>
  <w:style w:type="paragraph" w:customStyle="1" w:styleId="TekstPodstNumery02">
    <w:name w:val="TekstPodstNumery02"/>
    <w:basedOn w:val="TekstPodst"/>
    <w:uiPriority w:val="99"/>
    <w:rsid w:val="000D6298"/>
    <w:pPr>
      <w:numPr>
        <w:numId w:val="20"/>
      </w:numPr>
      <w:spacing w:before="0"/>
      <w:ind w:left="357" w:hanging="357"/>
    </w:pPr>
  </w:style>
  <w:style w:type="paragraph" w:customStyle="1" w:styleId="TekstPodstPKt01">
    <w:name w:val="TekstPodstPKt01"/>
    <w:basedOn w:val="TekstPodstNumery02"/>
    <w:rsid w:val="000D6298"/>
    <w:pPr>
      <w:numPr>
        <w:numId w:val="0"/>
      </w:numPr>
      <w:spacing w:after="60"/>
      <w:ind w:left="357" w:hanging="357"/>
      <w:jc w:val="left"/>
    </w:pPr>
  </w:style>
  <w:style w:type="character" w:customStyle="1" w:styleId="searchhit">
    <w:name w:val="search_hit"/>
    <w:basedOn w:val="Domylnaczcionkaakapitu"/>
    <w:rsid w:val="000D6298"/>
  </w:style>
  <w:style w:type="paragraph" w:styleId="Zwykytekst">
    <w:name w:val="Plain Text"/>
    <w:basedOn w:val="Normalny"/>
    <w:link w:val="ZwykytekstZnak"/>
    <w:rsid w:val="000D6298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0D6298"/>
    <w:rPr>
      <w:rFonts w:ascii="Courier New" w:hAnsi="Courier New" w:cs="Courier New"/>
    </w:rPr>
  </w:style>
  <w:style w:type="paragraph" w:customStyle="1" w:styleId="TekstOpisu">
    <w:name w:val="TekstOpisu"/>
    <w:basedOn w:val="Normalny"/>
    <w:rsid w:val="00B205C9"/>
    <w:pPr>
      <w:spacing w:before="40" w:after="60"/>
      <w:ind w:left="1134"/>
    </w:pPr>
    <w:rPr>
      <w:rFonts w:ascii="Bookman Old Style" w:hAnsi="Bookman Old Style"/>
      <w:szCs w:val="20"/>
      <w:lang w:eastAsia="pl-PL"/>
    </w:rPr>
  </w:style>
  <w:style w:type="paragraph" w:customStyle="1" w:styleId="Wylicz1poziomCharChar">
    <w:name w:val="Wylicz 1 poziom Char Char"/>
    <w:basedOn w:val="Normalny"/>
    <w:rsid w:val="003F4F5B"/>
    <w:pPr>
      <w:numPr>
        <w:numId w:val="23"/>
      </w:numPr>
      <w:spacing w:before="20" w:after="40"/>
    </w:pPr>
    <w:rPr>
      <w:rFonts w:ascii="Bookman Old Style" w:hAnsi="Bookman Old Style"/>
      <w:snapToGrid w:val="0"/>
      <w:szCs w:val="20"/>
      <w:lang w:eastAsia="pl-PL"/>
    </w:rPr>
  </w:style>
  <w:style w:type="paragraph" w:customStyle="1" w:styleId="tekstukryty">
    <w:name w:val="tekst ukryty"/>
    <w:basedOn w:val="Nagwek4"/>
    <w:rsid w:val="00F81639"/>
    <w:pPr>
      <w:keepNext w:val="0"/>
      <w:numPr>
        <w:ilvl w:val="3"/>
        <w:numId w:val="24"/>
      </w:numPr>
      <w:spacing w:before="0" w:after="0"/>
    </w:pPr>
    <w:rPr>
      <w:rFonts w:ascii="Times New Roman" w:hAnsi="Times New Roman"/>
      <w:i w:val="0"/>
      <w:vanish/>
      <w:color w:val="0000FF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ED4ABF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ED4AB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Paragraph1">
    <w:name w:val="Paragraph1"/>
    <w:basedOn w:val="Normalny"/>
    <w:rsid w:val="00ED4ABF"/>
    <w:pPr>
      <w:overflowPunct w:val="0"/>
      <w:autoSpaceDE w:val="0"/>
      <w:autoSpaceDN w:val="0"/>
      <w:adjustRightInd w:val="0"/>
      <w:spacing w:before="80"/>
      <w:textAlignment w:val="baseline"/>
    </w:pPr>
    <w:rPr>
      <w:rFonts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BA479E"/>
    <w:pPr>
      <w:spacing w:before="60" w:after="60" w:line="276" w:lineRule="auto"/>
    </w:pPr>
    <w:rPr>
      <w:rFonts w:cs="Arial"/>
      <w:lang w:eastAsia="pl-PL"/>
    </w:rPr>
  </w:style>
  <w:style w:type="paragraph" w:customStyle="1" w:styleId="WyliczMalutki">
    <w:name w:val="Wylicz_Malutki"/>
    <w:basedOn w:val="Normalny"/>
    <w:autoRedefine/>
    <w:rsid w:val="00ED4ABF"/>
    <w:pPr>
      <w:spacing w:before="60" w:after="60"/>
      <w:ind w:right="113"/>
    </w:pPr>
    <w:rPr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F718FC"/>
    <w:pPr>
      <w:spacing w:before="60" w:after="120" w:line="276" w:lineRule="auto"/>
    </w:pPr>
    <w:rPr>
      <w:rFonts w:cs="Arial"/>
      <w:lang w:eastAsia="pl-PL"/>
    </w:rPr>
  </w:style>
  <w:style w:type="paragraph" w:customStyle="1" w:styleId="TekstWTabeli">
    <w:name w:val="TekstWTabeli"/>
    <w:basedOn w:val="Normalny"/>
    <w:rsid w:val="00ED4ABF"/>
    <w:rPr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545F8C"/>
    <w:pPr>
      <w:keepNext/>
      <w:jc w:val="center"/>
    </w:pPr>
    <w:rPr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ED4ABF"/>
    <w:pPr>
      <w:spacing w:before="120" w:after="120"/>
      <w:ind w:left="357"/>
      <w:jc w:val="center"/>
    </w:pPr>
    <w:rPr>
      <w:b/>
      <w:bCs/>
      <w:sz w:val="20"/>
      <w:szCs w:val="20"/>
      <w:lang w:eastAsia="pl-PL"/>
    </w:rPr>
  </w:style>
  <w:style w:type="character" w:customStyle="1" w:styleId="NagwekZnak1">
    <w:name w:val="Nagłówek Znak1"/>
    <w:link w:val="Nagwek"/>
    <w:rsid w:val="00DE2CD4"/>
    <w:rPr>
      <w:sz w:val="24"/>
      <w:szCs w:val="24"/>
      <w:lang w:val="x-none" w:eastAsia="ar-SA"/>
    </w:rPr>
  </w:style>
  <w:style w:type="character" w:customStyle="1" w:styleId="StopkaZnak1">
    <w:name w:val="Stopka Znak1"/>
    <w:link w:val="Stopka"/>
    <w:rsid w:val="00DE2CD4"/>
    <w:rPr>
      <w:sz w:val="24"/>
      <w:szCs w:val="24"/>
      <w:lang w:val="x-none" w:eastAsia="ar-SA"/>
    </w:rPr>
  </w:style>
  <w:style w:type="paragraph" w:customStyle="1" w:styleId="Numberedlist21">
    <w:name w:val="Numbered list 2.1"/>
    <w:basedOn w:val="Nagwek1"/>
    <w:next w:val="Normalny"/>
    <w:rsid w:val="00F06AFD"/>
    <w:pPr>
      <w:numPr>
        <w:numId w:val="25"/>
      </w:numPr>
      <w:tabs>
        <w:tab w:val="left" w:pos="720"/>
      </w:tabs>
      <w:spacing w:before="240" w:after="60"/>
    </w:pPr>
    <w:rPr>
      <w:rFonts w:ascii="Futura Bk" w:hAnsi="Futura Bk"/>
      <w:kern w:val="28"/>
      <w:szCs w:val="20"/>
      <w:lang w:val="en-GB"/>
    </w:rPr>
  </w:style>
  <w:style w:type="paragraph" w:customStyle="1" w:styleId="HPTableTitle">
    <w:name w:val="HP_Table_Title"/>
    <w:basedOn w:val="Normalny"/>
    <w:next w:val="Normalny"/>
    <w:rsid w:val="00F06AFD"/>
    <w:pPr>
      <w:keepNext/>
      <w:keepLines/>
      <w:spacing w:before="240" w:after="60"/>
    </w:pPr>
    <w:rPr>
      <w:rFonts w:ascii="Futura Bk" w:hAnsi="Futura Bk"/>
      <w:b/>
      <w:sz w:val="18"/>
      <w:szCs w:val="20"/>
      <w:lang w:val="en-GB"/>
    </w:rPr>
  </w:style>
  <w:style w:type="paragraph" w:customStyle="1" w:styleId="TableMedium">
    <w:name w:val="Table_Medium"/>
    <w:basedOn w:val="Table"/>
    <w:rsid w:val="00F06AFD"/>
    <w:rPr>
      <w:rFonts w:cs="Times New Roman"/>
      <w:sz w:val="18"/>
    </w:rPr>
  </w:style>
  <w:style w:type="paragraph" w:customStyle="1" w:styleId="Rozdzia1">
    <w:name w:val="Rozdział 1"/>
    <w:basedOn w:val="Nagwek1"/>
    <w:link w:val="Rozdzia1Znak"/>
    <w:rsid w:val="000653AB"/>
    <w:pPr>
      <w:spacing w:before="240" w:after="240"/>
    </w:pPr>
    <w:rPr>
      <w:lang w:val="pl-PL"/>
    </w:rPr>
  </w:style>
  <w:style w:type="paragraph" w:customStyle="1" w:styleId="Rozdzia2">
    <w:name w:val="Rozdział 2"/>
    <w:basedOn w:val="Nagwek2"/>
    <w:link w:val="Rozdzia2Znak"/>
    <w:rsid w:val="00C95121"/>
    <w:pPr>
      <w:overflowPunct w:val="0"/>
      <w:autoSpaceDE w:val="0"/>
      <w:autoSpaceDN w:val="0"/>
      <w:adjustRightInd w:val="0"/>
      <w:spacing w:after="240"/>
      <w:textAlignment w:val="baseline"/>
    </w:pPr>
    <w:rPr>
      <w:i/>
      <w:szCs w:val="24"/>
      <w:lang w:val="pl-PL"/>
    </w:rPr>
  </w:style>
  <w:style w:type="character" w:customStyle="1" w:styleId="Nagwek1Znak1">
    <w:name w:val="Nagłówek 1 Znak1"/>
    <w:link w:val="Nagwek1"/>
    <w:uiPriority w:val="9"/>
    <w:rsid w:val="003378BA"/>
    <w:rPr>
      <w:rFonts w:ascii="Arial Black" w:eastAsia="Times New Roman" w:hAnsi="Arial Black"/>
      <w:b/>
      <w:bCs/>
      <w:sz w:val="28"/>
      <w:szCs w:val="28"/>
      <w:lang w:eastAsia="en-US"/>
    </w:rPr>
  </w:style>
  <w:style w:type="character" w:customStyle="1" w:styleId="Rozdzia1Znak">
    <w:name w:val="Rozdział 1 Znak"/>
    <w:basedOn w:val="Nagwek1Znak1"/>
    <w:link w:val="Rozdzia1"/>
    <w:rsid w:val="000653AB"/>
    <w:rPr>
      <w:rFonts w:ascii="Arial Black" w:eastAsia="Times New Roman" w:hAnsi="Arial Black"/>
      <w:b/>
      <w:bCs/>
      <w:sz w:val="28"/>
      <w:szCs w:val="28"/>
      <w:lang w:eastAsia="en-US"/>
    </w:rPr>
  </w:style>
  <w:style w:type="paragraph" w:customStyle="1" w:styleId="Tabelenagwek">
    <w:name w:val="Tabele nagłówek"/>
    <w:basedOn w:val="Normalny"/>
    <w:link w:val="TabelenagwekZnak"/>
    <w:rsid w:val="00783B60"/>
    <w:rPr>
      <w:b/>
      <w:sz w:val="20"/>
      <w:szCs w:val="20"/>
      <w:lang w:val="x-none" w:eastAsia="ar-SA"/>
    </w:rPr>
  </w:style>
  <w:style w:type="character" w:customStyle="1" w:styleId="Nagwek2Znak1">
    <w:name w:val="Nagłówek 2 Znak1"/>
    <w:link w:val="Nagwek2"/>
    <w:uiPriority w:val="9"/>
    <w:rsid w:val="00597302"/>
    <w:rPr>
      <w:rFonts w:ascii="Arial Black" w:eastAsia="Times New Roman" w:hAnsi="Arial Black"/>
      <w:b/>
      <w:bCs/>
      <w:sz w:val="24"/>
      <w:szCs w:val="26"/>
      <w:lang w:eastAsia="en-US"/>
    </w:rPr>
  </w:style>
  <w:style w:type="character" w:customStyle="1" w:styleId="Rozdzia2Znak">
    <w:name w:val="Rozdział 2 Znak"/>
    <w:basedOn w:val="Nagwek2Znak1"/>
    <w:link w:val="Rozdzia2"/>
    <w:rsid w:val="000653AB"/>
    <w:rPr>
      <w:rFonts w:ascii="Arial Black" w:eastAsia="Times New Roman" w:hAnsi="Arial Black"/>
      <w:b/>
      <w:bCs/>
      <w:sz w:val="24"/>
      <w:szCs w:val="26"/>
      <w:lang w:eastAsia="en-US"/>
    </w:rPr>
  </w:style>
  <w:style w:type="paragraph" w:customStyle="1" w:styleId="Tabelatekst">
    <w:name w:val="Tabela tekst"/>
    <w:basedOn w:val="Normalny"/>
    <w:link w:val="TabelatekstZnak"/>
    <w:rsid w:val="00783B60"/>
    <w:rPr>
      <w:sz w:val="20"/>
      <w:szCs w:val="20"/>
      <w:lang w:val="x-none" w:eastAsia="ar-SA"/>
    </w:rPr>
  </w:style>
  <w:style w:type="character" w:customStyle="1" w:styleId="TabelenagwekZnak">
    <w:name w:val="Tabele nagłówek Znak"/>
    <w:link w:val="Tabelenagwek"/>
    <w:rsid w:val="00783B60"/>
    <w:rPr>
      <w:rFonts w:ascii="Arial" w:hAnsi="Arial" w:cs="Arial"/>
      <w:b/>
      <w:lang w:eastAsia="ar-SA"/>
    </w:rPr>
  </w:style>
  <w:style w:type="paragraph" w:customStyle="1" w:styleId="Tabela-nagwek">
    <w:name w:val="Tabela - nagłówek"/>
    <w:basedOn w:val="Normalny"/>
    <w:rsid w:val="00BD4AE4"/>
    <w:pPr>
      <w:spacing w:before="60" w:after="60"/>
      <w:jc w:val="center"/>
    </w:pPr>
    <w:rPr>
      <w:rFonts w:eastAsia="Times New Roman"/>
      <w:b/>
      <w:bCs/>
      <w:color w:val="000000"/>
      <w:sz w:val="18"/>
      <w:szCs w:val="20"/>
      <w:lang w:eastAsia="pl-PL"/>
    </w:rPr>
  </w:style>
  <w:style w:type="character" w:customStyle="1" w:styleId="TabelatekstZnak">
    <w:name w:val="Tabela tekst Znak"/>
    <w:link w:val="Tabelatekst"/>
    <w:rsid w:val="00783B60"/>
    <w:rPr>
      <w:rFonts w:ascii="Arial" w:hAnsi="Arial" w:cs="Arial"/>
      <w:lang w:eastAsia="ar-SA"/>
    </w:rPr>
  </w:style>
  <w:style w:type="paragraph" w:customStyle="1" w:styleId="Tabela-wyliczenieChar">
    <w:name w:val="Tabela - wyliczenie Char"/>
    <w:basedOn w:val="Normalny"/>
    <w:rsid w:val="00E1625F"/>
    <w:pPr>
      <w:tabs>
        <w:tab w:val="left" w:pos="720"/>
      </w:tabs>
      <w:suppressAutoHyphens/>
      <w:spacing w:before="20" w:after="20" w:line="360" w:lineRule="auto"/>
      <w:ind w:left="720"/>
    </w:pPr>
    <w:rPr>
      <w:rFonts w:eastAsia="Times New Roman" w:cs="Arial"/>
      <w:lang w:eastAsia="ar-SA"/>
    </w:rPr>
  </w:style>
  <w:style w:type="character" w:customStyle="1" w:styleId="TekstpodstawowyZnak1">
    <w:name w:val="Tekst podstawowy Znak1"/>
    <w:aliases w:val="LOAN Znak1,b Znak1,bt Znak1"/>
    <w:link w:val="Tekstpodstawowy"/>
    <w:rsid w:val="00F04949"/>
    <w:rPr>
      <w:sz w:val="22"/>
      <w:szCs w:val="22"/>
      <w:lang w:val="x-none" w:eastAsia="en-US"/>
    </w:rPr>
  </w:style>
  <w:style w:type="paragraph" w:customStyle="1" w:styleId="pqiTabBodySmall">
    <w:name w:val="pqiTabBodySmall"/>
    <w:uiPriority w:val="99"/>
    <w:rsid w:val="00E1625F"/>
    <w:pPr>
      <w:spacing w:after="20"/>
    </w:pPr>
    <w:rPr>
      <w:rFonts w:eastAsia="Times New Roman"/>
      <w:sz w:val="18"/>
    </w:rPr>
  </w:style>
  <w:style w:type="paragraph" w:customStyle="1" w:styleId="TekstWTabeliDuzy">
    <w:name w:val="Tekst_W_Tabeli_Duzy"/>
    <w:basedOn w:val="Normalny"/>
    <w:rsid w:val="008A52A5"/>
    <w:pPr>
      <w:widowControl w:val="0"/>
      <w:adjustRightInd w:val="0"/>
      <w:spacing w:before="60" w:line="360" w:lineRule="atLeast"/>
      <w:textAlignment w:val="baseline"/>
    </w:pPr>
    <w:rPr>
      <w:rFonts w:ascii="Times New Roman" w:eastAsia="Times New Roman" w:hAnsi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0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397AC-DCF8-433B-A6FD-B25C8CB1D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6672</Words>
  <Characters>40035</Characters>
  <Application>Microsoft Office Word</Application>
  <DocSecurity>0</DocSecurity>
  <Lines>333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zał.7 Procedury dostawy, akceptacji i odbioru produktów</vt:lpstr>
    </vt:vector>
  </TitlesOfParts>
  <Company>IC Rzepin</Company>
  <LinksUpToDate>false</LinksUpToDate>
  <CharactersWithSpaces>46614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zał.7 Procedury dostawy, akceptacji i odbioru produktów</dc:title>
  <dc:subject>Umowa ECIP/SEAP</dc:subject>
  <dc:creator>dorota.muzyka-warchulska@mf.gov.pl</dc:creator>
  <cp:keywords/>
  <dc:description>Załącznik nr 7 do Umowy</dc:description>
  <cp:lastModifiedBy>Muzyka-Warchulska Dorota</cp:lastModifiedBy>
  <cp:revision>3</cp:revision>
  <cp:lastPrinted>2011-10-26T11:35:00Z</cp:lastPrinted>
  <dcterms:created xsi:type="dcterms:W3CDTF">2024-04-24T11:00:00Z</dcterms:created>
  <dcterms:modified xsi:type="dcterms:W3CDTF">2024-04-24T11:38:00Z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jekt">
    <vt:lpwstr>ECIP/SEAP</vt:lpwstr>
  </property>
  <property fmtid="{D5CDD505-2E9C-101B-9397-08002B2CF9AE}" pid="3" name="Grupa">
    <vt:lpwstr>Ministerstwo Finansów</vt:lpwstr>
  </property>
  <property fmtid="{D5CDD505-2E9C-101B-9397-08002B2CF9AE}" pid="4" name="Właściciel">
    <vt:lpwstr>Departament Ceł</vt:lpwstr>
  </property>
  <property fmtid="{D5CDD505-2E9C-101B-9397-08002B2CF9AE}" pid="5" name="Biuro">
    <vt:lpwstr>Izba Celna w Rzepinie</vt:lpwstr>
  </property>
  <property fmtid="{D5CDD505-2E9C-101B-9397-08002B2CF9AE}" pid="6" name="Ref">
    <vt:lpwstr>ECIP/SEAP-DAO</vt:lpwstr>
  </property>
  <property fmtid="{D5CDD505-2E9C-101B-9397-08002B2CF9AE}" pid="7" name="Wersja">
    <vt:lpwstr>1.00</vt:lpwstr>
  </property>
  <property fmtid="{D5CDD505-2E9C-101B-9397-08002B2CF9AE}" pid="8" name="MFCATEGORY">
    <vt:lpwstr>InformacjePrzeznaczoneWylacznieDoUzytkuWewnetrznego</vt:lpwstr>
  </property>
  <property fmtid="{D5CDD505-2E9C-101B-9397-08002B2CF9AE}" pid="9" name="MFClassifiedBy">
    <vt:lpwstr>UxC4dwLulzfINJ8nQH+xvX5LNGipWa4BRSZhPgxsCvnqBZYwgXADnlm85FE/QylMZVDpYwYw8YWi0qgSP5W/9A==</vt:lpwstr>
  </property>
  <property fmtid="{D5CDD505-2E9C-101B-9397-08002B2CF9AE}" pid="10" name="MFClassificationDate">
    <vt:lpwstr>2022-10-11T11:16:30.9843154+02:00</vt:lpwstr>
  </property>
  <property fmtid="{D5CDD505-2E9C-101B-9397-08002B2CF9AE}" pid="11" name="MFClassifiedBySID">
    <vt:lpwstr>UxC4dwLulzfINJ8nQH+xvX5LNGipWa4BRSZhPgxsCvm42mrIC/DSDv0ggS+FjUN/2v1BBotkLlY5aAiEhoi6uX2MN76AOUg075U5lWZ0GOaMrHtomGExBB5YGh7aOzz5</vt:lpwstr>
  </property>
  <property fmtid="{D5CDD505-2E9C-101B-9397-08002B2CF9AE}" pid="12" name="MFGRNItemId">
    <vt:lpwstr>GRN-b5089d6f-7c4f-4f35-af95-3c28800bd549</vt:lpwstr>
  </property>
  <property fmtid="{D5CDD505-2E9C-101B-9397-08002B2CF9AE}" pid="13" name="MFHash">
    <vt:lpwstr>WMMCyosl+izte0KPdGviVKozHkrS5WrTx6mdgZnwxBE=</vt:lpwstr>
  </property>
  <property fmtid="{D5CDD505-2E9C-101B-9397-08002B2CF9AE}" pid="14" name="DLPManualFileClassification">
    <vt:lpwstr>{5fdfc941-3fcf-4a5b-87be-4848800d39d0}</vt:lpwstr>
  </property>
  <property fmtid="{D5CDD505-2E9C-101B-9397-08002B2CF9AE}" pid="15" name="MFRefresh">
    <vt:lpwstr>False</vt:lpwstr>
  </property>
</Properties>
</file>