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70D61" w14:textId="6ABA7196" w:rsidR="00030BB5" w:rsidRDefault="00030BB5" w:rsidP="001A79C4">
      <w:pPr>
        <w:spacing w:line="240" w:lineRule="auto"/>
        <w:rPr>
          <w:rFonts w:asciiTheme="minorHAnsi" w:hAnsiTheme="minorHAnsi" w:cstheme="minorHAnsi"/>
          <w:b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4"/>
        <w:gridCol w:w="5556"/>
      </w:tblGrid>
      <w:tr w:rsidR="009C6DA7" w:rsidRPr="00FE57F7" w14:paraId="0FA5CE78" w14:textId="77777777" w:rsidTr="00513FCA">
        <w:trPr>
          <w:cantSplit/>
          <w:tblHeader/>
        </w:trPr>
        <w:tc>
          <w:tcPr>
            <w:tcW w:w="3504" w:type="dxa"/>
            <w:shd w:val="clear" w:color="auto" w:fill="auto"/>
          </w:tcPr>
          <w:p w14:paraId="79FCA018" w14:textId="77777777" w:rsidR="009C6DA7" w:rsidRPr="002B5975" w:rsidRDefault="009C6DA7" w:rsidP="00047672">
            <w:pPr>
              <w:rPr>
                <w:b/>
              </w:rPr>
            </w:pPr>
            <w:bookmarkStart w:id="8" w:name="_Hlk134519156"/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6B96B4DF" w14:textId="56A19014" w:rsidR="009C6DA7" w:rsidRPr="00710E91" w:rsidRDefault="00493E81" w:rsidP="00047672">
            <w:pPr>
              <w:rPr>
                <w:b/>
                <w:sz w:val="36"/>
                <w:szCs w:val="36"/>
              </w:rPr>
            </w:pPr>
            <w:r w:rsidRPr="00493E81">
              <w:rPr>
                <w:b/>
                <w:sz w:val="36"/>
                <w:szCs w:val="36"/>
              </w:rPr>
              <w:t>Pakiet kodów źródłowych</w:t>
            </w:r>
          </w:p>
        </w:tc>
      </w:tr>
      <w:tr w:rsidR="009C6DA7" w:rsidRPr="00FE57F7" w14:paraId="59ED8789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66EE8405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674B9705" w14:textId="77777777" w:rsidR="009C6DA7" w:rsidRPr="002B5975" w:rsidRDefault="009C6DA7" w:rsidP="00047672">
            <w:pPr>
              <w:rPr>
                <w:sz w:val="36"/>
                <w:szCs w:val="36"/>
              </w:rPr>
            </w:pPr>
            <w:r w:rsidRPr="002B5975">
              <w:t>1.0</w:t>
            </w:r>
          </w:p>
        </w:tc>
      </w:tr>
      <w:tr w:rsidR="009C6DA7" w:rsidRPr="00FE57F7" w14:paraId="36B630F6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0875821E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1F0D693B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nazwa jednostki organizacyjnej odpowiedzialnej za przygotowanie dokumentu </w:t>
            </w:r>
          </w:p>
          <w:p w14:paraId="608AB5FA" w14:textId="77777777" w:rsidR="009C6DA7" w:rsidRPr="002B5975" w:rsidRDefault="009C6DA7" w:rsidP="00047672">
            <w:r w:rsidRPr="002B5975">
              <w:t>[nazwa]</w:t>
            </w:r>
          </w:p>
          <w:p w14:paraId="447424D7" w14:textId="77777777" w:rsidR="009C6DA7" w:rsidRPr="002B5975" w:rsidRDefault="009C6DA7" w:rsidP="00047672">
            <w:r w:rsidRPr="002B5975">
              <w:t>Centrum Informatyki Resortu Finansów</w:t>
            </w:r>
          </w:p>
        </w:tc>
      </w:tr>
      <w:tr w:rsidR="009C6DA7" w:rsidRPr="00FE57F7" w14:paraId="49E95283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06811394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20D8CFD0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38A91722" w14:textId="77777777" w:rsidR="009C6DA7" w:rsidRPr="002B5975" w:rsidRDefault="009C6DA7" w:rsidP="00047672">
            <w:r w:rsidRPr="002B5975">
              <w:t>[komórka]</w:t>
            </w:r>
          </w:p>
        </w:tc>
      </w:tr>
      <w:tr w:rsidR="009C6DA7" w:rsidRPr="00FE57F7" w14:paraId="1BB2F5BA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170F394B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3E15B396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autor</w:t>
            </w:r>
            <w:r>
              <w:t>a/</w:t>
            </w:r>
            <w:r w:rsidRPr="002B5975">
              <w:t>ów dokument</w:t>
            </w:r>
            <w:r>
              <w:t>u</w:t>
            </w:r>
            <w:r w:rsidRPr="002B5975">
              <w:t xml:space="preserve"> lub link do załącznika z listą autorów</w:t>
            </w:r>
          </w:p>
          <w:p w14:paraId="619743F4" w14:textId="77777777" w:rsidR="009C6DA7" w:rsidRPr="002B5975" w:rsidRDefault="009C6DA7" w:rsidP="00047672">
            <w:r w:rsidRPr="002B5975">
              <w:t>[imię i nazwisko]</w:t>
            </w:r>
          </w:p>
          <w:p w14:paraId="0316C5E8" w14:textId="77777777" w:rsidR="009C6DA7" w:rsidRPr="002B5975" w:rsidRDefault="009C6DA7" w:rsidP="00047672">
            <w:r w:rsidRPr="002B5975">
              <w:t>[imię i nazwisko]</w:t>
            </w:r>
          </w:p>
        </w:tc>
      </w:tr>
      <w:tr w:rsidR="009C6DA7" w:rsidRPr="00FE57F7" w14:paraId="1A1FCFCB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3B89AD00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2BBEADF8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Nazwa projektu</w:t>
            </w:r>
          </w:p>
          <w:p w14:paraId="4D24DC2F" w14:textId="77777777" w:rsidR="009C6DA7" w:rsidRPr="002B5975" w:rsidRDefault="009C6DA7" w:rsidP="00047672">
            <w:r w:rsidRPr="002B5975">
              <w:t>[nazwa projektu]</w:t>
            </w:r>
          </w:p>
        </w:tc>
      </w:tr>
      <w:tr w:rsidR="009C6DA7" w:rsidRPr="00FE57F7" w14:paraId="602F6533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5173549E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5082223D" w14:textId="77777777" w:rsidR="009C6DA7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kierownika technicznego lub kierownika projektu lub dyrektora komórki organizacyjnej</w:t>
            </w:r>
          </w:p>
          <w:p w14:paraId="2B686D21" w14:textId="77777777" w:rsidR="009C6DA7" w:rsidRPr="002B5975" w:rsidRDefault="009C6DA7" w:rsidP="00047672">
            <w:r w:rsidRPr="002B5975">
              <w:t>[imię i nazwisko]</w:t>
            </w:r>
          </w:p>
        </w:tc>
      </w:tr>
      <w:tr w:rsidR="009C6DA7" w:rsidRPr="00FE57F7" w14:paraId="3E3B209F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154A4A0B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5E074CC7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591964C1" w14:textId="77777777" w:rsidR="009C6DA7" w:rsidRPr="002B5975" w:rsidRDefault="009C6DA7" w:rsidP="00047672">
            <w:pPr>
              <w:rPr>
                <w:bCs/>
              </w:rPr>
            </w:pPr>
            <w:r w:rsidRPr="002B5975">
              <w:t>[data]</w:t>
            </w:r>
          </w:p>
        </w:tc>
      </w:tr>
      <w:bookmarkEnd w:id="8"/>
    </w:tbl>
    <w:p w14:paraId="0DA47A83" w14:textId="77777777" w:rsidR="009C6DA7" w:rsidRDefault="009C6DA7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297438F9" w14:textId="77777777" w:rsidR="009C6DA7" w:rsidRDefault="009C6DA7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789C1633" w14:textId="77777777" w:rsidR="00011FA8" w:rsidRDefault="00011FA8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69B97FE2" w14:textId="77777777" w:rsidR="00BA7CCC" w:rsidRDefault="00BA7CCC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647FF390" w14:textId="77777777" w:rsidR="00A61F43" w:rsidRPr="00A61F43" w:rsidRDefault="00A61F43" w:rsidP="00A61F43">
      <w:pPr>
        <w:spacing w:after="240"/>
        <w:rPr>
          <w:rStyle w:val="Pogrubienie"/>
        </w:rPr>
      </w:pPr>
      <w:bookmarkStart w:id="9" w:name="_Toc99217875"/>
      <w:bookmarkStart w:id="10" w:name="_Hlk134450473"/>
      <w:r w:rsidRPr="00A61F43">
        <w:rPr>
          <w:rStyle w:val="Pogrubienie"/>
        </w:rPr>
        <w:lastRenderedPageBreak/>
        <w:t xml:space="preserve">Wykaz użytych definicji i skrótów </w:t>
      </w:r>
      <w:bookmarkEnd w:id="9"/>
    </w:p>
    <w:p w14:paraId="1BAFBCDF" w14:textId="1A093F76" w:rsidR="00A61F43" w:rsidRPr="004D27D3" w:rsidRDefault="00A61F43" w:rsidP="00A61F43">
      <w:pPr>
        <w:pStyle w:val="Instrukcja"/>
      </w:pPr>
      <w:bookmarkStart w:id="11" w:name="_Hlk134449618"/>
      <w:bookmarkEnd w:id="10"/>
      <w:r w:rsidRPr="00622464">
        <w:rPr>
          <w:b/>
          <w:bCs/>
        </w:rPr>
        <w:t>Instrukcja:</w:t>
      </w:r>
      <w:r w:rsidRPr="00622464">
        <w:t xml:space="preserve"> </w:t>
      </w:r>
      <w:r w:rsidR="002A2BB8">
        <w:t>S</w:t>
      </w:r>
      <w:r w:rsidRPr="004D27D3">
        <w:t>ekcja prezentuje definicje pojęć</w:t>
      </w:r>
      <w:r w:rsidR="00C22502">
        <w:t xml:space="preserve"> </w:t>
      </w:r>
      <w:r w:rsidRPr="004D27D3">
        <w:t xml:space="preserve">i skrótów wykorzystywanych w niniejszym </w:t>
      </w:r>
      <w:r>
        <w:t>dokumencie.</w:t>
      </w: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  <w:tblCaption w:val="Tabela"/>
      </w:tblPr>
      <w:tblGrid>
        <w:gridCol w:w="1961"/>
        <w:gridCol w:w="7099"/>
      </w:tblGrid>
      <w:tr w:rsidR="00A61F43" w:rsidRPr="008A0788" w14:paraId="77C08B8B" w14:textId="77777777" w:rsidTr="00513FCA">
        <w:trPr>
          <w:trHeight w:val="284"/>
          <w:tblHeader/>
        </w:trPr>
        <w:tc>
          <w:tcPr>
            <w:tcW w:w="1961" w:type="dxa"/>
          </w:tcPr>
          <w:p w14:paraId="14F52E3C" w14:textId="77777777" w:rsidR="00A61F43" w:rsidRPr="008A0788" w:rsidRDefault="00A61F43" w:rsidP="00123C6F">
            <w:pPr>
              <w:rPr>
                <w:b/>
              </w:rPr>
            </w:pPr>
            <w:r>
              <w:rPr>
                <w:b/>
              </w:rPr>
              <w:t>Definicja/</w:t>
            </w:r>
            <w:r w:rsidRPr="008A0788">
              <w:rPr>
                <w:b/>
              </w:rPr>
              <w:t xml:space="preserve">Skrót </w:t>
            </w:r>
          </w:p>
        </w:tc>
        <w:tc>
          <w:tcPr>
            <w:tcW w:w="7099" w:type="dxa"/>
          </w:tcPr>
          <w:p w14:paraId="1CFB8240" w14:textId="77777777" w:rsidR="00A61F43" w:rsidRPr="008A0788" w:rsidRDefault="00A61F43" w:rsidP="00123C6F">
            <w:pPr>
              <w:rPr>
                <w:b/>
              </w:rPr>
            </w:pPr>
            <w:r w:rsidRPr="008A0788">
              <w:rPr>
                <w:b/>
              </w:rPr>
              <w:t>Znaczenie</w:t>
            </w:r>
          </w:p>
        </w:tc>
      </w:tr>
      <w:tr w:rsidR="00A61F43" w:rsidRPr="004D27D3" w14:paraId="5E12858E" w14:textId="77777777" w:rsidTr="00513FCA">
        <w:trPr>
          <w:trHeight w:val="284"/>
          <w:tblHeader/>
        </w:trPr>
        <w:tc>
          <w:tcPr>
            <w:tcW w:w="1961" w:type="dxa"/>
          </w:tcPr>
          <w:p w14:paraId="30B6397A" w14:textId="77777777" w:rsidR="00A61F43" w:rsidRPr="004D27D3" w:rsidRDefault="00A61F43" w:rsidP="00123C6F"/>
        </w:tc>
        <w:tc>
          <w:tcPr>
            <w:tcW w:w="7099" w:type="dxa"/>
          </w:tcPr>
          <w:p w14:paraId="59C7B909" w14:textId="77777777" w:rsidR="00A61F43" w:rsidRPr="004D27D3" w:rsidRDefault="00A61F43" w:rsidP="00123C6F"/>
        </w:tc>
      </w:tr>
      <w:tr w:rsidR="00A61F43" w:rsidRPr="004D27D3" w14:paraId="3D1A43D6" w14:textId="77777777" w:rsidTr="00513FCA">
        <w:trPr>
          <w:trHeight w:val="284"/>
          <w:tblHeader/>
        </w:trPr>
        <w:tc>
          <w:tcPr>
            <w:tcW w:w="1961" w:type="dxa"/>
          </w:tcPr>
          <w:p w14:paraId="079A7906" w14:textId="77777777" w:rsidR="00A61F43" w:rsidRPr="004D27D3" w:rsidRDefault="00A61F43" w:rsidP="00123C6F"/>
        </w:tc>
        <w:tc>
          <w:tcPr>
            <w:tcW w:w="7099" w:type="dxa"/>
          </w:tcPr>
          <w:p w14:paraId="4C2185E3" w14:textId="77777777" w:rsidR="00A61F43" w:rsidRPr="004D27D3" w:rsidRDefault="00A61F43" w:rsidP="00123C6F"/>
        </w:tc>
      </w:tr>
      <w:tr w:rsidR="00A61F43" w:rsidRPr="004D27D3" w14:paraId="299CEFAF" w14:textId="77777777" w:rsidTr="00513FCA">
        <w:trPr>
          <w:trHeight w:val="284"/>
          <w:tblHeader/>
        </w:trPr>
        <w:tc>
          <w:tcPr>
            <w:tcW w:w="1961" w:type="dxa"/>
          </w:tcPr>
          <w:p w14:paraId="33A93193" w14:textId="77777777" w:rsidR="00A61F43" w:rsidRPr="004D27D3" w:rsidRDefault="00A61F43" w:rsidP="00123C6F"/>
        </w:tc>
        <w:tc>
          <w:tcPr>
            <w:tcW w:w="7099" w:type="dxa"/>
          </w:tcPr>
          <w:p w14:paraId="7CDF9D28" w14:textId="77777777" w:rsidR="00A61F43" w:rsidRPr="004D27D3" w:rsidRDefault="00A61F43" w:rsidP="00123C6F"/>
        </w:tc>
      </w:tr>
      <w:tr w:rsidR="00A61F43" w:rsidRPr="004D27D3" w14:paraId="3E1984F7" w14:textId="77777777" w:rsidTr="00513FCA">
        <w:trPr>
          <w:trHeight w:val="284"/>
          <w:tblHeader/>
        </w:trPr>
        <w:tc>
          <w:tcPr>
            <w:tcW w:w="1961" w:type="dxa"/>
          </w:tcPr>
          <w:p w14:paraId="04A3D2A3" w14:textId="77777777" w:rsidR="00A61F43" w:rsidRPr="004D27D3" w:rsidRDefault="00A61F43" w:rsidP="00123C6F"/>
        </w:tc>
        <w:tc>
          <w:tcPr>
            <w:tcW w:w="7099" w:type="dxa"/>
          </w:tcPr>
          <w:p w14:paraId="1BD46453" w14:textId="77777777" w:rsidR="00A61F43" w:rsidRPr="004D27D3" w:rsidRDefault="00A61F43" w:rsidP="00123C6F"/>
        </w:tc>
      </w:tr>
      <w:tr w:rsidR="00A61F43" w:rsidRPr="004D27D3" w14:paraId="62E51DE9" w14:textId="77777777" w:rsidTr="00513FCA">
        <w:trPr>
          <w:trHeight w:val="284"/>
          <w:tblHeader/>
        </w:trPr>
        <w:tc>
          <w:tcPr>
            <w:tcW w:w="1961" w:type="dxa"/>
          </w:tcPr>
          <w:p w14:paraId="740ED623" w14:textId="77777777" w:rsidR="00A61F43" w:rsidRPr="004D27D3" w:rsidRDefault="00A61F43" w:rsidP="00123C6F"/>
        </w:tc>
        <w:tc>
          <w:tcPr>
            <w:tcW w:w="7099" w:type="dxa"/>
          </w:tcPr>
          <w:p w14:paraId="7839F7D2" w14:textId="77777777" w:rsidR="00A61F43" w:rsidRPr="004D27D3" w:rsidRDefault="00A61F43" w:rsidP="00123C6F"/>
        </w:tc>
      </w:tr>
      <w:bookmarkEnd w:id="11"/>
    </w:tbl>
    <w:p w14:paraId="049BC02B" w14:textId="77777777" w:rsidR="00A61F43" w:rsidRDefault="00A61F43" w:rsidP="001A79C4">
      <w:pPr>
        <w:pStyle w:val="Spistreci"/>
        <w:spacing w:line="25" w:lineRule="atLeast"/>
        <w:rPr>
          <w:rFonts w:asciiTheme="minorHAnsi" w:hAnsiTheme="minorHAnsi" w:cstheme="minorHAnsi"/>
        </w:rPr>
      </w:pPr>
    </w:p>
    <w:p w14:paraId="4E96BAF7" w14:textId="77777777" w:rsidR="00A61F43" w:rsidRDefault="00A61F43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769B1A7" w14:textId="22451080" w:rsidR="002A6BE5" w:rsidRPr="00102A2B" w:rsidRDefault="00BD0B55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 w:rsidRPr="00102A2B">
        <w:rPr>
          <w:rFonts w:asciiTheme="minorHAnsi" w:hAnsiTheme="minorHAnsi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12" w:name="_Hlk134516232"/>
    <w:p w14:paraId="4C5FB062" w14:textId="0ACDF44D" w:rsidR="00C531CE" w:rsidRDefault="00220649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"1-3" \h \z \u </w:instrText>
      </w:r>
      <w:r>
        <w:rPr>
          <w:rFonts w:asciiTheme="minorHAnsi" w:hAnsiTheme="minorHAnsi" w:cstheme="minorHAnsi"/>
        </w:rPr>
        <w:fldChar w:fldCharType="separate"/>
      </w:r>
      <w:hyperlink w:anchor="_Toc135202721" w:history="1">
        <w:r w:rsidR="00C531CE" w:rsidRPr="00CE3442">
          <w:rPr>
            <w:rStyle w:val="Hipercze"/>
            <w:noProof/>
          </w:rPr>
          <w:t>1.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Wstęp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_Toc135202721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4</w:t>
        </w:r>
        <w:r w:rsidR="00C531CE">
          <w:rPr>
            <w:noProof/>
            <w:webHidden/>
          </w:rPr>
          <w:fldChar w:fldCharType="end"/>
        </w:r>
      </w:hyperlink>
    </w:p>
    <w:p w14:paraId="0DFE6D9B" w14:textId="2D0F451C" w:rsidR="00C531CE" w:rsidRDefault="0044766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5202722" w:history="1">
        <w:r w:rsidR="00C531CE" w:rsidRPr="00CE3442">
          <w:rPr>
            <w:rStyle w:val="Hipercze"/>
          </w:rPr>
          <w:t>1.1</w:t>
        </w:r>
        <w:r w:rsidR="00C531C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531CE" w:rsidRPr="00CE3442">
          <w:rPr>
            <w:rStyle w:val="Hipercze"/>
          </w:rPr>
          <w:t>Cel produktu</w:t>
        </w:r>
        <w:r w:rsidR="00C531CE">
          <w:rPr>
            <w:webHidden/>
          </w:rPr>
          <w:tab/>
        </w:r>
        <w:r w:rsidR="00C531CE">
          <w:rPr>
            <w:webHidden/>
          </w:rPr>
          <w:fldChar w:fldCharType="begin"/>
        </w:r>
        <w:r w:rsidR="00C531CE">
          <w:rPr>
            <w:webHidden/>
          </w:rPr>
          <w:instrText xml:space="preserve"> PAGEREF _Toc135202722 \h </w:instrText>
        </w:r>
        <w:r w:rsidR="00C531CE">
          <w:rPr>
            <w:webHidden/>
          </w:rPr>
        </w:r>
        <w:r w:rsidR="00C531CE">
          <w:rPr>
            <w:webHidden/>
          </w:rPr>
          <w:fldChar w:fldCharType="separate"/>
        </w:r>
        <w:r w:rsidR="00C531CE">
          <w:rPr>
            <w:webHidden/>
          </w:rPr>
          <w:t>4</w:t>
        </w:r>
        <w:r w:rsidR="00C531CE">
          <w:rPr>
            <w:webHidden/>
          </w:rPr>
          <w:fldChar w:fldCharType="end"/>
        </w:r>
      </w:hyperlink>
    </w:p>
    <w:p w14:paraId="74BF8A27" w14:textId="66E8574B" w:rsidR="00C531CE" w:rsidRDefault="0044766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5202723" w:history="1">
        <w:r w:rsidR="00C531CE" w:rsidRPr="00CE3442">
          <w:rPr>
            <w:rStyle w:val="Hipercze"/>
          </w:rPr>
          <w:t>1.2</w:t>
        </w:r>
        <w:r w:rsidR="00C531C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531CE" w:rsidRPr="00CE3442">
          <w:rPr>
            <w:rStyle w:val="Hipercze"/>
          </w:rPr>
          <w:t>Odbiorcy produktu</w:t>
        </w:r>
        <w:r w:rsidR="00C531CE">
          <w:rPr>
            <w:webHidden/>
          </w:rPr>
          <w:tab/>
        </w:r>
        <w:r w:rsidR="00C531CE">
          <w:rPr>
            <w:webHidden/>
          </w:rPr>
          <w:fldChar w:fldCharType="begin"/>
        </w:r>
        <w:r w:rsidR="00C531CE">
          <w:rPr>
            <w:webHidden/>
          </w:rPr>
          <w:instrText xml:space="preserve"> PAGEREF _Toc135202723 \h </w:instrText>
        </w:r>
        <w:r w:rsidR="00C531CE">
          <w:rPr>
            <w:webHidden/>
          </w:rPr>
        </w:r>
        <w:r w:rsidR="00C531CE">
          <w:rPr>
            <w:webHidden/>
          </w:rPr>
          <w:fldChar w:fldCharType="separate"/>
        </w:r>
        <w:r w:rsidR="00C531CE">
          <w:rPr>
            <w:webHidden/>
          </w:rPr>
          <w:t>4</w:t>
        </w:r>
        <w:r w:rsidR="00C531CE">
          <w:rPr>
            <w:webHidden/>
          </w:rPr>
          <w:fldChar w:fldCharType="end"/>
        </w:r>
      </w:hyperlink>
    </w:p>
    <w:p w14:paraId="7323F8DE" w14:textId="75426DAF" w:rsidR="00C531CE" w:rsidRDefault="0044766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24" w:history="1">
        <w:r w:rsidR="00C531CE" w:rsidRPr="00CE3442">
          <w:rPr>
            <w:rStyle w:val="Hipercze"/>
            <w:noProof/>
          </w:rPr>
          <w:t>2.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Wykaz zestawów kodów źródłowych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_Toc135202724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5</w:t>
        </w:r>
        <w:r w:rsidR="00C531CE">
          <w:rPr>
            <w:noProof/>
            <w:webHidden/>
          </w:rPr>
          <w:fldChar w:fldCharType="end"/>
        </w:r>
      </w:hyperlink>
    </w:p>
    <w:p w14:paraId="460F62D8" w14:textId="01C3081D" w:rsidR="00C531CE" w:rsidRDefault="0044766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25" w:history="1">
        <w:r w:rsidR="00C531CE" w:rsidRPr="00CE3442">
          <w:rPr>
            <w:rStyle w:val="Hipercze"/>
            <w:noProof/>
          </w:rPr>
          <w:t>3.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Charakterystyka zestawów kodów źródłowych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_Toc135202725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6</w:t>
        </w:r>
        <w:r w:rsidR="00C531CE">
          <w:rPr>
            <w:noProof/>
            <w:webHidden/>
          </w:rPr>
          <w:fldChar w:fldCharType="end"/>
        </w:r>
      </w:hyperlink>
    </w:p>
    <w:p w14:paraId="574FDE98" w14:textId="7D031311" w:rsidR="00C531CE" w:rsidRDefault="0044766F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5202726" w:history="1">
        <w:r w:rsidR="00C531CE" w:rsidRPr="00CE3442">
          <w:rPr>
            <w:rStyle w:val="Hipercze"/>
          </w:rPr>
          <w:t>3.1</w:t>
        </w:r>
        <w:r w:rsidR="00C531C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C531CE" w:rsidRPr="00CE3442">
          <w:rPr>
            <w:rStyle w:val="Hipercze"/>
          </w:rPr>
          <w:t>&lt;Nazwa zestawu kodów źródłowych&gt;</w:t>
        </w:r>
        <w:r w:rsidR="00C531CE">
          <w:rPr>
            <w:webHidden/>
          </w:rPr>
          <w:tab/>
        </w:r>
        <w:r w:rsidR="00C531CE">
          <w:rPr>
            <w:webHidden/>
          </w:rPr>
          <w:fldChar w:fldCharType="begin"/>
        </w:r>
        <w:r w:rsidR="00C531CE">
          <w:rPr>
            <w:webHidden/>
          </w:rPr>
          <w:instrText xml:space="preserve"> PAGEREF _Toc135202726 \h </w:instrText>
        </w:r>
        <w:r w:rsidR="00C531CE">
          <w:rPr>
            <w:webHidden/>
          </w:rPr>
        </w:r>
        <w:r w:rsidR="00C531CE">
          <w:rPr>
            <w:webHidden/>
          </w:rPr>
          <w:fldChar w:fldCharType="separate"/>
        </w:r>
        <w:r w:rsidR="00C531CE">
          <w:rPr>
            <w:webHidden/>
          </w:rPr>
          <w:t>6</w:t>
        </w:r>
        <w:r w:rsidR="00C531CE">
          <w:rPr>
            <w:webHidden/>
          </w:rPr>
          <w:fldChar w:fldCharType="end"/>
        </w:r>
      </w:hyperlink>
    </w:p>
    <w:p w14:paraId="2E1B5D2A" w14:textId="153CF477" w:rsidR="00C531CE" w:rsidRDefault="0044766F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27" w:history="1">
        <w:r w:rsidR="00C531CE" w:rsidRPr="00CE3442">
          <w:rPr>
            <w:rStyle w:val="Hipercze"/>
            <w:noProof/>
          </w:rPr>
          <w:t>3.1.1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Pełny opis zawartości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_Toc135202727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7</w:t>
        </w:r>
        <w:r w:rsidR="00C531CE">
          <w:rPr>
            <w:noProof/>
            <w:webHidden/>
          </w:rPr>
          <w:fldChar w:fldCharType="end"/>
        </w:r>
      </w:hyperlink>
    </w:p>
    <w:p w14:paraId="6AD1D5F8" w14:textId="3202EFBA" w:rsidR="00C531CE" w:rsidRDefault="0044766F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28" w:history="1">
        <w:r w:rsidR="00C531CE" w:rsidRPr="00CE3442">
          <w:rPr>
            <w:rStyle w:val="Hipercze"/>
            <w:noProof/>
          </w:rPr>
          <w:t>3.1.2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Instrukcja konfiguracji środowiska programistycznego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_Toc135202728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7</w:t>
        </w:r>
        <w:r w:rsidR="00C531CE">
          <w:rPr>
            <w:noProof/>
            <w:webHidden/>
          </w:rPr>
          <w:fldChar w:fldCharType="end"/>
        </w:r>
      </w:hyperlink>
    </w:p>
    <w:p w14:paraId="0F0A7066" w14:textId="614B7CF0" w:rsidR="00C531CE" w:rsidRDefault="0044766F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29" w:history="1">
        <w:r w:rsidR="00C531CE" w:rsidRPr="00CE3442">
          <w:rPr>
            <w:rStyle w:val="Hipercze"/>
            <w:noProof/>
          </w:rPr>
          <w:t>3.1.3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Instrukcja tworzenia paczki instalacyjnej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_Toc135202729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7</w:t>
        </w:r>
        <w:r w:rsidR="00C531CE">
          <w:rPr>
            <w:noProof/>
            <w:webHidden/>
          </w:rPr>
          <w:fldChar w:fldCharType="end"/>
        </w:r>
      </w:hyperlink>
    </w:p>
    <w:p w14:paraId="1E86C2B6" w14:textId="6F1B21FA" w:rsidR="00C531CE" w:rsidRDefault="0044766F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30" w:history="1">
        <w:r w:rsidR="00C531CE" w:rsidRPr="00CE3442">
          <w:rPr>
            <w:rStyle w:val="Hipercze"/>
            <w:noProof/>
          </w:rPr>
          <w:t>3.1.4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Informacje dodatkowe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_Toc135202730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8</w:t>
        </w:r>
        <w:r w:rsidR="00C531CE">
          <w:rPr>
            <w:noProof/>
            <w:webHidden/>
          </w:rPr>
          <w:fldChar w:fldCharType="end"/>
        </w:r>
      </w:hyperlink>
    </w:p>
    <w:p w14:paraId="32E888CC" w14:textId="6C591A40" w:rsidR="00C531CE" w:rsidRDefault="0044766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31" w:history="1">
        <w:r w:rsidR="00C531CE" w:rsidRPr="00CE3442">
          <w:rPr>
            <w:rStyle w:val="Hipercze"/>
            <w:noProof/>
          </w:rPr>
          <w:t>4.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Spis tabel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_Toc135202731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9</w:t>
        </w:r>
        <w:r w:rsidR="00C531CE">
          <w:rPr>
            <w:noProof/>
            <w:webHidden/>
          </w:rPr>
          <w:fldChar w:fldCharType="end"/>
        </w:r>
      </w:hyperlink>
    </w:p>
    <w:p w14:paraId="1DD4DB4B" w14:textId="2EB20E54" w:rsidR="00C531CE" w:rsidRDefault="0044766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32" w:history="1">
        <w:r w:rsidR="00C531CE" w:rsidRPr="00CE3442">
          <w:rPr>
            <w:rStyle w:val="Hipercze"/>
            <w:noProof/>
          </w:rPr>
          <w:t>5.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Lista załączników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_Toc135202732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10</w:t>
        </w:r>
        <w:r w:rsidR="00C531CE">
          <w:rPr>
            <w:noProof/>
            <w:webHidden/>
          </w:rPr>
          <w:fldChar w:fldCharType="end"/>
        </w:r>
      </w:hyperlink>
    </w:p>
    <w:p w14:paraId="09ED9647" w14:textId="5DC68F3C" w:rsidR="00C531CE" w:rsidRDefault="0044766F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2733" w:history="1">
        <w:r w:rsidR="00C531CE" w:rsidRPr="00CE3442">
          <w:rPr>
            <w:rStyle w:val="Hipercze"/>
            <w:noProof/>
          </w:rPr>
          <w:t>6.</w:t>
        </w:r>
        <w:r w:rsidR="00C531C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31CE" w:rsidRPr="00CE3442">
          <w:rPr>
            <w:rStyle w:val="Hipercze"/>
            <w:noProof/>
          </w:rPr>
          <w:t>Historia zmian</w:t>
        </w:r>
        <w:r w:rsidR="00C531CE">
          <w:rPr>
            <w:noProof/>
            <w:webHidden/>
          </w:rPr>
          <w:tab/>
        </w:r>
        <w:r w:rsidR="00C531CE">
          <w:rPr>
            <w:noProof/>
            <w:webHidden/>
          </w:rPr>
          <w:fldChar w:fldCharType="begin"/>
        </w:r>
        <w:r w:rsidR="00C531CE">
          <w:rPr>
            <w:noProof/>
            <w:webHidden/>
          </w:rPr>
          <w:instrText xml:space="preserve"> PAGEREF _Toc135202733 \h </w:instrText>
        </w:r>
        <w:r w:rsidR="00C531CE">
          <w:rPr>
            <w:noProof/>
            <w:webHidden/>
          </w:rPr>
        </w:r>
        <w:r w:rsidR="00C531CE">
          <w:rPr>
            <w:noProof/>
            <w:webHidden/>
          </w:rPr>
          <w:fldChar w:fldCharType="separate"/>
        </w:r>
        <w:r w:rsidR="00C531CE">
          <w:rPr>
            <w:noProof/>
            <w:webHidden/>
          </w:rPr>
          <w:t>11</w:t>
        </w:r>
        <w:r w:rsidR="00C531CE">
          <w:rPr>
            <w:noProof/>
            <w:webHidden/>
          </w:rPr>
          <w:fldChar w:fldCharType="end"/>
        </w:r>
      </w:hyperlink>
    </w:p>
    <w:p w14:paraId="4872157A" w14:textId="7A774359" w:rsidR="00A61F43" w:rsidRDefault="00220649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61F43">
        <w:rPr>
          <w:rFonts w:asciiTheme="minorHAnsi" w:hAnsiTheme="minorHAnsi" w:cstheme="minorHAnsi"/>
        </w:rPr>
        <w:br w:type="page"/>
      </w:r>
    </w:p>
    <w:p w14:paraId="230A7DF2" w14:textId="77777777" w:rsidR="00493E81" w:rsidRPr="0012474B" w:rsidRDefault="00493E81" w:rsidP="00493E81">
      <w:pPr>
        <w:pStyle w:val="Nagwek1"/>
      </w:pPr>
      <w:bookmarkStart w:id="13" w:name="_Toc93902276"/>
      <w:bookmarkStart w:id="14" w:name="_Toc135202721"/>
      <w:bookmarkStart w:id="15" w:name="_Toc248382875"/>
      <w:bookmarkStart w:id="16" w:name="_Toc251073198"/>
      <w:bookmarkStart w:id="17" w:name="_Toc251089977"/>
      <w:bookmarkStart w:id="18" w:name="_Toc251764013"/>
      <w:bookmarkEnd w:id="12"/>
      <w:r w:rsidRPr="0012474B">
        <w:lastRenderedPageBreak/>
        <w:t>Wstęp</w:t>
      </w:r>
      <w:bookmarkEnd w:id="13"/>
      <w:bookmarkEnd w:id="14"/>
    </w:p>
    <w:p w14:paraId="648E6DE0" w14:textId="37FB598C" w:rsidR="00493E81" w:rsidRPr="0012474B" w:rsidRDefault="00493E81" w:rsidP="00493E81">
      <w:pPr>
        <w:pStyle w:val="Instrukcja"/>
      </w:pPr>
      <w:r w:rsidRPr="00493E81">
        <w:rPr>
          <w:b/>
          <w:bCs/>
        </w:rPr>
        <w:t>Instrukcja:</w:t>
      </w:r>
      <w:r w:rsidRPr="00493E81">
        <w:t xml:space="preserve"> </w:t>
      </w:r>
      <w:r w:rsidRPr="0012474B">
        <w:t>Wprowadzenie do produktu „Pakiet kodów źródłowych" przedstawia cel, odbiorców, zakres i referencje produktu.</w:t>
      </w:r>
    </w:p>
    <w:p w14:paraId="471A16B9" w14:textId="05DAC3C2" w:rsidR="00493E81" w:rsidRPr="0012474B" w:rsidRDefault="00493E81" w:rsidP="00493E81">
      <w:r>
        <w:t>[Treść]</w:t>
      </w:r>
    </w:p>
    <w:p w14:paraId="7C57A20C" w14:textId="77777777" w:rsidR="00493E81" w:rsidRPr="0012474B" w:rsidRDefault="00493E81" w:rsidP="00493E81">
      <w:pPr>
        <w:pStyle w:val="Nagwek2"/>
      </w:pPr>
      <w:bookmarkStart w:id="19" w:name="_Toc130369688"/>
      <w:bookmarkStart w:id="20" w:name="_Toc132096055"/>
      <w:bookmarkStart w:id="21" w:name="_Toc248382876"/>
      <w:bookmarkStart w:id="22" w:name="_Toc251089978"/>
      <w:bookmarkStart w:id="23" w:name="_Toc251764014"/>
      <w:bookmarkStart w:id="24" w:name="_Toc93902277"/>
      <w:bookmarkStart w:id="25" w:name="_Toc135202722"/>
      <w:r w:rsidRPr="0012474B">
        <w:t xml:space="preserve">Cel </w:t>
      </w:r>
      <w:bookmarkEnd w:id="19"/>
      <w:bookmarkEnd w:id="20"/>
      <w:bookmarkEnd w:id="21"/>
      <w:bookmarkEnd w:id="22"/>
      <w:r w:rsidRPr="0012474B">
        <w:t>produktu</w:t>
      </w:r>
      <w:bookmarkEnd w:id="23"/>
      <w:bookmarkEnd w:id="24"/>
      <w:bookmarkEnd w:id="25"/>
    </w:p>
    <w:p w14:paraId="48F0AAC2" w14:textId="135BCAE3" w:rsidR="00493E81" w:rsidRPr="0012474B" w:rsidRDefault="00493E81" w:rsidP="00493E81">
      <w:pPr>
        <w:pStyle w:val="Instrukcja"/>
      </w:pPr>
      <w:bookmarkStart w:id="26" w:name="_Toc120604807"/>
      <w:bookmarkStart w:id="27" w:name="_Toc130369689"/>
      <w:bookmarkStart w:id="28" w:name="_Toc132096056"/>
      <w:bookmarkStart w:id="29" w:name="_Toc248382877"/>
      <w:bookmarkStart w:id="30" w:name="_Toc251089979"/>
      <w:bookmarkStart w:id="31" w:name="_Toc251764015"/>
      <w:r w:rsidRPr="00493E81">
        <w:rPr>
          <w:b/>
          <w:bCs/>
        </w:rPr>
        <w:t>Instrukcja:</w:t>
      </w:r>
      <w:r w:rsidRPr="00493E81">
        <w:t xml:space="preserve"> </w:t>
      </w:r>
      <w:r w:rsidRPr="0012474B">
        <w:t xml:space="preserve">Przedstawienie celu „Pakietu kodów źródłowych”. </w:t>
      </w:r>
    </w:p>
    <w:p w14:paraId="53D3ACD1" w14:textId="77777777" w:rsidR="00493E81" w:rsidRPr="0012474B" w:rsidRDefault="00493E81" w:rsidP="00493E81">
      <w:pPr>
        <w:pStyle w:val="Instrukcja"/>
      </w:pPr>
      <w:r w:rsidRPr="0012474B">
        <w:t>Produkt przedstawia informacje powiązane z kodami źródłowymi wytworzonymi w ramach realizowanego projektu i pogrupowanymi w zestawy kodów źródłowych w zależności od technologii lub realizowanej funkcjonalności.</w:t>
      </w:r>
    </w:p>
    <w:p w14:paraId="4984CED4" w14:textId="77777777" w:rsidR="00D54604" w:rsidRPr="00493E81" w:rsidRDefault="00493E81" w:rsidP="00493E81">
      <w:r w:rsidRPr="00493E81">
        <w:t>[Treść]</w:t>
      </w:r>
    </w:p>
    <w:p w14:paraId="104BA734" w14:textId="77777777" w:rsidR="00493E81" w:rsidRPr="0012474B" w:rsidRDefault="00493E81" w:rsidP="00493E81">
      <w:pPr>
        <w:pStyle w:val="Nagwek2"/>
      </w:pPr>
      <w:bookmarkStart w:id="32" w:name="_Toc253831078"/>
      <w:bookmarkStart w:id="33" w:name="_Toc93902278"/>
      <w:bookmarkStart w:id="34" w:name="_Toc135202723"/>
      <w:r w:rsidRPr="0012474B">
        <w:t>Odbiorcy produktu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415A4265" w14:textId="612E5B2F" w:rsidR="00493E81" w:rsidRPr="0012474B" w:rsidRDefault="00493E81" w:rsidP="00493E81">
      <w:pPr>
        <w:pStyle w:val="Instrukcja"/>
      </w:pPr>
      <w:r w:rsidRPr="00493E81">
        <w:rPr>
          <w:b/>
          <w:bCs/>
        </w:rPr>
        <w:t>Instrukcja:</w:t>
      </w:r>
      <w:r w:rsidRPr="00493E81">
        <w:t xml:space="preserve"> </w:t>
      </w:r>
      <w:r w:rsidRPr="0012474B">
        <w:t>Sekcja zawiera informacje o adresatach produktu. Należy ją uzupełnić zgodnie z techniką RASCI – podziału odpowiedzialności w projekcie.</w:t>
      </w:r>
    </w:p>
    <w:p w14:paraId="7C40F8D1" w14:textId="77777777" w:rsidR="00D54604" w:rsidRPr="00493E81" w:rsidRDefault="00493E81" w:rsidP="00493E81">
      <w:r w:rsidRPr="00493E81">
        <w:t>[Treść]</w:t>
      </w:r>
    </w:p>
    <w:p w14:paraId="49299529" w14:textId="53FC3645" w:rsidR="00493E81" w:rsidRDefault="00493E81" w:rsidP="00493E81">
      <w:r>
        <w:br w:type="page"/>
      </w:r>
    </w:p>
    <w:p w14:paraId="5B4C1E29" w14:textId="77777777" w:rsidR="00493E81" w:rsidRPr="0012474B" w:rsidRDefault="00493E81" w:rsidP="00493E81">
      <w:pPr>
        <w:pStyle w:val="Nagwek1"/>
      </w:pPr>
      <w:bookmarkStart w:id="35" w:name="_Toc93902279"/>
      <w:bookmarkStart w:id="36" w:name="_Toc135202724"/>
      <w:bookmarkStart w:id="37" w:name="_Toc252660341"/>
      <w:r w:rsidRPr="0012474B">
        <w:lastRenderedPageBreak/>
        <w:t>Wykaz zestawów kodów źródłowych</w:t>
      </w:r>
      <w:bookmarkEnd w:id="35"/>
      <w:bookmarkEnd w:id="36"/>
    </w:p>
    <w:p w14:paraId="122DE3B0" w14:textId="700D6537" w:rsidR="00493E81" w:rsidRPr="0012474B" w:rsidRDefault="00493E81" w:rsidP="00493E81">
      <w:pPr>
        <w:pStyle w:val="Instrukcja"/>
      </w:pPr>
      <w:r w:rsidRPr="00493E81">
        <w:rPr>
          <w:b/>
          <w:bCs/>
        </w:rPr>
        <w:t>Instrukcja:</w:t>
      </w:r>
      <w:r w:rsidRPr="00493E81">
        <w:t xml:space="preserve"> </w:t>
      </w:r>
      <w:r w:rsidRPr="0012474B">
        <w:t>Rozdział zawiera wykaz wszystkich zestawów kodów źródłowych wytworzonych w ramach realizacji projektu i koniecznych do pełnej modyfikacji zbudowanych komponentów oprogramowania systemu informatycznego.</w:t>
      </w:r>
    </w:p>
    <w:p w14:paraId="058493C8" w14:textId="77777777" w:rsidR="00493E81" w:rsidRPr="0012474B" w:rsidRDefault="00493E81" w:rsidP="00493E81">
      <w:pPr>
        <w:pStyle w:val="Instrukcja"/>
      </w:pPr>
      <w:r w:rsidRPr="0012474B">
        <w:t>Przez zestaw kodów źródłowych rozumie się zbiór zasobów zawierających instrukcje i deklaracje, zapisanych w zrozumiałym dla człowieka języku programowania. Kody źródłowe opisują operacje, jakie powinien wykonać komputer za pomocą skończonej liczby ściśle zdefiniowanych rozkazów. W zestaw kodów źródłowych wlicza się również wszelkie dodatkowe zasoby, takie jak skrypty, dane konfiguracyjne itp.</w:t>
      </w:r>
    </w:p>
    <w:p w14:paraId="4A262603" w14:textId="77777777" w:rsidR="00493E81" w:rsidRPr="0012474B" w:rsidRDefault="00493E81" w:rsidP="00493E81">
      <w:pPr>
        <w:pStyle w:val="Instrukcja"/>
      </w:pPr>
      <w:r w:rsidRPr="0012474B">
        <w:t>Zestawy kodów źródłowych można podzielić ze względu na technologię dla której zostały wytworzone, np. JAVA, C#, procedury bazodanowe itp. lub funkcjonalność jaką realizują, np. kontrolka ActiveX.</w:t>
      </w:r>
    </w:p>
    <w:p w14:paraId="348D306F" w14:textId="77777777" w:rsidR="00493E81" w:rsidRPr="0012474B" w:rsidRDefault="00493E81" w:rsidP="00493E81">
      <w:pPr>
        <w:pStyle w:val="Instrukcja"/>
      </w:pPr>
      <w:r w:rsidRPr="0012474B">
        <w:t>Należy pamiętać, że jeden system informatyczny może być oparty na wielu technologiach nie powiązanych ze sobą. Wymagane jest dostarczenie wszystkich zasobów zawierających kody źródłowe pogrupowane w zestawy kodów źródłowych.</w:t>
      </w:r>
    </w:p>
    <w:p w14:paraId="26B09C72" w14:textId="5F97FF73" w:rsidR="00493E81" w:rsidRPr="0012474B" w:rsidRDefault="00493E81" w:rsidP="00493E81">
      <w:pPr>
        <w:pStyle w:val="Legenda"/>
      </w:pPr>
      <w:bookmarkStart w:id="38" w:name="_Toc132640474"/>
      <w:bookmarkStart w:id="39" w:name="_Toc135201152"/>
      <w:r w:rsidRPr="0012474B">
        <w:t xml:space="preserve">Tabela </w:t>
      </w:r>
      <w:fldSimple w:instr=" SEQ Tabela \* ARABIC ">
        <w:r w:rsidRPr="0012474B">
          <w:t>1</w:t>
        </w:r>
      </w:fldSimple>
      <w:r>
        <w:t xml:space="preserve"> </w:t>
      </w:r>
      <w:r w:rsidRPr="0012474B">
        <w:t>Wykaz zestawów kodów źródłowych</w:t>
      </w:r>
      <w:bookmarkEnd w:id="38"/>
      <w:bookmarkEnd w:id="39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  <w:tblCaption w:val="Tabela"/>
      </w:tblPr>
      <w:tblGrid>
        <w:gridCol w:w="848"/>
        <w:gridCol w:w="1976"/>
        <w:gridCol w:w="6236"/>
      </w:tblGrid>
      <w:tr w:rsidR="00493E81" w:rsidRPr="0012474B" w14:paraId="7065B1DB" w14:textId="77777777" w:rsidTr="00493E81">
        <w:trPr>
          <w:cantSplit/>
          <w:trHeight w:val="284"/>
          <w:tblHeader/>
        </w:trPr>
        <w:tc>
          <w:tcPr>
            <w:tcW w:w="851" w:type="dxa"/>
          </w:tcPr>
          <w:p w14:paraId="606E7FE7" w14:textId="77777777" w:rsidR="00493E81" w:rsidRPr="00493E81" w:rsidRDefault="00493E81" w:rsidP="00D959F7">
            <w:pPr>
              <w:rPr>
                <w:b/>
              </w:rPr>
            </w:pPr>
            <w:r w:rsidRPr="00493E81">
              <w:rPr>
                <w:b/>
              </w:rPr>
              <w:t>Lp.</w:t>
            </w:r>
          </w:p>
        </w:tc>
        <w:tc>
          <w:tcPr>
            <w:tcW w:w="1984" w:type="dxa"/>
          </w:tcPr>
          <w:p w14:paraId="0A2DAD7E" w14:textId="77777777" w:rsidR="00493E81" w:rsidRPr="00493E81" w:rsidRDefault="00493E81" w:rsidP="00D959F7">
            <w:pPr>
              <w:rPr>
                <w:b/>
              </w:rPr>
            </w:pPr>
            <w:r w:rsidRPr="00493E81">
              <w:rPr>
                <w:b/>
              </w:rPr>
              <w:t>Nazwa</w:t>
            </w:r>
          </w:p>
        </w:tc>
        <w:tc>
          <w:tcPr>
            <w:tcW w:w="6265" w:type="dxa"/>
          </w:tcPr>
          <w:p w14:paraId="156575D2" w14:textId="77777777" w:rsidR="00493E81" w:rsidRPr="00493E81" w:rsidRDefault="00493E81" w:rsidP="00D959F7">
            <w:pPr>
              <w:rPr>
                <w:b/>
              </w:rPr>
            </w:pPr>
            <w:r w:rsidRPr="00493E81">
              <w:rPr>
                <w:b/>
              </w:rPr>
              <w:t>Opis</w:t>
            </w:r>
          </w:p>
        </w:tc>
      </w:tr>
      <w:tr w:rsidR="00493E81" w:rsidRPr="0012474B" w14:paraId="34E971CB" w14:textId="77777777" w:rsidTr="00493E81">
        <w:trPr>
          <w:cantSplit/>
          <w:trHeight w:val="284"/>
          <w:tblHeader/>
        </w:trPr>
        <w:tc>
          <w:tcPr>
            <w:tcW w:w="851" w:type="dxa"/>
          </w:tcPr>
          <w:p w14:paraId="08652416" w14:textId="77777777" w:rsidR="00493E81" w:rsidRPr="0012474B" w:rsidRDefault="00493E81" w:rsidP="00D959F7"/>
        </w:tc>
        <w:tc>
          <w:tcPr>
            <w:tcW w:w="1984" w:type="dxa"/>
          </w:tcPr>
          <w:p w14:paraId="3391566D" w14:textId="77777777" w:rsidR="00493E81" w:rsidRDefault="00493E81" w:rsidP="00493E81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Pr="0012474B">
              <w:t xml:space="preserve">Nazwa zestawu kodów źródłowych </w:t>
            </w:r>
          </w:p>
          <w:p w14:paraId="459F3F96" w14:textId="0D163F16" w:rsidR="00493E81" w:rsidRPr="00493E81" w:rsidRDefault="00493E81" w:rsidP="00493E81">
            <w:r w:rsidRPr="00493E81">
              <w:t>[Treść]</w:t>
            </w:r>
          </w:p>
        </w:tc>
        <w:tc>
          <w:tcPr>
            <w:tcW w:w="6265" w:type="dxa"/>
          </w:tcPr>
          <w:p w14:paraId="27D4B3F6" w14:textId="7E0532F0" w:rsidR="00493E81" w:rsidRPr="0012474B" w:rsidRDefault="00493E81" w:rsidP="00493E81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Pr="0012474B">
              <w:t>Syntetyczny opis zestawu kodów źródłowych</w:t>
            </w:r>
          </w:p>
          <w:p w14:paraId="2608A688" w14:textId="1024CD78" w:rsidR="00493E81" w:rsidRPr="0012474B" w:rsidRDefault="00493E81" w:rsidP="00D959F7">
            <w:r w:rsidRPr="00493E81">
              <w:t>[Treść]</w:t>
            </w:r>
          </w:p>
        </w:tc>
      </w:tr>
    </w:tbl>
    <w:p w14:paraId="7ABF5009" w14:textId="202FEE03" w:rsidR="00930D25" w:rsidRDefault="00930D25" w:rsidP="00493E81">
      <w:r>
        <w:br w:type="page"/>
      </w:r>
    </w:p>
    <w:p w14:paraId="186E5A90" w14:textId="77777777" w:rsidR="00493E81" w:rsidRPr="0012474B" w:rsidRDefault="00493E81" w:rsidP="00930D25">
      <w:pPr>
        <w:pStyle w:val="Nagwek1"/>
      </w:pPr>
      <w:bookmarkStart w:id="40" w:name="_Toc93902280"/>
      <w:bookmarkStart w:id="41" w:name="_Toc135202725"/>
      <w:r w:rsidRPr="0012474B">
        <w:lastRenderedPageBreak/>
        <w:t>Charakterystyka zestawów kodów źródłowych</w:t>
      </w:r>
      <w:bookmarkEnd w:id="40"/>
      <w:bookmarkEnd w:id="41"/>
    </w:p>
    <w:p w14:paraId="5C95125D" w14:textId="1417DC75" w:rsidR="00493E81" w:rsidRPr="0012474B" w:rsidRDefault="00930D25" w:rsidP="00930D25">
      <w:pPr>
        <w:pStyle w:val="Instrukcja"/>
      </w:pPr>
      <w:r w:rsidRPr="00493E81">
        <w:rPr>
          <w:b/>
          <w:bCs/>
        </w:rPr>
        <w:t>Instrukcja:</w:t>
      </w:r>
      <w:r w:rsidRPr="00493E81">
        <w:t xml:space="preserve"> </w:t>
      </w:r>
      <w:r w:rsidR="00493E81" w:rsidRPr="0012474B">
        <w:t>Rozdział zawiera pełną charakterystykę poszczególnych zestawów kodów źródłowych, wykazanych w tabeli z rozdziału 2, oraz wszystkie informacje konieczne do prawidłowego podłączenia zestawu kodów źródłowych do środowiska programistycznego i kompilacji tych kodów źródłowych.</w:t>
      </w:r>
    </w:p>
    <w:p w14:paraId="1D247A9E" w14:textId="1A5E22C5" w:rsidR="00493E81" w:rsidRPr="0012474B" w:rsidRDefault="00930D25" w:rsidP="00493E81">
      <w:r w:rsidRPr="00493E81">
        <w:t>[Treść]</w:t>
      </w:r>
    </w:p>
    <w:p w14:paraId="1B80AF0E" w14:textId="698F22CA" w:rsidR="00493E81" w:rsidRPr="0045341C" w:rsidRDefault="00C531CE" w:rsidP="0045341C">
      <w:pPr>
        <w:pStyle w:val="Nagwek2"/>
      </w:pPr>
      <w:bookmarkStart w:id="42" w:name="_Toc93902281"/>
      <w:bookmarkStart w:id="43" w:name="_Toc135202726"/>
      <w:r>
        <w:rPr>
          <w:rStyle w:val="Nagwek1Znak"/>
          <w:rFonts w:ascii="Calibri" w:hAnsi="Calibri" w:cs="Arial"/>
          <w:b/>
          <w:bCs/>
          <w:kern w:val="0"/>
          <w:sz w:val="24"/>
          <w:szCs w:val="28"/>
        </w:rPr>
        <w:t>&lt;</w:t>
      </w:r>
      <w:r w:rsidR="00493E81" w:rsidRPr="0045341C">
        <w:rPr>
          <w:rStyle w:val="Nagwek1Znak"/>
          <w:rFonts w:ascii="Calibri" w:hAnsi="Calibri" w:cs="Arial"/>
          <w:b/>
          <w:bCs/>
          <w:kern w:val="0"/>
          <w:sz w:val="24"/>
          <w:szCs w:val="28"/>
        </w:rPr>
        <w:t>Nazwa zestawu kodów źródłowych</w:t>
      </w:r>
      <w:bookmarkEnd w:id="42"/>
      <w:r>
        <w:rPr>
          <w:rStyle w:val="Nagwek1Znak"/>
          <w:rFonts w:ascii="Calibri" w:hAnsi="Calibri" w:cs="Arial"/>
          <w:b/>
          <w:bCs/>
          <w:kern w:val="0"/>
          <w:sz w:val="24"/>
          <w:szCs w:val="28"/>
        </w:rPr>
        <w:t>&gt;</w:t>
      </w:r>
      <w:bookmarkEnd w:id="43"/>
    </w:p>
    <w:p w14:paraId="23EBA7A3" w14:textId="74D37464" w:rsidR="00930D25" w:rsidRDefault="00930D25" w:rsidP="00930D25">
      <w:pPr>
        <w:pStyle w:val="Instrukcja"/>
      </w:pPr>
      <w:r w:rsidRPr="00493E81">
        <w:rPr>
          <w:b/>
          <w:bCs/>
        </w:rPr>
        <w:t>Instrukcja:</w:t>
      </w:r>
      <w:r w:rsidRPr="00493E81">
        <w:t xml:space="preserve"> </w:t>
      </w:r>
      <w:r w:rsidR="00493E81" w:rsidRPr="0012474B">
        <w:t>Sekcja zawiera charakterystykę danego zestawu kodów źródłowych.</w:t>
      </w:r>
      <w:r>
        <w:t xml:space="preserve"> </w:t>
      </w:r>
    </w:p>
    <w:p w14:paraId="328C068F" w14:textId="303B0D23" w:rsidR="00930D25" w:rsidRPr="00930D25" w:rsidRDefault="00930D25" w:rsidP="00930D25">
      <w:pPr>
        <w:pStyle w:val="Instrukcja"/>
      </w:pPr>
      <w:r>
        <w:t xml:space="preserve">Tabela: </w:t>
      </w:r>
      <w:r w:rsidRPr="0012474B">
        <w:t>Opis zestawu kodów źródłowych</w:t>
      </w:r>
    </w:p>
    <w:p w14:paraId="56538FC1" w14:textId="4044B4FC" w:rsidR="00493E81" w:rsidRPr="00930D25" w:rsidRDefault="00493E81" w:rsidP="00930D25">
      <w:pPr>
        <w:pStyle w:val="Legenda"/>
      </w:pPr>
      <w:bookmarkStart w:id="44" w:name="_Toc132640475"/>
      <w:bookmarkStart w:id="45" w:name="_Toc135201153"/>
      <w:r w:rsidRPr="00930D25">
        <w:t xml:space="preserve">Tabela </w:t>
      </w:r>
      <w:fldSimple w:instr=" SEQ Tabela \* ARABIC ">
        <w:r w:rsidRPr="00930D25">
          <w:t>2</w:t>
        </w:r>
      </w:fldSimple>
      <w:r w:rsidR="00930D25" w:rsidRPr="00930D25">
        <w:t xml:space="preserve"> </w:t>
      </w:r>
      <w:r w:rsidRPr="00930D25">
        <w:t>Charakterystyka &lt;Nazwa zestawu kodów źródłowych&gt;</w:t>
      </w:r>
      <w:bookmarkEnd w:id="44"/>
      <w:bookmarkEnd w:id="45"/>
      <w:r w:rsidRPr="00930D25">
        <w:t xml:space="preserve"> </w:t>
      </w: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  <w:tblCaption w:val="Metryczka dokumentu"/>
      </w:tblPr>
      <w:tblGrid>
        <w:gridCol w:w="2375"/>
        <w:gridCol w:w="6685"/>
      </w:tblGrid>
      <w:tr w:rsidR="00493E81" w:rsidRPr="0012474B" w14:paraId="2E9286B4" w14:textId="77777777" w:rsidTr="00930D25">
        <w:trPr>
          <w:trHeight w:val="284"/>
          <w:tblHeader/>
        </w:trPr>
        <w:tc>
          <w:tcPr>
            <w:tcW w:w="2410" w:type="dxa"/>
          </w:tcPr>
          <w:p w14:paraId="5EBEBA26" w14:textId="77777777" w:rsidR="00493E81" w:rsidRPr="00930D25" w:rsidRDefault="00493E81" w:rsidP="00D959F7">
            <w:pPr>
              <w:rPr>
                <w:b/>
              </w:rPr>
            </w:pPr>
            <w:r w:rsidRPr="00930D25">
              <w:rPr>
                <w:b/>
              </w:rPr>
              <w:t>Atrybut</w:t>
            </w:r>
          </w:p>
        </w:tc>
        <w:tc>
          <w:tcPr>
            <w:tcW w:w="6790" w:type="dxa"/>
          </w:tcPr>
          <w:p w14:paraId="55F8383E" w14:textId="77777777" w:rsidR="00493E81" w:rsidRPr="00930D25" w:rsidRDefault="00493E81" w:rsidP="00D959F7">
            <w:pPr>
              <w:rPr>
                <w:b/>
              </w:rPr>
            </w:pPr>
            <w:r w:rsidRPr="00930D25">
              <w:rPr>
                <w:b/>
              </w:rPr>
              <w:t>Opis</w:t>
            </w:r>
          </w:p>
        </w:tc>
      </w:tr>
      <w:tr w:rsidR="00493E81" w:rsidRPr="0012474B" w14:paraId="39A37431" w14:textId="77777777" w:rsidTr="00930D25">
        <w:trPr>
          <w:trHeight w:val="284"/>
          <w:tblHeader/>
        </w:trPr>
        <w:tc>
          <w:tcPr>
            <w:tcW w:w="2410" w:type="dxa"/>
          </w:tcPr>
          <w:p w14:paraId="46467B9C" w14:textId="77777777" w:rsidR="00493E81" w:rsidRPr="0012474B" w:rsidRDefault="00493E81" w:rsidP="00D959F7">
            <w:r w:rsidRPr="0012474B">
              <w:t>Nazwa</w:t>
            </w:r>
          </w:p>
        </w:tc>
        <w:tc>
          <w:tcPr>
            <w:tcW w:w="6790" w:type="dxa"/>
          </w:tcPr>
          <w:p w14:paraId="53FC8D66" w14:textId="3714D554" w:rsidR="00493E81" w:rsidRPr="0012474B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Nazwa zestawu kodów źródłowych</w:t>
            </w:r>
          </w:p>
          <w:p w14:paraId="1AC95A8C" w14:textId="29B39EDC" w:rsidR="00493E81" w:rsidRPr="0012474B" w:rsidRDefault="00930D25" w:rsidP="00930D25">
            <w:r w:rsidRPr="00493E81">
              <w:t>[Treść]</w:t>
            </w:r>
          </w:p>
        </w:tc>
      </w:tr>
      <w:tr w:rsidR="00493E81" w:rsidRPr="0012474B" w14:paraId="0CB77FB2" w14:textId="77777777" w:rsidTr="00930D25">
        <w:trPr>
          <w:trHeight w:val="284"/>
          <w:tblHeader/>
        </w:trPr>
        <w:tc>
          <w:tcPr>
            <w:tcW w:w="2410" w:type="dxa"/>
          </w:tcPr>
          <w:p w14:paraId="4EAD52A4" w14:textId="77777777" w:rsidR="00493E81" w:rsidRPr="0012474B" w:rsidRDefault="00493E81" w:rsidP="00D959F7">
            <w:r w:rsidRPr="0012474B">
              <w:t>Opis</w:t>
            </w:r>
          </w:p>
        </w:tc>
        <w:tc>
          <w:tcPr>
            <w:tcW w:w="6790" w:type="dxa"/>
          </w:tcPr>
          <w:p w14:paraId="3BC75143" w14:textId="77777777" w:rsidR="00493E81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Syntetyczny opis przeznaczenia zestawu kodów źródłowych</w:t>
            </w:r>
          </w:p>
          <w:p w14:paraId="72825303" w14:textId="0696B138" w:rsidR="00930D25" w:rsidRPr="00930D25" w:rsidRDefault="00930D25" w:rsidP="00930D25">
            <w:r w:rsidRPr="00493E81">
              <w:t>[Treść]</w:t>
            </w:r>
          </w:p>
        </w:tc>
      </w:tr>
      <w:tr w:rsidR="00493E81" w:rsidRPr="0012474B" w14:paraId="595CEC6F" w14:textId="77777777" w:rsidTr="00930D25">
        <w:trPr>
          <w:trHeight w:val="284"/>
          <w:tblHeader/>
        </w:trPr>
        <w:tc>
          <w:tcPr>
            <w:tcW w:w="2410" w:type="dxa"/>
          </w:tcPr>
          <w:p w14:paraId="76AA8ED3" w14:textId="77777777" w:rsidR="00493E81" w:rsidRPr="0012474B" w:rsidRDefault="00493E81" w:rsidP="00D959F7">
            <w:r w:rsidRPr="0012474B">
              <w:t xml:space="preserve">Repozytorium kodów </w:t>
            </w:r>
          </w:p>
        </w:tc>
        <w:tc>
          <w:tcPr>
            <w:tcW w:w="6790" w:type="dxa"/>
          </w:tcPr>
          <w:p w14:paraId="234B9F3C" w14:textId="413443E1" w:rsidR="00493E81" w:rsidRPr="0012474B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Adres repozytorium, nazwa komórki utrzymującej repozytorium</w:t>
            </w:r>
          </w:p>
          <w:p w14:paraId="27288AAE" w14:textId="33C2F4DF" w:rsidR="00493E81" w:rsidRPr="0012474B" w:rsidRDefault="00930D25" w:rsidP="00930D25">
            <w:r w:rsidRPr="00493E81">
              <w:t>[Treść]</w:t>
            </w:r>
          </w:p>
        </w:tc>
      </w:tr>
      <w:tr w:rsidR="00493E81" w:rsidRPr="0012474B" w14:paraId="0B6D5A01" w14:textId="77777777" w:rsidTr="00930D25">
        <w:trPr>
          <w:trHeight w:val="284"/>
          <w:tblHeader/>
        </w:trPr>
        <w:tc>
          <w:tcPr>
            <w:tcW w:w="2410" w:type="dxa"/>
          </w:tcPr>
          <w:p w14:paraId="5CE73324" w14:textId="77777777" w:rsidR="00493E81" w:rsidRPr="0012474B" w:rsidRDefault="00493E81" w:rsidP="00D959F7">
            <w:r w:rsidRPr="0012474B">
              <w:t>Technologie</w:t>
            </w:r>
          </w:p>
        </w:tc>
        <w:tc>
          <w:tcPr>
            <w:tcW w:w="6790" w:type="dxa"/>
          </w:tcPr>
          <w:p w14:paraId="58BEF12D" w14:textId="7A78B7FC" w:rsidR="00493E81" w:rsidRPr="0012474B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Lista technologii, wraz z wersją technologii, w których zostały wytworzone kody źródłowe danego zestawu, np.:</w:t>
            </w:r>
          </w:p>
          <w:p w14:paraId="4ED9B143" w14:textId="18A5A090" w:rsidR="00493E81" w:rsidRPr="0012474B" w:rsidRDefault="00493E81" w:rsidP="00930D25">
            <w:pPr>
              <w:pStyle w:val="Instrukcja"/>
            </w:pPr>
            <w:r w:rsidRPr="0012474B">
              <w:t>JAVA 8</w:t>
            </w:r>
            <w:r w:rsidR="00930D25">
              <w:t xml:space="preserve">, </w:t>
            </w:r>
            <w:r w:rsidRPr="0012474B">
              <w:t>C# 7.0</w:t>
            </w:r>
          </w:p>
          <w:p w14:paraId="10724929" w14:textId="3B3F6E19" w:rsidR="00493E81" w:rsidRPr="0012474B" w:rsidRDefault="00930D25" w:rsidP="00930D25">
            <w:r w:rsidRPr="00493E81">
              <w:t>[Treść]</w:t>
            </w:r>
          </w:p>
        </w:tc>
      </w:tr>
      <w:tr w:rsidR="00493E81" w:rsidRPr="0012474B" w14:paraId="134D4045" w14:textId="77777777" w:rsidTr="00930D25">
        <w:trPr>
          <w:trHeight w:val="284"/>
          <w:tblHeader/>
        </w:trPr>
        <w:tc>
          <w:tcPr>
            <w:tcW w:w="2410" w:type="dxa"/>
          </w:tcPr>
          <w:p w14:paraId="7D227D00" w14:textId="77777777" w:rsidR="00493E81" w:rsidRPr="0012474B" w:rsidRDefault="00493E81" w:rsidP="00D959F7">
            <w:r w:rsidRPr="0012474B">
              <w:t>Narzędzia</w:t>
            </w:r>
          </w:p>
        </w:tc>
        <w:tc>
          <w:tcPr>
            <w:tcW w:w="6790" w:type="dxa"/>
          </w:tcPr>
          <w:p w14:paraId="55252D55" w14:textId="06583696" w:rsidR="00493E81" w:rsidRPr="0012474B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Użyte narzędzia do wytworzenia kodu z podaniem ich wersji, informacja o możliwości pobraniu narzędzia (miejsca z którego można pobrać).</w:t>
            </w:r>
          </w:p>
          <w:p w14:paraId="39138F93" w14:textId="14DBC2B3" w:rsidR="00493E81" w:rsidRPr="0012474B" w:rsidRDefault="00493E81" w:rsidP="00930D25">
            <w:pPr>
              <w:pStyle w:val="Instrukcja"/>
            </w:pPr>
            <w:r w:rsidRPr="0012474B">
              <w:t>Wykaz środowisk programistycznych, wraz z wersją danego środowiska, w których zostały wytworzone kody źródłowe danego zestawu, np.:</w:t>
            </w:r>
            <w:r w:rsidR="00930D25">
              <w:t xml:space="preserve"> </w:t>
            </w:r>
            <w:proofErr w:type="spellStart"/>
            <w:r w:rsidRPr="0012474B">
              <w:t>Eclipse</w:t>
            </w:r>
            <w:proofErr w:type="spellEnd"/>
            <w:r w:rsidRPr="0012474B">
              <w:t xml:space="preserve"> Classic 3.5.1</w:t>
            </w:r>
            <w:r w:rsidR="00930D25">
              <w:t xml:space="preserve">, </w:t>
            </w:r>
            <w:r w:rsidRPr="0012474B">
              <w:t>Visual Studio 2020 Professional Edition</w:t>
            </w:r>
          </w:p>
          <w:p w14:paraId="3E77C1A9" w14:textId="59CFE332" w:rsidR="00493E81" w:rsidRPr="0012474B" w:rsidRDefault="00930D25" w:rsidP="00930D25">
            <w:r w:rsidRPr="00493E81">
              <w:t>[Treść]</w:t>
            </w:r>
          </w:p>
        </w:tc>
      </w:tr>
      <w:tr w:rsidR="00493E81" w:rsidRPr="0012474B" w14:paraId="1214FBFF" w14:textId="77777777" w:rsidTr="00930D25">
        <w:trPr>
          <w:trHeight w:val="284"/>
          <w:tblHeader/>
        </w:trPr>
        <w:tc>
          <w:tcPr>
            <w:tcW w:w="2410" w:type="dxa"/>
          </w:tcPr>
          <w:p w14:paraId="15A762AC" w14:textId="77777777" w:rsidR="00493E81" w:rsidRPr="0012474B" w:rsidRDefault="00493E81" w:rsidP="00D959F7">
            <w:r w:rsidRPr="0012474B">
              <w:t>Inne informacje</w:t>
            </w:r>
          </w:p>
        </w:tc>
        <w:tc>
          <w:tcPr>
            <w:tcW w:w="6790" w:type="dxa"/>
          </w:tcPr>
          <w:p w14:paraId="617CE3CD" w14:textId="18AB69DD" w:rsidR="00493E81" w:rsidRPr="0012474B" w:rsidRDefault="00930D25" w:rsidP="00930D25">
            <w:pPr>
              <w:pStyle w:val="Instrukcja"/>
            </w:pPr>
            <w:r w:rsidRPr="00493E81">
              <w:rPr>
                <w:b/>
                <w:bCs/>
              </w:rPr>
              <w:t>Instrukcja:</w:t>
            </w:r>
            <w:r w:rsidRPr="00493E81">
              <w:t xml:space="preserve"> </w:t>
            </w:r>
            <w:r w:rsidR="00493E81" w:rsidRPr="0012474B">
              <w:t>Inne istotne informacje charakteryzujące opisywany zestaw kodów</w:t>
            </w:r>
          </w:p>
          <w:p w14:paraId="0F3C299C" w14:textId="599657DD" w:rsidR="00493E81" w:rsidRPr="0012474B" w:rsidRDefault="00930D25" w:rsidP="00930D25">
            <w:r w:rsidRPr="00493E81">
              <w:t>[Treść]</w:t>
            </w:r>
          </w:p>
        </w:tc>
      </w:tr>
    </w:tbl>
    <w:p w14:paraId="4A143390" w14:textId="77777777" w:rsidR="00493E81" w:rsidRPr="0012474B" w:rsidRDefault="00493E81" w:rsidP="00930D25">
      <w:pPr>
        <w:pStyle w:val="Nagwek3"/>
      </w:pPr>
      <w:bookmarkStart w:id="46" w:name="_Toc93902282"/>
      <w:bookmarkStart w:id="47" w:name="_Toc135202727"/>
      <w:r w:rsidRPr="0012474B">
        <w:lastRenderedPageBreak/>
        <w:t>Pełny opis zawartości</w:t>
      </w:r>
      <w:bookmarkEnd w:id="46"/>
      <w:bookmarkEnd w:id="47"/>
    </w:p>
    <w:p w14:paraId="040AF18F" w14:textId="173AA89A" w:rsidR="00493E81" w:rsidRPr="0012474B" w:rsidRDefault="00930D25" w:rsidP="00930D25">
      <w:pPr>
        <w:pStyle w:val="Instrukcja"/>
      </w:pPr>
      <w:r w:rsidRPr="00930D25">
        <w:rPr>
          <w:b/>
          <w:bCs/>
        </w:rPr>
        <w:t>Instrukcja:</w:t>
      </w:r>
      <w:r w:rsidRPr="00930D25">
        <w:t xml:space="preserve"> </w:t>
      </w:r>
      <w:r w:rsidR="00493E81" w:rsidRPr="0012474B">
        <w:t>Sekcja zawiera pełny opis wszystkich kluczowych elementów zestawu kodów źródłowych:</w:t>
      </w:r>
    </w:p>
    <w:p w14:paraId="32E1B10C" w14:textId="77777777" w:rsidR="00493E81" w:rsidRPr="0012474B" w:rsidRDefault="00493E81" w:rsidP="00930D25">
      <w:pPr>
        <w:pStyle w:val="Instrukcja"/>
        <w:numPr>
          <w:ilvl w:val="0"/>
          <w:numId w:val="43"/>
        </w:numPr>
      </w:pPr>
      <w:r w:rsidRPr="0012474B">
        <w:t>Katalogów</w:t>
      </w:r>
    </w:p>
    <w:p w14:paraId="1751F8BF" w14:textId="77777777" w:rsidR="00493E81" w:rsidRPr="0012474B" w:rsidRDefault="00493E81" w:rsidP="00930D25">
      <w:pPr>
        <w:pStyle w:val="Instrukcja"/>
        <w:numPr>
          <w:ilvl w:val="0"/>
          <w:numId w:val="43"/>
        </w:numPr>
      </w:pPr>
      <w:r w:rsidRPr="0012474B">
        <w:t>Plików</w:t>
      </w:r>
    </w:p>
    <w:p w14:paraId="3EC073A1" w14:textId="77777777" w:rsidR="00493E81" w:rsidRPr="0012474B" w:rsidRDefault="00493E81" w:rsidP="00930D25">
      <w:pPr>
        <w:pStyle w:val="Instrukcja"/>
        <w:numPr>
          <w:ilvl w:val="0"/>
          <w:numId w:val="43"/>
        </w:numPr>
      </w:pPr>
      <w:r w:rsidRPr="0012474B">
        <w:t>Skryptów</w:t>
      </w:r>
    </w:p>
    <w:p w14:paraId="7820C2D3" w14:textId="174B5BD9" w:rsidR="00493E81" w:rsidRDefault="00493E81" w:rsidP="00930D25">
      <w:pPr>
        <w:pStyle w:val="Instrukcja"/>
        <w:numPr>
          <w:ilvl w:val="0"/>
          <w:numId w:val="43"/>
        </w:numPr>
      </w:pPr>
      <w:r w:rsidRPr="0012474B">
        <w:t>Dokumentacji kodów źródłowych.</w:t>
      </w:r>
    </w:p>
    <w:p w14:paraId="410F5086" w14:textId="26C827B8" w:rsidR="00930D25" w:rsidRPr="00930D25" w:rsidRDefault="00930D25" w:rsidP="00930D25">
      <w:r w:rsidRPr="00493E81">
        <w:t>[Treść]</w:t>
      </w:r>
    </w:p>
    <w:p w14:paraId="1BDF029A" w14:textId="77777777" w:rsidR="00493E81" w:rsidRPr="0012474B" w:rsidRDefault="00493E81" w:rsidP="00930D25">
      <w:pPr>
        <w:pStyle w:val="Nagwek3"/>
      </w:pPr>
      <w:bookmarkStart w:id="48" w:name="_Toc93902283"/>
      <w:bookmarkStart w:id="49" w:name="_Toc135202728"/>
      <w:r w:rsidRPr="0012474B">
        <w:t>Instrukcja konfiguracji środowiska programistycznego</w:t>
      </w:r>
      <w:bookmarkEnd w:id="48"/>
      <w:bookmarkEnd w:id="49"/>
      <w:r w:rsidRPr="0012474B">
        <w:t xml:space="preserve"> </w:t>
      </w:r>
    </w:p>
    <w:p w14:paraId="5573A1CA" w14:textId="672C9091" w:rsidR="00493E81" w:rsidRPr="0012474B" w:rsidRDefault="00930D25" w:rsidP="00930D25">
      <w:pPr>
        <w:pStyle w:val="Instrukcja"/>
      </w:pPr>
      <w:r w:rsidRPr="00930D25">
        <w:rPr>
          <w:b/>
          <w:bCs/>
        </w:rPr>
        <w:t>Instrukcja:</w:t>
      </w:r>
      <w:r w:rsidRPr="00930D25">
        <w:t xml:space="preserve"> </w:t>
      </w:r>
      <w:r w:rsidR="00493E81" w:rsidRPr="0012474B">
        <w:t>Sekcja zawiera instrukcję podłączenia zestawu kodów źródłowych do narzędzi, w których zostały one wytworzone. W sekcji powinien znaleźć się opis kolejnych kroków postępowania pozwalających uzyskać pełne środowisko (lub środowiska) programistyczne dla danego zestawu kodów źródłowych. Instrukcja powinna zwierać:</w:t>
      </w:r>
    </w:p>
    <w:p w14:paraId="5012A609" w14:textId="77777777" w:rsidR="00493E81" w:rsidRPr="0012474B" w:rsidRDefault="00493E81" w:rsidP="00930D25">
      <w:pPr>
        <w:pStyle w:val="Instrukcja"/>
        <w:numPr>
          <w:ilvl w:val="0"/>
          <w:numId w:val="44"/>
        </w:numPr>
      </w:pPr>
      <w:r w:rsidRPr="0012474B">
        <w:t>Wykaz instrukcji instalacji i konfiguracji środowisk programistycznych dla danego zestawu</w:t>
      </w:r>
    </w:p>
    <w:p w14:paraId="7678976F" w14:textId="77777777" w:rsidR="00493E81" w:rsidRPr="0012474B" w:rsidRDefault="00493E81" w:rsidP="00930D25">
      <w:pPr>
        <w:pStyle w:val="Instrukcja"/>
        <w:numPr>
          <w:ilvl w:val="0"/>
          <w:numId w:val="44"/>
        </w:numPr>
      </w:pPr>
      <w:r w:rsidRPr="0012474B">
        <w:t>Proces podłączenia kodów źródłowych do środowiska (środowisk) programistycznych</w:t>
      </w:r>
    </w:p>
    <w:p w14:paraId="0B567A4F" w14:textId="77777777" w:rsidR="00493E81" w:rsidRPr="0012474B" w:rsidRDefault="00493E81" w:rsidP="00930D25">
      <w:pPr>
        <w:pStyle w:val="Instrukcja"/>
        <w:numPr>
          <w:ilvl w:val="0"/>
          <w:numId w:val="44"/>
        </w:numPr>
      </w:pPr>
      <w:r w:rsidRPr="0012474B">
        <w:t>Inne instrukcje potrzebne do podłączenia kodów źródłowych i skonfigurowania środowiska</w:t>
      </w:r>
    </w:p>
    <w:p w14:paraId="5C4EFD92" w14:textId="31528A45" w:rsidR="00493E81" w:rsidRDefault="00493E81" w:rsidP="00930D25">
      <w:pPr>
        <w:pStyle w:val="Instrukcja"/>
      </w:pPr>
      <w:r w:rsidRPr="0012474B">
        <w:t>Przez środowisko programistyczne rozumie się w pełni skonfigurowane platformy oprogramowania i narzędzia pozwalające modyfikować, kompilować i uruchamiać określone komponenty oprogramowania oraz powiązane komponenty oprogramowania, których dotyczą zestawy kodów źródłowych.</w:t>
      </w:r>
    </w:p>
    <w:p w14:paraId="468F49EA" w14:textId="7A008056" w:rsidR="00930D25" w:rsidRPr="00930D25" w:rsidRDefault="00930D25" w:rsidP="00930D25">
      <w:r w:rsidRPr="00493E81">
        <w:t>[Treść]</w:t>
      </w:r>
    </w:p>
    <w:p w14:paraId="5D62AE84" w14:textId="77777777" w:rsidR="00493E81" w:rsidRPr="0012474B" w:rsidRDefault="00493E81" w:rsidP="00930D25">
      <w:pPr>
        <w:pStyle w:val="Nagwek3"/>
      </w:pPr>
      <w:bookmarkStart w:id="50" w:name="_Toc93902284"/>
      <w:bookmarkStart w:id="51" w:name="_Toc135202729"/>
      <w:r w:rsidRPr="0012474B">
        <w:t>Instrukcja tworzenia paczki instalacyjnej</w:t>
      </w:r>
      <w:bookmarkEnd w:id="50"/>
      <w:bookmarkEnd w:id="51"/>
    </w:p>
    <w:p w14:paraId="2DCDEE0C" w14:textId="70EC8157" w:rsidR="00493E81" w:rsidRPr="0012474B" w:rsidRDefault="00930D25" w:rsidP="00930D25">
      <w:pPr>
        <w:pStyle w:val="Instrukcja"/>
      </w:pPr>
      <w:r w:rsidRPr="00930D25">
        <w:rPr>
          <w:b/>
          <w:bCs/>
        </w:rPr>
        <w:t>Instrukcja:</w:t>
      </w:r>
      <w:r w:rsidRPr="00930D25">
        <w:t xml:space="preserve"> </w:t>
      </w:r>
      <w:r w:rsidR="00493E81" w:rsidRPr="0012474B">
        <w:t>Instrukcja pozwalająca wyznaczonemu zespołowi administratorów na samodzielne wykonanie kompilacji kodów źródłowych oraz przygotowanie paczki instalacyjnej danego komponentu oprogramowania. Instrukcja powinna zawierać między innymi:</w:t>
      </w:r>
    </w:p>
    <w:p w14:paraId="50321202" w14:textId="77777777" w:rsidR="00493E81" w:rsidRPr="0012474B" w:rsidRDefault="00493E81" w:rsidP="00930D25">
      <w:pPr>
        <w:pStyle w:val="Instrukcja"/>
        <w:numPr>
          <w:ilvl w:val="0"/>
          <w:numId w:val="45"/>
        </w:numPr>
      </w:pPr>
      <w:r w:rsidRPr="0012474B">
        <w:t>Opis procesu kompilacji</w:t>
      </w:r>
    </w:p>
    <w:p w14:paraId="2BE9B3CA" w14:textId="77777777" w:rsidR="00493E81" w:rsidRPr="0012474B" w:rsidRDefault="00493E81" w:rsidP="00930D25">
      <w:pPr>
        <w:pStyle w:val="Instrukcja"/>
        <w:numPr>
          <w:ilvl w:val="0"/>
          <w:numId w:val="45"/>
        </w:numPr>
      </w:pPr>
      <w:r w:rsidRPr="0012474B">
        <w:t xml:space="preserve">Opis procesu przygotowania paczki instalacyjnej (np. pliku </w:t>
      </w:r>
      <w:proofErr w:type="spellStart"/>
      <w:r w:rsidRPr="0012474B">
        <w:t>ear</w:t>
      </w:r>
      <w:proofErr w:type="spellEnd"/>
      <w:r w:rsidRPr="0012474B">
        <w:t xml:space="preserve"> dla serwerów aplikacyjnych J2EE)</w:t>
      </w:r>
    </w:p>
    <w:p w14:paraId="3FA316C9" w14:textId="77777777" w:rsidR="00493E81" w:rsidRPr="0012474B" w:rsidRDefault="00493E81" w:rsidP="00930D25">
      <w:pPr>
        <w:pStyle w:val="Instrukcja"/>
        <w:numPr>
          <w:ilvl w:val="0"/>
          <w:numId w:val="45"/>
        </w:numPr>
      </w:pPr>
      <w:r w:rsidRPr="0012474B">
        <w:t>Opis skryptów wykorzystywanych do kompilacji, wraz z lokalizacją dokumentacji tychże skryptów</w:t>
      </w:r>
    </w:p>
    <w:p w14:paraId="6EAE0504" w14:textId="77777777" w:rsidR="00493E81" w:rsidRPr="0012474B" w:rsidRDefault="00493E81" w:rsidP="00930D25">
      <w:pPr>
        <w:pStyle w:val="Instrukcja"/>
        <w:numPr>
          <w:ilvl w:val="0"/>
          <w:numId w:val="45"/>
        </w:numPr>
      </w:pPr>
      <w:r w:rsidRPr="0012474B">
        <w:t>Parametry konfiguracyjne kompilacji, np. parametry kompilacji w zależności od środowiska</w:t>
      </w:r>
    </w:p>
    <w:p w14:paraId="25036F27" w14:textId="77777777" w:rsidR="00493E81" w:rsidRPr="0012474B" w:rsidRDefault="00493E81" w:rsidP="00930D25">
      <w:pPr>
        <w:pStyle w:val="Instrukcja"/>
        <w:numPr>
          <w:ilvl w:val="0"/>
          <w:numId w:val="45"/>
        </w:numPr>
      </w:pPr>
      <w:r w:rsidRPr="0012474B">
        <w:lastRenderedPageBreak/>
        <w:t>Przy wykorzystaniu mechanizmów automatyzacji procesu kompilacji i przygotowywania pakietu instalacyjnego komponentu oprogramowania należy zamieścić instrukcje obsługi i konfiguracji mechanizmu</w:t>
      </w:r>
    </w:p>
    <w:p w14:paraId="0FCBF906" w14:textId="08E7F3C9" w:rsidR="00493E81" w:rsidRDefault="00493E81" w:rsidP="00930D25">
      <w:pPr>
        <w:pStyle w:val="Instrukcja"/>
        <w:numPr>
          <w:ilvl w:val="0"/>
          <w:numId w:val="45"/>
        </w:numPr>
      </w:pPr>
      <w:r w:rsidRPr="0012474B">
        <w:t>W przypadku zastosowania mechanizmów automatyzacji procesu kompilacji komponentu oprogramowania należy przedstawić również opis manualnego kompilowania.</w:t>
      </w:r>
    </w:p>
    <w:p w14:paraId="4580179F" w14:textId="7CA9B5B8" w:rsidR="00930D25" w:rsidRPr="00930D25" w:rsidRDefault="00930D25" w:rsidP="00930D25">
      <w:r w:rsidRPr="00493E81">
        <w:t>[Treść]</w:t>
      </w:r>
    </w:p>
    <w:p w14:paraId="1F1D0418" w14:textId="77777777" w:rsidR="00493E81" w:rsidRPr="0012474B" w:rsidRDefault="00493E81" w:rsidP="00930D25">
      <w:pPr>
        <w:pStyle w:val="Nagwek3"/>
      </w:pPr>
      <w:bookmarkStart w:id="52" w:name="_Toc93902285"/>
      <w:bookmarkStart w:id="53" w:name="_Toc135202730"/>
      <w:r w:rsidRPr="0012474B">
        <w:t>Informacje dodatkowe</w:t>
      </w:r>
      <w:bookmarkEnd w:id="52"/>
      <w:bookmarkEnd w:id="53"/>
    </w:p>
    <w:p w14:paraId="3732C6F0" w14:textId="503E2A5C" w:rsidR="00493E81" w:rsidRDefault="00930D25" w:rsidP="00930D25">
      <w:pPr>
        <w:pStyle w:val="Instrukcja"/>
      </w:pPr>
      <w:r w:rsidRPr="00930D25">
        <w:rPr>
          <w:b/>
          <w:bCs/>
        </w:rPr>
        <w:t>Instrukcja:</w:t>
      </w:r>
      <w:r w:rsidRPr="00930D25">
        <w:t xml:space="preserve"> </w:t>
      </w:r>
      <w:r w:rsidR="00493E81" w:rsidRPr="0012474B">
        <w:t>Sekcja powinna zawierać wszelkie informacje dodatkowe wynikające ze specyfiki projektu lub specyfiki wybranej technologii, lub specyfiki wybranych narzędzi.</w:t>
      </w:r>
    </w:p>
    <w:p w14:paraId="33D97C5E" w14:textId="57D60A23" w:rsidR="00930D25" w:rsidRDefault="00930D25" w:rsidP="00930D25">
      <w:r w:rsidRPr="00493E81">
        <w:t>[Treść]</w:t>
      </w:r>
    </w:p>
    <w:p w14:paraId="494FD2C1" w14:textId="3BA5199C" w:rsidR="00930D25" w:rsidRDefault="00930D25" w:rsidP="00930D25">
      <w:r>
        <w:br w:type="page"/>
      </w:r>
    </w:p>
    <w:p w14:paraId="4EACBDD1" w14:textId="78135954" w:rsidR="000575D8" w:rsidRPr="00102A2B" w:rsidRDefault="000575D8" w:rsidP="001A79C4">
      <w:pPr>
        <w:pStyle w:val="Nagwek1"/>
      </w:pPr>
      <w:bookmarkStart w:id="54" w:name="_Toc135202731"/>
      <w:bookmarkEnd w:id="15"/>
      <w:bookmarkEnd w:id="16"/>
      <w:bookmarkEnd w:id="17"/>
      <w:bookmarkEnd w:id="18"/>
      <w:bookmarkEnd w:id="37"/>
      <w:r w:rsidRPr="00102A2B">
        <w:lastRenderedPageBreak/>
        <w:t xml:space="preserve">Spis </w:t>
      </w:r>
      <w:r w:rsidR="00401061" w:rsidRPr="00102A2B">
        <w:t>t</w:t>
      </w:r>
      <w:r w:rsidRPr="00102A2B">
        <w:t>abel</w:t>
      </w:r>
      <w:bookmarkEnd w:id="54"/>
    </w:p>
    <w:p w14:paraId="10114C95" w14:textId="35403110" w:rsidR="0045341C" w:rsidRDefault="00220649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\h \z \c "Tabela" </w:instrText>
      </w:r>
      <w:r>
        <w:rPr>
          <w:rFonts w:cs="Calibri"/>
        </w:rPr>
        <w:fldChar w:fldCharType="separate"/>
      </w:r>
      <w:hyperlink w:anchor="_Toc135201152" w:history="1">
        <w:r w:rsidR="0045341C" w:rsidRPr="001330A5">
          <w:rPr>
            <w:rStyle w:val="Hipercze"/>
            <w:noProof/>
          </w:rPr>
          <w:t>Tabela 1 Wykaz zestawów kodów źródłowych</w:t>
        </w:r>
        <w:r w:rsidR="0045341C">
          <w:rPr>
            <w:noProof/>
            <w:webHidden/>
          </w:rPr>
          <w:tab/>
        </w:r>
        <w:r w:rsidR="0045341C">
          <w:rPr>
            <w:noProof/>
            <w:webHidden/>
          </w:rPr>
          <w:fldChar w:fldCharType="begin"/>
        </w:r>
        <w:r w:rsidR="0045341C">
          <w:rPr>
            <w:noProof/>
            <w:webHidden/>
          </w:rPr>
          <w:instrText xml:space="preserve"> PAGEREF _Toc135201152 \h </w:instrText>
        </w:r>
        <w:r w:rsidR="0045341C">
          <w:rPr>
            <w:noProof/>
            <w:webHidden/>
          </w:rPr>
        </w:r>
        <w:r w:rsidR="0045341C">
          <w:rPr>
            <w:noProof/>
            <w:webHidden/>
          </w:rPr>
          <w:fldChar w:fldCharType="separate"/>
        </w:r>
        <w:r w:rsidR="0045341C">
          <w:rPr>
            <w:noProof/>
            <w:webHidden/>
          </w:rPr>
          <w:t>5</w:t>
        </w:r>
        <w:r w:rsidR="0045341C">
          <w:rPr>
            <w:noProof/>
            <w:webHidden/>
          </w:rPr>
          <w:fldChar w:fldCharType="end"/>
        </w:r>
      </w:hyperlink>
    </w:p>
    <w:p w14:paraId="02B3AEC6" w14:textId="3F7DC821" w:rsidR="0045341C" w:rsidRDefault="0044766F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1153" w:history="1">
        <w:r w:rsidR="0045341C" w:rsidRPr="001330A5">
          <w:rPr>
            <w:rStyle w:val="Hipercze"/>
            <w:noProof/>
          </w:rPr>
          <w:t>Tabela 2 Charakterystyka &lt;Nazwa zestawu kodów źródłowych&gt;</w:t>
        </w:r>
        <w:r w:rsidR="0045341C">
          <w:rPr>
            <w:noProof/>
            <w:webHidden/>
          </w:rPr>
          <w:tab/>
        </w:r>
        <w:r w:rsidR="0045341C">
          <w:rPr>
            <w:noProof/>
            <w:webHidden/>
          </w:rPr>
          <w:fldChar w:fldCharType="begin"/>
        </w:r>
        <w:r w:rsidR="0045341C">
          <w:rPr>
            <w:noProof/>
            <w:webHidden/>
          </w:rPr>
          <w:instrText xml:space="preserve"> PAGEREF _Toc135201153 \h </w:instrText>
        </w:r>
        <w:r w:rsidR="0045341C">
          <w:rPr>
            <w:noProof/>
            <w:webHidden/>
          </w:rPr>
        </w:r>
        <w:r w:rsidR="0045341C">
          <w:rPr>
            <w:noProof/>
            <w:webHidden/>
          </w:rPr>
          <w:fldChar w:fldCharType="separate"/>
        </w:r>
        <w:r w:rsidR="0045341C">
          <w:rPr>
            <w:noProof/>
            <w:webHidden/>
          </w:rPr>
          <w:t>6</w:t>
        </w:r>
        <w:r w:rsidR="0045341C">
          <w:rPr>
            <w:noProof/>
            <w:webHidden/>
          </w:rPr>
          <w:fldChar w:fldCharType="end"/>
        </w:r>
      </w:hyperlink>
    </w:p>
    <w:p w14:paraId="6F724CA1" w14:textId="63B0C8B9" w:rsidR="00A61F43" w:rsidRDefault="00220649" w:rsidP="00A61F43">
      <w:r>
        <w:rPr>
          <w:rFonts w:cs="Calibri"/>
        </w:rPr>
        <w:fldChar w:fldCharType="end"/>
      </w:r>
    </w:p>
    <w:p w14:paraId="0EF2AB9C" w14:textId="77777777" w:rsidR="00A61F43" w:rsidRDefault="00A61F43" w:rsidP="00A61F43">
      <w:r>
        <w:br w:type="page"/>
      </w:r>
    </w:p>
    <w:p w14:paraId="5CF707FF" w14:textId="77777777" w:rsidR="006D25F6" w:rsidRPr="006C7D53" w:rsidRDefault="006D25F6" w:rsidP="006D25F6">
      <w:pPr>
        <w:pStyle w:val="Nagwek1"/>
      </w:pPr>
      <w:bookmarkStart w:id="55" w:name="_Toc135202732"/>
      <w:r w:rsidRPr="006C7D53">
        <w:lastRenderedPageBreak/>
        <w:t>Lista załączników</w:t>
      </w:r>
      <w:bookmarkEnd w:id="55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  <w:tblCaption w:val="Tabela"/>
      </w:tblPr>
      <w:tblGrid>
        <w:gridCol w:w="562"/>
        <w:gridCol w:w="4919"/>
        <w:gridCol w:w="3579"/>
      </w:tblGrid>
      <w:tr w:rsidR="006D25F6" w:rsidRPr="00053376" w14:paraId="515CDA25" w14:textId="77777777" w:rsidTr="00513FCA">
        <w:trPr>
          <w:trHeight w:val="284"/>
          <w:tblHeader/>
        </w:trPr>
        <w:tc>
          <w:tcPr>
            <w:tcW w:w="562" w:type="dxa"/>
          </w:tcPr>
          <w:p w14:paraId="2A53502A" w14:textId="77777777" w:rsidR="006D25F6" w:rsidRPr="00053376" w:rsidRDefault="006D25F6" w:rsidP="00870597">
            <w:pPr>
              <w:rPr>
                <w:b/>
              </w:rPr>
            </w:pPr>
            <w:r w:rsidRPr="00053376">
              <w:rPr>
                <w:b/>
              </w:rPr>
              <w:t>Lp.</w:t>
            </w:r>
          </w:p>
        </w:tc>
        <w:tc>
          <w:tcPr>
            <w:tcW w:w="4919" w:type="dxa"/>
          </w:tcPr>
          <w:p w14:paraId="59371CAB" w14:textId="77777777" w:rsidR="006D25F6" w:rsidRPr="00053376" w:rsidRDefault="006D25F6" w:rsidP="00870597">
            <w:pPr>
              <w:rPr>
                <w:b/>
              </w:rPr>
            </w:pPr>
            <w:r w:rsidRPr="00053376">
              <w:rPr>
                <w:b/>
              </w:rPr>
              <w:t xml:space="preserve">Załącznik </w:t>
            </w:r>
          </w:p>
        </w:tc>
        <w:tc>
          <w:tcPr>
            <w:tcW w:w="3579" w:type="dxa"/>
          </w:tcPr>
          <w:p w14:paraId="3253BBEA" w14:textId="77777777" w:rsidR="006D25F6" w:rsidRPr="00053376" w:rsidRDefault="006D25F6" w:rsidP="00870597">
            <w:pPr>
              <w:rPr>
                <w:b/>
              </w:rPr>
            </w:pPr>
            <w:r w:rsidRPr="00053376">
              <w:rPr>
                <w:b/>
              </w:rPr>
              <w:t xml:space="preserve">Uwagi </w:t>
            </w:r>
          </w:p>
        </w:tc>
      </w:tr>
      <w:tr w:rsidR="006D25F6" w:rsidRPr="006C7D53" w14:paraId="02EEB535" w14:textId="77777777" w:rsidTr="00513FCA">
        <w:trPr>
          <w:trHeight w:val="284"/>
          <w:tblHeader/>
        </w:trPr>
        <w:tc>
          <w:tcPr>
            <w:tcW w:w="562" w:type="dxa"/>
          </w:tcPr>
          <w:p w14:paraId="7229AAFC" w14:textId="77777777" w:rsidR="006D25F6" w:rsidRPr="006C7D53" w:rsidRDefault="006D25F6" w:rsidP="006D25F6">
            <w:pPr>
              <w:pStyle w:val="Akapitzlist"/>
              <w:numPr>
                <w:ilvl w:val="0"/>
                <w:numId w:val="42"/>
              </w:numPr>
              <w:ind w:left="357" w:hanging="357"/>
            </w:pPr>
          </w:p>
        </w:tc>
        <w:tc>
          <w:tcPr>
            <w:tcW w:w="4919" w:type="dxa"/>
          </w:tcPr>
          <w:p w14:paraId="439174D1" w14:textId="77777777" w:rsidR="006D25F6" w:rsidRPr="006C7D53" w:rsidRDefault="006D25F6" w:rsidP="00870597"/>
        </w:tc>
        <w:tc>
          <w:tcPr>
            <w:tcW w:w="3579" w:type="dxa"/>
          </w:tcPr>
          <w:p w14:paraId="3E3B45BA" w14:textId="77777777" w:rsidR="006D25F6" w:rsidRPr="006C7D53" w:rsidRDefault="006D25F6" w:rsidP="00870597"/>
        </w:tc>
      </w:tr>
      <w:tr w:rsidR="006D25F6" w:rsidRPr="006C7D53" w14:paraId="21FC304B" w14:textId="77777777" w:rsidTr="00513FCA">
        <w:trPr>
          <w:trHeight w:val="284"/>
          <w:tblHeader/>
        </w:trPr>
        <w:tc>
          <w:tcPr>
            <w:tcW w:w="562" w:type="dxa"/>
          </w:tcPr>
          <w:p w14:paraId="1AAA746B" w14:textId="77777777" w:rsidR="006D25F6" w:rsidRPr="006C7D53" w:rsidRDefault="006D25F6" w:rsidP="006D25F6">
            <w:pPr>
              <w:pStyle w:val="Akapitzlist"/>
              <w:numPr>
                <w:ilvl w:val="0"/>
                <w:numId w:val="42"/>
              </w:numPr>
              <w:ind w:left="357" w:hanging="357"/>
            </w:pPr>
          </w:p>
        </w:tc>
        <w:tc>
          <w:tcPr>
            <w:tcW w:w="4919" w:type="dxa"/>
          </w:tcPr>
          <w:p w14:paraId="1840EF43" w14:textId="77777777" w:rsidR="006D25F6" w:rsidRPr="006C7D53" w:rsidRDefault="006D25F6" w:rsidP="00870597"/>
        </w:tc>
        <w:tc>
          <w:tcPr>
            <w:tcW w:w="3579" w:type="dxa"/>
          </w:tcPr>
          <w:p w14:paraId="0E27A546" w14:textId="77777777" w:rsidR="006D25F6" w:rsidRPr="006C7D53" w:rsidRDefault="006D25F6" w:rsidP="00870597"/>
        </w:tc>
      </w:tr>
      <w:tr w:rsidR="006D25F6" w:rsidRPr="006C7D53" w14:paraId="3A71DBF4" w14:textId="77777777" w:rsidTr="00513FCA">
        <w:trPr>
          <w:trHeight w:val="284"/>
          <w:tblHeader/>
        </w:trPr>
        <w:tc>
          <w:tcPr>
            <w:tcW w:w="562" w:type="dxa"/>
          </w:tcPr>
          <w:p w14:paraId="62D57A1F" w14:textId="77777777" w:rsidR="006D25F6" w:rsidRPr="006C7D53" w:rsidRDefault="006D25F6" w:rsidP="006D25F6">
            <w:pPr>
              <w:pStyle w:val="Akapitzlist"/>
              <w:numPr>
                <w:ilvl w:val="0"/>
                <w:numId w:val="42"/>
              </w:numPr>
              <w:ind w:left="357" w:hanging="357"/>
            </w:pPr>
          </w:p>
        </w:tc>
        <w:tc>
          <w:tcPr>
            <w:tcW w:w="4919" w:type="dxa"/>
          </w:tcPr>
          <w:p w14:paraId="32BADF0A" w14:textId="77777777" w:rsidR="006D25F6" w:rsidRPr="006C7D53" w:rsidRDefault="006D25F6" w:rsidP="00870597"/>
        </w:tc>
        <w:tc>
          <w:tcPr>
            <w:tcW w:w="3579" w:type="dxa"/>
          </w:tcPr>
          <w:p w14:paraId="460B4C10" w14:textId="77777777" w:rsidR="006D25F6" w:rsidRPr="006C7D53" w:rsidRDefault="006D25F6" w:rsidP="00870597"/>
        </w:tc>
      </w:tr>
      <w:tr w:rsidR="006D25F6" w:rsidRPr="006C7D53" w14:paraId="318C3084" w14:textId="77777777" w:rsidTr="00513FCA">
        <w:trPr>
          <w:trHeight w:val="284"/>
          <w:tblHeader/>
        </w:trPr>
        <w:tc>
          <w:tcPr>
            <w:tcW w:w="562" w:type="dxa"/>
          </w:tcPr>
          <w:p w14:paraId="3D0FE6D3" w14:textId="77777777" w:rsidR="006D25F6" w:rsidRPr="006C7D53" w:rsidRDefault="006D25F6" w:rsidP="006D25F6">
            <w:pPr>
              <w:pStyle w:val="Akapitzlist"/>
              <w:numPr>
                <w:ilvl w:val="0"/>
                <w:numId w:val="42"/>
              </w:numPr>
              <w:ind w:left="357" w:hanging="357"/>
            </w:pPr>
          </w:p>
        </w:tc>
        <w:tc>
          <w:tcPr>
            <w:tcW w:w="4919" w:type="dxa"/>
          </w:tcPr>
          <w:p w14:paraId="2616F58F" w14:textId="77777777" w:rsidR="006D25F6" w:rsidRPr="006C7D53" w:rsidRDefault="006D25F6" w:rsidP="00870597"/>
        </w:tc>
        <w:tc>
          <w:tcPr>
            <w:tcW w:w="3579" w:type="dxa"/>
          </w:tcPr>
          <w:p w14:paraId="59D73EAC" w14:textId="77777777" w:rsidR="006D25F6" w:rsidRPr="006C7D53" w:rsidRDefault="006D25F6" w:rsidP="00870597"/>
        </w:tc>
      </w:tr>
      <w:tr w:rsidR="006D25F6" w:rsidRPr="006C7D53" w14:paraId="387D67A5" w14:textId="77777777" w:rsidTr="00513FCA">
        <w:trPr>
          <w:trHeight w:val="284"/>
          <w:tblHeader/>
        </w:trPr>
        <w:tc>
          <w:tcPr>
            <w:tcW w:w="562" w:type="dxa"/>
          </w:tcPr>
          <w:p w14:paraId="6A2DFE3C" w14:textId="77777777" w:rsidR="006D25F6" w:rsidRPr="006C7D53" w:rsidRDefault="006D25F6" w:rsidP="006D25F6">
            <w:pPr>
              <w:pStyle w:val="Akapitzlist"/>
              <w:numPr>
                <w:ilvl w:val="0"/>
                <w:numId w:val="42"/>
              </w:numPr>
              <w:ind w:left="357" w:hanging="357"/>
            </w:pPr>
          </w:p>
        </w:tc>
        <w:tc>
          <w:tcPr>
            <w:tcW w:w="4919" w:type="dxa"/>
          </w:tcPr>
          <w:p w14:paraId="017F2C2D" w14:textId="77777777" w:rsidR="006D25F6" w:rsidRPr="006C7D53" w:rsidRDefault="006D25F6" w:rsidP="00870597"/>
        </w:tc>
        <w:tc>
          <w:tcPr>
            <w:tcW w:w="3579" w:type="dxa"/>
          </w:tcPr>
          <w:p w14:paraId="06CE6ECD" w14:textId="77777777" w:rsidR="006D25F6" w:rsidRPr="006C7D53" w:rsidRDefault="006D25F6" w:rsidP="00870597"/>
        </w:tc>
      </w:tr>
    </w:tbl>
    <w:p w14:paraId="3DFDFA9F" w14:textId="77777777" w:rsidR="006D25F6" w:rsidRDefault="006D25F6" w:rsidP="006D25F6">
      <w:r>
        <w:br w:type="page"/>
      </w:r>
    </w:p>
    <w:p w14:paraId="5808039B" w14:textId="77777777" w:rsidR="008D62A5" w:rsidRPr="00102A2B" w:rsidRDefault="008D62A5" w:rsidP="00A61F43">
      <w:pPr>
        <w:pStyle w:val="Nagwek1"/>
      </w:pPr>
      <w:bookmarkStart w:id="56" w:name="_Toc134443672"/>
      <w:bookmarkStart w:id="57" w:name="_Toc135202733"/>
      <w:r>
        <w:lastRenderedPageBreak/>
        <w:t xml:space="preserve">Historia </w:t>
      </w:r>
      <w:r w:rsidRPr="00A61F43">
        <w:t>zmian</w:t>
      </w:r>
      <w:bookmarkEnd w:id="56"/>
      <w:bookmarkEnd w:id="57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  <w:tblCaption w:val="Tabela"/>
      </w:tblPr>
      <w:tblGrid>
        <w:gridCol w:w="1129"/>
        <w:gridCol w:w="1134"/>
        <w:gridCol w:w="4301"/>
        <w:gridCol w:w="2496"/>
      </w:tblGrid>
      <w:tr w:rsidR="008D62A5" w:rsidRPr="00102A2B" w14:paraId="1257F2E2" w14:textId="77777777" w:rsidTr="00513FCA">
        <w:trPr>
          <w:trHeight w:val="113"/>
          <w:tblHeader/>
        </w:trPr>
        <w:tc>
          <w:tcPr>
            <w:tcW w:w="1129" w:type="dxa"/>
          </w:tcPr>
          <w:p w14:paraId="467F247B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Nr wersji</w:t>
            </w:r>
          </w:p>
        </w:tc>
        <w:tc>
          <w:tcPr>
            <w:tcW w:w="1134" w:type="dxa"/>
          </w:tcPr>
          <w:p w14:paraId="16A74DFD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2B67AB71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496" w:type="dxa"/>
          </w:tcPr>
          <w:p w14:paraId="4328E14C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Autorzy </w:t>
            </w:r>
          </w:p>
        </w:tc>
      </w:tr>
      <w:tr w:rsidR="008D62A5" w:rsidRPr="00102A2B" w14:paraId="518CE011" w14:textId="77777777" w:rsidTr="00D2790F">
        <w:trPr>
          <w:trHeight w:val="113"/>
        </w:trPr>
        <w:tc>
          <w:tcPr>
            <w:tcW w:w="1129" w:type="dxa"/>
          </w:tcPr>
          <w:p w14:paraId="530D8C8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  <w:r w:rsidRPr="00EF4C6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134" w:type="dxa"/>
          </w:tcPr>
          <w:p w14:paraId="49D45136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713C535D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32571351" w14:textId="77777777" w:rsidR="008D62A5" w:rsidRPr="00EF4C69" w:rsidRDefault="008D62A5" w:rsidP="00B5738C">
            <w:pPr>
              <w:spacing w:line="25" w:lineRule="atLeast"/>
              <w:rPr>
                <w:i/>
              </w:rPr>
            </w:pPr>
          </w:p>
        </w:tc>
      </w:tr>
      <w:tr w:rsidR="008D62A5" w:rsidRPr="00102A2B" w14:paraId="68469532" w14:textId="77777777" w:rsidTr="00D2790F">
        <w:trPr>
          <w:trHeight w:val="113"/>
        </w:trPr>
        <w:tc>
          <w:tcPr>
            <w:tcW w:w="1129" w:type="dxa"/>
          </w:tcPr>
          <w:p w14:paraId="247CDD9F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54ED06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1B9D459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7B82E98C" w14:textId="77777777" w:rsidR="008D62A5" w:rsidRPr="00EF4C69" w:rsidRDefault="008D62A5" w:rsidP="00B5738C">
            <w:pPr>
              <w:spacing w:line="25" w:lineRule="atLeast"/>
              <w:rPr>
                <w:i/>
              </w:rPr>
            </w:pPr>
          </w:p>
        </w:tc>
      </w:tr>
      <w:bookmarkEnd w:id="7"/>
    </w:tbl>
    <w:p w14:paraId="2FF7FF40" w14:textId="77777777" w:rsidR="008D62A5" w:rsidRPr="00102A2B" w:rsidRDefault="008D62A5" w:rsidP="001A79C4">
      <w:pPr>
        <w:spacing w:line="25" w:lineRule="atLeast"/>
        <w:rPr>
          <w:rFonts w:asciiTheme="minorHAnsi" w:hAnsiTheme="minorHAnsi" w:cstheme="minorHAnsi"/>
        </w:rPr>
      </w:pPr>
    </w:p>
    <w:sectPr w:rsidR="008D62A5" w:rsidRPr="00102A2B" w:rsidSect="0033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EE36C" w14:textId="77777777" w:rsidR="0044766F" w:rsidRDefault="0044766F" w:rsidP="00FF33BE">
      <w:r>
        <w:separator/>
      </w:r>
    </w:p>
  </w:endnote>
  <w:endnote w:type="continuationSeparator" w:id="0">
    <w:p w14:paraId="559F6AF2" w14:textId="77777777" w:rsidR="0044766F" w:rsidRDefault="0044766F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E7582" w14:textId="77777777" w:rsidR="00A8713A" w:rsidRDefault="00A871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834" w14:textId="77777777" w:rsidR="002F06AF" w:rsidRDefault="00D27FD3" w:rsidP="002F06AF">
    <w:pPr>
      <w:pStyle w:val="Stopka"/>
      <w:tabs>
        <w:tab w:val="left" w:pos="7088"/>
      </w:tabs>
      <w:jc w:val="center"/>
      <w:rPr>
        <w:rStyle w:val="Numerstrony"/>
        <w:rFonts w:cs="Calibri"/>
        <w:sz w:val="24"/>
      </w:rPr>
    </w:pPr>
    <w:r w:rsidRPr="002F06AF">
      <w:rPr>
        <w:rStyle w:val="Numerstrony"/>
        <w:rFonts w:cs="Calibri"/>
        <w:sz w:val="24"/>
      </w:rPr>
      <w:t>D</w:t>
    </w:r>
    <w:r w:rsidR="001B7E51" w:rsidRPr="002F06AF">
      <w:rPr>
        <w:rStyle w:val="Numerstrony"/>
        <w:rFonts w:cs="Calibri"/>
        <w:sz w:val="24"/>
      </w:rPr>
      <w:t>o użytku wewnętrznego w Centrum Informatyki Resortu Finansów</w:t>
    </w:r>
  </w:p>
  <w:p w14:paraId="2CE51840" w14:textId="57B03B86" w:rsidR="00250530" w:rsidRPr="002F06AF" w:rsidRDefault="001B7E51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 w:rsidR="00C531CE">
      <w:rPr>
        <w:rFonts w:cs="Calibri"/>
        <w:noProof/>
        <w:sz w:val="24"/>
      </w:rPr>
      <w:t>11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 w:rsidR="00C531CE">
      <w:rPr>
        <w:rFonts w:cs="Calibri"/>
        <w:noProof/>
        <w:sz w:val="24"/>
      </w:rPr>
      <w:t>11</w:t>
    </w:r>
    <w:r w:rsidRPr="002F06AF">
      <w:rPr>
        <w:rFonts w:cs="Calibri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A0AB" w14:textId="77777777" w:rsidR="001B7E51" w:rsidRPr="001B7E51" w:rsidRDefault="001B7E51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1B7E51" w:rsidRDefault="001B7E51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1B7E51" w:rsidRDefault="001B7E51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7F7D5E" w:rsidRDefault="007F7D5E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6E344" w14:textId="77777777" w:rsidR="0044766F" w:rsidRDefault="0044766F" w:rsidP="00FF33BE">
      <w:r>
        <w:separator/>
      </w:r>
    </w:p>
  </w:footnote>
  <w:footnote w:type="continuationSeparator" w:id="0">
    <w:p w14:paraId="1F0E7DFF" w14:textId="77777777" w:rsidR="0044766F" w:rsidRDefault="0044766F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2EE1C" w14:textId="77777777" w:rsidR="00A8713A" w:rsidRDefault="00A871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BA4E" w14:textId="7F3A732D" w:rsidR="00737AAA" w:rsidRDefault="00737AAA" w:rsidP="00D67045">
    <w:pPr>
      <w:pStyle w:val="Nagwek"/>
    </w:pPr>
    <w:r w:rsidRPr="00335DDB">
      <w:rPr>
        <w:noProof/>
      </w:rPr>
      <w:drawing>
        <wp:inline distT="0" distB="0" distL="0" distR="0" wp14:anchorId="467502E8" wp14:editId="5652E90E">
          <wp:extent cx="971550" cy="201010"/>
          <wp:effectExtent l="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Start w:id="58" w:name="_GoBack"/>
    <w:bookmarkEnd w:id="5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EEE37" w14:textId="77777777" w:rsidR="00A8713A" w:rsidRDefault="00A871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11EC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51995"/>
    <w:multiLevelType w:val="hybridMultilevel"/>
    <w:tmpl w:val="3500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46B1B"/>
    <w:multiLevelType w:val="hybridMultilevel"/>
    <w:tmpl w:val="E14E0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94F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447FA1"/>
    <w:multiLevelType w:val="hybridMultilevel"/>
    <w:tmpl w:val="51DE21C6"/>
    <w:lvl w:ilvl="0" w:tplc="0E6C8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DD6E58"/>
    <w:multiLevelType w:val="hybridMultilevel"/>
    <w:tmpl w:val="02B4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76155"/>
    <w:multiLevelType w:val="hybridMultilevel"/>
    <w:tmpl w:val="D608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B65BF"/>
    <w:multiLevelType w:val="hybridMultilevel"/>
    <w:tmpl w:val="246A6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2" w15:restartNumberingAfterBreak="0">
    <w:nsid w:val="30DE045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814C4"/>
    <w:multiLevelType w:val="hybridMultilevel"/>
    <w:tmpl w:val="8E583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E608F"/>
    <w:multiLevelType w:val="hybridMultilevel"/>
    <w:tmpl w:val="50E02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B23E8"/>
    <w:multiLevelType w:val="hybridMultilevel"/>
    <w:tmpl w:val="7D1E51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B94B25"/>
    <w:multiLevelType w:val="hybridMultilevel"/>
    <w:tmpl w:val="28F46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F0F3150"/>
    <w:multiLevelType w:val="hybridMultilevel"/>
    <w:tmpl w:val="0E14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75255"/>
    <w:multiLevelType w:val="hybridMultilevel"/>
    <w:tmpl w:val="984E8D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E5F04"/>
    <w:multiLevelType w:val="hybridMultilevel"/>
    <w:tmpl w:val="C5C0E32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6572269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6C87FE2"/>
    <w:multiLevelType w:val="hybridMultilevel"/>
    <w:tmpl w:val="9DAA1F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B501D"/>
    <w:multiLevelType w:val="hybridMultilevel"/>
    <w:tmpl w:val="3E523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E547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E5381"/>
    <w:multiLevelType w:val="hybridMultilevel"/>
    <w:tmpl w:val="37D4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1985"/>
    <w:multiLevelType w:val="hybridMultilevel"/>
    <w:tmpl w:val="5AF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B005F"/>
    <w:multiLevelType w:val="hybridMultilevel"/>
    <w:tmpl w:val="499C3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30" w15:restartNumberingAfterBreak="0">
    <w:nsid w:val="6A516FD5"/>
    <w:multiLevelType w:val="hybridMultilevel"/>
    <w:tmpl w:val="E5B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AB2B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F6C7C"/>
    <w:multiLevelType w:val="hybridMultilevel"/>
    <w:tmpl w:val="3CB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B7774"/>
    <w:multiLevelType w:val="hybridMultilevel"/>
    <w:tmpl w:val="B8BA4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85DC2"/>
    <w:multiLevelType w:val="hybridMultilevel"/>
    <w:tmpl w:val="6FBE5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12C97"/>
    <w:multiLevelType w:val="hybridMultilevel"/>
    <w:tmpl w:val="9BE8B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51385"/>
    <w:multiLevelType w:val="hybridMultilevel"/>
    <w:tmpl w:val="36223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8108E"/>
    <w:multiLevelType w:val="hybridMultilevel"/>
    <w:tmpl w:val="8F06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6B283C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8"/>
  </w:num>
  <w:num w:numId="2">
    <w:abstractNumId w:val="7"/>
  </w:num>
  <w:num w:numId="3">
    <w:abstractNumId w:val="16"/>
  </w:num>
  <w:num w:numId="4">
    <w:abstractNumId w:val="29"/>
  </w:num>
  <w:num w:numId="5">
    <w:abstractNumId w:val="36"/>
  </w:num>
  <w:num w:numId="6">
    <w:abstractNumId w:val="2"/>
  </w:num>
  <w:num w:numId="7">
    <w:abstractNumId w:val="11"/>
  </w:num>
  <w:num w:numId="8">
    <w:abstractNumId w:val="28"/>
  </w:num>
  <w:num w:numId="9">
    <w:abstractNumId w:val="4"/>
  </w:num>
  <w:num w:numId="10">
    <w:abstractNumId w:val="15"/>
  </w:num>
  <w:num w:numId="11">
    <w:abstractNumId w:val="33"/>
  </w:num>
  <w:num w:numId="12">
    <w:abstractNumId w:val="23"/>
  </w:num>
  <w:num w:numId="13">
    <w:abstractNumId w:val="21"/>
  </w:num>
  <w:num w:numId="14">
    <w:abstractNumId w:val="20"/>
  </w:num>
  <w:num w:numId="15">
    <w:abstractNumId w:val="17"/>
  </w:num>
  <w:num w:numId="16">
    <w:abstractNumId w:val="30"/>
  </w:num>
  <w:num w:numId="17">
    <w:abstractNumId w:val="8"/>
  </w:num>
  <w:num w:numId="18">
    <w:abstractNumId w:val="27"/>
  </w:num>
  <w:num w:numId="19">
    <w:abstractNumId w:val="32"/>
  </w:num>
  <w:num w:numId="20">
    <w:abstractNumId w:val="10"/>
  </w:num>
  <w:num w:numId="21">
    <w:abstractNumId w:val="13"/>
  </w:num>
  <w:num w:numId="22">
    <w:abstractNumId w:val="38"/>
  </w:num>
  <w:num w:numId="23">
    <w:abstractNumId w:val="0"/>
  </w:num>
  <w:num w:numId="24">
    <w:abstractNumId w:val="22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</w:num>
  <w:num w:numId="33">
    <w:abstractNumId w:val="31"/>
  </w:num>
  <w:num w:numId="34">
    <w:abstractNumId w:val="35"/>
  </w:num>
  <w:num w:numId="35">
    <w:abstractNumId w:val="3"/>
  </w:num>
  <w:num w:numId="36">
    <w:abstractNumId w:val="19"/>
  </w:num>
  <w:num w:numId="37">
    <w:abstractNumId w:val="24"/>
  </w:num>
  <w:num w:numId="38">
    <w:abstractNumId w:val="9"/>
  </w:num>
  <w:num w:numId="39">
    <w:abstractNumId w:val="26"/>
  </w:num>
  <w:num w:numId="40">
    <w:abstractNumId w:val="12"/>
  </w:num>
  <w:num w:numId="41">
    <w:abstractNumId w:val="25"/>
  </w:num>
  <w:num w:numId="42">
    <w:abstractNumId w:val="5"/>
  </w:num>
  <w:num w:numId="43">
    <w:abstractNumId w:val="14"/>
  </w:num>
  <w:num w:numId="44">
    <w:abstractNumId w:val="37"/>
  </w:num>
  <w:num w:numId="45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1FA8"/>
    <w:rsid w:val="00015708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376"/>
    <w:rsid w:val="000536B0"/>
    <w:rsid w:val="0005673E"/>
    <w:rsid w:val="000575D8"/>
    <w:rsid w:val="000713A8"/>
    <w:rsid w:val="00072DDA"/>
    <w:rsid w:val="000776C7"/>
    <w:rsid w:val="00081121"/>
    <w:rsid w:val="00090135"/>
    <w:rsid w:val="000922D4"/>
    <w:rsid w:val="00095994"/>
    <w:rsid w:val="00095DA2"/>
    <w:rsid w:val="00095E64"/>
    <w:rsid w:val="00096578"/>
    <w:rsid w:val="000978B3"/>
    <w:rsid w:val="00097AA4"/>
    <w:rsid w:val="000A3C71"/>
    <w:rsid w:val="000A5F31"/>
    <w:rsid w:val="000A7043"/>
    <w:rsid w:val="000B0C6B"/>
    <w:rsid w:val="000B5524"/>
    <w:rsid w:val="000B68A2"/>
    <w:rsid w:val="000C5A2A"/>
    <w:rsid w:val="000C5D63"/>
    <w:rsid w:val="000C7C4A"/>
    <w:rsid w:val="000D02E8"/>
    <w:rsid w:val="000E279D"/>
    <w:rsid w:val="000E562B"/>
    <w:rsid w:val="000E69CD"/>
    <w:rsid w:val="000E7486"/>
    <w:rsid w:val="000F0628"/>
    <w:rsid w:val="000F3D44"/>
    <w:rsid w:val="000F5736"/>
    <w:rsid w:val="001026F1"/>
    <w:rsid w:val="00102A2B"/>
    <w:rsid w:val="00113934"/>
    <w:rsid w:val="001162E9"/>
    <w:rsid w:val="00121667"/>
    <w:rsid w:val="0012255D"/>
    <w:rsid w:val="0012661E"/>
    <w:rsid w:val="00126F1C"/>
    <w:rsid w:val="00134B90"/>
    <w:rsid w:val="00136494"/>
    <w:rsid w:val="00143A50"/>
    <w:rsid w:val="00151206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3DE3"/>
    <w:rsid w:val="001A4CC3"/>
    <w:rsid w:val="001A5E81"/>
    <w:rsid w:val="001A79C4"/>
    <w:rsid w:val="001B13CF"/>
    <w:rsid w:val="001B21F1"/>
    <w:rsid w:val="001B459B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7043"/>
    <w:rsid w:val="001F791E"/>
    <w:rsid w:val="002110E1"/>
    <w:rsid w:val="00211DC6"/>
    <w:rsid w:val="002128D8"/>
    <w:rsid w:val="00212BFC"/>
    <w:rsid w:val="00214362"/>
    <w:rsid w:val="00220649"/>
    <w:rsid w:val="00227E1F"/>
    <w:rsid w:val="0023095B"/>
    <w:rsid w:val="00233347"/>
    <w:rsid w:val="00233421"/>
    <w:rsid w:val="00240DAC"/>
    <w:rsid w:val="00250530"/>
    <w:rsid w:val="002513FF"/>
    <w:rsid w:val="0025183E"/>
    <w:rsid w:val="00254477"/>
    <w:rsid w:val="00254D10"/>
    <w:rsid w:val="00255773"/>
    <w:rsid w:val="002641CC"/>
    <w:rsid w:val="00274415"/>
    <w:rsid w:val="002753DD"/>
    <w:rsid w:val="00275824"/>
    <w:rsid w:val="00276ED5"/>
    <w:rsid w:val="0028382B"/>
    <w:rsid w:val="00292E26"/>
    <w:rsid w:val="00293C2A"/>
    <w:rsid w:val="00294300"/>
    <w:rsid w:val="002973B8"/>
    <w:rsid w:val="002A2BB8"/>
    <w:rsid w:val="002A4547"/>
    <w:rsid w:val="002A6BE5"/>
    <w:rsid w:val="002A7178"/>
    <w:rsid w:val="002B58EE"/>
    <w:rsid w:val="002B5975"/>
    <w:rsid w:val="002B737E"/>
    <w:rsid w:val="002C03F8"/>
    <w:rsid w:val="002C2E46"/>
    <w:rsid w:val="002C64B1"/>
    <w:rsid w:val="002C66C8"/>
    <w:rsid w:val="002C7868"/>
    <w:rsid w:val="002D6C7E"/>
    <w:rsid w:val="002E420D"/>
    <w:rsid w:val="002E7822"/>
    <w:rsid w:val="002F06AF"/>
    <w:rsid w:val="002F5C59"/>
    <w:rsid w:val="002F76B5"/>
    <w:rsid w:val="00300FE9"/>
    <w:rsid w:val="00307B89"/>
    <w:rsid w:val="00316A5D"/>
    <w:rsid w:val="00317706"/>
    <w:rsid w:val="003210A3"/>
    <w:rsid w:val="00324096"/>
    <w:rsid w:val="0033085E"/>
    <w:rsid w:val="003324DD"/>
    <w:rsid w:val="003330FE"/>
    <w:rsid w:val="00335ADE"/>
    <w:rsid w:val="00335DDB"/>
    <w:rsid w:val="003475AA"/>
    <w:rsid w:val="0035211C"/>
    <w:rsid w:val="00352E5F"/>
    <w:rsid w:val="00361253"/>
    <w:rsid w:val="00365E3C"/>
    <w:rsid w:val="00366A65"/>
    <w:rsid w:val="00374D51"/>
    <w:rsid w:val="003763C3"/>
    <w:rsid w:val="00376DDF"/>
    <w:rsid w:val="00384C58"/>
    <w:rsid w:val="00386B5C"/>
    <w:rsid w:val="00391740"/>
    <w:rsid w:val="00397D7C"/>
    <w:rsid w:val="003A5E03"/>
    <w:rsid w:val="003B15A6"/>
    <w:rsid w:val="003B2A3C"/>
    <w:rsid w:val="003C4076"/>
    <w:rsid w:val="003C6173"/>
    <w:rsid w:val="003D6F87"/>
    <w:rsid w:val="003E378C"/>
    <w:rsid w:val="00401061"/>
    <w:rsid w:val="004050D8"/>
    <w:rsid w:val="00406070"/>
    <w:rsid w:val="00410B86"/>
    <w:rsid w:val="00410D99"/>
    <w:rsid w:val="00411FA1"/>
    <w:rsid w:val="0041213E"/>
    <w:rsid w:val="00414B6C"/>
    <w:rsid w:val="00416433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FBD"/>
    <w:rsid w:val="00442850"/>
    <w:rsid w:val="004443AC"/>
    <w:rsid w:val="00444B62"/>
    <w:rsid w:val="0044766F"/>
    <w:rsid w:val="004500F5"/>
    <w:rsid w:val="0045341C"/>
    <w:rsid w:val="0045649C"/>
    <w:rsid w:val="00461D96"/>
    <w:rsid w:val="00463AB1"/>
    <w:rsid w:val="0046459E"/>
    <w:rsid w:val="00464DA3"/>
    <w:rsid w:val="004655E2"/>
    <w:rsid w:val="00465FF8"/>
    <w:rsid w:val="004679C1"/>
    <w:rsid w:val="00467D9D"/>
    <w:rsid w:val="00470A72"/>
    <w:rsid w:val="00473CCF"/>
    <w:rsid w:val="004761B2"/>
    <w:rsid w:val="00476C28"/>
    <w:rsid w:val="00476FE7"/>
    <w:rsid w:val="00480BAF"/>
    <w:rsid w:val="00482F6E"/>
    <w:rsid w:val="00486BBC"/>
    <w:rsid w:val="00493E81"/>
    <w:rsid w:val="00497420"/>
    <w:rsid w:val="00497DA8"/>
    <w:rsid w:val="00497FDC"/>
    <w:rsid w:val="004A0EE9"/>
    <w:rsid w:val="004A7FD8"/>
    <w:rsid w:val="004B49E5"/>
    <w:rsid w:val="004B5280"/>
    <w:rsid w:val="004B5C50"/>
    <w:rsid w:val="004D0994"/>
    <w:rsid w:val="004D0E00"/>
    <w:rsid w:val="004D383F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36AE"/>
    <w:rsid w:val="00513FCA"/>
    <w:rsid w:val="00521C4E"/>
    <w:rsid w:val="00523046"/>
    <w:rsid w:val="00524D9F"/>
    <w:rsid w:val="00526299"/>
    <w:rsid w:val="00542453"/>
    <w:rsid w:val="00547002"/>
    <w:rsid w:val="00547E07"/>
    <w:rsid w:val="00550AC9"/>
    <w:rsid w:val="00554E67"/>
    <w:rsid w:val="00557418"/>
    <w:rsid w:val="00557D1D"/>
    <w:rsid w:val="00560157"/>
    <w:rsid w:val="005627F2"/>
    <w:rsid w:val="00562A07"/>
    <w:rsid w:val="00565AE1"/>
    <w:rsid w:val="00566A98"/>
    <w:rsid w:val="00567FC2"/>
    <w:rsid w:val="005743B0"/>
    <w:rsid w:val="0057493F"/>
    <w:rsid w:val="00575714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55D9"/>
    <w:rsid w:val="005B7248"/>
    <w:rsid w:val="005C1D60"/>
    <w:rsid w:val="005C74CD"/>
    <w:rsid w:val="005C7B5A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6D0"/>
    <w:rsid w:val="00607221"/>
    <w:rsid w:val="006125EF"/>
    <w:rsid w:val="00612992"/>
    <w:rsid w:val="0062034E"/>
    <w:rsid w:val="00622464"/>
    <w:rsid w:val="00626459"/>
    <w:rsid w:val="0063035E"/>
    <w:rsid w:val="00632109"/>
    <w:rsid w:val="00636C8F"/>
    <w:rsid w:val="006411CB"/>
    <w:rsid w:val="00646C03"/>
    <w:rsid w:val="00651936"/>
    <w:rsid w:val="00652DD6"/>
    <w:rsid w:val="006568BF"/>
    <w:rsid w:val="00657D9B"/>
    <w:rsid w:val="00662748"/>
    <w:rsid w:val="0066447F"/>
    <w:rsid w:val="00667B30"/>
    <w:rsid w:val="00667C40"/>
    <w:rsid w:val="00672172"/>
    <w:rsid w:val="00675C50"/>
    <w:rsid w:val="00685065"/>
    <w:rsid w:val="00692AC6"/>
    <w:rsid w:val="00696A45"/>
    <w:rsid w:val="006A3683"/>
    <w:rsid w:val="006A6320"/>
    <w:rsid w:val="006A7E7B"/>
    <w:rsid w:val="006B1201"/>
    <w:rsid w:val="006C29DD"/>
    <w:rsid w:val="006C45C9"/>
    <w:rsid w:val="006C4B5D"/>
    <w:rsid w:val="006D01A8"/>
    <w:rsid w:val="006D25F6"/>
    <w:rsid w:val="006D57DA"/>
    <w:rsid w:val="006D71CD"/>
    <w:rsid w:val="006E0F84"/>
    <w:rsid w:val="006E2F6B"/>
    <w:rsid w:val="006E4C46"/>
    <w:rsid w:val="006F0149"/>
    <w:rsid w:val="006F2B33"/>
    <w:rsid w:val="006F5C34"/>
    <w:rsid w:val="006F72BF"/>
    <w:rsid w:val="006F7E8C"/>
    <w:rsid w:val="0070001F"/>
    <w:rsid w:val="0070177D"/>
    <w:rsid w:val="00707681"/>
    <w:rsid w:val="007078DA"/>
    <w:rsid w:val="0071263D"/>
    <w:rsid w:val="00712990"/>
    <w:rsid w:val="00713DB6"/>
    <w:rsid w:val="00717422"/>
    <w:rsid w:val="00722A2C"/>
    <w:rsid w:val="0072601B"/>
    <w:rsid w:val="007273CB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60E76"/>
    <w:rsid w:val="00767D88"/>
    <w:rsid w:val="00775ABC"/>
    <w:rsid w:val="00780205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B3C6D"/>
    <w:rsid w:val="007B5ED5"/>
    <w:rsid w:val="007B7DEF"/>
    <w:rsid w:val="007C2079"/>
    <w:rsid w:val="007C6D92"/>
    <w:rsid w:val="007D1722"/>
    <w:rsid w:val="007D224A"/>
    <w:rsid w:val="007D41E6"/>
    <w:rsid w:val="007D442C"/>
    <w:rsid w:val="007D6A9E"/>
    <w:rsid w:val="007E3082"/>
    <w:rsid w:val="007E7EBF"/>
    <w:rsid w:val="007F773D"/>
    <w:rsid w:val="007F7D5E"/>
    <w:rsid w:val="00804527"/>
    <w:rsid w:val="00804F50"/>
    <w:rsid w:val="008064D8"/>
    <w:rsid w:val="008107A1"/>
    <w:rsid w:val="008234FE"/>
    <w:rsid w:val="0082364E"/>
    <w:rsid w:val="008326CC"/>
    <w:rsid w:val="008361B8"/>
    <w:rsid w:val="008412B1"/>
    <w:rsid w:val="00845752"/>
    <w:rsid w:val="008509DD"/>
    <w:rsid w:val="00855A04"/>
    <w:rsid w:val="0085656C"/>
    <w:rsid w:val="008616BF"/>
    <w:rsid w:val="008630A8"/>
    <w:rsid w:val="00864E04"/>
    <w:rsid w:val="008679FA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0788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F41"/>
    <w:rsid w:val="008D4A9E"/>
    <w:rsid w:val="008D62A5"/>
    <w:rsid w:val="008D63DC"/>
    <w:rsid w:val="008D68BA"/>
    <w:rsid w:val="008D7277"/>
    <w:rsid w:val="008E262B"/>
    <w:rsid w:val="008E322B"/>
    <w:rsid w:val="008E3840"/>
    <w:rsid w:val="008E3F6A"/>
    <w:rsid w:val="008E5144"/>
    <w:rsid w:val="008F01CE"/>
    <w:rsid w:val="008F5ECF"/>
    <w:rsid w:val="00900B39"/>
    <w:rsid w:val="00901FCF"/>
    <w:rsid w:val="00901FD7"/>
    <w:rsid w:val="00907DEB"/>
    <w:rsid w:val="00910901"/>
    <w:rsid w:val="00910CC3"/>
    <w:rsid w:val="009119FA"/>
    <w:rsid w:val="00913F5F"/>
    <w:rsid w:val="00915043"/>
    <w:rsid w:val="00920200"/>
    <w:rsid w:val="00921795"/>
    <w:rsid w:val="00922197"/>
    <w:rsid w:val="009237AA"/>
    <w:rsid w:val="00925A30"/>
    <w:rsid w:val="0092735A"/>
    <w:rsid w:val="00930AFD"/>
    <w:rsid w:val="00930D25"/>
    <w:rsid w:val="00937F22"/>
    <w:rsid w:val="0094398E"/>
    <w:rsid w:val="0094420A"/>
    <w:rsid w:val="00945D75"/>
    <w:rsid w:val="00945F6E"/>
    <w:rsid w:val="00950D68"/>
    <w:rsid w:val="00950F13"/>
    <w:rsid w:val="00954292"/>
    <w:rsid w:val="00960DD2"/>
    <w:rsid w:val="00960E22"/>
    <w:rsid w:val="009626FD"/>
    <w:rsid w:val="00967029"/>
    <w:rsid w:val="00967083"/>
    <w:rsid w:val="00970DD6"/>
    <w:rsid w:val="009810C0"/>
    <w:rsid w:val="00986CB6"/>
    <w:rsid w:val="00987291"/>
    <w:rsid w:val="00991779"/>
    <w:rsid w:val="009917C9"/>
    <w:rsid w:val="00993CB9"/>
    <w:rsid w:val="00994860"/>
    <w:rsid w:val="009A560E"/>
    <w:rsid w:val="009B17FD"/>
    <w:rsid w:val="009C3BFB"/>
    <w:rsid w:val="009C6DA7"/>
    <w:rsid w:val="009D791E"/>
    <w:rsid w:val="009E194E"/>
    <w:rsid w:val="009E1D36"/>
    <w:rsid w:val="009E4193"/>
    <w:rsid w:val="009F14BD"/>
    <w:rsid w:val="009F20A2"/>
    <w:rsid w:val="009F2F6F"/>
    <w:rsid w:val="009F34B9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E83"/>
    <w:rsid w:val="00A32F81"/>
    <w:rsid w:val="00A35251"/>
    <w:rsid w:val="00A36042"/>
    <w:rsid w:val="00A469A4"/>
    <w:rsid w:val="00A477BC"/>
    <w:rsid w:val="00A508E7"/>
    <w:rsid w:val="00A61846"/>
    <w:rsid w:val="00A61F43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8713A"/>
    <w:rsid w:val="00A9077E"/>
    <w:rsid w:val="00A91DDE"/>
    <w:rsid w:val="00A92775"/>
    <w:rsid w:val="00A96E2D"/>
    <w:rsid w:val="00AA6DF7"/>
    <w:rsid w:val="00AA7267"/>
    <w:rsid w:val="00AB2A43"/>
    <w:rsid w:val="00AB3D6A"/>
    <w:rsid w:val="00AB730D"/>
    <w:rsid w:val="00AC0D0B"/>
    <w:rsid w:val="00AC18F3"/>
    <w:rsid w:val="00AC6191"/>
    <w:rsid w:val="00AC6AC7"/>
    <w:rsid w:val="00AD61BA"/>
    <w:rsid w:val="00AE2FAF"/>
    <w:rsid w:val="00AE6724"/>
    <w:rsid w:val="00AF3609"/>
    <w:rsid w:val="00B0254C"/>
    <w:rsid w:val="00B03067"/>
    <w:rsid w:val="00B043EB"/>
    <w:rsid w:val="00B04AB4"/>
    <w:rsid w:val="00B05146"/>
    <w:rsid w:val="00B067FE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7F0C"/>
    <w:rsid w:val="00B53D49"/>
    <w:rsid w:val="00B55CC2"/>
    <w:rsid w:val="00B57A99"/>
    <w:rsid w:val="00B57E9F"/>
    <w:rsid w:val="00B62A72"/>
    <w:rsid w:val="00B634AA"/>
    <w:rsid w:val="00B64073"/>
    <w:rsid w:val="00B671AE"/>
    <w:rsid w:val="00B772C4"/>
    <w:rsid w:val="00B8086E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A4305"/>
    <w:rsid w:val="00BA4350"/>
    <w:rsid w:val="00BA7CCC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BB3"/>
    <w:rsid w:val="00BE7454"/>
    <w:rsid w:val="00C005F0"/>
    <w:rsid w:val="00C00FEC"/>
    <w:rsid w:val="00C01329"/>
    <w:rsid w:val="00C06313"/>
    <w:rsid w:val="00C103E1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2502"/>
    <w:rsid w:val="00C25AE1"/>
    <w:rsid w:val="00C31F7A"/>
    <w:rsid w:val="00C34568"/>
    <w:rsid w:val="00C3686F"/>
    <w:rsid w:val="00C52E9C"/>
    <w:rsid w:val="00C531CE"/>
    <w:rsid w:val="00C56258"/>
    <w:rsid w:val="00C65429"/>
    <w:rsid w:val="00C661E4"/>
    <w:rsid w:val="00C672D8"/>
    <w:rsid w:val="00C67DB1"/>
    <w:rsid w:val="00C72EEB"/>
    <w:rsid w:val="00C74D80"/>
    <w:rsid w:val="00C75CF6"/>
    <w:rsid w:val="00C842FC"/>
    <w:rsid w:val="00C84BC3"/>
    <w:rsid w:val="00C8611D"/>
    <w:rsid w:val="00C862E5"/>
    <w:rsid w:val="00C90F32"/>
    <w:rsid w:val="00CA3E35"/>
    <w:rsid w:val="00CA72FE"/>
    <w:rsid w:val="00CB03A1"/>
    <w:rsid w:val="00CC2218"/>
    <w:rsid w:val="00CC4813"/>
    <w:rsid w:val="00CC5335"/>
    <w:rsid w:val="00CD0396"/>
    <w:rsid w:val="00CD2F65"/>
    <w:rsid w:val="00CD671B"/>
    <w:rsid w:val="00CE08FA"/>
    <w:rsid w:val="00CE0FAF"/>
    <w:rsid w:val="00CE1924"/>
    <w:rsid w:val="00CE20E9"/>
    <w:rsid w:val="00CE4B10"/>
    <w:rsid w:val="00D005E9"/>
    <w:rsid w:val="00D01D3B"/>
    <w:rsid w:val="00D03531"/>
    <w:rsid w:val="00D0527C"/>
    <w:rsid w:val="00D054F0"/>
    <w:rsid w:val="00D15863"/>
    <w:rsid w:val="00D16278"/>
    <w:rsid w:val="00D2790F"/>
    <w:rsid w:val="00D27FD3"/>
    <w:rsid w:val="00D321E5"/>
    <w:rsid w:val="00D35BBA"/>
    <w:rsid w:val="00D3645C"/>
    <w:rsid w:val="00D4131C"/>
    <w:rsid w:val="00D45E70"/>
    <w:rsid w:val="00D47E3C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5874"/>
    <w:rsid w:val="00D96930"/>
    <w:rsid w:val="00DA07D0"/>
    <w:rsid w:val="00DA702D"/>
    <w:rsid w:val="00DB4A94"/>
    <w:rsid w:val="00DB5723"/>
    <w:rsid w:val="00DB649F"/>
    <w:rsid w:val="00DC31E1"/>
    <w:rsid w:val="00DD2418"/>
    <w:rsid w:val="00DD43B4"/>
    <w:rsid w:val="00DD4916"/>
    <w:rsid w:val="00DD604F"/>
    <w:rsid w:val="00DE7E5C"/>
    <w:rsid w:val="00DF1725"/>
    <w:rsid w:val="00DF1EAF"/>
    <w:rsid w:val="00DF693E"/>
    <w:rsid w:val="00E006B9"/>
    <w:rsid w:val="00E05DF4"/>
    <w:rsid w:val="00E1029A"/>
    <w:rsid w:val="00E10F95"/>
    <w:rsid w:val="00E11CAE"/>
    <w:rsid w:val="00E150C6"/>
    <w:rsid w:val="00E25D26"/>
    <w:rsid w:val="00E26DC2"/>
    <w:rsid w:val="00E27370"/>
    <w:rsid w:val="00E30118"/>
    <w:rsid w:val="00E30871"/>
    <w:rsid w:val="00E34AF1"/>
    <w:rsid w:val="00E34F0D"/>
    <w:rsid w:val="00E35BE3"/>
    <w:rsid w:val="00E4482B"/>
    <w:rsid w:val="00E57DEF"/>
    <w:rsid w:val="00E6233F"/>
    <w:rsid w:val="00E62E01"/>
    <w:rsid w:val="00E632E1"/>
    <w:rsid w:val="00E66EEC"/>
    <w:rsid w:val="00E66FD3"/>
    <w:rsid w:val="00E716E9"/>
    <w:rsid w:val="00E71B48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C2A18"/>
    <w:rsid w:val="00EC55F8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303D"/>
    <w:rsid w:val="00EF58CA"/>
    <w:rsid w:val="00EF649E"/>
    <w:rsid w:val="00EF7B44"/>
    <w:rsid w:val="00F042CB"/>
    <w:rsid w:val="00F07906"/>
    <w:rsid w:val="00F229EE"/>
    <w:rsid w:val="00F23343"/>
    <w:rsid w:val="00F25010"/>
    <w:rsid w:val="00F25800"/>
    <w:rsid w:val="00F26986"/>
    <w:rsid w:val="00F3085B"/>
    <w:rsid w:val="00F31382"/>
    <w:rsid w:val="00F364CA"/>
    <w:rsid w:val="00F40409"/>
    <w:rsid w:val="00F40C6A"/>
    <w:rsid w:val="00F44DBB"/>
    <w:rsid w:val="00F45513"/>
    <w:rsid w:val="00F45C89"/>
    <w:rsid w:val="00F5274C"/>
    <w:rsid w:val="00F54EFB"/>
    <w:rsid w:val="00F60E88"/>
    <w:rsid w:val="00F62A6C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090D"/>
    <w:rsid w:val="00F93458"/>
    <w:rsid w:val="00F97103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F2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61F43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61F43"/>
    <w:pPr>
      <w:keepNext/>
      <w:numPr>
        <w:numId w:val="1"/>
      </w:numPr>
      <w:spacing w:before="240" w:after="120" w:line="25" w:lineRule="atLeast"/>
      <w:ind w:left="431" w:hanging="431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qFormat/>
    <w:locked/>
    <w:rsid w:val="00EF2064"/>
    <w:pPr>
      <w:keepNext/>
      <w:numPr>
        <w:ilvl w:val="1"/>
        <w:numId w:val="1"/>
      </w:numPr>
      <w:spacing w:before="240" w:after="120" w:line="25" w:lineRule="atLeast"/>
      <w:ind w:left="567" w:hanging="567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locked/>
    <w:rsid w:val="008361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61F43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EF2064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220649"/>
    <w:pPr>
      <w:tabs>
        <w:tab w:val="left" w:pos="360"/>
        <w:tab w:val="right" w:leader="dot" w:pos="9062"/>
      </w:tabs>
      <w:spacing w:line="240" w:lineRule="auto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220649"/>
    <w:pPr>
      <w:tabs>
        <w:tab w:val="left" w:pos="960"/>
        <w:tab w:val="right" w:leader="dot" w:pos="9062"/>
      </w:tabs>
      <w:spacing w:line="240" w:lineRule="auto"/>
      <w:ind w:left="35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Arial" w:hAnsi="Arial" w:cs="Arial"/>
      <w:b/>
      <w:bCs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220649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3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5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7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6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4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220649"/>
    <w:pPr>
      <w:spacing w:line="240" w:lineRule="auto"/>
      <w:ind w:left="567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semiHidden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9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Arial" w:hAnsi="Arial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basedOn w:val="Normalny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8361B8"/>
    <w:rPr>
      <w:rFonts w:ascii="Calibri" w:hAnsi="Calibri" w:cs="Arial"/>
      <w:b/>
      <w:bCs/>
      <w:sz w:val="24"/>
      <w:szCs w:val="26"/>
    </w:rPr>
  </w:style>
  <w:style w:type="paragraph" w:customStyle="1" w:styleId="TSZNagwkinienumerowane">
    <w:name w:val="T_SZ_Nagłówki nienumerowane"/>
    <w:basedOn w:val="Normalny"/>
    <w:next w:val="Tekstpodstawowy"/>
    <w:locked/>
    <w:rsid w:val="008D62A5"/>
    <w:pPr>
      <w:spacing w:after="240"/>
    </w:pPr>
    <w:rPr>
      <w:b/>
      <w:color w:val="99CCFF"/>
    </w:rPr>
  </w:style>
  <w:style w:type="character" w:styleId="Pogrubienie">
    <w:name w:val="Strong"/>
    <w:basedOn w:val="Domylnaczcionkaakapitu"/>
    <w:qFormat/>
    <w:locked/>
    <w:rsid w:val="00A61F43"/>
    <w:rPr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220649"/>
    <w:pPr>
      <w:spacing w:line="240" w:lineRule="auto"/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4" ma:contentTypeDescription="Utwórz nowy dokument." ma:contentTypeScope="" ma:versionID="31690e65fd1ff1cfd9ed5995455358a2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2d7c10bf6950d43faf0a78e30d6b911e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7441C-4C54-4B4E-AB0B-ED973AA46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69875F-0AA9-421F-AB68-09F66D2AE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Manager/>
  <Company/>
  <LinksUpToDate>false</LinksUpToDate>
  <CharactersWithSpaces>8135</CharactersWithSpaces>
  <SharedDoc>false</SharedDoc>
  <HLinks>
    <vt:vector size="156" baseType="variant">
      <vt:variant>
        <vt:i4>2162697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_Toc4754854</vt:lpwstr>
      </vt:variant>
      <vt:variant>
        <vt:i4>2162697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_Toc4754853</vt:lpwstr>
      </vt:variant>
      <vt:variant>
        <vt:i4>2162697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_Toc4754852</vt:lpwstr>
      </vt:variant>
      <vt:variant>
        <vt:i4>2162697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_Toc4754851</vt:lpwstr>
      </vt:variant>
      <vt:variant>
        <vt:i4>6160414</vt:i4>
      </vt:variant>
      <vt:variant>
        <vt:i4>141</vt:i4>
      </vt:variant>
      <vt:variant>
        <vt:i4>0</vt:i4>
      </vt:variant>
      <vt:variant>
        <vt:i4>5</vt:i4>
      </vt:variant>
      <vt:variant>
        <vt:lpwstr>http://testlink.mf.gov.pl/testlink/login.php</vt:lpwstr>
      </vt:variant>
      <vt:variant>
        <vt:lpwstr/>
      </vt:variant>
      <vt:variant>
        <vt:i4>1179713</vt:i4>
      </vt:variant>
      <vt:variant>
        <vt:i4>132</vt:i4>
      </vt:variant>
      <vt:variant>
        <vt:i4>0</vt:i4>
      </vt:variant>
      <vt:variant>
        <vt:i4>5</vt:i4>
      </vt:variant>
      <vt:variant>
        <vt:lpwstr>https://jira.mf.gov.pl/secure/Dashboard.jspa</vt:lpwstr>
      </vt:variant>
      <vt:variant>
        <vt:lpwstr/>
      </vt:variant>
      <vt:variant>
        <vt:i4>2228231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_Toc4754661</vt:lpwstr>
      </vt:variant>
      <vt:variant>
        <vt:i4>2228231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_Toc4754660</vt:lpwstr>
      </vt:variant>
      <vt:variant>
        <vt:i4>2162695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_Toc4754659</vt:lpwstr>
      </vt:variant>
      <vt:variant>
        <vt:i4>2162695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_Toc4754658</vt:lpwstr>
      </vt:variant>
      <vt:variant>
        <vt:i4>2162695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_Toc4754657</vt:lpwstr>
      </vt:variant>
      <vt:variant>
        <vt:i4>2162695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_Toc4754656</vt:lpwstr>
      </vt:variant>
      <vt:variant>
        <vt:i4>2162695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_Toc4754655</vt:lpwstr>
      </vt:variant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_Toc4754654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_Toc4754653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_Toc4754652</vt:lpwstr>
      </vt:variant>
      <vt:variant>
        <vt:i4>2162695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_Toc4754651</vt:lpwstr>
      </vt:variant>
      <vt:variant>
        <vt:i4>2162695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_Toc4754650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_Toc4754649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_Toc4754648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_Toc4754647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_Toc4754646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_Toc4754645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_Toc4754644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_Toc4754643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_Toc4754642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kodów źródłowych</dc:title>
  <dc:creator/>
  <cp:lastModifiedBy/>
  <cp:revision>1</cp:revision>
  <cp:lastPrinted>2010-01-13T16:47:00Z</cp:lastPrinted>
  <dcterms:created xsi:type="dcterms:W3CDTF">2023-05-04T12:39:00Z</dcterms:created>
  <dcterms:modified xsi:type="dcterms:W3CDTF">2023-06-21T11:56:00Z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UxC4dwLulzfINJ8nQH+xvX5LNGipWa4BRSZhPgxsCvmR6mQazBUHFmGdIOreYyBxF54NjqHpNR1BzcAzgNDIyw==</vt:lpwstr>
  </property>
  <property fmtid="{D5CDD505-2E9C-101B-9397-08002B2CF9AE}" pid="4" name="MFClassificationDate">
    <vt:lpwstr>2022-01-21T19:47:47.0823231+01:00</vt:lpwstr>
  </property>
  <property fmtid="{D5CDD505-2E9C-101B-9397-08002B2CF9AE}" pid="5" name="MFClassifiedBySID">
    <vt:lpwstr>UxC4dwLulzfINJ8nQH+xvX5LNGipWa4BRSZhPgxsCvm42mrIC/DSDv0ggS+FjUN/2v1BBotkLlY5aAiEhoi6uZ3x3vJVJ7ITZYd9NeR9PP5fz36LrIklKLfNf/PYDUgV</vt:lpwstr>
  </property>
  <property fmtid="{D5CDD505-2E9C-101B-9397-08002B2CF9AE}" pid="6" name="MFGRNItemId">
    <vt:lpwstr>GRN-f9580086-6cba-4057-8269-79dd66bef5cb</vt:lpwstr>
  </property>
  <property fmtid="{D5CDD505-2E9C-101B-9397-08002B2CF9AE}" pid="7" name="MFHash">
    <vt:lpwstr>O/wsXGMFZl6cFfPKdO7tWQEDC8Xs7Efo4PBvG6UHDEE=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