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BE" w:rsidRPr="00B56A1A" w:rsidRDefault="009C0DBE" w:rsidP="009C0DBE">
      <w:pPr>
        <w:pStyle w:val="Nagwek"/>
        <w:jc w:val="right"/>
        <w:rPr>
          <w:b/>
        </w:rPr>
      </w:pPr>
      <w:r w:rsidRPr="00B56A1A">
        <w:tab/>
      </w:r>
    </w:p>
    <w:p w:rsidR="00EB3B5D" w:rsidRPr="00B95824" w:rsidRDefault="00EB3B5D" w:rsidP="00EB3B5D">
      <w:pPr>
        <w:jc w:val="both"/>
        <w:rPr>
          <w:rFonts w:ascii="Tahoma" w:hAnsi="Tahoma" w:cs="Tahoma"/>
        </w:rPr>
      </w:pPr>
      <w:r w:rsidRPr="00B95824">
        <w:rPr>
          <w:rFonts w:ascii="Tahoma" w:hAnsi="Tahoma" w:cs="Tahoma"/>
        </w:rPr>
        <w:tab/>
      </w:r>
    </w:p>
    <w:p w:rsidR="00EB3B5D" w:rsidRPr="00EB3B5D" w:rsidRDefault="00EB3B5D" w:rsidP="00EB3B5D">
      <w:pPr>
        <w:pStyle w:val="Nagwek1"/>
      </w:pPr>
      <w:r w:rsidRPr="00EB3B5D">
        <w:tab/>
      </w:r>
      <w:r w:rsidRPr="00EB3B5D">
        <w:tab/>
      </w:r>
      <w:r w:rsidRPr="00EB3B5D">
        <w:tab/>
      </w:r>
      <w:r w:rsidRPr="00EB3B5D">
        <w:tab/>
      </w:r>
    </w:p>
    <w:p w:rsidR="00EB3B5D" w:rsidRPr="00EB3B5D" w:rsidRDefault="00EB3B5D" w:rsidP="00EB3B5D">
      <w:pPr>
        <w:pStyle w:val="Nagwek1"/>
        <w:rPr>
          <w:rFonts w:ascii="Times New Roman" w:hAnsi="Times New Roman"/>
        </w:rPr>
      </w:pPr>
      <w:r w:rsidRPr="00EB3B5D">
        <w:rPr>
          <w:rFonts w:ascii="Times New Roman" w:hAnsi="Times New Roman"/>
        </w:rPr>
        <w:t>FORMULARZ WYMAGANYCH WARUNKÓW TECHNICZNYCH I UŻYTKOWYCH (OPIS PRZEDMIOTU ZAMÓWIENIA)</w:t>
      </w:r>
    </w:p>
    <w:p w:rsidR="00EB3B5D" w:rsidRPr="00B95824" w:rsidRDefault="00EB3B5D" w:rsidP="00EB3B5D">
      <w:pPr>
        <w:jc w:val="both"/>
      </w:pPr>
    </w:p>
    <w:p w:rsidR="00EB3B5D" w:rsidRDefault="00EB3B5D" w:rsidP="00EB3B5D">
      <w:pPr>
        <w:ind w:left="180" w:right="4"/>
        <w:jc w:val="both"/>
        <w:rPr>
          <w:sz w:val="24"/>
          <w:szCs w:val="24"/>
        </w:rPr>
      </w:pPr>
    </w:p>
    <w:p w:rsidR="00EB3B5D" w:rsidRDefault="00EB3B5D" w:rsidP="00EB3B5D">
      <w:pPr>
        <w:ind w:left="180" w:right="4"/>
        <w:jc w:val="both"/>
        <w:rPr>
          <w:sz w:val="24"/>
          <w:szCs w:val="24"/>
        </w:rPr>
      </w:pPr>
    </w:p>
    <w:p w:rsidR="00EB3B5D" w:rsidRDefault="00EB3B5D" w:rsidP="00EB3B5D">
      <w:pPr>
        <w:ind w:left="180" w:right="4"/>
        <w:jc w:val="both"/>
        <w:rPr>
          <w:sz w:val="24"/>
          <w:szCs w:val="24"/>
        </w:rPr>
      </w:pPr>
    </w:p>
    <w:p w:rsidR="00EB3B5D" w:rsidRPr="00B95824" w:rsidRDefault="00EB3B5D" w:rsidP="00EB3B5D">
      <w:pPr>
        <w:ind w:left="180" w:right="4"/>
        <w:jc w:val="both"/>
        <w:rPr>
          <w:sz w:val="24"/>
          <w:szCs w:val="24"/>
        </w:rPr>
      </w:pPr>
      <w:r w:rsidRPr="00B95824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B3B5D" w:rsidRPr="00B95824" w:rsidRDefault="00EB3B5D" w:rsidP="00B86523">
      <w:pPr>
        <w:ind w:left="180" w:right="4"/>
        <w:jc w:val="center"/>
        <w:rPr>
          <w:sz w:val="24"/>
          <w:szCs w:val="24"/>
        </w:rPr>
      </w:pPr>
      <w:r>
        <w:rPr>
          <w:sz w:val="24"/>
          <w:szCs w:val="24"/>
        </w:rPr>
        <w:t>(wpisać pełną nazwę Wykonawcy</w:t>
      </w:r>
      <w:r w:rsidRPr="00B95824">
        <w:rPr>
          <w:sz w:val="24"/>
          <w:szCs w:val="24"/>
        </w:rPr>
        <w:t>)</w:t>
      </w:r>
    </w:p>
    <w:p w:rsidR="00EB3B5D" w:rsidRPr="00B95824" w:rsidRDefault="00EB3B5D" w:rsidP="00EB3B5D">
      <w:pPr>
        <w:ind w:right="4"/>
        <w:jc w:val="both"/>
        <w:rPr>
          <w:sz w:val="24"/>
          <w:szCs w:val="24"/>
        </w:rPr>
      </w:pPr>
    </w:p>
    <w:p w:rsidR="00EB3B5D" w:rsidRPr="001C3947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</w:p>
    <w:p w:rsidR="00EB3B5D" w:rsidRPr="001C3947" w:rsidRDefault="00EB3B5D" w:rsidP="00B86523">
      <w:pPr>
        <w:ind w:right="4"/>
        <w:jc w:val="both"/>
        <w:rPr>
          <w:rFonts w:ascii="Arial" w:hAnsi="Arial" w:cs="Arial"/>
          <w:sz w:val="22"/>
          <w:szCs w:val="22"/>
        </w:rPr>
      </w:pPr>
      <w:r w:rsidRPr="001C3947">
        <w:rPr>
          <w:rFonts w:ascii="Arial" w:hAnsi="Arial" w:cs="Arial"/>
          <w:sz w:val="22"/>
          <w:szCs w:val="22"/>
        </w:rPr>
        <w:t xml:space="preserve">Składając ofertę do Wojewódzkiego Inspektoratu Transportu Drogowego w Lublinie w postępowaniu  </w:t>
      </w:r>
    </w:p>
    <w:p w:rsidR="00EB3B5D" w:rsidRPr="001C3947" w:rsidRDefault="00EB3B5D" w:rsidP="001C3947">
      <w:pPr>
        <w:spacing w:line="254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C3947">
        <w:rPr>
          <w:rFonts w:ascii="Arial" w:hAnsi="Arial" w:cs="Arial"/>
          <w:sz w:val="22"/>
          <w:szCs w:val="22"/>
        </w:rPr>
        <w:t xml:space="preserve">o udzielenie zamówienia publicznego na </w:t>
      </w:r>
      <w:r w:rsidR="001C3947" w:rsidRPr="00DF6228">
        <w:rPr>
          <w:rFonts w:ascii="Arial" w:hAnsi="Arial" w:cs="Arial"/>
          <w:b/>
          <w:bCs/>
          <w:sz w:val="22"/>
          <w:szCs w:val="22"/>
        </w:rPr>
        <w:t>„Zakup jednego pojazdu specjalnego wraz ze specjalistyczną zabudową i specjalistycznym wyposażeniem kontrolnym oraz oznakowaniem jako pojazd uprzywilejowany Inspekcji Transportu Drogowego”</w:t>
      </w:r>
      <w:r w:rsidR="001C3947" w:rsidRPr="001C3947">
        <w:rPr>
          <w:rFonts w:ascii="Arial" w:hAnsi="Arial" w:cs="Arial"/>
          <w:sz w:val="22"/>
          <w:szCs w:val="22"/>
        </w:rPr>
        <w:t xml:space="preserve"> </w:t>
      </w:r>
      <w:r w:rsidRPr="001C3947">
        <w:rPr>
          <w:rFonts w:ascii="Arial" w:hAnsi="Arial" w:cs="Arial"/>
          <w:sz w:val="22"/>
          <w:szCs w:val="22"/>
        </w:rPr>
        <w:t xml:space="preserve">oświadczamy, że oferowany przedmiot zamówienia charakteryzuje się następującymi parametrami i spełnia wszystkie wymagania Zamawiającego określone w niniejszej SWZ.  </w:t>
      </w:r>
    </w:p>
    <w:p w:rsidR="00EB3B5D" w:rsidRPr="00B86523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</w:p>
    <w:p w:rsidR="00EB3B5D" w:rsidRPr="00B86523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Dostawa samochodu specjalnego :</w:t>
      </w:r>
    </w:p>
    <w:p w:rsidR="00EB3B5D" w:rsidRPr="00B86523" w:rsidRDefault="00EB3B5D" w:rsidP="00EB3B5D">
      <w:pPr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Marka:………………………………………….</w:t>
      </w:r>
    </w:p>
    <w:p w:rsidR="00EB3B5D" w:rsidRPr="00B86523" w:rsidRDefault="00EB3B5D" w:rsidP="00EB3B5D">
      <w:pPr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Model/Typ:……………………………………</w:t>
      </w:r>
    </w:p>
    <w:p w:rsidR="00EB3B5D" w:rsidRPr="00B86523" w:rsidRDefault="00EB3B5D" w:rsidP="00EB3B5D">
      <w:pPr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Silnik:…………………………………………..</w:t>
      </w:r>
    </w:p>
    <w:p w:rsidR="00EB3B5D" w:rsidRPr="00B86523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Wersja:…………………………………………</w:t>
      </w:r>
    </w:p>
    <w:p w:rsidR="009C0DBE" w:rsidRPr="00B86523" w:rsidRDefault="009C0DBE" w:rsidP="009C0DBE">
      <w:pPr>
        <w:pStyle w:val="Nagwek"/>
        <w:rPr>
          <w:rFonts w:ascii="Arial" w:hAnsi="Arial" w:cs="Arial"/>
          <w:sz w:val="22"/>
          <w:szCs w:val="22"/>
        </w:rPr>
      </w:pPr>
    </w:p>
    <w:p w:rsidR="009C0DBE" w:rsidRPr="00B86523" w:rsidRDefault="009C0DBE" w:rsidP="009C0DBE">
      <w:pPr>
        <w:pStyle w:val="Nagwek1"/>
        <w:jc w:val="center"/>
        <w:rPr>
          <w:rFonts w:cs="Arial"/>
          <w:sz w:val="22"/>
          <w:szCs w:val="22"/>
        </w:rPr>
      </w:pPr>
    </w:p>
    <w:p w:rsidR="009C0DBE" w:rsidRPr="00B56A1A" w:rsidRDefault="009C0DBE" w:rsidP="009C0DBE">
      <w:pPr>
        <w:pStyle w:val="Nagwek1"/>
        <w:jc w:val="center"/>
        <w:rPr>
          <w:rFonts w:ascii="Times New Roman" w:hAnsi="Times New Roman"/>
          <w:szCs w:val="24"/>
        </w:rPr>
      </w:pPr>
    </w:p>
    <w:p w:rsidR="009C0DBE" w:rsidRPr="00B56A1A" w:rsidRDefault="009C0DBE" w:rsidP="009C0DBE">
      <w:pPr>
        <w:rPr>
          <w:sz w:val="24"/>
          <w:szCs w:val="24"/>
        </w:rPr>
      </w:pPr>
    </w:p>
    <w:p w:rsidR="00CC0349" w:rsidRDefault="00CC0349" w:rsidP="009C0DBE">
      <w:pPr>
        <w:rPr>
          <w:sz w:val="24"/>
          <w:szCs w:val="24"/>
        </w:rPr>
      </w:pPr>
    </w:p>
    <w:tbl>
      <w:tblPr>
        <w:tblW w:w="1028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810"/>
        <w:gridCol w:w="5495"/>
        <w:gridCol w:w="1134"/>
        <w:gridCol w:w="1275"/>
      </w:tblGrid>
      <w:tr w:rsidR="00B81447" w:rsidRPr="008234AA" w:rsidTr="00102D29">
        <w:trPr>
          <w:trHeight w:val="4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Wymagane parametry techniczno – użytkowe zamawianego samochodu wraz z wyposażeniem i warunkami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Spełnia/nie spełnia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Oferowane parametry wraz z opisem oferowanego parametru oraz opisem sposobu spełniania wymogu</w:t>
            </w: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102D2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Samochód fabryc</w:t>
            </w:r>
            <w:r w:rsidR="00591750">
              <w:rPr>
                <w:rFonts w:eastAsia="Calibri"/>
                <w:sz w:val="24"/>
                <w:szCs w:val="24"/>
              </w:rPr>
              <w:t>znie  nowy  - rok produkcji 2024</w:t>
            </w:r>
            <w:r w:rsidRPr="00096D3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Dopuszczalna masa całkowita do 3</w:t>
            </w:r>
            <w:r>
              <w:rPr>
                <w:rFonts w:eastAsia="Calibri"/>
                <w:sz w:val="24"/>
                <w:szCs w:val="24"/>
              </w:rPr>
              <w:t>500 kg</w:t>
            </w:r>
            <w:r w:rsidRPr="00096D3B">
              <w:rPr>
                <w:rFonts w:eastAsia="Calibri"/>
                <w:sz w:val="24"/>
                <w:szCs w:val="24"/>
              </w:rPr>
              <w:t xml:space="preserve"> (włącznie).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Nadwozie zamknięte o konstrukcji samonośnej typu „furgon” częściowo przeszklony.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Kabina kierowcy trzyosobowa.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Rejestracja pojazdu na minimum trzy osoby.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pacing w:val="-4"/>
                <w:sz w:val="24"/>
                <w:szCs w:val="24"/>
              </w:rPr>
              <w:t>Kierownica musi znajdować się po lewej stronie.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57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Wymiary przedziału przeznaczonego do zabudowy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długość minimalna 3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096D3B">
                <w:rPr>
                  <w:sz w:val="24"/>
                  <w:szCs w:val="24"/>
                </w:rPr>
                <w:t>400 mm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62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8234AA" w:rsidRDefault="0034436B" w:rsidP="003156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8234AA" w:rsidRDefault="0034436B" w:rsidP="0031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8234AA" w:rsidRDefault="0034436B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D3B">
              <w:rPr>
                <w:sz w:val="24"/>
                <w:szCs w:val="24"/>
              </w:rPr>
              <w:t xml:space="preserve">wysokość minimalna </w:t>
            </w:r>
            <w:smartTag w:uri="urn:schemas-microsoft-com:office:smarttags" w:element="metricconverter">
              <w:smartTagPr>
                <w:attr w:name="ProductID" w:val="1 800 mm"/>
              </w:smartTagPr>
              <w:r w:rsidRPr="00096D3B">
                <w:rPr>
                  <w:sz w:val="24"/>
                  <w:szCs w:val="24"/>
                </w:rPr>
                <w:t>1 800 mm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7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8234AA" w:rsidRDefault="0034436B" w:rsidP="003156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8234AA" w:rsidRDefault="0034436B" w:rsidP="0031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8234AA" w:rsidRDefault="0034436B" w:rsidP="003156B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D3B">
              <w:rPr>
                <w:sz w:val="24"/>
                <w:szCs w:val="24"/>
              </w:rPr>
              <w:t xml:space="preserve">szerokość minimalna </w:t>
            </w:r>
            <w:smartTag w:uri="urn:schemas-microsoft-com:office:smarttags" w:element="metricconverter">
              <w:smartTagPr>
                <w:attr w:name="ProductID" w:val="1 700 mm"/>
              </w:smartTagPr>
              <w:r w:rsidRPr="00096D3B">
                <w:rPr>
                  <w:sz w:val="24"/>
                  <w:szCs w:val="24"/>
                </w:rPr>
                <w:t>1 700 mm</w:t>
              </w:r>
            </w:smartTag>
            <w:r w:rsidRPr="00096D3B">
              <w:rPr>
                <w:sz w:val="24"/>
                <w:szCs w:val="24"/>
              </w:rPr>
              <w:t xml:space="preserve">, mierzona pomiędzy </w:t>
            </w:r>
            <w:r w:rsidRPr="00096D3B">
              <w:rPr>
                <w:sz w:val="24"/>
                <w:szCs w:val="24"/>
              </w:rPr>
              <w:lastRenderedPageBreak/>
              <w:t>wewnętrznymi powierzchniami ścian bocznych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8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917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Drzwi boczne prawe przesuwne z blokadą, przeszklone szybą. Druga szyba zamontowana w części biurowej po prawej stronie samochodu</w:t>
            </w:r>
            <w:r w:rsidR="0059175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917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Dwie szyby po lewej stronie samochodu, przeciwległe do drzwi przesuwnych.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Przeszklenie ścian bocznych samochodu w części przedziału biurowego z zastosowaniem przyciemnienia w stopniu od 70 do 90% wykonane w technologii oklejania folią lub przydymienia.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Drzwi tylne pełne (bez szyb) dwuskrzydłowe, z kątem otwarcia min 250°.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Nadwozie fabrycznie lakierowane w kolorze ciemnozielonym, z tym, że pokrywa silnika, drzwi kierowcy i pasażera oraz drzwi tylne (pokrywa bagażnika) koloru białego.</w:t>
            </w:r>
          </w:p>
          <w:p w:rsidR="0034436B" w:rsidRPr="00096D3B" w:rsidRDefault="0034436B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Wszystkie elementy pomalowane fabrycznie, z zastrzeżeniem, iż</w:t>
            </w:r>
            <w:r w:rsidRPr="00096D3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96D3B">
              <w:rPr>
                <w:rFonts w:eastAsia="Calibri"/>
                <w:sz w:val="24"/>
                <w:szCs w:val="24"/>
              </w:rPr>
              <w:t>zamawiający dopuszcza pomalowanie elementów koloru białego poza fabryką, jednakże wyłącznie w technologii zgodnej z obowiązującą u producenta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10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3B">
              <w:rPr>
                <w:rFonts w:eastAsia="Calibri"/>
                <w:sz w:val="24"/>
                <w:szCs w:val="24"/>
              </w:rPr>
              <w:t>Silnik wysokoprężny (diesel) z turbodoładowaniem o pojemności skokowej minimum 2200 cm3 i mocy minimum 120 KW (pojemność oraz moc oferowanego silnika samochodu musi wynikać z jego homologacji).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Norma emisji spalin: minimum Euro VI.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Napędzana przednia oś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Skrzynia biegów manualna minimum 5-cio biegowa.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096D3B" w:rsidRDefault="0034436B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Systemy kontroli trakcji (ASR, ESP lub równoważny).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Układ kierowniczy ze wspomaganiem.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19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Kolumna kierownicy, co najmniej z możliwością regulacji w płaszczyźnie pionowej.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Układ hamulcowy ze wspomaganiem + ABS.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Hamulce tarczowe wymagane dla co najmniej jednej z osi.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Centralny zamek sterowany pilotem – min. 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102D2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Immobiliser + autoalarm.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Klimatyzacja co najmniej z regulacją manualną.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Tempomat i ogranicznik prędkości.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Klimatyzacja przedziału biurowego musi być realizowana przez dodatkowy system klimatyzacji współpracujący z systemem klimatyzacji pojazdu bazowego, działający podczas pracy silnika pojazdu. System klimatyzacji musi umożliwiać regulację temperatury i intensywności nawiewu. Musi być wyposażony w oddzielny parownik o wydajności chłodzenia, co najmniej 5 kW i wydatku powietrza, co najmniej 550 m</w:t>
            </w:r>
            <w:r w:rsidRPr="00096D3B">
              <w:rPr>
                <w:sz w:val="24"/>
                <w:szCs w:val="24"/>
                <w:vertAlign w:val="superscript"/>
              </w:rPr>
              <w:t>3</w:t>
            </w:r>
            <w:r w:rsidRPr="00096D3B">
              <w:rPr>
                <w:sz w:val="24"/>
                <w:szCs w:val="24"/>
              </w:rPr>
              <w:t>/h. Urządzenie</w:t>
            </w:r>
            <w:r w:rsidRPr="00096D3B">
              <w:rPr>
                <w:b/>
                <w:sz w:val="24"/>
                <w:szCs w:val="24"/>
              </w:rPr>
              <w:t xml:space="preserve"> </w:t>
            </w:r>
            <w:r w:rsidRPr="00096D3B">
              <w:rPr>
                <w:rStyle w:val="WW8Num56z0"/>
              </w:rPr>
              <w:t xml:space="preserve">klimatyzacyjne oraz elementy instalacji klimatyzacyjnej muszą być zamontowane wewnątrz pojazdu w sposób nieograniczający jego przestrzeni użytkowej. </w:t>
            </w:r>
            <w:r w:rsidRPr="00096D3B">
              <w:rPr>
                <w:sz w:val="24"/>
                <w:szCs w:val="24"/>
              </w:rPr>
              <w:t>Nawiew powietrza w przedziale biurowym musi być realizowany przez co najmniej 4 wyloty powietrza umieszczone w górnej części przedziału. Wyloty powietrza muszą posiadać funkcję ustawiania kierunku strumienia powietrza.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27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Co najmniej poduszka powietrzna dla kierowcy i pasażera.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28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Instalacja radiowa + min. 2 głośniki + radio z USB i Bluetooth (zestaw głośnomówiący do telefonu).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29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Elektrycznie ustawiane i podgrzewane lusterka boczne.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Przednie reflektory przeciwmgłowe.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31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Materiałowa tapicerka siedzeń w ciemnej tonacji odporna na ścieranie.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32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Czujniki parkowania z przodu i tyłu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591750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Kamera cofania – uruchamiana automatycznie podczas włączania biegu wstecznego.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591750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Termometr zewnętrzny z możliwością odczytu temperatury na desce rozdzielczej.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35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Podłoga przedziału biurowego oraz przedziału magazynowego wykonana z powłoki antypoślizgowej, łatwo zmywalnej, połączonej szczelnie z zabudową ścian.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36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Ściany boczne przedziału biurowego i sufit pokryte warstwą izolacji termiczno-dźwiękowej. Użyte materiały w przedziale biurowym o prędkości spalania nie większej niż 100mm/min.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37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W przedziale biurowym winny zostać zainstalowane, co najmniej cztery siedziska: dla dwóch inspektorów i dwóch osób kontrolowanych.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Siedziska dla inspektorów zlokalizowane na lewej ścianie przedziału biurowego, przodem zwrócone w kierunku drzwi wejściowych do przedziału. Siedziska obite tkaniną w ciemnej tonacji odporną na ścieranie </w:t>
            </w:r>
            <w:r w:rsidRPr="00096D3B">
              <w:rPr>
                <w:rFonts w:eastAsia="Calibri"/>
                <w:sz w:val="24"/>
                <w:szCs w:val="24"/>
                <w:u w:val="single"/>
              </w:rPr>
              <w:t>w formie dwóch odrębnych ławek.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096D3B">
              <w:rPr>
                <w:rFonts w:eastAsia="Calibri"/>
                <w:sz w:val="24"/>
                <w:szCs w:val="24"/>
                <w:u w:val="single"/>
              </w:rPr>
              <w:t>W okolicach siedzisk dla inspektorów</w:t>
            </w:r>
            <w:r>
              <w:rPr>
                <w:rFonts w:eastAsia="Calibri"/>
                <w:sz w:val="24"/>
                <w:szCs w:val="24"/>
                <w:u w:val="single"/>
              </w:rPr>
              <w:t>, Zamawiający wymaga montażu</w:t>
            </w:r>
            <w:r w:rsidRPr="00096D3B">
              <w:rPr>
                <w:rFonts w:eastAsia="Calibri"/>
                <w:sz w:val="24"/>
                <w:szCs w:val="24"/>
                <w:u w:val="single"/>
              </w:rPr>
              <w:t xml:space="preserve"> pask</w:t>
            </w:r>
            <w:r>
              <w:rPr>
                <w:rFonts w:eastAsia="Calibri"/>
                <w:sz w:val="24"/>
                <w:szCs w:val="24"/>
                <w:u w:val="single"/>
              </w:rPr>
              <w:t>ów</w:t>
            </w:r>
            <w:r w:rsidRPr="00096D3B">
              <w:rPr>
                <w:rFonts w:eastAsia="Calibri"/>
                <w:sz w:val="24"/>
                <w:szCs w:val="24"/>
                <w:u w:val="single"/>
              </w:rPr>
              <w:t xml:space="preserve"> z klamrami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do</w:t>
            </w:r>
            <w:r w:rsidRPr="00096D3B">
              <w:rPr>
                <w:rFonts w:eastAsia="Calibri"/>
                <w:sz w:val="24"/>
                <w:szCs w:val="24"/>
                <w:u w:val="single"/>
              </w:rPr>
              <w:t xml:space="preserve"> zamocowani</w:t>
            </w:r>
            <w:r>
              <w:rPr>
                <w:rFonts w:eastAsia="Calibri"/>
                <w:sz w:val="24"/>
                <w:szCs w:val="24"/>
                <w:u w:val="single"/>
              </w:rPr>
              <w:t>a</w:t>
            </w:r>
            <w:r w:rsidRPr="00096D3B">
              <w:rPr>
                <w:rFonts w:eastAsia="Calibri"/>
                <w:sz w:val="24"/>
                <w:szCs w:val="24"/>
                <w:u w:val="single"/>
              </w:rPr>
              <w:t xml:space="preserve"> toreb inspekcyjnych przewożonych na siedziskach.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Siedziska dla kontrolowanych po przeciwległej stronie, na prawej ścianie przedziału obite skajem. 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Siedzisko z przodu (przy wejściu), będzie posiadać formę fotela z podnoszonym do pionu siedziskiem, skierowane tyłem do kierunku jazdy (po złożeniu odsłaniana jest podłoga zabudowy znajdująca się pod siedziskiem).  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Siedzisko z tyłu w formie ławki.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Dwa stoliki o zbliżonych wymiarach (minimum 550 x 900 mm) pod komputer (laptop), jeden przylegający do ściany działowej z kabiną kierowcy, drugi przylegający do ściany działowej z przedziałem magazynowym. Stoliki usytuowane pomiędzy siedziskami (dla inspektorów i kontrolowanych), zamontowane na szynie przesuwnej, w sposób umożliwiający przesunięcie stolików wzdłuż ścian działowych w celu ułatwienia zajmowania miejsc, z zabezpieczeniem przed przemieszczaniem się stolika podczas jazdy. Każdy ze stolików powinien umożliwiać stabilne zamontowanie laptopa razem z zasilaczem, w celu unieruchomienia go podczas jazdy, z możliwością zamknięcia go pod płytą stołu (np.  powłoka antypoślizgowa). Wytrzymałość stolików na obciążenie - min.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096D3B">
                <w:rPr>
                  <w:rFonts w:eastAsia="Calibri"/>
                  <w:sz w:val="24"/>
                  <w:szCs w:val="24"/>
                </w:rPr>
                <w:t>100 kg</w:t>
              </w:r>
            </w:smartTag>
            <w:r w:rsidRPr="00096D3B">
              <w:rPr>
                <w:rFonts w:eastAsia="Calibri"/>
                <w:sz w:val="24"/>
                <w:szCs w:val="24"/>
              </w:rPr>
              <w:t>. W okolicach biurek zostaną zainstalowane uchwyty na zasilacze laptopów.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102D2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5033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 lewej ścianie bocznej przedziału, obok siedziska dla inspektora - szafka przeznaczona do zainstalowania     urządzenia wielofunkcyjnego (drukarka + kserokopiarka)</w:t>
            </w:r>
            <w:r w:rsidRPr="00096D3B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096D3B">
              <w:rPr>
                <w:rFonts w:eastAsia="Calibri"/>
                <w:sz w:val="24"/>
                <w:szCs w:val="24"/>
              </w:rPr>
              <w:t>z możliwością przechowywania materiałów eksploatacyjnych. Konstrukcja  szafki   powinna   uwzględniać  możliwość zabezpieczenia urządzeń  oraz elementów wyposażenia przed ewentualnym przesunięciem w czasie jazdy (np.  powłoka antypoślizgowa) oraz zapewniać łatwy dostęp i użytkowanie urządzeń.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Przedział   biurowy   samochodu   wyposażony   w   jedną  trwale zamocowaną kasetkę metalową (zamykaną na klucz) ukrytą, np. w schowku.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5033B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="005033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 ścianie działowej oddzielającej przedział biurowy od przedziału magazynowego - od strony biurowej zestaw szafek z półkami i szuflad. Część półek i szafek musi umożliwiać przechowywanie w nich segregatorów na dokumenty formatu A4. Również, co najmniej część szuflad powinna być przystosowana do przechowywania dokumentów formatu A4.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42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Wszystkie  szafki  i  szuflady zabezpieczone  samozatrzaskowymi  zamkami, uniemożliwiającymi samoczynne otwarcie się podczas jazdy.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43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rPr>
                <w:sz w:val="24"/>
                <w:szCs w:val="24"/>
                <w:shd w:val="clear" w:color="auto" w:fill="FFFFFF"/>
              </w:rPr>
            </w:pPr>
            <w:r w:rsidRPr="00096D3B">
              <w:rPr>
                <w:sz w:val="24"/>
                <w:szCs w:val="24"/>
                <w:shd w:val="clear" w:color="auto" w:fill="FFFFFF"/>
              </w:rPr>
              <w:t>Oświetlenie robocze w przedziale biurowym :</w:t>
            </w:r>
          </w:p>
          <w:p w:rsidR="0034436B" w:rsidRPr="00096D3B" w:rsidRDefault="0034436B" w:rsidP="0034436B">
            <w:pPr>
              <w:numPr>
                <w:ilvl w:val="0"/>
                <w:numId w:val="5"/>
              </w:num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  <w:shd w:val="clear" w:color="auto" w:fill="FFFFFF"/>
              </w:rPr>
              <w:t>min. 4 lampy typu LED (główne) o świetle rozproszonym umieszczone w górnej części przedziału biurowego o naturalnej barwie światła (3750-4250K) </w:t>
            </w:r>
            <w:r w:rsidRPr="00096D3B">
              <w:rPr>
                <w:bCs/>
                <w:sz w:val="24"/>
                <w:szCs w:val="24"/>
                <w:shd w:val="clear" w:color="auto" w:fill="FFFFFF"/>
              </w:rPr>
              <w:t>i współczynniku oddawania barw CRI ≥90; lampa położona najbliżej drzwi przesuwnych</w:t>
            </w:r>
            <w:r w:rsidRPr="00096D3B">
              <w:rPr>
                <w:sz w:val="24"/>
                <w:szCs w:val="24"/>
                <w:shd w:val="clear" w:color="auto" w:fill="FFFFFF"/>
              </w:rPr>
              <w:t xml:space="preserve"> załączana automatycznie po otwarciu drzwi przesuwnych pojazdu </w:t>
            </w:r>
            <w:r w:rsidRPr="00096D3B">
              <w:rPr>
                <w:sz w:val="24"/>
                <w:szCs w:val="24"/>
                <w:shd w:val="clear" w:color="auto" w:fill="FFFFFF"/>
              </w:rPr>
              <w:br/>
              <w:t>z wyłącznikiem czasowym dezaktywującym działanie lampy po 15 minutach w przypadku pozostawienia niedomkniętych drzwi przesuwnych do przedziału biurowego</w:t>
            </w:r>
            <w:r w:rsidRPr="00096D3B">
              <w:rPr>
                <w:bCs/>
                <w:sz w:val="24"/>
                <w:szCs w:val="24"/>
                <w:shd w:val="clear" w:color="auto" w:fill="FFFFFF"/>
              </w:rPr>
              <w:t> oraz po 10 sekundach po zamknięciu drzwi.</w:t>
            </w:r>
          </w:p>
          <w:p w:rsidR="0034436B" w:rsidRPr="00096D3B" w:rsidRDefault="0034436B" w:rsidP="005E187B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bCs/>
                <w:sz w:val="24"/>
                <w:szCs w:val="24"/>
                <w:shd w:val="clear" w:color="auto" w:fill="FFFFFF"/>
              </w:rPr>
              <w:t xml:space="preserve">Możliwość regulacji natężenia oświetlenia na min. 3 poziomach, </w:t>
            </w:r>
            <w:r w:rsidRPr="00096D3B">
              <w:rPr>
                <w:bCs/>
                <w:sz w:val="24"/>
                <w:szCs w:val="24"/>
                <w:shd w:val="clear" w:color="auto" w:fill="FFFFFF"/>
              </w:rPr>
              <w:br/>
              <w:t>z wykorzystaniem panelu sterowania.</w:t>
            </w:r>
          </w:p>
          <w:p w:rsidR="0034436B" w:rsidRPr="00096D3B" w:rsidRDefault="0034436B" w:rsidP="0034436B">
            <w:pPr>
              <w:numPr>
                <w:ilvl w:val="0"/>
                <w:numId w:val="5"/>
              </w:num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W przedziale biurowym każdy stolik roboczy musi być wyposażony w dodatkowe oświetlenie LED o napięciu znamionowym 12V (min. 200 lm każde o ciepłej barwie światła max. 3 500 K) z możliwością regulacji kąta/kierunku oświetlenia np. tzw. „gęsia szyjka”, oraz  z włącznikiem/wyłącznikiem).</w:t>
            </w:r>
          </w:p>
          <w:p w:rsidR="0034436B" w:rsidRPr="00096D3B" w:rsidRDefault="0034436B" w:rsidP="0034436B">
            <w:pPr>
              <w:numPr>
                <w:ilvl w:val="0"/>
                <w:numId w:val="5"/>
              </w:num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Przedział biurowy musi być wyposażony w dodatkowe oświetlenie LED o napięciu znamionowym 12V tzw. „oświetlenie nocne” (min. 4 punkty świetlne w kolorze niebieskim) rozmieszczone równomiernie w przedziale. Zamawiający dopuszcza możliwość zintegrowania oświetlenia  z oprawami oświetlenia głównego.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Min. 4 reflektory punktowe (wspomagające) typu LED nad miejscami pracy Inspektorów: po 2 punkty świetlne nad każdym stolikiem </w:t>
            </w:r>
            <w:r w:rsidRPr="00096D3B">
              <w:rPr>
                <w:sz w:val="24"/>
                <w:szCs w:val="24"/>
              </w:rPr>
              <w:br/>
              <w:t xml:space="preserve">(z możliwością włączenia/wyłączenia z panelu opisanego w pkt. 42 oraz alternatywnie z wykorzystaniem dedykowanych włączników zlokalizowanych w obrębie miejsc siedzących dla Inspektorów).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44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W przedziale biurowym w miejscu zapewniającym możliwość łatwej </w:t>
            </w:r>
            <w:r w:rsidRPr="00096D3B">
              <w:rPr>
                <w:sz w:val="24"/>
                <w:szCs w:val="24"/>
              </w:rPr>
              <w:br/>
              <w:t>i ergonomicznej obsługi musi znajdować się elektroniczny panel sterujący wyposażony w wyświetlacz dotykowy o przekątnej min 7  cali przystosowany do pracy w temperaturze od - 25</w:t>
            </w:r>
            <w:r w:rsidRPr="00096D3B">
              <w:rPr>
                <w:sz w:val="24"/>
                <w:szCs w:val="24"/>
                <w:vertAlign w:val="superscript"/>
              </w:rPr>
              <w:t>o</w:t>
            </w:r>
            <w:r w:rsidRPr="00096D3B">
              <w:rPr>
                <w:sz w:val="24"/>
                <w:szCs w:val="24"/>
              </w:rPr>
              <w:t>C do + 50</w:t>
            </w:r>
            <w:r w:rsidRPr="00096D3B">
              <w:rPr>
                <w:sz w:val="24"/>
                <w:szCs w:val="24"/>
                <w:vertAlign w:val="superscript"/>
              </w:rPr>
              <w:t>o</w:t>
            </w:r>
            <w:r w:rsidRPr="00096D3B">
              <w:rPr>
                <w:sz w:val="24"/>
                <w:szCs w:val="24"/>
              </w:rPr>
              <w:t>C zapewniający co najmniej możliwość: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aktywacji, sterowania i sygnalizacji statusu oświetlenia wewnętrznego (co najmniej głównego i wspomagającego) przedziału biurowego, 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aktywacji, sterowania i sygnalizacji statusu oświetlenia wewnętrznego przedziału magazynowego,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aktywacji, sterowania i sygnalizacji statusu oświetlenia zewnętrznego pojazdu,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sterowania ogrzewaniem i klimatyzacją przedziału biurowego z możliwością regulacji temperatury co 1 st. C (Celsjusza), w zakresie co najmniej od 15 do 26 st. C,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zaprogramowania uruchomienia ogrzewania z wyprzedzeniem </w:t>
            </w:r>
            <w:r w:rsidRPr="00096D3B">
              <w:rPr>
                <w:sz w:val="24"/>
                <w:szCs w:val="24"/>
              </w:rPr>
              <w:br/>
              <w:t>o określonej porze,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obrazowania poziomu naładowania akumulatora bazowego oraz sygnalizacji graficznej i dźwiękowej stanu niskiego poziomu naładowania,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obrazowania w [%] poziomu naładowania dodatkowych akumulatorów oraz sygnalizacji graficznej i dźwiękowej stanu niskiego poziomu naładowania,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  <w:lang w:eastAsia="en-US"/>
              </w:rPr>
              <w:t>sygnalizacji prawidłowego ładowania (zasilania prądem) akumulatorów dodatkowych zarówno podczas pracy silnika oraz przy ładowaniu z zewnętrznego źródła 230V,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wyświetlania informacji o aktualnym poborze prądu/prądzie ładowania dodatkowych akumulatorów w [A],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wyświetlania informacji o otwartych drzwiach przesuwnych do przedziału biurowego oraz drzwiach tylnych,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prezentacji temperatury wewnątrz i na zewnątrz pojazdu</w:t>
            </w:r>
            <w:r w:rsidRPr="00096D3B">
              <w:rPr>
                <w:sz w:val="24"/>
                <w:szCs w:val="24"/>
                <w:lang w:eastAsia="en-US"/>
              </w:rPr>
              <w:t xml:space="preserve"> oraz </w:t>
            </w:r>
            <w:r w:rsidRPr="00096D3B">
              <w:rPr>
                <w:sz w:val="24"/>
                <w:szCs w:val="24"/>
              </w:rPr>
              <w:t xml:space="preserve">aktualnej daty i godziny, </w:t>
            </w:r>
          </w:p>
          <w:p w:rsidR="0034436B" w:rsidRPr="00096D3B" w:rsidRDefault="0034436B" w:rsidP="0034436B">
            <w:pPr>
              <w:numPr>
                <w:ilvl w:val="0"/>
                <w:numId w:val="6"/>
              </w:numPr>
              <w:tabs>
                <w:tab w:val="num" w:pos="413"/>
              </w:tabs>
              <w:suppressAutoHyphens/>
              <w:autoSpaceDE w:val="0"/>
              <w:ind w:left="413" w:hanging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monitorowania prawidłowości działania obwodów elektrycznych wchodzących w skład zabudowy pojazdu oraz informowania o fakcie wystąpienia usterki w działaniu danego obwodu.</w:t>
            </w:r>
          </w:p>
          <w:p w:rsidR="0034436B" w:rsidRPr="00096D3B" w:rsidRDefault="0034436B" w:rsidP="005E187B">
            <w:pPr>
              <w:tabs>
                <w:tab w:val="num" w:pos="413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Dodatkowo Zamawiający wymaga dodatkowego panelu sterującego w kabinie pojazdu, wyposażonego w wyświetlacz dotykowy o przekątnej min. 5 cali przystosowany do pracy w temperaturze od - 25</w:t>
            </w:r>
            <w:r w:rsidRPr="00096D3B">
              <w:rPr>
                <w:sz w:val="24"/>
                <w:szCs w:val="24"/>
                <w:vertAlign w:val="superscript"/>
              </w:rPr>
              <w:t>o</w:t>
            </w:r>
            <w:r w:rsidRPr="00096D3B">
              <w:rPr>
                <w:sz w:val="24"/>
                <w:szCs w:val="24"/>
              </w:rPr>
              <w:t>C do + 50</w:t>
            </w:r>
            <w:r w:rsidRPr="00096D3B">
              <w:rPr>
                <w:sz w:val="24"/>
                <w:szCs w:val="24"/>
                <w:vertAlign w:val="superscript"/>
              </w:rPr>
              <w:t>o</w:t>
            </w:r>
            <w:r w:rsidRPr="00096D3B">
              <w:rPr>
                <w:sz w:val="24"/>
                <w:szCs w:val="24"/>
              </w:rPr>
              <w:t xml:space="preserve">C który alternatywnie będzie realizował wszystkie ww. funkcje.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45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Zamontowane w pojeździe meble wykonane ze sklejki wodoodpornej, dopuszczonej do stosowania w tego rodzaju  zabudowie zgodnie z wymaganymi atestami.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46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Niezależny od silnika system ogrzewania przedziału biurowego o mocy min. 3,5 kW z możliwością ustawienia temperatury w przedziale i termostatem – ogrzewanie postojowe (układ wydechowy systemu ogrzewania powinien być tak skonstruowany i umieszczony żeby  nie powodował przedostawania się spalin do przedziału biurowego przy otwartych drzwiach bocznych).  Co najmniej  2 wyloty (wyloty nie powinny się znajdować pod nogami inspektorów) ciepłego powietrza z układu ogrzewania rozmieszczone  równomiernie  w  całym   przedziale  biurowym, zapewniające jednakową temperaturę w całej przestrzeni przedziału. 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Dodatkowo jeden wylot na kabinę kierowcy.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Elementy wyposażenia elektrycznego  przedziału  zabezpieczone przed bezpośrednim oddziaływaniem ciepłego powietrza z wylotów układu ogrzewania.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47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Ściana   działowa   pomiędzy   przedziałem   magazynowym, a  przedziałem biurowym po  stronie  magazynowej   zabudowana otwartymi półkami  (konstrukcja z profili aluminiowych). Półki  wyposażone w zamontowane uchwyty umożliwiające unieruchomienie za pomocą  linek  lub pasów przewożonych  urządzeń i wyposażenia.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W  dolnej   części  zabudowy  przedziału  magazynowego  miejsce  na  wagi przenośne o wymiarach jednego segmentu ok. </w:t>
            </w:r>
            <w:smartTag w:uri="urn:schemas-microsoft-com:office:smarttags" w:element="metricconverter">
              <w:smartTagPr>
                <w:attr w:name="ProductID" w:val="855 mm"/>
              </w:smartTagPr>
              <w:r w:rsidRPr="00096D3B">
                <w:rPr>
                  <w:rFonts w:eastAsia="Calibri"/>
                  <w:sz w:val="24"/>
                  <w:szCs w:val="24"/>
                </w:rPr>
                <w:t>855 mm</w:t>
              </w:r>
            </w:smartTag>
            <w:r w:rsidRPr="00096D3B">
              <w:rPr>
                <w:rFonts w:eastAsia="Calibri"/>
                <w:sz w:val="24"/>
                <w:szCs w:val="24"/>
              </w:rPr>
              <w:t xml:space="preserve"> x 650 mm x </w:t>
            </w:r>
            <w:smartTag w:uri="urn:schemas-microsoft-com:office:smarttags" w:element="metricconverter">
              <w:smartTagPr>
                <w:attr w:name="ProductID" w:val="90 mm"/>
              </w:smartTagPr>
              <w:r w:rsidRPr="00096D3B">
                <w:rPr>
                  <w:rFonts w:eastAsia="Calibri"/>
                  <w:sz w:val="24"/>
                  <w:szCs w:val="24"/>
                </w:rPr>
                <w:t>90 mm</w:t>
              </w:r>
            </w:smartTag>
            <w:r w:rsidRPr="00096D3B">
              <w:rPr>
                <w:rFonts w:eastAsia="Calibri"/>
                <w:sz w:val="24"/>
                <w:szCs w:val="24"/>
              </w:rPr>
              <w:t xml:space="preserve"> (minimum dla dwóch  segmentów). Miejsca na wagi (podłogi schowka na wagi) wyłożyć blachą np. aluminiową - ze względu na konstrukcję wnęki.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Powyżej miejsca na wagi dwie wysuwane platformy o nośności min. 250 kg. Jedna z platform przeznaczona na agregat prądotwórczy, druga (np. szuflada) na wyposażenie dodatkowe. Konstrukcja platform musi umożliwiać ich wysuw na min. 70% głębokości.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Przewidziane miejsce na urządzenie do badania stopnia zadymienia spalin (dymomierza o wymiarach 60x30x30cm). Sposób  zabudowy powinien zapewniać bezpieczne mocowanie urządzenia. Sposób montażu musi umożliwiać łatwy i szybki  demontaż urządzenia.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Przewidziane miejsce na minimum cztery pachołki drogowe oraz dodatkowo miejsce na apteczkę pierwszej pomocy, przymiar wstęgowy i teleskopowy, łopatę i szczotkę z trzonkiem.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5033B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="005033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tabs>
                <w:tab w:val="num" w:pos="1402"/>
              </w:tabs>
              <w:suppressAutoHyphens/>
              <w:autoSpaceDE w:val="0"/>
              <w:spacing w:line="276" w:lineRule="auto"/>
              <w:jc w:val="both"/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W części magazynowej zamontowana umywalka wraz z niezbędnym osprzętem, w tym zbiornikami na wodę i ścieki. Niezbędne zapewnienie łatwego dostępu do zbiorników w celu ich wymiany. Woda doprowadzana do umywalki w obiegu  wymuszonym.   Lustro  i  lampka oświetleniowa nad umywalką.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49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Oświetlenie w części magazynowej - </w:t>
            </w:r>
            <w:r w:rsidRPr="00096D3B">
              <w:rPr>
                <w:sz w:val="24"/>
                <w:szCs w:val="24"/>
                <w:shd w:val="clear" w:color="auto" w:fill="FFFFFF"/>
              </w:rPr>
              <w:t xml:space="preserve">min. 2 lampy typu LED, każda </w:t>
            </w:r>
            <w:r w:rsidRPr="00096D3B">
              <w:rPr>
                <w:sz w:val="24"/>
                <w:szCs w:val="24"/>
                <w:shd w:val="clear" w:color="auto" w:fill="FFFFFF"/>
              </w:rPr>
              <w:br/>
              <w:t>o mocy strumienia świetlnego min. 250 lm</w:t>
            </w:r>
            <w:r w:rsidRPr="00096D3B">
              <w:rPr>
                <w:sz w:val="24"/>
                <w:szCs w:val="24"/>
              </w:rPr>
              <w:t xml:space="preserve"> załączane bezpośrednio po otwarciu drzwi z możliwością wyłączenia „na żądanie”, z wyłącznikiem czasowym dezaktywującym działanie lamp po 15 minutach w przypadku pozostawienia niedomkniętych drzwi tylnych do przedziału magazynowego. Źródła światła zabezpieczone przed uszkodzeniem osłoną z przezroczystego poliwęglanu o grubości min. 3 mm.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Wnęka na ubrania z wieszakami z dostępem od strony przedziału biurowego. Dodatkowy wieszak (hak) w części biurowej w okolicach fotela kierowcy.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51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Młotki do wybijania szyb samochodowych z możliwością cięcia pasów bezpieczeństwa: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- 1 szt. zamontowana w kabinie kierowcy nad drzwiami kierowcy, przymocowane na stałe do poszycia wewnętrznego pojazdu,</w:t>
            </w:r>
            <w:r w:rsidRPr="00096D3B">
              <w:rPr>
                <w:sz w:val="24"/>
                <w:szCs w:val="24"/>
              </w:rPr>
              <w:br/>
              <w:t>- 2 szt. w przedziale biurowym zamontowane na stałe po obu stronach zabudowy.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52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Zespół dwóch dodatkowych, jednakowych i bezobsługowych akumulatorów żelowych lub AGM (niezależnych od akumulatora fabrycznie zainstalowanego w pojeździe) o następujących parametrach technicznych :</w:t>
            </w:r>
          </w:p>
          <w:p w:rsidR="0034436B" w:rsidRPr="00096D3B" w:rsidRDefault="0034436B" w:rsidP="0034436B">
            <w:pPr>
              <w:pStyle w:val="Standardowy1"/>
              <w:numPr>
                <w:ilvl w:val="0"/>
                <w:numId w:val="7"/>
              </w:numPr>
              <w:tabs>
                <w:tab w:val="left" w:pos="271"/>
              </w:tabs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096D3B">
              <w:rPr>
                <w:szCs w:val="24"/>
              </w:rPr>
              <w:t>napięcie znamionowe akumulatora –  12 V DC,</w:t>
            </w:r>
          </w:p>
          <w:p w:rsidR="0034436B" w:rsidRPr="00096D3B" w:rsidRDefault="0034436B" w:rsidP="0034436B">
            <w:pPr>
              <w:pStyle w:val="Standardowy1"/>
              <w:numPr>
                <w:ilvl w:val="0"/>
                <w:numId w:val="7"/>
              </w:numPr>
              <w:tabs>
                <w:tab w:val="left" w:pos="271"/>
              </w:tabs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096D3B">
              <w:rPr>
                <w:szCs w:val="24"/>
              </w:rPr>
              <w:t>pojemność akumulatora – min. 225 Ah,</w:t>
            </w:r>
          </w:p>
          <w:p w:rsidR="0034436B" w:rsidRPr="00096D3B" w:rsidRDefault="0034436B" w:rsidP="0034436B">
            <w:pPr>
              <w:pStyle w:val="Standardowy1"/>
              <w:numPr>
                <w:ilvl w:val="0"/>
                <w:numId w:val="7"/>
              </w:numPr>
              <w:tabs>
                <w:tab w:val="left" w:pos="271"/>
              </w:tabs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096D3B">
              <w:rPr>
                <w:szCs w:val="24"/>
              </w:rPr>
              <w:t>liczba cykli ładowania (przy rozładowaniu 60%) – min. 700,</w:t>
            </w:r>
          </w:p>
          <w:p w:rsidR="0034436B" w:rsidRPr="00096D3B" w:rsidRDefault="0034436B" w:rsidP="0034436B">
            <w:pPr>
              <w:pStyle w:val="Standardowy1"/>
              <w:numPr>
                <w:ilvl w:val="0"/>
                <w:numId w:val="7"/>
              </w:numPr>
              <w:tabs>
                <w:tab w:val="left" w:pos="271"/>
              </w:tabs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096D3B">
              <w:rPr>
                <w:szCs w:val="24"/>
              </w:rPr>
              <w:t>masa akumulatora – max. 60 kg.</w:t>
            </w:r>
          </w:p>
          <w:p w:rsidR="0034436B" w:rsidRPr="00096D3B" w:rsidRDefault="0034436B" w:rsidP="005E187B">
            <w:pPr>
              <w:pStyle w:val="Standardowy1"/>
              <w:tabs>
                <w:tab w:val="left" w:pos="271"/>
              </w:tabs>
              <w:suppressAutoHyphens w:val="0"/>
              <w:autoSpaceDE w:val="0"/>
              <w:autoSpaceDN w:val="0"/>
              <w:ind w:left="36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53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96D3B">
              <w:rPr>
                <w:rStyle w:val="WW8Num56z0"/>
              </w:rPr>
              <w:t xml:space="preserve">Podczas </w:t>
            </w:r>
            <w:r w:rsidRPr="00096D3B">
              <w:rPr>
                <w:sz w:val="24"/>
                <w:szCs w:val="24"/>
              </w:rPr>
              <w:t>pracy silnika pojazdu alternator pojazdu (pojazd bazowy), musi jednocześnie ładować akumulator pojazdu bazowego oraz zestaw akumulatorów dodatkowych.</w:t>
            </w:r>
          </w:p>
          <w:p w:rsidR="0034436B" w:rsidRPr="00096D3B" w:rsidRDefault="0034436B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Konstrukcja układu ładowania akumulatora dodatkowego </w:t>
            </w:r>
            <w:r w:rsidRPr="00096D3B">
              <w:rPr>
                <w:sz w:val="24"/>
                <w:szCs w:val="24"/>
              </w:rPr>
              <w:br/>
              <w:t xml:space="preserve">z wykorzystaniem alternatora pojazdu musi zapewnić możliwość ładowania rozładowanego akumulatora dodatkowego prądem </w:t>
            </w:r>
            <w:r w:rsidRPr="00096D3B">
              <w:rPr>
                <w:sz w:val="24"/>
                <w:szCs w:val="24"/>
              </w:rPr>
              <w:br/>
              <w:t>o natężeniu min. 90A. Warunek ten musi być spełniony także w trakcie pracy silnika na postoju z wyłączonymi światłami mijania oraz naładowanym akumulatorem bazowym.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54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tabs>
                <w:tab w:val="left" w:pos="-13"/>
              </w:tabs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Przy wyłączonym silniku pojazdu ładowanie akumulatora pojazdu bazowego oraz zestawu akumulatorów dodatkowych, musi odbywać się poprzez bezobsługowy automatyczny układ ładowania zasilany </w:t>
            </w:r>
            <w:r w:rsidRPr="00096D3B">
              <w:rPr>
                <w:sz w:val="24"/>
                <w:szCs w:val="24"/>
              </w:rPr>
              <w:br/>
              <w:t>z zewnętrznego przyłącza.</w:t>
            </w:r>
          </w:p>
          <w:p w:rsidR="0034436B" w:rsidRPr="00096D3B" w:rsidRDefault="0034436B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Układ ładowania musi być oparty na zintegrowanym urządzeniu przeznaczonym do ładowania akumulatorów oraz przetwornicy napięcia  z 12V DC na 230 V AC 50Hz, która w sposób ciągły musi zapewniać prąd przemienny o pełnej sinusoidzie i napięciu 230V 50Hz w gniazdkach 230V. Urządzenie musi zabezpieczać przed uszkodzeniem urządzenia, które są wrażliwe na spadki i wahania napięcia (laptopy, urządzenie wielofunkcyjne itp.). Układ musi jednocześnie zapewniać zasilanie wszystkich instalacji i odbiorników prądu, ponadto musi posiadać parametry dostosowane do zastosowanych akumulatorów.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55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Automatyczny układ ładowania musi posiadać następujące parametry:</w:t>
            </w:r>
          </w:p>
          <w:p w:rsidR="0034436B" w:rsidRPr="00096D3B" w:rsidRDefault="0034436B" w:rsidP="0034436B">
            <w:pPr>
              <w:numPr>
                <w:ilvl w:val="0"/>
                <w:numId w:val="8"/>
              </w:numPr>
              <w:suppressAutoHyphens/>
              <w:ind w:left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prąd ładowania akumulatorów dodatkowych – min. 50A,</w:t>
            </w:r>
          </w:p>
          <w:p w:rsidR="0034436B" w:rsidRPr="00096D3B" w:rsidRDefault="0034436B" w:rsidP="0034436B">
            <w:pPr>
              <w:numPr>
                <w:ilvl w:val="0"/>
                <w:numId w:val="8"/>
              </w:numPr>
              <w:suppressAutoHyphens/>
              <w:ind w:left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napięcie wyjściowe 12V DC,</w:t>
            </w:r>
          </w:p>
          <w:p w:rsidR="0034436B" w:rsidRPr="00096D3B" w:rsidRDefault="0034436B" w:rsidP="0034436B">
            <w:pPr>
              <w:numPr>
                <w:ilvl w:val="0"/>
                <w:numId w:val="8"/>
              </w:numPr>
              <w:suppressAutoHyphens/>
              <w:ind w:left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przetwornica napięcia z 12V DC na 230V AC 50Hz o mocy znamionowej min. 3.000 VA/2.400 W, o pełnej sinusoidzie, posiadająca funkcję wspomagania zasilania zewnętrznego, polegającą na połączeniu mocy przetwornicy oraz zasilania zewnętrznego,  w celu uzyskania mocy chwilowej przekraczającej moc źródła zasilania zewnętrznego,</w:t>
            </w:r>
          </w:p>
          <w:p w:rsidR="0034436B" w:rsidRPr="00096D3B" w:rsidRDefault="0034436B" w:rsidP="0034436B">
            <w:pPr>
              <w:numPr>
                <w:ilvl w:val="0"/>
                <w:numId w:val="8"/>
              </w:numPr>
              <w:suppressAutoHyphens/>
              <w:ind w:left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spełniać standardy bezpieczeństwa min. wg. norm: EN-IEC 60335-1, EN-IEC 60335-2-29, IEC 62109-1,</w:t>
            </w:r>
          </w:p>
          <w:p w:rsidR="0034436B" w:rsidRPr="00096D3B" w:rsidRDefault="0034436B" w:rsidP="0034436B">
            <w:pPr>
              <w:numPr>
                <w:ilvl w:val="0"/>
                <w:numId w:val="8"/>
              </w:numPr>
              <w:suppressAutoHyphens/>
              <w:ind w:left="413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spełniać wymagania dla obudów ochronnych w klasie ochrony min. IP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ind w:firstLine="2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ind w:firstLine="2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56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Zestaw paneli fotowoltaicznych o mocy min. 500W zainstalowanych na dachu pojazdu zapewniający doładowywanie dodatkowych akumulatorów.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57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Pojazd musi być wyposażony w zewnętrzne przyłącze 230 V AC, które musi spełniać wymagania dla obudów ochronnych w klasie min. IP 56 oraz musi być wbudowane w lewy bok nadwozia pojazdu, </w:t>
            </w:r>
            <w:r w:rsidRPr="00096D3B">
              <w:rPr>
                <w:sz w:val="24"/>
                <w:szCs w:val="24"/>
              </w:rPr>
              <w:br/>
              <w:t>w odpowiednio zaadaptowanym i wzmocnionym elemencie wykonanym z tworzywa sztucznego. Zamawiający wymaga 2 szt. przewodów przyłączeniowych (każdy o długości min. 15 m), które będą wykorzystywane do ładowania akumulatorów z  przyłącza 230V (wtyk z uziemieniem typu „Schuko”).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58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Zabezpieczenie uniemożliwiające rozruch silnika przy podłączonym zasilaniu zewnętrznym 230 V wraz z zabezpieczeniem przeciwporażeniowym.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59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Centralny wyłącznik źródła zasilania dla przedziału biurowego, zabezpieczony przed przypadkowym użyciem – zlokalizowany w przedziale biurowym w okolicy wejścia.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60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Minimum dziesięć gniazd 230 V w przedziale biurowym do zasilania urządzeń biurowych (przynajmniej po 2 szt. umiejscowione przy stolikach, 4 szt. w okolicach miejsca na drukarkę, 1 szt. przy drzwiach przesuwnych) jedno w kabinie kierowcy oraz dwa w przedziale  magazynowym. Jedno   samochodowe gniazdo 12V (typu „zapalniczka”) w przedziale magazynowym i co najmniej dwa w przedziale biurowym. Cztery gniazda USB umiejscowione w przedziale biurowym.</w:t>
            </w:r>
          </w:p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Gniazdo zasilające 230 V usytuowane w okolicach miejsca na drukarkę do podłączenia na stałe modemu internetowego / routera (stałe zasilanie z pominięciem przełącznika faz).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61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Hermetyczne (stopień ochrony min. IP 67) gniazdo 230 V zewnętrzne z wyłącznikiem zlokalizowane z tyłu pojazdu z prawej strony, umożliwiające podłączenie np. wag, dymomierza itp.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62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ind w:firstLine="29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Okablowanie wewnętrznej instalacji transmisji danych zabudowane, umożliwiające jednoczesne podłączenie urządzenia wielofunkcyjnego i dwóch komputerów oraz współpracę komputerów z drukarką (zabudowane przewody ze złączami USB i RJ-45  zapewniające komunikację pomiędzy komputerami i urządzeniem wielofunkcyjnym, umożliwiające przełączanie pomiędzy dwoma komputerami, drukarką i modemem internetowym).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63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Pojazdy wyposażone w cztery reflektory zewnętrzne typu LED </w:t>
            </w:r>
            <w:r w:rsidRPr="00096D3B">
              <w:rPr>
                <w:sz w:val="24"/>
                <w:szCs w:val="24"/>
              </w:rPr>
              <w:br/>
              <w:t>o natężeniu min. 1000 lm  i stopniu ochrony min. IP66 ze światłem rozproszonym, zamontowane na stałe w górnej tylnej i przedniej części samochodu po jego prawej i lewej stronie.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64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Belka świetlna z dwoma lampami błyskowymi (technologia LED) koloru niebieskiego zamontowana w sposób trwały na dachu centralnie z przodu samochodu z podświetlaną tablicą koloru białego z napisem barwy czarnej „INSPEKCJA TRANSPORTU DROGOWEGO” z przodu i z tyłu belki, zgodnie ze wzorem określonym w rozporządzeniu Ministra Transportu , Budownictwa i Gospodarki Morskiej z dnia 10.04.2012r. w sprawie wzoru odznaki identyfikacyjnej inspektorów Inspekcji Transportu Drogowego oraz oznakowania pojazdów służbowych Inspekcji Transportu Drogowego (Dz.U. z 2012r.,poz.402).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5033B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  <w:r w:rsidR="005033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Dwa dodatkowe światła za lub na przedniej atrapie silnika wysyłające sygnał świetlny barwy niebieskiej działające wspólnie z belkami świetlnymi (z błyskownikami w technologii LED).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66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after="100" w:afterAutospacing="1"/>
              <w:jc w:val="both"/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Belka świetlna z dwoma lampami błyskowymi (z błyskownikami w technologii LED) koloru niebieskiego zamontowana w sposób trwały na dachu centralnie z tyłu pojazdu,  zintegrowana z wyświetlaczem diodowym umożliwiającym wyświetlenie w kolorze czerwonym napisu „STOP” oraz napisu „JEDŹ ZA MNĄ”. Wyświetlane napisy muszą być dobrze widoczne również w ciągu dnia. Wyświetlanie napisu „JEDŹ ZA MNĄ” winno być realizowane w sposób pulsacyjny, natomiast napisu „STOP” w sposób ciągły. Możliwość włączania jednego lub drugiego napisu z miejsca kierowcy, włącznik umieszczony w łatwo dostępnym miejscu, zabezpieczonym przed przypadkowym włączeniem. Włączaniu podświetlenia napisów musi towarzyszyć zapalenie  się lampki kontrolnej w kolorze innym niż zielony, umieszczonej na tablicy rozdzielczej. Włącznik musi mieć konstrukcję wykluczającą przypadkowe włączenie (np. włączenie dwuetapowe).Wszystkie elementy elektryczne oznakowania podłączone do instalacji fabrycznej pojazdu.</w:t>
            </w:r>
          </w:p>
          <w:p w:rsidR="0034436B" w:rsidRPr="00096D3B" w:rsidRDefault="0034436B" w:rsidP="005E187B">
            <w:pPr>
              <w:shd w:val="clear" w:color="auto" w:fill="FFFFFF"/>
              <w:spacing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Belka wyposażona w dodatkowe lampy w kolorze żółtym, które będą spełniać funkcję dodatkowych kierunkowskazów.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67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Urządzenie wysyłające sygnały dźwiękowe o zmiennym tonie. Belka może być zintegrowana z urządzeniem wysyłającym sygnały dźwiękowe o zmiennym tonie, stanowiącym obowiązkowe wyposażenie dla samochodu uprzywilejowanego. W razie oddzielnego montażu urządzenia wysyłającego zmienny sygnał dźwiękowy sterowanie sygnałami świetlnymi oraz włączanie sygnału dźwiękowego odbywać się musi z jednego panelu łatwo dostępnego dla kierowcy pojazdu. Zamontowane sygnały ostrzegawcze muszą spełniać warunki, o których mowa w § 25 i 26 rozporządzenia Ministra Infrastruktury z dnia 31 grudnia 2002 r.   w sprawie warunków technicznych pojazdów oraz zakresu ich niezbędnego wyposażenia (t.j. Dz.U. z 2016 r., poz. 2022).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ind w:firstLine="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ind w:firstLine="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36B" w:rsidRPr="008234AA" w:rsidTr="00102D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68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Całkowita wysokość wyżej opisanej belki świetlnej nie powinna przekraczać 130mm.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69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Pas odblaskowy barwy białej opasający pojazd, o szerokości od 80 do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096D3B">
                <w:rPr>
                  <w:rFonts w:eastAsia="Calibri"/>
                  <w:sz w:val="24"/>
                  <w:szCs w:val="24"/>
                </w:rPr>
                <w:t>120 mm</w:t>
              </w:r>
            </w:smartTag>
            <w:r w:rsidRPr="00096D3B">
              <w:rPr>
                <w:rFonts w:eastAsia="Calibri"/>
                <w:sz w:val="24"/>
                <w:szCs w:val="24"/>
              </w:rPr>
              <w:t>, znajdujący się w połowie wysokości pomiędzy dolną krawędzią okien a progiem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70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jc w:val="both"/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Napis „INSPEKCJA TRANSPORTU DROGOWEGO” barwy białej, umieszczony po obu stronach samochodu nad pasem odblaskowym barwy białej. Logo Inspekcji Transportu Drogowego na bocznych drzwiach kierowcy i pasażera z folii samoprzylepnej.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Napis „INSPEKCJA TRANSPORTU DROGOWEGO” koloru czarnego z przodu samochodu oraz na tylnych drzwiach.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72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Okres gwarancji na samochód - co najmniej 24 miesiące bez limitu km. Oferowany okres gwarancji nie może być uzależniony od wniesienia dodatkowych opłat przez zamawiającego.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Okres gwarancji na zabudowę, w tym dodatkową instalację elektryczną i akumulatory żelowe - nie mniej niż 24 miesiące. Naprawy gwarancyjne w miejscu użytkowania samochodu. Czas reakcji od czasu zgłoszenia usterki nie dłuższy niż 72 godziny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74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Gwarancja na nadwozie (części blacharskie i lakiernicze) - co najmniej 3 lata. </w:t>
            </w:r>
            <w:r w:rsidRPr="00096D3B">
              <w:rPr>
                <w:bCs/>
                <w:sz w:val="24"/>
                <w:szCs w:val="24"/>
              </w:rPr>
              <w:t xml:space="preserve">Perforacji nadwozia -  </w:t>
            </w:r>
            <w:r w:rsidRPr="00096D3B">
              <w:rPr>
                <w:sz w:val="24"/>
                <w:szCs w:val="24"/>
              </w:rPr>
              <w:t>co najmniej 6 lat. Oferowany okres gwarancji nie może być uzależniony od wniesienia dodatkowych opłat przez Zamawiającego.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6B" w:rsidRPr="008234AA" w:rsidRDefault="0034436B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="005033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Dostarczenie świadectwa homologacji dla pojazdu skompletowanego gwarantujące rejestrację pojazdu jako specjalny.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Koło zapasowe pełnowymiarowe, podnośnik i klucz do zmiany koła.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4436B" w:rsidRPr="008234AA" w:rsidTr="0015158F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5033B9" w:rsidP="003156B8">
            <w:pPr>
              <w:shd w:val="clear" w:color="auto" w:fill="FFFFFF"/>
              <w:spacing w:before="100" w:beforeAutospacing="1" w:after="100" w:afterAutospacing="1"/>
              <w:ind w:hanging="5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77.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Dwa trójkąty ostrzegawcze, apteczka pierwszej pomocy wg. normy DIN 13157.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shd w:val="clear" w:color="auto" w:fill="FFFFFF"/>
              <w:spacing w:before="100" w:beforeAutospacing="1" w:after="100" w:afterAutospacing="1"/>
              <w:ind w:hanging="5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34436B" w:rsidP="005033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="005033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Komplet dywaników gumowych w kabinie kierowcy.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79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Dwie gaśnice o pojemności co najmniej 2 kg środka gaśniczego każda (jedna zamocowana w kabinie kierowcy, druga zamocowana  w przedziale biurowym).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CB-Radio – wraz z kompletną instalacją.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81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Antena internetowa dookólna. Złącze anteny wyprowadzone w okolice drukarki.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82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Rolety w przedziale biurowy (z wyjątkiem okna w drzwiach przesuwnych). </w:t>
            </w:r>
            <w:r w:rsidRPr="00096D3B">
              <w:rPr>
                <w:sz w:val="24"/>
                <w:szCs w:val="24"/>
              </w:rPr>
              <w:t>Możliwość zasłonięcia okien co najmniej w połowie oraz w całości.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83</w:t>
            </w:r>
            <w:r w:rsidR="0034436B"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Dostarczenie wraz z pojazdem schematów elektrycznych zabudowy, instrukcji obsługi zabudowy i pojazdu oraz kart gwarancyjnych na zabudowę i pojazd. Zamawiający dopuszcza dostarczenie ww. dokumentacji w wersji elektronicznej.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Pr="008234AA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Pr="008234AA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84</w:t>
            </w:r>
            <w:r w:rsidR="0034436B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Wszystkie podzespoły elektryczne i elektroniczne montowane dodatkowo muszą posiadać świadectwo homologacji na zgodność z Regulaminem 10 EGK ONZ. Warunek dotyczy podzespołów przymocowanych mechanicznie do pojazdu (bez możliwości rozmontowania lub wymontowania bez użycia narzędzi), których użycie nie jest ograniczone do pojazdu nieruchomego z wyłączeniem podzespołów zamontowanych fabrycznie przez producenta pojazdu i uwzględnionych w homologacji pojazdu oraz sprzętu łączności.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85</w:t>
            </w:r>
            <w:r w:rsidR="0034436B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6B" w:rsidRPr="00096D3B" w:rsidRDefault="0034436B" w:rsidP="005E187B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eastAsia="Calibri"/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>Projekty: mebli, zabudowy części magazynowej, umiejscowienia gniazd elektrycznych, USB i RJ-45 - do uzgodnienia z zamawiającym na etapie realizacji zmówienia.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3B9" w:rsidRPr="008234AA" w:rsidTr="00923863">
        <w:trPr>
          <w:trHeight w:val="454"/>
        </w:trPr>
        <w:tc>
          <w:tcPr>
            <w:tcW w:w="10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3B9" w:rsidRDefault="005033B9" w:rsidP="005033B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96D3B">
              <w:rPr>
                <w:rFonts w:eastAsia="Calibri"/>
                <w:b/>
                <w:sz w:val="24"/>
                <w:szCs w:val="24"/>
              </w:rPr>
              <w:t>Wyposażanie dodatkowe</w:t>
            </w:r>
          </w:p>
          <w:p w:rsidR="005033B9" w:rsidRDefault="005033B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36B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6B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86</w:t>
            </w:r>
            <w:r w:rsidR="0034436B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B9" w:rsidRPr="00096D3B" w:rsidRDefault="005033B9" w:rsidP="005033B9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>Przenośny agregat prądotwórczy o parametrach :</w:t>
            </w:r>
          </w:p>
          <w:p w:rsidR="005033B9" w:rsidRPr="00096D3B" w:rsidRDefault="005033B9" w:rsidP="005033B9">
            <w:pPr>
              <w:rPr>
                <w:sz w:val="24"/>
                <w:szCs w:val="24"/>
              </w:rPr>
            </w:pPr>
          </w:p>
          <w:p w:rsidR="005033B9" w:rsidRPr="00096D3B" w:rsidRDefault="005033B9" w:rsidP="005033B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silnik czterosuwowy o zapłonie iskrowym, moc maksymalna  min. 2.2 kVA;</w:t>
            </w:r>
          </w:p>
          <w:p w:rsidR="005033B9" w:rsidRPr="00096D3B" w:rsidRDefault="005033B9" w:rsidP="005033B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 xml:space="preserve">- prądnica z inwerterową stabilizacją napięcia; </w:t>
            </w:r>
          </w:p>
          <w:p w:rsidR="005033B9" w:rsidRPr="00096D3B" w:rsidRDefault="005033B9" w:rsidP="005033B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powietrzne chłodzenie silnika i zespołu prądowego;</w:t>
            </w:r>
          </w:p>
          <w:p w:rsidR="005033B9" w:rsidRPr="00096D3B" w:rsidRDefault="005033B9" w:rsidP="005033B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napięcie znamionowe 230 V 50Hz, prąd znamionowy min. 7,5 A;</w:t>
            </w:r>
          </w:p>
          <w:p w:rsidR="005033B9" w:rsidRPr="00096D3B" w:rsidRDefault="005033B9" w:rsidP="005033B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czas pracy bez tankowania min. 3 h;</w:t>
            </w:r>
          </w:p>
          <w:p w:rsidR="005033B9" w:rsidRPr="00096D3B" w:rsidRDefault="005033B9" w:rsidP="005033B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zabezpieczenie termiczne i przeciążeniowe generatora;</w:t>
            </w:r>
          </w:p>
          <w:p w:rsidR="005033B9" w:rsidRDefault="005033B9" w:rsidP="005033B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>- waga generatora (bez paliwa) max 22 kg;</w:t>
            </w:r>
          </w:p>
          <w:p w:rsidR="0034436B" w:rsidRPr="00096D3B" w:rsidRDefault="005033B9" w:rsidP="005033B9">
            <w:pPr>
              <w:pStyle w:val="Default"/>
              <w:rPr>
                <w:strike/>
              </w:rPr>
            </w:pPr>
            <w:r w:rsidRPr="00096D3B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033B9">
              <w:rPr>
                <w:rFonts w:ascii="Times New Roman" w:hAnsi="Times New Roman" w:cs="Times New Roman"/>
                <w:color w:val="auto"/>
              </w:rPr>
              <w:t>wbudowany licznik motogodzin.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B" w:rsidRDefault="0034436B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3B9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3B9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B9" w:rsidRPr="00096D3B" w:rsidRDefault="005033B9" w:rsidP="002678E9">
            <w:pPr>
              <w:rPr>
                <w:sz w:val="24"/>
                <w:szCs w:val="24"/>
              </w:rPr>
            </w:pPr>
            <w:r w:rsidRPr="00096D3B">
              <w:rPr>
                <w:rFonts w:eastAsia="Calibri"/>
                <w:sz w:val="24"/>
                <w:szCs w:val="24"/>
              </w:rPr>
              <w:t xml:space="preserve">Dodatkowy komplet </w:t>
            </w:r>
            <w:r>
              <w:rPr>
                <w:rFonts w:eastAsia="Calibri"/>
                <w:sz w:val="24"/>
                <w:szCs w:val="24"/>
              </w:rPr>
              <w:t xml:space="preserve">4 </w:t>
            </w:r>
            <w:r w:rsidRPr="00096D3B">
              <w:rPr>
                <w:rFonts w:eastAsia="Calibri"/>
                <w:sz w:val="24"/>
                <w:szCs w:val="24"/>
              </w:rPr>
              <w:t xml:space="preserve"> opon</w:t>
            </w:r>
            <w:r>
              <w:rPr>
                <w:rFonts w:eastAsia="Calibri"/>
                <w:sz w:val="24"/>
                <w:szCs w:val="24"/>
              </w:rPr>
              <w:t xml:space="preserve"> zimowych</w:t>
            </w:r>
            <w:r w:rsidRPr="00096D3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9" w:rsidRDefault="005033B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9" w:rsidRDefault="005033B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3B9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3B9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88.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B9" w:rsidRPr="00096D3B" w:rsidRDefault="005033B9" w:rsidP="002678E9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Termometr do pomiaru temperatury powietrza z zakresem pomiarowym przynajmniej od -20 do +50 st. C wraz ze świadectwem wzorcowania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9" w:rsidRDefault="005033B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9" w:rsidRDefault="005033B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3B9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3B9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B9" w:rsidRPr="00096D3B" w:rsidRDefault="005033B9" w:rsidP="002678E9">
            <w:pPr>
              <w:rPr>
                <w:sz w:val="24"/>
                <w:szCs w:val="24"/>
              </w:rPr>
            </w:pPr>
            <w:r w:rsidRPr="00096D3B">
              <w:rPr>
                <w:sz w:val="24"/>
                <w:szCs w:val="24"/>
              </w:rPr>
              <w:t xml:space="preserve">Pirometr (przyrząd do szacowania temperatury) o zakresie temperatury przynajmniej od –30 do +800 st. C. i stopniem ochrony IP 54.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9" w:rsidRDefault="005033B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9" w:rsidRDefault="005033B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3B9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3B9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B9" w:rsidRPr="00096D3B" w:rsidRDefault="005033B9" w:rsidP="0026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Szczotka do zamiatania ulic z twardym włosiem o szerokości 50 cm zamocowana na prawych tylnych drzwiach od wewnątrz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9" w:rsidRDefault="005033B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9" w:rsidRDefault="005033B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3B9" w:rsidRPr="008234AA" w:rsidTr="00102D29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3B9" w:rsidRDefault="005033B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B9" w:rsidRPr="00096D3B" w:rsidRDefault="005033B9" w:rsidP="002678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Szufla do odgarniania śniegu zamocowana na lewych tylnych drzwiach od wewnątrz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9" w:rsidRDefault="005033B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9" w:rsidRDefault="005033B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043C" w:rsidRPr="00B56A1A" w:rsidRDefault="008D043C" w:rsidP="009C0DBE">
      <w:pPr>
        <w:rPr>
          <w:sz w:val="24"/>
          <w:szCs w:val="24"/>
        </w:rPr>
      </w:pPr>
    </w:p>
    <w:sectPr w:rsidR="008D043C" w:rsidRPr="00B56A1A" w:rsidSect="00B81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70" w:rsidRDefault="00BD0E70" w:rsidP="00F65A72">
      <w:r>
        <w:separator/>
      </w:r>
    </w:p>
  </w:endnote>
  <w:endnote w:type="continuationSeparator" w:id="0">
    <w:p w:rsidR="00BD0E70" w:rsidRDefault="00BD0E70" w:rsidP="00F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16" w:rsidRDefault="007969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72" w:rsidRDefault="00A8588C">
    <w:pPr>
      <w:pStyle w:val="Stopka"/>
      <w:jc w:val="right"/>
    </w:pPr>
    <w:fldSimple w:instr="PAGE   \* MERGEFORMAT">
      <w:r w:rsidR="00BD0E70">
        <w:rPr>
          <w:noProof/>
        </w:rPr>
        <w:t>1</w:t>
      </w:r>
    </w:fldSimple>
  </w:p>
  <w:p w:rsidR="00F65A72" w:rsidRDefault="00F65A7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16" w:rsidRDefault="007969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70" w:rsidRDefault="00BD0E70" w:rsidP="00F65A72">
      <w:r>
        <w:separator/>
      </w:r>
    </w:p>
  </w:footnote>
  <w:footnote w:type="continuationSeparator" w:id="0">
    <w:p w:rsidR="00BD0E70" w:rsidRDefault="00BD0E70" w:rsidP="00F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16" w:rsidRDefault="007969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01" w:rsidRPr="00C5381C" w:rsidRDefault="007D5AED" w:rsidP="002B50DD">
    <w:pPr>
      <w:pStyle w:val="Nagwek"/>
      <w:rPr>
        <w:b/>
        <w:sz w:val="18"/>
        <w:szCs w:val="18"/>
      </w:rPr>
    </w:pPr>
    <w:r w:rsidRPr="00796916">
      <w:rPr>
        <w:b/>
        <w:sz w:val="18"/>
        <w:szCs w:val="18"/>
      </w:rPr>
      <w:t>WAT.272.</w:t>
    </w:r>
    <w:r w:rsidR="00796916" w:rsidRPr="00796916">
      <w:rPr>
        <w:b/>
        <w:sz w:val="18"/>
        <w:szCs w:val="18"/>
      </w:rPr>
      <w:t>1</w:t>
    </w:r>
    <w:r w:rsidR="00AF2B64" w:rsidRPr="00796916">
      <w:rPr>
        <w:b/>
        <w:sz w:val="18"/>
        <w:szCs w:val="18"/>
      </w:rPr>
      <w:t>4</w:t>
    </w:r>
    <w:r w:rsidR="00796916" w:rsidRPr="00796916">
      <w:rPr>
        <w:b/>
        <w:sz w:val="18"/>
        <w:szCs w:val="18"/>
      </w:rPr>
      <w:t>3</w:t>
    </w:r>
    <w:r w:rsidR="002B50DD" w:rsidRPr="00796916">
      <w:rPr>
        <w:b/>
        <w:sz w:val="18"/>
        <w:szCs w:val="18"/>
      </w:rPr>
      <w:t>.</w:t>
    </w:r>
    <w:r w:rsidRPr="00796916">
      <w:rPr>
        <w:b/>
        <w:sz w:val="18"/>
        <w:szCs w:val="18"/>
      </w:rPr>
      <w:t>202</w:t>
    </w:r>
    <w:r w:rsidR="00796916" w:rsidRPr="00796916">
      <w:rPr>
        <w:b/>
        <w:sz w:val="18"/>
        <w:szCs w:val="18"/>
      </w:rPr>
      <w:t>4</w:t>
    </w:r>
  </w:p>
  <w:p w:rsidR="001B3001" w:rsidRPr="00C5381C" w:rsidRDefault="001B3001" w:rsidP="001B3001">
    <w:pPr>
      <w:pStyle w:val="Nagwek"/>
      <w:jc w:val="right"/>
      <w:rPr>
        <w:b/>
        <w:sz w:val="18"/>
        <w:szCs w:val="18"/>
      </w:rPr>
    </w:pPr>
    <w:r w:rsidRPr="00C5381C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1</w:t>
    </w:r>
    <w:r w:rsidR="007D5AED">
      <w:rPr>
        <w:b/>
        <w:sz w:val="18"/>
        <w:szCs w:val="18"/>
      </w:rPr>
      <w:t>a</w:t>
    </w:r>
    <w:r w:rsidRPr="00C5381C">
      <w:rPr>
        <w:b/>
        <w:sz w:val="18"/>
        <w:szCs w:val="18"/>
      </w:rPr>
      <w:t xml:space="preserve"> do specyfikacji warunków zamówienia</w:t>
    </w:r>
  </w:p>
  <w:p w:rsidR="007B1F6B" w:rsidRPr="007B1F6B" w:rsidRDefault="007B1F6B" w:rsidP="00D576CB">
    <w:pPr>
      <w:pStyle w:val="Nagwek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16" w:rsidRDefault="007969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7"/>
    <w:lvl w:ilvl="0">
      <w:start w:val="1"/>
      <w:numFmt w:val="bullet"/>
      <w:lvlText w:val=""/>
      <w:lvlJc w:val="left"/>
      <w:pPr>
        <w:tabs>
          <w:tab w:val="num" w:pos="1402"/>
        </w:tabs>
        <w:ind w:left="1402" w:hanging="322"/>
      </w:pPr>
      <w:rPr>
        <w:rFonts w:ascii="Wingdings" w:hAnsi="Wingdings"/>
        <w:b w:val="0"/>
      </w:rPr>
    </w:lvl>
  </w:abstractNum>
  <w:abstractNum w:abstractNumId="1">
    <w:nsid w:val="07312251"/>
    <w:multiLevelType w:val="hybridMultilevel"/>
    <w:tmpl w:val="865616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223FC"/>
    <w:multiLevelType w:val="hybridMultilevel"/>
    <w:tmpl w:val="4882FD96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">
    <w:nsid w:val="39176DD9"/>
    <w:multiLevelType w:val="hybridMultilevel"/>
    <w:tmpl w:val="BAF85F4C"/>
    <w:lvl w:ilvl="0" w:tplc="681E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F713F"/>
    <w:multiLevelType w:val="hybridMultilevel"/>
    <w:tmpl w:val="B52A9822"/>
    <w:lvl w:ilvl="0" w:tplc="681E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71782"/>
    <w:multiLevelType w:val="hybridMultilevel"/>
    <w:tmpl w:val="205234C2"/>
    <w:lvl w:ilvl="0" w:tplc="681E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71A7F"/>
    <w:multiLevelType w:val="hybridMultilevel"/>
    <w:tmpl w:val="A0DA6C88"/>
    <w:lvl w:ilvl="0" w:tplc="3FD2BAC8">
      <w:start w:val="1"/>
      <w:numFmt w:val="lowerLetter"/>
      <w:lvlText w:val="%1)"/>
      <w:lvlJc w:val="left"/>
      <w:pPr>
        <w:tabs>
          <w:tab w:val="num" w:pos="-175"/>
        </w:tabs>
        <w:ind w:left="-17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5"/>
        </w:tabs>
        <w:ind w:left="5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5"/>
        </w:tabs>
        <w:ind w:left="12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5"/>
        </w:tabs>
        <w:ind w:left="27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5"/>
        </w:tabs>
        <w:ind w:left="41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5"/>
        </w:tabs>
        <w:ind w:left="48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5"/>
        </w:tabs>
        <w:ind w:left="5585" w:hanging="180"/>
      </w:pPr>
    </w:lvl>
  </w:abstractNum>
  <w:abstractNum w:abstractNumId="7">
    <w:nsid w:val="627F6946"/>
    <w:multiLevelType w:val="hybridMultilevel"/>
    <w:tmpl w:val="F5AEBE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CC0349"/>
    <w:rsid w:val="00012A24"/>
    <w:rsid w:val="00023CF9"/>
    <w:rsid w:val="00030403"/>
    <w:rsid w:val="00086256"/>
    <w:rsid w:val="000B3BA3"/>
    <w:rsid w:val="000C2DB6"/>
    <w:rsid w:val="000C318E"/>
    <w:rsid w:val="000E35C5"/>
    <w:rsid w:val="00102D29"/>
    <w:rsid w:val="00114BB4"/>
    <w:rsid w:val="0011553C"/>
    <w:rsid w:val="00124CEF"/>
    <w:rsid w:val="00132584"/>
    <w:rsid w:val="0015145B"/>
    <w:rsid w:val="0018275F"/>
    <w:rsid w:val="001969E1"/>
    <w:rsid w:val="001A15E7"/>
    <w:rsid w:val="001B3001"/>
    <w:rsid w:val="001C3947"/>
    <w:rsid w:val="001D4C83"/>
    <w:rsid w:val="00216B9A"/>
    <w:rsid w:val="00217E86"/>
    <w:rsid w:val="00224C32"/>
    <w:rsid w:val="00225875"/>
    <w:rsid w:val="00255302"/>
    <w:rsid w:val="002630BB"/>
    <w:rsid w:val="00277834"/>
    <w:rsid w:val="00284A75"/>
    <w:rsid w:val="00286B3C"/>
    <w:rsid w:val="002B50DD"/>
    <w:rsid w:val="002B53A9"/>
    <w:rsid w:val="002D5E7E"/>
    <w:rsid w:val="002E3F4E"/>
    <w:rsid w:val="002F0A7F"/>
    <w:rsid w:val="002F12AD"/>
    <w:rsid w:val="002F572E"/>
    <w:rsid w:val="002F78DC"/>
    <w:rsid w:val="00311203"/>
    <w:rsid w:val="0034436B"/>
    <w:rsid w:val="003641F2"/>
    <w:rsid w:val="00391810"/>
    <w:rsid w:val="003A00ED"/>
    <w:rsid w:val="003A6CC3"/>
    <w:rsid w:val="003B116D"/>
    <w:rsid w:val="003D0970"/>
    <w:rsid w:val="003E7238"/>
    <w:rsid w:val="003F716D"/>
    <w:rsid w:val="00432E96"/>
    <w:rsid w:val="004372CA"/>
    <w:rsid w:val="00442627"/>
    <w:rsid w:val="00452AAF"/>
    <w:rsid w:val="004703DE"/>
    <w:rsid w:val="00473DC9"/>
    <w:rsid w:val="004947C5"/>
    <w:rsid w:val="004B6FED"/>
    <w:rsid w:val="004C1288"/>
    <w:rsid w:val="004C36A8"/>
    <w:rsid w:val="004D51F9"/>
    <w:rsid w:val="004E08E9"/>
    <w:rsid w:val="004E1762"/>
    <w:rsid w:val="004E23A3"/>
    <w:rsid w:val="00500A86"/>
    <w:rsid w:val="005033B9"/>
    <w:rsid w:val="00503FB4"/>
    <w:rsid w:val="00507AC8"/>
    <w:rsid w:val="00510CF5"/>
    <w:rsid w:val="00521115"/>
    <w:rsid w:val="00534BE1"/>
    <w:rsid w:val="00591750"/>
    <w:rsid w:val="0059190F"/>
    <w:rsid w:val="00595D7B"/>
    <w:rsid w:val="005B11E2"/>
    <w:rsid w:val="005B23DA"/>
    <w:rsid w:val="005C358F"/>
    <w:rsid w:val="005C6F51"/>
    <w:rsid w:val="006201FC"/>
    <w:rsid w:val="00621A13"/>
    <w:rsid w:val="006418E5"/>
    <w:rsid w:val="00646151"/>
    <w:rsid w:val="0065305F"/>
    <w:rsid w:val="00663CF2"/>
    <w:rsid w:val="00666A89"/>
    <w:rsid w:val="0067359B"/>
    <w:rsid w:val="00680D7E"/>
    <w:rsid w:val="00682C20"/>
    <w:rsid w:val="006C284F"/>
    <w:rsid w:val="006C3FAD"/>
    <w:rsid w:val="006D6EF9"/>
    <w:rsid w:val="006E3265"/>
    <w:rsid w:val="006E7A30"/>
    <w:rsid w:val="00754597"/>
    <w:rsid w:val="00754E82"/>
    <w:rsid w:val="007703A6"/>
    <w:rsid w:val="00782554"/>
    <w:rsid w:val="007828D4"/>
    <w:rsid w:val="00783D9F"/>
    <w:rsid w:val="00796916"/>
    <w:rsid w:val="007B1F6B"/>
    <w:rsid w:val="007C09B0"/>
    <w:rsid w:val="007C3199"/>
    <w:rsid w:val="007D2EFD"/>
    <w:rsid w:val="007D5AED"/>
    <w:rsid w:val="007D5C8B"/>
    <w:rsid w:val="007E08BE"/>
    <w:rsid w:val="007F38B8"/>
    <w:rsid w:val="008345A1"/>
    <w:rsid w:val="0083581C"/>
    <w:rsid w:val="008721DD"/>
    <w:rsid w:val="008A0018"/>
    <w:rsid w:val="008A2DB2"/>
    <w:rsid w:val="008B58B5"/>
    <w:rsid w:val="008D043C"/>
    <w:rsid w:val="008E2495"/>
    <w:rsid w:val="008F589F"/>
    <w:rsid w:val="008F606C"/>
    <w:rsid w:val="00936B51"/>
    <w:rsid w:val="00981C8E"/>
    <w:rsid w:val="009825ED"/>
    <w:rsid w:val="009C0DBE"/>
    <w:rsid w:val="009D2E0C"/>
    <w:rsid w:val="009D6AEF"/>
    <w:rsid w:val="009E16A0"/>
    <w:rsid w:val="009E2025"/>
    <w:rsid w:val="00A040D5"/>
    <w:rsid w:val="00A14232"/>
    <w:rsid w:val="00A1682D"/>
    <w:rsid w:val="00A40FC6"/>
    <w:rsid w:val="00A469DC"/>
    <w:rsid w:val="00A50FE4"/>
    <w:rsid w:val="00A8588C"/>
    <w:rsid w:val="00AB1E33"/>
    <w:rsid w:val="00AB7E9B"/>
    <w:rsid w:val="00AE1533"/>
    <w:rsid w:val="00AE2844"/>
    <w:rsid w:val="00AE41E7"/>
    <w:rsid w:val="00AE4B0C"/>
    <w:rsid w:val="00AF2B64"/>
    <w:rsid w:val="00B2380D"/>
    <w:rsid w:val="00B24E84"/>
    <w:rsid w:val="00B377AF"/>
    <w:rsid w:val="00B56A1A"/>
    <w:rsid w:val="00B743FA"/>
    <w:rsid w:val="00B74F27"/>
    <w:rsid w:val="00B81447"/>
    <w:rsid w:val="00B86523"/>
    <w:rsid w:val="00B902FD"/>
    <w:rsid w:val="00B94F1E"/>
    <w:rsid w:val="00BA1D27"/>
    <w:rsid w:val="00BA6230"/>
    <w:rsid w:val="00BB5530"/>
    <w:rsid w:val="00BC324A"/>
    <w:rsid w:val="00BD0E70"/>
    <w:rsid w:val="00BD25AC"/>
    <w:rsid w:val="00BE28CC"/>
    <w:rsid w:val="00BF020F"/>
    <w:rsid w:val="00BF1310"/>
    <w:rsid w:val="00C14C0F"/>
    <w:rsid w:val="00C76BD9"/>
    <w:rsid w:val="00C776D7"/>
    <w:rsid w:val="00C938A7"/>
    <w:rsid w:val="00CA2E75"/>
    <w:rsid w:val="00CC0349"/>
    <w:rsid w:val="00CD2F7E"/>
    <w:rsid w:val="00CE2B94"/>
    <w:rsid w:val="00CF1597"/>
    <w:rsid w:val="00D04B16"/>
    <w:rsid w:val="00D063D1"/>
    <w:rsid w:val="00D371AB"/>
    <w:rsid w:val="00D406D0"/>
    <w:rsid w:val="00D43D2E"/>
    <w:rsid w:val="00D576CB"/>
    <w:rsid w:val="00DB4E87"/>
    <w:rsid w:val="00DF1F30"/>
    <w:rsid w:val="00DF3C6F"/>
    <w:rsid w:val="00DF6228"/>
    <w:rsid w:val="00E12C30"/>
    <w:rsid w:val="00E22166"/>
    <w:rsid w:val="00E23FE7"/>
    <w:rsid w:val="00E27257"/>
    <w:rsid w:val="00E30E08"/>
    <w:rsid w:val="00E61FC9"/>
    <w:rsid w:val="00E67048"/>
    <w:rsid w:val="00E706AA"/>
    <w:rsid w:val="00E872BE"/>
    <w:rsid w:val="00E92819"/>
    <w:rsid w:val="00EA2EB1"/>
    <w:rsid w:val="00EA4E27"/>
    <w:rsid w:val="00EB2AA9"/>
    <w:rsid w:val="00EB3B5D"/>
    <w:rsid w:val="00EC3612"/>
    <w:rsid w:val="00EC534C"/>
    <w:rsid w:val="00EC72DD"/>
    <w:rsid w:val="00ED042A"/>
    <w:rsid w:val="00EE534B"/>
    <w:rsid w:val="00EE5CEA"/>
    <w:rsid w:val="00EF0E15"/>
    <w:rsid w:val="00F0710D"/>
    <w:rsid w:val="00F20A2B"/>
    <w:rsid w:val="00F220C6"/>
    <w:rsid w:val="00F65A72"/>
    <w:rsid w:val="00F72FB2"/>
    <w:rsid w:val="00F75A59"/>
    <w:rsid w:val="00F85619"/>
    <w:rsid w:val="00FA4CCB"/>
    <w:rsid w:val="00FA50CB"/>
    <w:rsid w:val="00FE1FBF"/>
    <w:rsid w:val="00FE6148"/>
    <w:rsid w:val="00FE67A8"/>
    <w:rsid w:val="00FF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34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C0349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C034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C0349"/>
    <w:pPr>
      <w:ind w:left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semiHidden/>
    <w:rsid w:val="00CC0349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CF9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23CF9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58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2584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5A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5A72"/>
    <w:rPr>
      <w:rFonts w:ascii="Times New Roman" w:eastAsia="Times New Roman" w:hAnsi="Times New Roman"/>
    </w:rPr>
  </w:style>
  <w:style w:type="character" w:customStyle="1" w:styleId="WW8Num56z0">
    <w:name w:val="WW8Num56z0"/>
    <w:rsid w:val="00102D29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Standardowy1">
    <w:name w:val="Standardowy1"/>
    <w:rsid w:val="00102D2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Default">
    <w:name w:val="Default"/>
    <w:rsid w:val="00102D2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526BB-197F-43C6-8B81-8073C298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3708</Words>
  <Characters>22252</Characters>
  <Application>Microsoft Office Word</Application>
  <DocSecurity>0</DocSecurity>
  <Lines>185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>FORMULARZ WYMAGANYCH WARUNKÓW TECHNICZNYCH I UŻYTKOWYCH (OPIS PRZEDMIOTU ZAMÓWIE</vt:lpstr>
      <vt:lpstr/>
      <vt:lpstr/>
    </vt:vector>
  </TitlesOfParts>
  <Company>Hewlett-Packard Company</Company>
  <LinksUpToDate>false</LinksUpToDate>
  <CharactersWithSpaces>25909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annaw</cp:lastModifiedBy>
  <cp:revision>7</cp:revision>
  <cp:lastPrinted>2024-05-09T10:37:00Z</cp:lastPrinted>
  <dcterms:created xsi:type="dcterms:W3CDTF">2024-04-25T07:07:00Z</dcterms:created>
  <dcterms:modified xsi:type="dcterms:W3CDTF">2024-05-09T10:37:00Z</dcterms:modified>
</cp:coreProperties>
</file>