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2FD59DF" w14:textId="77777777" w:rsidR="00C41989" w:rsidRP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64A81" w:rsidRPr="00564A81">
        <w:rPr>
          <w:rFonts w:ascii="Tahoma" w:hAnsi="Tahoma" w:cs="Tahoma"/>
          <w:b/>
          <w:color w:val="538135"/>
          <w:sz w:val="20"/>
          <w:szCs w:val="20"/>
        </w:rPr>
        <w:t>WYPOSAŻENIE ŚWIETLICY  W URZĄDZENIA I SPRZĘTY DLA CZĘŚCI SOCJALNEJ część druga</w:t>
      </w:r>
    </w:p>
    <w:p w14:paraId="5C6D9953" w14:textId="77777777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240"/>
        <w:gridCol w:w="1134"/>
        <w:gridCol w:w="1327"/>
        <w:gridCol w:w="941"/>
      </w:tblGrid>
      <w:tr w:rsidR="00564A81" w:rsidRPr="00351756" w14:paraId="183C0691" w14:textId="77777777" w:rsidTr="00564A81">
        <w:trPr>
          <w:trHeight w:val="300"/>
        </w:trPr>
        <w:tc>
          <w:tcPr>
            <w:tcW w:w="5240" w:type="dxa"/>
            <w:noWrap/>
          </w:tcPr>
          <w:p w14:paraId="341B5B9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Zakres</w:t>
            </w:r>
          </w:p>
        </w:tc>
        <w:tc>
          <w:tcPr>
            <w:tcW w:w="1134" w:type="dxa"/>
            <w:noWrap/>
          </w:tcPr>
          <w:p w14:paraId="18957BD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iloć</w:t>
            </w:r>
            <w:proofErr w:type="spellEnd"/>
          </w:p>
        </w:tc>
        <w:tc>
          <w:tcPr>
            <w:tcW w:w="1327" w:type="dxa"/>
          </w:tcPr>
          <w:p w14:paraId="39BC7B43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jednostkowa netto</w:t>
            </w:r>
          </w:p>
        </w:tc>
        <w:tc>
          <w:tcPr>
            <w:tcW w:w="941" w:type="dxa"/>
          </w:tcPr>
          <w:p w14:paraId="0ED18DD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</w:tr>
      <w:tr w:rsidR="00564A81" w:rsidRPr="00351756" w14:paraId="3AD3C1F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1D4B3C1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patelnia do racuchów 29cm na 7 racuchów stal nieprzywierająca </w:t>
            </w:r>
          </w:p>
          <w:p w14:paraId="6800CD1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93E0F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Idealny do smażenia placków i racuchów</w:t>
            </w:r>
          </w:p>
          <w:p w14:paraId="205E703C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Posiada specjalnie 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profilowane dno z otworami na 7 perfekcyjnych placuszków </w:t>
            </w:r>
          </w:p>
          <w:p w14:paraId="62047CC6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Solidny aluminiowy korpus równomiernie rozprowadza temperaturę</w:t>
            </w:r>
          </w:p>
          <w:p w14:paraId="613393A4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Energooszczędne, szybko nagrzewające się dno</w:t>
            </w:r>
          </w:p>
          <w:p w14:paraId="12B3E102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 z tworzywa sztucznego</w:t>
            </w:r>
          </w:p>
          <w:p w14:paraId="19CBC8D2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Łatwy w czyszczeniu –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 można myć w zmywarce</w:t>
            </w:r>
          </w:p>
          <w:p w14:paraId="39E3D185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Trwała, nieprzywierająca </w:t>
            </w:r>
          </w:p>
          <w:p w14:paraId="73E99BC0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Nadaje się do użycia na wszystkich rodzajach kuchenek</w:t>
            </w:r>
          </w:p>
          <w:p w14:paraId="64091D0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CAC186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0131B08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6A4D842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4EF57B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8C4A79F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 patelnia do naleśników 24cm</w:t>
            </w:r>
          </w:p>
          <w:p w14:paraId="5B5F73E0" w14:textId="77777777" w:rsidR="00564A81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bezpieczna powłoka bez PFOA, ołowiu i kadmu</w:t>
            </w:r>
          </w:p>
          <w:p w14:paraId="77ED2E8A" w14:textId="77777777" w:rsidR="00564A81" w:rsidRPr="00FA5FF0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>
              <w:t>solidny nitowany uchwyt ze stali nierdzewnej</w:t>
            </w:r>
          </w:p>
          <w:p w14:paraId="611F5FFD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BB2507E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52C6B49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C0B9F6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D36632B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7D04AF6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Opiekacz 4kanapki Sandwich Toster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Xxl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 -1500W </w:t>
            </w:r>
          </w:p>
          <w:p w14:paraId="37CA6E98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018513" w14:textId="77777777" w:rsidR="00564A81" w:rsidRPr="00FA5FF0" w:rsidRDefault="00564A81" w:rsidP="00B951A4">
            <w:pPr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Płyty grzewcze pokryte nieprzywierającą powłoką ceramiczną</w:t>
            </w:r>
          </w:p>
          <w:p w14:paraId="115B0B2A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Opiekacz na 4 kanapki</w:t>
            </w:r>
          </w:p>
          <w:p w14:paraId="6CC7F50A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zasilania</w:t>
            </w:r>
          </w:p>
          <w:p w14:paraId="4E1075F8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gotowości do pracy</w:t>
            </w:r>
          </w:p>
          <w:p w14:paraId="688A9650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</w:t>
            </w:r>
          </w:p>
          <w:p w14:paraId="27B5787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Powłoka ceramiczna</w:t>
            </w:r>
          </w:p>
          <w:p w14:paraId="77DC5628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Ochrona przed przegrzaniem</w:t>
            </w:r>
          </w:p>
          <w:p w14:paraId="5AE23B4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Obudowa z tworzywa sztucznego</w:t>
            </w:r>
          </w:p>
          <w:p w14:paraId="340A2C6D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Kontrola termostatyczna</w:t>
            </w:r>
          </w:p>
          <w:p w14:paraId="05572C91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Antypoślizgowe stopki</w:t>
            </w:r>
          </w:p>
          <w:p w14:paraId="7C55576B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Przechowywanie w pozycji pionowej</w:t>
            </w:r>
          </w:p>
          <w:p w14:paraId="71078C2B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Moc maksymalna: min  1500 W</w:t>
            </w:r>
          </w:p>
          <w:p w14:paraId="499947D4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Zasilanie: 220 ~ 240 V; 50/60 </w:t>
            </w:r>
            <w:proofErr w:type="spellStart"/>
            <w:r w:rsidRPr="00FA5FF0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  <w:p w14:paraId="186573B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Długość przewodu: min 70 cm</w:t>
            </w:r>
          </w:p>
          <w:p w14:paraId="0716372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4EF26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1B5BFA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7485E432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F90486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F6E649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A875AF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Gofrownica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1600W </w:t>
            </w:r>
          </w:p>
          <w:p w14:paraId="15B9706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9DB84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Moc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FA5FF0">
              <w:rPr>
                <w:rFonts w:ascii="Tahoma" w:hAnsi="Tahoma" w:cs="Tahoma"/>
                <w:sz w:val="20"/>
                <w:szCs w:val="20"/>
              </w:rPr>
              <w:t>1600 W</w:t>
            </w:r>
          </w:p>
          <w:p w14:paraId="2906FDFE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Kształt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Prostokąt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4AC51B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Liczba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2B784964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Nieprzywierająca powłoka</w:t>
            </w:r>
          </w:p>
          <w:p w14:paraId="40A45E17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Komunikacja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A5FF0">
              <w:rPr>
                <w:rFonts w:ascii="Tahoma" w:hAnsi="Tahoma" w:cs="Tahoma"/>
                <w:sz w:val="20"/>
                <w:szCs w:val="20"/>
              </w:rPr>
              <w:t>lampka kontrolna, wskaźnik zasilania</w:t>
            </w:r>
          </w:p>
          <w:p w14:paraId="7CBA6D3F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Bezpieczeństwo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A5FF0">
              <w:rPr>
                <w:rFonts w:ascii="Tahoma" w:hAnsi="Tahoma" w:cs="Tahoma"/>
                <w:sz w:val="20"/>
                <w:szCs w:val="20"/>
              </w:rPr>
              <w:t>automatyczne wyłączanie, nienagrzewający się uchwyt, zabezpieczenie przed przegrzaniem</w:t>
            </w:r>
          </w:p>
          <w:p w14:paraId="16FE0260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Cechy dodatkowe</w:t>
            </w:r>
          </w:p>
          <w:p w14:paraId="29ADD359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lastRenderedPageBreak/>
              <w:t>przechowywanie w pozycji pionowej, łatwa do czyszczenia</w:t>
            </w:r>
          </w:p>
          <w:p w14:paraId="0C91D93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246212A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14:paraId="6773257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77144E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CB147C6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2915873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Cerata na stoły w rolkach 20mx140 cm</w:t>
            </w:r>
          </w:p>
          <w:p w14:paraId="39F10FB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F4A4F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Cerata stołowa na podkładzie z włókniny w rolkach o szerokości 140 cm i długości 20 m. Skład: drukowana folia, 100% PCV na podłożu ze 100% włókniny PP. </w:t>
            </w:r>
          </w:p>
          <w:p w14:paraId="176873A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D29162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4C4372CA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5297980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77B81122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81B45F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zegar naścienny 30cm </w:t>
            </w:r>
          </w:p>
          <w:p w14:paraId="295879D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7D84B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dominujący – tworzywo sztuczne</w:t>
            </w:r>
          </w:p>
          <w:p w14:paraId="59419A40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okrągły</w:t>
            </w:r>
          </w:p>
          <w:p w14:paraId="44C75D65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Tarcza analogowa</w:t>
            </w:r>
          </w:p>
          <w:p w14:paraId="2F56C4DB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liczbowy cyfry arabskie</w:t>
            </w:r>
          </w:p>
          <w:p w14:paraId="2ECAE53E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kwarcowy</w:t>
            </w:r>
          </w:p>
          <w:p w14:paraId="38C953A4" w14:textId="77777777" w:rsidR="00564A81" w:rsidRP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min. 30 cm</w:t>
            </w:r>
          </w:p>
        </w:tc>
        <w:tc>
          <w:tcPr>
            <w:tcW w:w="1134" w:type="dxa"/>
            <w:noWrap/>
            <w:hideMark/>
          </w:tcPr>
          <w:p w14:paraId="1E9A856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8FDB86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89859C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46E9B6E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B76454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  deska do prasowania </w:t>
            </w:r>
          </w:p>
          <w:p w14:paraId="334BAAD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E637BF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Regulacja wysokości: Tak </w:t>
            </w:r>
          </w:p>
          <w:p w14:paraId="32F59053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Wymiary blatu [cm]: 120 x 38 </w:t>
            </w:r>
          </w:p>
          <w:p w14:paraId="11AE9666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Wysokość maksymalna [cm]: 96 </w:t>
            </w:r>
          </w:p>
          <w:p w14:paraId="71CC7D26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Antenka podtrzymująca przewód: Nie </w:t>
            </w:r>
          </w:p>
          <w:p w14:paraId="4CEA208D" w14:textId="77777777" w:rsidR="00564A81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Podstawka pod żelazko: Tak </w:t>
            </w:r>
          </w:p>
          <w:p w14:paraId="4CEFA3E7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Półka na wyprasowaną bieliznę: Nie </w:t>
            </w:r>
          </w:p>
          <w:p w14:paraId="206FB73A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proofErr w:type="spellStart"/>
            <w:r w:rsidRPr="0058226D">
              <w:rPr>
                <w:rFonts w:eastAsia="Times New Roman"/>
                <w:lang w:eastAsia="pl-PL"/>
              </w:rPr>
              <w:t>Rękawnik</w:t>
            </w:r>
            <w:proofErr w:type="spellEnd"/>
            <w:r w:rsidRPr="0058226D">
              <w:rPr>
                <w:rFonts w:eastAsia="Times New Roman"/>
                <w:lang w:eastAsia="pl-PL"/>
              </w:rPr>
              <w:t>: Nie </w:t>
            </w:r>
          </w:p>
          <w:p w14:paraId="78D4EB88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Uchwyt na wieszaki: Nie </w:t>
            </w:r>
          </w:p>
          <w:p w14:paraId="1B5CBAD7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Wykonanie blatu: Siatka metalowa </w:t>
            </w:r>
          </w:p>
          <w:p w14:paraId="4F789C73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Zintegrowany przedłużacz: Nie </w:t>
            </w:r>
          </w:p>
          <w:p w14:paraId="6116D984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Rodzaj deski: Nieelektryczna</w:t>
            </w:r>
          </w:p>
          <w:p w14:paraId="44A392D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2442B0D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1C34645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0FB516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564A81" w14:paraId="695645A8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024DC1F3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 regał stojący 40x180x30 </w:t>
            </w:r>
          </w:p>
          <w:p w14:paraId="7C164BD5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68324C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5E918E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Kolorowa szafka na zabawki dla dzieci</w:t>
            </w:r>
          </w:p>
          <w:p w14:paraId="0D02EFD9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Pojemniki w zasięgu dziecięcej rączki</w:t>
            </w:r>
          </w:p>
          <w:p w14:paraId="44B803AA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 różnych intensywnych kolorach</w:t>
            </w:r>
          </w:p>
          <w:p w14:paraId="6271748F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Na książki, klocki, maskotki itp.</w:t>
            </w:r>
          </w:p>
          <w:p w14:paraId="3591900E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Do pokoju dziecięcego i sali zabaw</w:t>
            </w:r>
          </w:p>
          <w:p w14:paraId="2C503776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Regał w różnych rozmiarach</w:t>
            </w:r>
          </w:p>
          <w:p w14:paraId="1C6C838F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W zestawie</w:t>
            </w:r>
          </w:p>
          <w:p w14:paraId="09FFC8B0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1 x regal dla dzieci w częściach</w:t>
            </w:r>
          </w:p>
          <w:p w14:paraId="34C2C335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 montażowy</w:t>
            </w:r>
          </w:p>
          <w:p w14:paraId="2EC795BB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Ilustrowana instrukcja montażu</w:t>
            </w:r>
          </w:p>
          <w:p w14:paraId="39C7F9BB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z narzędziami</w:t>
            </w:r>
          </w:p>
          <w:p w14:paraId="47C449C2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bez dekoracji</w:t>
            </w:r>
          </w:p>
          <w:p w14:paraId="504E749D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Regał dla dzieci w rozmiarze M</w:t>
            </w:r>
          </w:p>
          <w:p w14:paraId="6CDC7C68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65 x 31 cm (wys. x szer. x głęb.)</w:t>
            </w:r>
          </w:p>
          <w:p w14:paraId="619D85A9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pojemników: ok. 19,5 x 30,5 cm (szer. x głęb.)</w:t>
            </w:r>
          </w:p>
          <w:p w14:paraId="731D832D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5,2 kg</w:t>
            </w:r>
          </w:p>
          <w:p w14:paraId="4E3E4CEF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Materiały: MDF, tworzywo sztuczne i metal</w:t>
            </w:r>
          </w:p>
          <w:p w14:paraId="471A42C4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L</w:t>
            </w:r>
          </w:p>
          <w:p w14:paraId="55804027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86 x 31 cm (wys. x szer. x głęb.)</w:t>
            </w:r>
          </w:p>
          <w:p w14:paraId="342A0809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 </w:t>
            </w:r>
          </w:p>
          <w:p w14:paraId="4B832260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14:paraId="00CAA64E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5,6 kg</w:t>
            </w:r>
          </w:p>
          <w:p w14:paraId="795AA140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XL</w:t>
            </w:r>
          </w:p>
          <w:p w14:paraId="24E906D2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88 x 86 x 31 cm (wys. x szer. x głęb.)</w:t>
            </w:r>
          </w:p>
          <w:p w14:paraId="1AB75AF7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</w:t>
            </w:r>
          </w:p>
          <w:p w14:paraId="072983CF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14:paraId="5EB25A03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6,8 kg</w:t>
            </w:r>
          </w:p>
          <w:p w14:paraId="7B341FAB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AFE99F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CA22E0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14:paraId="44CCEEB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4EF3F26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0F060C1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2DBB285B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markiza 200x250cm</w:t>
            </w:r>
          </w:p>
          <w:p w14:paraId="0007FB3C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3DEDE9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klasyczna markiza bez kasety (bez dodatkowego daszka nad markizą -jak w droższej wersji PLUS)</w:t>
            </w:r>
          </w:p>
          <w:p w14:paraId="5BDCD790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wzmocniona tylna belka, która stabilizuje całość konstrukcji i ułatwia montaż</w:t>
            </w:r>
          </w:p>
          <w:p w14:paraId="4246A793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ozdobna listwa przednia, która podnosi walory estetyczne markizy i ułatwia odprowadzanie wody z markizy</w:t>
            </w:r>
          </w:p>
          <w:p w14:paraId="2B977A56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ramiona z mocnego malowanego proszkowo aluminium aż 1,2 mm grubości (niektóre profile mają grubość tylko 0.8 mm</w:t>
            </w:r>
          </w:p>
          <w:p w14:paraId="6D3CF71A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prosta w montażu i utrzymaniu, można ją w łatwy sposób zdemontować i schować na zimę w bezpieczne miejsce. W przypadku trudności z demontażem zalecamy zakup pokrowca dostępnego na innych naszych aukcjach.</w:t>
            </w:r>
          </w:p>
          <w:p w14:paraId="56E093AF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Elementy lakierowane markizy są zabezpieczone folią ochronną. Masz pewność że produkt dotrze do Ciebie w nienagannym stanie</w:t>
            </w:r>
          </w:p>
          <w:p w14:paraId="008E8881" w14:textId="77777777"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bardzo wytrzymały materiał, tkanina poliester 280 gr, wodoodporna z ochroną UV!</w:t>
            </w:r>
          </w:p>
          <w:p w14:paraId="77176DDD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8DEAF8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7201616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3A029A9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CDCA55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70BC88C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  Wieszak na ubrania z szafką na buty</w:t>
            </w:r>
          </w:p>
          <w:p w14:paraId="0BD925A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851610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stelaż wysokiej jakości, malowany proszkowo,</w:t>
            </w:r>
          </w:p>
          <w:p w14:paraId="20AC1A5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blaty wykonany z  najwyższej jakości płyt wiórowych,</w:t>
            </w:r>
          </w:p>
          <w:p w14:paraId="057C1E42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wymiary: 70 cm x 32 cm x 175 cm,</w:t>
            </w:r>
          </w:p>
          <w:p w14:paraId="05A16D7F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 płyty: 70 cm x 30 cm,</w:t>
            </w:r>
          </w:p>
          <w:p w14:paraId="1CF2585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każdego haczyka: do 3 kg,</w:t>
            </w:r>
          </w:p>
          <w:p w14:paraId="1834963E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dolnej płyty: do 80 kg</w:t>
            </w:r>
          </w:p>
          <w:p w14:paraId="347493A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kolor: czerń połączona z naturalnym brązem.</w:t>
            </w:r>
          </w:p>
          <w:p w14:paraId="775234C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stojak posiada nóżki do regulacji</w:t>
            </w:r>
          </w:p>
          <w:p w14:paraId="27C09E5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386A7C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14:paraId="7FDE432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CC3C15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6A5FA3D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47BF8459" w14:textId="32C2DB1E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żelazko parowe  3000</w:t>
            </w:r>
            <w:r w:rsidR="00D61BEB">
              <w:rPr>
                <w:rFonts w:ascii="Tahoma" w:hAnsi="Tahoma" w:cs="Tahoma"/>
                <w:sz w:val="20"/>
                <w:szCs w:val="20"/>
              </w:rPr>
              <w:t>W</w:t>
            </w:r>
          </w:p>
          <w:p w14:paraId="1945155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505744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Żelazko Parowe o mocy 3000 W, wytwarzanie pary: 55 g/min. Posiada funkcje: Prasowanie w pionie, Samooczyszczanie, Funkcja pary, Pionowy wyrzut pary, Regulacja strumienia pary, System </w:t>
            </w:r>
            <w:proofErr w:type="spellStart"/>
            <w:r w:rsidRPr="00564A81">
              <w:rPr>
                <w:rFonts w:ascii="Tahoma" w:hAnsi="Tahoma" w:cs="Tahoma"/>
                <w:sz w:val="20"/>
                <w:szCs w:val="20"/>
              </w:rPr>
              <w:t>antywapienny</w:t>
            </w:r>
            <w:proofErr w:type="spellEnd"/>
            <w:r w:rsidRPr="00564A81">
              <w:rPr>
                <w:rFonts w:ascii="Tahoma" w:hAnsi="Tahoma" w:cs="Tahoma"/>
                <w:sz w:val="20"/>
                <w:szCs w:val="20"/>
              </w:rPr>
              <w:t xml:space="preserve">.- </w:t>
            </w:r>
          </w:p>
          <w:p w14:paraId="47308912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07485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E6DF78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4BBF024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79C6B1F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00232B2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387DE847" w14:textId="04991112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Koraliki do prasowania </w:t>
            </w:r>
            <w:r w:rsidR="00D61BEB">
              <w:rPr>
                <w:rFonts w:ascii="Tahoma" w:hAnsi="Tahoma" w:cs="Tahoma"/>
                <w:sz w:val="20"/>
                <w:szCs w:val="20"/>
              </w:rPr>
              <w:t>szt.</w:t>
            </w:r>
            <w:r w:rsidR="00D61BEB" w:rsidRPr="00351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1BEB">
              <w:rPr>
                <w:rFonts w:ascii="Tahoma" w:hAnsi="Tahoma" w:cs="Tahoma"/>
                <w:sz w:val="20"/>
                <w:szCs w:val="20"/>
              </w:rPr>
              <w:t>oraz</w:t>
            </w:r>
            <w:r w:rsidR="00D61BEB" w:rsidRPr="00351756">
              <w:rPr>
                <w:rFonts w:ascii="Tahoma" w:hAnsi="Tahoma" w:cs="Tahoma"/>
                <w:sz w:val="20"/>
                <w:szCs w:val="20"/>
              </w:rPr>
              <w:t xml:space="preserve"> formy</w:t>
            </w:r>
            <w:r w:rsidR="00D61BEB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  <w:p w14:paraId="5144B7C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44AE17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27" w:type="dxa"/>
          </w:tcPr>
          <w:p w14:paraId="57B7CD4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14BB24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B85CE2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3F5F8A4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Tablica korkowa 150x100cm </w:t>
            </w:r>
          </w:p>
          <w:p w14:paraId="4F49187E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23D6AE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493BAEB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1AA40D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3F4A2F3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7424611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Mata stołowa okrągła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pcv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38cm kolorowe </w:t>
            </w:r>
          </w:p>
          <w:p w14:paraId="7486F83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78ECD0A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14:paraId="300DC14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ABCB19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56CC4CC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B1C229C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Regał dla dzieci z pojemnikami </w:t>
            </w:r>
          </w:p>
          <w:p w14:paraId="3168AED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072A05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Komoda posiada 9 pojemników z tkaniny o różnej wielkości. Mocna i stabilna konstrukcja z drewna zapewnia jej długą żywotność. Piękne wyraźne farby. Mebel przeznaczony dla dzieci w wieku od 3 lat.</w:t>
            </w:r>
          </w:p>
          <w:p w14:paraId="65E3CE17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To wyjątkowy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organizer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dzięki czemu sprzątanie pokoju i porządkowanie zabawek stanie się prawdziwą zabawą.</w:t>
            </w:r>
          </w:p>
          <w:p w14:paraId="6F66451C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 boków regału : biały</w:t>
            </w:r>
          </w:p>
          <w:p w14:paraId="41762D92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Pojemniki w odcieniach szarego.</w:t>
            </w:r>
          </w:p>
          <w:p w14:paraId="6DBF112E" w14:textId="77777777" w:rsidR="00564A81" w:rsidRPr="00564A81" w:rsidRDefault="00564A81" w:rsidP="009F102D">
            <w:pPr>
              <w:shd w:val="clear" w:color="auto" w:fill="FFFFFF"/>
              <w:spacing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Wymiary: szerokość 82 cm x 60 cm wysokość, 30 cm głębokość</w:t>
            </w:r>
          </w:p>
          <w:p w14:paraId="5602F511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Duży pojemnik: szer. 39,5 cm, gł.25,5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cm,wys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 24,5 cm</w:t>
            </w:r>
          </w:p>
          <w:p w14:paraId="4A80619F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Średni pojemnik szer.26 cm, gleb.25,5 cm,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15,5 cm</w:t>
            </w:r>
          </w:p>
          <w:p w14:paraId="3A2DDF70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Mały pojemnik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19,5 cm, gleb 25,5 cm, wys.15,5 cm</w:t>
            </w:r>
          </w:p>
          <w:p w14:paraId="0CE19AE4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Kolory regału w rzeczywistości mogą nieco różnić się od zaprezentowanych na zdjęciu. Jest to uzależnione np. od ustawień monitora.</w:t>
            </w:r>
          </w:p>
          <w:p w14:paraId="45FFD014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DE726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DD77272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14:paraId="5D4E4C8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FDA514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DBDED4E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08C67BD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zestaw stolik +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51756">
              <w:rPr>
                <w:rFonts w:ascii="Tahoma" w:hAnsi="Tahoma" w:cs="Tahoma"/>
                <w:sz w:val="20"/>
                <w:szCs w:val="20"/>
              </w:rPr>
              <w:t xml:space="preserve"> krzeseł mebelki DLA dzieci </w:t>
            </w:r>
          </w:p>
          <w:p w14:paraId="41897D49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82A5E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9E319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Drewniane mebelki do nauki i zabawy do pokoju dziecięcego, poczekalni i przedszkola. Zestaw stół + 4 krzesła . </w:t>
            </w:r>
          </w:p>
          <w:p w14:paraId="79E2293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WYKONANIE:</w:t>
            </w:r>
          </w:p>
          <w:p w14:paraId="74548410" w14:textId="77777777"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blat z płyty laminowanej</w:t>
            </w:r>
          </w:p>
          <w:p w14:paraId="695B4C87" w14:textId="77777777"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podstawa stolika: drewno bukowe</w:t>
            </w:r>
          </w:p>
          <w:p w14:paraId="6E93B47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41332339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STOLIKA: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DB097D" w14:textId="77777777"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blat: 90x60 </w:t>
            </w:r>
          </w:p>
          <w:p w14:paraId="2B07DAB3" w14:textId="77777777"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60 cm</w:t>
            </w:r>
          </w:p>
          <w:p w14:paraId="675DDA25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1686A478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KRZESEŁKA: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606011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siedzisko: 32x32 </w:t>
            </w:r>
          </w:p>
          <w:p w14:paraId="7A524929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62 cm</w:t>
            </w:r>
          </w:p>
          <w:p w14:paraId="41CD93B2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wysokość siedziska: 32 cm </w:t>
            </w:r>
          </w:p>
          <w:p w14:paraId="06A7D96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br/>
            </w: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KOLORYSTYKA:</w:t>
            </w:r>
          </w:p>
          <w:p w14:paraId="704CE231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pomarańcz</w:t>
            </w:r>
          </w:p>
          <w:p w14:paraId="508E6976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seledyn</w:t>
            </w:r>
          </w:p>
          <w:p w14:paraId="0270B0DB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niebieski</w:t>
            </w:r>
          </w:p>
          <w:p w14:paraId="383D84FF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koral</w:t>
            </w:r>
          </w:p>
          <w:p w14:paraId="2B23F06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CA47A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72BC04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047BA81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6EBC3A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A6E52BA" w14:textId="77777777" w:rsidTr="00564A81">
        <w:trPr>
          <w:trHeight w:val="300"/>
        </w:trPr>
        <w:tc>
          <w:tcPr>
            <w:tcW w:w="7701" w:type="dxa"/>
            <w:gridSpan w:val="3"/>
            <w:noWrap/>
          </w:tcPr>
          <w:p w14:paraId="2A45AB0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ogółem</w:t>
            </w:r>
          </w:p>
        </w:tc>
        <w:tc>
          <w:tcPr>
            <w:tcW w:w="941" w:type="dxa"/>
          </w:tcPr>
          <w:p w14:paraId="4DBF997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2B3082D8" w14:textId="77777777" w:rsidTr="00AD3F44">
        <w:trPr>
          <w:trHeight w:val="300"/>
        </w:trPr>
        <w:tc>
          <w:tcPr>
            <w:tcW w:w="7701" w:type="dxa"/>
            <w:gridSpan w:val="3"/>
            <w:noWrap/>
          </w:tcPr>
          <w:p w14:paraId="056878C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941" w:type="dxa"/>
          </w:tcPr>
          <w:p w14:paraId="13EDF72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71439C92" w14:textId="77777777" w:rsidTr="00A06884">
        <w:trPr>
          <w:trHeight w:val="300"/>
        </w:trPr>
        <w:tc>
          <w:tcPr>
            <w:tcW w:w="7701" w:type="dxa"/>
            <w:gridSpan w:val="3"/>
            <w:noWrap/>
          </w:tcPr>
          <w:p w14:paraId="7F1857D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Wartość brutto ogółem </w:t>
            </w:r>
          </w:p>
        </w:tc>
        <w:tc>
          <w:tcPr>
            <w:tcW w:w="941" w:type="dxa"/>
          </w:tcPr>
          <w:p w14:paraId="63EF600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D24DAD4" w14:textId="77777777"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14:paraId="69EBDA5E" w14:textId="77777777"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lastRenderedPageBreak/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7756FFE" w14:textId="77777777"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EE2A6A" w:rsidRPr="00EE2A6A">
        <w:rPr>
          <w:rFonts w:ascii="Tahoma" w:hAnsi="Tahoma" w:cs="Tahoma"/>
          <w:b/>
          <w:bCs/>
          <w:color w:val="008000"/>
          <w:sz w:val="21"/>
          <w:szCs w:val="21"/>
        </w:rPr>
        <w:t xml:space="preserve">WYPOSAŻENIE ŚWIETLICY  W URZĄDZENIA I SPRZĘTY DLA CZĘŚCI SOCJALNEJ część druga </w:t>
      </w: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14:paraId="51490F1E" w14:textId="77777777"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14:paraId="6CC2245D" w14:textId="150CEB18" w:rsidR="005C2562" w:rsidRPr="00717829" w:rsidRDefault="005C2562" w:rsidP="005C12AE">
      <w:pPr>
        <w:spacing w:after="120" w:line="240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5C2562" w:rsidRPr="00717829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1BA" w16cex:dateUtc="2022-08-17T08:30:00Z"/>
  <w16cex:commentExtensible w16cex:durableId="26A74DBB" w16cex:dateUtc="2022-08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FE24E" w16cid:durableId="26A741BA"/>
  <w16cid:commentId w16cid:paraId="517468D3" w16cid:durableId="26A74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7367" w14:textId="77777777" w:rsidR="00C924BA" w:rsidRDefault="00C924BA" w:rsidP="00632ED4">
      <w:pPr>
        <w:spacing w:after="0" w:line="240" w:lineRule="auto"/>
      </w:pPr>
      <w:r>
        <w:separator/>
      </w:r>
    </w:p>
  </w:endnote>
  <w:endnote w:type="continuationSeparator" w:id="0">
    <w:p w14:paraId="772E2745" w14:textId="77777777" w:rsidR="00C924BA" w:rsidRDefault="00C924BA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4BF9" w14:textId="77777777" w:rsidR="00FA5FF0" w:rsidRPr="00332A31" w:rsidRDefault="00C924BA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2049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2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7C67" w14:textId="77777777" w:rsidR="00C924BA" w:rsidRDefault="00C924BA" w:rsidP="00632ED4">
      <w:pPr>
        <w:spacing w:after="0" w:line="240" w:lineRule="auto"/>
      </w:pPr>
      <w:r>
        <w:separator/>
      </w:r>
    </w:p>
  </w:footnote>
  <w:footnote w:type="continuationSeparator" w:id="0">
    <w:p w14:paraId="2D56D6DA" w14:textId="77777777" w:rsidR="00C924BA" w:rsidRDefault="00C924BA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23EA" w14:textId="77777777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98C73ED" wp14:editId="2C48344C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A9A80" w14:textId="77777777" w:rsidR="00FA5FF0" w:rsidRPr="00B5070D" w:rsidRDefault="00FA5FF0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1C4C" w14:textId="7777777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65DADDA" wp14:editId="32E37D5B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278CE" w14:textId="77777777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AD4" w14:textId="77777777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5C4CDAE2" wp14:editId="0B75ED3E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33C4A" w14:textId="77777777" w:rsidR="00FA5FF0" w:rsidRPr="00B5070D" w:rsidRDefault="00FA5FF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5"/>
  </w:num>
  <w:num w:numId="5">
    <w:abstractNumId w:val="1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5"/>
  </w:num>
  <w:num w:numId="14">
    <w:abstractNumId w:val="30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59"/>
  </w:num>
  <w:num w:numId="20">
    <w:abstractNumId w:val="22"/>
  </w:num>
  <w:num w:numId="21">
    <w:abstractNumId w:val="34"/>
  </w:num>
  <w:num w:numId="22">
    <w:abstractNumId w:val="47"/>
  </w:num>
  <w:num w:numId="23">
    <w:abstractNumId w:val="38"/>
  </w:num>
  <w:num w:numId="24">
    <w:abstractNumId w:val="29"/>
  </w:num>
  <w:num w:numId="25">
    <w:abstractNumId w:val="18"/>
  </w:num>
  <w:num w:numId="26">
    <w:abstractNumId w:val="60"/>
  </w:num>
  <w:num w:numId="27">
    <w:abstractNumId w:val="46"/>
  </w:num>
  <w:num w:numId="28">
    <w:abstractNumId w:val="49"/>
  </w:num>
  <w:num w:numId="29">
    <w:abstractNumId w:val="40"/>
  </w:num>
  <w:num w:numId="30">
    <w:abstractNumId w:val="43"/>
  </w:num>
  <w:num w:numId="31">
    <w:abstractNumId w:val="57"/>
  </w:num>
  <w:num w:numId="32">
    <w:abstractNumId w:val="44"/>
  </w:num>
  <w:num w:numId="33">
    <w:abstractNumId w:val="27"/>
  </w:num>
  <w:num w:numId="34">
    <w:abstractNumId w:val="62"/>
  </w:num>
  <w:num w:numId="35">
    <w:abstractNumId w:val="52"/>
  </w:num>
  <w:num w:numId="36">
    <w:abstractNumId w:val="21"/>
  </w:num>
  <w:num w:numId="37">
    <w:abstractNumId w:val="54"/>
  </w:num>
  <w:num w:numId="38">
    <w:abstractNumId w:val="17"/>
  </w:num>
  <w:num w:numId="39">
    <w:abstractNumId w:val="41"/>
  </w:num>
  <w:num w:numId="40">
    <w:abstractNumId w:val="23"/>
  </w:num>
  <w:num w:numId="41">
    <w:abstractNumId w:val="19"/>
  </w:num>
  <w:num w:numId="42">
    <w:abstractNumId w:val="56"/>
  </w:num>
  <w:num w:numId="43">
    <w:abstractNumId w:val="35"/>
  </w:num>
  <w:num w:numId="44">
    <w:abstractNumId w:val="53"/>
  </w:num>
  <w:num w:numId="45">
    <w:abstractNumId w:val="25"/>
  </w:num>
  <w:num w:numId="46">
    <w:abstractNumId w:val="58"/>
  </w:num>
  <w:num w:numId="47">
    <w:abstractNumId w:val="51"/>
  </w:num>
  <w:num w:numId="48">
    <w:abstractNumId w:val="39"/>
  </w:num>
  <w:num w:numId="49">
    <w:abstractNumId w:val="63"/>
  </w:num>
  <w:num w:numId="50">
    <w:abstractNumId w:val="32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16BCC"/>
    <w:rsid w:val="003230A6"/>
    <w:rsid w:val="0032341C"/>
    <w:rsid w:val="00327DBB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82163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2AE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A5AC9"/>
    <w:rsid w:val="006B5A96"/>
    <w:rsid w:val="006C455F"/>
    <w:rsid w:val="006D09CA"/>
    <w:rsid w:val="006D2E89"/>
    <w:rsid w:val="006D52A9"/>
    <w:rsid w:val="006D7351"/>
    <w:rsid w:val="006E329E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96D94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443B5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4BA"/>
    <w:rsid w:val="00C92741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47CF7"/>
    <w:rsid w:val="00E51020"/>
    <w:rsid w:val="00E52955"/>
    <w:rsid w:val="00E65521"/>
    <w:rsid w:val="00E655C8"/>
    <w:rsid w:val="00E90016"/>
    <w:rsid w:val="00E9198F"/>
    <w:rsid w:val="00E95F63"/>
    <w:rsid w:val="00EB0277"/>
    <w:rsid w:val="00EB21C7"/>
    <w:rsid w:val="00EB23C0"/>
    <w:rsid w:val="00EB23EE"/>
    <w:rsid w:val="00EB6C4A"/>
    <w:rsid w:val="00EC6536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55A3-1582-431B-994E-E544A3B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2022-08-16T08:59:00Z</cp:lastPrinted>
  <dcterms:created xsi:type="dcterms:W3CDTF">2022-08-17T08:36:00Z</dcterms:created>
  <dcterms:modified xsi:type="dcterms:W3CDTF">2022-08-22T11:21:00Z</dcterms:modified>
</cp:coreProperties>
</file>