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F5" w:rsidRDefault="00914CF5" w:rsidP="00993F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l-PL"/>
        </w:rPr>
        <w:t>EMBA - Gdynia</w:t>
      </w:r>
    </w:p>
    <w:p w:rsidR="0025173F" w:rsidRPr="0025173F" w:rsidRDefault="0025173F" w:rsidP="00993F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l-PL"/>
        </w:rPr>
      </w:pPr>
      <w:r w:rsidRPr="0025173F">
        <w:rPr>
          <w:rFonts w:ascii="Arial" w:eastAsia="Times New Roman" w:hAnsi="Arial" w:cs="Arial"/>
          <w:b/>
          <w:color w:val="212121"/>
          <w:sz w:val="28"/>
          <w:szCs w:val="28"/>
          <w:lang w:eastAsia="pl-PL"/>
        </w:rPr>
        <w:t>Opis przedmiotu zamówienia</w:t>
      </w:r>
    </w:p>
    <w:p w:rsidR="0025173F" w:rsidRDefault="0025173F" w:rsidP="00993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l-PL"/>
        </w:rPr>
      </w:pP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Szanowni Państwo,</w:t>
      </w: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</w:p>
    <w:p w:rsidR="00C12B0D" w:rsidRDefault="00C12B0D" w:rsidP="00C12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8"/>
          <w:szCs w:val="28"/>
          <w:lang w:eastAsia="pl-PL"/>
        </w:rPr>
      </w:pP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Akademia Marynarki Wojennej im. Bohaterów Westerplatte z siedzibą </w:t>
      </w:r>
      <w:r w:rsidR="00564A26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                </w:t>
      </w: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w 81-127 Gdynia, ul. Śmidowicza 69 jest zainteresowana zleceniem usługi cateringowej</w:t>
      </w:r>
      <w:r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, dla </w:t>
      </w:r>
      <w:r w:rsidR="00F2194C"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440</w:t>
      </w:r>
      <w:r w:rsidR="00F2194C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uczestników studiów podyplomowych </w:t>
      </w:r>
      <w:proofErr w:type="spellStart"/>
      <w:r w:rsidRPr="00041CC7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Executive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z w:val="28"/>
          <w:szCs w:val="28"/>
          <w:lang w:eastAsia="pl-PL"/>
        </w:rPr>
        <w:t>MBA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 </w:t>
      </w:r>
      <w:r w:rsidRPr="00041CC7">
        <w:rPr>
          <w:rFonts w:ascii="Arial" w:eastAsia="Times New Roman" w:hAnsi="Arial" w:cs="Arial"/>
          <w:i/>
          <w:color w:val="212121"/>
          <w:sz w:val="28"/>
          <w:szCs w:val="28"/>
          <w:lang w:eastAsia="pl-PL"/>
        </w:rPr>
        <w:t xml:space="preserve">pn. Zarządzanie </w:t>
      </w:r>
      <w:proofErr w:type="spellStart"/>
      <w:r w:rsidRPr="00041CC7">
        <w:rPr>
          <w:rFonts w:ascii="Arial" w:eastAsia="Times New Roman" w:hAnsi="Arial" w:cs="Arial"/>
          <w:i/>
          <w:color w:val="212121"/>
          <w:sz w:val="28"/>
          <w:szCs w:val="28"/>
          <w:lang w:eastAsia="pl-PL"/>
        </w:rPr>
        <w:t>Cyberbezpieczeństwem</w:t>
      </w:r>
      <w:proofErr w:type="spellEnd"/>
      <w:r w:rsidRPr="00041CC7">
        <w:rPr>
          <w:rFonts w:ascii="Arial" w:eastAsia="Times New Roman" w:hAnsi="Arial" w:cs="Arial"/>
          <w:i/>
          <w:color w:val="212121"/>
          <w:sz w:val="28"/>
          <w:szCs w:val="28"/>
          <w:lang w:eastAsia="pl-PL"/>
        </w:rPr>
        <w:t xml:space="preserve"> i Usługami Cyfrowymi</w:t>
      </w:r>
      <w:r w:rsidRPr="00041CC7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, organizowanych we współpracy z Pocztą Polską S.A., </w:t>
      </w: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opisanej poniżej:</w:t>
      </w:r>
    </w:p>
    <w:p w:rsidR="00993F91" w:rsidRPr="00993F91" w:rsidRDefault="00C12B0D" w:rsidP="00C12B0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212121"/>
          <w:sz w:val="28"/>
          <w:szCs w:val="28"/>
          <w:lang w:eastAsia="pl-PL"/>
        </w:rPr>
      </w:pP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zapewnienia </w:t>
      </w:r>
      <w:r w:rsidR="00993F91"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śniadania dla 2-3 wykładowców</w:t>
      </w:r>
      <w:r w:rsidR="007C2D62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 w każdym dniu prowadzenia zajęć</w:t>
      </w:r>
      <w:r w:rsidR="00993F91"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, które powinno składać się z potrawy ciepłej, pieczywa - 150 g, wędlin różnych - 60 g, serów - 40 g, masła - 30 g, dżemu – 30 g, warzyw, </w:t>
      </w:r>
      <w:r>
        <w:rPr>
          <w:rFonts w:ascii="Arial" w:eastAsia="Times New Roman" w:hAnsi="Arial" w:cs="Arial"/>
          <w:color w:val="212121"/>
          <w:sz w:val="28"/>
          <w:szCs w:val="28"/>
          <w:lang w:eastAsia="pl-PL"/>
        </w:rPr>
        <w:t>kawy lub herbaty - 20 g, cukru);</w:t>
      </w:r>
    </w:p>
    <w:p w:rsidR="00993F91" w:rsidRPr="00993F91" w:rsidRDefault="00C12B0D" w:rsidP="00C12B0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212121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l-PL"/>
        </w:rPr>
        <w:t>z</w:t>
      </w:r>
      <w:r w:rsidR="00993F91"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a</w:t>
      </w:r>
      <w:r w:rsidR="00572842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pewnienia przerwy kawowej dla </w:t>
      </w:r>
      <w:r w:rsidR="00CF77BB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ok. 50</w:t>
      </w:r>
      <w:r w:rsidR="00993F91"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 osób </w:t>
      </w:r>
      <w:r w:rsidR="00182475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w każdym dniu prowadzenia zajęć, </w:t>
      </w:r>
      <w:r w:rsidR="00993F91"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składającej się minimum z: butelkowana woda mineralna, kawa, herbata, mleko, cukier, drobne słone lub słodkie przekąski t</w:t>
      </w:r>
      <w:r>
        <w:rPr>
          <w:rFonts w:ascii="Arial" w:eastAsia="Times New Roman" w:hAnsi="Arial" w:cs="Arial"/>
          <w:color w:val="212121"/>
          <w:sz w:val="28"/>
          <w:szCs w:val="28"/>
          <w:lang w:eastAsia="pl-PL"/>
        </w:rPr>
        <w:t>ypu kruche ciasteczka, paluszki;</w:t>
      </w:r>
    </w:p>
    <w:p w:rsidR="00993F91" w:rsidRPr="00993F91" w:rsidRDefault="00C12B0D" w:rsidP="00C12B0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Calibri" w:eastAsia="Times New Roman" w:hAnsi="Calibri" w:cs="Times New Roman"/>
          <w:color w:val="212121"/>
          <w:lang w:eastAsia="pl-PL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z</w:t>
      </w:r>
      <w:r w:rsidR="00572842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apewnienia obiadu dla </w:t>
      </w:r>
      <w:r w:rsidR="00CF77BB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ok. 50</w:t>
      </w:r>
      <w:r w:rsidR="00993F91" w:rsidRPr="00993F9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osób </w:t>
      </w:r>
      <w:r w:rsidR="00182475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w każdym dniu prowadzenia zajęć </w:t>
      </w:r>
      <w:r w:rsidR="00993F91" w:rsidRPr="00993F9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w formie l</w:t>
      </w:r>
      <w:r w:rsidR="004824E4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unchu, składającego się z zupy,</w:t>
      </w:r>
      <w:r w:rsidR="00993F91" w:rsidRPr="00993F9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drugiego dania, zestawu sałatek, wody, kawy, herbaty, ciasta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.</w:t>
      </w: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b/>
          <w:bCs/>
          <w:color w:val="212121"/>
          <w:sz w:val="28"/>
          <w:szCs w:val="28"/>
          <w:lang w:eastAsia="pl-PL"/>
        </w:rPr>
        <w:t>Minimalna gramatura:</w:t>
      </w:r>
    </w:p>
    <w:p w:rsidR="00993F91" w:rsidRPr="00E0151D" w:rsidRDefault="00993F91" w:rsidP="00CF77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5" w:hanging="425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zupa - 250 ml,</w:t>
      </w:r>
    </w:p>
    <w:p w:rsidR="00993F91" w:rsidRPr="00E0151D" w:rsidRDefault="00993F91" w:rsidP="00E015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porcja mięsa w zależności czy potrawa jest z sosem czy bez (w drugim daniu) - 120 - 150 gram</w:t>
      </w:r>
    </w:p>
    <w:p w:rsidR="00993F91" w:rsidRPr="00E0151D" w:rsidRDefault="00993F91" w:rsidP="00E015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dodatki (ziemniaki, ryż, makaron, </w:t>
      </w:r>
      <w:r w:rsidR="00CF77BB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itp.</w:t>
      </w:r>
      <w:r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) - 120 - 150 gram,</w:t>
      </w:r>
    </w:p>
    <w:p w:rsidR="00993F91" w:rsidRPr="00E0151D" w:rsidRDefault="00993F91" w:rsidP="00E015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surówki - 120 - 150 gram,</w:t>
      </w:r>
    </w:p>
    <w:p w:rsidR="00993F91" w:rsidRPr="00E0151D" w:rsidRDefault="00993F91" w:rsidP="00E015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ciasto - 100 gram,</w:t>
      </w:r>
    </w:p>
    <w:p w:rsidR="00993F91" w:rsidRPr="00E0151D" w:rsidRDefault="00993F91" w:rsidP="00E0151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napoje (soki, kawa, herbata) - 100 ml.</w:t>
      </w: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b/>
          <w:bCs/>
          <w:color w:val="212121"/>
          <w:sz w:val="28"/>
          <w:szCs w:val="28"/>
          <w:lang w:eastAsia="pl-PL"/>
        </w:rPr>
        <w:t>Realizacja usługi w następujących terminach:</w:t>
      </w:r>
    </w:p>
    <w:p w:rsidR="00CF77BB" w:rsidRPr="005E4873" w:rsidRDefault="00CF77BB" w:rsidP="00CF77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5" w:hanging="425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5E4873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7/8 października 2023</w:t>
      </w:r>
    </w:p>
    <w:p w:rsidR="00CF77BB" w:rsidRPr="005E4873" w:rsidRDefault="00CF77BB" w:rsidP="00CF77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5E4873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21/22 października 2023</w:t>
      </w:r>
    </w:p>
    <w:p w:rsidR="00C12B0D" w:rsidRPr="005E4873" w:rsidRDefault="00CF77BB" w:rsidP="00CF77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5E4873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4/5 listopada 2023</w:t>
      </w:r>
    </w:p>
    <w:p w:rsidR="00CF77BB" w:rsidRPr="005E4873" w:rsidRDefault="00CF77BB" w:rsidP="00CF77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5E4873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16/17 marca 2024</w:t>
      </w:r>
    </w:p>
    <w:p w:rsidR="00CF77BB" w:rsidRPr="005E4873" w:rsidRDefault="00CF77BB" w:rsidP="00CF77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5E4873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6/7 kwietnia 2024</w:t>
      </w:r>
    </w:p>
    <w:p w:rsidR="00CF77BB" w:rsidRPr="005E4873" w:rsidRDefault="00CF77BB" w:rsidP="00CF77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5" w:hanging="425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5E4873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20/21 kwietnia 2024</w:t>
      </w:r>
    </w:p>
    <w:p w:rsidR="00CF77BB" w:rsidRPr="005E4873" w:rsidRDefault="00CF77BB" w:rsidP="00CF77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5E4873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11/12 maja 2024</w:t>
      </w:r>
    </w:p>
    <w:p w:rsidR="00CF77BB" w:rsidRPr="005E4873" w:rsidRDefault="00CF77BB" w:rsidP="00CF77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5E4873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25/26 maja 2024</w:t>
      </w:r>
    </w:p>
    <w:p w:rsidR="00CF77BB" w:rsidRPr="005E4873" w:rsidRDefault="00CF77BB" w:rsidP="00CF77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5E4873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8/9 czerwca 2024</w:t>
      </w:r>
    </w:p>
    <w:p w:rsidR="00CF77BB" w:rsidRPr="005E4873" w:rsidRDefault="00CF77BB" w:rsidP="00CF77BB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</w:pPr>
      <w:r w:rsidRPr="005E4873">
        <w:rPr>
          <w:rFonts w:ascii="Arial" w:eastAsia="Times New Roman" w:hAnsi="Arial" w:cs="Arial"/>
          <w:b/>
          <w:color w:val="212121"/>
          <w:sz w:val="27"/>
          <w:szCs w:val="27"/>
          <w:lang w:eastAsia="pl-PL"/>
        </w:rPr>
        <w:t>15/16 czerwca 2024</w:t>
      </w: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b/>
          <w:bCs/>
          <w:color w:val="212121"/>
          <w:sz w:val="28"/>
          <w:szCs w:val="28"/>
          <w:lang w:eastAsia="pl-PL"/>
        </w:rPr>
        <w:lastRenderedPageBreak/>
        <w:t>Warunki wykonania usługi i płatności:</w:t>
      </w:r>
    </w:p>
    <w:p w:rsidR="00993F91" w:rsidRPr="00E0151D" w:rsidRDefault="00993F91" w:rsidP="00C12B0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posiłki muszą być serwowane na zastawie stołowej, w pomieszczeniu dostosowan</w:t>
      </w:r>
      <w:r w:rsidR="00C12B0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ym do tego rodzaju działalności;</w:t>
      </w:r>
    </w:p>
    <w:p w:rsidR="00993F91" w:rsidRPr="00993F91" w:rsidRDefault="00993F91" w:rsidP="00C12B0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212121"/>
          <w:sz w:val="28"/>
          <w:szCs w:val="28"/>
          <w:lang w:eastAsia="pl-PL"/>
        </w:rPr>
      </w:pPr>
      <w:r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usługa będzie wykonywana na terenie jednostki wojskowej dlatego   Zamawiający informuje, że podstawą do wstępu cudzoziemców na teren Akademii przed przystąpieniem do realizacji umowy jest otrzymanie pozwolenia jednorazowego na wjazd w wyniku uzyskania</w:t>
      </w: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 pozytywnej opinii Dyrektora Zarządu Operacyjnego Służby Kontrwywiadu Wojskowego poprzez Szefa Agencji Bezpieczeństwa Wewnętrznego lub otrzymanie jednorazowego pozwolenia wydanego przez Dowództwo Generalne Rodzajów Sił Zbrojonych (wymóg uzyskania zgody SKW zgodnie z zasadami wynikającymi z decyzji nr 19/MON Ministra Obrony Narodowej z dnia 24.01.2017r. w sprawie organizowania współpracy międzynarodowej w resorcie obrony n</w:t>
      </w:r>
      <w:r w:rsidR="00C12B0D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arodowej (Dz. Urz. MON poz. 18);</w:t>
      </w:r>
    </w:p>
    <w:p w:rsidR="00993F91" w:rsidRPr="00E0151D" w:rsidRDefault="00C12B0D" w:rsidP="00C12B0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z</w:t>
      </w:r>
      <w:r w:rsidR="00993F91"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amawiający zastrzega, że procedura wyrażenia zgody na realizację umowy przez pracowników nie posiadających obywatelstwa polskiego może p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otrwać około miesiąca;</w:t>
      </w:r>
    </w:p>
    <w:p w:rsidR="00993F91" w:rsidRPr="00E0151D" w:rsidRDefault="00C12B0D" w:rsidP="00C12B0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z</w:t>
      </w:r>
      <w:r w:rsidR="00993F91"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powyższego Wykonawcy nie przysługują żadne roszczenia związane ze zmianą terminu wykonania przedmiotu zamówienia.  Wykonawca przed przystąpieniem do realizacji Umowy zapozna się z procedurami wstępu na teren Akademii obowiązujących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u Zamawiającego;</w:t>
      </w:r>
    </w:p>
    <w:p w:rsidR="00993F91" w:rsidRPr="00E0151D" w:rsidRDefault="00C12B0D" w:rsidP="00C12B0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w</w:t>
      </w:r>
      <w:r w:rsidR="00993F91" w:rsidRPr="00E0151D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 kalkulacji należy uwzględnić wynajem pomieszczenia na terenie AMW w cenie 71,00 z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ł. netto za godzinę użytkowania;</w:t>
      </w:r>
    </w:p>
    <w:p w:rsidR="00993F91" w:rsidRPr="00E0151D" w:rsidRDefault="00993F91" w:rsidP="00C12B0D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993F91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termin płatności do 30 dni liczonych od dnia odbioru faktury VAT.</w:t>
      </w:r>
    </w:p>
    <w:p w:rsidR="00993F91" w:rsidRPr="00993F91" w:rsidRDefault="00993F91" w:rsidP="00C12B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lang w:eastAsia="pl-PL"/>
        </w:rPr>
      </w:pPr>
      <w:bookmarkStart w:id="0" w:name="_GoBack"/>
      <w:bookmarkEnd w:id="0"/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Złożenie oferty przez Wykonawcę jest jednoznaczne z oświadczeniem, że jest on uprawniony oraz posiada niezbędne kwalifikacje do pełnej realizacji przedmiotu zamówienia.</w:t>
      </w: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</w:p>
    <w:p w:rsidR="00993F91" w:rsidRPr="00993F91" w:rsidRDefault="00993F91" w:rsidP="00C12B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b/>
          <w:bCs/>
          <w:color w:val="212121"/>
          <w:sz w:val="28"/>
          <w:szCs w:val="28"/>
          <w:lang w:eastAsia="pl-PL"/>
        </w:rPr>
        <w:t>W przypadku wprowadzenia ograniczeń związanych z COVID-19 zastrzega się anulowanie zamówienia.</w:t>
      </w:r>
    </w:p>
    <w:p w:rsidR="00993F91" w:rsidRPr="00993F91" w:rsidRDefault="00993F91" w:rsidP="00993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pl-PL"/>
        </w:rPr>
      </w:pPr>
    </w:p>
    <w:p w:rsidR="00993F91" w:rsidRPr="00993F91" w:rsidRDefault="00993F91" w:rsidP="00C12B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lang w:eastAsia="pl-PL"/>
        </w:rPr>
      </w:pP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Załącznik do postępowania: Oświadczenie wymagane od wykonawcy </w:t>
      </w:r>
      <w:r w:rsidR="00DE3FE3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                </w:t>
      </w: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w zakresie wypełnienia obowiązków informacyjnych wynikających </w:t>
      </w:r>
      <w:r w:rsidR="005E4873">
        <w:rPr>
          <w:rFonts w:ascii="Arial" w:eastAsia="Times New Roman" w:hAnsi="Arial" w:cs="Arial"/>
          <w:color w:val="212121"/>
          <w:sz w:val="28"/>
          <w:szCs w:val="28"/>
          <w:lang w:eastAsia="pl-PL"/>
        </w:rPr>
        <w:t xml:space="preserve">                       </w:t>
      </w:r>
      <w:r w:rsidRPr="00993F91">
        <w:rPr>
          <w:rFonts w:ascii="Arial" w:eastAsia="Times New Roman" w:hAnsi="Arial" w:cs="Arial"/>
          <w:color w:val="212121"/>
          <w:sz w:val="28"/>
          <w:szCs w:val="28"/>
          <w:lang w:eastAsia="pl-PL"/>
        </w:rPr>
        <w:t>z RODO</w:t>
      </w:r>
    </w:p>
    <w:p w:rsidR="005906E3" w:rsidRDefault="000F6024"/>
    <w:sectPr w:rsidR="005906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024" w:rsidRDefault="000F6024" w:rsidP="00CF77BB">
      <w:pPr>
        <w:spacing w:after="0" w:line="240" w:lineRule="auto"/>
      </w:pPr>
      <w:r>
        <w:separator/>
      </w:r>
    </w:p>
  </w:endnote>
  <w:endnote w:type="continuationSeparator" w:id="0">
    <w:p w:rsidR="000F6024" w:rsidRDefault="000F6024" w:rsidP="00CF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0243030"/>
      <w:docPartObj>
        <w:docPartGallery w:val="Page Numbers (Bottom of Page)"/>
        <w:docPartUnique/>
      </w:docPartObj>
    </w:sdtPr>
    <w:sdtEndPr/>
    <w:sdtContent>
      <w:p w:rsidR="00CF77BB" w:rsidRDefault="00CF77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CF5">
          <w:rPr>
            <w:noProof/>
          </w:rPr>
          <w:t>2</w:t>
        </w:r>
        <w:r>
          <w:fldChar w:fldCharType="end"/>
        </w:r>
      </w:p>
    </w:sdtContent>
  </w:sdt>
  <w:p w:rsidR="00CF77BB" w:rsidRDefault="00CF7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024" w:rsidRDefault="000F6024" w:rsidP="00CF77BB">
      <w:pPr>
        <w:spacing w:after="0" w:line="240" w:lineRule="auto"/>
      </w:pPr>
      <w:r>
        <w:separator/>
      </w:r>
    </w:p>
  </w:footnote>
  <w:footnote w:type="continuationSeparator" w:id="0">
    <w:p w:rsidR="000F6024" w:rsidRDefault="000F6024" w:rsidP="00CF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1C97"/>
    <w:multiLevelType w:val="multilevel"/>
    <w:tmpl w:val="F31E78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46C04"/>
    <w:multiLevelType w:val="multilevel"/>
    <w:tmpl w:val="67E8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42CFD"/>
    <w:multiLevelType w:val="multilevel"/>
    <w:tmpl w:val="1DD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6567E"/>
    <w:multiLevelType w:val="multilevel"/>
    <w:tmpl w:val="BBB4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5488A"/>
    <w:multiLevelType w:val="hybridMultilevel"/>
    <w:tmpl w:val="261C4836"/>
    <w:lvl w:ilvl="0" w:tplc="FC4A4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1A"/>
    <w:rsid w:val="00007F82"/>
    <w:rsid w:val="00022F9B"/>
    <w:rsid w:val="000F6024"/>
    <w:rsid w:val="0011058E"/>
    <w:rsid w:val="00134338"/>
    <w:rsid w:val="00182475"/>
    <w:rsid w:val="00222172"/>
    <w:rsid w:val="0025173F"/>
    <w:rsid w:val="00251D1A"/>
    <w:rsid w:val="004824E4"/>
    <w:rsid w:val="004C3F29"/>
    <w:rsid w:val="00502B8B"/>
    <w:rsid w:val="00515F11"/>
    <w:rsid w:val="00564A26"/>
    <w:rsid w:val="00572842"/>
    <w:rsid w:val="005E4873"/>
    <w:rsid w:val="0076371B"/>
    <w:rsid w:val="0076390A"/>
    <w:rsid w:val="00793DFB"/>
    <w:rsid w:val="007C2D62"/>
    <w:rsid w:val="00914CF5"/>
    <w:rsid w:val="009363EF"/>
    <w:rsid w:val="009450E7"/>
    <w:rsid w:val="00993F91"/>
    <w:rsid w:val="009B1E1C"/>
    <w:rsid w:val="00B76D1F"/>
    <w:rsid w:val="00B92743"/>
    <w:rsid w:val="00C12B0D"/>
    <w:rsid w:val="00C217AB"/>
    <w:rsid w:val="00C36B15"/>
    <w:rsid w:val="00CF516B"/>
    <w:rsid w:val="00CF77BB"/>
    <w:rsid w:val="00DE3FE3"/>
    <w:rsid w:val="00E0151D"/>
    <w:rsid w:val="00E8483A"/>
    <w:rsid w:val="00EB1B54"/>
    <w:rsid w:val="00F2194C"/>
    <w:rsid w:val="00F8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7A56"/>
  <w15:chartTrackingRefBased/>
  <w15:docId w15:val="{74A01040-2588-4CA0-9996-FF80D74E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5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7BB"/>
  </w:style>
  <w:style w:type="paragraph" w:styleId="Stopka">
    <w:name w:val="footer"/>
    <w:basedOn w:val="Normalny"/>
    <w:link w:val="StopkaZnak"/>
    <w:uiPriority w:val="99"/>
    <w:unhideWhenUsed/>
    <w:rsid w:val="00CF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83DA-02A4-4117-B6A9-3AD6C25D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489</Words>
  <Characters>2960</Characters>
  <Application>Microsoft Office Word</Application>
  <DocSecurity>0</DocSecurity>
  <Lines>148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Woźniak  Adam</cp:lastModifiedBy>
  <cp:revision>14</cp:revision>
  <dcterms:created xsi:type="dcterms:W3CDTF">2021-10-29T07:44:00Z</dcterms:created>
  <dcterms:modified xsi:type="dcterms:W3CDTF">2023-09-04T09:00:00Z</dcterms:modified>
</cp:coreProperties>
</file>