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332E" w14:textId="287FC088" w:rsidR="000C6046" w:rsidRPr="00FA64B7" w:rsidRDefault="000C6046" w:rsidP="000C604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C17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52A3571" w14:textId="77777777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50FFB3" w14:textId="3B7F7A7D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</w:t>
      </w:r>
      <w:r w:rsidR="00AD1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/GKN/2</w:t>
      </w:r>
      <w:r w:rsidR="00C54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416E5317" w14:textId="77777777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7663C2" w14:textId="0D564AB3" w:rsidR="000C604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 dniu …..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C54C5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we Włoszczowie, pomiędzy: </w:t>
      </w:r>
      <w:r w:rsidR="00AD1565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AD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 we Włoszczowie przy ul. Wiśniowej 10,  </w:t>
      </w:r>
      <w:r w:rsidR="00AD1565" w:rsidRPr="009874BE">
        <w:rPr>
          <w:rFonts w:ascii="Times New Roman" w:eastAsia="Times New Roman" w:hAnsi="Times New Roman" w:cs="Times New Roman"/>
          <w:sz w:val="24"/>
          <w:szCs w:val="24"/>
        </w:rPr>
        <w:t>NIP 609-00-72-293, REGON 2910</w:t>
      </w:r>
      <w:r w:rsidR="00AD1565">
        <w:rPr>
          <w:rFonts w:ascii="Times New Roman" w:eastAsia="Times New Roman" w:hAnsi="Times New Roman" w:cs="Times New Roman"/>
          <w:sz w:val="24"/>
          <w:szCs w:val="24"/>
        </w:rPr>
        <w:t xml:space="preserve">09403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Zarząd w imieniu, którego działają:</w:t>
      </w:r>
    </w:p>
    <w:p w14:paraId="18DDF17B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1585B3A8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454A01CF" w14:textId="77777777" w:rsidR="000C6046" w:rsidRPr="007C469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696">
        <w:rPr>
          <w:rFonts w:ascii="Times New Roman" w:eastAsia="Times New Roman" w:hAnsi="Times New Roman" w:cs="Times New Roman"/>
          <w:sz w:val="24"/>
          <w:szCs w:val="24"/>
          <w:lang w:eastAsia="pl-PL"/>
        </w:rPr>
        <w:t>z kontrasygnatą …………………….</w:t>
      </w:r>
    </w:p>
    <w:p w14:paraId="43342A81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434F7B91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14:paraId="5B44484F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w dalszej części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14:paraId="6596E859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695C7C84" w14:textId="77777777"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73015FF" w14:textId="2B442F0D" w:rsidR="00D54702" w:rsidRPr="00D54702" w:rsidRDefault="000C6046" w:rsidP="00D5470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zamawia, a Wykonawca zobowiązuje się do</w:t>
      </w:r>
      <w:r w:rsidR="0062412A" w:rsidRPr="00C54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sporządzenia </w:t>
      </w:r>
      <w:r w:rsidR="00D54702" w:rsidRPr="00D547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 o</w:t>
      </w:r>
      <w:r w:rsidR="00D54702" w:rsidRPr="00D54702">
        <w:rPr>
          <w:rFonts w:ascii="Times New Roman" w:hAnsi="Times New Roman" w:cs="Times New Roman"/>
          <w:color w:val="000000" w:themeColor="text1"/>
          <w:sz w:val="24"/>
          <w:szCs w:val="24"/>
        </w:rPr>
        <w:t>peratu szacunkowego określającego wartość rynkową nieruchomości oznaczonej w ewidencji gruntów i budynków jako działki o numerach: 3.60/1 o pow. 0,0044 ha i 3.61/1 o pow. 0,0038</w:t>
      </w:r>
      <w:r w:rsidR="00D54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 </w:t>
      </w:r>
      <w:r w:rsidR="00D54702" w:rsidRPr="00D54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położonej w obrębie ewidencyjnym Kuczków gmina Secemin, przejętej przez </w:t>
      </w:r>
      <w:r w:rsidR="00D5470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54702" w:rsidRPr="00D54702">
        <w:rPr>
          <w:rFonts w:ascii="Times New Roman" w:hAnsi="Times New Roman" w:cs="Times New Roman"/>
          <w:color w:val="000000" w:themeColor="text1"/>
          <w:sz w:val="24"/>
          <w:szCs w:val="24"/>
        </w:rPr>
        <w:t>Powiat Włoszczowski zgodnie z decyzją Starosty Włoszczowskiego znak: AB.6740.2.1.2022.KK z dnia 17.08.2022r. o zezwoleniu na realizację inwestycji drogowej pn. „Rozbudowa drogi powiatowej Nr 0234T na odcinku Wola Kuczkowska – Kuczków” – kategoria obiektu budowlanego: XXV, której nadany został rygor natychmiastowej wykonalności oraz decyzją Wojewody Świętokrzyskiego znak: SPN.III.7821.1.8.2022 z dnia 31.01.2024r., w trybie ustawy z dnia 10 kwietnia 2003 r. o szczególnych zasadach przygotowania i realizacji inwestycji w zakresie dróg publicznych (</w:t>
      </w:r>
      <w:proofErr w:type="spellStart"/>
      <w:r w:rsidR="00D54702" w:rsidRPr="00D54702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D54702" w:rsidRPr="00D54702">
        <w:rPr>
          <w:rFonts w:ascii="Times New Roman" w:hAnsi="Times New Roman" w:cs="Times New Roman"/>
          <w:color w:val="000000" w:themeColor="text1"/>
          <w:sz w:val="24"/>
          <w:szCs w:val="24"/>
        </w:rPr>
        <w:t>. Dz. U. z 2024 r. poz. 311).</w:t>
      </w:r>
    </w:p>
    <w:p w14:paraId="4AC8B034" w14:textId="77777777" w:rsidR="00D54702" w:rsidRPr="00D54702" w:rsidRDefault="00D54702" w:rsidP="00D5470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Określenie wartości rynkowej dla przedmiotowej nieruchomości położonej </w:t>
      </w:r>
      <w:r w:rsidRPr="00D5470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obrębie ewidencyjnym Kuczków gmina Secemin, konieczne jest dla potrzeb wydania decyzji ustalającej wysokość odszkodowania za ww. nieruchomość przejętą na realizację inwestycji drogowej, zgodnie z art. 18 ustawy z dnia 10 kwietnia 2003r. o szczególnych zasadach przygotowania i realizacji inwestycji w zakresie dróg publicznych.</w:t>
      </w:r>
    </w:p>
    <w:p w14:paraId="479F698A" w14:textId="77777777" w:rsidR="00D54702" w:rsidRPr="000C7328" w:rsidRDefault="00D54702" w:rsidP="00D54702">
      <w:pPr>
        <w:rPr>
          <w:color w:val="000000" w:themeColor="text1"/>
        </w:rPr>
      </w:pPr>
    </w:p>
    <w:p w14:paraId="36C9EB84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7B5D09A1" w14:textId="398A488A"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znak: </w:t>
      </w:r>
      <w:r w:rsidR="00D547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D5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373F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.BG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do niniejszej Umowy.</w:t>
      </w:r>
    </w:p>
    <w:p w14:paraId="3B476E28" w14:textId="77777777"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ACF7F" w14:textId="77777777" w:rsidR="000C6046" w:rsidRDefault="000C6046" w:rsidP="000C604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53279BE6" w14:textId="66B33BEE" w:rsidR="000F066F" w:rsidRPr="000F066F" w:rsidRDefault="000F066F" w:rsidP="000F06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operat</w:t>
      </w:r>
      <w:r w:rsidR="00D547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szacunkow</w:t>
      </w:r>
      <w:r w:rsidR="00D547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 w:rsidR="00847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="00D5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 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B42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31949E4C" w14:textId="77777777" w:rsidR="000F066F" w:rsidRDefault="000F066F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8997FC" w14:textId="77777777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21CC47F3" w14:textId="77777777" w:rsidR="00B42658" w:rsidRDefault="000C6046" w:rsidP="000C6046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wykonanie przedmiotu Umowy ustala się na kwotę: </w:t>
      </w:r>
    </w:p>
    <w:p w14:paraId="1298783D" w14:textId="6695669C" w:rsidR="000C6046" w:rsidRDefault="000C6046" w:rsidP="00B42658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…………zł  netto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</w:t>
      </w:r>
      <w:r w:rsidR="00B426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……………….…………….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14:paraId="7E497FE4" w14:textId="082CA2A5" w:rsidR="000C6046" w:rsidRPr="00FA64B7" w:rsidRDefault="000C6046" w:rsidP="000C6046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…………zł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</w:t>
      </w:r>
      <w:r w:rsidR="009D399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…..……..).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BC55D2" w14:textId="77777777" w:rsidR="000C6046" w:rsidRPr="00FA64B7" w:rsidRDefault="000C6046" w:rsidP="000C604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wymienione w ust. 1 pokrywa wszelkie koszty, jakie poniesie Wykonawca  z tytułu wykonania przedmiotu Umowy.</w:t>
      </w:r>
    </w:p>
    <w:p w14:paraId="28354D34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DF9DA8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60B000BC" w14:textId="77777777"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wykonany i przyjęty bez zastrzeżeń przedmiot zamówienia płatna będzie przelewem z konta Zamawiającego w terminie 14 dni licząc od daty dostarczenia Zamawiającemu prawidłowo wystawionej faktury na konto Wykonawcy.</w:t>
      </w:r>
    </w:p>
    <w:p w14:paraId="5B1909CE" w14:textId="77777777"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faktury, będzie przyjęcie przez Zamawiającego prac określonych  w § 1 i § 2 niniejszej Umowy bez jakichkolwiek zastrzeżeń, co zostanie potwierdzone sporządzeniem protokołu odbioru prac.</w:t>
      </w:r>
    </w:p>
    <w:p w14:paraId="6A9A180C" w14:textId="77777777"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14:paraId="349979FF" w14:textId="77777777"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Włoszczowski, ul. Wiśniowa 10, 29-100 Włoszczowa,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14:paraId="7EEA0C37" w14:textId="77777777"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Odbiorca: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14:paraId="73E39F5A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6525D2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0968D94F" w14:textId="77777777"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15% ceny umownej w przypadku odstąpienia od umowy z powodu okoliczności, za które odpowiada Wykonawca.</w:t>
      </w:r>
    </w:p>
    <w:p w14:paraId="16657475" w14:textId="77777777" w:rsidR="000C6046" w:rsidRPr="00FA64B7" w:rsidRDefault="000C6046" w:rsidP="000C6046">
      <w:pPr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umowną za odstąpienie Wykonawcy od wykonania zamówienia sumuje się z karami                    wynikającymi z punktu 2 niniejszego paragrafu.</w:t>
      </w:r>
    </w:p>
    <w:p w14:paraId="4D316E4A" w14:textId="77777777"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0.5% ceny umownej za każdy dzień opóźnienia w realizacji zamówienia, licząc od dnia następnego                   po upływie terminu umownego. Po bezskutecznym upływie 30 dni od wyznaczonego terminu umownego Zamawiający może odstąpić od Umowy i w związku z tym naliczy karę Wykonawcy w wysokości 40% ceny umownej.</w:t>
      </w:r>
    </w:p>
    <w:p w14:paraId="7C60F927" w14:textId="25B36EAB" w:rsidR="000C6046" w:rsidRPr="00FA64B7" w:rsidRDefault="000C6046" w:rsidP="00847110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471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wyraża zgodę na dokonywanie potrąceń kar umownych z wynagrodzenia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14:paraId="2F433911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14:paraId="40F10A3B" w14:textId="77777777"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225717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12740F82" w14:textId="77777777"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36- miesięcznej gwarancji na wykonany przez siebie przedmiot Umowy.</w:t>
      </w:r>
    </w:p>
    <w:p w14:paraId="0983B556" w14:textId="77777777" w:rsidR="000C6046" w:rsidRPr="00FA64B7" w:rsidRDefault="000C6046" w:rsidP="000C6046">
      <w:pPr>
        <w:pStyle w:val="Akapitzlist"/>
        <w:numPr>
          <w:ilvl w:val="0"/>
          <w:numId w:val="1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 Okres rękojmi strony ustalają na 36-miesięcy.</w:t>
      </w:r>
    </w:p>
    <w:p w14:paraId="1CD0662E" w14:textId="77777777"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terminu, po upływie, którego wygasają uprawnienia z tytułu gwarancji i rękojmi,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rozpoczyna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w stosunku do Wykonawcy w dniu zakończenia przez Zamawiającego odbioru końcowego robót.</w:t>
      </w:r>
    </w:p>
    <w:p w14:paraId="01ECC68F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231925" w14:textId="77777777" w:rsidR="00D54702" w:rsidRDefault="00D547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738A193D" w14:textId="3EB454B9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8</w:t>
      </w:r>
    </w:p>
    <w:p w14:paraId="13F72955" w14:textId="77777777" w:rsidR="000C604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14:paraId="7F1C6C91" w14:textId="77777777" w:rsidR="00D54702" w:rsidRDefault="00D54702" w:rsidP="00D5470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F96924" w14:textId="735781D3" w:rsidR="000C6046" w:rsidRPr="00FA64B7" w:rsidRDefault="000C6046" w:rsidP="00D5470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7A433396" w14:textId="76D60090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="00675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54C5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zleceniobiorcami. Jednocześnie Wykonawca zobowiązuje się do niezwłocznego poinformowania Zamawiającego o jakiejkolwiek zmianie w tym zakresie.</w:t>
      </w:r>
    </w:p>
    <w:p w14:paraId="7F1EF374" w14:textId="77777777" w:rsidR="000C6046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6EB3FB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6EFB9459" w14:textId="77777777"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Bez pisemnej zgody Zamawiającego, Wykonawca nie może powierzyć wykonania zamówienia innym podmiotom.</w:t>
      </w:r>
    </w:p>
    <w:p w14:paraId="44771750" w14:textId="77777777"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stron, wyrażoną                             na piśmie pod rygorem nieważności.</w:t>
      </w:r>
    </w:p>
    <w:p w14:paraId="27C63101" w14:textId="77777777"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52BE23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76554F8E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14:paraId="41D9EAC1" w14:textId="77777777"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0FC4CE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57FDF2BE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Sąd terytorialnie właściwy dla siedziby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56500B" w14:textId="77777777"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499ADA" w14:textId="77777777" w:rsidR="000C6046" w:rsidRPr="00FA64B7" w:rsidRDefault="000C6046" w:rsidP="00812B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5DE047D3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przeznaczone                   są dla Zamawiającego, a jeden dla Wykonawcy.</w:t>
      </w:r>
    </w:p>
    <w:p w14:paraId="00304897" w14:textId="77777777" w:rsidR="000C6046" w:rsidRPr="00FA64B7" w:rsidRDefault="000C6046" w:rsidP="000C6046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5D81A6" w14:textId="77777777"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43B15F" w14:textId="77777777"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F8593C" w14:textId="77777777"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8436D3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                                                                         WYKONAWCA:</w:t>
      </w:r>
    </w:p>
    <w:p w14:paraId="49382960" w14:textId="77777777" w:rsidR="000C6046" w:rsidRPr="00FA64B7" w:rsidRDefault="000C6046" w:rsidP="000C6046">
      <w:pPr>
        <w:spacing w:after="0" w:line="276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9810EF" w14:textId="77777777" w:rsidR="000C6046" w:rsidRDefault="000C6046"/>
    <w:sectPr w:rsidR="000C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4246"/>
    <w:multiLevelType w:val="hybridMultilevel"/>
    <w:tmpl w:val="CE42715C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310DC4"/>
    <w:multiLevelType w:val="hybridMultilevel"/>
    <w:tmpl w:val="177A0FEC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9659B"/>
    <w:multiLevelType w:val="hybridMultilevel"/>
    <w:tmpl w:val="1D2227FE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3D6"/>
    <w:multiLevelType w:val="hybridMultilevel"/>
    <w:tmpl w:val="C6D8D21C"/>
    <w:lvl w:ilvl="0" w:tplc="3D0A2C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C1E39"/>
    <w:multiLevelType w:val="hybridMultilevel"/>
    <w:tmpl w:val="93500BAE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2954059">
    <w:abstractNumId w:val="0"/>
  </w:num>
  <w:num w:numId="2" w16cid:durableId="776413805">
    <w:abstractNumId w:val="4"/>
  </w:num>
  <w:num w:numId="3" w16cid:durableId="2089499344">
    <w:abstractNumId w:val="1"/>
  </w:num>
  <w:num w:numId="4" w16cid:durableId="117452983">
    <w:abstractNumId w:val="2"/>
  </w:num>
  <w:num w:numId="5" w16cid:durableId="1085036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44"/>
    <w:rsid w:val="00057A62"/>
    <w:rsid w:val="000C6046"/>
    <w:rsid w:val="000F066F"/>
    <w:rsid w:val="00171EE4"/>
    <w:rsid w:val="001D31CE"/>
    <w:rsid w:val="00287FAE"/>
    <w:rsid w:val="00337183"/>
    <w:rsid w:val="005D69D9"/>
    <w:rsid w:val="005E0444"/>
    <w:rsid w:val="0062412A"/>
    <w:rsid w:val="00675DFB"/>
    <w:rsid w:val="007373FF"/>
    <w:rsid w:val="00812B04"/>
    <w:rsid w:val="00847110"/>
    <w:rsid w:val="009D399F"/>
    <w:rsid w:val="009E0F7E"/>
    <w:rsid w:val="00A93706"/>
    <w:rsid w:val="00AD1565"/>
    <w:rsid w:val="00B42658"/>
    <w:rsid w:val="00C17490"/>
    <w:rsid w:val="00C40017"/>
    <w:rsid w:val="00C534B7"/>
    <w:rsid w:val="00C54C52"/>
    <w:rsid w:val="00C7494E"/>
    <w:rsid w:val="00C9528A"/>
    <w:rsid w:val="00CA19CE"/>
    <w:rsid w:val="00CB1235"/>
    <w:rsid w:val="00D54702"/>
    <w:rsid w:val="00E715E6"/>
    <w:rsid w:val="00E82244"/>
    <w:rsid w:val="00EB3D57"/>
    <w:rsid w:val="00EB7732"/>
    <w:rsid w:val="00F73D3F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AEC1"/>
  <w15:docId w15:val="{A8045E1F-7A0B-4DCB-A520-CA1E13E2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  <w:style w:type="character" w:customStyle="1" w:styleId="markedcontent">
    <w:name w:val="markedcontent"/>
    <w:rsid w:val="0073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Bożena Gładyś</cp:lastModifiedBy>
  <cp:revision>10</cp:revision>
  <cp:lastPrinted>2024-02-26T11:15:00Z</cp:lastPrinted>
  <dcterms:created xsi:type="dcterms:W3CDTF">2024-02-26T11:08:00Z</dcterms:created>
  <dcterms:modified xsi:type="dcterms:W3CDTF">2024-03-21T13:40:00Z</dcterms:modified>
</cp:coreProperties>
</file>