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F0458">
            <w:pPr>
              <w:rPr>
                <w:rFonts w:cs="Times New Roman"/>
                <w:b/>
                <w:sz w:val="21"/>
                <w:szCs w:val="21"/>
              </w:rPr>
            </w:pPr>
            <w:bookmarkStart w:id="0" w:name="_Hlk12607021"/>
            <w:r w:rsidRPr="00055BAE">
              <w:rPr>
                <w:rFonts w:cs="Times New Roman"/>
                <w:b/>
                <w:sz w:val="21"/>
                <w:szCs w:val="21"/>
              </w:rPr>
              <w:t>ZP/220/</w:t>
            </w:r>
            <w:r w:rsidR="00055BAE" w:rsidRPr="00055BAE">
              <w:rPr>
                <w:rFonts w:cs="Times New Roman"/>
                <w:b/>
                <w:sz w:val="21"/>
                <w:szCs w:val="21"/>
              </w:rPr>
              <w:t>124</w:t>
            </w:r>
            <w:r w:rsidR="00CB7275" w:rsidRPr="00055BAE">
              <w:rPr>
                <w:rFonts w:cs="Times New Roman"/>
                <w:b/>
                <w:sz w:val="21"/>
                <w:szCs w:val="21"/>
              </w:rPr>
              <w:t>/</w:t>
            </w:r>
            <w:r w:rsidR="00A711D1" w:rsidRPr="00055BAE">
              <w:rPr>
                <w:rFonts w:cs="Times New Roman"/>
                <w:b/>
                <w:sz w:val="21"/>
                <w:szCs w:val="21"/>
              </w:rPr>
              <w:t>2</w:t>
            </w:r>
            <w:r w:rsidR="008F0458" w:rsidRPr="00055BAE">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543E45" w:rsidRDefault="008F0458" w:rsidP="00543E45">
      <w:pPr>
        <w:spacing w:line="276" w:lineRule="auto"/>
        <w:ind w:right="284"/>
        <w:jc w:val="both"/>
        <w:rPr>
          <w:rFonts w:cs="Times New Roman"/>
          <w:i/>
          <w:sz w:val="19"/>
          <w:szCs w:val="19"/>
        </w:rPr>
      </w:pPr>
      <w:r w:rsidRPr="00543E45">
        <w:rPr>
          <w:rFonts w:ascii="Calibri" w:hAnsi="Calibri" w:cs="Calibri"/>
          <w:i/>
          <w:sz w:val="19"/>
          <w:szCs w:val="19"/>
        </w:rPr>
        <w:t xml:space="preserve">Dotyczy: postępowania o udzielenie zamówienia publicznego na </w:t>
      </w:r>
      <w:r w:rsidR="00703494" w:rsidRPr="00543E45">
        <w:rPr>
          <w:rFonts w:ascii="Calibri" w:hAnsi="Calibri" w:cs="Calibri"/>
          <w:i/>
          <w:sz w:val="19"/>
          <w:szCs w:val="19"/>
        </w:rPr>
        <w:t xml:space="preserve">dostawę mebli oraz </w:t>
      </w:r>
      <w:r w:rsidRPr="00543E45">
        <w:rPr>
          <w:rFonts w:ascii="Calibri" w:hAnsi="Calibri" w:cs="Calibri"/>
          <w:i/>
          <w:sz w:val="19"/>
          <w:szCs w:val="19"/>
        </w:rPr>
        <w:t xml:space="preserve">wyposażenia medycznego </w:t>
      </w:r>
      <w:r w:rsidR="00703494" w:rsidRPr="00543E45">
        <w:rPr>
          <w:rFonts w:ascii="Calibri" w:hAnsi="Calibri" w:cs="Calibri"/>
          <w:i/>
          <w:sz w:val="19"/>
          <w:szCs w:val="19"/>
        </w:rPr>
        <w:t>i niemedycznego ruchomego.</w:t>
      </w:r>
    </w:p>
    <w:p w:rsidR="00281F3D" w:rsidRPr="00543E45" w:rsidRDefault="00281F3D" w:rsidP="00543E45">
      <w:pPr>
        <w:spacing w:after="0" w:line="276" w:lineRule="auto"/>
        <w:jc w:val="both"/>
        <w:rPr>
          <w:rFonts w:cs="Times New Roman"/>
          <w:b/>
          <w:sz w:val="19"/>
          <w:szCs w:val="19"/>
          <w:u w:val="single"/>
        </w:rPr>
      </w:pPr>
    </w:p>
    <w:p w:rsidR="00883CDE" w:rsidRPr="00543E45" w:rsidRDefault="00883CDE" w:rsidP="00543E45">
      <w:pPr>
        <w:tabs>
          <w:tab w:val="left" w:pos="0"/>
        </w:tabs>
        <w:spacing w:line="276" w:lineRule="auto"/>
        <w:jc w:val="center"/>
        <w:rPr>
          <w:rFonts w:cs="Times New Roman"/>
          <w:b/>
          <w:sz w:val="19"/>
          <w:szCs w:val="19"/>
        </w:rPr>
      </w:pPr>
      <w:r w:rsidRPr="00543E45">
        <w:rPr>
          <w:rFonts w:cs="Times New Roman"/>
          <w:b/>
          <w:sz w:val="19"/>
          <w:szCs w:val="19"/>
        </w:rPr>
        <w:t>WYJAŚNIENI</w:t>
      </w:r>
      <w:r w:rsidR="00483ED3" w:rsidRPr="00543E45">
        <w:rPr>
          <w:rFonts w:cs="Times New Roman"/>
          <w:b/>
          <w:sz w:val="19"/>
          <w:szCs w:val="19"/>
        </w:rPr>
        <w:t>A</w:t>
      </w:r>
      <w:r w:rsidRPr="00543E45">
        <w:rPr>
          <w:rFonts w:cs="Times New Roman"/>
          <w:b/>
          <w:sz w:val="19"/>
          <w:szCs w:val="19"/>
        </w:rPr>
        <w:t xml:space="preserve"> NR 1</w:t>
      </w:r>
      <w:r w:rsidR="00022011" w:rsidRPr="00543E45">
        <w:rPr>
          <w:rFonts w:cs="Times New Roman"/>
          <w:b/>
          <w:sz w:val="19"/>
          <w:szCs w:val="19"/>
        </w:rPr>
        <w:t xml:space="preserve"> </w:t>
      </w:r>
    </w:p>
    <w:p w:rsidR="00340C62" w:rsidRPr="00543E45" w:rsidRDefault="00340C62" w:rsidP="00543E45">
      <w:pPr>
        <w:spacing w:line="276" w:lineRule="auto"/>
        <w:jc w:val="both"/>
        <w:rPr>
          <w:rFonts w:cs="Times New Roman"/>
          <w:sz w:val="19"/>
          <w:szCs w:val="19"/>
        </w:rPr>
      </w:pPr>
    </w:p>
    <w:p w:rsidR="00FF0107" w:rsidRPr="00543E45" w:rsidRDefault="00A13828" w:rsidP="00543E45">
      <w:pPr>
        <w:spacing w:line="276" w:lineRule="auto"/>
        <w:jc w:val="both"/>
        <w:rPr>
          <w:rFonts w:cstheme="minorHAnsi"/>
          <w:sz w:val="19"/>
          <w:szCs w:val="19"/>
        </w:rPr>
        <w:sectPr w:rsidR="00FF0107" w:rsidRPr="00543E4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543E45">
        <w:rPr>
          <w:rFonts w:cstheme="minorHAnsi"/>
          <w:sz w:val="19"/>
          <w:szCs w:val="19"/>
        </w:rPr>
        <w:t>Na podstawie art. 284 ustawy z dnia 11 września 2021 r. Prawo zamówień publicznych (Dz.U.2019.2019 t.j. z dnia 2019.10.24), zamawiający udziela następujących wyjaśnień na pytania dotyczące treści swz:</w:t>
      </w:r>
    </w:p>
    <w:p w:rsidR="008F0458" w:rsidRPr="00543E45" w:rsidRDefault="008F0458" w:rsidP="00543E45">
      <w:pPr>
        <w:pStyle w:val="Default"/>
        <w:spacing w:line="276" w:lineRule="auto"/>
        <w:rPr>
          <w:rFonts w:ascii="Calibri" w:hAnsi="Calibri" w:cs="Calibri"/>
          <w:b/>
          <w:bCs/>
          <w:sz w:val="19"/>
          <w:szCs w:val="19"/>
        </w:rPr>
      </w:pPr>
      <w:bookmarkStart w:id="2" w:name="_Hlk12607031"/>
    </w:p>
    <w:p w:rsidR="00F54264" w:rsidRPr="00785332" w:rsidRDefault="00F54264" w:rsidP="00785332">
      <w:pPr>
        <w:spacing w:line="276" w:lineRule="auto"/>
        <w:jc w:val="both"/>
        <w:rPr>
          <w:rFonts w:cstheme="minorHAnsi"/>
          <w:b/>
          <w:bCs/>
          <w:sz w:val="19"/>
          <w:szCs w:val="19"/>
        </w:rPr>
      </w:pPr>
      <w:r w:rsidRPr="00785332">
        <w:rPr>
          <w:rFonts w:cstheme="minorHAnsi"/>
          <w:b/>
          <w:bCs/>
          <w:sz w:val="19"/>
          <w:szCs w:val="19"/>
        </w:rPr>
        <w:t>PYTANIE 1</w:t>
      </w:r>
    </w:p>
    <w:p w:rsidR="00F54264" w:rsidRPr="00785332" w:rsidRDefault="000A0C57" w:rsidP="00785332">
      <w:pPr>
        <w:spacing w:line="276" w:lineRule="auto"/>
        <w:jc w:val="both"/>
        <w:rPr>
          <w:rFonts w:cstheme="minorHAnsi"/>
          <w:b/>
          <w:bCs/>
          <w:sz w:val="19"/>
          <w:szCs w:val="19"/>
        </w:rPr>
      </w:pPr>
      <w:r w:rsidRPr="00785332">
        <w:rPr>
          <w:rFonts w:cstheme="minorHAnsi"/>
          <w:b/>
          <w:bCs/>
          <w:sz w:val="19"/>
          <w:szCs w:val="19"/>
        </w:rPr>
        <w:t xml:space="preserve">Zadanie nr </w:t>
      </w:r>
      <w:r w:rsidR="00F54264" w:rsidRPr="00785332">
        <w:rPr>
          <w:rFonts w:cstheme="minorHAnsi"/>
          <w:b/>
          <w:bCs/>
          <w:sz w:val="19"/>
          <w:szCs w:val="19"/>
        </w:rPr>
        <w:t xml:space="preserve">9 Rolki do przenoszenia pacjentów </w:t>
      </w:r>
    </w:p>
    <w:p w:rsidR="00F54264" w:rsidRPr="00785332" w:rsidRDefault="00F54264" w:rsidP="00785332">
      <w:pPr>
        <w:spacing w:line="276" w:lineRule="auto"/>
        <w:jc w:val="both"/>
        <w:rPr>
          <w:rFonts w:cstheme="minorHAnsi"/>
          <w:sz w:val="19"/>
          <w:szCs w:val="19"/>
        </w:rPr>
      </w:pPr>
      <w:r w:rsidRPr="00785332">
        <w:rPr>
          <w:rFonts w:cstheme="minorHAnsi"/>
          <w:sz w:val="19"/>
          <w:szCs w:val="19"/>
        </w:rPr>
        <w:t>POZ. 1</w:t>
      </w:r>
      <w:r w:rsidRPr="00785332">
        <w:rPr>
          <w:rFonts w:cstheme="minorHAnsi"/>
          <w:b/>
          <w:sz w:val="19"/>
          <w:szCs w:val="19"/>
        </w:rPr>
        <w:t xml:space="preserve"> </w:t>
      </w:r>
      <w:r w:rsidRPr="00785332">
        <w:rPr>
          <w:rFonts w:cstheme="minorHAnsi"/>
          <w:sz w:val="19"/>
          <w:szCs w:val="19"/>
        </w:rPr>
        <w:t xml:space="preserve"> Zwracamy się do Zamawiającego z prośbą  o doprecyzowanie jakich Przenośników taśmowo-rolkowych wymaga.  W tabeli podane są dwa różne wymiary - 1100x575mm (kolumna C) oraz 1100x395mm (kolumna D).w zależności od rozmiaru cena jest różna dla danego przedmiotu zamówienia.</w:t>
      </w:r>
    </w:p>
    <w:p w:rsidR="008F0458" w:rsidRPr="00785332" w:rsidRDefault="008F0458" w:rsidP="00785332">
      <w:pPr>
        <w:pStyle w:val="Default"/>
        <w:spacing w:line="276" w:lineRule="auto"/>
        <w:jc w:val="both"/>
        <w:rPr>
          <w:rFonts w:asciiTheme="minorHAnsi" w:eastAsia="SimSun" w:hAnsiTheme="minorHAnsi" w:cstheme="minorHAnsi"/>
          <w:b/>
          <w:color w:val="auto"/>
          <w:kern w:val="1"/>
          <w:sz w:val="19"/>
          <w:szCs w:val="19"/>
          <w:lang w:eastAsia="hi-IN" w:bidi="hi-IN"/>
        </w:rPr>
      </w:pPr>
      <w:r w:rsidRPr="00785332">
        <w:rPr>
          <w:rFonts w:asciiTheme="minorHAnsi" w:eastAsia="SimSun" w:hAnsiTheme="minorHAnsi" w:cstheme="minorHAnsi"/>
          <w:b/>
          <w:color w:val="auto"/>
          <w:kern w:val="1"/>
          <w:sz w:val="19"/>
          <w:szCs w:val="19"/>
          <w:lang w:eastAsia="hi-IN" w:bidi="hi-IN"/>
        </w:rPr>
        <w:t>Odpowiedź:</w:t>
      </w:r>
      <w:r w:rsidR="00380457" w:rsidRPr="00785332">
        <w:rPr>
          <w:rFonts w:asciiTheme="minorHAnsi" w:eastAsia="SimSun" w:hAnsiTheme="minorHAnsi" w:cstheme="minorHAnsi"/>
          <w:b/>
          <w:color w:val="auto"/>
          <w:kern w:val="1"/>
          <w:sz w:val="19"/>
          <w:szCs w:val="19"/>
          <w:lang w:eastAsia="hi-IN" w:bidi="hi-IN"/>
        </w:rPr>
        <w:t xml:space="preserve">  </w:t>
      </w:r>
      <w:r w:rsidRPr="00785332">
        <w:rPr>
          <w:rFonts w:asciiTheme="minorHAnsi" w:hAnsiTheme="minorHAnsi" w:cstheme="minorHAnsi"/>
          <w:sz w:val="19"/>
          <w:szCs w:val="19"/>
        </w:rPr>
        <w:t xml:space="preserve">Zamawiający </w:t>
      </w:r>
      <w:r w:rsidR="00F54264" w:rsidRPr="00785332">
        <w:rPr>
          <w:rFonts w:asciiTheme="minorHAnsi" w:hAnsiTheme="minorHAnsi" w:cstheme="minorHAnsi"/>
          <w:sz w:val="19"/>
          <w:szCs w:val="19"/>
        </w:rPr>
        <w:t xml:space="preserve"> informuję ,że </w:t>
      </w:r>
      <w:r w:rsidR="002C62E1" w:rsidRPr="00785332">
        <w:rPr>
          <w:rFonts w:asciiTheme="minorHAnsi" w:hAnsiTheme="minorHAnsi" w:cstheme="minorHAnsi"/>
          <w:sz w:val="19"/>
          <w:szCs w:val="19"/>
        </w:rPr>
        <w:t xml:space="preserve">w Formularzu Cen Jednostkowych ( zał. nr 2 ) </w:t>
      </w:r>
      <w:r w:rsidR="00F54264" w:rsidRPr="00785332">
        <w:rPr>
          <w:rFonts w:asciiTheme="minorHAnsi" w:hAnsiTheme="minorHAnsi" w:cstheme="minorHAnsi"/>
          <w:sz w:val="19"/>
          <w:szCs w:val="19"/>
        </w:rPr>
        <w:t>w zadaniu nr 9 pozycji nr 1 właściwe i wymagane wymiary rolek do przenoszenia pacjentów to wymiary : 1100X395mm (kolumna D</w:t>
      </w:r>
      <w:r w:rsidR="00F54264" w:rsidRPr="00785332">
        <w:rPr>
          <w:rFonts w:asciiTheme="minorHAnsi" w:eastAsia="SimSun" w:hAnsiTheme="minorHAnsi" w:cstheme="minorHAnsi"/>
          <w:kern w:val="1"/>
          <w:sz w:val="19"/>
          <w:szCs w:val="19"/>
          <w:lang w:eastAsia="hi-IN" w:bidi="hi-IN"/>
        </w:rPr>
        <w:t xml:space="preserve"> tabeli ).</w:t>
      </w:r>
    </w:p>
    <w:p w:rsidR="00F54264" w:rsidRPr="00785332" w:rsidRDefault="00F54264" w:rsidP="00785332">
      <w:pPr>
        <w:widowControl w:val="0"/>
        <w:suppressAutoHyphens/>
        <w:spacing w:line="276" w:lineRule="auto"/>
        <w:jc w:val="both"/>
        <w:rPr>
          <w:rFonts w:eastAsia="SimSun" w:cstheme="minorHAnsi"/>
          <w:kern w:val="1"/>
          <w:sz w:val="19"/>
          <w:szCs w:val="19"/>
          <w:lang w:eastAsia="hi-IN" w:bidi="hi-IN"/>
        </w:rPr>
      </w:pPr>
      <w:r w:rsidRPr="00785332">
        <w:rPr>
          <w:rFonts w:eastAsia="SimSun" w:cstheme="minorHAnsi"/>
          <w:kern w:val="1"/>
          <w:sz w:val="19"/>
          <w:szCs w:val="19"/>
          <w:lang w:eastAsia="hi-IN" w:bidi="hi-IN"/>
        </w:rPr>
        <w:t xml:space="preserve">Zamawiający dokona modyfikacji  w zakresie wymiarów  w  opisie rolek zawartym  w </w:t>
      </w:r>
      <w:r w:rsidR="002C62E1" w:rsidRPr="00785332">
        <w:rPr>
          <w:rFonts w:eastAsia="SimSun" w:cstheme="minorHAnsi"/>
          <w:kern w:val="1"/>
          <w:sz w:val="19"/>
          <w:szCs w:val="19"/>
          <w:lang w:eastAsia="hi-IN" w:bidi="hi-IN"/>
        </w:rPr>
        <w:t>zał. nr 2  w  kolumnie C –</w:t>
      </w:r>
      <w:r w:rsidRPr="00785332">
        <w:rPr>
          <w:rFonts w:eastAsia="SimSun" w:cstheme="minorHAnsi"/>
          <w:kern w:val="1"/>
          <w:sz w:val="19"/>
          <w:szCs w:val="19"/>
          <w:lang w:eastAsia="hi-IN" w:bidi="hi-IN"/>
        </w:rPr>
        <w:t xml:space="preserve"> </w:t>
      </w:r>
      <w:r w:rsidR="002C62E1" w:rsidRPr="00785332">
        <w:rPr>
          <w:rFonts w:eastAsia="SimSun" w:cstheme="minorHAnsi"/>
          <w:i/>
          <w:kern w:val="1"/>
          <w:sz w:val="19"/>
          <w:szCs w:val="19"/>
          <w:lang w:eastAsia="hi-IN" w:bidi="hi-IN"/>
        </w:rPr>
        <w:t xml:space="preserve">Wymagania. </w:t>
      </w:r>
    </w:p>
    <w:p w:rsidR="000A0C57" w:rsidRPr="00785332" w:rsidRDefault="000A0C57" w:rsidP="00785332">
      <w:pPr>
        <w:spacing w:line="276" w:lineRule="auto"/>
        <w:jc w:val="both"/>
        <w:rPr>
          <w:rFonts w:cstheme="minorHAnsi"/>
          <w:b/>
          <w:bCs/>
          <w:sz w:val="19"/>
          <w:szCs w:val="19"/>
        </w:rPr>
      </w:pPr>
      <w:r w:rsidRPr="00785332">
        <w:rPr>
          <w:rFonts w:cstheme="minorHAnsi"/>
          <w:b/>
          <w:bCs/>
          <w:sz w:val="19"/>
          <w:szCs w:val="19"/>
        </w:rPr>
        <w:t>PYTANIE 2</w:t>
      </w:r>
    </w:p>
    <w:p w:rsidR="000A0C57" w:rsidRPr="00785332" w:rsidRDefault="000A0C57" w:rsidP="00785332">
      <w:pPr>
        <w:spacing w:line="276" w:lineRule="auto"/>
        <w:jc w:val="both"/>
        <w:rPr>
          <w:rFonts w:cstheme="minorHAnsi"/>
          <w:b/>
          <w:bCs/>
          <w:sz w:val="19"/>
          <w:szCs w:val="19"/>
        </w:rPr>
      </w:pPr>
      <w:r w:rsidRPr="00785332">
        <w:rPr>
          <w:rFonts w:cstheme="minorHAnsi"/>
          <w:b/>
          <w:bCs/>
          <w:sz w:val="19"/>
          <w:szCs w:val="19"/>
        </w:rPr>
        <w:t>Zadanie 1 Meble</w:t>
      </w:r>
    </w:p>
    <w:p w:rsidR="000A0C57" w:rsidRPr="00785332" w:rsidRDefault="000A0C57" w:rsidP="00785332">
      <w:pPr>
        <w:autoSpaceDE w:val="0"/>
        <w:autoSpaceDN w:val="0"/>
        <w:adjustRightInd w:val="0"/>
        <w:spacing w:after="0" w:line="276" w:lineRule="auto"/>
        <w:jc w:val="both"/>
        <w:rPr>
          <w:rFonts w:cstheme="minorHAnsi"/>
          <w:sz w:val="19"/>
          <w:szCs w:val="19"/>
        </w:rPr>
      </w:pPr>
      <w:r w:rsidRPr="00785332">
        <w:rPr>
          <w:rFonts w:cstheme="minorHAnsi"/>
          <w:sz w:val="19"/>
          <w:szCs w:val="19"/>
        </w:rPr>
        <w:t>W odpowiedzi na Państwa żądanie dotyczące atestu wytrzymałościowego na meble pracownicze/biurowe zgodnie z normami EN 14073-2, EN 14073-3 oraz EN 14074, chcielibyśmy przedstawić naszą propozycję. Nasza firma specjalizuje się w produkcji mebli na zamówienie, co oznacza, że każdy produkt jest dostosowywany do indywidualnych potrzeb i preferencji klienta. Zrozumiane, że spełnienie wymogów tych norm jest kluczowe z punktu widzenia zapewnienia jakości i bezpieczeństwa mebli biurowych. Jednakże, atestowanie mebli zgodnie z tymi normami jest procesem kosztownym i czasochłonnym. Chcielibyśmy zaproponować rozwiązanie, które pozwoli nam potwierdzić, że nasze meble spełniają wymagania norm EN 14073-2, EN 14073-3 oraz EN 14074, jednocześnie ograniczając koszty i czas potrzebny na uzyskanie oficjalnego atestu. Proponujemy dostarczenie Państwu deklaracji zgodności, która będzie potwierdzała, że nasze meble są projektowane i produkowane z zachowaniem tych norm. Deklaracja ta będzie zawierała pełną nazwę Zamawiającego oraz nazwę proponowanego systemu w ofercie. Jesteśmy przekonani, że taka deklaracja będzie satysfakcjonującym rozwiązaniem, które pozwoli osiągnąć cel związany z atestem wytrzymałościowym, przy jednoczesnym ograniczeniu kosztów. Nasza firma jest zaangażowana w dostarczanie wysokiej jakości mebli biurowych, co potwierdzają nasze</w:t>
      </w:r>
    </w:p>
    <w:p w:rsidR="008F0458" w:rsidRPr="00785332" w:rsidRDefault="000A0C57" w:rsidP="00785332">
      <w:pPr>
        <w:autoSpaceDE w:val="0"/>
        <w:autoSpaceDN w:val="0"/>
        <w:adjustRightInd w:val="0"/>
        <w:spacing w:line="276" w:lineRule="auto"/>
        <w:jc w:val="both"/>
        <w:rPr>
          <w:rFonts w:cstheme="minorHAnsi"/>
          <w:b/>
          <w:bCs/>
          <w:sz w:val="19"/>
          <w:szCs w:val="19"/>
        </w:rPr>
      </w:pPr>
      <w:r w:rsidRPr="00785332">
        <w:rPr>
          <w:rFonts w:cstheme="minorHAnsi"/>
          <w:sz w:val="19"/>
          <w:szCs w:val="19"/>
        </w:rPr>
        <w:t>referencje i doświadczenie.</w:t>
      </w:r>
    </w:p>
    <w:p w:rsidR="000A0C57" w:rsidRPr="00785332" w:rsidRDefault="000A0C57" w:rsidP="00785332">
      <w:pPr>
        <w:pStyle w:val="Default"/>
        <w:spacing w:line="276" w:lineRule="auto"/>
        <w:jc w:val="both"/>
        <w:rPr>
          <w:rFonts w:asciiTheme="minorHAnsi" w:eastAsia="SimSun" w:hAnsiTheme="minorHAnsi" w:cstheme="minorHAnsi"/>
          <w:color w:val="auto"/>
          <w:kern w:val="1"/>
          <w:sz w:val="19"/>
          <w:szCs w:val="19"/>
          <w:lang w:eastAsia="hi-IN" w:bidi="hi-IN"/>
        </w:rPr>
      </w:pPr>
      <w:r w:rsidRPr="00785332">
        <w:rPr>
          <w:rFonts w:asciiTheme="minorHAnsi" w:eastAsia="SimSun" w:hAnsiTheme="minorHAnsi" w:cstheme="minorHAnsi"/>
          <w:b/>
          <w:color w:val="auto"/>
          <w:kern w:val="1"/>
          <w:sz w:val="19"/>
          <w:szCs w:val="19"/>
          <w:lang w:eastAsia="hi-IN" w:bidi="hi-IN"/>
        </w:rPr>
        <w:t>Odpowiedź:</w:t>
      </w:r>
      <w:r w:rsidR="00D57C65" w:rsidRPr="00785332">
        <w:rPr>
          <w:rFonts w:asciiTheme="minorHAnsi" w:eastAsia="SimSun" w:hAnsiTheme="minorHAnsi" w:cstheme="minorHAnsi"/>
          <w:color w:val="auto"/>
          <w:kern w:val="1"/>
          <w:sz w:val="19"/>
          <w:szCs w:val="19"/>
          <w:lang w:eastAsia="hi-IN" w:bidi="hi-IN"/>
        </w:rPr>
        <w:t xml:space="preserve">  Zamawiający wyraża zgodę.</w:t>
      </w:r>
      <w:r w:rsidR="004D77D4" w:rsidRPr="00785332">
        <w:rPr>
          <w:rFonts w:asciiTheme="minorHAnsi" w:eastAsia="SimSun" w:hAnsiTheme="minorHAnsi" w:cstheme="minorHAnsi"/>
          <w:color w:val="auto"/>
          <w:kern w:val="1"/>
          <w:sz w:val="19"/>
          <w:szCs w:val="19"/>
          <w:lang w:eastAsia="hi-IN" w:bidi="hi-IN"/>
        </w:rPr>
        <w:t xml:space="preserve"> Pozostałe wymagania bez zmian- zgodnie z SWZ. </w:t>
      </w:r>
    </w:p>
    <w:p w:rsidR="00DA63EA" w:rsidRPr="00785332" w:rsidRDefault="00DA63EA" w:rsidP="00785332">
      <w:pPr>
        <w:spacing w:line="276" w:lineRule="auto"/>
        <w:jc w:val="both"/>
        <w:rPr>
          <w:rFonts w:cstheme="minorHAnsi"/>
          <w:color w:val="FF0000"/>
          <w:sz w:val="19"/>
          <w:szCs w:val="19"/>
          <w:lang w:eastAsia="pl-PL"/>
        </w:rPr>
      </w:pPr>
    </w:p>
    <w:p w:rsidR="00380457" w:rsidRPr="00785332" w:rsidRDefault="00380457" w:rsidP="00785332">
      <w:pPr>
        <w:spacing w:line="276" w:lineRule="auto"/>
        <w:jc w:val="both"/>
        <w:rPr>
          <w:rFonts w:cstheme="minorHAnsi"/>
          <w:b/>
          <w:sz w:val="19"/>
          <w:szCs w:val="19"/>
          <w:lang w:eastAsia="pl-PL"/>
        </w:rPr>
      </w:pPr>
      <w:r w:rsidRPr="00785332">
        <w:rPr>
          <w:rFonts w:cstheme="minorHAnsi"/>
          <w:b/>
          <w:sz w:val="19"/>
          <w:szCs w:val="19"/>
          <w:lang w:eastAsia="pl-PL"/>
        </w:rPr>
        <w:t>PYTANIE 3</w:t>
      </w:r>
    </w:p>
    <w:p w:rsidR="00380457" w:rsidRPr="00785332" w:rsidRDefault="00380457" w:rsidP="00785332">
      <w:pPr>
        <w:spacing w:line="276" w:lineRule="auto"/>
        <w:jc w:val="both"/>
        <w:rPr>
          <w:rFonts w:cstheme="minorHAnsi"/>
          <w:b/>
          <w:sz w:val="19"/>
          <w:szCs w:val="19"/>
          <w:lang w:eastAsia="pl-PL"/>
        </w:rPr>
      </w:pPr>
      <w:r w:rsidRPr="00785332">
        <w:rPr>
          <w:rFonts w:cstheme="minorHAnsi"/>
          <w:b/>
          <w:sz w:val="19"/>
          <w:szCs w:val="19"/>
          <w:lang w:eastAsia="pl-PL"/>
        </w:rPr>
        <w:t xml:space="preserve">ZADANIE 4 ,8,  7.1 oraz 7.2  </w:t>
      </w:r>
    </w:p>
    <w:p w:rsidR="00380457" w:rsidRDefault="00380457" w:rsidP="00785332">
      <w:pPr>
        <w:autoSpaceDE w:val="0"/>
        <w:autoSpaceDN w:val="0"/>
        <w:adjustRightInd w:val="0"/>
        <w:spacing w:after="0" w:line="276" w:lineRule="auto"/>
        <w:rPr>
          <w:rFonts w:cstheme="minorHAnsi"/>
          <w:sz w:val="19"/>
          <w:szCs w:val="19"/>
        </w:rPr>
      </w:pPr>
      <w:r w:rsidRPr="00785332">
        <w:rPr>
          <w:rFonts w:cstheme="minorHAnsi"/>
          <w:sz w:val="19"/>
          <w:szCs w:val="19"/>
        </w:rPr>
        <w:t>zwracam się z wnioskiem o wyjaśnienie treści SWZ: dot. § 3 ust. 1,3,4,5,7- Zwracamy się z prośbą o odstąpienie od wymogu montażu w zakresie zadania 4,7.1, 7.2 i 8 ze względu na fakt iż asortyment wyspecyfikowanych we</w:t>
      </w:r>
      <w:r w:rsidR="00785332">
        <w:rPr>
          <w:rFonts w:cstheme="minorHAnsi"/>
          <w:sz w:val="19"/>
          <w:szCs w:val="19"/>
        </w:rPr>
        <w:t xml:space="preserve"> </w:t>
      </w:r>
      <w:r w:rsidRPr="00785332">
        <w:rPr>
          <w:rFonts w:cstheme="minorHAnsi"/>
          <w:sz w:val="19"/>
          <w:szCs w:val="19"/>
        </w:rPr>
        <w:t xml:space="preserve">wskazanych zadaniach jest dostarczany złożony gotowy do użytku i nie wymaga montażu. </w:t>
      </w:r>
    </w:p>
    <w:p w:rsidR="00785332" w:rsidRPr="00785332" w:rsidRDefault="00785332" w:rsidP="00785332">
      <w:pPr>
        <w:autoSpaceDE w:val="0"/>
        <w:autoSpaceDN w:val="0"/>
        <w:adjustRightInd w:val="0"/>
        <w:spacing w:after="0" w:line="276" w:lineRule="auto"/>
        <w:rPr>
          <w:rFonts w:cstheme="minorHAnsi"/>
          <w:sz w:val="19"/>
          <w:szCs w:val="19"/>
        </w:rPr>
      </w:pPr>
    </w:p>
    <w:p w:rsidR="00202063" w:rsidRPr="00785332" w:rsidRDefault="00380457" w:rsidP="00785332">
      <w:pPr>
        <w:pStyle w:val="Default"/>
        <w:spacing w:line="276" w:lineRule="auto"/>
        <w:jc w:val="both"/>
        <w:rPr>
          <w:rFonts w:asciiTheme="minorHAnsi" w:eastAsia="SimSun" w:hAnsiTheme="minorHAnsi" w:cstheme="minorHAnsi"/>
          <w:b/>
          <w:color w:val="auto"/>
          <w:kern w:val="1"/>
          <w:sz w:val="19"/>
          <w:szCs w:val="19"/>
          <w:lang w:eastAsia="hi-IN" w:bidi="hi-IN"/>
        </w:rPr>
      </w:pPr>
      <w:r w:rsidRPr="00785332">
        <w:rPr>
          <w:rFonts w:asciiTheme="minorHAnsi" w:eastAsia="SimSun" w:hAnsiTheme="minorHAnsi" w:cstheme="minorHAnsi"/>
          <w:b/>
          <w:color w:val="auto"/>
          <w:kern w:val="1"/>
          <w:sz w:val="19"/>
          <w:szCs w:val="19"/>
          <w:lang w:eastAsia="hi-IN" w:bidi="hi-IN"/>
        </w:rPr>
        <w:t xml:space="preserve">Odpowiedź: </w:t>
      </w:r>
      <w:r w:rsidRPr="00785332">
        <w:rPr>
          <w:rFonts w:asciiTheme="minorHAnsi" w:eastAsia="SimSun" w:hAnsiTheme="minorHAnsi" w:cstheme="minorHAnsi"/>
          <w:color w:val="auto"/>
          <w:kern w:val="1"/>
          <w:sz w:val="19"/>
          <w:szCs w:val="19"/>
          <w:lang w:eastAsia="hi-IN" w:bidi="hi-IN"/>
        </w:rPr>
        <w:t>Zamawiający wyjaśnia</w:t>
      </w:r>
      <w:r w:rsidR="00785332">
        <w:rPr>
          <w:rFonts w:asciiTheme="minorHAnsi" w:eastAsia="SimSun" w:hAnsiTheme="minorHAnsi" w:cstheme="minorHAnsi"/>
          <w:color w:val="auto"/>
          <w:kern w:val="1"/>
          <w:sz w:val="19"/>
          <w:szCs w:val="19"/>
          <w:lang w:eastAsia="hi-IN" w:bidi="hi-IN"/>
        </w:rPr>
        <w:t>,</w:t>
      </w:r>
      <w:r w:rsidRPr="00785332">
        <w:rPr>
          <w:rFonts w:asciiTheme="minorHAnsi" w:eastAsia="SimSun" w:hAnsiTheme="minorHAnsi" w:cstheme="minorHAnsi"/>
          <w:color w:val="auto"/>
          <w:kern w:val="1"/>
          <w:sz w:val="19"/>
          <w:szCs w:val="19"/>
          <w:lang w:eastAsia="hi-IN" w:bidi="hi-IN"/>
        </w:rPr>
        <w:t xml:space="preserve"> iż w SWZ  w zadaniu 4, </w:t>
      </w:r>
      <w:r w:rsidR="00785332">
        <w:rPr>
          <w:rFonts w:asciiTheme="minorHAnsi" w:eastAsia="SimSun" w:hAnsiTheme="minorHAnsi" w:cstheme="minorHAnsi"/>
          <w:color w:val="auto"/>
          <w:kern w:val="1"/>
          <w:sz w:val="19"/>
          <w:szCs w:val="19"/>
          <w:lang w:eastAsia="hi-IN" w:bidi="hi-IN"/>
        </w:rPr>
        <w:t xml:space="preserve">zadaniu </w:t>
      </w:r>
      <w:r w:rsidRPr="00785332">
        <w:rPr>
          <w:rFonts w:asciiTheme="minorHAnsi" w:eastAsia="SimSun" w:hAnsiTheme="minorHAnsi" w:cstheme="minorHAnsi"/>
          <w:color w:val="auto"/>
          <w:kern w:val="1"/>
          <w:sz w:val="19"/>
          <w:szCs w:val="19"/>
          <w:lang w:eastAsia="hi-IN" w:bidi="hi-IN"/>
        </w:rPr>
        <w:t>7.1 oraz 7.2 posiada zapis :</w:t>
      </w:r>
      <w:r w:rsidRPr="00785332">
        <w:rPr>
          <w:rFonts w:asciiTheme="minorHAnsi" w:eastAsia="Times New                Roman" w:hAnsiTheme="minorHAnsi" w:cstheme="minorHAnsi"/>
          <w:sz w:val="19"/>
          <w:szCs w:val="19"/>
        </w:rPr>
        <w:t xml:space="preserve"> </w:t>
      </w:r>
      <w:r w:rsidR="00785332" w:rsidRPr="00785332">
        <w:rPr>
          <w:rFonts w:asciiTheme="minorHAnsi" w:eastAsia="Times New                Roman" w:hAnsiTheme="minorHAnsi" w:cstheme="minorHAnsi"/>
          <w:i/>
          <w:sz w:val="19"/>
          <w:szCs w:val="19"/>
        </w:rPr>
        <w:t xml:space="preserve">(…) </w:t>
      </w:r>
      <w:r w:rsidRPr="00785332">
        <w:rPr>
          <w:rFonts w:asciiTheme="minorHAnsi" w:eastAsia="Times New                Roman" w:hAnsiTheme="minorHAnsi" w:cstheme="minorHAnsi"/>
          <w:i/>
          <w:sz w:val="19"/>
          <w:szCs w:val="19"/>
        </w:rPr>
        <w:t>dostarczony, jako wyrób gotowy do użytku (wyklucza się dostawę do samodzielnego montażu).</w:t>
      </w:r>
      <w:r w:rsidR="00202063" w:rsidRPr="00785332">
        <w:rPr>
          <w:rFonts w:asciiTheme="minorHAnsi" w:eastAsia="Times New                Roman" w:hAnsiTheme="minorHAnsi" w:cstheme="minorHAnsi"/>
          <w:i/>
          <w:sz w:val="19"/>
          <w:szCs w:val="19"/>
        </w:rPr>
        <w:t xml:space="preserve"> </w:t>
      </w:r>
      <w:r w:rsidR="00202063" w:rsidRPr="00785332">
        <w:rPr>
          <w:rFonts w:asciiTheme="minorHAnsi" w:eastAsia="Times New                Roman" w:hAnsiTheme="minorHAnsi" w:cstheme="minorHAnsi"/>
          <w:sz w:val="19"/>
          <w:szCs w:val="19"/>
        </w:rPr>
        <w:t xml:space="preserve">W zadaniu nr 8 Zamawiający </w:t>
      </w:r>
      <w:r w:rsidR="00202063" w:rsidRPr="00785332">
        <w:rPr>
          <w:rFonts w:asciiTheme="minorHAnsi" w:hAnsiTheme="minorHAnsi" w:cstheme="minorHAnsi"/>
          <w:sz w:val="19"/>
          <w:szCs w:val="19"/>
        </w:rPr>
        <w:t>pod pojęciem montażu ma również na myśli umiejscowienie danego wyrobu w konkretnym miejscu w danej jednostce organizacyjnej.</w:t>
      </w:r>
    </w:p>
    <w:p w:rsidR="00380457" w:rsidRPr="00785332" w:rsidRDefault="00380457" w:rsidP="00785332">
      <w:pPr>
        <w:pStyle w:val="Default"/>
        <w:spacing w:line="276" w:lineRule="auto"/>
        <w:jc w:val="both"/>
        <w:rPr>
          <w:rFonts w:asciiTheme="minorHAnsi" w:eastAsia="Times New                Roman" w:hAnsiTheme="minorHAnsi" w:cstheme="minorHAnsi"/>
          <w:sz w:val="19"/>
          <w:szCs w:val="19"/>
        </w:rPr>
      </w:pPr>
    </w:p>
    <w:p w:rsidR="00380457" w:rsidRPr="00785332" w:rsidRDefault="00380457" w:rsidP="00785332">
      <w:pPr>
        <w:spacing w:line="276" w:lineRule="auto"/>
        <w:jc w:val="both"/>
        <w:rPr>
          <w:rStyle w:val="Uwydatnienie"/>
          <w:rFonts w:cstheme="minorHAnsi"/>
          <w:i w:val="0"/>
          <w:sz w:val="19"/>
          <w:szCs w:val="19"/>
        </w:rPr>
      </w:pPr>
      <w:r w:rsidRPr="00785332">
        <w:rPr>
          <w:rFonts w:cstheme="minorHAnsi"/>
          <w:sz w:val="19"/>
          <w:szCs w:val="19"/>
        </w:rPr>
        <w:t xml:space="preserve">W § 3 ust. 1,3,4,5 umowy Zamawiający posiada zapis : </w:t>
      </w:r>
      <w:r w:rsidRPr="00785332">
        <w:rPr>
          <w:rStyle w:val="Uwydatnienie"/>
          <w:rFonts w:cstheme="minorHAnsi"/>
          <w:sz w:val="19"/>
          <w:szCs w:val="19"/>
        </w:rPr>
        <w:t>(...) o ile występuję</w:t>
      </w:r>
      <w:r w:rsidR="00202063" w:rsidRPr="00785332">
        <w:rPr>
          <w:rStyle w:val="Uwydatnienie"/>
          <w:rFonts w:cstheme="minorHAnsi"/>
          <w:sz w:val="19"/>
          <w:szCs w:val="19"/>
        </w:rPr>
        <w:t xml:space="preserve">. </w:t>
      </w:r>
      <w:r w:rsidR="00202063" w:rsidRPr="00785332">
        <w:rPr>
          <w:rStyle w:val="Uwydatnienie"/>
          <w:rFonts w:cstheme="minorHAnsi"/>
          <w:i w:val="0"/>
          <w:sz w:val="19"/>
          <w:szCs w:val="19"/>
        </w:rPr>
        <w:t>Zmawiający nie odstępuję od tego zapisu.</w:t>
      </w:r>
    </w:p>
    <w:p w:rsidR="00380457" w:rsidRPr="00785332" w:rsidRDefault="00380457" w:rsidP="00785332">
      <w:pPr>
        <w:spacing w:line="276" w:lineRule="auto"/>
        <w:jc w:val="both"/>
        <w:rPr>
          <w:rStyle w:val="Uwydatnienie"/>
          <w:rFonts w:cstheme="minorHAnsi"/>
          <w:i w:val="0"/>
          <w:sz w:val="19"/>
          <w:szCs w:val="19"/>
        </w:rPr>
      </w:pPr>
      <w:r w:rsidRPr="00785332">
        <w:rPr>
          <w:rFonts w:cstheme="minorHAnsi"/>
          <w:sz w:val="19"/>
          <w:szCs w:val="19"/>
        </w:rPr>
        <w:t xml:space="preserve">W § 3 ust 7 </w:t>
      </w:r>
      <w:r w:rsidR="00785332">
        <w:rPr>
          <w:rFonts w:cstheme="minorHAnsi"/>
          <w:sz w:val="19"/>
          <w:szCs w:val="19"/>
        </w:rPr>
        <w:t xml:space="preserve">umowy </w:t>
      </w:r>
      <w:r w:rsidR="00202063" w:rsidRPr="00785332">
        <w:rPr>
          <w:rFonts w:cstheme="minorHAnsi"/>
          <w:sz w:val="19"/>
          <w:szCs w:val="19"/>
        </w:rPr>
        <w:t xml:space="preserve">Zamawiający </w:t>
      </w:r>
      <w:r w:rsidR="00202063" w:rsidRPr="00785332">
        <w:rPr>
          <w:rFonts w:cstheme="minorHAnsi"/>
          <w:sz w:val="19"/>
          <w:szCs w:val="19"/>
          <w:u w:val="single"/>
        </w:rPr>
        <w:t xml:space="preserve">wprowadza </w:t>
      </w:r>
      <w:r w:rsidRPr="00785332">
        <w:rPr>
          <w:rFonts w:cstheme="minorHAnsi"/>
          <w:sz w:val="19"/>
          <w:szCs w:val="19"/>
          <w:u w:val="single"/>
        </w:rPr>
        <w:t xml:space="preserve">zapis: </w:t>
      </w:r>
      <w:r w:rsidRPr="00785332">
        <w:rPr>
          <w:rStyle w:val="Uwydatnienie"/>
          <w:rFonts w:cstheme="minorHAnsi"/>
          <w:sz w:val="19"/>
          <w:szCs w:val="19"/>
          <w:u w:val="single"/>
        </w:rPr>
        <w:t>(...) o ile występuję</w:t>
      </w:r>
      <w:r w:rsidRPr="00785332">
        <w:rPr>
          <w:rStyle w:val="Uwydatnienie"/>
          <w:rFonts w:cstheme="minorHAnsi"/>
          <w:sz w:val="19"/>
          <w:szCs w:val="19"/>
        </w:rPr>
        <w:t>.</w:t>
      </w:r>
      <w:r w:rsidR="00202063" w:rsidRPr="00785332">
        <w:rPr>
          <w:rStyle w:val="Uwydatnienie"/>
          <w:rFonts w:cstheme="minorHAnsi"/>
          <w:i w:val="0"/>
          <w:sz w:val="19"/>
          <w:szCs w:val="19"/>
        </w:rPr>
        <w:t xml:space="preserve"> Zamawiający w związku z tym dokona stosownej mod</w:t>
      </w:r>
      <w:r w:rsidR="00785332">
        <w:rPr>
          <w:rStyle w:val="Uwydatnienie"/>
          <w:rFonts w:cstheme="minorHAnsi"/>
          <w:i w:val="0"/>
          <w:sz w:val="19"/>
          <w:szCs w:val="19"/>
        </w:rPr>
        <w:t>yfikacji SWZ w tym zakresie.</w:t>
      </w:r>
    </w:p>
    <w:p w:rsidR="00202063" w:rsidRPr="00785332" w:rsidRDefault="00202063" w:rsidP="00785332">
      <w:pPr>
        <w:spacing w:line="276" w:lineRule="auto"/>
        <w:jc w:val="both"/>
        <w:rPr>
          <w:rStyle w:val="Uwydatnienie"/>
          <w:rFonts w:cstheme="minorHAnsi"/>
          <w:i w:val="0"/>
          <w:sz w:val="19"/>
          <w:szCs w:val="19"/>
        </w:rPr>
      </w:pPr>
    </w:p>
    <w:p w:rsidR="00202063" w:rsidRPr="00785332" w:rsidRDefault="00202063" w:rsidP="00785332">
      <w:pPr>
        <w:spacing w:line="276" w:lineRule="auto"/>
        <w:jc w:val="both"/>
        <w:rPr>
          <w:rStyle w:val="Uwydatnienie"/>
          <w:rFonts w:cstheme="minorHAnsi"/>
          <w:b/>
          <w:i w:val="0"/>
          <w:sz w:val="19"/>
          <w:szCs w:val="19"/>
        </w:rPr>
      </w:pPr>
      <w:r w:rsidRPr="00785332">
        <w:rPr>
          <w:rStyle w:val="Uwydatnienie"/>
          <w:rFonts w:cstheme="minorHAnsi"/>
          <w:b/>
          <w:i w:val="0"/>
          <w:sz w:val="19"/>
          <w:szCs w:val="19"/>
        </w:rPr>
        <w:t>PYTANIE 4</w:t>
      </w:r>
    </w:p>
    <w:p w:rsidR="00202063" w:rsidRPr="00785332" w:rsidRDefault="00202063" w:rsidP="00785332">
      <w:pPr>
        <w:spacing w:line="276" w:lineRule="auto"/>
        <w:jc w:val="both"/>
        <w:rPr>
          <w:rStyle w:val="Uwydatnienie"/>
          <w:rFonts w:cstheme="minorHAnsi"/>
          <w:b/>
          <w:i w:val="0"/>
          <w:sz w:val="19"/>
          <w:szCs w:val="19"/>
        </w:rPr>
      </w:pPr>
      <w:r w:rsidRPr="00785332">
        <w:rPr>
          <w:rStyle w:val="Uwydatnienie"/>
          <w:rFonts w:cstheme="minorHAnsi"/>
          <w:b/>
          <w:i w:val="0"/>
          <w:sz w:val="19"/>
          <w:szCs w:val="19"/>
        </w:rPr>
        <w:t>ZADANIE 7</w:t>
      </w:r>
    </w:p>
    <w:p w:rsidR="00202063" w:rsidRDefault="00202063" w:rsidP="00785332">
      <w:pPr>
        <w:autoSpaceDE w:val="0"/>
        <w:autoSpaceDN w:val="0"/>
        <w:adjustRightInd w:val="0"/>
        <w:spacing w:after="0" w:line="276" w:lineRule="auto"/>
        <w:rPr>
          <w:rFonts w:cstheme="minorHAnsi"/>
          <w:sz w:val="19"/>
          <w:szCs w:val="19"/>
        </w:rPr>
      </w:pPr>
      <w:r w:rsidRPr="00785332">
        <w:rPr>
          <w:rFonts w:cstheme="minorHAnsi"/>
          <w:sz w:val="19"/>
          <w:szCs w:val="19"/>
        </w:rPr>
        <w:t xml:space="preserve">związku z faktem iż oznakowaniu CE podlegają wyroby, do których odnoszą się Dyrektywy nowego podejścia, </w:t>
      </w:r>
      <w:proofErr w:type="spellStart"/>
      <w:r w:rsidRPr="00785332">
        <w:rPr>
          <w:rFonts w:cstheme="minorHAnsi"/>
          <w:sz w:val="19"/>
          <w:szCs w:val="19"/>
        </w:rPr>
        <w:t>tj</w:t>
      </w:r>
      <w:proofErr w:type="spellEnd"/>
      <w:r w:rsidRPr="00785332">
        <w:rPr>
          <w:rFonts w:cstheme="minorHAnsi"/>
          <w:sz w:val="19"/>
          <w:szCs w:val="19"/>
        </w:rPr>
        <w:t>: 89/686/EWG; 90/385/EWG, 92/42/EWG,93/42/EWG, 98/79/WE, 305/2011, 2000/9/WE, 2000</w:t>
      </w:r>
      <w:r w:rsidR="00785332">
        <w:rPr>
          <w:rFonts w:cstheme="minorHAnsi"/>
          <w:sz w:val="19"/>
          <w:szCs w:val="19"/>
        </w:rPr>
        <w:t xml:space="preserve">/14/WE, 2006/42/WE, 2009/48/WE, </w:t>
      </w:r>
      <w:r w:rsidRPr="00785332">
        <w:rPr>
          <w:rFonts w:cstheme="minorHAnsi"/>
          <w:sz w:val="19"/>
          <w:szCs w:val="19"/>
        </w:rPr>
        <w:t>2009/125/WE,2009/142/WE, 2011/65/UE, 2013/29/UE, 2013/53/UE, 2014/28/UE, 2014/29/UE, 2014/30/UE, 2014/31/UE,2014/32/UE, 2014/33/UE, 2014/34/UE, 2014/35/UE, 2014/53/UE, 2014/68/UE, zwracamy się z prośbą o potwierdzenie że w przypadku oferowanych stołów do pakietowania niezwiązanych z żadną z powyższych</w:t>
      </w:r>
      <w:r w:rsidR="00785332">
        <w:rPr>
          <w:rFonts w:cstheme="minorHAnsi"/>
          <w:sz w:val="19"/>
          <w:szCs w:val="19"/>
        </w:rPr>
        <w:t xml:space="preserve"> </w:t>
      </w:r>
      <w:r w:rsidRPr="00785332">
        <w:rPr>
          <w:rFonts w:cstheme="minorHAnsi"/>
          <w:sz w:val="19"/>
          <w:szCs w:val="19"/>
        </w:rPr>
        <w:t>dyrektyw (zadanie nr 7 ), odstąpienie załączenia do oferty oświadczenia zgodnie z załącznikiem nr 4 do</w:t>
      </w:r>
      <w:r w:rsidR="00785332">
        <w:rPr>
          <w:rFonts w:cstheme="minorHAnsi"/>
          <w:sz w:val="19"/>
          <w:szCs w:val="19"/>
        </w:rPr>
        <w:t xml:space="preserve"> </w:t>
      </w:r>
      <w:r w:rsidRPr="00785332">
        <w:rPr>
          <w:rFonts w:cstheme="minorHAnsi"/>
          <w:sz w:val="19"/>
          <w:szCs w:val="19"/>
        </w:rPr>
        <w:t>SWZ</w:t>
      </w:r>
      <w:r w:rsidR="00785332">
        <w:rPr>
          <w:rFonts w:cstheme="minorHAnsi"/>
          <w:sz w:val="19"/>
          <w:szCs w:val="19"/>
        </w:rPr>
        <w:t>.</w:t>
      </w:r>
    </w:p>
    <w:p w:rsidR="00785332" w:rsidRPr="00785332" w:rsidRDefault="00785332" w:rsidP="00785332">
      <w:pPr>
        <w:autoSpaceDE w:val="0"/>
        <w:autoSpaceDN w:val="0"/>
        <w:adjustRightInd w:val="0"/>
        <w:spacing w:after="0" w:line="276" w:lineRule="auto"/>
        <w:rPr>
          <w:rFonts w:cstheme="minorHAnsi"/>
          <w:sz w:val="19"/>
          <w:szCs w:val="19"/>
        </w:rPr>
      </w:pPr>
    </w:p>
    <w:p w:rsidR="00202063" w:rsidRPr="00785332" w:rsidRDefault="00202063" w:rsidP="00785332">
      <w:pPr>
        <w:spacing w:line="276" w:lineRule="auto"/>
        <w:jc w:val="both"/>
        <w:rPr>
          <w:rStyle w:val="Uwydatnienie"/>
          <w:rFonts w:cstheme="minorHAnsi"/>
          <w:i w:val="0"/>
          <w:sz w:val="19"/>
          <w:szCs w:val="19"/>
        </w:rPr>
      </w:pPr>
      <w:r w:rsidRPr="00785332">
        <w:rPr>
          <w:rFonts w:eastAsia="SimSun" w:cstheme="minorHAnsi"/>
          <w:b/>
          <w:kern w:val="1"/>
          <w:sz w:val="19"/>
          <w:szCs w:val="19"/>
          <w:lang w:eastAsia="hi-IN" w:bidi="hi-IN"/>
        </w:rPr>
        <w:t>Odpowiedź</w:t>
      </w:r>
      <w:r w:rsidRPr="00785332">
        <w:rPr>
          <w:rFonts w:eastAsia="SimSun" w:cstheme="minorHAnsi"/>
          <w:kern w:val="1"/>
          <w:sz w:val="19"/>
          <w:szCs w:val="19"/>
          <w:lang w:eastAsia="hi-IN" w:bidi="hi-IN"/>
        </w:rPr>
        <w:t>:</w:t>
      </w:r>
      <w:r w:rsidR="00785332">
        <w:rPr>
          <w:rFonts w:eastAsia="SimSun" w:cstheme="minorHAnsi"/>
          <w:kern w:val="1"/>
          <w:sz w:val="19"/>
          <w:szCs w:val="19"/>
          <w:lang w:eastAsia="hi-IN" w:bidi="hi-IN"/>
        </w:rPr>
        <w:t xml:space="preserve"> Zamawiający wyraża zgodę. D</w:t>
      </w:r>
      <w:r w:rsidRPr="00785332">
        <w:rPr>
          <w:rFonts w:eastAsia="SimSun" w:cstheme="minorHAnsi"/>
          <w:kern w:val="1"/>
          <w:sz w:val="19"/>
          <w:szCs w:val="19"/>
          <w:lang w:eastAsia="hi-IN" w:bidi="hi-IN"/>
        </w:rPr>
        <w:t xml:space="preserve">okona stosownej modyfikacji zapisów SWZ oraz zapisów w załącznikach:  </w:t>
      </w:r>
      <w:proofErr w:type="spellStart"/>
      <w:r w:rsidR="00DB0F19" w:rsidRPr="00785332">
        <w:rPr>
          <w:rFonts w:eastAsia="SimSun" w:cstheme="minorHAnsi"/>
          <w:kern w:val="1"/>
          <w:sz w:val="19"/>
          <w:szCs w:val="19"/>
          <w:lang w:eastAsia="hi-IN" w:bidi="hi-IN"/>
        </w:rPr>
        <w:t>zał</w:t>
      </w:r>
      <w:proofErr w:type="spellEnd"/>
      <w:r w:rsidR="00DB0F19" w:rsidRPr="00785332">
        <w:rPr>
          <w:rFonts w:eastAsia="SimSun" w:cstheme="minorHAnsi"/>
          <w:kern w:val="1"/>
          <w:sz w:val="19"/>
          <w:szCs w:val="19"/>
          <w:lang w:eastAsia="hi-IN" w:bidi="hi-IN"/>
        </w:rPr>
        <w:t xml:space="preserve"> </w:t>
      </w:r>
      <w:r w:rsidRPr="00785332">
        <w:rPr>
          <w:rFonts w:eastAsia="SimSun" w:cstheme="minorHAnsi"/>
          <w:kern w:val="1"/>
          <w:sz w:val="19"/>
          <w:szCs w:val="19"/>
          <w:lang w:eastAsia="hi-IN" w:bidi="hi-IN"/>
        </w:rPr>
        <w:t>nr 4 do SWZ  oraz</w:t>
      </w:r>
      <w:r w:rsidR="00DB0F19" w:rsidRPr="00785332">
        <w:rPr>
          <w:rFonts w:eastAsia="SimSun" w:cstheme="minorHAnsi"/>
          <w:kern w:val="1"/>
          <w:sz w:val="19"/>
          <w:szCs w:val="19"/>
          <w:lang w:eastAsia="hi-IN" w:bidi="hi-IN"/>
        </w:rPr>
        <w:t xml:space="preserve"> </w:t>
      </w:r>
      <w:proofErr w:type="spellStart"/>
      <w:r w:rsidR="00DB0F19" w:rsidRPr="00785332">
        <w:rPr>
          <w:rFonts w:eastAsia="SimSun" w:cstheme="minorHAnsi"/>
          <w:kern w:val="1"/>
          <w:sz w:val="19"/>
          <w:szCs w:val="19"/>
          <w:lang w:eastAsia="hi-IN" w:bidi="hi-IN"/>
        </w:rPr>
        <w:t>zał</w:t>
      </w:r>
      <w:proofErr w:type="spellEnd"/>
      <w:r w:rsidR="00DB0F19" w:rsidRPr="00785332">
        <w:rPr>
          <w:rFonts w:eastAsia="SimSun" w:cstheme="minorHAnsi"/>
          <w:kern w:val="1"/>
          <w:sz w:val="19"/>
          <w:szCs w:val="19"/>
          <w:lang w:eastAsia="hi-IN" w:bidi="hi-IN"/>
        </w:rPr>
        <w:t xml:space="preserve"> nr 2 FCJ  </w:t>
      </w:r>
      <w:r w:rsidR="00785332">
        <w:rPr>
          <w:rFonts w:eastAsia="SimSun" w:cstheme="minorHAnsi"/>
          <w:kern w:val="1"/>
          <w:sz w:val="19"/>
          <w:szCs w:val="19"/>
          <w:lang w:eastAsia="hi-IN" w:bidi="hi-IN"/>
        </w:rPr>
        <w:t xml:space="preserve">dla zadania  7  w </w:t>
      </w:r>
      <w:r w:rsidRPr="00785332">
        <w:rPr>
          <w:rFonts w:eastAsia="SimSun" w:cstheme="minorHAnsi"/>
          <w:kern w:val="1"/>
          <w:sz w:val="19"/>
          <w:szCs w:val="19"/>
          <w:lang w:eastAsia="hi-IN" w:bidi="hi-IN"/>
        </w:rPr>
        <w:t>pozycja</w:t>
      </w:r>
      <w:r w:rsidR="00DB0F19" w:rsidRPr="00785332">
        <w:rPr>
          <w:rFonts w:eastAsia="SimSun" w:cstheme="minorHAnsi"/>
          <w:kern w:val="1"/>
          <w:sz w:val="19"/>
          <w:szCs w:val="19"/>
          <w:lang w:eastAsia="hi-IN" w:bidi="hi-IN"/>
        </w:rPr>
        <w:t xml:space="preserve">ch </w:t>
      </w:r>
      <w:r w:rsidRPr="00785332">
        <w:rPr>
          <w:rFonts w:eastAsia="SimSun" w:cstheme="minorHAnsi"/>
          <w:kern w:val="1"/>
          <w:sz w:val="19"/>
          <w:szCs w:val="19"/>
          <w:lang w:eastAsia="hi-IN" w:bidi="hi-IN"/>
        </w:rPr>
        <w:t xml:space="preserve"> 1 i 2 </w:t>
      </w:r>
      <w:r w:rsidR="00DB0F19" w:rsidRPr="00785332">
        <w:rPr>
          <w:rFonts w:eastAsia="SimSun" w:cstheme="minorHAnsi"/>
          <w:kern w:val="1"/>
          <w:sz w:val="19"/>
          <w:szCs w:val="19"/>
          <w:lang w:eastAsia="hi-IN" w:bidi="hi-IN"/>
        </w:rPr>
        <w:t xml:space="preserve">w kolumnie </w:t>
      </w:r>
      <w:r w:rsidRPr="00785332">
        <w:rPr>
          <w:rFonts w:eastAsia="SimSun" w:cstheme="minorHAnsi"/>
          <w:kern w:val="1"/>
          <w:sz w:val="19"/>
          <w:szCs w:val="19"/>
          <w:lang w:eastAsia="hi-IN" w:bidi="hi-IN"/>
        </w:rPr>
        <w:t xml:space="preserve"> VAT .</w:t>
      </w:r>
      <w:bookmarkStart w:id="3" w:name="_GoBack"/>
      <w:bookmarkEnd w:id="3"/>
    </w:p>
    <w:p w:rsidR="00202063" w:rsidRPr="00785332" w:rsidRDefault="00202063" w:rsidP="00785332">
      <w:pPr>
        <w:spacing w:line="276" w:lineRule="auto"/>
        <w:jc w:val="both"/>
        <w:rPr>
          <w:rFonts w:cstheme="minorHAnsi"/>
          <w:color w:val="FF0000"/>
          <w:sz w:val="19"/>
          <w:szCs w:val="19"/>
          <w:lang w:eastAsia="pl-PL"/>
        </w:rPr>
      </w:pPr>
    </w:p>
    <w:p w:rsidR="00883CDE" w:rsidRPr="00543E45" w:rsidRDefault="00883CDE" w:rsidP="00543E45">
      <w:pPr>
        <w:spacing w:line="276" w:lineRule="auto"/>
        <w:jc w:val="both"/>
        <w:rPr>
          <w:rFonts w:cstheme="minorHAnsi"/>
          <w:sz w:val="19"/>
          <w:szCs w:val="19"/>
        </w:rPr>
      </w:pPr>
      <w:r w:rsidRPr="00543E45">
        <w:rPr>
          <w:rFonts w:cstheme="minorHAnsi"/>
          <w:sz w:val="19"/>
          <w:szCs w:val="19"/>
          <w:lang w:eastAsia="pl-PL"/>
        </w:rPr>
        <w:t>Wykonawcy są zobowiązani uwzględnić powyższe wyjaśnienia podczas sporządzania i składania ofert.</w:t>
      </w:r>
    </w:p>
    <w:p w:rsidR="00883CDE" w:rsidRPr="00543E45" w:rsidRDefault="00883CDE" w:rsidP="00543E45">
      <w:pPr>
        <w:widowControl w:val="0"/>
        <w:spacing w:line="276" w:lineRule="auto"/>
        <w:ind w:left="4956" w:firstLine="708"/>
        <w:jc w:val="both"/>
        <w:rPr>
          <w:rFonts w:cs="Times New Roman"/>
          <w:b/>
          <w:i/>
          <w:sz w:val="19"/>
          <w:szCs w:val="19"/>
        </w:rPr>
      </w:pPr>
      <w:r w:rsidRPr="00543E45">
        <w:rPr>
          <w:rFonts w:cs="Times New Roman"/>
          <w:b/>
          <w:i/>
          <w:sz w:val="19"/>
          <w:szCs w:val="19"/>
        </w:rPr>
        <w:t>Z poważaniem</w:t>
      </w:r>
    </w:p>
    <w:bookmarkEnd w:id="2"/>
    <w:p w:rsidR="007A4D73" w:rsidRPr="00543E45" w:rsidRDefault="0068303C" w:rsidP="00543E45">
      <w:pPr>
        <w:widowControl w:val="0"/>
        <w:spacing w:line="276" w:lineRule="auto"/>
        <w:ind w:left="4956"/>
        <w:jc w:val="both"/>
        <w:rPr>
          <w:rFonts w:cs="Times New Roman"/>
          <w:sz w:val="19"/>
          <w:szCs w:val="19"/>
        </w:rPr>
      </w:pPr>
      <w:r w:rsidRPr="00543E45">
        <w:rPr>
          <w:rFonts w:cs="Times New Roman"/>
          <w:sz w:val="19"/>
          <w:szCs w:val="19"/>
        </w:rPr>
        <w:t xml:space="preserve">  </w:t>
      </w:r>
      <w:r w:rsidR="007A4D73" w:rsidRPr="00543E45">
        <w:rPr>
          <w:rFonts w:cs="Times New Roman"/>
          <w:sz w:val="19"/>
          <w:szCs w:val="19"/>
        </w:rPr>
        <w:t>Dyrektor SPSK-2 w Szczecinie</w:t>
      </w:r>
    </w:p>
    <w:p w:rsidR="00074EBB" w:rsidRPr="00543E45" w:rsidRDefault="007A4D73" w:rsidP="00543E45">
      <w:pPr>
        <w:widowControl w:val="0"/>
        <w:spacing w:line="276" w:lineRule="auto"/>
        <w:jc w:val="both"/>
        <w:rPr>
          <w:rFonts w:cs="Times New Roman"/>
          <w:sz w:val="19"/>
          <w:szCs w:val="19"/>
        </w:rPr>
      </w:pPr>
      <w:r w:rsidRPr="00543E45">
        <w:rPr>
          <w:rFonts w:cs="Times New Roman"/>
          <w:sz w:val="19"/>
          <w:szCs w:val="19"/>
        </w:rPr>
        <w:t xml:space="preserve">     </w:t>
      </w:r>
      <w:r w:rsidRPr="00543E45">
        <w:rPr>
          <w:rFonts w:cs="Times New Roman"/>
          <w:sz w:val="19"/>
          <w:szCs w:val="19"/>
        </w:rPr>
        <w:tab/>
      </w:r>
      <w:r w:rsidRPr="00543E45">
        <w:rPr>
          <w:rFonts w:cs="Times New Roman"/>
          <w:sz w:val="19"/>
          <w:szCs w:val="19"/>
        </w:rPr>
        <w:tab/>
      </w:r>
      <w:r w:rsidRPr="00543E45">
        <w:rPr>
          <w:rFonts w:cs="Times New Roman"/>
          <w:sz w:val="19"/>
          <w:szCs w:val="19"/>
        </w:rPr>
        <w:tab/>
      </w:r>
      <w:r w:rsidRPr="00543E45">
        <w:rPr>
          <w:rFonts w:cs="Times New Roman"/>
          <w:sz w:val="19"/>
          <w:szCs w:val="19"/>
        </w:rPr>
        <w:tab/>
      </w:r>
      <w:r w:rsidRPr="00543E45">
        <w:rPr>
          <w:rFonts w:cs="Times New Roman"/>
          <w:sz w:val="19"/>
          <w:szCs w:val="19"/>
        </w:rPr>
        <w:tab/>
      </w:r>
      <w:r w:rsidRPr="00543E45">
        <w:rPr>
          <w:rFonts w:cs="Times New Roman"/>
          <w:sz w:val="19"/>
          <w:szCs w:val="19"/>
        </w:rPr>
        <w:tab/>
      </w:r>
      <w:r w:rsidRPr="00543E45">
        <w:rPr>
          <w:rFonts w:cs="Times New Roman"/>
          <w:sz w:val="19"/>
          <w:szCs w:val="19"/>
        </w:rPr>
        <w:tab/>
        <w:t xml:space="preserve">     </w:t>
      </w:r>
      <w:r w:rsidR="0068303C" w:rsidRPr="00543E45">
        <w:rPr>
          <w:rFonts w:cs="Times New Roman"/>
          <w:sz w:val="19"/>
          <w:szCs w:val="19"/>
        </w:rPr>
        <w:t xml:space="preserve">    </w:t>
      </w:r>
    </w:p>
    <w:p w:rsidR="001D043C" w:rsidRPr="00543E45" w:rsidRDefault="001D043C" w:rsidP="00543E45">
      <w:pPr>
        <w:widowControl w:val="0"/>
        <w:spacing w:line="276" w:lineRule="auto"/>
        <w:jc w:val="both"/>
        <w:rPr>
          <w:rFonts w:cs="Times New Roman"/>
          <w:sz w:val="19"/>
          <w:szCs w:val="19"/>
        </w:rPr>
      </w:pPr>
    </w:p>
    <w:p w:rsidR="001D043C" w:rsidRDefault="001D043C" w:rsidP="00543E45">
      <w:pPr>
        <w:widowControl w:val="0"/>
        <w:spacing w:line="276" w:lineRule="auto"/>
        <w:jc w:val="both"/>
        <w:rPr>
          <w:rFonts w:cs="Times New Roman"/>
          <w:sz w:val="19"/>
          <w:szCs w:val="19"/>
        </w:rPr>
      </w:pPr>
    </w:p>
    <w:p w:rsidR="00543E45" w:rsidRPr="00543E45" w:rsidRDefault="00543E45" w:rsidP="00543E45">
      <w:pPr>
        <w:widowControl w:val="0"/>
        <w:spacing w:line="276" w:lineRule="auto"/>
        <w:jc w:val="both"/>
        <w:rPr>
          <w:rFonts w:cs="Times New Roman"/>
          <w:sz w:val="19"/>
          <w:szCs w:val="19"/>
        </w:rPr>
      </w:pPr>
    </w:p>
    <w:p w:rsidR="00E93CFD" w:rsidRPr="00543E45" w:rsidRDefault="003B0D27" w:rsidP="00543E45">
      <w:pPr>
        <w:widowControl w:val="0"/>
        <w:spacing w:line="276" w:lineRule="auto"/>
        <w:jc w:val="both"/>
        <w:rPr>
          <w:rFonts w:cs="Times New Roman"/>
          <w:sz w:val="18"/>
          <w:szCs w:val="18"/>
        </w:rPr>
      </w:pPr>
      <w:r w:rsidRPr="00543E45">
        <w:rPr>
          <w:rFonts w:cs="Times New Roman"/>
          <w:sz w:val="18"/>
          <w:szCs w:val="18"/>
        </w:rPr>
        <w:t>Sprawę prowadzi (opracował</w:t>
      </w:r>
      <w:r w:rsidR="00F202B8" w:rsidRPr="00543E45">
        <w:rPr>
          <w:rFonts w:cs="Times New Roman"/>
          <w:sz w:val="18"/>
          <w:szCs w:val="18"/>
        </w:rPr>
        <w:t>a</w:t>
      </w:r>
      <w:r w:rsidRPr="00543E45">
        <w:rPr>
          <w:rFonts w:cs="Times New Roman"/>
          <w:sz w:val="18"/>
          <w:szCs w:val="18"/>
        </w:rPr>
        <w:t xml:space="preserve">): </w:t>
      </w:r>
    </w:p>
    <w:p w:rsidR="00B5430B" w:rsidRPr="00543E45" w:rsidRDefault="00703494" w:rsidP="00543E45">
      <w:pPr>
        <w:widowControl w:val="0"/>
        <w:spacing w:line="276" w:lineRule="auto"/>
        <w:jc w:val="both"/>
        <w:rPr>
          <w:rFonts w:cs="Times New Roman"/>
          <w:sz w:val="18"/>
          <w:szCs w:val="18"/>
          <w:lang w:eastAsia="pl-PL"/>
        </w:rPr>
      </w:pPr>
      <w:r w:rsidRPr="00543E45">
        <w:rPr>
          <w:rFonts w:cs="Times New Roman"/>
          <w:sz w:val="18"/>
          <w:szCs w:val="18"/>
        </w:rPr>
        <w:t>Anna Skrzypiec</w:t>
      </w:r>
      <w:r w:rsidR="00B30A39" w:rsidRPr="00543E45">
        <w:rPr>
          <w:rFonts w:cs="Times New Roman"/>
          <w:sz w:val="18"/>
          <w:szCs w:val="18"/>
        </w:rPr>
        <w:t xml:space="preserve">, </w:t>
      </w:r>
      <w:r w:rsidR="003B0D27" w:rsidRPr="00543E45">
        <w:rPr>
          <w:rFonts w:cs="Times New Roman"/>
          <w:sz w:val="18"/>
          <w:szCs w:val="18"/>
        </w:rPr>
        <w:t xml:space="preserve">tel. </w:t>
      </w:r>
      <w:r w:rsidRPr="00543E45">
        <w:rPr>
          <w:rFonts w:cs="Times New Roman"/>
          <w:sz w:val="18"/>
          <w:szCs w:val="18"/>
        </w:rPr>
        <w:t>91-466-1113</w:t>
      </w:r>
    </w:p>
    <w:sectPr w:rsidR="00B5430B" w:rsidRPr="00543E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2E" w:rsidRDefault="00E1652E" w:rsidP="00073102">
      <w:pPr>
        <w:spacing w:after="0" w:line="240" w:lineRule="auto"/>
      </w:pPr>
      <w:r>
        <w:separator/>
      </w:r>
    </w:p>
  </w:endnote>
  <w:endnote w:type="continuationSeparator" w:id="0">
    <w:p w:rsidR="00E1652E" w:rsidRDefault="00E1652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85332">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85332">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2E" w:rsidRDefault="00E1652E" w:rsidP="00073102">
      <w:pPr>
        <w:spacing w:after="0" w:line="240" w:lineRule="auto"/>
      </w:pPr>
      <w:r>
        <w:separator/>
      </w:r>
    </w:p>
  </w:footnote>
  <w:footnote w:type="continuationSeparator" w:id="0">
    <w:p w:rsidR="00E1652E" w:rsidRDefault="00E1652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703494" w:rsidRDefault="00A44F48" w:rsidP="00B76106">
    <w:pPr>
      <w:pStyle w:val="Nagwek"/>
      <w:ind w:firstLine="7314"/>
      <w:rPr>
        <w:rFonts w:cstheme="minorHAnsi"/>
        <w:color w:val="FF0000"/>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785332">
      <w:rPr>
        <w:rFonts w:cstheme="minorHAnsi"/>
      </w:rPr>
      <w:t xml:space="preserve">             </w:t>
    </w:r>
    <w:r w:rsidR="00D52FED" w:rsidRPr="00785332">
      <w:rPr>
        <w:rFonts w:cstheme="minorHAnsi"/>
      </w:rPr>
      <w:t xml:space="preserve">Szczecin, </w:t>
    </w:r>
    <w:bookmarkEnd w:id="1"/>
    <w:r w:rsidR="00785332" w:rsidRPr="00785332">
      <w:rPr>
        <w:rFonts w:cstheme="minorHAnsi"/>
      </w:rPr>
      <w:t>21.11.2023</w:t>
    </w:r>
    <w:r w:rsidR="00883CDE" w:rsidRPr="00785332">
      <w:rPr>
        <w:rFonts w:cstheme="minorHAnsi"/>
      </w:rPr>
      <w:t xml:space="preserve"> </w:t>
    </w:r>
    <w:r w:rsidR="00182086" w:rsidRPr="00785332">
      <w:rPr>
        <w:rFonts w:cstheme="minorHAnsi"/>
      </w:rPr>
      <w:t>r</w:t>
    </w:r>
    <w:r w:rsidR="00883CDE" w:rsidRPr="00785332">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55BAE"/>
    <w:rsid w:val="000623ED"/>
    <w:rsid w:val="00063CB0"/>
    <w:rsid w:val="000725B5"/>
    <w:rsid w:val="00073102"/>
    <w:rsid w:val="00073895"/>
    <w:rsid w:val="00074EBB"/>
    <w:rsid w:val="00075301"/>
    <w:rsid w:val="000838FA"/>
    <w:rsid w:val="000962FF"/>
    <w:rsid w:val="000A0C57"/>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2063"/>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C62E1"/>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457"/>
    <w:rsid w:val="0038083B"/>
    <w:rsid w:val="00396BAA"/>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4D77D4"/>
    <w:rsid w:val="00510338"/>
    <w:rsid w:val="005169AC"/>
    <w:rsid w:val="00543E45"/>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03494"/>
    <w:rsid w:val="007116F9"/>
    <w:rsid w:val="00711F02"/>
    <w:rsid w:val="007356D2"/>
    <w:rsid w:val="007606B5"/>
    <w:rsid w:val="0078081C"/>
    <w:rsid w:val="00785332"/>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0458"/>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57C65"/>
    <w:rsid w:val="00D64946"/>
    <w:rsid w:val="00D73922"/>
    <w:rsid w:val="00D8247E"/>
    <w:rsid w:val="00D83501"/>
    <w:rsid w:val="00D86DD0"/>
    <w:rsid w:val="00DA63EA"/>
    <w:rsid w:val="00DA6B1D"/>
    <w:rsid w:val="00DB0F19"/>
    <w:rsid w:val="00DC019F"/>
    <w:rsid w:val="00DC34CD"/>
    <w:rsid w:val="00DD685C"/>
    <w:rsid w:val="00DF676F"/>
    <w:rsid w:val="00DF7F3A"/>
    <w:rsid w:val="00E001A5"/>
    <w:rsid w:val="00E00321"/>
    <w:rsid w:val="00E052E9"/>
    <w:rsid w:val="00E129AB"/>
    <w:rsid w:val="00E1652E"/>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54264"/>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iPriority w:val="99"/>
    <w:semiHidden/>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 w:type="character" w:styleId="Uwydatnienie">
    <w:name w:val="Emphasis"/>
    <w:basedOn w:val="Domylnaczcionkaakapitu"/>
    <w:uiPriority w:val="20"/>
    <w:qFormat/>
    <w:rsid w:val="00380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235A-7713-4652-93E7-00E61C19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90</cp:revision>
  <cp:lastPrinted>2020-07-15T11:46:00Z</cp:lastPrinted>
  <dcterms:created xsi:type="dcterms:W3CDTF">2020-04-01T07:46:00Z</dcterms:created>
  <dcterms:modified xsi:type="dcterms:W3CDTF">2023-11-21T08:55:00Z</dcterms:modified>
</cp:coreProperties>
</file>