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usług,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r>
        <w:rPr>
          <w:rFonts w:ascii="Arial" w:hAnsi="Arial"/>
          <w:b/>
          <w:bCs/>
          <w:sz w:val="16"/>
          <w:szCs w:val="16"/>
          <w:u w:val="single"/>
        </w:rPr>
        <w:t>z możliwością prowadzenia negocjacji</w:t>
      </w:r>
      <w:bookmarkStart w:id="0" w:name="_Hlk69985681"/>
      <w:r>
        <w:rPr>
          <w:rFonts w:ascii="Arial" w:hAnsi="Arial"/>
          <w:b/>
          <w:bCs/>
          <w:sz w:val="16"/>
          <w:szCs w:val="16"/>
        </w:rPr>
        <w:t>.</w:t>
      </w:r>
    </w:p>
    <w:p>
      <w:pPr>
        <w:pStyle w:val="29"/>
        <w:jc w:val="both"/>
        <w:rPr>
          <w:rFonts w:ascii="Arial" w:hAnsi="Arial"/>
          <w:sz w:val="16"/>
          <w:szCs w:val="16"/>
        </w:rPr>
      </w:pPr>
    </w:p>
    <w:p>
      <w:pPr>
        <w:pStyle w:val="29"/>
        <w:jc w:val="both"/>
        <w:rPr>
          <w:b/>
          <w:u w:val="single"/>
        </w:rPr>
      </w:pPr>
      <w:r>
        <w:rPr>
          <w:rFonts w:ascii="Trebuchet MS" w:hAnsi="Trebuchet MS"/>
          <w:b/>
        </w:rPr>
        <w:t>WTI.271.2.</w:t>
      </w:r>
      <w:r>
        <w:rPr>
          <w:rFonts w:hint="default" w:ascii="Trebuchet MS" w:hAnsi="Trebuchet MS"/>
          <w:b/>
          <w:lang w:val="pl-PL"/>
        </w:rPr>
        <w:t>34</w:t>
      </w:r>
      <w:r>
        <w:rPr>
          <w:rFonts w:ascii="Trebuchet MS" w:hAnsi="Trebuchet MS"/>
          <w:b/>
        </w:rPr>
        <w:t>.202</w:t>
      </w:r>
      <w:r>
        <w:rPr>
          <w:rFonts w:hint="default" w:ascii="Trebuchet MS" w:hAnsi="Trebuchet MS"/>
          <w:b/>
          <w:lang w:val="pl-PL"/>
        </w:rPr>
        <w:t>3</w:t>
      </w:r>
      <w:r>
        <w:rPr>
          <w:rFonts w:ascii="Trebuchet MS" w:hAnsi="Trebuchet MS"/>
          <w:b/>
        </w:rPr>
        <w:t>.ZP</w:t>
      </w:r>
      <w:bookmarkEnd w:id="0"/>
    </w:p>
    <w:p>
      <w:pPr>
        <w:spacing w:line="288" w:lineRule="auto"/>
        <w:ind w:right="28"/>
        <w:jc w:val="center"/>
        <w:rPr>
          <w:rFonts w:ascii="Trebuchet MS" w:hAnsi="Trebuchet MS" w:cs="Arial"/>
          <w:b/>
          <w:sz w:val="24"/>
        </w:rPr>
      </w:pPr>
    </w:p>
    <w:p>
      <w:pPr>
        <w:spacing w:line="288" w:lineRule="auto"/>
        <w:ind w:right="28"/>
        <w:jc w:val="both"/>
        <w:rPr>
          <w:rFonts w:ascii="Trebuchet MS" w:hAnsi="Trebuchet MS" w:cs="Arial"/>
          <w:b/>
          <w:sz w:val="24"/>
        </w:rPr>
      </w:pPr>
    </w:p>
    <w:p>
      <w:pPr>
        <w:spacing w:line="288" w:lineRule="auto"/>
        <w:ind w:right="28"/>
        <w:jc w:val="center"/>
        <w:rPr>
          <w:rFonts w:ascii="Trebuchet MS" w:hAnsi="Trebuchet MS" w:cs="Arial"/>
          <w:b/>
          <w:sz w:val="24"/>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bookmarkStart w:id="1" w:name="_Hlk87428552"/>
    </w:p>
    <w:p>
      <w:pPr>
        <w:spacing w:line="360" w:lineRule="auto"/>
        <w:jc w:val="center"/>
        <w:rPr>
          <w:rFonts w:ascii="Trebuchet MS" w:hAnsi="Trebuchet MS" w:cs="Arial"/>
          <w:b/>
          <w:bCs/>
        </w:rPr>
      </w:pPr>
      <w:r>
        <w:rPr>
          <w:rFonts w:ascii="Trebuchet MS" w:hAnsi="Trebuchet MS" w:cs="Arial"/>
          <w:b/>
        </w:rPr>
        <w:t>„</w:t>
      </w:r>
      <w:r>
        <w:rPr>
          <w:rFonts w:ascii="Trebuchet MS" w:hAnsi="Trebuchet MS" w:cs="Arial"/>
          <w:b/>
          <w:bCs/>
          <w:i/>
          <w:iCs/>
        </w:rPr>
        <w:t>Świadczenie usług przewozowych w zakresie publicznego transportu zbiorowego na terenie gminy Wolbrom”.</w:t>
      </w:r>
      <w:bookmarkEnd w:id="1"/>
    </w:p>
    <w:p>
      <w:pPr>
        <w:spacing w:line="360" w:lineRule="auto"/>
        <w:jc w:val="center"/>
        <w:rPr>
          <w:rFonts w:ascii="Trebuchet MS" w:hAnsi="Trebuchet MS" w:cs="Arial"/>
          <w:b/>
        </w:rPr>
      </w:pPr>
    </w:p>
    <w:p>
      <w:pPr>
        <w:tabs>
          <w:tab w:val="left" w:pos="5420"/>
        </w:tabs>
        <w:spacing w:line="288" w:lineRule="auto"/>
        <w:ind w:right="28"/>
        <w:jc w:val="both"/>
        <w:rPr>
          <w:rFonts w:ascii="Trebuchet MS" w:hAnsi="Trebuchet MS" w:cs="Arial"/>
          <w:b/>
        </w:rPr>
      </w:pPr>
    </w:p>
    <w:p>
      <w:pPr>
        <w:tabs>
          <w:tab w:val="center" w:pos="4607"/>
        </w:tabs>
        <w:spacing w:after="120" w:line="288" w:lineRule="auto"/>
        <w:ind w:right="28"/>
        <w:jc w:val="both"/>
        <w:rPr>
          <w:rFonts w:ascii="Trebuchet MS" w:hAnsi="Trebuchet MS" w:cs="Arial"/>
          <w:b/>
        </w:rPr>
      </w:pPr>
      <w:r>
        <w:rPr>
          <w:rFonts w:ascii="Trebuchet MS" w:hAnsi="Trebuchet MS" w:cs="Arial"/>
          <w:b/>
        </w:rPr>
        <w:t>Zawartość specyfikacji:</w:t>
      </w: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podmiotu udostępniającego zasoby o niepodleganiu wykluczeniu z postępowania oraz spełnianiu warunków udziału </w:t>
            </w:r>
          </w:p>
          <w:p>
            <w:pPr>
              <w:ind w:right="28"/>
              <w:jc w:val="both"/>
              <w:rPr>
                <w:rFonts w:ascii="Trebuchet MS" w:hAnsi="Trebuchet MS" w:cs="Arial"/>
              </w:rPr>
            </w:pPr>
            <w:r>
              <w:rPr>
                <w:rFonts w:ascii="Trebuchet MS" w:hAnsi="Trebuchet MS" w:cs="Arial"/>
              </w:rPr>
              <w:t>w postępowaniu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pPr>
              <w:ind w:right="28"/>
              <w:jc w:val="both"/>
              <w:rPr>
                <w:rFonts w:ascii="Trebuchet MS" w:hAnsi="Trebuchet MS" w:cs="Arial"/>
              </w:rPr>
            </w:pPr>
            <w:r>
              <w:rPr>
                <w:rFonts w:ascii="Trebuchet MS" w:hAnsi="Trebuchet MS" w:cs="Arial"/>
              </w:rPr>
              <w:t xml:space="preserve">Opis przedmiotu zamówienia z załącznikami </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5.</w:t>
            </w:r>
          </w:p>
        </w:tc>
        <w:tc>
          <w:tcPr>
            <w:tcW w:w="1990" w:type="dxa"/>
          </w:tcPr>
          <w:p>
            <w:pPr>
              <w:ind w:right="28"/>
              <w:rPr>
                <w:rFonts w:ascii="Trebuchet MS" w:hAnsi="Trebuchet MS" w:cs="Arial"/>
                <w:highlight w:val="yellow"/>
              </w:rPr>
            </w:pPr>
            <w:r>
              <w:rPr>
                <w:rFonts w:ascii="Trebuchet MS" w:hAnsi="Trebuchet MS" w:cs="Arial"/>
              </w:rPr>
              <w:t>Załącznik nr 5</w:t>
            </w:r>
          </w:p>
        </w:tc>
        <w:tc>
          <w:tcPr>
            <w:tcW w:w="6786" w:type="dxa"/>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highlight w:val="yellow"/>
              </w:rPr>
            </w:pPr>
          </w:p>
        </w:tc>
      </w:tr>
    </w:tbl>
    <w:p>
      <w:pPr>
        <w:tabs>
          <w:tab w:val="center" w:pos="4607"/>
        </w:tabs>
        <w:spacing w:after="120" w:line="288" w:lineRule="auto"/>
        <w:ind w:right="28"/>
        <w:jc w:val="both"/>
        <w:rPr>
          <w:rFonts w:ascii="Trebuchet MS" w:hAnsi="Trebuchet MS" w:cs="Arial"/>
          <w:b/>
        </w:rPr>
      </w:pPr>
    </w:p>
    <w:p>
      <w:pPr>
        <w:tabs>
          <w:tab w:val="center" w:pos="4607"/>
        </w:tabs>
        <w:spacing w:after="120" w:line="288" w:lineRule="auto"/>
        <w:ind w:right="28"/>
        <w:jc w:val="both"/>
        <w:rPr>
          <w:rFonts w:ascii="Trebuchet MS" w:hAnsi="Trebuchet MS" w:cs="Arial"/>
          <w:b/>
        </w:rPr>
      </w:pPr>
      <w:r>
        <w:rPr>
          <w:rFonts w:ascii="Trebuchet MS" w:hAnsi="Trebuchet MS" w:cs="Arial"/>
          <w:b/>
        </w:rPr>
        <w:t xml:space="preserve"> </w:t>
      </w:r>
    </w:p>
    <w:p>
      <w:pPr>
        <w:spacing w:line="288" w:lineRule="auto"/>
        <w:ind w:left="4956" w:right="28" w:firstLine="708"/>
        <w:rPr>
          <w:rFonts w:ascii="Trebuchet MS" w:hAnsi="Trebuchet MS" w:cs="Arial"/>
          <w:b/>
        </w:rPr>
      </w:pPr>
    </w:p>
    <w:p>
      <w:pPr>
        <w:spacing w:line="360" w:lineRule="auto"/>
        <w:ind w:left="4956" w:right="28" w:firstLine="708"/>
        <w:rPr>
          <w:rFonts w:ascii="Trebuchet MS" w:hAnsi="Trebuchet MS" w:cs="Arial"/>
        </w:rPr>
      </w:pPr>
      <w:r>
        <w:rPr>
          <w:rFonts w:ascii="Trebuchet MS" w:hAnsi="Trebuchet MS" w:cs="Arial"/>
        </w:rPr>
        <w:t xml:space="preserve">Wolbrom, dnia </w:t>
      </w:r>
      <w:r>
        <w:rPr>
          <w:rFonts w:hint="default" w:ascii="Trebuchet MS" w:hAnsi="Trebuchet MS" w:cs="Arial"/>
          <w:lang w:val="pl-PL"/>
        </w:rPr>
        <w:t>12</w:t>
      </w:r>
      <w:r>
        <w:rPr>
          <w:rFonts w:ascii="Trebuchet MS" w:hAnsi="Trebuchet MS" w:cs="Arial"/>
        </w:rPr>
        <w:t>.1</w:t>
      </w:r>
      <w:r>
        <w:rPr>
          <w:rFonts w:hint="default" w:ascii="Trebuchet MS" w:hAnsi="Trebuchet MS" w:cs="Arial"/>
          <w:lang w:val="pl-PL"/>
        </w:rPr>
        <w:t>2</w:t>
      </w:r>
      <w:r>
        <w:rPr>
          <w:rFonts w:ascii="Trebuchet MS" w:hAnsi="Trebuchet MS" w:cs="Arial"/>
        </w:rPr>
        <w:t>.202</w:t>
      </w:r>
      <w:r>
        <w:rPr>
          <w:rFonts w:hint="default" w:ascii="Trebuchet MS" w:hAnsi="Trebuchet MS" w:cs="Arial"/>
          <w:lang w:val="pl-PL"/>
        </w:rPr>
        <w:t>3</w:t>
      </w:r>
      <w:r>
        <w:rPr>
          <w:rFonts w:ascii="Trebuchet MS" w:hAnsi="Trebuchet MS" w:cs="Arial"/>
        </w:rPr>
        <w:t>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after="120" w:line="288" w:lineRule="auto"/>
        <w:ind w:left="5664" w:right="28"/>
        <w:rPr>
          <w:rFonts w:ascii="Trebuchet MS" w:hAnsi="Trebuchet MS" w:cs="Arial"/>
          <w:b/>
        </w:rPr>
      </w:pPr>
      <w:r>
        <w:rPr>
          <w:rFonts w:ascii="Trebuchet MS" w:hAnsi="Trebuchet MS" w:cs="Arial"/>
          <w:b/>
          <w:bCs/>
          <w:i/>
          <w:iCs/>
        </w:rPr>
        <w:t>Burmistrz Miasta i Gminy Wolbrom</w:t>
      </w:r>
      <w:r>
        <w:rPr>
          <w:rFonts w:ascii="Trebuchet MS" w:hAnsi="Trebuchet MS" w:cs="Arial"/>
          <w:b/>
          <w:bCs/>
          <w:i/>
          <w:iCs/>
        </w:rPr>
        <w:br w:type="textWrapping"/>
      </w:r>
      <w:r>
        <w:rPr>
          <w:rFonts w:ascii="Trebuchet MS" w:hAnsi="Trebuchet MS" w:cs="Arial"/>
          <w:b/>
          <w:bCs/>
          <w:i/>
          <w:iCs/>
        </w:rPr>
        <w:t>Adam Zielnik</w:t>
      </w:r>
      <w:r>
        <w:rPr>
          <w:rFonts w:ascii="Trebuchet MS" w:hAnsi="Trebuchet MS" w:cs="Arial"/>
          <w:b/>
          <w:bCs/>
          <w:i/>
          <w:iCs/>
        </w:rPr>
        <w:br w:type="textWrapping"/>
      </w:r>
    </w:p>
    <w:p>
      <w:pPr>
        <w:spacing w:line="288" w:lineRule="auto"/>
        <w:ind w:left="4820" w:right="28"/>
        <w:jc w:val="both"/>
        <w:rPr>
          <w:rFonts w:ascii="Trebuchet MS" w:hAnsi="Trebuchet MS" w:cs="Arial"/>
        </w:rPr>
      </w:pPr>
      <w:r>
        <w:rPr>
          <w:rFonts w:ascii="Trebuchet MS" w:hAnsi="Trebuchet MS" w:cs="Arial"/>
        </w:rPr>
        <w:t>……………………………………………………………………………</w:t>
      </w:r>
    </w:p>
    <w:p>
      <w:pPr>
        <w:spacing w:line="288" w:lineRule="auto"/>
        <w:ind w:left="4820" w:right="28"/>
        <w:jc w:val="both"/>
        <w:rPr>
          <w:rFonts w:ascii="Trebuchet MS" w:hAnsi="Trebuchet MS" w:cs="Arial"/>
          <w:i/>
          <w:sz w:val="16"/>
        </w:rPr>
      </w:pPr>
      <w:r>
        <w:rPr>
          <w:rFonts w:ascii="Trebuchet MS" w:hAnsi="Trebuchet MS" w:cs="Arial"/>
          <w:i/>
          <w:sz w:val="16"/>
        </w:rPr>
        <w:t>(podpis Kierownika Zamawiającego lub osoby upoważnionej)</w:t>
      </w:r>
    </w:p>
    <w:p>
      <w:pPr>
        <w:spacing w:line="288" w:lineRule="auto"/>
        <w:ind w:right="28"/>
        <w:jc w:val="both"/>
        <w:rPr>
          <w:rFonts w:ascii="Trebuchet MS" w:hAnsi="Trebuchet MS" w:cs="Arial"/>
        </w:rPr>
      </w:pPr>
      <w:r>
        <w:rPr>
          <w:rFonts w:ascii="Trebuchet MS" w:hAnsi="Trebuchet MS" w:cs="Arial"/>
        </w:rPr>
        <w:br w:type="page"/>
      </w:r>
    </w:p>
    <w:p>
      <w:pPr>
        <w:spacing w:line="288" w:lineRule="auto"/>
        <w:ind w:right="28"/>
        <w:jc w:val="center"/>
        <w:rPr>
          <w:rFonts w:ascii="Trebuchet MS" w:hAnsi="Trebuchet MS" w:cs="Arial"/>
          <w:b/>
        </w:rPr>
      </w:pP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p>
    <w:p>
      <w:pPr>
        <w:pStyle w:val="3"/>
        <w:numPr>
          <w:ilvl w:val="0"/>
          <w:numId w:val="10"/>
        </w:numPr>
        <w:jc w:val="left"/>
        <w:rPr>
          <w:u w:val="single"/>
        </w:rPr>
      </w:pPr>
      <w:r>
        <w:rPr>
          <w:u w:val="single"/>
        </w:rPr>
        <w:t>ZAMAWIAJĄCY (NAZWA I ADRES ORAZ INNE DANE TELE-INFORMATYCZNE)</w:t>
      </w:r>
    </w:p>
    <w:p>
      <w:pPr>
        <w:tabs>
          <w:tab w:val="left" w:pos="567"/>
        </w:tabs>
        <w:spacing w:line="288" w:lineRule="auto"/>
        <w:ind w:right="28"/>
        <w:jc w:val="both"/>
        <w:rPr>
          <w:rFonts w:ascii="Trebuchet MS" w:hAnsi="Trebuchet MS" w:cs="Arial"/>
          <w:b/>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pPr>
        <w:spacing w:line="288" w:lineRule="auto"/>
        <w:ind w:left="2123" w:right="28"/>
        <w:jc w:val="both"/>
        <w:rPr>
          <w:rFonts w:ascii="Trebuchet MS" w:hAnsi="Trebuchet MS" w:cs="Arial"/>
          <w:b/>
          <w:bCs/>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ype="textWrapping"/>
      </w:r>
      <w:r>
        <w:rPr>
          <w:rFonts w:ascii="Trebuchet MS" w:hAnsi="Trebuchet MS" w:cs="Arial"/>
        </w:rPr>
        <w:t>oraz inne dokumenty zamówienia 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Fonts w:ascii="Trebuchet MS" w:hAnsi="Trebuchet MS" w:cs="Arial"/>
        </w:rPr>
      </w:pPr>
      <w:r>
        <w:rPr>
          <w:rFonts w:hint="default" w:ascii="Trebuchet MS" w:hAnsi="Trebuchet MS" w:cs="Trebuchet MS"/>
          <w:sz w:val="20"/>
          <w:szCs w:val="20"/>
        </w:rPr>
        <w:t xml:space="preserve"> </w:t>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"https://platformazakupowa.pl/transakcja/859570"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https://platformazakupowa.pl/transakcja/859570 </w:t>
      </w:r>
      <w:r>
        <w:rPr>
          <w:rFonts w:hint="default" w:ascii="Trebuchet MS" w:hAnsi="Trebuchet MS" w:eastAsia="SimSun" w:cs="Trebuchet MS"/>
          <w:sz w:val="20"/>
          <w:szCs w:val="20"/>
        </w:rPr>
        <w:fldChar w:fldCharType="end"/>
      </w:r>
    </w:p>
    <w:p>
      <w:pPr>
        <w:spacing w:line="288" w:lineRule="auto"/>
        <w:ind w:left="2123" w:right="28"/>
        <w:jc w:val="both"/>
        <w:rPr>
          <w:rFonts w:ascii="Trebuchet MS" w:hAnsi="Trebuchet MS" w:cs="Arial"/>
        </w:rPr>
      </w:pPr>
    </w:p>
    <w:p>
      <w:pPr>
        <w:spacing w:line="200" w:lineRule="atLeast"/>
        <w:ind w:left="1416" w:firstLine="708"/>
        <w:rPr>
          <w:rStyle w:val="30"/>
          <w:rFonts w:ascii="Trebuchet MS" w:hAnsi="Trebuchet MS"/>
        </w:rPr>
      </w:pPr>
    </w:p>
    <w:p>
      <w:pPr>
        <w:ind w:right="28"/>
        <w:jc w:val="both"/>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Style w:val="30"/>
          <w:rFonts w:ascii="Trebuchet MS" w:hAnsi="Trebuchet MS" w:cs="Arial"/>
          <w:u w:val="none"/>
        </w:rPr>
        <w:t xml:space="preserve"> </w:t>
      </w:r>
      <w:r>
        <w:rPr>
          <w:rFonts w:ascii="Trebuchet MS" w:hAnsi="Trebuchet MS" w:cs="Arial"/>
        </w:rPr>
        <w:t xml:space="preserve"> w zakładce Zamówienia publiczne i ogłoszenia -  znajduje się przekierowanie do Platformy przetargowej Zamawiającego.</w:t>
      </w: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p>
    <w:p>
      <w:pPr>
        <w:pStyle w:val="3"/>
        <w:numPr>
          <w:ilvl w:val="0"/>
          <w:numId w:val="10"/>
        </w:numPr>
        <w:jc w:val="left"/>
        <w:rPr>
          <w:u w:val="single"/>
        </w:rPr>
      </w:pPr>
      <w:r>
        <w:rPr>
          <w:u w:val="single"/>
        </w:rPr>
        <w:t>TRYB UDZIELENIA ZAMÓWIENIA</w:t>
      </w:r>
    </w:p>
    <w:p>
      <w:pPr>
        <w:spacing w:line="288" w:lineRule="auto"/>
        <w:ind w:left="426" w:right="28" w:hanging="426"/>
        <w:jc w:val="both"/>
        <w:rPr>
          <w:rFonts w:ascii="Trebuchet MS" w:hAnsi="Trebuchet MS" w:cs="Arial"/>
        </w:rPr>
      </w:pPr>
    </w:p>
    <w:p>
      <w:pPr>
        <w:pStyle w:val="39"/>
        <w:numPr>
          <w:ilvl w:val="0"/>
          <w:numId w:val="11"/>
        </w:numPr>
        <w:spacing w:line="288"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bCs/>
        </w:rPr>
        <w:t>trybie podstawowym</w:t>
      </w:r>
      <w:r>
        <w:rPr>
          <w:rFonts w:ascii="Trebuchet MS" w:hAnsi="Trebuchet MS" w:cs="Arial"/>
        </w:rPr>
        <w:t>, zgodnie z ustawą z dnia 11 września 2019r. Prawo zamówień publicznych (tj. Dz.U. z 202</w:t>
      </w:r>
      <w:r>
        <w:rPr>
          <w:rFonts w:hint="default" w:ascii="Trebuchet MS" w:hAnsi="Trebuchet MS" w:cs="Arial"/>
          <w:lang w:val="pl-PL"/>
        </w:rPr>
        <w:t>3</w:t>
      </w:r>
      <w:r>
        <w:rPr>
          <w:rFonts w:ascii="Trebuchet MS" w:hAnsi="Trebuchet MS" w:cs="Arial"/>
        </w:rPr>
        <w:t xml:space="preserve">r. poz. </w:t>
      </w:r>
      <w:r>
        <w:rPr>
          <w:rFonts w:hint="default" w:ascii="Trebuchet MS" w:hAnsi="Trebuchet MS" w:cs="Arial"/>
          <w:lang w:val="pl-PL"/>
        </w:rPr>
        <w:t>1605</w:t>
      </w:r>
      <w:r>
        <w:rPr>
          <w:rFonts w:ascii="Trebuchet MS" w:hAnsi="Trebuchet MS" w:cs="Arial"/>
        </w:rPr>
        <w:t xml:space="preserve"> z późn. zm.) zwaną w dalszej części ustawą. W sprawach nieuregulowanych zapisami niniejszej SWZ, stosuje się przepisy wspomnianej ustawy wraz z aktami wykonawczymi do tej ustawy.</w:t>
      </w:r>
    </w:p>
    <w:p>
      <w:pPr>
        <w:pStyle w:val="39"/>
        <w:spacing w:line="288" w:lineRule="auto"/>
        <w:ind w:left="426" w:right="28"/>
        <w:jc w:val="both"/>
        <w:rPr>
          <w:rFonts w:ascii="Trebuchet MS" w:hAnsi="Trebuchet MS" w:cs="Arial"/>
        </w:rPr>
      </w:pPr>
    </w:p>
    <w:p>
      <w:pPr>
        <w:pStyle w:val="39"/>
        <w:numPr>
          <w:ilvl w:val="0"/>
          <w:numId w:val="11"/>
        </w:numPr>
        <w:spacing w:line="288" w:lineRule="auto"/>
        <w:ind w:left="426" w:right="28" w:hanging="426"/>
        <w:jc w:val="both"/>
        <w:rPr>
          <w:rFonts w:ascii="Trebuchet MS" w:hAnsi="Trebuchet MS" w:cs="Arial"/>
        </w:rPr>
      </w:pPr>
      <w:r>
        <w:rPr>
          <w:rFonts w:ascii="Trebuchet MS" w:hAnsi="Trebuchet MS" w:cs="Arial"/>
        </w:rPr>
        <w:t xml:space="preserve">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 </w:t>
      </w:r>
    </w:p>
    <w:p>
      <w:pPr>
        <w:pStyle w:val="39"/>
        <w:spacing w:line="288" w:lineRule="auto"/>
        <w:ind w:left="426" w:right="28"/>
        <w:jc w:val="both"/>
        <w:rPr>
          <w:rFonts w:ascii="Trebuchet MS" w:hAnsi="Trebuchet MS" w:cs="Arial"/>
        </w:rPr>
      </w:pPr>
    </w:p>
    <w:p>
      <w:pPr>
        <w:pStyle w:val="39"/>
        <w:numPr>
          <w:ilvl w:val="0"/>
          <w:numId w:val="11"/>
        </w:numPr>
        <w:spacing w:line="288"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tabs>
          <w:tab w:val="left" w:pos="567"/>
        </w:tabs>
        <w:spacing w:line="288" w:lineRule="auto"/>
        <w:jc w:val="both"/>
        <w:rPr>
          <w:rFonts w:ascii="Trebuchet MS" w:hAnsi="Trebuchet MS" w:cs="Arial"/>
          <w:b/>
        </w:rPr>
      </w:pPr>
    </w:p>
    <w:p>
      <w:pPr>
        <w:spacing w:line="288" w:lineRule="auto"/>
        <w:ind w:right="28"/>
        <w:jc w:val="center"/>
        <w:rPr>
          <w:rFonts w:ascii="Trebuchet MS" w:hAnsi="Trebuchet MS" w:cs="Arial"/>
          <w:b/>
        </w:rPr>
      </w:pPr>
    </w:p>
    <w:p>
      <w:pPr>
        <w:spacing w:line="288" w:lineRule="auto"/>
        <w:ind w:right="28"/>
        <w:jc w:val="center"/>
        <w:rPr>
          <w:rFonts w:ascii="Trebuchet MS" w:hAnsi="Trebuchet MS" w:cs="Arial"/>
          <w:b/>
        </w:rPr>
      </w:pPr>
    </w:p>
    <w:p>
      <w:pPr>
        <w:spacing w:line="288" w:lineRule="auto"/>
        <w:ind w:right="28"/>
        <w:jc w:val="center"/>
        <w:rPr>
          <w:rFonts w:ascii="Trebuchet MS" w:hAnsi="Trebuchet MS" w:cs="Arial"/>
          <w:b/>
        </w:rPr>
      </w:pP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p>
    <w:p>
      <w:pPr>
        <w:pStyle w:val="3"/>
        <w:jc w:val="left"/>
        <w:rPr>
          <w:u w:val="single"/>
        </w:rPr>
      </w:pPr>
      <w:r>
        <w:t xml:space="preserve"> III.</w:t>
      </w:r>
      <w:r>
        <w:tab/>
      </w:r>
      <w:r>
        <w:rPr>
          <w:u w:val="single"/>
        </w:rPr>
        <w:t>OPIS PRZEDMIOTU ZAMÓWIENIA</w:t>
      </w:r>
    </w:p>
    <w:p>
      <w:pPr>
        <w:tabs>
          <w:tab w:val="left" w:pos="567"/>
        </w:tabs>
        <w:spacing w:line="288" w:lineRule="auto"/>
        <w:rPr>
          <w:rFonts w:ascii="Trebuchet MS" w:hAnsi="Trebuchet MS" w:cs="Arial"/>
          <w:b/>
        </w:rPr>
      </w:pPr>
    </w:p>
    <w:p>
      <w:pPr>
        <w:spacing w:line="288" w:lineRule="auto"/>
        <w:ind w:left="360"/>
        <w:jc w:val="both"/>
        <w:rPr>
          <w:rFonts w:ascii="Trebuchet MS" w:hAnsi="Trebuchet MS" w:cs="Arial"/>
          <w:b/>
        </w:rPr>
      </w:pPr>
    </w:p>
    <w:p>
      <w:pPr>
        <w:pStyle w:val="18"/>
        <w:numPr>
          <w:ilvl w:val="0"/>
          <w:numId w:val="12"/>
        </w:numPr>
        <w:spacing w:after="0" w:line="288" w:lineRule="auto"/>
        <w:ind w:left="426" w:hanging="426"/>
        <w:jc w:val="both"/>
        <w:rPr>
          <w:rFonts w:ascii="Trebuchet MS" w:hAnsi="Trebuchet MS" w:cs="Arial"/>
          <w:b/>
        </w:rPr>
      </w:pPr>
      <w:r>
        <w:rPr>
          <w:rFonts w:ascii="Trebuchet MS" w:hAnsi="Trebuchet MS" w:cs="Arial"/>
          <w:b/>
        </w:rPr>
        <w:t>Opis przedmiotu zamówienia:</w:t>
      </w:r>
    </w:p>
    <w:p>
      <w:pPr>
        <w:spacing w:line="288" w:lineRule="auto"/>
        <w:ind w:left="426"/>
        <w:jc w:val="both"/>
        <w:rPr>
          <w:rFonts w:ascii="Trebuchet MS" w:hAnsi="Trebuchet MS" w:cs="Arial"/>
        </w:rPr>
      </w:pPr>
      <w:r>
        <w:rPr>
          <w:rFonts w:ascii="Trebuchet MS" w:hAnsi="Trebuchet MS" w:cs="Arial"/>
        </w:rPr>
        <w:t xml:space="preserve">Przedmiotem zamówienia jest realizacja zadania p.n. „Świadczenie usług przewozowych </w:t>
      </w:r>
      <w:r>
        <w:rPr>
          <w:rFonts w:ascii="Trebuchet MS" w:hAnsi="Trebuchet MS" w:cs="Arial"/>
        </w:rPr>
        <w:br w:type="textWrapping"/>
      </w:r>
      <w:r>
        <w:rPr>
          <w:rFonts w:ascii="Trebuchet MS" w:hAnsi="Trebuchet MS" w:cs="Arial"/>
        </w:rPr>
        <w:t>w zakresie publicznego transportu zbiorowego na terenie gminy Wolbrom”.</w:t>
      </w:r>
    </w:p>
    <w:p>
      <w:pPr>
        <w:spacing w:line="288" w:lineRule="auto"/>
        <w:ind w:left="426"/>
        <w:jc w:val="both"/>
        <w:rPr>
          <w:rFonts w:ascii="Trebuchet MS" w:hAnsi="Trebuchet MS" w:cs="Arial"/>
        </w:rPr>
      </w:pPr>
      <w:r>
        <w:rPr>
          <w:rFonts w:ascii="Trebuchet MS" w:hAnsi="Trebuchet MS" w:cs="Arial"/>
        </w:rPr>
        <w:t xml:space="preserve">Wykonawca (zwany również dalej Operatorem) będzie świadczył usługi przewozowe w zakresie publicznego transportu zbiorowego na terenie Gminy Wolbrom. Zamówienie składa się z 2 zadań w skład których wchodzi 6 linii komunikacyjnych. </w:t>
      </w:r>
      <w:bookmarkStart w:id="2" w:name="_Hlk97107126"/>
      <w:r>
        <w:rPr>
          <w:rFonts w:ascii="Trebuchet MS" w:hAnsi="Trebuchet MS" w:cs="Arial"/>
        </w:rPr>
        <w:t>Zadanie 1 (pierwsze) obejmuje linię komunikacyjną numer 1,2,3,4 i 5, natomiast zadanie 2 (drugie) obejmuję linię komunikacyjną numer 6.</w:t>
      </w:r>
      <w:bookmarkEnd w:id="2"/>
    </w:p>
    <w:p>
      <w:pPr>
        <w:spacing w:line="288" w:lineRule="auto"/>
        <w:jc w:val="both"/>
        <w:rPr>
          <w:rFonts w:ascii="Trebuchet MS" w:hAnsi="Trebuchet MS" w:cs="Arial"/>
        </w:rPr>
      </w:pPr>
    </w:p>
    <w:p>
      <w:pPr>
        <w:pStyle w:val="18"/>
        <w:numPr>
          <w:ilvl w:val="0"/>
          <w:numId w:val="12"/>
        </w:numPr>
        <w:spacing w:after="0" w:line="288" w:lineRule="auto"/>
        <w:ind w:left="426" w:hanging="426"/>
        <w:jc w:val="both"/>
        <w:rPr>
          <w:rFonts w:ascii="Trebuchet MS" w:hAnsi="Trebuchet MS" w:cs="Arial"/>
          <w:b/>
        </w:rPr>
      </w:pPr>
      <w:r>
        <w:rPr>
          <w:rFonts w:ascii="Trebuchet MS" w:hAnsi="Trebuchet MS" w:cs="Arial"/>
        </w:rPr>
        <w:t xml:space="preserve">Szczegółowy opis przedmiotu zamówienia zawiera opis przedmiotu zamówienia </w:t>
      </w:r>
      <w:r>
        <w:rPr>
          <w:rFonts w:ascii="Trebuchet MS" w:hAnsi="Trebuchet MS" w:cs="Arial"/>
        </w:rPr>
        <w:br w:type="textWrapping"/>
      </w:r>
      <w:r>
        <w:rPr>
          <w:rFonts w:ascii="Trebuchet MS" w:hAnsi="Trebuchet MS" w:cs="Arial"/>
        </w:rPr>
        <w:t xml:space="preserve">tj. </w:t>
      </w:r>
      <w:r>
        <w:rPr>
          <w:rFonts w:ascii="Trebuchet MS" w:hAnsi="Trebuchet MS" w:cs="Arial"/>
          <w:b/>
        </w:rPr>
        <w:t xml:space="preserve">załącznik nr 4 do SWZ. </w:t>
      </w:r>
    </w:p>
    <w:p>
      <w:pPr>
        <w:spacing w:line="288" w:lineRule="auto"/>
        <w:jc w:val="both"/>
        <w:rPr>
          <w:rFonts w:ascii="Trebuchet MS" w:hAnsi="Trebuchet MS" w:cs="Arial"/>
          <w:b/>
        </w:rPr>
      </w:pPr>
    </w:p>
    <w:p>
      <w:pPr>
        <w:pStyle w:val="18"/>
        <w:numPr>
          <w:ilvl w:val="0"/>
          <w:numId w:val="12"/>
        </w:numPr>
        <w:spacing w:after="0" w:line="288" w:lineRule="auto"/>
        <w:ind w:left="426" w:hanging="426"/>
        <w:jc w:val="both"/>
        <w:rPr>
          <w:rFonts w:ascii="Trebuchet MS" w:hAnsi="Trebuchet MS" w:cs="Arial"/>
          <w:b/>
        </w:rPr>
      </w:pPr>
      <w:r>
        <w:rPr>
          <w:rFonts w:ascii="Trebuchet MS" w:hAnsi="Trebuchet MS" w:cs="Arial"/>
          <w:b/>
        </w:rPr>
        <w:t>Nazwa/y i kod/y Wspólnego Słownika Zamówień: (CPV):</w:t>
      </w:r>
    </w:p>
    <w:p>
      <w:pPr>
        <w:pStyle w:val="18"/>
        <w:numPr>
          <w:ilvl w:val="0"/>
          <w:numId w:val="0"/>
        </w:numPr>
        <w:spacing w:after="0" w:line="288" w:lineRule="auto"/>
        <w:ind w:leftChars="0"/>
        <w:jc w:val="both"/>
        <w:rPr>
          <w:rFonts w:ascii="Trebuchet MS" w:hAnsi="Trebuchet MS" w:cs="Arial"/>
          <w:b/>
        </w:rPr>
      </w:pPr>
    </w:p>
    <w:p>
      <w:pPr>
        <w:pStyle w:val="18"/>
        <w:spacing w:after="0" w:line="288" w:lineRule="auto"/>
        <w:ind w:left="426" w:right="28"/>
        <w:rPr>
          <w:rFonts w:ascii="Trebuchet MS" w:hAnsi="Trebuchet MS" w:cs="Arial"/>
        </w:rPr>
      </w:pPr>
      <w:r>
        <w:rPr>
          <w:rFonts w:ascii="Trebuchet MS" w:hAnsi="Trebuchet MS" w:cs="Arial"/>
        </w:rPr>
        <w:t xml:space="preserve">60 11 20 00-6: usługi w zakresie transportu publicznego drogowego.   </w:t>
      </w:r>
    </w:p>
    <w:p>
      <w:pPr>
        <w:pStyle w:val="18"/>
        <w:spacing w:after="0" w:line="288" w:lineRule="auto"/>
        <w:ind w:right="28"/>
        <w:rPr>
          <w:rFonts w:ascii="Trebuchet MS" w:hAnsi="Trebuchet MS" w:cs="Arial"/>
        </w:rPr>
      </w:pPr>
    </w:p>
    <w:p>
      <w:pPr>
        <w:pStyle w:val="39"/>
        <w:numPr>
          <w:ilvl w:val="0"/>
          <w:numId w:val="12"/>
        </w:numPr>
        <w:tabs>
          <w:tab w:val="left" w:pos="567"/>
        </w:tabs>
        <w:spacing w:line="288" w:lineRule="auto"/>
        <w:ind w:left="426" w:hanging="426"/>
        <w:jc w:val="both"/>
        <w:rPr>
          <w:rFonts w:ascii="Trebuchet MS" w:hAnsi="Trebuchet MS" w:cs="Arial"/>
        </w:rPr>
      </w:pPr>
      <w:r>
        <w:rPr>
          <w:rFonts w:ascii="Trebuchet MS" w:hAnsi="Trebuchet MS" w:cs="Arial"/>
        </w:rPr>
        <w:t xml:space="preserve">Przedmiotowe środki dowodowe: </w:t>
      </w:r>
    </w:p>
    <w:p>
      <w:pPr>
        <w:spacing w:line="288" w:lineRule="auto"/>
        <w:ind w:left="426"/>
        <w:jc w:val="both"/>
        <w:rPr>
          <w:rFonts w:ascii="Trebuchet MS" w:hAnsi="Trebuchet MS" w:cs="Arial"/>
        </w:rPr>
      </w:pPr>
      <w:r>
        <w:rPr>
          <w:rFonts w:ascii="Trebuchet MS" w:hAnsi="Trebuchet MS" w:cs="Arial"/>
        </w:rPr>
        <w:t>Zamawiający nie wymaga złożenia przedmiotowych środków dowodowych w przedmiotowym postępowaniu.</w:t>
      </w:r>
    </w:p>
    <w:p>
      <w:pPr>
        <w:spacing w:line="288" w:lineRule="auto"/>
        <w:jc w:val="both"/>
        <w:rPr>
          <w:rFonts w:ascii="Trebuchet MS" w:hAnsi="Trebuchet MS" w:cs="Arial"/>
        </w:rPr>
      </w:pPr>
    </w:p>
    <w:p>
      <w:pPr>
        <w:pStyle w:val="3"/>
        <w:ind w:left="426" w:hanging="426"/>
        <w:jc w:val="left"/>
      </w:pPr>
      <w:r>
        <w:t>IV.</w:t>
      </w:r>
      <w:r>
        <w:tab/>
      </w:r>
      <w:r>
        <w:rPr>
          <w:u w:val="single"/>
        </w:rPr>
        <w:t>INFORMACJA NA TEMAT CZĘŚCI ZAMÓWIENIA I MOŻLIWOŚCI SKŁADANIA OFERT CZĘŚCIOWYCH</w:t>
      </w:r>
    </w:p>
    <w:p>
      <w:pPr>
        <w:spacing w:line="288" w:lineRule="auto"/>
        <w:ind w:right="28"/>
        <w:jc w:val="both"/>
        <w:rPr>
          <w:rFonts w:ascii="Trebuchet MS" w:hAnsi="Trebuchet MS" w:cs="Arial"/>
          <w:b/>
        </w:rPr>
      </w:pPr>
    </w:p>
    <w:p>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theme="minorHAnsi"/>
        </w:rPr>
        <w:t>Oferta musi obejmować całość zamówienia, Zamawiający nie dopuszcza możliwości składania ofert częściowych.</w:t>
      </w:r>
    </w:p>
    <w:p>
      <w:pPr>
        <w:spacing w:line="288" w:lineRule="auto"/>
        <w:ind w:right="28"/>
        <w:jc w:val="both"/>
        <w:rPr>
          <w:rFonts w:ascii="Trebuchet MS" w:hAnsi="Trebuchet MS" w:cstheme="minorHAnsi"/>
        </w:rPr>
      </w:pPr>
    </w:p>
    <w:p>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theme="minorHAnsi"/>
        </w:rPr>
        <w:t>Oferta częściowa stanowić będzie ofertę o treści niezgodnej z warunkami zamówienia i zostanie odrzucona, zgodnie z art. 226 ust. 1 pkt 5 ustawy.</w:t>
      </w:r>
    </w:p>
    <w:p>
      <w:pPr>
        <w:spacing w:line="288" w:lineRule="auto"/>
        <w:ind w:left="1701" w:right="28" w:hanging="1701"/>
        <w:jc w:val="both"/>
        <w:rPr>
          <w:rFonts w:ascii="Trebuchet MS" w:hAnsi="Trebuchet MS" w:cstheme="minorHAnsi"/>
          <w:b/>
        </w:rPr>
      </w:pPr>
    </w:p>
    <w:p>
      <w:pPr>
        <w:pStyle w:val="39"/>
        <w:numPr>
          <w:ilvl w:val="0"/>
          <w:numId w:val="13"/>
        </w:numPr>
        <w:tabs>
          <w:tab w:val="left" w:pos="426"/>
          <w:tab w:val="clear" w:pos="720"/>
        </w:tabs>
        <w:spacing w:line="288" w:lineRule="auto"/>
        <w:ind w:right="28" w:hanging="720"/>
        <w:jc w:val="both"/>
        <w:rPr>
          <w:rFonts w:ascii="Trebuchet MS" w:hAnsi="Trebuchet MS" w:cstheme="minorHAnsi"/>
        </w:rPr>
      </w:pPr>
      <w:r>
        <w:rPr>
          <w:rFonts w:ascii="Trebuchet MS" w:hAnsi="Trebuchet MS" w:cstheme="minorHAnsi"/>
        </w:rPr>
        <w:t>Powody niedokonania podziału zamówienia na części:</w:t>
      </w:r>
    </w:p>
    <w:p>
      <w:pPr>
        <w:spacing w:line="288" w:lineRule="auto"/>
        <w:ind w:left="426" w:right="28"/>
        <w:jc w:val="both"/>
        <w:rPr>
          <w:rFonts w:ascii="Trebuchet MS" w:hAnsi="Trebuchet MS"/>
          <w:color w:val="000000" w:themeColor="text1"/>
          <w:shd w:val="clear" w:color="auto" w:fill="FFFFFF"/>
          <w14:textFill>
            <w14:solidFill>
              <w14:schemeClr w14:val="tx1"/>
            </w14:solidFill>
          </w14:textFill>
        </w:rPr>
      </w:pPr>
      <w:r>
        <w:rPr>
          <w:rFonts w:ascii="Trebuchet MS" w:hAnsi="Trebuchet MS"/>
          <w:color w:val="000000" w:themeColor="text1"/>
          <w:shd w:val="clear" w:color="auto" w:fill="FFFFFF"/>
          <w14:textFill>
            <w14:solidFill>
              <w14:schemeClr w14:val="tx1"/>
            </w14:solidFill>
          </w14:textFill>
        </w:rPr>
        <w:t>Przedmiot zamówienia jest jednolity i stanowi kompleksową usługę na rzecz jednego Zamawiającego.  Wielkość świadczonych usług pozwala założyć, że jeden podmiot będzie mógł je wykonać, stąd podział zamówienia wydaje się bezzasadny.</w:t>
      </w:r>
    </w:p>
    <w:p>
      <w:pPr>
        <w:spacing w:line="288" w:lineRule="auto"/>
        <w:ind w:left="426" w:right="28"/>
        <w:jc w:val="both"/>
        <w:rPr>
          <w:rFonts w:ascii="Trebuchet MS" w:hAnsi="Trebuchet MS"/>
          <w:color w:val="000000" w:themeColor="text1"/>
          <w:shd w:val="clear" w:color="auto" w:fill="FFFFFF"/>
          <w14:textFill>
            <w14:solidFill>
              <w14:schemeClr w14:val="tx1"/>
            </w14:solidFill>
          </w14:textFill>
        </w:rPr>
      </w:pPr>
      <w:r>
        <w:rPr>
          <w:rFonts w:ascii="Trebuchet MS" w:hAnsi="Trebuchet MS"/>
          <w:color w:val="000000" w:themeColor="text1"/>
          <w:shd w:val="clear" w:color="auto" w:fill="FFFFFF"/>
          <w14:textFill>
            <w14:solidFill>
              <w14:schemeClr w14:val="tx1"/>
            </w14:solidFill>
          </w14:textFill>
        </w:rPr>
        <w:t>Zamawiający nie podzielił zamówienia na dalsze części kierując się zasadą optymalizacji kosztów i gospodarnością w wydatkowaniu środków publicznych jednak z zachowaniem zasady konkurencyjności i równego traktowania wykonawców.</w:t>
      </w:r>
    </w:p>
    <w:p>
      <w:pPr>
        <w:spacing w:line="288" w:lineRule="auto"/>
        <w:ind w:left="426" w:right="28"/>
        <w:jc w:val="both"/>
        <w:rPr>
          <w:rFonts w:ascii="Trebuchet MS" w:hAnsi="Trebuchet MS" w:cs="Arial"/>
        </w:rPr>
      </w:pPr>
      <w:r>
        <w:rPr>
          <w:rFonts w:ascii="Trebuchet MS" w:hAnsi="Trebuchet MS"/>
          <w:color w:val="000000" w:themeColor="text1"/>
          <w:shd w:val="clear" w:color="auto" w:fill="FFFFFF"/>
          <w14:textFill>
            <w14:solidFill>
              <w14:schemeClr w14:val="tx1"/>
            </w14:solidFill>
          </w14:textFill>
        </w:rPr>
        <w:t>Ponadto potrzeba skoordynowania działań różnych wykonawców realizujących poszczególne części zamówienia mogłaby poważnie zagrozić właściwemu wykonaniu zamówienia.</w:t>
      </w:r>
    </w:p>
    <w:p>
      <w:pPr>
        <w:spacing w:line="288" w:lineRule="auto"/>
        <w:ind w:left="426" w:right="28"/>
        <w:jc w:val="both"/>
        <w:rPr>
          <w:rFonts w:ascii="Trebuchet MS" w:hAnsi="Trebuchet MS" w:cs="Arial"/>
        </w:rPr>
      </w:pPr>
    </w:p>
    <w:p>
      <w:pPr>
        <w:pStyle w:val="3"/>
        <w:jc w:val="left"/>
      </w:pPr>
      <w:r>
        <w:t>V.</w:t>
      </w:r>
      <w:r>
        <w:tab/>
      </w:r>
      <w:r>
        <w:rPr>
          <w:u w:val="single"/>
        </w:rPr>
        <w:t>INFORMACJA NA TEMAT MOŻLIWOŚCI SKŁADANIA OFERT WARIANTOWYCH</w:t>
      </w:r>
    </w:p>
    <w:p>
      <w:pPr>
        <w:spacing w:line="288" w:lineRule="auto"/>
        <w:ind w:left="1701" w:right="28" w:hanging="1701"/>
        <w:jc w:val="both"/>
        <w:rPr>
          <w:rFonts w:ascii="Trebuchet MS" w:hAnsi="Trebuchet MS" w:cs="Arial"/>
          <w:b/>
        </w:rPr>
      </w:pPr>
    </w:p>
    <w:p>
      <w:pPr>
        <w:spacing w:line="288" w:lineRule="auto"/>
        <w:ind w:right="28" w:firstLine="705"/>
        <w:jc w:val="both"/>
        <w:rPr>
          <w:rFonts w:ascii="Trebuchet MS" w:hAnsi="Trebuchet MS" w:cs="Arial"/>
        </w:rPr>
      </w:pPr>
      <w:r>
        <w:rPr>
          <w:rFonts w:ascii="Trebuchet MS" w:hAnsi="Trebuchet MS" w:cs="Arial"/>
        </w:rPr>
        <w:t>Zamawiający nie dopuszcza możliwości złożenia oferty wariantowej.</w:t>
      </w:r>
    </w:p>
    <w:p>
      <w:pPr>
        <w:tabs>
          <w:tab w:val="left" w:pos="567"/>
        </w:tabs>
        <w:spacing w:line="288" w:lineRule="auto"/>
        <w:jc w:val="both"/>
        <w:rPr>
          <w:rFonts w:ascii="Trebuchet MS" w:hAnsi="Trebuchet MS" w:cs="Arial"/>
        </w:rPr>
      </w:pPr>
    </w:p>
    <w:p>
      <w:pPr>
        <w:tabs>
          <w:tab w:val="left" w:pos="567"/>
        </w:tabs>
        <w:spacing w:line="288" w:lineRule="auto"/>
        <w:jc w:val="both"/>
        <w:rPr>
          <w:rFonts w:ascii="Trebuchet MS" w:hAnsi="Trebuchet MS" w:cs="Arial"/>
        </w:rPr>
      </w:pPr>
    </w:p>
    <w:p>
      <w:pPr>
        <w:pStyle w:val="3"/>
        <w:ind w:left="705" w:hanging="705"/>
        <w:jc w:val="both"/>
        <w:rPr>
          <w:u w:val="single"/>
        </w:rPr>
      </w:pPr>
      <w:r>
        <w:t>VI.</w:t>
      </w:r>
      <w:r>
        <w:tab/>
      </w:r>
      <w:r>
        <w:rPr>
          <w:u w:val="single"/>
        </w:rPr>
        <w:t>INFORMACJA NA TEMAT PRZEWIDYWANEGO ZAMÓWIENIA POLEGAJĄCEGO NA POWTÓRZENIU PODOBNYCH USŁUG</w:t>
      </w:r>
    </w:p>
    <w:p>
      <w:pPr>
        <w:spacing w:line="288" w:lineRule="auto"/>
        <w:ind w:right="28"/>
        <w:rPr>
          <w:rFonts w:ascii="Trebuchet MS" w:hAnsi="Trebuchet MS" w:cs="Arial"/>
          <w:b/>
        </w:rPr>
      </w:pPr>
    </w:p>
    <w:p>
      <w:pPr>
        <w:spacing w:line="288" w:lineRule="auto"/>
        <w:ind w:right="28"/>
        <w:jc w:val="both"/>
        <w:rPr>
          <w:rFonts w:ascii="Trebuchet MS" w:hAnsi="Trebuchet MS" w:cs="Arial"/>
        </w:rPr>
      </w:pPr>
      <w:r>
        <w:rPr>
          <w:rFonts w:ascii="Trebuchet MS" w:hAnsi="Trebuchet MS" w:cs="Arial"/>
        </w:rPr>
        <w:t>Zamawiający nie przewiduje udzielenia zamówienia polegającego na powtórzeniu podobnych usług, o których mowa w art. 214 ust.1 pkt 7 ustawy.</w:t>
      </w:r>
    </w:p>
    <w:p>
      <w:pPr>
        <w:spacing w:line="288" w:lineRule="auto"/>
        <w:ind w:right="28"/>
        <w:jc w:val="both"/>
        <w:rPr>
          <w:rFonts w:ascii="Trebuchet MS" w:hAnsi="Trebuchet MS" w:cs="Arial"/>
        </w:rPr>
      </w:pPr>
    </w:p>
    <w:p>
      <w:pPr>
        <w:pStyle w:val="3"/>
        <w:jc w:val="left"/>
        <w:rPr>
          <w:u w:val="single"/>
        </w:rPr>
      </w:pPr>
      <w:r>
        <w:t>VII.</w:t>
      </w:r>
      <w:r>
        <w:tab/>
      </w:r>
      <w:r>
        <w:rPr>
          <w:u w:val="single"/>
        </w:rPr>
        <w:t>MAKSYMALNA LICZBA WYKONAWCÓW, Z KTÓRYMI ZAMAWIAJĄCY ZAWRZE UMOWĘ RAMOWĄ</w:t>
      </w:r>
    </w:p>
    <w:p>
      <w:pPr>
        <w:tabs>
          <w:tab w:val="left" w:pos="426"/>
        </w:tabs>
        <w:spacing w:line="288" w:lineRule="auto"/>
        <w:ind w:left="1701" w:right="28" w:hanging="1701"/>
        <w:jc w:val="both"/>
        <w:rPr>
          <w:rFonts w:ascii="Trebuchet MS" w:hAnsi="Trebuchet MS" w:cs="Arial"/>
          <w:b/>
          <w:u w:val="single"/>
        </w:rPr>
      </w:pPr>
    </w:p>
    <w:p>
      <w:pPr>
        <w:tabs>
          <w:tab w:val="left" w:pos="426"/>
        </w:tabs>
        <w:spacing w:line="288" w:lineRule="auto"/>
        <w:ind w:left="1701" w:right="28" w:hanging="1701"/>
        <w:jc w:val="both"/>
        <w:rPr>
          <w:rFonts w:ascii="Trebuchet MS" w:hAnsi="Trebuchet MS" w:cs="Arial"/>
        </w:rPr>
      </w:pPr>
      <w:r>
        <w:rPr>
          <w:rFonts w:ascii="Trebuchet MS" w:hAnsi="Trebuchet MS" w:cs="Arial"/>
        </w:rPr>
        <w:tab/>
      </w:r>
      <w:r>
        <w:rPr>
          <w:rFonts w:ascii="Trebuchet MS" w:hAnsi="Trebuchet MS" w:cs="Arial"/>
        </w:rPr>
        <w:t xml:space="preserve">    Przedmiotowe postępowanie nie jest prowadzone w celu zawarcia umowy ramowej.</w:t>
      </w:r>
    </w:p>
    <w:p>
      <w:pPr>
        <w:tabs>
          <w:tab w:val="left" w:pos="567"/>
        </w:tabs>
        <w:spacing w:line="288" w:lineRule="auto"/>
        <w:jc w:val="both"/>
        <w:rPr>
          <w:rFonts w:ascii="Trebuchet MS" w:hAnsi="Trebuchet MS" w:cs="Arial"/>
          <w:b/>
        </w:rPr>
      </w:pPr>
    </w:p>
    <w:p>
      <w:pPr>
        <w:tabs>
          <w:tab w:val="left" w:pos="567"/>
        </w:tabs>
        <w:spacing w:line="288" w:lineRule="auto"/>
        <w:jc w:val="center"/>
        <w:rPr>
          <w:rFonts w:ascii="Trebuchet MS" w:hAnsi="Trebuchet MS" w:cs="Arial"/>
          <w:b/>
        </w:rPr>
      </w:pPr>
    </w:p>
    <w:p>
      <w:pPr>
        <w:pStyle w:val="3"/>
        <w:jc w:val="left"/>
      </w:pPr>
      <w:r>
        <w:t>VIII.</w:t>
      </w:r>
      <w:r>
        <w:tab/>
      </w:r>
      <w:r>
        <w:rPr>
          <w:u w:val="single"/>
        </w:rPr>
        <w:t>TERMIN WYKONANIA ZAMÓWIENIA</w:t>
      </w:r>
    </w:p>
    <w:p>
      <w:pPr>
        <w:tabs>
          <w:tab w:val="left" w:pos="567"/>
        </w:tabs>
        <w:spacing w:line="288" w:lineRule="auto"/>
        <w:jc w:val="both"/>
        <w:rPr>
          <w:rFonts w:ascii="Trebuchet MS" w:hAnsi="Trebuchet MS" w:cs="Arial"/>
          <w:b/>
        </w:rPr>
      </w:pPr>
    </w:p>
    <w:p>
      <w:pPr>
        <w:spacing w:line="288" w:lineRule="auto"/>
        <w:jc w:val="both"/>
        <w:rPr>
          <w:rFonts w:ascii="Trebuchet MS" w:hAnsi="Trebuchet MS" w:cs="Arial"/>
          <w:b/>
        </w:rPr>
      </w:pPr>
      <w:r>
        <w:rPr>
          <w:rFonts w:ascii="Trebuchet MS" w:hAnsi="Trebuchet MS" w:cs="Arial"/>
        </w:rPr>
        <w:t xml:space="preserve">Zamówienie należy zrealizować w terminie: </w:t>
      </w:r>
      <w:r>
        <w:rPr>
          <w:rFonts w:ascii="Trebuchet MS" w:hAnsi="Trebuchet MS" w:cs="Arial"/>
          <w:b/>
        </w:rPr>
        <w:t>od dnia zawarcia umowy, jednak nie wcześniej niż od dnia 02.01.202</w:t>
      </w:r>
      <w:r>
        <w:rPr>
          <w:rFonts w:hint="default" w:ascii="Trebuchet MS" w:hAnsi="Trebuchet MS" w:cs="Arial"/>
          <w:b/>
          <w:lang w:val="pl-PL"/>
        </w:rPr>
        <w:t>4</w:t>
      </w:r>
      <w:r>
        <w:rPr>
          <w:rFonts w:ascii="Trebuchet MS" w:hAnsi="Trebuchet MS" w:cs="Arial"/>
          <w:b/>
        </w:rPr>
        <w:t xml:space="preserve">r. do dnia </w:t>
      </w:r>
      <w:r>
        <w:rPr>
          <w:rFonts w:hint="default" w:ascii="Trebuchet MS" w:hAnsi="Trebuchet MS" w:cs="Arial"/>
          <w:b/>
          <w:lang w:val="pl-PL"/>
        </w:rPr>
        <w:t>31</w:t>
      </w:r>
      <w:r>
        <w:rPr>
          <w:rFonts w:ascii="Trebuchet MS" w:hAnsi="Trebuchet MS" w:cs="Arial"/>
          <w:b/>
        </w:rPr>
        <w:t>.12.202</w:t>
      </w:r>
      <w:r>
        <w:rPr>
          <w:rFonts w:hint="default" w:ascii="Trebuchet MS" w:hAnsi="Trebuchet MS" w:cs="Arial"/>
          <w:b/>
          <w:lang w:val="pl-PL"/>
        </w:rPr>
        <w:t>4</w:t>
      </w:r>
      <w:r>
        <w:rPr>
          <w:rFonts w:ascii="Trebuchet MS" w:hAnsi="Trebuchet MS" w:cs="Arial"/>
          <w:b/>
        </w:rPr>
        <w:t>r.</w:t>
      </w:r>
    </w:p>
    <w:p>
      <w:pPr>
        <w:spacing w:line="288" w:lineRule="auto"/>
        <w:jc w:val="both"/>
        <w:rPr>
          <w:rFonts w:ascii="Trebuchet MS" w:hAnsi="Trebuchet MS" w:cs="Arial"/>
          <w:w w:val="107"/>
        </w:rPr>
      </w:pPr>
    </w:p>
    <w:p>
      <w:pPr>
        <w:pStyle w:val="3"/>
        <w:ind w:left="426" w:hanging="426"/>
        <w:jc w:val="left"/>
        <w:rPr>
          <w:u w:val="single"/>
        </w:rPr>
      </w:pPr>
      <w:r>
        <w:t>IX.</w:t>
      </w:r>
      <w:r>
        <w:tab/>
      </w:r>
      <w:r>
        <w:rPr>
          <w:u w:val="single"/>
        </w:rPr>
        <w:t>PROJEKTOWANE POSTANOWIENIA UMOWY W SPRAWIE ZAMÓWIENIA PUBLICZNEGO, KTÓRE ZOSTANĄ WPROWADZONE DO TREŚCI TEJ UMOWY</w:t>
      </w:r>
    </w:p>
    <w:p>
      <w:pPr>
        <w:spacing w:line="288" w:lineRule="auto"/>
        <w:jc w:val="both"/>
        <w:rPr>
          <w:rFonts w:ascii="Trebuchet MS" w:hAnsi="Trebuchet MS" w:cs="Arial"/>
          <w:b/>
        </w:rPr>
      </w:pPr>
    </w:p>
    <w:p>
      <w:pPr>
        <w:numPr>
          <w:ilvl w:val="0"/>
          <w:numId w:val="14"/>
        </w:numPr>
        <w:spacing w:line="288"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pPr>
        <w:spacing w:line="288" w:lineRule="auto"/>
        <w:ind w:left="426"/>
        <w:jc w:val="both"/>
        <w:rPr>
          <w:rFonts w:ascii="Trebuchet MS" w:hAnsi="Trebuchet MS" w:cs="Arial"/>
        </w:rPr>
      </w:pPr>
    </w:p>
    <w:p>
      <w:pPr>
        <w:pStyle w:val="39"/>
        <w:numPr>
          <w:ilvl w:val="1"/>
          <w:numId w:val="15"/>
        </w:numPr>
        <w:tabs>
          <w:tab w:val="left" w:pos="851"/>
        </w:tabs>
        <w:spacing w:line="288"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pPr>
        <w:pStyle w:val="39"/>
        <w:numPr>
          <w:ilvl w:val="1"/>
          <w:numId w:val="15"/>
        </w:numPr>
        <w:tabs>
          <w:tab w:val="left" w:pos="851"/>
        </w:tabs>
        <w:spacing w:line="288"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88" w:lineRule="auto"/>
        <w:jc w:val="both"/>
        <w:rPr>
          <w:rFonts w:ascii="Trebuchet MS" w:hAnsi="Trebuchet MS" w:cs="Arial"/>
        </w:rPr>
      </w:pPr>
    </w:p>
    <w:p>
      <w:pPr>
        <w:pStyle w:val="39"/>
        <w:numPr>
          <w:ilvl w:val="0"/>
          <w:numId w:val="14"/>
        </w:numPr>
        <w:spacing w:line="288" w:lineRule="auto"/>
        <w:ind w:left="426" w:hanging="426"/>
        <w:jc w:val="both"/>
        <w:rPr>
          <w:rFonts w:ascii="Trebuchet MS" w:hAnsi="Trebuchet MS" w:cs="Arial"/>
        </w:rPr>
      </w:pPr>
      <w:r>
        <w:rPr>
          <w:rFonts w:ascii="Trebuchet MS" w:hAnsi="Trebuchet MS" w:cs="Arial"/>
        </w:rPr>
        <w:t xml:space="preserve">Przed zawarciem umowy należy dopełnić formalności, które zostały wskazane </w:t>
      </w:r>
      <w:r>
        <w:rPr>
          <w:rFonts w:ascii="Trebuchet MS" w:hAnsi="Trebuchet MS" w:cs="Arial"/>
          <w:highlight w:val="none"/>
        </w:rPr>
        <w:t>w Rozdziale XXX SWZ.</w:t>
      </w:r>
    </w:p>
    <w:p>
      <w:pPr>
        <w:pStyle w:val="14"/>
        <w:tabs>
          <w:tab w:val="left" w:pos="567"/>
        </w:tabs>
        <w:spacing w:line="288" w:lineRule="auto"/>
        <w:rPr>
          <w:rFonts w:ascii="Trebuchet MS" w:hAnsi="Trebuchet MS" w:cs="Arial"/>
          <w:b/>
          <w:sz w:val="20"/>
        </w:rPr>
      </w:pPr>
    </w:p>
    <w:p>
      <w:pPr>
        <w:pStyle w:val="14"/>
        <w:tabs>
          <w:tab w:val="left" w:pos="567"/>
        </w:tabs>
        <w:spacing w:line="288" w:lineRule="auto"/>
        <w:ind w:left="567" w:hanging="567"/>
        <w:rPr>
          <w:rFonts w:ascii="Trebuchet MS" w:hAnsi="Trebuchet MS" w:cs="Arial"/>
          <w:b/>
          <w:sz w:val="20"/>
        </w:rPr>
      </w:pPr>
    </w:p>
    <w:p>
      <w:pPr>
        <w:pStyle w:val="3"/>
        <w:jc w:val="left"/>
      </w:pPr>
      <w:r>
        <w:t>X.</w:t>
      </w:r>
      <w:r>
        <w:tab/>
      </w:r>
      <w:r>
        <w:rPr>
          <w:u w:val="single"/>
        </w:rPr>
        <w:t>OPIS SPOSOBU OBLICZENIA CENY</w:t>
      </w:r>
    </w:p>
    <w:p>
      <w:pPr>
        <w:pStyle w:val="14"/>
        <w:tabs>
          <w:tab w:val="left" w:pos="567"/>
        </w:tabs>
        <w:spacing w:line="288" w:lineRule="auto"/>
        <w:ind w:left="567" w:hanging="567"/>
        <w:rPr>
          <w:rFonts w:ascii="Trebuchet MS" w:hAnsi="Trebuchet MS" w:cs="Arial"/>
          <w:b/>
          <w:sz w:val="20"/>
        </w:rPr>
      </w:pPr>
    </w:p>
    <w:p>
      <w:pPr>
        <w:numPr>
          <w:ilvl w:val="0"/>
          <w:numId w:val="16"/>
        </w:numPr>
        <w:spacing w:line="288"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pPr>
        <w:spacing w:line="288" w:lineRule="auto"/>
        <w:ind w:left="567"/>
        <w:jc w:val="both"/>
        <w:rPr>
          <w:rFonts w:ascii="Trebuchet MS" w:hAnsi="Trebuchet MS" w:cs="Arial"/>
        </w:rPr>
      </w:pPr>
    </w:p>
    <w:p>
      <w:pPr>
        <w:numPr>
          <w:ilvl w:val="0"/>
          <w:numId w:val="16"/>
        </w:numPr>
        <w:spacing w:line="288" w:lineRule="auto"/>
        <w:jc w:val="both"/>
        <w:rPr>
          <w:rFonts w:ascii="Trebuchet MS" w:hAnsi="Trebuchet MS" w:cs="Arial"/>
        </w:rPr>
      </w:pPr>
      <w:r>
        <w:rPr>
          <w:rFonts w:ascii="Trebuchet MS" w:hAnsi="Trebuchet MS" w:cs="Arial"/>
        </w:rPr>
        <w:t xml:space="preserve">Podana cena ofertowa musi zawierać wszystkie koszty związane z realizacją zamówienia, wynikające z opisu przedmiotu zamówienia (załącznik nr 4) – </w:t>
      </w:r>
      <w:r>
        <w:rPr>
          <w:rFonts w:ascii="Trebuchet MS" w:hAnsi="Trebuchet MS" w:cs="Arial"/>
          <w:b/>
        </w:rPr>
        <w:t>cena ryczałtowa</w:t>
      </w:r>
      <w:r>
        <w:rPr>
          <w:rFonts w:ascii="Trebuchet MS" w:hAnsi="Trebuchet MS" w:cs="Arial"/>
        </w:rPr>
        <w:t>.</w:t>
      </w:r>
      <w:r>
        <w:rPr>
          <w:rFonts w:ascii="Trebuchet MS" w:hAnsi="Trebuchet MS" w:cs="Arial"/>
          <w:i/>
        </w:rPr>
        <w:t xml:space="preserve"> </w:t>
      </w:r>
      <w:r>
        <w:rPr>
          <w:rFonts w:ascii="Trebuchet MS" w:hAnsi="Trebuchet MS" w:cs="Arial"/>
        </w:rPr>
        <w:t>Cena ta będzie stała i nie może się zmienić, za wyjątkiem przypadków opisanych w projektowanych postanowieniach umowy w sprawie zamówienia, które zostaną wprowadzone do treści tej umowy, stanowiących załącznik nr 5 do SWZ, lub jeżeli wynika to z przepisów prawa.</w:t>
      </w:r>
    </w:p>
    <w:p>
      <w:pPr>
        <w:pStyle w:val="39"/>
        <w:spacing w:line="288" w:lineRule="auto"/>
        <w:rPr>
          <w:rFonts w:ascii="Trebuchet MS" w:hAnsi="Trebuchet MS" w:cs="Arial"/>
          <w:highlight w:val="yellow"/>
        </w:rPr>
      </w:pPr>
    </w:p>
    <w:p>
      <w:pPr>
        <w:numPr>
          <w:ilvl w:val="0"/>
          <w:numId w:val="16"/>
        </w:numPr>
        <w:spacing w:line="288" w:lineRule="auto"/>
        <w:ind w:right="28"/>
        <w:jc w:val="both"/>
        <w:rPr>
          <w:rFonts w:ascii="Trebuchet MS" w:hAnsi="Trebuchet MS" w:cs="Arial"/>
        </w:rPr>
      </w:pPr>
      <w:r>
        <w:rPr>
          <w:rFonts w:ascii="Trebuchet MS" w:hAnsi="Trebuchet MS" w:cs="Arial"/>
        </w:rPr>
        <w:t>Cenę oferty należy podać w następujący sposób:</w:t>
      </w:r>
    </w:p>
    <w:p>
      <w:pPr>
        <w:spacing w:line="288" w:lineRule="auto"/>
        <w:ind w:left="567" w:right="28"/>
        <w:jc w:val="both"/>
        <w:rPr>
          <w:rFonts w:ascii="Trebuchet MS" w:hAnsi="Trebuchet MS" w:cs="Arial"/>
        </w:rPr>
      </w:pPr>
    </w:p>
    <w:p>
      <w:pPr>
        <w:spacing w:line="288" w:lineRule="auto"/>
        <w:ind w:left="567" w:right="28"/>
        <w:jc w:val="both"/>
        <w:rPr>
          <w:rFonts w:ascii="Trebuchet MS" w:hAnsi="Trebuchet MS" w:cs="Arial"/>
        </w:rPr>
      </w:pPr>
      <w:r>
        <w:rPr>
          <w:rFonts w:ascii="Trebuchet MS" w:hAnsi="Trebuchet MS" w:cs="Arial"/>
        </w:rPr>
        <w:t>Dla Zadania Nr 1:</w:t>
      </w:r>
    </w:p>
    <w:p>
      <w:pPr>
        <w:pStyle w:val="39"/>
        <w:spacing w:line="288" w:lineRule="auto"/>
        <w:ind w:left="567" w:right="28"/>
        <w:jc w:val="both"/>
        <w:rPr>
          <w:rFonts w:ascii="Trebuchet MS" w:hAnsi="Trebuchet MS" w:cs="Arial"/>
          <w:b/>
          <w:highlight w:val="none"/>
        </w:rPr>
      </w:pPr>
      <w:r>
        <w:rPr>
          <w:rFonts w:ascii="Trebuchet MS" w:hAnsi="Trebuchet MS" w:cs="Arial"/>
          <w:b/>
        </w:rPr>
        <w:t xml:space="preserve">Cena za 1 wozokilometr (brutto=netto) x  </w:t>
      </w:r>
      <w:r>
        <w:rPr>
          <w:rFonts w:ascii="Trebuchet MS" w:hAnsi="Trebuchet MS"/>
          <w:b/>
          <w:bCs/>
        </w:rPr>
        <w:t>1</w:t>
      </w:r>
      <w:r>
        <w:rPr>
          <w:rFonts w:hint="default" w:ascii="Trebuchet MS" w:hAnsi="Trebuchet MS"/>
          <w:b/>
          <w:bCs/>
          <w:lang w:val="pl-PL"/>
        </w:rPr>
        <w:t xml:space="preserve">66 </w:t>
      </w:r>
      <w:r>
        <w:rPr>
          <w:rFonts w:ascii="Trebuchet MS" w:hAnsi="Trebuchet MS"/>
          <w:b/>
          <w:bCs/>
        </w:rPr>
        <w:t>4</w:t>
      </w:r>
      <w:r>
        <w:rPr>
          <w:rFonts w:hint="default" w:ascii="Trebuchet MS" w:hAnsi="Trebuchet MS"/>
          <w:b/>
          <w:bCs/>
          <w:lang w:val="pl-PL"/>
        </w:rPr>
        <w:t>46</w:t>
      </w:r>
      <w:r>
        <w:rPr>
          <w:rFonts w:ascii="Trebuchet MS" w:hAnsi="Trebuchet MS"/>
          <w:b/>
          <w:bCs/>
        </w:rPr>
        <w:t>,00 Wzkm</w:t>
      </w:r>
      <w:r>
        <w:rPr>
          <w:rFonts w:ascii="Trebuchet MS" w:hAnsi="Trebuchet MS" w:cs="Arial"/>
          <w:b/>
          <w:highlight w:val="none"/>
        </w:rPr>
        <w:t xml:space="preserve"> = cena (brutto=netto)</w:t>
      </w:r>
    </w:p>
    <w:p>
      <w:pPr>
        <w:pStyle w:val="39"/>
        <w:spacing w:line="288" w:lineRule="auto"/>
        <w:ind w:left="567" w:right="28"/>
        <w:jc w:val="both"/>
        <w:rPr>
          <w:rFonts w:ascii="Trebuchet MS" w:hAnsi="Trebuchet MS" w:cs="Arial"/>
          <w:b/>
          <w:highlight w:val="none"/>
        </w:rPr>
      </w:pPr>
    </w:p>
    <w:p>
      <w:pPr>
        <w:spacing w:line="288" w:lineRule="auto"/>
        <w:ind w:left="567" w:right="28"/>
        <w:jc w:val="both"/>
        <w:rPr>
          <w:rFonts w:ascii="Trebuchet MS" w:hAnsi="Trebuchet MS" w:cs="Arial"/>
          <w:highlight w:val="none"/>
        </w:rPr>
      </w:pPr>
      <w:r>
        <w:rPr>
          <w:rFonts w:ascii="Trebuchet MS" w:hAnsi="Trebuchet MS" w:cs="Arial"/>
          <w:highlight w:val="none"/>
        </w:rPr>
        <w:t>Dla Zadania Nr 2:</w:t>
      </w:r>
    </w:p>
    <w:p>
      <w:pPr>
        <w:pStyle w:val="39"/>
        <w:spacing w:line="288" w:lineRule="auto"/>
        <w:ind w:left="567" w:right="28"/>
        <w:jc w:val="both"/>
        <w:rPr>
          <w:rFonts w:ascii="Trebuchet MS" w:hAnsi="Trebuchet MS" w:cs="Arial"/>
          <w:b/>
          <w:highlight w:val="none"/>
        </w:rPr>
      </w:pPr>
      <w:r>
        <w:rPr>
          <w:rFonts w:ascii="Trebuchet MS" w:hAnsi="Trebuchet MS" w:cs="Arial"/>
          <w:b/>
          <w:highlight w:val="none"/>
        </w:rPr>
        <w:t xml:space="preserve">Cena za 1 wozokilometr (brutto=netto) x </w:t>
      </w:r>
      <w:r>
        <w:rPr>
          <w:rFonts w:ascii="Trebuchet MS" w:hAnsi="Trebuchet MS"/>
          <w:b/>
          <w:bCs/>
          <w:highlight w:val="none"/>
        </w:rPr>
        <w:t>4 5</w:t>
      </w:r>
      <w:r>
        <w:rPr>
          <w:rFonts w:hint="default" w:ascii="Trebuchet MS" w:hAnsi="Trebuchet MS"/>
          <w:b/>
          <w:bCs/>
          <w:highlight w:val="none"/>
          <w:lang w:val="pl-PL"/>
        </w:rPr>
        <w:t>36</w:t>
      </w:r>
      <w:r>
        <w:rPr>
          <w:rFonts w:ascii="Trebuchet MS" w:hAnsi="Trebuchet MS"/>
          <w:b/>
          <w:bCs/>
          <w:highlight w:val="none"/>
        </w:rPr>
        <w:t>,00 Wzkm</w:t>
      </w:r>
      <w:r>
        <w:rPr>
          <w:rFonts w:ascii="Trebuchet MS" w:hAnsi="Trebuchet MS" w:cs="Arial"/>
          <w:b/>
          <w:highlight w:val="none"/>
        </w:rPr>
        <w:t xml:space="preserve"> = cena (brutto=netto)</w:t>
      </w:r>
    </w:p>
    <w:p>
      <w:pPr>
        <w:spacing w:line="288" w:lineRule="auto"/>
        <w:ind w:left="567"/>
        <w:jc w:val="both"/>
        <w:rPr>
          <w:rFonts w:ascii="Trebuchet MS" w:hAnsi="Trebuchet MS" w:cs="Arial"/>
          <w:color w:val="FF0000"/>
          <w:sz w:val="16"/>
        </w:rPr>
      </w:pPr>
      <w:r>
        <w:rPr>
          <w:rFonts w:ascii="Trebuchet MS" w:hAnsi="Trebuchet MS" w:cs="Arial"/>
          <w:color w:val="FF0000"/>
          <w:sz w:val="16"/>
          <w:highlight w:val="yellow"/>
        </w:rPr>
        <w:br w:type="textWrapping"/>
      </w:r>
      <w:r>
        <w:rPr>
          <w:rFonts w:ascii="Trebuchet MS" w:hAnsi="Trebuchet MS" w:cs="Arial"/>
          <w:color w:val="FF0000"/>
          <w:sz w:val="16"/>
          <w:highlight w:val="yellow"/>
        </w:rPr>
        <w:t>U W A G A !!!</w:t>
      </w:r>
      <w:r>
        <w:rPr>
          <w:rFonts w:ascii="Trebuchet MS" w:hAnsi="Trebuchet MS" w:cs="Arial"/>
          <w:color w:val="FF0000"/>
          <w:sz w:val="16"/>
        </w:rPr>
        <w:t xml:space="preserve"> </w:t>
      </w:r>
    </w:p>
    <w:p>
      <w:pPr>
        <w:spacing w:line="288" w:lineRule="auto"/>
        <w:ind w:left="567" w:right="28"/>
        <w:jc w:val="both"/>
        <w:rPr>
          <w:rFonts w:ascii="Trebuchet MS" w:hAnsi="Trebuchet MS" w:cs="Arial"/>
          <w:b/>
          <w:highlight w:val="yellow"/>
        </w:rPr>
      </w:pPr>
      <w:r>
        <w:rPr>
          <w:rFonts w:ascii="Trebuchet MS" w:hAnsi="Trebuchet MS" w:cs="Arial"/>
          <w:i/>
          <w:iCs/>
          <w:sz w:val="16"/>
          <w:highlight w:val="yellow"/>
        </w:rPr>
        <w:t>Z uwagi na stanowisko Ministerstwa Infrastruktury w zakresie braku opodatkowania usług będących przedmiotem niniejszego zamówienia podatkiem od towarów i usług przekazywanej Operatorom rekompensaty, prawidłowe jest rozliczenie Organizatora z operatorem  poprzez noty obciążeniowe. Mając na uwadze powyższe Operator (Wykonawca) zobowiązany jest jako cenę ofertową zamówienia podać jedną stawkę VAT (netto=brutto).</w:t>
      </w:r>
    </w:p>
    <w:p>
      <w:pPr>
        <w:pStyle w:val="39"/>
        <w:spacing w:line="288" w:lineRule="auto"/>
        <w:ind w:left="567" w:right="28"/>
        <w:jc w:val="both"/>
        <w:rPr>
          <w:rFonts w:ascii="Trebuchet MS" w:hAnsi="Trebuchet MS" w:cs="Arial"/>
          <w:highlight w:val="yellow"/>
        </w:rPr>
      </w:pPr>
      <w:r>
        <w:rPr>
          <w:rFonts w:ascii="Trebuchet MS" w:hAnsi="Trebuchet MS" w:cs="Arial"/>
          <w:b/>
          <w:highlight w:val="yellow"/>
        </w:rPr>
        <w:t xml:space="preserve"> </w:t>
      </w:r>
    </w:p>
    <w:p>
      <w:pPr>
        <w:numPr>
          <w:ilvl w:val="0"/>
          <w:numId w:val="17"/>
        </w:numPr>
        <w:spacing w:line="288"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88" w:lineRule="auto"/>
        <w:jc w:val="both"/>
        <w:rPr>
          <w:rFonts w:ascii="Trebuchet MS" w:hAnsi="Trebuchet MS" w:cs="Arial"/>
        </w:rPr>
      </w:pPr>
    </w:p>
    <w:p>
      <w:pPr>
        <w:numPr>
          <w:ilvl w:val="0"/>
          <w:numId w:val="17"/>
        </w:numPr>
        <w:spacing w:line="288" w:lineRule="auto"/>
        <w:jc w:val="both"/>
        <w:rPr>
          <w:rFonts w:ascii="Trebuchet MS" w:hAnsi="Trebuchet MS" w:cs="Arial"/>
        </w:rPr>
      </w:pPr>
      <w:r>
        <w:rPr>
          <w:rFonts w:ascii="Trebuchet MS" w:hAnsi="Trebuchet MS" w:cs="Arial"/>
          <w:color w:val="000000"/>
        </w:rPr>
        <w:t>Wykonawca, składając ofertę (na formularzu oferty, zgodnie z załącznikami nr 1 do SWZ) informuje Zamawiającego, że wybór jego oferty będzie prowadził do powstania u Zamawiającego obowiązku podatkowego, wskazując:</w:t>
      </w:r>
    </w:p>
    <w:p>
      <w:pPr>
        <w:pStyle w:val="39"/>
        <w:numPr>
          <w:ilvl w:val="0"/>
          <w:numId w:val="18"/>
        </w:numPr>
        <w:spacing w:line="288"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8"/>
        </w:numPr>
        <w:spacing w:line="288"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8"/>
        </w:numPr>
        <w:spacing w:line="288"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pStyle w:val="39"/>
        <w:spacing w:line="288" w:lineRule="auto"/>
        <w:ind w:left="927"/>
        <w:jc w:val="both"/>
        <w:rPr>
          <w:rFonts w:ascii="Trebuchet MS" w:hAnsi="Trebuchet MS" w:cs="Arial"/>
          <w:highlight w:val="yellow"/>
        </w:rPr>
      </w:pPr>
    </w:p>
    <w:p>
      <w:pPr>
        <w:pStyle w:val="3"/>
        <w:jc w:val="left"/>
        <w:rPr>
          <w:u w:val="single"/>
        </w:rPr>
      </w:pPr>
      <w:r>
        <w:t>XI.</w:t>
      </w:r>
      <w:r>
        <w:tab/>
      </w:r>
      <w:r>
        <w:rPr>
          <w:u w:val="single"/>
        </w:rPr>
        <w:t>INFORMACJA NA TEMAT MOŻLIWOŚCI ROZLICZANIA SIĘ W WALUTACH OBCYCH</w:t>
      </w:r>
    </w:p>
    <w:p>
      <w:pPr>
        <w:pStyle w:val="14"/>
        <w:spacing w:line="288" w:lineRule="auto"/>
        <w:rPr>
          <w:rFonts w:ascii="Trebuchet MS" w:hAnsi="Trebuchet MS" w:cs="Arial"/>
          <w:sz w:val="20"/>
        </w:rPr>
      </w:pPr>
    </w:p>
    <w:p>
      <w:pPr>
        <w:pStyle w:val="14"/>
        <w:spacing w:line="288"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288" w:lineRule="auto"/>
        <w:ind w:right="28"/>
        <w:jc w:val="both"/>
        <w:rPr>
          <w:rFonts w:ascii="Trebuchet MS" w:hAnsi="Trebuchet MS" w:cs="Arial"/>
          <w:b/>
        </w:rPr>
      </w:pPr>
    </w:p>
    <w:p>
      <w:pPr>
        <w:tabs>
          <w:tab w:val="left" w:pos="1701"/>
        </w:tabs>
        <w:spacing w:line="288" w:lineRule="auto"/>
        <w:ind w:right="28"/>
        <w:jc w:val="both"/>
        <w:rPr>
          <w:rFonts w:ascii="Trebuchet MS" w:hAnsi="Trebuchet MS" w:cs="Arial"/>
          <w:b/>
        </w:rPr>
      </w:pPr>
    </w:p>
    <w:p>
      <w:pPr>
        <w:pStyle w:val="3"/>
        <w:numPr>
          <w:ilvl w:val="0"/>
          <w:numId w:val="19"/>
        </w:numPr>
        <w:jc w:val="both"/>
        <w:rPr>
          <w:u w:val="single"/>
        </w:rPr>
      </w:pPr>
      <w:r>
        <w:rPr>
          <w:u w:val="single"/>
        </w:rPr>
        <w:t>INFORMACJA O ŚRODKACH KOMUNIKACJI ELEKTRONICZNEJ, PRZY UZYCIU KTÓRYCH ZAMAWIAJĄCY BĘDZIE KOMUNIKOWAŁ SIĘ Z WYKONAWCAMI</w:t>
      </w:r>
    </w:p>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2002r. o świadczeniu usług drogą elektroniczną (Dz.U. z 2020r. poz. 344), tj:</w:t>
      </w:r>
    </w:p>
    <w:p>
      <w:pPr>
        <w:pStyle w:val="39"/>
        <w:numPr>
          <w:ilvl w:val="2"/>
          <w:numId w:val="20"/>
        </w:numPr>
        <w:tabs>
          <w:tab w:val="left" w:pos="709"/>
        </w:tabs>
        <w:spacing w:line="288" w:lineRule="auto"/>
        <w:ind w:left="284" w:firstLine="142"/>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pPr>
        <w:pStyle w:val="39"/>
        <w:tabs>
          <w:tab w:val="left" w:pos="709"/>
        </w:tabs>
        <w:spacing w:line="276" w:lineRule="auto"/>
        <w:ind w:left="709"/>
        <w:jc w:val="both"/>
        <w:rPr>
          <w:rFonts w:ascii="Trebuchet MS" w:hAnsi="Trebuchet MS" w:cs="Arial"/>
        </w:rPr>
      </w:pPr>
      <w:r>
        <w:rPr>
          <w:rFonts w:ascii="Trebuchet MS" w:hAnsi="Trebuchet MS"/>
        </w:rPr>
        <w:t xml:space="preserve"> </w:t>
      </w:r>
      <w:r>
        <w:rPr>
          <w:rFonts w:hint="default" w:ascii="Trebuchet MS" w:hAnsi="Trebuchet MS" w:cs="Trebuchet MS"/>
          <w:sz w:val="20"/>
          <w:szCs w:val="20"/>
        </w:rPr>
        <w:t xml:space="preserve"> </w:t>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"https://platformazakupowa.pl/transakcja/859570"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https://platformazakupowa.pl/transakcja/859570</w:t>
      </w:r>
      <w:r>
        <w:rPr>
          <w:rStyle w:val="30"/>
          <w:rFonts w:hint="default" w:ascii="Trebuchet MS" w:hAnsi="Trebuchet MS" w:eastAsia="SimSun" w:cs="Trebuchet MS"/>
          <w:sz w:val="20"/>
          <w:szCs w:val="20"/>
          <w:u w:val="none"/>
        </w:rPr>
        <w:t xml:space="preserve"> </w:t>
      </w:r>
      <w:r>
        <w:rPr>
          <w:rFonts w:hint="default" w:ascii="Trebuchet MS" w:hAnsi="Trebuchet MS" w:eastAsia="SimSun" w:cs="Trebuchet MS"/>
          <w:sz w:val="20"/>
          <w:szCs w:val="20"/>
        </w:rPr>
        <w:fldChar w:fldCharType="end"/>
      </w:r>
      <w:r>
        <w:rPr>
          <w:rFonts w:ascii="Trebuchet MS" w:hAnsi="Trebuchet MS" w:cs="Arial"/>
        </w:rPr>
        <w:t xml:space="preserve">(zwanej dalej zamiennie Platformą przetargową) </w:t>
      </w:r>
    </w:p>
    <w:p>
      <w:pPr>
        <w:tabs>
          <w:tab w:val="left" w:pos="709"/>
        </w:tabs>
        <w:spacing w:line="288"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pPr>
        <w:pStyle w:val="39"/>
        <w:numPr>
          <w:ilvl w:val="2"/>
          <w:numId w:val="20"/>
        </w:numPr>
        <w:tabs>
          <w:tab w:val="left" w:pos="709"/>
        </w:tabs>
        <w:spacing w:line="288"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t xml:space="preserve"> </w:t>
      </w:r>
      <w:r>
        <w:rPr>
          <w:rFonts w:ascii="Trebuchet MS" w:hAnsi="Trebuchet MS" w:cs="Arial"/>
        </w:rPr>
        <w:t xml:space="preserve"> oraz adresy e</w:t>
      </w:r>
      <w:r>
        <w:rPr>
          <w:rFonts w:ascii="Trebuchet MS" w:hAnsi="Trebuchet MS" w:cs="Arial"/>
        </w:rPr>
        <w:noBreakHyphen/>
      </w:r>
      <w:r>
        <w:rPr>
          <w:rFonts w:ascii="Trebuchet MS" w:hAnsi="Trebuchet MS" w:cs="Arial"/>
        </w:rPr>
        <w:t>mail Wykonawców podane w formularzach ofertowych lub innych dokumentach przekazanych Zamawiającemu.</w:t>
      </w:r>
    </w:p>
    <w:p>
      <w:pPr>
        <w:spacing w:line="288" w:lineRule="auto"/>
        <w:jc w:val="both"/>
        <w:rPr>
          <w:rFonts w:ascii="Trebuchet MS" w:hAnsi="Trebuchet MS" w:cs="Arial"/>
        </w:rPr>
      </w:pPr>
      <w:bookmarkStart w:id="15" w:name="_GoBack"/>
      <w:bookmarkEnd w:id="15"/>
    </w:p>
    <w:p>
      <w:pPr>
        <w:numPr>
          <w:ilvl w:val="1"/>
          <w:numId w:val="20"/>
        </w:numPr>
        <w:tabs>
          <w:tab w:val="clear" w:pos="567"/>
        </w:tabs>
        <w:spacing w:line="288" w:lineRule="auto"/>
        <w:ind w:left="426" w:hanging="426"/>
        <w:jc w:val="both"/>
        <w:rPr>
          <w:rFonts w:ascii="Trebuchet MS" w:hAnsi="Trebuchet MS" w:cs="Arial"/>
          <w:b/>
          <w:bCs/>
        </w:rPr>
      </w:pPr>
      <w:r>
        <w:rPr>
          <w:rFonts w:ascii="Trebuchet MS" w:hAnsi="Trebuchet MS" w:cs="Arial"/>
          <w:b/>
          <w:bCs/>
        </w:rPr>
        <w:t>Ofertę składa się pod rygorem nieważności, zgodnie z wyborem Wykonawcy:</w:t>
      </w:r>
    </w:p>
    <w:p>
      <w:pPr>
        <w:pStyle w:val="39"/>
        <w:numPr>
          <w:ilvl w:val="2"/>
          <w:numId w:val="20"/>
        </w:numPr>
        <w:spacing w:line="288" w:lineRule="auto"/>
        <w:ind w:left="851" w:hanging="425"/>
        <w:jc w:val="both"/>
        <w:rPr>
          <w:rFonts w:ascii="Trebuchet MS" w:hAnsi="Trebuchet MS" w:cs="Arial"/>
          <w:b/>
          <w:bCs/>
        </w:rPr>
      </w:pPr>
      <w:r>
        <w:rPr>
          <w:rFonts w:ascii="Trebuchet MS" w:hAnsi="Trebuchet MS" w:cs="Arial"/>
          <w:b/>
          <w:bCs/>
        </w:rPr>
        <w:t>w formie elektronicznej (oznacza to postać elektroniczną opatrzoną kwalifikowanym podpisem elektronicznym), lub</w:t>
      </w:r>
    </w:p>
    <w:p>
      <w:pPr>
        <w:pStyle w:val="39"/>
        <w:numPr>
          <w:ilvl w:val="2"/>
          <w:numId w:val="20"/>
        </w:numPr>
        <w:spacing w:line="288" w:lineRule="auto"/>
        <w:ind w:left="851" w:hanging="425"/>
        <w:jc w:val="both"/>
        <w:rPr>
          <w:rFonts w:ascii="Trebuchet MS" w:hAnsi="Trebuchet MS" w:cs="Arial"/>
          <w:b/>
          <w:bCs/>
        </w:rPr>
      </w:pPr>
      <w:r>
        <w:rPr>
          <w:rFonts w:ascii="Trebuchet MS" w:hAnsi="Trebuchet MS" w:cs="Arial"/>
          <w:b/>
          <w:bCs/>
        </w:rPr>
        <w:t>w postaci elektronicznej opatrzonej podpisem zaufanym lub podpisem osobistym</w:t>
      </w:r>
    </w:p>
    <w:p>
      <w:pPr>
        <w:spacing w:line="288" w:lineRule="auto"/>
        <w:ind w:left="426"/>
        <w:jc w:val="both"/>
        <w:rPr>
          <w:rFonts w:ascii="Trebuchet MS" w:hAnsi="Trebuchet MS" w:cs="Arial"/>
          <w:b/>
          <w:u w:val="single"/>
        </w:rPr>
      </w:pPr>
      <w:r>
        <w:rPr>
          <w:rFonts w:ascii="Trebuchet MS" w:hAnsi="Trebuchet MS" w:cs="Arial"/>
          <w:b/>
          <w:u w:val="single"/>
        </w:rPr>
        <w:t xml:space="preserve">- wyłącznie poprzez Platformę przetargową. </w:t>
      </w:r>
    </w:p>
    <w:p>
      <w:pPr>
        <w:spacing w:line="288" w:lineRule="auto"/>
        <w:ind w:left="426"/>
        <w:jc w:val="both"/>
        <w:rPr>
          <w:rFonts w:ascii="Trebuchet MS" w:hAnsi="Trebuchet MS" w:cs="Arial"/>
        </w:rPr>
      </w:pPr>
    </w:p>
    <w:p>
      <w:pPr>
        <w:spacing w:line="288" w:lineRule="auto"/>
        <w:ind w:left="426"/>
        <w:jc w:val="both"/>
        <w:rPr>
          <w:rFonts w:ascii="Trebuchet MS" w:hAnsi="Trebuchet MS" w:cs="Arial"/>
          <w:b/>
          <w:bCs/>
        </w:rPr>
      </w:pPr>
      <w:r>
        <w:rPr>
          <w:rFonts w:ascii="Trebuchet MS" w:hAnsi="Trebuchet MS" w:cs="Arial"/>
          <w:b/>
          <w:bCs/>
        </w:rPr>
        <w:t xml:space="preserve">Ilekroć w niniejszej SWZ jest mowa o ofercie, należy przez to rozumieć również ofertę dodatkową, o której mowa w rozdziale XXVII oraz rozdziale XXVIII niniejszej SWZ. </w:t>
      </w:r>
    </w:p>
    <w:p>
      <w:pPr>
        <w:spacing w:line="288" w:lineRule="auto"/>
        <w:jc w:val="both"/>
        <w:rPr>
          <w:rFonts w:ascii="Trebuchet MS" w:hAnsi="Trebuchet MS" w:cs="Arial"/>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2002r. o świadczeniu usług drogą elektroniczną, mogą zażądać od drugiej strony niezwłocznego potwierdzenia ich otrzymania.</w:t>
      </w:r>
    </w:p>
    <w:p>
      <w:pPr>
        <w:spacing w:line="288" w:lineRule="auto"/>
        <w:rPr>
          <w:rFonts w:ascii="Trebuchet MS" w:hAnsi="Trebuchet MS" w:cs="Arial"/>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Komunikacja ustna dopuszczalna jest wyłącznie w toku negocjacji oraz w odniesieniu do informacji, które nie są istotne, w szczególności nie dotyczą ogłoszenia o zamówieniu lub dokumentów zamówienia, ofert, o ile jej treść jest udokumentowana (wymagana jest pisemna notatka z rozmowy lub negocjacji).</w:t>
      </w:r>
    </w:p>
    <w:p>
      <w:pPr>
        <w:spacing w:line="288" w:lineRule="auto"/>
        <w:jc w:val="both"/>
        <w:rPr>
          <w:rFonts w:ascii="Trebuchet MS" w:hAnsi="Trebuchet MS" w:cs="Arial"/>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20"/>
        </w:numPr>
        <w:spacing w:line="288"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20"/>
        </w:numPr>
        <w:spacing w:line="288" w:lineRule="auto"/>
        <w:ind w:left="851"/>
        <w:jc w:val="both"/>
        <w:rPr>
          <w:rFonts w:ascii="Trebuchet MS" w:hAnsi="Trebuchet MS" w:cs="Arial"/>
          <w:b/>
        </w:rPr>
      </w:pPr>
      <w:r>
        <w:rPr>
          <w:rFonts w:ascii="Trebuchet MS" w:hAnsi="Trebuchet MS" w:cs="Arial"/>
        </w:rPr>
        <w:t>cenach zawartych w ofertach.</w:t>
      </w:r>
    </w:p>
    <w:p>
      <w:pPr>
        <w:spacing w:line="288" w:lineRule="auto"/>
        <w:jc w:val="both"/>
        <w:rPr>
          <w:rFonts w:ascii="Trebuchet MS" w:hAnsi="Trebuchet MS" w:cs="Arial"/>
          <w:b/>
          <w:sz w:val="16"/>
          <w:szCs w:val="16"/>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88" w:lineRule="auto"/>
        <w:jc w:val="both"/>
        <w:rPr>
          <w:rFonts w:ascii="Trebuchet MS" w:hAnsi="Trebuchet MS" w:cs="Arial"/>
          <w:sz w:val="16"/>
          <w:szCs w:val="16"/>
        </w:rPr>
      </w:pPr>
    </w:p>
    <w:p>
      <w:pPr>
        <w:numPr>
          <w:ilvl w:val="1"/>
          <w:numId w:val="20"/>
        </w:numPr>
        <w:tabs>
          <w:tab w:val="clear" w:pos="567"/>
        </w:tabs>
        <w:spacing w:line="288"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288" w:lineRule="auto"/>
        <w:jc w:val="both"/>
        <w:rPr>
          <w:rFonts w:ascii="Trebuchet MS" w:hAnsi="Trebuchet MS" w:cs="Arial"/>
        </w:rPr>
      </w:pPr>
    </w:p>
    <w:p>
      <w:pPr>
        <w:pStyle w:val="3"/>
        <w:numPr>
          <w:ilvl w:val="0"/>
          <w:numId w:val="19"/>
        </w:numPr>
        <w:ind w:left="502"/>
        <w:jc w:val="both"/>
        <w:rPr>
          <w:u w:val="single"/>
        </w:rPr>
      </w:pPr>
      <w:r>
        <w:rPr>
          <w:u w:val="single"/>
        </w:rPr>
        <w:t>INFORMACJE O WYMAGANIACH TECHNICZNYCH I ORGANIZACYJNYCH SPORZĄDZANIA, WYSYŁANIA I ODBIERANIA KORESPONDENCJI ELEKTRONICZNEJ</w:t>
      </w:r>
    </w:p>
    <w:p>
      <w:pPr>
        <w:tabs>
          <w:tab w:val="left" w:pos="0"/>
        </w:tabs>
        <w:spacing w:line="288" w:lineRule="auto"/>
        <w:ind w:right="-114"/>
        <w:rPr>
          <w:rFonts w:ascii="Trebuchet MS" w:hAnsi="Trebuchet MS" w:cs="Arial"/>
          <w:b/>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3"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3"/>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4"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4"/>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pPr>
        <w:autoSpaceDE w:val="0"/>
        <w:autoSpaceDN w:val="0"/>
        <w:adjustRightInd w:val="0"/>
        <w:spacing w:line="288" w:lineRule="auto"/>
        <w:rPr>
          <w:color w:val="000000"/>
          <w:sz w:val="24"/>
          <w:szCs w:val="24"/>
        </w:rPr>
      </w:pPr>
    </w:p>
    <w:p>
      <w:pPr>
        <w:pStyle w:val="39"/>
        <w:numPr>
          <w:ilvl w:val="0"/>
          <w:numId w:val="21"/>
        </w:numPr>
        <w:spacing w:line="288" w:lineRule="auto"/>
        <w:ind w:left="426" w:hanging="426"/>
        <w:jc w:val="both"/>
        <w:rPr>
          <w:rFonts w:ascii="Trebuchet MS" w:hAnsi="Trebuchet MS" w:cs="Arial"/>
        </w:rPr>
      </w:pPr>
      <w:r>
        <w:rPr>
          <w:rFonts w:ascii="Trebuchet MS" w:hAnsi="Trebuchet MS"/>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(tj. Dz.U. z 2021r. poz. 2070 z późn. zm.), z zastrzeżeniem formatów, o których mowa w art. 66 ust. 1 ustawy, z uwzględnieniem rodzaju przekazywanych danych. </w:t>
      </w:r>
    </w:p>
    <w:p>
      <w:pPr>
        <w:pStyle w:val="39"/>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cs="Arial"/>
        </w:rPr>
        <w:t xml:space="preserve">Zamawiający informuje, iż w przypadku przesyłania przez Wykonawcę dokumentów elektronicznych skompresowanych (w tym oferty przetargowej) dopuszczone są jedynie formaty danych wskazane w Rozporządzeniu Rady Ministrów z dnia 12 kwietnia 2012 r. w sprawie </w:t>
      </w:r>
      <w:r>
        <w:rPr>
          <w:rFonts w:ascii="Trebuchet MS" w:hAnsi="Trebuchet MS" w:cs="Arial"/>
        </w:rPr>
        <w:br w:type="textWrapping"/>
      </w:r>
      <w:r>
        <w:rPr>
          <w:rFonts w:ascii="Trebuchet MS" w:hAnsi="Trebuchet MS" w:cs="Arial"/>
        </w:rPr>
        <w:t xml:space="preserve">Krajowych Ram Interoperacyjności, minimalnych wymagań dla rejestrów publicznych i wymiany informacji w postaci elektronicznej oraz minimalnych wymagań dla systemów teleinformatycznych </w:t>
      </w:r>
      <w:r>
        <w:rPr>
          <w:rFonts w:ascii="Trebuchet MS" w:hAnsi="Trebuchet MS" w:cs="Arial"/>
        </w:rPr>
        <w:br w:type="textWrapping"/>
      </w:r>
      <w:r>
        <w:rPr>
          <w:rFonts w:ascii="Trebuchet MS" w:hAnsi="Trebuchet MS" w:cs="Arial"/>
        </w:rPr>
        <w:t xml:space="preserve">(t. j. Dz. U.  z 2017r. poz. 2247) z zastrzeżeniem, iż Zamawiający dopuszcza </w:t>
      </w:r>
      <w:r>
        <w:rPr>
          <w:rFonts w:ascii="Trebuchet MS" w:hAnsi="Trebuchet MS" w:cs="Arial"/>
        </w:rPr>
        <w:br w:type="textWrapping"/>
      </w:r>
      <w:r>
        <w:rPr>
          <w:rFonts w:ascii="Trebuchet MS" w:hAnsi="Trebuchet MS" w:cs="Arial"/>
        </w:rPr>
        <w:t>także przysyłanie dokumentów elektronicznych (w tym oferty) skompresowanych formatem .rar</w:t>
      </w:r>
    </w:p>
    <w:p>
      <w:pPr>
        <w:pStyle w:val="39"/>
        <w:rPr>
          <w:rFonts w:ascii="Trebuchet MS" w:hAnsi="Trebuchet MS" w:cs="Arial"/>
          <w:highlight w:val="green"/>
        </w:rPr>
      </w:pPr>
    </w:p>
    <w:p>
      <w:pPr>
        <w:pStyle w:val="39"/>
        <w:numPr>
          <w:ilvl w:val="0"/>
          <w:numId w:val="21"/>
        </w:numPr>
        <w:spacing w:line="288"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wskazanych przez Zamawiającego w niniejszej SWZ.</w:t>
      </w:r>
    </w:p>
    <w:p>
      <w:pPr>
        <w:spacing w:line="288" w:lineRule="auto"/>
        <w:jc w:val="both"/>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1993r. o zwalczaniu nieuczciwej konkurencji (Dz.U. z 2022r. poz. 1233), Wykonawca, w celu utrzymania </w:t>
      </w:r>
      <w:r>
        <w:rPr>
          <w:rFonts w:ascii="Trebuchet MS" w:hAnsi="Trebuchet MS"/>
        </w:rPr>
        <w:br w:type="textWrapping"/>
      </w:r>
      <w:r>
        <w:rPr>
          <w:rFonts w:ascii="Trebuchet MS" w:hAnsi="Trebuchet MS"/>
        </w:rPr>
        <w:t xml:space="preserve">w poufności tych informacji, przekazuje je w wydzielonym i odpowiednio oznaczonym pliku. </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przedmiotowych środków dowodowych – odpowiednio Wykonawca lub Wykonawca wspólnie ubiegający się o udzielenie zamówienia;</w:t>
      </w:r>
    </w:p>
    <w:p>
      <w:pPr>
        <w:pStyle w:val="39"/>
        <w:numPr>
          <w:ilvl w:val="0"/>
          <w:numId w:val="22"/>
        </w:numPr>
        <w:spacing w:line="288" w:lineRule="auto"/>
        <w:ind w:left="1134"/>
        <w:jc w:val="both"/>
        <w:rPr>
          <w:rFonts w:ascii="Trebuchet MS" w:hAnsi="Trebuchet MS" w:cs="Arial"/>
        </w:rPr>
      </w:pPr>
      <w:r>
        <w:rPr>
          <w:rFonts w:ascii="Trebuchet MS" w:hAnsi="Trebuchet MS"/>
        </w:rPr>
        <w:t>innych dokumentów – odpowiednio Wykonawca lub Wykonawca wspólnie ubiegający się o udzielenie zamówienia, w zakresie dokumentów, które każdego z nich dotyczą.</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pStyle w:val="39"/>
        <w:numPr>
          <w:ilvl w:val="1"/>
          <w:numId w:val="21"/>
        </w:numPr>
        <w:tabs>
          <w:tab w:val="left" w:pos="851"/>
        </w:tabs>
        <w:spacing w:line="288" w:lineRule="auto"/>
        <w:ind w:left="811" w:hanging="454"/>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numPr>
          <w:ilvl w:val="1"/>
          <w:numId w:val="21"/>
        </w:numPr>
        <w:tabs>
          <w:tab w:val="left" w:pos="851"/>
        </w:tabs>
        <w:spacing w:line="288" w:lineRule="auto"/>
        <w:ind w:left="811" w:hanging="454"/>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dokonuje w przypadku:</w:t>
      </w:r>
    </w:p>
    <w:p>
      <w:pPr>
        <w:pStyle w:val="39"/>
        <w:numPr>
          <w:ilvl w:val="0"/>
          <w:numId w:val="23"/>
        </w:numPr>
        <w:autoSpaceDE w:val="0"/>
        <w:autoSpaceDN w:val="0"/>
        <w:adjustRightInd w:val="0"/>
        <w:spacing w:line="288" w:lineRule="auto"/>
        <w:ind w:left="1134"/>
        <w:jc w:val="both"/>
        <w:rPr>
          <w:rFonts w:ascii="Trebuchet MS" w:hAnsi="Trebuchet MS"/>
        </w:rPr>
      </w:pP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pStyle w:val="39"/>
        <w:numPr>
          <w:ilvl w:val="0"/>
          <w:numId w:val="23"/>
        </w:numPr>
        <w:autoSpaceDE w:val="0"/>
        <w:autoSpaceDN w:val="0"/>
        <w:adjustRightInd w:val="0"/>
        <w:spacing w:line="288" w:lineRule="auto"/>
        <w:ind w:left="1134"/>
        <w:jc w:val="both"/>
        <w:rPr>
          <w:rFonts w:ascii="Trebuchet MS" w:hAnsi="Trebuchet MS"/>
        </w:rPr>
      </w:pP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pStyle w:val="39"/>
        <w:numPr>
          <w:ilvl w:val="0"/>
          <w:numId w:val="23"/>
        </w:numPr>
        <w:spacing w:line="288" w:lineRule="auto"/>
        <w:ind w:left="1134"/>
        <w:jc w:val="both"/>
        <w:rPr>
          <w:rFonts w:ascii="Trebuchet MS" w:hAnsi="Trebuchet MS" w:cs="Arial"/>
        </w:rPr>
      </w:pPr>
      <w:r>
        <w:rPr>
          <w:rFonts w:ascii="Trebuchet MS" w:hAnsi="Trebuchet MS"/>
        </w:rPr>
        <w:t>pełnomocnictwa – mocodawca.</w:t>
      </w:r>
    </w:p>
    <w:p>
      <w:pPr>
        <w:pStyle w:val="39"/>
        <w:numPr>
          <w:ilvl w:val="1"/>
          <w:numId w:val="21"/>
        </w:numPr>
        <w:tabs>
          <w:tab w:val="left" w:pos="851"/>
        </w:tabs>
        <w:spacing w:line="288" w:lineRule="auto"/>
        <w:ind w:left="924" w:hanging="567"/>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może dokonać również notariusz.</w:t>
      </w:r>
    </w:p>
    <w:p>
      <w:pPr>
        <w:spacing w:line="288" w:lineRule="auto"/>
        <w:jc w:val="both"/>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elektronicznej, w szczególności przez wyświetlenie tej treści na monitorze ekranowym; </w:t>
      </w:r>
    </w:p>
    <w:p>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papierowej, w szczególności za pomocą wydruku; </w:t>
      </w:r>
    </w:p>
    <w:p>
      <w:pPr>
        <w:pStyle w:val="39"/>
        <w:numPr>
          <w:ilvl w:val="0"/>
          <w:numId w:val="24"/>
        </w:numPr>
        <w:spacing w:line="288" w:lineRule="auto"/>
        <w:jc w:val="both"/>
        <w:rPr>
          <w:rFonts w:ascii="Trebuchet MS" w:hAnsi="Trebuchet MS" w:cs="Arial"/>
        </w:rPr>
      </w:pPr>
      <w:r>
        <w:rPr>
          <w:rFonts w:ascii="Trebuchet MS" w:hAnsi="Trebuchet MS"/>
        </w:rPr>
        <w:t>zawierają dane w układzie niepozostawiającym wątpliwości co do treści i kontekstu zapisanych informacji.</w:t>
      </w:r>
    </w:p>
    <w:p>
      <w:pPr>
        <w:spacing w:line="288" w:lineRule="auto"/>
        <w:jc w:val="both"/>
        <w:rPr>
          <w:rFonts w:ascii="Trebuchet MS" w:hAnsi="Trebuchet MS" w:cs="Arial"/>
        </w:rPr>
      </w:pPr>
    </w:p>
    <w:p>
      <w:pPr>
        <w:pStyle w:val="39"/>
        <w:numPr>
          <w:ilvl w:val="0"/>
          <w:numId w:val="21"/>
        </w:numPr>
        <w:spacing w:line="288" w:lineRule="auto"/>
        <w:ind w:left="425" w:hanging="426"/>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14:textFill>
            <w14:solidFill>
              <w14:schemeClr w14:val="tx1"/>
            </w14:solidFill>
          </w14:textFill>
        </w:rPr>
        <w:t>Zgodnie z §12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88" w:lineRule="auto"/>
        <w:ind w:left="425"/>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14:textFill>
            <w14:solidFill>
              <w14:schemeClr w14:val="tx1"/>
            </w14:solidFill>
          </w14:textFill>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spacing w:line="288" w:lineRule="auto"/>
        <w:jc w:val="both"/>
        <w:rPr>
          <w:rFonts w:ascii="Trebuchet MS" w:hAnsi="Trebuchet MS" w:cs="Arial"/>
        </w:rPr>
      </w:pPr>
    </w:p>
    <w:p>
      <w:pPr>
        <w:spacing w:line="288" w:lineRule="auto"/>
        <w:jc w:val="both"/>
        <w:rPr>
          <w:rFonts w:ascii="Trebuchet MS" w:hAnsi="Trebuchet MS" w:cs="Arial"/>
        </w:rPr>
      </w:pPr>
    </w:p>
    <w:p>
      <w:pPr>
        <w:spacing w:line="288" w:lineRule="auto"/>
        <w:jc w:val="both"/>
        <w:rPr>
          <w:rFonts w:ascii="Trebuchet MS" w:hAnsi="Trebuchet MS" w:cs="Arial"/>
        </w:rPr>
      </w:pPr>
    </w:p>
    <w:p>
      <w:pPr>
        <w:pStyle w:val="3"/>
        <w:numPr>
          <w:ilvl w:val="0"/>
          <w:numId w:val="19"/>
        </w:numPr>
        <w:ind w:left="502"/>
        <w:jc w:val="both"/>
        <w:rPr>
          <w:u w:val="single"/>
        </w:rPr>
      </w:pPr>
      <w:bookmarkStart w:id="5" w:name="_Hlk95734512"/>
      <w:r>
        <w:rPr>
          <w:u w:val="single"/>
        </w:rPr>
        <w:t>OPIS SPOSOBU UDZIELANIA WYJAŚNIEŃ DOTYCZĄCYCH SPECYFIKACJI WARUNKÓW ZAMÓWIENIA</w:t>
      </w:r>
    </w:p>
    <w:p>
      <w:pPr>
        <w:pStyle w:val="14"/>
        <w:spacing w:line="288" w:lineRule="auto"/>
        <w:ind w:right="28"/>
        <w:rPr>
          <w:rFonts w:ascii="Trebuchet MS" w:hAnsi="Trebuchet MS" w:cs="Arial"/>
          <w:sz w:val="20"/>
        </w:rPr>
      </w:pPr>
    </w:p>
    <w:p>
      <w:pPr>
        <w:pStyle w:val="14"/>
        <w:numPr>
          <w:ilvl w:val="0"/>
          <w:numId w:val="25"/>
        </w:numPr>
        <w:tabs>
          <w:tab w:val="left" w:pos="426"/>
          <w:tab w:val="clear" w:pos="567"/>
        </w:tabs>
        <w:spacing w:line="288"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88" w:lineRule="auto"/>
        <w:ind w:right="28"/>
        <w:rPr>
          <w:rFonts w:ascii="Trebuchet MS" w:hAnsi="Trebuchet MS" w:cs="Arial"/>
          <w:sz w:val="20"/>
        </w:rPr>
      </w:pPr>
    </w:p>
    <w:p>
      <w:pPr>
        <w:pStyle w:val="14"/>
        <w:numPr>
          <w:ilvl w:val="0"/>
          <w:numId w:val="25"/>
        </w:numPr>
        <w:tabs>
          <w:tab w:val="left" w:pos="426"/>
          <w:tab w:val="clear" w:pos="567"/>
        </w:tabs>
        <w:spacing w:line="288"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88" w:lineRule="auto"/>
        <w:ind w:right="28"/>
        <w:rPr>
          <w:rFonts w:ascii="Trebuchet MS" w:hAnsi="Trebuchet MS" w:cs="Arial"/>
          <w:sz w:val="20"/>
        </w:rPr>
      </w:pPr>
    </w:p>
    <w:p>
      <w:pPr>
        <w:pStyle w:val="14"/>
        <w:numPr>
          <w:ilvl w:val="0"/>
          <w:numId w:val="25"/>
        </w:numPr>
        <w:tabs>
          <w:tab w:val="clear" w:pos="567"/>
        </w:tabs>
        <w:spacing w:line="288"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88" w:lineRule="auto"/>
        <w:ind w:right="28"/>
        <w:rPr>
          <w:rFonts w:ascii="Trebuchet MS" w:hAnsi="Trebuchet MS" w:cs="Arial"/>
          <w:sz w:val="20"/>
        </w:rPr>
      </w:pPr>
    </w:p>
    <w:p>
      <w:pPr>
        <w:pStyle w:val="14"/>
        <w:numPr>
          <w:ilvl w:val="0"/>
          <w:numId w:val="25"/>
        </w:numPr>
        <w:tabs>
          <w:tab w:val="clear" w:pos="567"/>
        </w:tabs>
        <w:spacing w:line="288"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88" w:lineRule="auto"/>
        <w:rPr>
          <w:rFonts w:ascii="Trebuchet MS" w:hAnsi="Trebuchet MS" w:cs="Arial"/>
        </w:rPr>
      </w:pPr>
    </w:p>
    <w:p>
      <w:pPr>
        <w:pStyle w:val="14"/>
        <w:numPr>
          <w:ilvl w:val="0"/>
          <w:numId w:val="25"/>
        </w:numPr>
        <w:tabs>
          <w:tab w:val="clear" w:pos="567"/>
        </w:tabs>
        <w:spacing w:line="288"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88" w:lineRule="auto"/>
        <w:ind w:right="28"/>
        <w:rPr>
          <w:rFonts w:ascii="Trebuchet MS" w:hAnsi="Trebuchet MS" w:cs="Arial"/>
          <w:sz w:val="20"/>
        </w:rPr>
      </w:pPr>
    </w:p>
    <w:p>
      <w:pPr>
        <w:pStyle w:val="14"/>
        <w:numPr>
          <w:ilvl w:val="0"/>
          <w:numId w:val="25"/>
        </w:numPr>
        <w:tabs>
          <w:tab w:val="left" w:pos="142"/>
          <w:tab w:val="clear" w:pos="567"/>
        </w:tabs>
        <w:spacing w:line="288"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88" w:lineRule="auto"/>
        <w:rPr>
          <w:rFonts w:ascii="Trebuchet MS" w:hAnsi="Trebuchet MS" w:cs="Arial"/>
          <w:sz w:val="20"/>
        </w:rPr>
      </w:pPr>
    </w:p>
    <w:p>
      <w:pPr>
        <w:pStyle w:val="14"/>
        <w:spacing w:line="288" w:lineRule="auto"/>
        <w:rPr>
          <w:rFonts w:ascii="Trebuchet MS" w:hAnsi="Trebuchet MS" w:cs="Arial"/>
          <w:sz w:val="20"/>
          <w:u w:val="single"/>
        </w:rPr>
      </w:pPr>
    </w:p>
    <w:p>
      <w:pPr>
        <w:pStyle w:val="3"/>
        <w:numPr>
          <w:ilvl w:val="0"/>
          <w:numId w:val="19"/>
        </w:numPr>
        <w:ind w:left="502"/>
        <w:jc w:val="left"/>
        <w:rPr>
          <w:u w:val="single"/>
        </w:rPr>
      </w:pPr>
      <w:r>
        <w:rPr>
          <w:u w:val="single"/>
        </w:rPr>
        <w:t>OSOBY ZE STRONY ZAMAWIAJĄCEGO UPRAWNIONE DO KOMUNIKOWANIA SIĘ Z WYKONAWCAMI</w:t>
      </w:r>
    </w:p>
    <w:p>
      <w:pPr>
        <w:spacing w:line="288" w:lineRule="auto"/>
        <w:jc w:val="both"/>
        <w:rPr>
          <w:rFonts w:ascii="Trebuchet MS" w:hAnsi="Trebuchet MS" w:cs="Arial"/>
        </w:rPr>
      </w:pPr>
    </w:p>
    <w:p>
      <w:pPr>
        <w:pStyle w:val="14"/>
        <w:spacing w:line="288" w:lineRule="auto"/>
        <w:ind w:left="502"/>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 xml:space="preserve">Mateusz Patela </w:t>
      </w:r>
      <w:r>
        <w:rPr>
          <w:rFonts w:ascii="Trebuchet MS" w:hAnsi="Trebuchet MS" w:cs="Arial"/>
          <w:bCs/>
          <w:color w:val="000000"/>
          <w:sz w:val="20"/>
        </w:rPr>
        <w:t>–Zamówienia Publiczne.</w:t>
      </w:r>
    </w:p>
    <w:p>
      <w:pPr>
        <w:tabs>
          <w:tab w:val="left" w:pos="1701"/>
        </w:tabs>
        <w:spacing w:line="288" w:lineRule="auto"/>
        <w:ind w:right="28"/>
        <w:jc w:val="both"/>
        <w:rPr>
          <w:rFonts w:ascii="Trebuchet MS" w:hAnsi="Trebuchet MS" w:cs="Arial"/>
          <w:b/>
        </w:rPr>
      </w:pPr>
    </w:p>
    <w:bookmarkEnd w:id="5"/>
    <w:p>
      <w:pPr>
        <w:pStyle w:val="3"/>
        <w:numPr>
          <w:ilvl w:val="0"/>
          <w:numId w:val="19"/>
        </w:numPr>
        <w:ind w:left="502"/>
        <w:jc w:val="left"/>
        <w:rPr>
          <w:u w:val="single"/>
        </w:rPr>
      </w:pPr>
      <w:r>
        <w:rPr>
          <w:u w:val="single"/>
        </w:rPr>
        <w:t>OPIS SPOSOBU PRZYGOTOWANIA OFERTY</w:t>
      </w:r>
    </w:p>
    <w:p>
      <w:pPr>
        <w:pStyle w:val="15"/>
        <w:spacing w:line="288" w:lineRule="auto"/>
        <w:jc w:val="both"/>
        <w:rPr>
          <w:rFonts w:ascii="Trebuchet MS" w:hAnsi="Trebuchet MS" w:cs="Arial"/>
          <w:sz w:val="18"/>
          <w:szCs w:val="18"/>
        </w:rPr>
      </w:pPr>
    </w:p>
    <w:p>
      <w:pPr>
        <w:pStyle w:val="15"/>
        <w:numPr>
          <w:ilvl w:val="0"/>
          <w:numId w:val="26"/>
        </w:numPr>
        <w:tabs>
          <w:tab w:val="left" w:pos="426"/>
        </w:tabs>
        <w:spacing w:line="288"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 do SWZ. Ofertę należy złożyć pod rygorem nieważności w formie elektronicznej (w postaci elektronicznej opatrzonej kwalifikowanym podpisem elektronicznym) lub w postaci elektronicznej opatrzonej podpisem zaufanym lub podpisem osobistym.</w:t>
      </w:r>
    </w:p>
    <w:p>
      <w:pPr>
        <w:pStyle w:val="15"/>
        <w:spacing w:line="288" w:lineRule="auto"/>
        <w:jc w:val="both"/>
        <w:rPr>
          <w:rFonts w:ascii="Trebuchet MS" w:hAnsi="Trebuchet MS" w:cs="Arial"/>
          <w:sz w:val="20"/>
        </w:rPr>
      </w:pPr>
    </w:p>
    <w:p>
      <w:pPr>
        <w:pStyle w:val="15"/>
        <w:numPr>
          <w:ilvl w:val="0"/>
          <w:numId w:val="26"/>
        </w:numPr>
        <w:tabs>
          <w:tab w:val="left" w:pos="426"/>
        </w:tabs>
        <w:spacing w:line="288" w:lineRule="auto"/>
        <w:ind w:left="426" w:hanging="426"/>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88" w:lineRule="auto"/>
        <w:jc w:val="both"/>
        <w:rPr>
          <w:rFonts w:ascii="Trebuchet MS" w:hAnsi="Trebuchet MS" w:cs="Arial"/>
          <w:sz w:val="20"/>
        </w:rPr>
      </w:pPr>
    </w:p>
    <w:p>
      <w:pPr>
        <w:pStyle w:val="15"/>
        <w:numPr>
          <w:ilvl w:val="0"/>
          <w:numId w:val="27"/>
        </w:numPr>
        <w:tabs>
          <w:tab w:val="left" w:pos="426"/>
          <w:tab w:val="left" w:pos="567"/>
        </w:tabs>
        <w:spacing w:line="288"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7"/>
        </w:numPr>
        <w:tabs>
          <w:tab w:val="left" w:pos="465"/>
          <w:tab w:val="left" w:pos="891"/>
          <w:tab w:val="left" w:pos="993"/>
        </w:tabs>
        <w:spacing w:line="288"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Oświadczenia stanowią dowód potwierdzający brak podstaw wykluczenia Wykonawcy oraz spełniania przez niego warunków udziału w postępowaniu na dzień składania ofert, tymczasowo zastępujący wymagane przez Zamawiającego podmiotowe środki dowodowe, wskazane w SWZ. Oświadczenia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pPr>
        <w:pStyle w:val="15"/>
        <w:numPr>
          <w:ilvl w:val="1"/>
          <w:numId w:val="27"/>
        </w:numPr>
        <w:tabs>
          <w:tab w:val="left" w:pos="465"/>
          <w:tab w:val="left" w:pos="891"/>
          <w:tab w:val="left" w:pos="993"/>
        </w:tabs>
        <w:spacing w:line="288"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pPr>
        <w:pStyle w:val="15"/>
        <w:numPr>
          <w:ilvl w:val="1"/>
          <w:numId w:val="27"/>
        </w:numPr>
        <w:tabs>
          <w:tab w:val="left" w:pos="891"/>
        </w:tabs>
        <w:spacing w:line="288"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88"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numPr>
          <w:ilvl w:val="1"/>
          <w:numId w:val="27"/>
        </w:numPr>
        <w:tabs>
          <w:tab w:val="left" w:pos="891"/>
        </w:tabs>
        <w:spacing w:line="288" w:lineRule="auto"/>
        <w:ind w:right="28"/>
        <w:jc w:val="both"/>
        <w:rPr>
          <w:rFonts w:ascii="Trebuchet MS" w:hAnsi="Trebuchet MS" w:cs="Arial"/>
          <w:sz w:val="20"/>
        </w:rPr>
      </w:pPr>
      <w:r>
        <w:rPr>
          <w:rFonts w:ascii="Trebuchet MS" w:hAnsi="Trebuchet MS" w:cs="Arial"/>
          <w:b/>
          <w:sz w:val="20"/>
        </w:rPr>
        <w:t>Oświadczenie, o którym mowa w art. 117 ust. 4 ustawy</w:t>
      </w:r>
      <w:r>
        <w:rPr>
          <w:rFonts w:ascii="Trebuchet MS" w:hAnsi="Trebuchet MS" w:cs="Arial"/>
          <w:bCs/>
          <w:sz w:val="20"/>
        </w:rPr>
        <w:t xml:space="preserve"> („(…) z którego wynika, które roboty budowlane, dostawy lub usługi wykonają poszczególni wykonawcy.”) – o ile dotyczy (odnosi się do Wykonawców wspólnie ubiegających się o udzielenie zamówienia).</w:t>
      </w:r>
    </w:p>
    <w:p>
      <w:pPr>
        <w:pStyle w:val="15"/>
        <w:numPr>
          <w:ilvl w:val="1"/>
          <w:numId w:val="27"/>
        </w:numPr>
        <w:tabs>
          <w:tab w:val="left" w:pos="891"/>
        </w:tabs>
        <w:spacing w:line="288"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pPr>
        <w:pStyle w:val="15"/>
        <w:spacing w:line="288"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pPr>
        <w:pStyle w:val="15"/>
        <w:spacing w:line="288" w:lineRule="auto"/>
        <w:ind w:left="851" w:right="28"/>
        <w:jc w:val="both"/>
        <w:rPr>
          <w:rFonts w:ascii="Trebuchet MS" w:hAnsi="Trebuchet MS" w:cs="Arial"/>
          <w:bCs/>
          <w:sz w:val="20"/>
        </w:rPr>
      </w:pPr>
    </w:p>
    <w:p>
      <w:pPr>
        <w:pStyle w:val="15"/>
        <w:numPr>
          <w:ilvl w:val="1"/>
          <w:numId w:val="27"/>
        </w:numPr>
        <w:tabs>
          <w:tab w:val="left" w:pos="891"/>
        </w:tabs>
        <w:spacing w:line="288" w:lineRule="auto"/>
        <w:ind w:right="28"/>
        <w:jc w:val="both"/>
        <w:rPr>
          <w:rFonts w:ascii="Trebuchet MS" w:hAnsi="Trebuchet MS" w:cs="Arial"/>
          <w:b/>
          <w:sz w:val="20"/>
        </w:rPr>
      </w:pPr>
      <w:r>
        <w:rPr>
          <w:rFonts w:ascii="Trebuchet MS" w:hAnsi="Trebuchet MS" w:cs="Arial"/>
          <w:b/>
          <w:sz w:val="20"/>
        </w:rPr>
        <w:t>Dowód wniesienia wadium:</w:t>
      </w:r>
    </w:p>
    <w:p>
      <w:pPr>
        <w:pStyle w:val="15"/>
        <w:numPr>
          <w:ilvl w:val="2"/>
          <w:numId w:val="11"/>
        </w:numPr>
        <w:spacing w:line="288" w:lineRule="auto"/>
        <w:ind w:left="1418" w:right="28" w:hanging="567"/>
        <w:jc w:val="both"/>
        <w:rPr>
          <w:rFonts w:ascii="Trebuchet MS" w:hAnsi="Trebuchet MS" w:cs="Arial"/>
          <w:bCs/>
          <w:sz w:val="20"/>
        </w:rPr>
      </w:pPr>
      <w:r>
        <w:rPr>
          <w:rFonts w:ascii="Trebuchet MS" w:hAnsi="Trebuchet MS" w:cs="Arial"/>
          <w:bCs/>
          <w:sz w:val="20"/>
        </w:rPr>
        <w:t xml:space="preserve">W przypadku wniesienia wadium w postaci niepieniężnej, do oferty należy dołączyć </w:t>
      </w:r>
      <w:r>
        <w:rPr>
          <w:rFonts w:ascii="Trebuchet MS" w:hAnsi="Trebuchet MS" w:cs="Arial"/>
          <w:bCs/>
          <w:sz w:val="20"/>
        </w:rPr>
        <w:br w:type="textWrapping"/>
      </w:r>
      <w:r>
        <w:rPr>
          <w:rFonts w:ascii="Trebuchet MS" w:hAnsi="Trebuchet MS" w:cs="Arial"/>
          <w:bCs/>
          <w:sz w:val="20"/>
          <w:highlight w:val="none"/>
        </w:rPr>
        <w:t>(w wyodrębnionym pliku) elektroniczny dokument potwierdzający wniesienie wadium – zgodnie z ust. 6 Rozdziału XXII SWZ;</w:t>
      </w:r>
    </w:p>
    <w:p>
      <w:pPr>
        <w:pStyle w:val="15"/>
        <w:spacing w:line="288" w:lineRule="auto"/>
        <w:ind w:left="1418" w:right="28"/>
        <w:jc w:val="both"/>
        <w:rPr>
          <w:rFonts w:ascii="Trebuchet MS" w:hAnsi="Trebuchet MS" w:cs="Arial"/>
          <w:bCs/>
          <w:sz w:val="20"/>
        </w:rPr>
      </w:pPr>
      <w:r>
        <w:rPr>
          <w:rFonts w:ascii="Trebuchet MS" w:hAnsi="Trebuchet MS" w:cs="Arial"/>
          <w:bCs/>
          <w:sz w:val="20"/>
        </w:rPr>
        <w:t xml:space="preserve">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Pr>
          <w:rFonts w:ascii="Trebuchet MS" w:hAnsi="Trebuchet MS" w:cs="Arial"/>
          <w:b/>
          <w:sz w:val="20"/>
        </w:rPr>
        <w:t>wszystkich Wykonawców wspólnie ubiegających się o udzielenie zamówienia.</w:t>
      </w:r>
      <w:r>
        <w:rPr>
          <w:rFonts w:ascii="Trebuchet MS" w:hAnsi="Trebuchet MS" w:cs="Arial"/>
          <w:bCs/>
          <w:sz w:val="20"/>
        </w:rPr>
        <w:t xml:space="preserve"> </w:t>
      </w:r>
    </w:p>
    <w:p>
      <w:pPr>
        <w:pStyle w:val="15"/>
        <w:numPr>
          <w:ilvl w:val="2"/>
          <w:numId w:val="11"/>
        </w:numPr>
        <w:spacing w:line="288" w:lineRule="auto"/>
        <w:ind w:left="1418" w:right="28" w:hanging="567"/>
        <w:jc w:val="both"/>
        <w:rPr>
          <w:rFonts w:ascii="Trebuchet MS" w:hAnsi="Trebuchet MS" w:cs="Arial"/>
          <w:bCs/>
          <w:sz w:val="20"/>
        </w:rPr>
      </w:pPr>
      <w:r>
        <w:rPr>
          <w:rFonts w:ascii="Trebuchet MS" w:hAnsi="Trebuchet MS" w:cs="Arial"/>
          <w:bCs/>
          <w:sz w:val="20"/>
        </w:rPr>
        <w:t>W przypadku wniesienia wadium w postaci pieniężnej, zaleca się złożyć wraz z ofertą potwierdzenie nadania przelewu.</w:t>
      </w:r>
    </w:p>
    <w:p>
      <w:pPr>
        <w:spacing w:line="288" w:lineRule="auto"/>
        <w:ind w:left="567" w:hanging="567"/>
        <w:jc w:val="both"/>
        <w:rPr>
          <w:rFonts w:ascii="Trebuchet MS" w:hAnsi="Trebuchet MS" w:cs="Arial"/>
        </w:rPr>
      </w:pPr>
    </w:p>
    <w:p>
      <w:pPr>
        <w:pStyle w:val="39"/>
        <w:numPr>
          <w:ilvl w:val="0"/>
          <w:numId w:val="28"/>
        </w:numPr>
        <w:tabs>
          <w:tab w:val="left" w:pos="851"/>
        </w:tabs>
        <w:spacing w:line="288"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88" w:lineRule="auto"/>
        <w:jc w:val="both"/>
        <w:rPr>
          <w:rFonts w:ascii="Trebuchet MS" w:hAnsi="Trebuchet MS" w:cs="Arial"/>
        </w:rPr>
      </w:pPr>
    </w:p>
    <w:p>
      <w:pPr>
        <w:pStyle w:val="39"/>
        <w:numPr>
          <w:ilvl w:val="0"/>
          <w:numId w:val="28"/>
        </w:numPr>
        <w:tabs>
          <w:tab w:val="left" w:pos="851"/>
        </w:tabs>
        <w:spacing w:line="288" w:lineRule="auto"/>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pStyle w:val="39"/>
        <w:numPr>
          <w:ilvl w:val="1"/>
          <w:numId w:val="17"/>
        </w:numPr>
        <w:tabs>
          <w:tab w:val="left" w:pos="993"/>
        </w:tabs>
        <w:spacing w:line="288" w:lineRule="auto"/>
        <w:ind w:left="890" w:hanging="465"/>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numPr>
          <w:ilvl w:val="1"/>
          <w:numId w:val="17"/>
        </w:numPr>
        <w:tabs>
          <w:tab w:val="left" w:pos="851"/>
        </w:tabs>
        <w:spacing w:line="288" w:lineRule="auto"/>
        <w:ind w:left="540" w:hanging="114"/>
        <w:jc w:val="both"/>
        <w:rPr>
          <w:rFonts w:ascii="Trebuchet MS" w:hAnsi="Trebuchet MS" w:cs="Arial"/>
        </w:rPr>
      </w:pPr>
      <w:r>
        <w:rPr>
          <w:rFonts w:ascii="Trebuchet MS" w:hAnsi="Trebuchet MS" w:cs="Arial"/>
        </w:rPr>
        <w:t>Oferta musi być podpisana przez osobę/y upoważnioną/e do reprezentowania Wykonawcy.</w:t>
      </w:r>
    </w:p>
    <w:p>
      <w:pPr>
        <w:numPr>
          <w:ilvl w:val="1"/>
          <w:numId w:val="17"/>
        </w:numPr>
        <w:tabs>
          <w:tab w:val="left" w:pos="993"/>
        </w:tabs>
        <w:spacing w:line="288" w:lineRule="auto"/>
        <w:ind w:left="822" w:hanging="397"/>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numPr>
          <w:ilvl w:val="1"/>
          <w:numId w:val="17"/>
        </w:numPr>
        <w:tabs>
          <w:tab w:val="left" w:pos="993"/>
        </w:tabs>
        <w:spacing w:line="288" w:lineRule="auto"/>
        <w:ind w:left="822" w:hanging="397"/>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pStyle w:val="39"/>
        <w:numPr>
          <w:ilvl w:val="0"/>
          <w:numId w:val="28"/>
        </w:numPr>
        <w:tabs>
          <w:tab w:val="left" w:pos="851"/>
        </w:tabs>
        <w:spacing w:line="288" w:lineRule="auto"/>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pPr>
        <w:pStyle w:val="39"/>
        <w:numPr>
          <w:ilvl w:val="0"/>
          <w:numId w:val="28"/>
        </w:numPr>
        <w:tabs>
          <w:tab w:val="left" w:pos="851"/>
        </w:tabs>
        <w:spacing w:line="288" w:lineRule="auto"/>
        <w:jc w:val="both"/>
        <w:rPr>
          <w:rFonts w:ascii="Trebuchet MS" w:hAnsi="Trebuchet MS" w:cs="Arial"/>
        </w:rPr>
      </w:pPr>
      <w:r>
        <w:rPr>
          <w:rFonts w:ascii="Trebuchet MS" w:hAnsi="Trebuchet MS" w:cs="Arial"/>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pPr>
        <w:pStyle w:val="39"/>
        <w:numPr>
          <w:ilvl w:val="1"/>
          <w:numId w:val="29"/>
        </w:numPr>
        <w:spacing w:line="288" w:lineRule="auto"/>
        <w:ind w:left="993" w:hanging="437"/>
        <w:jc w:val="both"/>
        <w:rPr>
          <w:rFonts w:ascii="Trebuchet MS" w:hAnsi="Trebuchet MS" w:cs="Arial"/>
          <w:b/>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W przypadku, gdy Wykonawca nie wykaże, że zastrzeżone informacje stanowią tajemnicę przedsiębiorstwa w rozumieniu art. 11 ust. 2 ustawy z dnia 16 kwietnia 1993r. o zwalczaniu nieuczciwej konkurencji (</w:t>
      </w:r>
      <w:r>
        <w:rPr>
          <w:rFonts w:ascii="Trebuchet MS" w:hAnsi="Trebuchet MS" w:cs="Arial"/>
        </w:rPr>
        <w:t>tj. Dz. U. z 2022r. poz. 1233</w:t>
      </w:r>
      <w:r>
        <w:rPr>
          <w:rFonts w:ascii="Trebuchet MS" w:hAnsi="Trebuchet MS" w:cs="Arial"/>
          <w:color w:val="000000" w:themeColor="text1"/>
          <w14:textFill>
            <w14:solidFill>
              <w14:schemeClr w14:val="tx1"/>
            </w14:solidFill>
          </w14:textFill>
        </w:rPr>
        <w:t>) Zamawiający uzna zastrzeżenie tajemnicy za bezskuteczne, o czym poinformuje Wykonawcę.</w:t>
      </w:r>
    </w:p>
    <w:p>
      <w:pPr>
        <w:pStyle w:val="39"/>
        <w:numPr>
          <w:ilvl w:val="1"/>
          <w:numId w:val="29"/>
        </w:numPr>
        <w:spacing w:line="288" w:lineRule="auto"/>
        <w:ind w:left="993" w:hanging="437"/>
        <w:jc w:val="both"/>
        <w:rPr>
          <w:rFonts w:ascii="Trebuchet MS" w:hAnsi="Trebuchet MS" w:cs="Arial"/>
          <w:b/>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Informacje stanowiące tajemnicę przedsiębiorstwa powinny być zgrupowane i stanowić oddzielną część oferty - odrębny plik lub pliki elektroniczne. Plik (pliki) należy opatrzyć dopiskiem „tajemnica przedsiębiorstwa” lub innym (</w:t>
      </w:r>
      <w:r>
        <w:rPr>
          <w:rFonts w:ascii="Trebuchet MS" w:hAnsi="Trebuchet MS" w:cs="Arial"/>
        </w:rPr>
        <w:t>nazwa pliku powinna jednoznacznie wskazywać, iż dane w nim zawarte stanowią tajemnicę przedsiębiorstwa).</w:t>
      </w:r>
    </w:p>
    <w:p>
      <w:pPr>
        <w:pStyle w:val="39"/>
        <w:numPr>
          <w:ilvl w:val="1"/>
          <w:numId w:val="29"/>
        </w:numPr>
        <w:spacing w:line="288" w:lineRule="auto"/>
        <w:ind w:left="993" w:hanging="437"/>
        <w:jc w:val="both"/>
        <w:rPr>
          <w:rFonts w:ascii="Trebuchet MS" w:hAnsi="Trebuchet MS" w:cs="Arial"/>
          <w:b/>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Protokół postępowania wraz z załącznikami, w tym oferty wraz z załącznikami, udostępnia się na wniosek.</w:t>
      </w:r>
    </w:p>
    <w:p>
      <w:pPr>
        <w:tabs>
          <w:tab w:val="left" w:pos="1701"/>
        </w:tabs>
        <w:spacing w:line="288" w:lineRule="auto"/>
        <w:ind w:right="28"/>
        <w:jc w:val="both"/>
        <w:rPr>
          <w:rFonts w:ascii="Trebuchet MS" w:hAnsi="Trebuchet MS" w:cs="Arial"/>
          <w:b/>
        </w:rPr>
      </w:pPr>
    </w:p>
    <w:p>
      <w:pPr>
        <w:pStyle w:val="3"/>
        <w:ind w:left="567" w:hanging="567"/>
        <w:jc w:val="both"/>
        <w:rPr>
          <w:u w:val="single"/>
        </w:rPr>
      </w:pPr>
      <w:r>
        <w:t>XVII.</w:t>
      </w:r>
      <w:r>
        <w:tab/>
      </w:r>
      <w:r>
        <w:rPr>
          <w:u w:val="single"/>
        </w:rPr>
        <w:t>INFORMACJA NA TEMAT WSPÓLNEGO UBIEGANIA SIĘ WYKONAWCÓW O UDZIELENIE ZAMÓWIENIA</w:t>
      </w:r>
    </w:p>
    <w:p>
      <w:pPr>
        <w:spacing w:line="288" w:lineRule="auto"/>
        <w:jc w:val="both"/>
        <w:rPr>
          <w:rFonts w:ascii="Trebuchet MS" w:hAnsi="Trebuchet MS" w:cs="Arial"/>
        </w:rPr>
      </w:pPr>
    </w:p>
    <w:p>
      <w:pPr>
        <w:pStyle w:val="39"/>
        <w:numPr>
          <w:ilvl w:val="1"/>
          <w:numId w:val="30"/>
        </w:numPr>
        <w:spacing w:line="288" w:lineRule="auto"/>
        <w:jc w:val="both"/>
        <w:rPr>
          <w:rFonts w:ascii="Trebuchet MS" w:hAnsi="Trebuchet MS" w:cs="Arial"/>
        </w:rPr>
      </w:pPr>
      <w:r>
        <w:rPr>
          <w:rFonts w:ascii="Trebuchet MS" w:hAnsi="Trebuchet MS" w:cs="Arial"/>
        </w:rPr>
        <w:t>Wykonawcy mogą wspólnie ubiegać się o udzielenie zamówienia.</w:t>
      </w:r>
    </w:p>
    <w:p>
      <w:pPr>
        <w:spacing w:line="288" w:lineRule="auto"/>
        <w:jc w:val="both"/>
        <w:rPr>
          <w:rFonts w:ascii="Trebuchet MS" w:hAnsi="Trebuchet MS" w:cs="Arial"/>
        </w:rPr>
      </w:pPr>
    </w:p>
    <w:p>
      <w:pPr>
        <w:pStyle w:val="39"/>
        <w:numPr>
          <w:ilvl w:val="1"/>
          <w:numId w:val="30"/>
        </w:numPr>
        <w:spacing w:line="288"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cywilnej.</w:t>
      </w:r>
    </w:p>
    <w:p>
      <w:pPr>
        <w:spacing w:line="288" w:lineRule="auto"/>
        <w:jc w:val="both"/>
        <w:rPr>
          <w:rFonts w:ascii="Trebuchet MS" w:hAnsi="Trebuchet MS" w:cs="Arial"/>
        </w:rPr>
      </w:pPr>
    </w:p>
    <w:p>
      <w:pPr>
        <w:numPr>
          <w:ilvl w:val="1"/>
          <w:numId w:val="30"/>
        </w:numPr>
        <w:spacing w:line="288" w:lineRule="auto"/>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 cywilnej.</w:t>
      </w:r>
    </w:p>
    <w:p>
      <w:pPr>
        <w:tabs>
          <w:tab w:val="left" w:pos="510"/>
          <w:tab w:val="left" w:pos="567"/>
        </w:tabs>
        <w:spacing w:line="288" w:lineRule="auto"/>
        <w:ind w:left="357"/>
        <w:jc w:val="both"/>
        <w:rPr>
          <w:rFonts w:ascii="Trebuchet MS" w:hAnsi="Trebuchet MS" w:cs="Arial"/>
        </w:rPr>
      </w:pPr>
    </w:p>
    <w:p>
      <w:pPr>
        <w:tabs>
          <w:tab w:val="left" w:pos="510"/>
          <w:tab w:val="left" w:pos="567"/>
        </w:tabs>
        <w:spacing w:line="288" w:lineRule="auto"/>
        <w:ind w:left="357"/>
        <w:jc w:val="both"/>
        <w:rPr>
          <w:rFonts w:ascii="Trebuchet MS" w:hAnsi="Trebuchet MS" w:cs="Arial"/>
          <w:b/>
          <w:bCs/>
        </w:rPr>
      </w:pPr>
      <w:r>
        <w:rPr>
          <w:rFonts w:ascii="Trebuchet MS" w:hAnsi="Trebuchet MS" w:cs="Arial"/>
          <w:b/>
        </w:rPr>
        <w:t xml:space="preserve">Uwaga: </w:t>
      </w:r>
      <w:r>
        <w:rPr>
          <w:rFonts w:ascii="Trebuchet MS" w:hAnsi="Trebuchet MS" w:cs="Arial"/>
          <w:b/>
          <w:bCs/>
        </w:rPr>
        <w:t>Pełnomocnictwo, o którym mowa powyżej może wynikać albo z dokumentu pod taką samą nazwą albo z umowy Wykonawców wspólnie ubiegających się o udzielenie zamówienia.</w:t>
      </w:r>
    </w:p>
    <w:p>
      <w:pPr>
        <w:tabs>
          <w:tab w:val="left" w:pos="510"/>
          <w:tab w:val="left" w:pos="567"/>
        </w:tabs>
        <w:spacing w:line="288" w:lineRule="auto"/>
        <w:ind w:left="357"/>
        <w:jc w:val="both"/>
        <w:rPr>
          <w:rFonts w:ascii="Trebuchet MS" w:hAnsi="Trebuchet MS" w:cs="Arial"/>
        </w:rPr>
      </w:pPr>
    </w:p>
    <w:p>
      <w:pPr>
        <w:numPr>
          <w:ilvl w:val="1"/>
          <w:numId w:val="30"/>
        </w:numPr>
        <w:spacing w:line="288"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88" w:lineRule="auto"/>
        <w:jc w:val="both"/>
        <w:rPr>
          <w:rFonts w:ascii="Trebuchet MS" w:hAnsi="Trebuchet MS" w:cs="Arial"/>
        </w:rPr>
      </w:pPr>
    </w:p>
    <w:p>
      <w:pPr>
        <w:numPr>
          <w:ilvl w:val="1"/>
          <w:numId w:val="30"/>
        </w:numPr>
        <w:spacing w:line="288" w:lineRule="auto"/>
        <w:ind w:left="357" w:hanging="357"/>
        <w:jc w:val="both"/>
        <w:rPr>
          <w:rFonts w:ascii="Trebuchet MS" w:hAnsi="Trebuchet MS" w:cs="Arial"/>
        </w:rPr>
      </w:pPr>
      <w:r>
        <w:rPr>
          <w:rFonts w:ascii="Trebuchet MS" w:hAnsi="Trebuchet MS"/>
          <w:bCs/>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t>
      </w:r>
      <w:bookmarkStart w:id="6" w:name="_Hlk60825101"/>
      <w:r>
        <w:rPr>
          <w:rFonts w:ascii="Trebuchet MS" w:hAnsi="Trebuchet MS"/>
          <w:bCs/>
        </w:rPr>
        <w:t>Wykonawca wspólnie ubiegający się o udzielenie zamówienia</w:t>
      </w:r>
      <w:bookmarkEnd w:id="6"/>
      <w:r>
        <w:rPr>
          <w:rFonts w:ascii="Trebuchet MS" w:hAnsi="Trebuchet MS"/>
          <w:bCs/>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w:t>
      </w:r>
    </w:p>
    <w:p>
      <w:pPr>
        <w:spacing w:line="288" w:lineRule="auto"/>
        <w:ind w:left="357"/>
        <w:jc w:val="both"/>
        <w:rPr>
          <w:rFonts w:ascii="Trebuchet MS" w:hAnsi="Trebuchet MS" w:cs="Arial"/>
        </w:rPr>
      </w:pPr>
      <w:r>
        <w:rPr>
          <w:rFonts w:ascii="Trebuchet MS" w:hAnsi="Trebuchet MS" w:cs="Arial"/>
        </w:rPr>
        <w:t>Powyższe oznacza, iż:</w:t>
      </w:r>
    </w:p>
    <w:p>
      <w:pPr>
        <w:spacing w:line="288" w:lineRule="auto"/>
        <w:ind w:left="851" w:hanging="425"/>
        <w:jc w:val="both"/>
        <w:rPr>
          <w:rFonts w:ascii="Trebuchet MS" w:hAnsi="Trebuchet MS" w:cs="Arial"/>
        </w:rPr>
      </w:pPr>
      <w:r>
        <w:rPr>
          <w:rFonts w:ascii="Trebuchet MS" w:hAnsi="Trebuchet MS" w:cs="Arial"/>
        </w:rPr>
        <w:t>5.1. Oświadczenie w zakresie braku podstaw wykluczenia musi złożyć każdy z Wykonawców wspólnie ubiegających się o udzielenie zamówienia;</w:t>
      </w:r>
    </w:p>
    <w:p>
      <w:pPr>
        <w:spacing w:line="288" w:lineRule="auto"/>
        <w:ind w:left="357"/>
        <w:jc w:val="both"/>
        <w:rPr>
          <w:rFonts w:ascii="Trebuchet MS" w:hAnsi="Trebuchet MS" w:cs="Arial"/>
        </w:rPr>
      </w:pPr>
    </w:p>
    <w:p>
      <w:pPr>
        <w:spacing w:line="288" w:lineRule="auto"/>
        <w:ind w:left="851" w:hanging="425"/>
        <w:jc w:val="both"/>
        <w:rPr>
          <w:rFonts w:ascii="Trebuchet MS" w:hAnsi="Trebuchet MS" w:cs="Arial"/>
        </w:rPr>
      </w:pPr>
      <w:r>
        <w:rPr>
          <w:rFonts w:ascii="Trebuchet MS" w:hAnsi="Trebuchet MS" w:cs="Arial"/>
        </w:rPr>
        <w:t>5.2. 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spacing w:line="288" w:lineRule="auto"/>
        <w:rPr>
          <w:rFonts w:ascii="Trebuchet MS" w:hAnsi="Trebuchet MS" w:cs="Arial"/>
        </w:rPr>
      </w:pPr>
    </w:p>
    <w:p>
      <w:pPr>
        <w:numPr>
          <w:ilvl w:val="1"/>
          <w:numId w:val="30"/>
        </w:numPr>
        <w:spacing w:line="288" w:lineRule="auto"/>
        <w:jc w:val="both"/>
        <w:rPr>
          <w:rFonts w:ascii="Trebuchet MS" w:hAnsi="Trebuchet MS" w:cs="Arial"/>
        </w:rPr>
      </w:pPr>
      <w:r>
        <w:rPr>
          <w:rFonts w:ascii="Trebuchet MS" w:hAnsi="Trebuchet MS" w:cs="Arial"/>
        </w:rPr>
        <w:t>Dopuszcza się, aby wadium zostało wniesione przez pełnomocnika (lidera) lub jednego z Wykonawców wspólnie ubiegających się o udzielenie zamówienia, z zastrzeżeniem ust. 6.1. niniejszego rozdziału SWZ.</w:t>
      </w:r>
    </w:p>
    <w:p>
      <w:pPr>
        <w:pStyle w:val="39"/>
        <w:numPr>
          <w:ilvl w:val="1"/>
          <w:numId w:val="25"/>
        </w:numPr>
        <w:tabs>
          <w:tab w:val="clear" w:pos="360"/>
        </w:tabs>
        <w:spacing w:line="288" w:lineRule="auto"/>
        <w:ind w:left="993" w:hanging="567"/>
        <w:jc w:val="both"/>
        <w:rPr>
          <w:rFonts w:ascii="Trebuchet MS" w:hAnsi="Trebuchet MS" w:cs="Arial"/>
        </w:rPr>
      </w:pPr>
      <w:r>
        <w:rPr>
          <w:rFonts w:ascii="Trebuchet MS" w:hAnsi="Trebuchet MS" w:cs="Arial"/>
        </w:rPr>
        <w:t>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pPr>
        <w:spacing w:line="288" w:lineRule="auto"/>
        <w:ind w:left="357"/>
        <w:jc w:val="both"/>
        <w:rPr>
          <w:rFonts w:ascii="Trebuchet MS" w:hAnsi="Trebuchet MS" w:cs="Arial"/>
        </w:rPr>
      </w:pPr>
    </w:p>
    <w:p>
      <w:pPr>
        <w:numPr>
          <w:ilvl w:val="1"/>
          <w:numId w:val="30"/>
        </w:numPr>
        <w:spacing w:line="288" w:lineRule="auto"/>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pPr>
        <w:pStyle w:val="39"/>
        <w:rPr>
          <w:rFonts w:ascii="Trebuchet MS" w:hAnsi="Trebuchet MS" w:cs="Arial"/>
        </w:rPr>
      </w:pPr>
    </w:p>
    <w:p>
      <w:pPr>
        <w:numPr>
          <w:ilvl w:val="1"/>
          <w:numId w:val="30"/>
        </w:numPr>
        <w:spacing w:line="288" w:lineRule="auto"/>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pStyle w:val="39"/>
        <w:spacing w:line="288" w:lineRule="auto"/>
        <w:ind w:left="357"/>
        <w:jc w:val="both"/>
        <w:rPr>
          <w:rFonts w:ascii="Trebuchet MS" w:hAnsi="Trebuchet MS" w:cs="Arial"/>
        </w:rPr>
      </w:pPr>
    </w:p>
    <w:p>
      <w:pPr>
        <w:pStyle w:val="39"/>
        <w:spacing w:line="288" w:lineRule="auto"/>
        <w:ind w:left="357"/>
        <w:jc w:val="both"/>
        <w:rPr>
          <w:rFonts w:ascii="Trebuchet MS" w:hAnsi="Trebuchet MS" w:cs="Arial"/>
        </w:rPr>
      </w:pPr>
    </w:p>
    <w:p>
      <w:pPr>
        <w:pStyle w:val="3"/>
        <w:jc w:val="left"/>
      </w:pPr>
      <w:r>
        <w:t>XVIII.</w:t>
      </w:r>
      <w:r>
        <w:tab/>
      </w:r>
      <w:r>
        <w:rPr>
          <w:u w:val="single"/>
        </w:rPr>
        <w:t>INFORMACJA NA TEMAT PODWYKONAWCÓW</w:t>
      </w:r>
    </w:p>
    <w:p>
      <w:pPr>
        <w:spacing w:line="288" w:lineRule="auto"/>
        <w:ind w:left="1701" w:hanging="1701"/>
        <w:jc w:val="both"/>
        <w:rPr>
          <w:rFonts w:ascii="Trebuchet MS" w:hAnsi="Trebuchet MS" w:cs="Arial"/>
          <w:b/>
        </w:rPr>
      </w:pPr>
    </w:p>
    <w:p>
      <w:pPr>
        <w:pStyle w:val="39"/>
        <w:numPr>
          <w:ilvl w:val="0"/>
          <w:numId w:val="31"/>
        </w:numPr>
        <w:tabs>
          <w:tab w:val="left" w:pos="567"/>
        </w:tabs>
        <w:spacing w:line="288"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288" w:lineRule="auto"/>
        <w:jc w:val="both"/>
        <w:rPr>
          <w:rFonts w:ascii="Trebuchet MS" w:hAnsi="Trebuchet MS" w:cs="Arial"/>
        </w:rPr>
      </w:pPr>
    </w:p>
    <w:p>
      <w:pPr>
        <w:pStyle w:val="39"/>
        <w:numPr>
          <w:ilvl w:val="0"/>
          <w:numId w:val="31"/>
        </w:numPr>
        <w:tabs>
          <w:tab w:val="left" w:pos="567"/>
        </w:tabs>
        <w:spacing w:line="288"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pStyle w:val="39"/>
        <w:spacing w:line="288" w:lineRule="auto"/>
        <w:rPr>
          <w:rFonts w:ascii="Trebuchet MS" w:hAnsi="Trebuchet MS" w:cs="Arial"/>
        </w:rPr>
      </w:pPr>
    </w:p>
    <w:p>
      <w:pPr>
        <w:pStyle w:val="39"/>
        <w:numPr>
          <w:ilvl w:val="0"/>
          <w:numId w:val="31"/>
        </w:numPr>
        <w:tabs>
          <w:tab w:val="left" w:pos="567"/>
        </w:tabs>
        <w:spacing w:line="288"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pStyle w:val="39"/>
        <w:spacing w:line="288" w:lineRule="auto"/>
        <w:rPr>
          <w:rFonts w:ascii="Trebuchet MS" w:hAnsi="Trebuchet MS" w:cs="Arial"/>
        </w:rPr>
      </w:pPr>
    </w:p>
    <w:p>
      <w:pPr>
        <w:pStyle w:val="39"/>
        <w:numPr>
          <w:ilvl w:val="0"/>
          <w:numId w:val="31"/>
        </w:numPr>
        <w:tabs>
          <w:tab w:val="left" w:pos="567"/>
        </w:tabs>
        <w:spacing w:line="288"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39"/>
        <w:spacing w:line="288" w:lineRule="auto"/>
        <w:rPr>
          <w:rFonts w:ascii="Trebuchet MS" w:hAnsi="Trebuchet MS" w:cs="Arial"/>
        </w:rPr>
      </w:pPr>
    </w:p>
    <w:p>
      <w:pPr>
        <w:pStyle w:val="39"/>
        <w:numPr>
          <w:ilvl w:val="0"/>
          <w:numId w:val="31"/>
        </w:numPr>
        <w:tabs>
          <w:tab w:val="left" w:pos="567"/>
        </w:tabs>
        <w:spacing w:line="288"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rPr>
          <w:rFonts w:ascii="Trebuchet MS" w:hAnsi="Trebuchet MS" w:cs="Arial"/>
        </w:rPr>
      </w:pPr>
    </w:p>
    <w:p>
      <w:pPr>
        <w:pStyle w:val="39"/>
        <w:tabs>
          <w:tab w:val="left" w:pos="567"/>
        </w:tabs>
        <w:spacing w:line="288" w:lineRule="auto"/>
        <w:ind w:left="567"/>
        <w:jc w:val="both"/>
        <w:rPr>
          <w:rFonts w:ascii="Trebuchet MS" w:hAnsi="Trebuchet MS" w:cs="Arial"/>
        </w:rPr>
      </w:pPr>
    </w:p>
    <w:p>
      <w:pPr>
        <w:pStyle w:val="3"/>
        <w:ind w:left="567" w:hanging="567"/>
        <w:jc w:val="both"/>
      </w:pPr>
      <w:r>
        <w:t>XIX.</w:t>
      </w:r>
      <w:r>
        <w:tab/>
      </w:r>
      <w:r>
        <w:rPr>
          <w:u w:val="single"/>
        </w:rPr>
        <w:t>PODSTAWY (PRZESŁANKI) WYKLUCZENIA Z POSTĘPOWANIA, WARUNKI UDZIAŁU W POSTĘPOWANIU WYKAZ PODMIOTOWYCH ŚRODKÓW DOWODOWYCH</w:t>
      </w:r>
    </w:p>
    <w:p>
      <w:pPr>
        <w:tabs>
          <w:tab w:val="left" w:pos="1701"/>
        </w:tabs>
        <w:spacing w:line="288" w:lineRule="auto"/>
        <w:ind w:left="1701" w:hanging="1701"/>
        <w:jc w:val="both"/>
        <w:rPr>
          <w:rFonts w:ascii="Trebuchet MS" w:hAnsi="Trebuchet MS" w:cs="Arial"/>
          <w:b/>
        </w:rPr>
      </w:pPr>
    </w:p>
    <w:p>
      <w:pPr>
        <w:pStyle w:val="39"/>
        <w:numPr>
          <w:ilvl w:val="0"/>
          <w:numId w:val="32"/>
        </w:numPr>
        <w:spacing w:line="288"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3"/>
        </w:numPr>
        <w:spacing w:line="288" w:lineRule="auto"/>
        <w:ind w:hanging="654"/>
        <w:jc w:val="both"/>
        <w:rPr>
          <w:rFonts w:ascii="Trebuchet MS" w:hAnsi="Trebuchet MS" w:cs="Arial"/>
        </w:rPr>
      </w:pPr>
      <w:r>
        <w:rPr>
          <w:rFonts w:ascii="Trebuchet MS" w:hAnsi="Trebuchet MS" w:cs="Arial"/>
        </w:rPr>
        <w:t>nie podlegają wykluczeniu;</w:t>
      </w:r>
    </w:p>
    <w:p>
      <w:pPr>
        <w:pStyle w:val="39"/>
        <w:numPr>
          <w:ilvl w:val="0"/>
          <w:numId w:val="33"/>
        </w:numPr>
        <w:spacing w:line="288"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spacing w:line="288" w:lineRule="auto"/>
        <w:jc w:val="both"/>
        <w:rPr>
          <w:rFonts w:ascii="Trebuchet MS" w:hAnsi="Trebuchet MS" w:cs="Arial"/>
        </w:rPr>
      </w:pPr>
    </w:p>
    <w:p>
      <w:pPr>
        <w:pStyle w:val="39"/>
        <w:numPr>
          <w:ilvl w:val="0"/>
          <w:numId w:val="32"/>
        </w:numPr>
        <w:spacing w:line="288" w:lineRule="auto"/>
        <w:ind w:left="426" w:hanging="426"/>
        <w:jc w:val="both"/>
        <w:rPr>
          <w:rFonts w:ascii="Trebuchet MS" w:hAnsi="Trebuchet MS" w:cs="Arial"/>
          <w:b/>
        </w:rPr>
      </w:pPr>
      <w:r>
        <w:rPr>
          <w:rFonts w:ascii="Trebuchet MS" w:hAnsi="Trebuchet MS" w:cs="Arial"/>
          <w:b/>
        </w:rPr>
        <w:t>Podstawy wykluczenia:</w:t>
      </w:r>
    </w:p>
    <w:p>
      <w:pPr>
        <w:pStyle w:val="39"/>
        <w:spacing w:line="288" w:lineRule="auto"/>
        <w:ind w:left="426"/>
        <w:jc w:val="both"/>
        <w:rPr>
          <w:rFonts w:ascii="Trebuchet MS" w:hAnsi="Trebuchet MS" w:cs="Arial"/>
          <w:b/>
        </w:rPr>
      </w:pPr>
    </w:p>
    <w:p>
      <w:pPr>
        <w:pStyle w:val="39"/>
        <w:numPr>
          <w:ilvl w:val="1"/>
          <w:numId w:val="32"/>
        </w:numPr>
        <w:spacing w:line="288"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spacing w:line="288" w:lineRule="auto"/>
        <w:ind w:left="426"/>
        <w:jc w:val="both"/>
        <w:rPr>
          <w:rFonts w:ascii="Trebuchet MS" w:hAnsi="Trebuchet MS" w:cs="Arial"/>
          <w:b/>
        </w:rPr>
      </w:pPr>
    </w:p>
    <w:p>
      <w:pPr>
        <w:pStyle w:val="39"/>
        <w:numPr>
          <w:ilvl w:val="1"/>
          <w:numId w:val="32"/>
        </w:numPr>
        <w:spacing w:line="288" w:lineRule="auto"/>
        <w:ind w:left="1134" w:hanging="708"/>
        <w:jc w:val="both"/>
        <w:rPr>
          <w:rFonts w:ascii="Trebuchet MS" w:hAnsi="Trebuchet MS" w:cs="Arial"/>
        </w:rPr>
      </w:pPr>
      <w:r>
        <w:rPr>
          <w:rFonts w:ascii="Trebuchet MS" w:hAnsi="Trebuchet MS" w:cs="Arial"/>
          <w:b/>
        </w:rPr>
        <w:t xml:space="preserve">Zamawiający nie przewiduje fakultatywnych podstaw wykluczenia zawartych w art. 109 ust. 1 ustawy. </w:t>
      </w:r>
    </w:p>
    <w:p>
      <w:pPr>
        <w:pStyle w:val="39"/>
        <w:rPr>
          <w:rFonts w:ascii="Trebuchet MS" w:hAnsi="Trebuchet MS" w:cs="Arial"/>
        </w:rPr>
      </w:pPr>
    </w:p>
    <w:p>
      <w:pPr>
        <w:pStyle w:val="39"/>
        <w:numPr>
          <w:ilvl w:val="1"/>
          <w:numId w:val="32"/>
        </w:numPr>
        <w:spacing w:line="288" w:lineRule="auto"/>
        <w:jc w:val="both"/>
        <w:rPr>
          <w:rFonts w:ascii="Trebuchet MS" w:hAnsi="Trebuchet MS" w:cs="Arial"/>
          <w:b/>
          <w:bCs/>
        </w:rPr>
      </w:pPr>
      <w:r>
        <w:rPr>
          <w:rFonts w:ascii="Trebuchet MS" w:hAnsi="Trebuchet MS" w:cs="Arial"/>
          <w:b/>
          <w:bCs/>
        </w:rPr>
        <w:t xml:space="preserve">Z postępowania o udzielenie zamówienia wyklucza się Wykonawcę w przypadkach,   </w:t>
      </w:r>
      <w:r>
        <w:rPr>
          <w:rFonts w:ascii="Trebuchet MS" w:hAnsi="Trebuchet MS" w:cs="Arial"/>
          <w:b/>
          <w:bCs/>
        </w:rPr>
        <w:br w:type="textWrapping"/>
      </w:r>
      <w:r>
        <w:rPr>
          <w:rFonts w:ascii="Trebuchet MS" w:hAnsi="Trebuchet MS" w:cs="Arial"/>
          <w:b/>
          <w:bCs/>
        </w:rPr>
        <w:t>o których mowa w art. 7 ust. 1 ustawy z dnia 13 kwietnia 2022r. o szczególnych rozwiązaniach w zakresie przeciwdziałania wspieraniu agresji na Ukrainę oraz służących ochronie bezpieczeństwa narodowego (</w:t>
      </w:r>
      <w:r>
        <w:rPr>
          <w:rFonts w:ascii="Trebuchet MS" w:hAnsi="Trebuchet MS" w:cs="Arial"/>
          <w:b/>
        </w:rPr>
        <w:t>Dz.U. z 2023 r. 1497 z późn. zm.</w:t>
      </w:r>
      <w:r>
        <w:rPr>
          <w:rFonts w:ascii="Trebuchet MS" w:hAnsi="Trebuchet MS" w:cs="Arial"/>
          <w:b/>
          <w:bCs/>
        </w:rPr>
        <w:t>). Do Wykonawcy podlegającego wykluczeniu w tym zakresie, stosuje się art. 7 ust. 3 wspomnianej ustawy.</w:t>
      </w:r>
    </w:p>
    <w:p>
      <w:pPr>
        <w:pStyle w:val="39"/>
        <w:spacing w:line="288" w:lineRule="auto"/>
        <w:ind w:left="1134"/>
        <w:jc w:val="both"/>
        <w:rPr>
          <w:rFonts w:ascii="Trebuchet MS" w:hAnsi="Trebuchet MS" w:cs="Arial"/>
        </w:rPr>
      </w:pPr>
    </w:p>
    <w:p>
      <w:pPr>
        <w:pStyle w:val="39"/>
        <w:numPr>
          <w:ilvl w:val="0"/>
          <w:numId w:val="32"/>
        </w:numPr>
        <w:spacing w:line="288"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pPr>
        <w:spacing w:line="288" w:lineRule="auto"/>
        <w:jc w:val="both"/>
        <w:rPr>
          <w:rFonts w:ascii="Trebuchet MS" w:hAnsi="Trebuchet MS" w:cs="Arial"/>
          <w:b/>
        </w:rPr>
      </w:pPr>
    </w:p>
    <w:p>
      <w:pPr>
        <w:pStyle w:val="39"/>
        <w:numPr>
          <w:ilvl w:val="1"/>
          <w:numId w:val="32"/>
        </w:numPr>
        <w:tabs>
          <w:tab w:val="left" w:pos="1134"/>
        </w:tabs>
        <w:spacing w:line="288" w:lineRule="auto"/>
        <w:ind w:left="993" w:hanging="567"/>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288" w:lineRule="auto"/>
        <w:ind w:left="1843" w:hanging="850"/>
        <w:jc w:val="both"/>
        <w:rPr>
          <w:rFonts w:ascii="Trebuchet MS" w:hAnsi="Trebuchet MS" w:cs="Arial"/>
          <w:bCs/>
        </w:rPr>
      </w:pPr>
      <w:r>
        <w:rPr>
          <w:rFonts w:ascii="Trebuchet MS" w:hAnsi="Trebuchet MS" w:cs="Arial"/>
          <w:bCs/>
        </w:rPr>
        <w:t>Zamawiający nie określa warunków udziału w postępowaniu w tym zakresie.</w:t>
      </w:r>
    </w:p>
    <w:p>
      <w:pPr>
        <w:pStyle w:val="39"/>
        <w:tabs>
          <w:tab w:val="left" w:pos="1134"/>
        </w:tabs>
        <w:spacing w:line="288" w:lineRule="auto"/>
        <w:ind w:left="1843" w:hanging="709"/>
        <w:jc w:val="both"/>
        <w:rPr>
          <w:rFonts w:ascii="Trebuchet MS" w:hAnsi="Trebuchet MS" w:cs="Arial"/>
        </w:rPr>
      </w:pPr>
    </w:p>
    <w:p>
      <w:pPr>
        <w:pStyle w:val="39"/>
        <w:numPr>
          <w:ilvl w:val="1"/>
          <w:numId w:val="32"/>
        </w:numPr>
        <w:tabs>
          <w:tab w:val="left" w:pos="1134"/>
        </w:tabs>
        <w:spacing w:line="288" w:lineRule="auto"/>
        <w:ind w:left="993" w:hanging="567"/>
        <w:jc w:val="both"/>
        <w:rPr>
          <w:rFonts w:ascii="Trebuchet MS" w:hAnsi="Trebuchet MS" w:cs="Arial"/>
          <w:b/>
        </w:rPr>
      </w:pPr>
      <w:r>
        <w:rPr>
          <w:rFonts w:ascii="Trebuchet MS" w:hAnsi="Trebuchet MS" w:cs="Arial"/>
          <w:b/>
        </w:rPr>
        <w:t>Uprawnienia do prowadzenia określonej działalności gospodarczej lub zawodowej</w:t>
      </w:r>
    </w:p>
    <w:p>
      <w:pPr>
        <w:numPr>
          <w:ilvl w:val="2"/>
          <w:numId w:val="32"/>
        </w:numPr>
        <w:spacing w:line="288" w:lineRule="auto"/>
        <w:ind w:left="1560" w:hanging="567"/>
        <w:jc w:val="both"/>
        <w:rPr>
          <w:rFonts w:ascii="Trebuchet MS" w:hAnsi="Trebuchet MS" w:cs="Arial"/>
          <w:i/>
        </w:rPr>
      </w:pPr>
      <w:r>
        <w:rPr>
          <w:rFonts w:ascii="Trebuchet MS" w:hAnsi="Trebuchet MS" w:cs="Arial"/>
        </w:rPr>
        <w:t xml:space="preserve">Wykonawca musi posiadać uprawnienia do wykonywania działalności </w:t>
      </w:r>
      <w:r>
        <w:rPr>
          <w:rFonts w:ascii="Trebuchet MS" w:hAnsi="Trebuchet MS" w:cs="Arial"/>
        </w:rPr>
        <w:br w:type="textWrapping"/>
      </w:r>
      <w:r>
        <w:rPr>
          <w:rFonts w:ascii="Trebuchet MS" w:hAnsi="Trebuchet MS" w:cs="Arial"/>
        </w:rPr>
        <w:t>polegającej na transporcie drogowym osób – obszar prowadzenia przewozu</w:t>
      </w:r>
      <w:r>
        <w:rPr>
          <w:rFonts w:ascii="Trebuchet MS" w:hAnsi="Trebuchet MS" w:cs="Arial"/>
        </w:rPr>
        <w:br w:type="textWrapping"/>
      </w:r>
      <w:r>
        <w:rPr>
          <w:rFonts w:ascii="Trebuchet MS" w:hAnsi="Trebuchet MS" w:cs="Arial"/>
        </w:rPr>
        <w:t xml:space="preserve">osób – Rzeczpospolita Polska. </w:t>
      </w:r>
    </w:p>
    <w:p>
      <w:pPr>
        <w:spacing w:line="288" w:lineRule="auto"/>
        <w:ind w:left="993"/>
        <w:jc w:val="both"/>
        <w:rPr>
          <w:rFonts w:ascii="Trebuchet MS" w:hAnsi="Trebuchet MS" w:cs="Arial"/>
          <w:b/>
        </w:rPr>
      </w:pPr>
      <w:r>
        <w:rPr>
          <w:rFonts w:ascii="Trebuchet MS" w:hAnsi="Trebuchet MS" w:cs="Arial"/>
          <w:b/>
        </w:rPr>
        <w:t xml:space="preserve">Uwaga: W przypadku wykonywania usługi przez podmioty wspólnie składające ofertę warunek dotyczący uprawnień do prowadzenia, o którym mowa powyżej – uznawać się będzie za spełniony, jeżeli co najmniej jeden z Wykonawców wspólnie ubiegających się o udzielenie zamówienia posiada wymagane uprawnienia i zrealizuje usługi do których te uprawnienia są wymagane. </w:t>
      </w:r>
    </w:p>
    <w:p>
      <w:pPr>
        <w:spacing w:line="288" w:lineRule="auto"/>
        <w:ind w:left="1276"/>
        <w:jc w:val="both"/>
        <w:rPr>
          <w:rFonts w:ascii="Trebuchet MS" w:hAnsi="Trebuchet MS" w:cs="Arial"/>
          <w:b/>
          <w:highlight w:val="yellow"/>
        </w:rPr>
      </w:pPr>
    </w:p>
    <w:p>
      <w:pPr>
        <w:pStyle w:val="39"/>
        <w:numPr>
          <w:ilvl w:val="1"/>
          <w:numId w:val="32"/>
        </w:numPr>
        <w:tabs>
          <w:tab w:val="left" w:pos="1134"/>
        </w:tabs>
        <w:spacing w:line="288" w:lineRule="auto"/>
        <w:ind w:left="993" w:hanging="567"/>
        <w:jc w:val="both"/>
        <w:rPr>
          <w:rFonts w:ascii="Trebuchet MS" w:hAnsi="Trebuchet MS" w:cs="Arial"/>
          <w:b/>
        </w:rPr>
      </w:pPr>
      <w:r>
        <w:rPr>
          <w:rFonts w:ascii="Trebuchet MS" w:hAnsi="Trebuchet MS" w:cs="Arial"/>
          <w:b/>
        </w:rPr>
        <w:t xml:space="preserve">Sytuacja ekonomiczna lub finansowa </w:t>
      </w:r>
    </w:p>
    <w:p>
      <w:pPr>
        <w:pStyle w:val="39"/>
        <w:tabs>
          <w:tab w:val="left" w:pos="1146"/>
        </w:tabs>
        <w:spacing w:line="288" w:lineRule="auto"/>
        <w:ind w:left="1146" w:hanging="153"/>
        <w:jc w:val="both"/>
        <w:rPr>
          <w:rFonts w:ascii="Trebuchet MS" w:hAnsi="Trebuchet MS" w:cs="Arial"/>
          <w:bCs/>
        </w:rPr>
      </w:pPr>
      <w:r>
        <w:rPr>
          <w:rFonts w:ascii="Trebuchet MS" w:hAnsi="Trebuchet MS" w:cs="Arial"/>
          <w:bCs/>
        </w:rPr>
        <w:t>Zamawiający nie określa warunków udziału w postępowaniu w tym zakresie.</w:t>
      </w:r>
    </w:p>
    <w:p>
      <w:pPr>
        <w:pStyle w:val="39"/>
        <w:tabs>
          <w:tab w:val="left" w:pos="1134"/>
        </w:tabs>
        <w:spacing w:line="288" w:lineRule="auto"/>
        <w:ind w:left="1146"/>
        <w:jc w:val="both"/>
        <w:rPr>
          <w:rFonts w:ascii="Trebuchet MS" w:hAnsi="Trebuchet MS" w:cs="Arial"/>
          <w:b/>
          <w:highlight w:val="yellow"/>
        </w:rPr>
      </w:pPr>
    </w:p>
    <w:p>
      <w:pPr>
        <w:pStyle w:val="39"/>
        <w:numPr>
          <w:ilvl w:val="1"/>
          <w:numId w:val="32"/>
        </w:numPr>
        <w:tabs>
          <w:tab w:val="left" w:pos="1134"/>
        </w:tabs>
        <w:spacing w:line="288" w:lineRule="auto"/>
        <w:ind w:left="993" w:hanging="567"/>
        <w:jc w:val="both"/>
        <w:rPr>
          <w:rFonts w:ascii="Trebuchet MS" w:hAnsi="Trebuchet MS" w:cs="Arial"/>
          <w:b/>
        </w:rPr>
      </w:pPr>
      <w:r>
        <w:rPr>
          <w:rFonts w:ascii="Trebuchet MS" w:hAnsi="Trebuchet MS" w:cs="Arial"/>
          <w:b/>
        </w:rPr>
        <w:t>Zdolność techniczna lub zawodowa:</w:t>
      </w:r>
    </w:p>
    <w:p>
      <w:pPr>
        <w:pStyle w:val="39"/>
        <w:numPr>
          <w:ilvl w:val="2"/>
          <w:numId w:val="32"/>
        </w:numPr>
        <w:tabs>
          <w:tab w:val="left" w:pos="567"/>
        </w:tabs>
        <w:spacing w:line="288" w:lineRule="auto"/>
        <w:ind w:left="1560" w:right="28" w:hanging="567"/>
        <w:jc w:val="both"/>
        <w:rPr>
          <w:rFonts w:ascii="Trebuchet MS" w:hAnsi="Trebuchet MS" w:cs="Arial"/>
          <w:color w:val="000000"/>
        </w:rPr>
      </w:pPr>
      <w:r>
        <w:rPr>
          <w:rFonts w:ascii="Trebuchet MS" w:hAnsi="Trebuchet MS" w:cs="Arial"/>
          <w:color w:val="000000"/>
        </w:rPr>
        <w:t>Wykonawca musi wykazać dysponowanie osobami zdolnymi do wykonania zamówienia, tj.: co najmniej 5 kierowcami, spełniającymi wymagania określone w art. 39a ust.1 ustawy z dnia 6 września 2001r. o transporcie drogowym</w:t>
      </w:r>
      <w:r>
        <w:rPr>
          <w:rFonts w:hint="default" w:ascii="Trebuchet MS" w:hAnsi="Trebuchet MS" w:cs="Arial"/>
          <w:color w:val="000000"/>
          <w:lang w:val="pl-PL"/>
        </w:rPr>
        <w:t xml:space="preserve"> </w:t>
      </w:r>
      <w:r>
        <w:rPr>
          <w:rFonts w:ascii="Trebuchet MS" w:hAnsi="Trebuchet MS" w:cs="Arial"/>
          <w:color w:val="000000"/>
        </w:rPr>
        <w:t xml:space="preserve">(tj. Dz.U. z 2022r. poz. </w:t>
      </w:r>
      <w:r>
        <w:rPr>
          <w:rFonts w:hint="default" w:ascii="Trebuchet MS" w:hAnsi="Trebuchet MS" w:cs="Arial"/>
          <w:color w:val="000000"/>
          <w:lang w:val="pl-PL"/>
        </w:rPr>
        <w:t>2201</w:t>
      </w:r>
      <w:r>
        <w:rPr>
          <w:rFonts w:ascii="Trebuchet MS" w:hAnsi="Trebuchet MS" w:cs="Arial"/>
          <w:color w:val="000000"/>
        </w:rPr>
        <w:t xml:space="preserve"> z późn. zm.). </w:t>
      </w:r>
    </w:p>
    <w:p>
      <w:pPr>
        <w:tabs>
          <w:tab w:val="left" w:pos="567"/>
        </w:tabs>
        <w:spacing w:line="288" w:lineRule="auto"/>
        <w:jc w:val="both"/>
        <w:rPr>
          <w:rFonts w:ascii="Trebuchet MS" w:hAnsi="Trebuchet MS" w:cs="Arial"/>
        </w:rPr>
      </w:pPr>
    </w:p>
    <w:p>
      <w:pPr>
        <w:pStyle w:val="39"/>
        <w:numPr>
          <w:ilvl w:val="2"/>
          <w:numId w:val="32"/>
        </w:numPr>
        <w:tabs>
          <w:tab w:val="left" w:pos="510"/>
          <w:tab w:val="left" w:pos="567"/>
        </w:tabs>
        <w:spacing w:line="288" w:lineRule="auto"/>
        <w:ind w:left="1560" w:right="28" w:hanging="567"/>
        <w:jc w:val="both"/>
        <w:rPr>
          <w:rFonts w:ascii="Trebuchet MS" w:hAnsi="Trebuchet MS" w:cs="Arial"/>
        </w:rPr>
      </w:pPr>
      <w:r>
        <w:rPr>
          <w:rFonts w:ascii="Trebuchet MS" w:hAnsi="Trebuchet MS" w:cs="Arial"/>
          <w:color w:val="000000"/>
        </w:rPr>
        <w:t xml:space="preserve">Wykonawca musi wykazać dysponowanie (dysponuje lub będzie dysponował) odpowiednim potencjałem technicznym w celu wykonania zamówienia, </w:t>
      </w:r>
      <w:r>
        <w:rPr>
          <w:rFonts w:ascii="Trebuchet MS" w:hAnsi="Trebuchet MS" w:cs="Arial"/>
          <w:color w:val="000000"/>
        </w:rPr>
        <w:br w:type="textWrapping"/>
      </w:r>
      <w:r>
        <w:rPr>
          <w:rFonts w:ascii="Trebuchet MS" w:hAnsi="Trebuchet MS" w:cs="Arial"/>
          <w:color w:val="000000"/>
        </w:rPr>
        <w:t>tj. przynajmniej:</w:t>
      </w:r>
    </w:p>
    <w:p>
      <w:pPr>
        <w:pStyle w:val="39"/>
        <w:numPr>
          <w:ilvl w:val="3"/>
          <w:numId w:val="34"/>
        </w:numPr>
        <w:tabs>
          <w:tab w:val="left" w:pos="567"/>
        </w:tabs>
        <w:spacing w:line="288" w:lineRule="auto"/>
        <w:ind w:left="2410" w:hanging="425"/>
        <w:jc w:val="both"/>
        <w:rPr>
          <w:rFonts w:ascii="Trebuchet MS" w:hAnsi="Trebuchet MS" w:cs="Arial"/>
        </w:rPr>
      </w:pPr>
      <w:r>
        <w:rPr>
          <w:rFonts w:ascii="Trebuchet MS" w:hAnsi="Trebuchet MS" w:cs="Arial"/>
        </w:rPr>
        <w:t>5 pojazdami z liczbą miejsc siedzących dla minimum 20 osób (łącznie z kierowcą),</w:t>
      </w:r>
      <w:r>
        <w:t xml:space="preserve"> </w:t>
      </w:r>
      <w:r>
        <w:rPr>
          <w:rFonts w:ascii="Trebuchet MS" w:hAnsi="Trebuchet MS" w:cs="Arial"/>
        </w:rPr>
        <w:t>siedzenia winny być wyposażone w bezwładnościowe pasy bezpieczeństwa.</w:t>
      </w:r>
    </w:p>
    <w:p>
      <w:pPr>
        <w:pStyle w:val="14"/>
        <w:spacing w:line="288" w:lineRule="auto"/>
        <w:ind w:left="1134"/>
        <w:rPr>
          <w:rFonts w:ascii="Trebuchet MS" w:hAnsi="Trebuchet MS" w:cs="Arial"/>
          <w:b/>
          <w:w w:val="107"/>
          <w:sz w:val="20"/>
        </w:rPr>
      </w:pPr>
    </w:p>
    <w:p>
      <w:pPr>
        <w:pStyle w:val="14"/>
        <w:spacing w:line="288" w:lineRule="auto"/>
        <w:ind w:left="1134"/>
        <w:rPr>
          <w:rFonts w:ascii="Trebuchet MS" w:hAnsi="Trebuchet MS" w:cs="Arial"/>
          <w:b/>
          <w:w w:val="107"/>
          <w:sz w:val="20"/>
        </w:rPr>
      </w:pPr>
    </w:p>
    <w:p>
      <w:pPr>
        <w:pStyle w:val="14"/>
        <w:spacing w:line="288" w:lineRule="auto"/>
        <w:ind w:left="1134"/>
        <w:rPr>
          <w:rFonts w:ascii="Trebuchet MS" w:hAnsi="Trebuchet MS" w:cs="Arial"/>
          <w:b/>
          <w:w w:val="107"/>
          <w:sz w:val="20"/>
        </w:rPr>
      </w:pPr>
    </w:p>
    <w:p>
      <w:pPr>
        <w:pStyle w:val="39"/>
        <w:numPr>
          <w:ilvl w:val="0"/>
          <w:numId w:val="32"/>
        </w:numPr>
        <w:tabs>
          <w:tab w:val="left" w:pos="993"/>
          <w:tab w:val="left" w:pos="1134"/>
        </w:tabs>
        <w:spacing w:line="288" w:lineRule="auto"/>
        <w:ind w:left="426" w:hanging="426"/>
        <w:contextualSpacing/>
        <w:jc w:val="both"/>
        <w:rPr>
          <w:rFonts w:ascii="Trebuchet MS" w:hAnsi="Trebuchet MS" w:cs="Arial"/>
          <w:b/>
        </w:rPr>
      </w:pPr>
      <w:r>
        <w:rPr>
          <w:rFonts w:ascii="Trebuchet MS" w:hAnsi="Trebuchet MS" w:cs="Arial"/>
          <w:b/>
        </w:rPr>
        <w:t>Wykaz podmiotowych środków dowodowych</w:t>
      </w:r>
    </w:p>
    <w:p>
      <w:pPr>
        <w:pStyle w:val="39"/>
        <w:tabs>
          <w:tab w:val="left" w:pos="993"/>
          <w:tab w:val="left" w:pos="1134"/>
        </w:tabs>
        <w:spacing w:line="288" w:lineRule="auto"/>
        <w:ind w:left="1134"/>
        <w:contextualSpacing/>
        <w:jc w:val="both"/>
        <w:rPr>
          <w:rFonts w:ascii="Trebuchet MS" w:hAnsi="Trebuchet MS" w:cs="Arial"/>
          <w:bCs/>
        </w:rPr>
      </w:pPr>
    </w:p>
    <w:p>
      <w:pPr>
        <w:pStyle w:val="39"/>
        <w:numPr>
          <w:ilvl w:val="1"/>
          <w:numId w:val="32"/>
        </w:numPr>
        <w:spacing w:line="288"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pPr>
        <w:spacing w:line="288" w:lineRule="auto"/>
        <w:ind w:left="1134"/>
        <w:jc w:val="both"/>
        <w:rPr>
          <w:rFonts w:ascii="Trebuchet MS" w:hAnsi="Trebuchet MS" w:cs="Arial"/>
        </w:rPr>
      </w:pPr>
      <w:r>
        <w:rPr>
          <w:rFonts w:ascii="Trebuchet MS" w:hAnsi="Trebuchet MS" w:cs="Arial"/>
        </w:rPr>
        <w:t xml:space="preserve">- </w:t>
      </w:r>
      <w:r>
        <w:rPr>
          <w:rFonts w:ascii="Trebuchet MS" w:hAnsi="Trebuchet MS" w:cs="Arial"/>
          <w:u w:val="single"/>
        </w:rPr>
        <w:t>w celu wykazania spełniania warunku z ust. 3.2.1.</w:t>
      </w:r>
      <w:r>
        <w:rPr>
          <w:rFonts w:ascii="Trebuchet MS" w:hAnsi="Trebuchet MS" w:cs="Arial"/>
        </w:rPr>
        <w:t>:</w:t>
      </w:r>
    </w:p>
    <w:p>
      <w:pPr>
        <w:pStyle w:val="39"/>
        <w:spacing w:line="288" w:lineRule="auto"/>
        <w:ind w:left="1416"/>
        <w:jc w:val="both"/>
        <w:rPr>
          <w:rFonts w:ascii="Trebuchet MS" w:hAnsi="Trebuchet MS" w:eastAsia="Calibri" w:cs="Times-Roman"/>
        </w:rPr>
      </w:pPr>
      <w:r>
        <w:rPr>
          <w:rFonts w:ascii="Trebuchet MS" w:hAnsi="Trebuchet MS" w:eastAsia="Calibri" w:cs="Times-Roman"/>
        </w:rPr>
        <w:t>- licencji na wykonywanie transportu drogowego osób lub zezwolenie na wykonywanie zawodu przewoźnika drogowego – obszar prowadzenia przewozu osób – Rzeczpospolita Polska,</w:t>
      </w:r>
    </w:p>
    <w:p>
      <w:pPr>
        <w:pStyle w:val="39"/>
        <w:spacing w:line="288" w:lineRule="auto"/>
        <w:ind w:left="1146"/>
        <w:jc w:val="both"/>
        <w:rPr>
          <w:rFonts w:ascii="Trebuchet MS" w:hAnsi="Trebuchet MS" w:cs="Arial"/>
          <w:b/>
          <w:highlight w:val="yellow"/>
        </w:rPr>
      </w:pPr>
    </w:p>
    <w:p>
      <w:pPr>
        <w:tabs>
          <w:tab w:val="left" w:pos="1134"/>
        </w:tabs>
        <w:spacing w:line="288" w:lineRule="auto"/>
        <w:ind w:left="567"/>
        <w:jc w:val="both"/>
        <w:rPr>
          <w:rFonts w:ascii="Trebuchet MS" w:hAnsi="Trebuchet MS" w:cs="Arial"/>
        </w:rPr>
      </w:pPr>
      <w:bookmarkStart w:id="7" w:name="_Hlk97020019"/>
      <w:r>
        <w:rPr>
          <w:rFonts w:ascii="Trebuchet MS" w:hAnsi="Trebuchet MS" w:cs="Arial"/>
        </w:rPr>
        <w:tab/>
      </w:r>
      <w:r>
        <w:rPr>
          <w:rFonts w:ascii="Trebuchet MS" w:hAnsi="Trebuchet MS" w:cs="Arial"/>
        </w:rPr>
        <w:t xml:space="preserve">- </w:t>
      </w:r>
      <w:r>
        <w:rPr>
          <w:rFonts w:ascii="Trebuchet MS" w:hAnsi="Trebuchet MS" w:cs="Arial"/>
          <w:u w:val="single"/>
        </w:rPr>
        <w:t>w celu wykazania spełniania warunku z ust. 3.4.1</w:t>
      </w:r>
      <w:r>
        <w:rPr>
          <w:rFonts w:ascii="Trebuchet MS" w:hAnsi="Trebuchet MS" w:cs="Arial"/>
        </w:rPr>
        <w:t>.:</w:t>
      </w:r>
    </w:p>
    <w:bookmarkEnd w:id="7"/>
    <w:p>
      <w:pPr>
        <w:tabs>
          <w:tab w:val="left" w:pos="1134"/>
        </w:tabs>
        <w:spacing w:line="288" w:lineRule="auto"/>
        <w:ind w:left="1416"/>
        <w:jc w:val="both"/>
        <w:rPr>
          <w:rFonts w:ascii="Trebuchet MS" w:hAnsi="Trebuchet MS" w:cs="Arial"/>
        </w:rPr>
      </w:pPr>
      <w:r>
        <w:rPr>
          <w:rFonts w:ascii="Trebuchet MS" w:hAnsi="Trebuchet MS" w:cs="Arial"/>
        </w:rPr>
        <w:t>- wykazu osób, skierowanych przez Wykonawcę do realizacji zamówienia publicznego, w szczególności odpowiedzialnych za świadczenie usług, kontrolę jakości, wraz z informacjami na temat ich kwalifikacji zawodowych i uprawnień niezbędnych do wykonania zamówienia publicznego, a także zakresu wykonywanych przez nie czynności oraz informacją o podstawie do dysponowania tymi osobami,</w:t>
      </w:r>
    </w:p>
    <w:p>
      <w:pPr>
        <w:tabs>
          <w:tab w:val="left" w:pos="1134"/>
        </w:tabs>
        <w:spacing w:line="288" w:lineRule="auto"/>
        <w:ind w:left="1416"/>
        <w:jc w:val="both"/>
        <w:rPr>
          <w:rFonts w:ascii="Trebuchet MS" w:hAnsi="Trebuchet MS" w:cs="Arial"/>
        </w:rPr>
      </w:pPr>
    </w:p>
    <w:p>
      <w:pPr>
        <w:tabs>
          <w:tab w:val="left" w:pos="1134"/>
        </w:tabs>
        <w:spacing w:line="288" w:lineRule="auto"/>
        <w:ind w:left="567"/>
        <w:jc w:val="both"/>
        <w:rPr>
          <w:rFonts w:ascii="Trebuchet MS" w:hAnsi="Trebuchet MS" w:cs="Arial"/>
        </w:rPr>
      </w:pPr>
      <w:r>
        <w:rPr>
          <w:rFonts w:ascii="Trebuchet MS" w:hAnsi="Trebuchet MS" w:cs="Arial"/>
        </w:rPr>
        <w:tab/>
      </w:r>
      <w:r>
        <w:rPr>
          <w:rFonts w:ascii="Trebuchet MS" w:hAnsi="Trebuchet MS" w:cs="Arial"/>
        </w:rPr>
        <w:t xml:space="preserve">- </w:t>
      </w:r>
      <w:r>
        <w:rPr>
          <w:rFonts w:ascii="Trebuchet MS" w:hAnsi="Trebuchet MS" w:cs="Arial"/>
          <w:u w:val="single"/>
        </w:rPr>
        <w:t>w celu wykazania spełniania warunku z ust. 3.4.2.</w:t>
      </w:r>
      <w:r>
        <w:rPr>
          <w:rFonts w:ascii="Trebuchet MS" w:hAnsi="Trebuchet MS" w:cs="Arial"/>
        </w:rPr>
        <w:t>:</w:t>
      </w:r>
    </w:p>
    <w:p>
      <w:pPr>
        <w:tabs>
          <w:tab w:val="left" w:pos="1134"/>
        </w:tabs>
        <w:spacing w:line="288" w:lineRule="auto"/>
        <w:ind w:left="1416"/>
        <w:jc w:val="both"/>
        <w:rPr>
          <w:rFonts w:ascii="Trebuchet MS" w:hAnsi="Trebuchet MS" w:cs="Arial"/>
        </w:rPr>
      </w:pPr>
      <w:r>
        <w:rPr>
          <w:rFonts w:ascii="Trebuchet MS" w:hAnsi="Trebuchet MS" w:cs="Arial"/>
        </w:rPr>
        <w:t>-  wykaz narzędzi, wyposażenia zakładu i urządzeń technicznych dostępnych Wykonawcy w celu wykonania zamówienia publicznego wraz z informacją o podstawie dysponowania tymi zasobami.</w:t>
      </w:r>
    </w:p>
    <w:p>
      <w:pPr>
        <w:autoSpaceDE w:val="0"/>
        <w:autoSpaceDN w:val="0"/>
        <w:adjustRightInd w:val="0"/>
        <w:spacing w:line="288" w:lineRule="auto"/>
        <w:ind w:left="1134"/>
        <w:jc w:val="both"/>
        <w:rPr>
          <w:rFonts w:ascii="Trebuchet MS" w:hAnsi="Trebuchet MS" w:cs="Times-Roman"/>
          <w:highlight w:val="yellow"/>
        </w:rPr>
      </w:pPr>
    </w:p>
    <w:p>
      <w:pPr>
        <w:pStyle w:val="3"/>
        <w:ind w:left="426" w:hanging="426"/>
        <w:jc w:val="left"/>
        <w:rPr>
          <w:u w:val="single"/>
        </w:rPr>
      </w:pPr>
      <w:r>
        <w:t>XX.</w:t>
      </w:r>
      <w:r>
        <w:tab/>
      </w:r>
      <w:r>
        <w:rPr>
          <w:u w:val="single"/>
        </w:rPr>
        <w:t>KORZYSTANIE PRZEZ WYKONAWCĘ Z ZASOBÓW INNYCH PODMIOTÓW W CELU POTWIERDZENIA SPEŁNIANIA WARUNKÓW UDZIAŁU W POSTĘPOWANIU</w:t>
      </w:r>
    </w:p>
    <w:p>
      <w:pPr>
        <w:tabs>
          <w:tab w:val="left" w:pos="1701"/>
        </w:tabs>
        <w:spacing w:line="288" w:lineRule="auto"/>
        <w:ind w:left="1701" w:hanging="1701"/>
        <w:jc w:val="both"/>
        <w:rPr>
          <w:rFonts w:ascii="Trebuchet MS" w:hAnsi="Trebuchet MS" w:cs="Arial"/>
          <w:b/>
          <w:u w:val="single"/>
        </w:rPr>
      </w:pPr>
    </w:p>
    <w:p>
      <w:pPr>
        <w:pStyle w:val="32"/>
        <w:numPr>
          <w:ilvl w:val="1"/>
          <w:numId w:val="35"/>
        </w:numPr>
        <w:tabs>
          <w:tab w:val="left" w:pos="400"/>
          <w:tab w:val="clear" w:pos="1800"/>
        </w:tabs>
        <w:spacing w:before="0" w:beforeAutospacing="0" w:after="0" w:afterAutospacing="0" w:line="288" w:lineRule="auto"/>
        <w:ind w:left="426" w:hanging="426"/>
        <w:jc w:val="both"/>
        <w:rPr>
          <w:rFonts w:ascii="Trebuchet MS" w:hAnsi="Trebuchet MS"/>
          <w:bCs/>
          <w:sz w:val="20"/>
          <w:szCs w:val="20"/>
        </w:rPr>
      </w:pPr>
      <w:r>
        <w:rPr>
          <w:rFonts w:ascii="Trebuchet MS" w:hAnsi="Trebuchet MS"/>
          <w:bCs/>
          <w:sz w:val="20"/>
          <w:szCs w:val="20"/>
        </w:rPr>
        <w:t>Wykonawca może w celu potwierdzenia spełniania warunków udziału w postępowaniu, w stosownych sytuacjach oraz w odniesieniu do konkretnego zamówienia, polegać na zdolnościach technicznych lub zawodowych lub sytuacji finansowej lub ekonomicznej</w:t>
      </w:r>
      <w:r>
        <w:rPr>
          <w:rFonts w:ascii="Trebuchet MS" w:hAnsi="Trebuchet MS"/>
          <w:bCs/>
          <w:color w:val="FF0000"/>
          <w:sz w:val="20"/>
          <w:szCs w:val="20"/>
        </w:rPr>
        <w:t xml:space="preserve"> </w:t>
      </w:r>
      <w:r>
        <w:rPr>
          <w:rFonts w:ascii="Trebuchet MS" w:hAnsi="Trebuchet MS"/>
          <w:bCs/>
          <w:sz w:val="20"/>
          <w:szCs w:val="20"/>
        </w:rPr>
        <w:t>podmiotów udostępniających zasoby, niezależnie od charakteru prawnego łączących go z nim stosunków prawnych (dotyczy warunków udziału w postępowaniu określonych przez Zamawiającego w ust. 3.4. rozdziału XIX SWZ).</w:t>
      </w:r>
    </w:p>
    <w:p>
      <w:pPr>
        <w:pStyle w:val="32"/>
        <w:spacing w:before="0" w:beforeAutospacing="0" w:after="0" w:afterAutospacing="0" w:line="288" w:lineRule="auto"/>
        <w:ind w:left="426"/>
        <w:jc w:val="both"/>
        <w:rPr>
          <w:rFonts w:ascii="Trebuchet MS" w:hAnsi="Trebuchet MS"/>
          <w:bCs/>
          <w:sz w:val="20"/>
          <w:szCs w:val="20"/>
        </w:rPr>
      </w:pPr>
    </w:p>
    <w:p>
      <w:pPr>
        <w:pStyle w:val="32"/>
        <w:numPr>
          <w:ilvl w:val="1"/>
          <w:numId w:val="35"/>
        </w:numPr>
        <w:tabs>
          <w:tab w:val="left" w:pos="400"/>
        </w:tabs>
        <w:spacing w:before="0" w:beforeAutospacing="0" w:after="0" w:afterAutospacing="0" w:line="288" w:lineRule="auto"/>
        <w:ind w:left="426" w:hanging="426"/>
        <w:jc w:val="both"/>
        <w:rPr>
          <w:rFonts w:ascii="Trebuchet MS" w:hAnsi="Trebuchet MS"/>
          <w:b/>
          <w:bCs/>
          <w:sz w:val="20"/>
          <w:szCs w:val="20"/>
        </w:rPr>
      </w:pPr>
      <w:r>
        <w:rPr>
          <w:rFonts w:ascii="Trebuchet MS" w:hAnsi="Trebuchet MS"/>
          <w:b/>
          <w:bCs/>
          <w:sz w:val="20"/>
          <w:szCs w:val="20"/>
        </w:rPr>
        <w:t>W odniesieniu do warunków dotyczących wykształcenia, kwalifikacji zawodowych lub doświadczenia (ust. 3.4. rozdziału XIX SWZ) Wykonawcy mogą polegać na zdolnościach podmiotów udostępniających zasoby, jeśli podmioty te wykonają usługi, do realizacji których te zdolności są wymagane.</w:t>
      </w:r>
    </w:p>
    <w:p>
      <w:pPr>
        <w:pStyle w:val="32"/>
        <w:tabs>
          <w:tab w:val="left" w:pos="1800"/>
        </w:tabs>
        <w:spacing w:before="0" w:beforeAutospacing="0" w:after="0" w:afterAutospacing="0" w:line="288" w:lineRule="auto"/>
        <w:jc w:val="both"/>
        <w:rPr>
          <w:rFonts w:ascii="Trebuchet MS" w:hAnsi="Trebuchet MS"/>
          <w:bCs/>
          <w:sz w:val="20"/>
          <w:szCs w:val="20"/>
        </w:rPr>
      </w:pPr>
    </w:p>
    <w:p>
      <w:pPr>
        <w:pStyle w:val="32"/>
        <w:numPr>
          <w:ilvl w:val="1"/>
          <w:numId w:val="35"/>
        </w:numPr>
        <w:tabs>
          <w:tab w:val="left" w:pos="400"/>
        </w:tabs>
        <w:spacing w:before="0" w:beforeAutospacing="0" w:after="0" w:afterAutospacing="0" w:line="288" w:lineRule="auto"/>
        <w:ind w:left="426" w:hanging="426"/>
        <w:jc w:val="both"/>
        <w:rPr>
          <w:rFonts w:ascii="Trebuchet MS" w:hAnsi="Trebuchet MS"/>
          <w:bCs/>
          <w:sz w:val="20"/>
          <w:szCs w:val="20"/>
        </w:rPr>
      </w:pPr>
      <w:r>
        <w:rPr>
          <w:rFonts w:ascii="Trebuchet MS" w:hAnsi="Trebuchet MS"/>
          <w:bCs/>
          <w:sz w:val="20"/>
          <w:szCs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32"/>
        <w:spacing w:before="0" w:beforeAutospacing="0" w:after="0" w:afterAutospacing="0" w:line="288" w:lineRule="auto"/>
        <w:jc w:val="both"/>
        <w:rPr>
          <w:rFonts w:ascii="Trebuchet MS" w:hAnsi="Trebuchet MS"/>
          <w:bCs/>
          <w:sz w:val="20"/>
          <w:szCs w:val="20"/>
        </w:rPr>
      </w:pPr>
    </w:p>
    <w:p>
      <w:pPr>
        <w:pStyle w:val="32"/>
        <w:tabs>
          <w:tab w:val="left" w:pos="709"/>
          <w:tab w:val="left" w:pos="851"/>
        </w:tabs>
        <w:spacing w:before="0" w:beforeAutospacing="0" w:after="0" w:afterAutospacing="0" w:line="288" w:lineRule="auto"/>
        <w:ind w:left="709" w:hanging="283"/>
        <w:jc w:val="both"/>
        <w:rPr>
          <w:rFonts w:ascii="Trebuchet MS" w:hAnsi="Trebuchet MS"/>
          <w:bCs/>
          <w:sz w:val="20"/>
          <w:szCs w:val="20"/>
        </w:rPr>
      </w:pPr>
      <w:r>
        <w:rPr>
          <w:rFonts w:ascii="Trebuchet MS" w:hAnsi="Trebuchet MS"/>
          <w:bCs/>
          <w:sz w:val="20"/>
          <w:szCs w:val="20"/>
        </w:rPr>
        <w:t>3.1.</w:t>
      </w:r>
      <w:r>
        <w:rPr>
          <w:rFonts w:ascii="Trebuchet MS" w:hAnsi="Trebuchet MS"/>
          <w:bCs/>
          <w:sz w:val="20"/>
          <w:szCs w:val="20"/>
        </w:rPr>
        <w:tab/>
      </w:r>
      <w:r>
        <w:rPr>
          <w:rFonts w:ascii="Trebuchet MS" w:hAnsi="Trebuchet MS"/>
          <w:bCs/>
          <w:sz w:val="20"/>
          <w:szCs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pPr>
        <w:pStyle w:val="32"/>
        <w:numPr>
          <w:ilvl w:val="1"/>
          <w:numId w:val="36"/>
        </w:numPr>
        <w:tabs>
          <w:tab w:val="left" w:pos="426"/>
        </w:tabs>
        <w:spacing w:before="0" w:beforeAutospacing="0" w:after="0" w:afterAutospacing="0" w:line="288" w:lineRule="auto"/>
        <w:jc w:val="both"/>
        <w:rPr>
          <w:rFonts w:ascii="Trebuchet MS" w:hAnsi="Trebuchet MS"/>
          <w:bCs/>
          <w:sz w:val="20"/>
          <w:szCs w:val="20"/>
        </w:rPr>
      </w:pPr>
      <w:r>
        <w:rPr>
          <w:rFonts w:ascii="Trebuchet MS" w:hAnsi="Trebuchet MS"/>
          <w:bCs/>
          <w:sz w:val="20"/>
          <w:szCs w:val="20"/>
        </w:rPr>
        <w:t>zakres dostępnych Wykonawcy zasobów podmiotu udostępniającego zasoby;</w:t>
      </w:r>
    </w:p>
    <w:p>
      <w:pPr>
        <w:pStyle w:val="32"/>
        <w:numPr>
          <w:ilvl w:val="1"/>
          <w:numId w:val="36"/>
        </w:numPr>
        <w:tabs>
          <w:tab w:val="left" w:pos="426"/>
        </w:tabs>
        <w:spacing w:before="0" w:beforeAutospacing="0" w:after="0" w:afterAutospacing="0" w:line="288" w:lineRule="auto"/>
        <w:jc w:val="both"/>
        <w:rPr>
          <w:rFonts w:ascii="Trebuchet MS" w:hAnsi="Trebuchet MS"/>
          <w:bCs/>
          <w:sz w:val="20"/>
          <w:szCs w:val="20"/>
        </w:rPr>
      </w:pPr>
      <w:r>
        <w:rPr>
          <w:rFonts w:ascii="Trebuchet MS" w:hAnsi="Trebuchet MS"/>
          <w:bCs/>
          <w:sz w:val="20"/>
          <w:szCs w:val="20"/>
        </w:rPr>
        <w:t>sposób i okres udostępnienia Wykonawcy i wykorzystania przez niego zasobów podmiotu udostępniającego te zasoby przy wykonywaniu zamówienia;</w:t>
      </w:r>
    </w:p>
    <w:p>
      <w:pPr>
        <w:pStyle w:val="32"/>
        <w:numPr>
          <w:ilvl w:val="1"/>
          <w:numId w:val="36"/>
        </w:numPr>
        <w:tabs>
          <w:tab w:val="left" w:pos="426"/>
        </w:tabs>
        <w:spacing w:before="0" w:beforeAutospacing="0" w:after="0" w:afterAutospacing="0" w:line="288" w:lineRule="auto"/>
        <w:jc w:val="both"/>
        <w:rPr>
          <w:rFonts w:ascii="Trebuchet MS" w:hAnsi="Trebuchet MS"/>
          <w:bCs/>
          <w:sz w:val="20"/>
          <w:szCs w:val="20"/>
        </w:rPr>
      </w:pPr>
      <w:r>
        <w:rPr>
          <w:rFonts w:ascii="Trebuchet MS" w:hAnsi="Trebuchet MS"/>
          <w:bCs/>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pPr>
        <w:pStyle w:val="32"/>
        <w:tabs>
          <w:tab w:val="left" w:pos="426"/>
        </w:tabs>
        <w:spacing w:before="0" w:beforeAutospacing="0" w:after="0" w:afterAutospacing="0" w:line="288" w:lineRule="auto"/>
        <w:jc w:val="both"/>
        <w:rPr>
          <w:rFonts w:ascii="Trebuchet MS" w:hAnsi="Trebuchet MS"/>
          <w:bCs/>
          <w:sz w:val="20"/>
          <w:szCs w:val="20"/>
        </w:rPr>
      </w:pPr>
    </w:p>
    <w:p>
      <w:pPr>
        <w:pStyle w:val="32"/>
        <w:numPr>
          <w:ilvl w:val="1"/>
          <w:numId w:val="35"/>
        </w:numPr>
        <w:tabs>
          <w:tab w:val="left" w:pos="400"/>
        </w:tabs>
        <w:spacing w:before="0" w:beforeAutospacing="0" w:after="0" w:afterAutospacing="0" w:line="288" w:lineRule="auto"/>
        <w:ind w:left="426" w:hanging="426"/>
        <w:jc w:val="both"/>
        <w:rPr>
          <w:rFonts w:ascii="Trebuchet MS" w:hAnsi="Trebuchet MS"/>
          <w:bCs/>
          <w:sz w:val="20"/>
          <w:szCs w:val="20"/>
        </w:rPr>
      </w:pPr>
      <w:r>
        <w:rPr>
          <w:rFonts w:ascii="Trebuchet MS" w:hAnsi="Trebuchet MS"/>
          <w:bCs/>
          <w:sz w:val="20"/>
          <w:szCs w:val="2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Pr>
          <w:rFonts w:ascii="Trebuchet MS" w:hAnsi="Trebuchet MS"/>
          <w:bCs/>
          <w:sz w:val="20"/>
          <w:szCs w:val="20"/>
        </w:rPr>
        <w:br w:type="textWrapping"/>
      </w:r>
      <w:r>
        <w:rPr>
          <w:rFonts w:ascii="Trebuchet MS" w:hAnsi="Trebuchet MS"/>
          <w:bCs/>
          <w:sz w:val="20"/>
          <w:szCs w:val="20"/>
        </w:rPr>
        <w:t>o którym mowa w ust. 3.1 rozdziału XVI SWZ, składanego wraz z ofertą).</w:t>
      </w:r>
    </w:p>
    <w:p>
      <w:pPr>
        <w:pStyle w:val="32"/>
        <w:spacing w:before="0" w:beforeAutospacing="0" w:after="0" w:afterAutospacing="0" w:line="288" w:lineRule="auto"/>
        <w:ind w:left="425"/>
        <w:jc w:val="both"/>
        <w:rPr>
          <w:rFonts w:ascii="Trebuchet MS" w:hAnsi="Trebuchet MS"/>
          <w:bCs/>
          <w:sz w:val="20"/>
          <w:szCs w:val="20"/>
        </w:rPr>
      </w:pPr>
    </w:p>
    <w:p>
      <w:pPr>
        <w:pStyle w:val="32"/>
        <w:numPr>
          <w:ilvl w:val="1"/>
          <w:numId w:val="35"/>
        </w:numPr>
        <w:tabs>
          <w:tab w:val="left" w:pos="400"/>
        </w:tabs>
        <w:spacing w:before="0" w:beforeAutospacing="0" w:after="0" w:afterAutospacing="0" w:line="288" w:lineRule="auto"/>
        <w:ind w:left="426" w:hanging="426"/>
        <w:jc w:val="both"/>
        <w:rPr>
          <w:rFonts w:ascii="Trebuchet MS" w:hAnsi="Trebuchet MS"/>
          <w:bCs/>
          <w:sz w:val="20"/>
          <w:szCs w:val="20"/>
        </w:rPr>
      </w:pPr>
      <w:r>
        <w:rPr>
          <w:rFonts w:ascii="Trebuchet MS" w:hAnsi="Trebuchet MS"/>
          <w:bCs/>
          <w:sz w:val="20"/>
          <w:szCs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32"/>
        <w:spacing w:before="0" w:beforeAutospacing="0" w:after="0" w:afterAutospacing="0" w:line="288" w:lineRule="auto"/>
        <w:jc w:val="both"/>
        <w:rPr>
          <w:rFonts w:ascii="Trebuchet MS" w:hAnsi="Trebuchet MS"/>
          <w:bCs/>
          <w:sz w:val="20"/>
          <w:szCs w:val="20"/>
        </w:rPr>
      </w:pPr>
    </w:p>
    <w:p>
      <w:pPr>
        <w:pStyle w:val="39"/>
        <w:numPr>
          <w:ilvl w:val="1"/>
          <w:numId w:val="35"/>
        </w:numPr>
        <w:tabs>
          <w:tab w:val="left" w:pos="567"/>
        </w:tabs>
        <w:spacing w:line="288"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pPr>
        <w:tabs>
          <w:tab w:val="left" w:pos="567"/>
        </w:tabs>
        <w:spacing w:line="288" w:lineRule="auto"/>
        <w:jc w:val="both"/>
        <w:rPr>
          <w:rFonts w:ascii="Trebuchet MS" w:hAnsi="Trebuchet MS" w:cs="Arial"/>
        </w:rPr>
      </w:pPr>
    </w:p>
    <w:p>
      <w:pPr>
        <w:tabs>
          <w:tab w:val="left" w:pos="567"/>
        </w:tabs>
        <w:spacing w:line="288" w:lineRule="auto"/>
        <w:jc w:val="both"/>
        <w:rPr>
          <w:rFonts w:ascii="Trebuchet MS" w:hAnsi="Trebuchet MS" w:cs="Arial"/>
        </w:rPr>
      </w:pPr>
    </w:p>
    <w:p>
      <w:pPr>
        <w:pStyle w:val="3"/>
        <w:jc w:val="left"/>
      </w:pPr>
      <w:r>
        <w:t>XXI.</w:t>
      </w:r>
      <w:r>
        <w:tab/>
      </w:r>
      <w:r>
        <w:rPr>
          <w:u w:val="single"/>
        </w:rPr>
        <w:t>PROCEDURA SANACYJNA - SAMOOCZYSZCZENIE</w:t>
      </w:r>
    </w:p>
    <w:p>
      <w:pPr>
        <w:tabs>
          <w:tab w:val="left" w:pos="1701"/>
        </w:tabs>
        <w:spacing w:line="288" w:lineRule="auto"/>
        <w:ind w:left="1701" w:right="-114" w:hanging="1701"/>
        <w:jc w:val="both"/>
        <w:rPr>
          <w:rFonts w:ascii="Trebuchet MS" w:hAnsi="Trebuchet MS" w:cs="Arial"/>
          <w:b/>
        </w:rPr>
      </w:pPr>
    </w:p>
    <w:p>
      <w:pPr>
        <w:pStyle w:val="32"/>
        <w:numPr>
          <w:ilvl w:val="2"/>
          <w:numId w:val="37"/>
        </w:numPr>
        <w:tabs>
          <w:tab w:val="left" w:pos="426"/>
          <w:tab w:val="left" w:pos="2520"/>
        </w:tabs>
        <w:spacing w:before="0" w:beforeAutospacing="0" w:after="0" w:afterAutospacing="0" w:line="288" w:lineRule="auto"/>
        <w:ind w:left="426" w:right="-114" w:hanging="426"/>
        <w:jc w:val="both"/>
        <w:rPr>
          <w:rFonts w:ascii="Trebuchet MS" w:hAnsi="Trebuchet MS" w:cs="Arial"/>
          <w:sz w:val="20"/>
          <w:szCs w:val="20"/>
        </w:rPr>
      </w:pPr>
      <w:r>
        <w:rPr>
          <w:rFonts w:ascii="Trebuchet MS" w:hAnsi="Trebuchet MS" w:cs="Arial"/>
          <w:color w:val="000000"/>
          <w:sz w:val="20"/>
          <w:szCs w:val="20"/>
        </w:rPr>
        <w:t>Wykonawca nie podlega wykluczeniu w okolicznościach określonych w art. 108 ust. 1 pkt 1, 2 i 5</w:t>
      </w:r>
      <w:r>
        <w:rPr>
          <w:rFonts w:ascii="Trebuchet MS" w:hAnsi="Trebuchet MS" w:cs="Arial"/>
          <w:sz w:val="20"/>
          <w:szCs w:val="20"/>
        </w:rPr>
        <w:t>, jeżeli udowodni Zamawiającemu, że spełnił łącznie następujące</w:t>
      </w:r>
      <w:r>
        <w:rPr>
          <w:rFonts w:ascii="Trebuchet MS" w:hAnsi="Trebuchet MS" w:cs="Arial"/>
          <w:color w:val="000000"/>
          <w:sz w:val="20"/>
          <w:szCs w:val="20"/>
        </w:rPr>
        <w:t xml:space="preserve"> przesłanki:</w:t>
      </w:r>
    </w:p>
    <w:p>
      <w:pPr>
        <w:pStyle w:val="32"/>
        <w:spacing w:before="0" w:beforeAutospacing="0" w:after="0" w:afterAutospacing="0" w:line="288" w:lineRule="auto"/>
        <w:ind w:left="426" w:right="-114"/>
        <w:jc w:val="both"/>
        <w:rPr>
          <w:rFonts w:ascii="Trebuchet MS" w:hAnsi="Trebuchet MS" w:cs="Arial"/>
          <w:color w:val="000000"/>
          <w:sz w:val="20"/>
          <w:szCs w:val="20"/>
        </w:rPr>
      </w:pPr>
    </w:p>
    <w:p>
      <w:pPr>
        <w:spacing w:line="288"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88"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88" w:lineRule="auto"/>
        <w:ind w:left="851" w:hanging="425"/>
        <w:jc w:val="both"/>
        <w:rPr>
          <w:rFonts w:ascii="Trebuchet MS" w:hAnsi="Trebuchet MS"/>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88"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88"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88"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88"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88"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88" w:lineRule="auto"/>
        <w:ind w:right="-114"/>
        <w:jc w:val="both"/>
        <w:rPr>
          <w:rFonts w:ascii="Trebuchet MS" w:hAnsi="Trebuchet MS" w:cs="Arial"/>
        </w:rPr>
      </w:pPr>
    </w:p>
    <w:p>
      <w:pPr>
        <w:pStyle w:val="39"/>
        <w:numPr>
          <w:ilvl w:val="2"/>
          <w:numId w:val="37"/>
        </w:numPr>
        <w:tabs>
          <w:tab w:val="left" w:pos="426"/>
          <w:tab w:val="left" w:pos="2520"/>
        </w:tabs>
        <w:spacing w:line="288"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pStyle w:val="39"/>
        <w:spacing w:line="288" w:lineRule="auto"/>
        <w:ind w:left="426" w:right="-114"/>
        <w:jc w:val="both"/>
        <w:rPr>
          <w:rFonts w:ascii="Trebuchet MS" w:hAnsi="Trebuchet MS" w:cs="Arial"/>
          <w:highlight w:val="yellow"/>
        </w:rPr>
      </w:pPr>
    </w:p>
    <w:p>
      <w:pPr>
        <w:pStyle w:val="3"/>
        <w:jc w:val="left"/>
        <w:rPr>
          <w:u w:val="single"/>
        </w:rPr>
      </w:pPr>
      <w:r>
        <w:t>XXII.</w:t>
      </w:r>
      <w:r>
        <w:tab/>
      </w:r>
      <w:r>
        <w:rPr>
          <w:u w:val="single"/>
        </w:rPr>
        <w:t>WYMAGANIA DOTYCZĄCE WADIUM</w:t>
      </w:r>
    </w:p>
    <w:p/>
    <w:p>
      <w:pPr>
        <w:pStyle w:val="125"/>
        <w:numPr>
          <w:ilvl w:val="0"/>
          <w:numId w:val="38"/>
        </w:numPr>
        <w:spacing w:line="360" w:lineRule="auto"/>
        <w:ind w:right="252"/>
        <w:rPr>
          <w:rFonts w:ascii="Trebuchet MS" w:hAnsi="Trebuchet MS" w:cs="Arial"/>
          <w:b/>
          <w:bCs/>
          <w:sz w:val="20"/>
        </w:rPr>
      </w:pPr>
      <w:r>
        <w:rPr>
          <w:rFonts w:hint="default" w:ascii="Trebuchet MS" w:hAnsi="Trebuchet MS" w:cs="Arial"/>
          <w:sz w:val="20"/>
          <w:lang w:val="pl-PL"/>
        </w:rPr>
        <w:t xml:space="preserve">   </w:t>
      </w:r>
      <w:r>
        <w:rPr>
          <w:rFonts w:ascii="Trebuchet MS" w:hAnsi="Trebuchet MS" w:cs="Arial"/>
          <w:sz w:val="20"/>
        </w:rPr>
        <w:t xml:space="preserve">Oferta musi być zabezpieczona wadium w wysokości: </w:t>
      </w:r>
      <w:r>
        <w:rPr>
          <w:rFonts w:hint="default" w:ascii="Trebuchet MS" w:hAnsi="Trebuchet MS" w:cs="Arial"/>
          <w:b/>
          <w:bCs/>
          <w:sz w:val="20"/>
          <w:szCs w:val="20"/>
          <w:lang w:val="pl-PL"/>
        </w:rPr>
        <w:t>10 900,00 zł</w:t>
      </w:r>
      <w:r>
        <w:rPr>
          <w:rFonts w:ascii="Trebuchet MS" w:hAnsi="Trebuchet MS" w:cs="Arial"/>
          <w:b/>
          <w:bCs/>
          <w:sz w:val="20"/>
        </w:rPr>
        <w:t xml:space="preserve"> PLN.</w:t>
      </w:r>
    </w:p>
    <w:p>
      <w:pPr>
        <w:pStyle w:val="14"/>
        <w:tabs>
          <w:tab w:val="left" w:pos="426"/>
        </w:tabs>
        <w:spacing w:line="288" w:lineRule="auto"/>
        <w:ind w:left="420" w:hanging="420"/>
        <w:rPr>
          <w:rFonts w:ascii="Trebuchet MS" w:hAnsi="Trebuchet MS" w:cs="Arial"/>
          <w:sz w:val="20"/>
        </w:rPr>
      </w:pPr>
      <w:r>
        <w:rPr>
          <w:rFonts w:ascii="Trebuchet MS" w:hAnsi="Trebuchet MS" w:cs="Arial"/>
          <w:sz w:val="20"/>
        </w:rPr>
        <w:t>2.</w:t>
      </w:r>
      <w:r>
        <w:rPr>
          <w:rFonts w:ascii="Trebuchet MS" w:hAnsi="Trebuchet MS" w:cs="Arial"/>
          <w:sz w:val="20"/>
        </w:rPr>
        <w:tab/>
      </w:r>
      <w:r>
        <w:rPr>
          <w:rFonts w:ascii="Trebuchet MS" w:hAnsi="Trebuchet MS" w:cs="Arial"/>
          <w:sz w:val="20"/>
        </w:rPr>
        <w:t>Wadium należy wnieść przed upływem terminu składania ofert i utrzymywać nieprzerwanie do dnia upływu terminu związania ofertą, z wyjątkiem przypadków, o których mowa w niniejszym rozdziale SWZ.</w:t>
      </w:r>
    </w:p>
    <w:p>
      <w:pPr>
        <w:pStyle w:val="14"/>
        <w:tabs>
          <w:tab w:val="left" w:pos="426"/>
        </w:tabs>
        <w:spacing w:line="288" w:lineRule="auto"/>
        <w:ind w:left="420" w:hanging="420"/>
        <w:rPr>
          <w:rFonts w:ascii="Trebuchet MS" w:hAnsi="Trebuchet MS" w:cs="Arial"/>
          <w:sz w:val="20"/>
        </w:rPr>
      </w:pPr>
      <w:r>
        <w:rPr>
          <w:rFonts w:ascii="Trebuchet MS" w:hAnsi="Trebuchet MS" w:cs="Arial"/>
          <w:sz w:val="20"/>
        </w:rPr>
        <w:t>3.</w:t>
      </w:r>
      <w:r>
        <w:rPr>
          <w:rFonts w:ascii="Trebuchet MS" w:hAnsi="Trebuchet MS" w:cs="Arial"/>
          <w:sz w:val="20"/>
        </w:rPr>
        <w:tab/>
      </w:r>
      <w:r>
        <w:rPr>
          <w:rFonts w:ascii="Trebuchet MS" w:hAnsi="Trebuchet MS" w:cs="Arial"/>
          <w:sz w:val="20"/>
        </w:rPr>
        <w:t>Formy wnoszenia wadium: wadium może być wniesione według wyboru Wykonawcy w jednej lub kilku następujących formach:</w:t>
      </w:r>
    </w:p>
    <w:p>
      <w:pPr>
        <w:pStyle w:val="14"/>
        <w:spacing w:line="288" w:lineRule="auto"/>
        <w:ind w:left="426"/>
        <w:rPr>
          <w:rFonts w:ascii="Trebuchet MS" w:hAnsi="Trebuchet MS" w:cs="Arial"/>
          <w:sz w:val="20"/>
        </w:rPr>
      </w:pPr>
      <w:r>
        <w:rPr>
          <w:rFonts w:ascii="Trebuchet MS" w:hAnsi="Trebuchet MS" w:cs="Arial"/>
          <w:sz w:val="20"/>
        </w:rPr>
        <w:t>1)</w:t>
      </w:r>
      <w:r>
        <w:rPr>
          <w:rFonts w:ascii="Trebuchet MS" w:hAnsi="Trebuchet MS" w:cs="Arial"/>
          <w:sz w:val="20"/>
        </w:rPr>
        <w:tab/>
      </w:r>
      <w:r>
        <w:rPr>
          <w:rFonts w:ascii="Trebuchet MS" w:hAnsi="Trebuchet MS" w:cs="Arial"/>
          <w:sz w:val="20"/>
        </w:rPr>
        <w:t>pieniądzu;</w:t>
      </w:r>
    </w:p>
    <w:p>
      <w:pPr>
        <w:pStyle w:val="14"/>
        <w:spacing w:line="288" w:lineRule="auto"/>
        <w:ind w:left="426"/>
        <w:rPr>
          <w:rFonts w:ascii="Trebuchet MS" w:hAnsi="Trebuchet MS" w:cs="Arial"/>
          <w:sz w:val="20"/>
        </w:rPr>
      </w:pPr>
      <w:r>
        <w:rPr>
          <w:rFonts w:ascii="Trebuchet MS" w:hAnsi="Trebuchet MS" w:cs="Arial"/>
          <w:sz w:val="20"/>
        </w:rPr>
        <w:t>2)</w:t>
      </w:r>
      <w:r>
        <w:rPr>
          <w:rFonts w:ascii="Trebuchet MS" w:hAnsi="Trebuchet MS" w:cs="Arial"/>
          <w:sz w:val="20"/>
        </w:rPr>
        <w:tab/>
      </w:r>
      <w:r>
        <w:rPr>
          <w:rFonts w:ascii="Trebuchet MS" w:hAnsi="Trebuchet MS" w:cs="Arial"/>
          <w:sz w:val="20"/>
        </w:rPr>
        <w:t>gwarancjach bankowych;</w:t>
      </w:r>
    </w:p>
    <w:p>
      <w:pPr>
        <w:pStyle w:val="14"/>
        <w:spacing w:line="288" w:lineRule="auto"/>
        <w:ind w:left="426"/>
        <w:rPr>
          <w:rFonts w:ascii="Trebuchet MS" w:hAnsi="Trebuchet MS" w:cs="Arial"/>
          <w:sz w:val="20"/>
        </w:rPr>
      </w:pPr>
      <w:r>
        <w:rPr>
          <w:rFonts w:ascii="Trebuchet MS" w:hAnsi="Trebuchet MS" w:cs="Arial"/>
          <w:sz w:val="20"/>
        </w:rPr>
        <w:t>3)</w:t>
      </w:r>
      <w:r>
        <w:rPr>
          <w:rFonts w:ascii="Trebuchet MS" w:hAnsi="Trebuchet MS" w:cs="Arial"/>
          <w:sz w:val="20"/>
        </w:rPr>
        <w:tab/>
      </w:r>
      <w:r>
        <w:rPr>
          <w:rFonts w:ascii="Trebuchet MS" w:hAnsi="Trebuchet MS" w:cs="Arial"/>
          <w:sz w:val="20"/>
        </w:rPr>
        <w:t>gwarancjach ubezpieczeniowych;</w:t>
      </w:r>
    </w:p>
    <w:p>
      <w:pPr>
        <w:pStyle w:val="14"/>
        <w:spacing w:line="288" w:lineRule="auto"/>
        <w:ind w:left="426"/>
        <w:rPr>
          <w:rFonts w:ascii="Trebuchet MS" w:hAnsi="Trebuchet MS" w:cs="Arial"/>
          <w:sz w:val="20"/>
        </w:rPr>
      </w:pPr>
      <w:r>
        <w:rPr>
          <w:rFonts w:ascii="Trebuchet MS" w:hAnsi="Trebuchet MS" w:cs="Arial"/>
          <w:sz w:val="20"/>
        </w:rPr>
        <w:t>4)</w:t>
      </w:r>
      <w:r>
        <w:rPr>
          <w:rFonts w:ascii="Trebuchet MS" w:hAnsi="Trebuchet MS" w:cs="Arial"/>
          <w:sz w:val="20"/>
        </w:rPr>
        <w:tab/>
      </w:r>
      <w:r>
        <w:rPr>
          <w:rFonts w:ascii="Trebuchet MS" w:hAnsi="Trebuchet MS" w:cs="Arial"/>
          <w:sz w:val="20"/>
        </w:rPr>
        <w:t xml:space="preserve">poręczeniach udzielanych przez podmioty, o których mowa w art. 6b ust. 5 pkt 2 </w:t>
      </w:r>
      <w:r>
        <w:rPr>
          <w:rFonts w:ascii="Trebuchet MS" w:hAnsi="Trebuchet MS" w:cs="Arial"/>
          <w:sz w:val="20"/>
        </w:rPr>
        <w:br w:type="textWrapping"/>
      </w:r>
      <w:r>
        <w:rPr>
          <w:rFonts w:ascii="Trebuchet MS" w:hAnsi="Trebuchet MS" w:cs="Arial"/>
          <w:sz w:val="20"/>
        </w:rPr>
        <w:t xml:space="preserve">ustawy z dnia 9 listopada 2000r. o utworzeniu Polskiej Agencji Rozwoju Przedsiębiorczości </w:t>
      </w:r>
      <w:r>
        <w:rPr>
          <w:rFonts w:ascii="Trebuchet MS" w:hAnsi="Trebuchet MS" w:cs="Arial"/>
          <w:sz w:val="20"/>
        </w:rPr>
        <w:br w:type="textWrapping"/>
      </w:r>
      <w:r>
        <w:rPr>
          <w:rFonts w:ascii="Trebuchet MS" w:hAnsi="Trebuchet MS" w:cs="Arial"/>
          <w:sz w:val="20"/>
        </w:rPr>
        <w:t>(tj. Dz.U. z 202</w:t>
      </w:r>
      <w:r>
        <w:rPr>
          <w:rFonts w:hint="default" w:ascii="Trebuchet MS" w:hAnsi="Trebuchet MS" w:cs="Arial"/>
          <w:sz w:val="20"/>
          <w:lang w:val="pl-PL"/>
        </w:rPr>
        <w:t>3</w:t>
      </w:r>
      <w:r>
        <w:rPr>
          <w:rFonts w:ascii="Trebuchet MS" w:hAnsi="Trebuchet MS" w:cs="Arial"/>
          <w:sz w:val="20"/>
        </w:rPr>
        <w:t xml:space="preserve">r. poz. </w:t>
      </w:r>
      <w:r>
        <w:rPr>
          <w:rFonts w:hint="default" w:ascii="Trebuchet MS" w:hAnsi="Trebuchet MS" w:cs="Arial"/>
          <w:sz w:val="20"/>
          <w:lang w:val="pl-PL"/>
        </w:rPr>
        <w:t>462</w:t>
      </w:r>
      <w:r>
        <w:rPr>
          <w:rFonts w:ascii="Trebuchet MS" w:hAnsi="Trebuchet MS" w:cs="Arial"/>
          <w:sz w:val="20"/>
        </w:rPr>
        <w:t>).</w:t>
      </w:r>
    </w:p>
    <w:p>
      <w:pPr>
        <w:pStyle w:val="14"/>
        <w:spacing w:line="288" w:lineRule="auto"/>
        <w:rPr>
          <w:rFonts w:ascii="Trebuchet MS" w:hAnsi="Trebuchet MS" w:cs="Arial"/>
          <w:sz w:val="20"/>
        </w:rPr>
      </w:pPr>
    </w:p>
    <w:p>
      <w:pPr>
        <w:pStyle w:val="14"/>
        <w:tabs>
          <w:tab w:val="left" w:pos="426"/>
        </w:tabs>
        <w:spacing w:line="288" w:lineRule="auto"/>
        <w:ind w:left="420" w:hanging="420"/>
        <w:rPr>
          <w:rFonts w:ascii="Trebuchet MS" w:hAnsi="Trebuchet MS" w:cs="Arial"/>
          <w:sz w:val="20"/>
          <w:highlight w:val="yellow"/>
        </w:rPr>
      </w:pPr>
      <w:r>
        <w:rPr>
          <w:rFonts w:ascii="Trebuchet MS" w:hAnsi="Trebuchet MS" w:cs="Arial"/>
          <w:sz w:val="20"/>
        </w:rPr>
        <w:t>4.</w:t>
      </w:r>
      <w:r>
        <w:rPr>
          <w:rFonts w:ascii="Trebuchet MS" w:hAnsi="Trebuchet MS" w:cs="Arial"/>
          <w:sz w:val="20"/>
        </w:rPr>
        <w:tab/>
      </w:r>
      <w:r>
        <w:rPr>
          <w:rFonts w:ascii="Trebuchet MS" w:hAnsi="Trebuchet MS" w:cs="Arial"/>
          <w:sz w:val="20"/>
        </w:rPr>
        <w:t>Termin wnoszenia wadium upływa w dniu:</w:t>
      </w:r>
      <w:r>
        <w:rPr>
          <w:rFonts w:ascii="Trebuchet MS" w:hAnsi="Trebuchet MS" w:cs="Arial"/>
          <w:b/>
          <w:bCs/>
          <w:sz w:val="20"/>
          <w:highlight w:val="none"/>
        </w:rPr>
        <w:t xml:space="preserve"> </w:t>
      </w:r>
      <w:r>
        <w:rPr>
          <w:rFonts w:hint="default" w:ascii="Trebuchet MS" w:hAnsi="Trebuchet MS" w:cs="Arial"/>
          <w:b/>
          <w:bCs/>
          <w:sz w:val="20"/>
          <w:highlight w:val="none"/>
          <w:lang w:val="pl-PL"/>
        </w:rPr>
        <w:t>20</w:t>
      </w:r>
      <w:r>
        <w:rPr>
          <w:rFonts w:ascii="Trebuchet MS" w:hAnsi="Trebuchet MS" w:cs="Arial"/>
          <w:b/>
          <w:bCs/>
          <w:sz w:val="20"/>
          <w:highlight w:val="none"/>
        </w:rPr>
        <w:t>.12.202</w:t>
      </w:r>
      <w:r>
        <w:rPr>
          <w:rFonts w:hint="default" w:ascii="Trebuchet MS" w:hAnsi="Trebuchet MS" w:cs="Arial"/>
          <w:b/>
          <w:bCs/>
          <w:sz w:val="20"/>
          <w:highlight w:val="none"/>
          <w:lang w:val="pl-PL"/>
        </w:rPr>
        <w:t>3</w:t>
      </w:r>
      <w:r>
        <w:rPr>
          <w:rFonts w:ascii="Trebuchet MS" w:hAnsi="Trebuchet MS" w:cs="Arial"/>
          <w:b/>
          <w:bCs/>
          <w:sz w:val="20"/>
          <w:highlight w:val="none"/>
        </w:rPr>
        <w:t>r. o godzinie 10:00,00.</w:t>
      </w:r>
    </w:p>
    <w:p>
      <w:pPr>
        <w:pStyle w:val="14"/>
        <w:spacing w:line="288" w:lineRule="auto"/>
        <w:rPr>
          <w:rFonts w:ascii="Trebuchet MS" w:hAnsi="Trebuchet MS" w:cs="Arial"/>
          <w:sz w:val="20"/>
        </w:rPr>
      </w:pPr>
    </w:p>
    <w:p>
      <w:pPr>
        <w:pStyle w:val="14"/>
        <w:tabs>
          <w:tab w:val="left" w:pos="426"/>
        </w:tabs>
        <w:spacing w:line="288" w:lineRule="auto"/>
        <w:ind w:left="420" w:hanging="420"/>
        <w:rPr>
          <w:rFonts w:ascii="Trebuchet MS" w:hAnsi="Trebuchet MS" w:cs="Arial"/>
          <w:sz w:val="20"/>
        </w:rPr>
      </w:pPr>
      <w:r>
        <w:rPr>
          <w:rFonts w:ascii="Trebuchet MS" w:hAnsi="Trebuchet MS" w:cs="Arial"/>
          <w:sz w:val="20"/>
        </w:rPr>
        <w:t>5.</w:t>
      </w:r>
      <w:r>
        <w:rPr>
          <w:rFonts w:ascii="Trebuchet MS" w:hAnsi="Trebuchet MS" w:cs="Arial"/>
          <w:sz w:val="20"/>
        </w:rPr>
        <w:tab/>
      </w:r>
      <w:r>
        <w:rPr>
          <w:rFonts w:ascii="Trebuchet MS" w:hAnsi="Trebuchet MS" w:cs="Arial"/>
          <w:sz w:val="20"/>
        </w:rPr>
        <w:t>Wadium wnoszone w pieniądzu należy wpłacać przelewem na rachunek bankowy                      Zamawiającego w Banku Spółdzielczym w Wolbromiu, nr konta</w:t>
      </w:r>
    </w:p>
    <w:p>
      <w:pPr>
        <w:pStyle w:val="14"/>
        <w:spacing w:line="288" w:lineRule="auto"/>
        <w:ind w:firstLine="420"/>
        <w:rPr>
          <w:rFonts w:ascii="Trebuchet MS" w:hAnsi="Trebuchet MS" w:cs="Arial"/>
          <w:b/>
          <w:bCs/>
          <w:sz w:val="20"/>
        </w:rPr>
      </w:pPr>
      <w:r>
        <w:rPr>
          <w:rFonts w:ascii="Trebuchet MS" w:hAnsi="Trebuchet MS" w:cs="Arial"/>
          <w:b/>
          <w:bCs/>
          <w:sz w:val="20"/>
        </w:rPr>
        <w:t>90 8450 0005 0000 0000 6493 0012.</w:t>
      </w:r>
    </w:p>
    <w:p>
      <w:pPr>
        <w:pStyle w:val="14"/>
        <w:spacing w:line="288" w:lineRule="auto"/>
        <w:ind w:firstLine="420"/>
        <w:rPr>
          <w:rFonts w:ascii="Trebuchet MS" w:hAnsi="Trebuchet MS" w:cs="Arial"/>
          <w:b/>
          <w:bCs/>
          <w:sz w:val="20"/>
        </w:rPr>
      </w:pPr>
      <w:r>
        <w:rPr>
          <w:rFonts w:ascii="Trebuchet MS" w:hAnsi="Trebuchet MS" w:cs="Arial"/>
          <w:b/>
          <w:bCs/>
          <w:sz w:val="20"/>
        </w:rPr>
        <w:t>Uwaga:</w:t>
      </w:r>
    </w:p>
    <w:p>
      <w:pPr>
        <w:pStyle w:val="14"/>
        <w:spacing w:line="288" w:lineRule="auto"/>
        <w:ind w:left="420"/>
        <w:rPr>
          <w:rFonts w:ascii="Trebuchet MS" w:hAnsi="Trebuchet MS" w:cs="Arial"/>
          <w:b/>
          <w:bCs/>
          <w:sz w:val="20"/>
        </w:rPr>
      </w:pPr>
      <w:r>
        <w:rPr>
          <w:rFonts w:ascii="Trebuchet MS" w:hAnsi="Trebuchet MS" w:cs="Arial"/>
          <w:b/>
          <w:bCs/>
          <w:sz w:val="20"/>
        </w:rPr>
        <w:t>Wadium w tej formie uważa się za wniesione w sposób prawidłowy, gdy środki pieniężne wpłyną na konto Zamawiającego przed upływem terminu składnia ofert.</w:t>
      </w:r>
    </w:p>
    <w:p>
      <w:pPr>
        <w:pStyle w:val="14"/>
        <w:spacing w:line="288" w:lineRule="auto"/>
        <w:rPr>
          <w:rFonts w:ascii="Trebuchet MS" w:hAnsi="Trebuchet MS" w:cs="Arial"/>
          <w:sz w:val="20"/>
        </w:rPr>
      </w:pPr>
    </w:p>
    <w:p>
      <w:pPr>
        <w:pStyle w:val="14"/>
        <w:tabs>
          <w:tab w:val="left" w:pos="426"/>
        </w:tabs>
        <w:spacing w:line="288" w:lineRule="auto"/>
        <w:ind w:left="420" w:hanging="420"/>
        <w:rPr>
          <w:rFonts w:ascii="Trebuchet MS" w:hAnsi="Trebuchet MS" w:cs="Arial"/>
          <w:b/>
          <w:bCs/>
          <w:sz w:val="20"/>
        </w:rPr>
      </w:pPr>
      <w:r>
        <w:rPr>
          <w:rFonts w:ascii="Trebuchet MS" w:hAnsi="Trebuchet MS" w:cs="Arial"/>
          <w:sz w:val="20"/>
        </w:rPr>
        <w:t>6.</w:t>
      </w:r>
      <w:r>
        <w:rPr>
          <w:rFonts w:ascii="Trebuchet MS" w:hAnsi="Trebuchet MS" w:cs="Arial"/>
          <w:sz w:val="20"/>
        </w:rPr>
        <w:tab/>
      </w:r>
      <w:r>
        <w:rPr>
          <w:rFonts w:ascii="Trebuchet MS" w:hAnsi="Trebuchet MS" w:cs="Arial"/>
          <w:sz w:val="20"/>
        </w:rPr>
        <w:t xml:space="preserve">Wadium wnoszone w </w:t>
      </w:r>
      <w:r>
        <w:rPr>
          <w:rFonts w:ascii="Trebuchet MS" w:hAnsi="Trebuchet MS" w:cs="Arial"/>
          <w:b/>
          <w:bCs/>
          <w:sz w:val="20"/>
        </w:rPr>
        <w:t>postaci niepieniężnej</w:t>
      </w:r>
      <w:r>
        <w:rPr>
          <w:rFonts w:ascii="Trebuchet MS" w:hAnsi="Trebuchet MS" w:cs="Arial"/>
          <w:sz w:val="20"/>
        </w:rPr>
        <w:t xml:space="preserve"> należy złożyć wraz z ofertą poprzez Platformę przetargową - w wydzielonym, odrębnym pliku. </w:t>
      </w:r>
      <w:r>
        <w:rPr>
          <w:rFonts w:ascii="Trebuchet MS" w:hAnsi="Trebuchet MS" w:cs="Arial"/>
          <w:b/>
          <w:bCs/>
          <w:sz w:val="20"/>
        </w:rPr>
        <w:t>Należy przekazać oryginał gwarancji lub poręczenia w postaci elektronicznej.</w:t>
      </w:r>
    </w:p>
    <w:p>
      <w:pPr>
        <w:pStyle w:val="14"/>
        <w:spacing w:line="288" w:lineRule="auto"/>
        <w:rPr>
          <w:rFonts w:ascii="Trebuchet MS" w:hAnsi="Trebuchet MS" w:cs="Arial"/>
          <w:sz w:val="20"/>
        </w:rPr>
      </w:pPr>
    </w:p>
    <w:p>
      <w:pPr>
        <w:pStyle w:val="14"/>
        <w:spacing w:line="288" w:lineRule="auto"/>
        <w:ind w:firstLine="420"/>
        <w:rPr>
          <w:rFonts w:ascii="Trebuchet MS" w:hAnsi="Trebuchet MS" w:cs="Arial"/>
          <w:sz w:val="20"/>
        </w:rPr>
      </w:pPr>
      <w:r>
        <w:rPr>
          <w:rFonts w:ascii="Trebuchet MS" w:hAnsi="Trebuchet MS" w:cs="Arial"/>
          <w:sz w:val="20"/>
        </w:rPr>
        <w:t>Uwaga:</w:t>
      </w:r>
    </w:p>
    <w:p>
      <w:pPr>
        <w:pStyle w:val="14"/>
        <w:spacing w:line="288" w:lineRule="auto"/>
        <w:ind w:left="420"/>
        <w:rPr>
          <w:rFonts w:ascii="Trebuchet MS" w:hAnsi="Trebuchet MS" w:cs="Arial"/>
          <w:b/>
          <w:bCs/>
          <w:sz w:val="20"/>
        </w:rPr>
      </w:pPr>
      <w:r>
        <w:rPr>
          <w:rFonts w:ascii="Trebuchet MS" w:hAnsi="Trebuchet MS" w:cs="Arial"/>
          <w:sz w:val="20"/>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Pr>
          <w:rFonts w:ascii="Trebuchet MS" w:hAnsi="Trebuchet MS" w:cs="Arial"/>
          <w:b/>
          <w:bCs/>
          <w:sz w:val="20"/>
        </w:rPr>
        <w:t>wszystkich Wykonawców wspólnie ubiegających się o udzielenie zamówienia.</w:t>
      </w:r>
    </w:p>
    <w:p>
      <w:pPr>
        <w:pStyle w:val="14"/>
        <w:spacing w:line="288" w:lineRule="auto"/>
        <w:rPr>
          <w:rFonts w:ascii="Trebuchet MS" w:hAnsi="Trebuchet MS" w:cs="Arial"/>
          <w:sz w:val="20"/>
        </w:rPr>
      </w:pPr>
    </w:p>
    <w:p>
      <w:pPr>
        <w:pStyle w:val="14"/>
        <w:tabs>
          <w:tab w:val="left" w:pos="426"/>
        </w:tabs>
        <w:spacing w:line="288" w:lineRule="auto"/>
        <w:ind w:left="420" w:hanging="420"/>
        <w:rPr>
          <w:rFonts w:ascii="Trebuchet MS" w:hAnsi="Trebuchet MS" w:cs="Arial"/>
          <w:sz w:val="20"/>
        </w:rPr>
      </w:pPr>
      <w:r>
        <w:rPr>
          <w:rFonts w:ascii="Trebuchet MS" w:hAnsi="Trebuchet MS" w:cs="Arial"/>
          <w:sz w:val="20"/>
        </w:rPr>
        <w:t>7.</w:t>
      </w:r>
      <w:r>
        <w:rPr>
          <w:rFonts w:ascii="Trebuchet MS" w:hAnsi="Trebuchet MS" w:cs="Arial"/>
          <w:sz w:val="20"/>
        </w:rPr>
        <w:tab/>
      </w:r>
      <w:r>
        <w:rPr>
          <w:rFonts w:ascii="Trebuchet MS" w:hAnsi="Trebuchet MS" w:cs="Arial"/>
          <w:sz w:val="20"/>
        </w:rPr>
        <w:t>Zwrot wadium z urzędu:</w:t>
      </w:r>
    </w:p>
    <w:p>
      <w:pPr>
        <w:pStyle w:val="14"/>
        <w:spacing w:line="288" w:lineRule="auto"/>
        <w:ind w:left="420"/>
        <w:rPr>
          <w:rFonts w:ascii="Trebuchet MS" w:hAnsi="Trebuchet MS" w:cs="Arial"/>
          <w:sz w:val="20"/>
        </w:rPr>
      </w:pPr>
      <w:r>
        <w:rPr>
          <w:rFonts w:ascii="Trebuchet MS" w:hAnsi="Trebuchet MS" w:cs="Arial"/>
          <w:sz w:val="20"/>
        </w:rPr>
        <w:t>Zamawiający zwraca wadium niezwłocznie, nie później jednak niż w terminie 7 dni od dnia wystąpienia jednej z okoliczności wskazanych w art. 98 ust. 1 pkt 1-3 ustawy.</w:t>
      </w:r>
    </w:p>
    <w:p>
      <w:pPr>
        <w:pStyle w:val="14"/>
        <w:spacing w:line="288" w:lineRule="auto"/>
        <w:rPr>
          <w:rFonts w:ascii="Trebuchet MS" w:hAnsi="Trebuchet MS" w:cs="Arial"/>
          <w:sz w:val="20"/>
        </w:rPr>
      </w:pPr>
    </w:p>
    <w:p>
      <w:pPr>
        <w:pStyle w:val="14"/>
        <w:tabs>
          <w:tab w:val="left" w:pos="426"/>
        </w:tabs>
        <w:spacing w:line="288" w:lineRule="auto"/>
        <w:ind w:left="420" w:hanging="420"/>
        <w:rPr>
          <w:rFonts w:ascii="Trebuchet MS" w:hAnsi="Trebuchet MS" w:cs="Arial"/>
          <w:sz w:val="20"/>
        </w:rPr>
      </w:pPr>
      <w:r>
        <w:rPr>
          <w:rFonts w:ascii="Trebuchet MS" w:hAnsi="Trebuchet MS" w:cs="Arial"/>
          <w:sz w:val="20"/>
        </w:rPr>
        <w:t>8.</w:t>
      </w:r>
      <w:r>
        <w:rPr>
          <w:rFonts w:ascii="Trebuchet MS" w:hAnsi="Trebuchet MS" w:cs="Arial"/>
          <w:sz w:val="20"/>
        </w:rPr>
        <w:tab/>
      </w:r>
      <w:r>
        <w:rPr>
          <w:rFonts w:ascii="Trebuchet MS" w:hAnsi="Trebuchet MS" w:cs="Arial"/>
          <w:sz w:val="20"/>
        </w:rPr>
        <w:t>Zwrot wadium na wniosek Wykonawcy:</w:t>
      </w:r>
    </w:p>
    <w:p>
      <w:pPr>
        <w:pStyle w:val="14"/>
        <w:spacing w:line="288" w:lineRule="auto"/>
        <w:ind w:left="420"/>
        <w:rPr>
          <w:rFonts w:ascii="Trebuchet MS" w:hAnsi="Trebuchet MS" w:cs="Arial"/>
          <w:sz w:val="20"/>
        </w:rPr>
      </w:pPr>
      <w:r>
        <w:rPr>
          <w:rFonts w:ascii="Trebuchet MS" w:hAnsi="Trebuchet MS" w:cs="Arial"/>
          <w:sz w:val="20"/>
        </w:rPr>
        <w:t>Zamawiający, niezwłocznie, nie później jednak niż w terminie 7 dni od dnia złożenia wniosku zwraca wadium Wykonawcy:</w:t>
      </w:r>
    </w:p>
    <w:p>
      <w:pPr>
        <w:pStyle w:val="14"/>
        <w:spacing w:line="288" w:lineRule="auto"/>
        <w:ind w:left="426"/>
        <w:rPr>
          <w:rFonts w:ascii="Trebuchet MS" w:hAnsi="Trebuchet MS" w:cs="Arial"/>
          <w:sz w:val="20"/>
        </w:rPr>
      </w:pPr>
      <w:r>
        <w:rPr>
          <w:rFonts w:ascii="Trebuchet MS" w:hAnsi="Trebuchet MS" w:cs="Arial"/>
          <w:sz w:val="20"/>
        </w:rPr>
        <w:t>1)</w:t>
      </w:r>
      <w:r>
        <w:rPr>
          <w:rFonts w:ascii="Trebuchet MS" w:hAnsi="Trebuchet MS" w:cs="Arial"/>
          <w:sz w:val="20"/>
        </w:rPr>
        <w:tab/>
      </w:r>
      <w:r>
        <w:rPr>
          <w:rFonts w:ascii="Trebuchet MS" w:hAnsi="Trebuchet MS" w:cs="Arial"/>
          <w:sz w:val="20"/>
        </w:rPr>
        <w:t>który wycofał ofertę przed upływem terminu składania ofert;</w:t>
      </w:r>
    </w:p>
    <w:p>
      <w:pPr>
        <w:pStyle w:val="14"/>
        <w:spacing w:line="288" w:lineRule="auto"/>
        <w:ind w:left="426"/>
        <w:rPr>
          <w:rFonts w:ascii="Trebuchet MS" w:hAnsi="Trebuchet MS" w:cs="Arial"/>
          <w:sz w:val="20"/>
        </w:rPr>
      </w:pPr>
      <w:r>
        <w:rPr>
          <w:rFonts w:ascii="Trebuchet MS" w:hAnsi="Trebuchet MS" w:cs="Arial"/>
          <w:sz w:val="20"/>
        </w:rPr>
        <w:t>2)</w:t>
      </w:r>
      <w:r>
        <w:rPr>
          <w:rFonts w:ascii="Trebuchet MS" w:hAnsi="Trebuchet MS" w:cs="Arial"/>
          <w:sz w:val="20"/>
        </w:rPr>
        <w:tab/>
      </w:r>
      <w:r>
        <w:rPr>
          <w:rFonts w:ascii="Trebuchet MS" w:hAnsi="Trebuchet MS" w:cs="Arial"/>
          <w:sz w:val="20"/>
        </w:rPr>
        <w:t>którego oferta została odrzucona;</w:t>
      </w:r>
    </w:p>
    <w:p>
      <w:pPr>
        <w:pStyle w:val="14"/>
        <w:spacing w:line="288" w:lineRule="auto"/>
        <w:ind w:left="708" w:hanging="282"/>
        <w:rPr>
          <w:rFonts w:ascii="Trebuchet MS" w:hAnsi="Trebuchet MS" w:cs="Arial"/>
          <w:sz w:val="20"/>
        </w:rPr>
      </w:pPr>
      <w:r>
        <w:rPr>
          <w:rFonts w:ascii="Trebuchet MS" w:hAnsi="Trebuchet MS" w:cs="Arial"/>
          <w:sz w:val="20"/>
        </w:rPr>
        <w:t>3)</w:t>
      </w:r>
      <w:r>
        <w:rPr>
          <w:rFonts w:ascii="Trebuchet MS" w:hAnsi="Trebuchet MS" w:cs="Arial"/>
          <w:sz w:val="20"/>
        </w:rPr>
        <w:tab/>
      </w:r>
      <w:r>
        <w:rPr>
          <w:rFonts w:ascii="Trebuchet MS" w:hAnsi="Trebuchet MS" w:cs="Arial"/>
          <w:sz w:val="20"/>
        </w:rPr>
        <w:t>po wyborze najkorzystniejszej oferty, z wyjątkiem Wykonawcy, którego oferta została wybrana jako najkorzystniejsza;</w:t>
      </w:r>
    </w:p>
    <w:p>
      <w:pPr>
        <w:pStyle w:val="14"/>
        <w:spacing w:line="288" w:lineRule="auto"/>
        <w:ind w:left="708" w:hanging="282"/>
        <w:rPr>
          <w:rFonts w:ascii="Trebuchet MS" w:hAnsi="Trebuchet MS" w:cs="Arial"/>
          <w:sz w:val="20"/>
        </w:rPr>
      </w:pPr>
      <w:r>
        <w:rPr>
          <w:rFonts w:ascii="Trebuchet MS" w:hAnsi="Trebuchet MS" w:cs="Arial"/>
          <w:sz w:val="20"/>
        </w:rPr>
        <w:t>4)</w:t>
      </w:r>
      <w:r>
        <w:rPr>
          <w:rFonts w:ascii="Trebuchet MS" w:hAnsi="Trebuchet MS" w:cs="Arial"/>
          <w:sz w:val="20"/>
        </w:rPr>
        <w:tab/>
      </w:r>
      <w:r>
        <w:rPr>
          <w:rFonts w:ascii="Trebuchet MS" w:hAnsi="Trebuchet MS" w:cs="Arial"/>
          <w:sz w:val="20"/>
        </w:rPr>
        <w:t>po unieważnieniu postępowania, w przypadku gdy nie zostało rozstrzygnięte odwołanie na czynność unieważnienia albo nie upłynął termin do jego wniesienia.</w:t>
      </w:r>
    </w:p>
    <w:p>
      <w:pPr>
        <w:pStyle w:val="14"/>
        <w:spacing w:line="288" w:lineRule="auto"/>
        <w:ind w:firstLine="426"/>
        <w:rPr>
          <w:rFonts w:ascii="Trebuchet MS" w:hAnsi="Trebuchet MS" w:cs="Arial"/>
          <w:sz w:val="20"/>
        </w:rPr>
      </w:pPr>
      <w:r>
        <w:rPr>
          <w:rFonts w:ascii="Trebuchet MS" w:hAnsi="Trebuchet MS" w:cs="Arial"/>
          <w:sz w:val="20"/>
        </w:rPr>
        <w:t xml:space="preserve">Uwaga: </w:t>
      </w:r>
    </w:p>
    <w:p>
      <w:pPr>
        <w:pStyle w:val="14"/>
        <w:spacing w:line="288" w:lineRule="auto"/>
        <w:ind w:left="426"/>
        <w:rPr>
          <w:rFonts w:ascii="Trebuchet MS" w:hAnsi="Trebuchet MS" w:cs="Arial"/>
          <w:sz w:val="20"/>
        </w:rPr>
      </w:pPr>
      <w:r>
        <w:rPr>
          <w:rFonts w:ascii="Trebuchet MS" w:hAnsi="Trebuchet MS" w:cs="Arial"/>
          <w:sz w:val="20"/>
        </w:rPr>
        <w:t>Złożenie wniosku o zwrot wadium, powoduje rozwiązanie stosunku prawnego z Wykonawcą wraz z utratą przez niego prawa do korzystania ze środków ochrony prawnej, o których mowa w ustawie oraz rozdziale XXXII SWZ.</w:t>
      </w:r>
    </w:p>
    <w:p>
      <w:pPr>
        <w:pStyle w:val="14"/>
        <w:spacing w:line="288" w:lineRule="auto"/>
        <w:rPr>
          <w:rFonts w:ascii="Trebuchet MS" w:hAnsi="Trebuchet MS" w:cs="Arial"/>
          <w:sz w:val="20"/>
        </w:rPr>
      </w:pPr>
    </w:p>
    <w:p>
      <w:pPr>
        <w:pStyle w:val="14"/>
        <w:tabs>
          <w:tab w:val="left" w:pos="426"/>
        </w:tabs>
        <w:spacing w:line="288" w:lineRule="auto"/>
        <w:ind w:left="420" w:hanging="420"/>
        <w:rPr>
          <w:rFonts w:ascii="Trebuchet MS" w:hAnsi="Trebuchet MS" w:cs="Arial"/>
          <w:sz w:val="20"/>
        </w:rPr>
      </w:pPr>
      <w:r>
        <w:rPr>
          <w:rFonts w:ascii="Trebuchet MS" w:hAnsi="Trebuchet MS" w:cs="Arial"/>
          <w:sz w:val="20"/>
        </w:rPr>
        <w:t>9.</w:t>
      </w:r>
      <w:r>
        <w:rPr>
          <w:rFonts w:ascii="Trebuchet MS" w:hAnsi="Trebuchet MS" w:cs="Arial"/>
          <w:sz w:val="20"/>
        </w:rPr>
        <w:tab/>
      </w:r>
      <w:r>
        <w:rPr>
          <w:rFonts w:ascii="Trebuchet MS" w:hAnsi="Trebuchet MS" w:cs="Arial"/>
          <w:sz w:val="20"/>
        </w:rPr>
        <w:t>Zatrzymanie wadium.</w:t>
      </w:r>
    </w:p>
    <w:p>
      <w:pPr>
        <w:pStyle w:val="14"/>
        <w:spacing w:line="288" w:lineRule="auto"/>
        <w:ind w:left="420"/>
        <w:rPr>
          <w:rFonts w:ascii="Trebuchet MS" w:hAnsi="Trebuchet MS" w:cs="Arial"/>
          <w:sz w:val="20"/>
        </w:rPr>
      </w:pPr>
      <w:r>
        <w:rPr>
          <w:rFonts w:ascii="Trebuchet MS" w:hAnsi="Trebuchet MS" w:cs="Arial"/>
          <w:sz w:val="20"/>
        </w:rPr>
        <w:t>Zamawiający zatrzymuje wadium wraz z odsetkami, a w przypadku wadium wniesionego w formie innej niż w pieniądzu, występuje odpowiednio do gwaranta lub poręczyciela z żądaniem zapłaty wadium, jeżeli:</w:t>
      </w:r>
    </w:p>
    <w:p>
      <w:pPr>
        <w:pStyle w:val="14"/>
        <w:tabs>
          <w:tab w:val="left" w:pos="851"/>
        </w:tabs>
        <w:spacing w:line="288" w:lineRule="auto"/>
        <w:ind w:left="426"/>
        <w:rPr>
          <w:rFonts w:ascii="Trebuchet MS" w:hAnsi="Trebuchet MS" w:cs="Arial"/>
          <w:sz w:val="20"/>
        </w:rPr>
      </w:pPr>
      <w:r>
        <w:rPr>
          <w:rFonts w:ascii="Trebuchet MS" w:hAnsi="Trebuchet MS" w:cs="Arial"/>
          <w:sz w:val="20"/>
        </w:rPr>
        <w:t>9.1.</w:t>
      </w:r>
      <w:r>
        <w:rPr>
          <w:rFonts w:ascii="Trebuchet MS" w:hAnsi="Trebuchet MS" w:cs="Arial"/>
          <w:sz w:val="20"/>
        </w:rPr>
        <w:tab/>
      </w:r>
      <w:r>
        <w:rPr>
          <w:rFonts w:ascii="Trebuchet MS" w:hAnsi="Trebuchet MS" w:cs="Arial"/>
          <w:sz w:val="20"/>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pPr>
        <w:pStyle w:val="14"/>
        <w:tabs>
          <w:tab w:val="left" w:pos="851"/>
        </w:tabs>
        <w:spacing w:line="288" w:lineRule="auto"/>
        <w:ind w:left="426"/>
        <w:rPr>
          <w:rFonts w:ascii="Trebuchet MS" w:hAnsi="Trebuchet MS" w:cs="Arial"/>
          <w:sz w:val="20"/>
        </w:rPr>
      </w:pPr>
      <w:r>
        <w:rPr>
          <w:rFonts w:ascii="Trebuchet MS" w:hAnsi="Trebuchet MS" w:cs="Arial"/>
          <w:sz w:val="20"/>
        </w:rPr>
        <w:t>9.2.</w:t>
      </w:r>
      <w:r>
        <w:rPr>
          <w:rFonts w:ascii="Trebuchet MS" w:hAnsi="Trebuchet MS" w:cs="Arial"/>
          <w:sz w:val="20"/>
        </w:rPr>
        <w:tab/>
      </w:r>
      <w:r>
        <w:rPr>
          <w:rFonts w:ascii="Trebuchet MS" w:hAnsi="Trebuchet MS" w:cs="Arial"/>
          <w:sz w:val="20"/>
        </w:rPr>
        <w:t>Wykonawca, którego oferta została wybrana:</w:t>
      </w:r>
    </w:p>
    <w:p>
      <w:pPr>
        <w:pStyle w:val="14"/>
        <w:tabs>
          <w:tab w:val="left" w:pos="1134"/>
        </w:tabs>
        <w:spacing w:line="288" w:lineRule="auto"/>
        <w:ind w:left="851"/>
        <w:rPr>
          <w:rFonts w:ascii="Trebuchet MS" w:hAnsi="Trebuchet MS" w:cs="Arial"/>
          <w:sz w:val="20"/>
        </w:rPr>
      </w:pPr>
      <w:r>
        <w:rPr>
          <w:rFonts w:ascii="Trebuchet MS" w:hAnsi="Trebuchet MS" w:cs="Arial"/>
          <w:sz w:val="20"/>
        </w:rPr>
        <w:t>1)</w:t>
      </w:r>
      <w:r>
        <w:rPr>
          <w:rFonts w:ascii="Trebuchet MS" w:hAnsi="Trebuchet MS" w:cs="Arial"/>
          <w:sz w:val="20"/>
        </w:rPr>
        <w:tab/>
      </w:r>
      <w:r>
        <w:rPr>
          <w:rFonts w:ascii="Trebuchet MS" w:hAnsi="Trebuchet MS" w:cs="Arial"/>
          <w:sz w:val="20"/>
        </w:rPr>
        <w:t>odmówił podpisania umowy w sprawie zamówienia publicznego na warunkach określonych w ofercie;</w:t>
      </w:r>
    </w:p>
    <w:p>
      <w:pPr>
        <w:pStyle w:val="14"/>
        <w:tabs>
          <w:tab w:val="left" w:pos="851"/>
        </w:tabs>
        <w:spacing w:line="288" w:lineRule="auto"/>
        <w:ind w:left="426"/>
        <w:rPr>
          <w:rFonts w:ascii="Trebuchet MS" w:hAnsi="Trebuchet MS" w:cs="Arial"/>
          <w:sz w:val="20"/>
        </w:rPr>
      </w:pPr>
      <w:r>
        <w:rPr>
          <w:rFonts w:ascii="Trebuchet MS" w:hAnsi="Trebuchet MS" w:cs="Arial"/>
          <w:sz w:val="20"/>
        </w:rPr>
        <w:t>9.3.</w:t>
      </w:r>
      <w:r>
        <w:rPr>
          <w:rFonts w:ascii="Trebuchet MS" w:hAnsi="Trebuchet MS" w:cs="Arial"/>
          <w:sz w:val="20"/>
        </w:rPr>
        <w:tab/>
      </w:r>
      <w:r>
        <w:rPr>
          <w:rFonts w:ascii="Trebuchet MS" w:hAnsi="Trebuchet MS" w:cs="Arial"/>
          <w:sz w:val="20"/>
        </w:rPr>
        <w:t>Zawarcie umowy w sprawie niniejszego zamówienia publicznego stanie się niemożliwe z przyczyn leżących po stronie Wykonawcy.</w:t>
      </w:r>
    </w:p>
    <w:p>
      <w:pPr>
        <w:pStyle w:val="14"/>
        <w:spacing w:line="288" w:lineRule="auto"/>
        <w:rPr>
          <w:rFonts w:ascii="Trebuchet MS" w:hAnsi="Trebuchet MS" w:cs="Arial"/>
          <w:sz w:val="20"/>
        </w:rPr>
      </w:pPr>
    </w:p>
    <w:p>
      <w:pPr>
        <w:pStyle w:val="14"/>
        <w:tabs>
          <w:tab w:val="left" w:pos="426"/>
        </w:tabs>
        <w:spacing w:line="288" w:lineRule="auto"/>
        <w:ind w:left="420" w:hanging="420"/>
        <w:rPr>
          <w:rFonts w:ascii="Trebuchet MS" w:hAnsi="Trebuchet MS" w:cs="Arial"/>
          <w:sz w:val="20"/>
        </w:rPr>
      </w:pPr>
      <w:r>
        <w:rPr>
          <w:rFonts w:ascii="Trebuchet MS" w:hAnsi="Trebuchet MS" w:cs="Arial"/>
          <w:sz w:val="20"/>
        </w:rPr>
        <w:t>10.</w:t>
      </w:r>
      <w:r>
        <w:rPr>
          <w:rFonts w:ascii="Trebuchet MS" w:hAnsi="Trebuchet MS" w:cs="Arial"/>
          <w:sz w:val="20"/>
        </w:rPr>
        <w:tab/>
      </w:r>
      <w:r>
        <w:rPr>
          <w:rFonts w:ascii="Trebuchet MS" w:hAnsi="Trebuchet MS" w:cs="Arial"/>
          <w:sz w:val="20"/>
        </w:rPr>
        <w:t>Jeżeli Wykonawca jest podmiotem niepodlegającym reżimowi prawa polskiego i właściwości sądów polskich, w treści gwarancji musi figurować zapis o poddaniu sporów wynikających z wadium prawu polskiemu i polskiemu sądownictwu.</w:t>
      </w:r>
    </w:p>
    <w:p>
      <w:pPr>
        <w:spacing w:line="288" w:lineRule="auto"/>
        <w:jc w:val="both"/>
        <w:rPr>
          <w:rFonts w:ascii="Trebuchet MS" w:hAnsi="Trebuchet MS" w:cs="Arial"/>
          <w:b/>
        </w:rPr>
      </w:pPr>
    </w:p>
    <w:p>
      <w:pPr>
        <w:spacing w:line="288" w:lineRule="auto"/>
        <w:jc w:val="center"/>
        <w:rPr>
          <w:rFonts w:ascii="Trebuchet MS" w:hAnsi="Trebuchet MS" w:cs="Arial"/>
          <w:b/>
        </w:rPr>
      </w:pPr>
    </w:p>
    <w:p>
      <w:pPr>
        <w:pStyle w:val="3"/>
        <w:jc w:val="left"/>
      </w:pPr>
      <w:r>
        <w:t>XXIII.</w:t>
      </w:r>
      <w:r>
        <w:tab/>
      </w:r>
      <w:r>
        <w:rPr>
          <w:u w:val="single"/>
        </w:rPr>
        <w:t>SPOSÓB ORAZ TERMIN SKŁADANIA OFERT</w:t>
      </w:r>
    </w:p>
    <w:p>
      <w:pPr>
        <w:spacing w:line="288" w:lineRule="auto"/>
        <w:rPr>
          <w:rFonts w:ascii="Trebuchet MS" w:hAnsi="Trebuchet MS" w:cs="Arial"/>
          <w:b/>
        </w:rPr>
      </w:pPr>
    </w:p>
    <w:p>
      <w:pPr>
        <w:pStyle w:val="14"/>
        <w:numPr>
          <w:ilvl w:val="0"/>
          <w:numId w:val="39"/>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 xml:space="preserve">Ofertę należy złożyć za pośrednictwem Platformy przetargowej </w:t>
      </w:r>
      <w:r>
        <w:rPr>
          <w:rFonts w:ascii="Trebuchet MS" w:hAnsi="Trebuchet MS"/>
          <w:sz w:val="20"/>
          <w:highlight w:val="none"/>
        </w:rPr>
        <w:t xml:space="preserve"> </w:t>
      </w:r>
      <w:r>
        <w:rPr>
          <w:rStyle w:val="30"/>
          <w:rFonts w:hint="default" w:ascii="Trebuchet MS" w:hAnsi="Trebuchet MS" w:eastAsia="SimSun" w:cs="Trebuchet MS"/>
          <w:sz w:val="20"/>
          <w:szCs w:val="20"/>
          <w:highlight w:val="none"/>
        </w:rPr>
        <w:fldChar w:fldCharType="begin"/>
      </w:r>
      <w:r>
        <w:rPr>
          <w:rStyle w:val="30"/>
          <w:rFonts w:hint="default" w:ascii="Trebuchet MS" w:hAnsi="Trebuchet MS" w:eastAsia="SimSun" w:cs="Trebuchet MS"/>
          <w:sz w:val="20"/>
          <w:szCs w:val="20"/>
          <w:highlight w:val="none"/>
        </w:rPr>
        <w:instrText xml:space="preserve"> HYPERLINK "https://platformazakupowa.pl/transakcja/859570" </w:instrText>
      </w:r>
      <w:r>
        <w:rPr>
          <w:rStyle w:val="30"/>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https://platformazakupowa.pl/transakcja/859570</w:t>
      </w:r>
      <w:r>
        <w:rPr>
          <w:rStyle w:val="30"/>
          <w:rFonts w:hint="default" w:ascii="Trebuchet MS" w:hAnsi="Trebuchet MS" w:eastAsia="SimSun" w:cs="Trebuchet MS"/>
          <w:sz w:val="20"/>
          <w:szCs w:val="20"/>
          <w:highlight w:val="none"/>
        </w:rPr>
        <w:fldChar w:fldCharType="end"/>
      </w:r>
      <w:r>
        <w:rPr>
          <w:rStyle w:val="30"/>
          <w:rFonts w:hint="default" w:ascii="Trebuchet MS" w:hAnsi="Trebuchet MS" w:eastAsia="SimSun" w:cs="Trebuchet MS"/>
          <w:sz w:val="20"/>
          <w:szCs w:val="20"/>
          <w:highlight w:val="none"/>
          <w:lang w:val="pl-PL"/>
        </w:rPr>
        <w:t xml:space="preserve"> </w:t>
      </w:r>
      <w:r>
        <w:rPr>
          <w:rFonts w:ascii="Trebuchet MS" w:hAnsi="Trebuchet MS" w:cs="Arial"/>
          <w:sz w:val="20"/>
          <w:highlight w:val="none"/>
        </w:rPr>
        <w:t>nie później niż do dnia</w:t>
      </w:r>
      <w:r>
        <w:rPr>
          <w:rFonts w:ascii="Trebuchet MS" w:hAnsi="Trebuchet MS" w:cs="Arial"/>
          <w:b/>
          <w:sz w:val="20"/>
          <w:highlight w:val="none"/>
        </w:rPr>
        <w:t xml:space="preserve"> </w:t>
      </w:r>
      <w:r>
        <w:rPr>
          <w:rFonts w:hint="default" w:ascii="Trebuchet MS" w:hAnsi="Trebuchet MS" w:cs="Arial"/>
          <w:b/>
          <w:sz w:val="20"/>
          <w:highlight w:val="none"/>
          <w:lang w:val="pl-PL"/>
        </w:rPr>
        <w:t>20</w:t>
      </w:r>
      <w:r>
        <w:rPr>
          <w:rFonts w:ascii="Trebuchet MS" w:hAnsi="Trebuchet MS" w:cs="Arial"/>
          <w:b/>
          <w:sz w:val="20"/>
          <w:highlight w:val="none"/>
        </w:rPr>
        <w:t>.12.202</w:t>
      </w:r>
      <w:r>
        <w:rPr>
          <w:rFonts w:hint="default" w:ascii="Trebuchet MS" w:hAnsi="Trebuchet MS" w:cs="Arial"/>
          <w:b/>
          <w:sz w:val="20"/>
          <w:highlight w:val="none"/>
          <w:lang w:val="pl-PL"/>
        </w:rPr>
        <w:t>3</w:t>
      </w:r>
      <w:r>
        <w:rPr>
          <w:rFonts w:ascii="Trebuchet MS" w:hAnsi="Trebuchet MS" w:cs="Arial"/>
          <w:b/>
          <w:sz w:val="20"/>
          <w:highlight w:val="none"/>
        </w:rPr>
        <w:t xml:space="preserve">r. </w:t>
      </w:r>
      <w:r>
        <w:rPr>
          <w:rFonts w:ascii="Trebuchet MS" w:hAnsi="Trebuchet MS" w:cs="Arial"/>
          <w:b/>
          <w:sz w:val="20"/>
          <w:highlight w:val="none"/>
        </w:rPr>
        <w:br w:type="textWrapping"/>
      </w:r>
      <w:r>
        <w:rPr>
          <w:rFonts w:ascii="Trebuchet MS" w:hAnsi="Trebuchet MS" w:cs="Arial"/>
          <w:b/>
          <w:sz w:val="20"/>
          <w:highlight w:val="none"/>
        </w:rPr>
        <w:t>do godziny 10:00,00</w:t>
      </w:r>
    </w:p>
    <w:p>
      <w:pPr>
        <w:pStyle w:val="14"/>
        <w:tabs>
          <w:tab w:val="left" w:pos="284"/>
        </w:tabs>
        <w:spacing w:line="288" w:lineRule="auto"/>
        <w:ind w:left="426" w:right="28"/>
        <w:rPr>
          <w:rFonts w:ascii="Trebuchet MS" w:hAnsi="Trebuchet MS" w:cs="Arial"/>
          <w:b/>
          <w:sz w:val="10"/>
          <w:szCs w:val="10"/>
        </w:rPr>
      </w:pPr>
    </w:p>
    <w:p>
      <w:pPr>
        <w:pStyle w:val="14"/>
        <w:tabs>
          <w:tab w:val="left" w:pos="284"/>
        </w:tabs>
        <w:spacing w:line="288" w:lineRule="auto"/>
        <w:ind w:left="426" w:right="28"/>
        <w:rPr>
          <w:rFonts w:ascii="Trebuchet MS" w:hAnsi="Trebuchet MS" w:cs="Arial"/>
          <w:b/>
          <w:sz w:val="20"/>
        </w:rPr>
      </w:pPr>
      <w:r>
        <w:rPr>
          <w:rFonts w:ascii="Trebuchet MS" w:hAnsi="Trebuchet MS" w:cs="Arial"/>
          <w:b/>
          <w:sz w:val="20"/>
        </w:rPr>
        <w:t xml:space="preserve">Uwaga. </w:t>
      </w:r>
      <w:r>
        <w:rPr>
          <w:rFonts w:ascii="Trebuchet MS" w:hAnsi="Trebuchet MS" w:cs="Arial"/>
          <w:b/>
          <w:bCs/>
          <w:sz w:val="20"/>
        </w:rPr>
        <w:t>Za datę i godzinę złożenia oferty rozumie się datę i godzinę jej wpływu na Platformę przetargową, tj. datę i godzinę złożenia oferty wyświetloną na koncie Zamawiającego.</w:t>
      </w:r>
    </w:p>
    <w:p>
      <w:pPr>
        <w:tabs>
          <w:tab w:val="left" w:pos="284"/>
        </w:tabs>
        <w:spacing w:line="288" w:lineRule="auto"/>
        <w:ind w:left="426" w:hanging="426"/>
        <w:rPr>
          <w:rFonts w:ascii="Trebuchet MS" w:hAnsi="Trebuchet MS" w:cs="Arial"/>
        </w:rPr>
      </w:pPr>
    </w:p>
    <w:p>
      <w:pPr>
        <w:pStyle w:val="14"/>
        <w:numPr>
          <w:ilvl w:val="0"/>
          <w:numId w:val="39"/>
        </w:numPr>
        <w:tabs>
          <w:tab w:val="left" w:pos="426"/>
          <w:tab w:val="clear" w:pos="567"/>
        </w:tabs>
        <w:spacing w:line="288"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shd w:val="clear" w:color="auto" w:fill="FFFFFF" w:themeFill="background1"/>
        <w:spacing w:line="288" w:lineRule="auto"/>
        <w:rPr>
          <w:rFonts w:ascii="Trebuchet MS" w:hAnsi="Trebuchet MS" w:cs="Arial"/>
          <w:b/>
          <w:color w:val="000000" w:themeColor="text1"/>
          <w14:textFill>
            <w14:solidFill>
              <w14:schemeClr w14:val="tx1"/>
            </w14:solidFill>
          </w14:textFill>
        </w:rPr>
      </w:pPr>
    </w:p>
    <w:p>
      <w:pPr>
        <w:pStyle w:val="3"/>
        <w:jc w:val="left"/>
      </w:pPr>
      <w:r>
        <w:t>XXIV.</w:t>
      </w:r>
      <w:r>
        <w:tab/>
      </w:r>
      <w:r>
        <w:rPr>
          <w:u w:val="single"/>
        </w:rPr>
        <w:t>TERMIN ZWIĄZANIA OFERTĄ</w:t>
      </w:r>
    </w:p>
    <w:p>
      <w:pPr>
        <w:spacing w:line="288" w:lineRule="auto"/>
        <w:jc w:val="both"/>
        <w:rPr>
          <w:rFonts w:ascii="Trebuchet MS" w:hAnsi="Trebuchet MS" w:cs="Arial"/>
        </w:rPr>
      </w:pPr>
    </w:p>
    <w:p>
      <w:pPr>
        <w:pStyle w:val="14"/>
        <w:spacing w:line="288" w:lineRule="auto"/>
        <w:rPr>
          <w:rFonts w:ascii="Trebuchet MS" w:hAnsi="Trebuchet MS" w:cs="Arial"/>
          <w:b/>
          <w:sz w:val="20"/>
          <w:highlight w:val="yellow"/>
        </w:rPr>
      </w:pPr>
      <w:r>
        <w:rPr>
          <w:rFonts w:ascii="Trebuchet MS" w:hAnsi="Trebuchet MS" w:cs="Arial"/>
          <w:sz w:val="20"/>
        </w:rPr>
        <w:t xml:space="preserve">Termin związania ofertą upływa w dniu </w:t>
      </w:r>
      <w:r>
        <w:rPr>
          <w:rFonts w:hint="default" w:ascii="Trebuchet MS" w:hAnsi="Trebuchet MS" w:cs="Arial"/>
          <w:b/>
          <w:bCs/>
          <w:sz w:val="20"/>
          <w:highlight w:val="none"/>
          <w:lang w:val="pl-PL"/>
        </w:rPr>
        <w:t>18</w:t>
      </w:r>
      <w:r>
        <w:rPr>
          <w:rFonts w:ascii="Trebuchet MS" w:hAnsi="Trebuchet MS" w:cs="Arial"/>
          <w:b/>
          <w:bCs/>
          <w:sz w:val="20"/>
          <w:highlight w:val="none"/>
        </w:rPr>
        <w:t>.01.202</w:t>
      </w:r>
      <w:r>
        <w:rPr>
          <w:rFonts w:hint="default" w:ascii="Trebuchet MS" w:hAnsi="Trebuchet MS" w:cs="Arial"/>
          <w:b/>
          <w:bCs/>
          <w:sz w:val="20"/>
          <w:highlight w:val="none"/>
          <w:lang w:val="pl-PL"/>
        </w:rPr>
        <w:t>4</w:t>
      </w:r>
      <w:r>
        <w:rPr>
          <w:rFonts w:ascii="Trebuchet MS" w:hAnsi="Trebuchet MS" w:cs="Arial"/>
          <w:b/>
          <w:bCs/>
          <w:sz w:val="20"/>
          <w:highlight w:val="none"/>
        </w:rPr>
        <w:t>r.</w:t>
      </w:r>
    </w:p>
    <w:p>
      <w:pPr>
        <w:tabs>
          <w:tab w:val="left" w:pos="567"/>
        </w:tabs>
        <w:spacing w:line="288" w:lineRule="auto"/>
        <w:jc w:val="center"/>
        <w:rPr>
          <w:rFonts w:ascii="Trebuchet MS" w:hAnsi="Trebuchet MS" w:cs="Arial"/>
          <w:b/>
        </w:rPr>
      </w:pPr>
    </w:p>
    <w:p>
      <w:pPr>
        <w:tabs>
          <w:tab w:val="left" w:pos="567"/>
        </w:tabs>
        <w:spacing w:line="288" w:lineRule="auto"/>
        <w:jc w:val="center"/>
        <w:rPr>
          <w:rFonts w:ascii="Trebuchet MS" w:hAnsi="Trebuchet MS" w:cs="Arial"/>
          <w:b/>
        </w:rPr>
      </w:pPr>
    </w:p>
    <w:p>
      <w:pPr>
        <w:pStyle w:val="3"/>
        <w:jc w:val="left"/>
      </w:pPr>
      <w:r>
        <w:t>XXV.</w:t>
      </w:r>
      <w:r>
        <w:tab/>
      </w:r>
      <w:r>
        <w:rPr>
          <w:u w:val="single"/>
        </w:rPr>
        <w:t>TERMIN OTWARCIA OFERT CZYNNOŚCI ZWIĄZANE Z OTWARCIEM OFERT</w:t>
      </w:r>
    </w:p>
    <w:p>
      <w:pPr>
        <w:pStyle w:val="14"/>
        <w:spacing w:line="288" w:lineRule="auto"/>
        <w:ind w:left="426" w:right="28" w:hanging="426"/>
        <w:rPr>
          <w:rFonts w:ascii="Trebuchet MS" w:hAnsi="Trebuchet MS" w:cs="Arial"/>
          <w:sz w:val="20"/>
        </w:rPr>
      </w:pPr>
    </w:p>
    <w:p>
      <w:pPr>
        <w:pStyle w:val="14"/>
        <w:numPr>
          <w:ilvl w:val="0"/>
          <w:numId w:val="40"/>
        </w:numPr>
        <w:spacing w:line="288" w:lineRule="auto"/>
        <w:ind w:left="426" w:right="28" w:hanging="426"/>
        <w:rPr>
          <w:rFonts w:ascii="Trebuchet MS" w:hAnsi="Trebuchet MS" w:cs="Arial"/>
          <w:sz w:val="20"/>
        </w:rPr>
      </w:pPr>
      <w:r>
        <w:rPr>
          <w:rFonts w:ascii="Trebuchet MS" w:hAnsi="Trebuchet MS" w:cs="Arial"/>
          <w:sz w:val="20"/>
        </w:rPr>
        <w:t>Otwarcie ofert nastąpi w dn</w:t>
      </w:r>
      <w:r>
        <w:rPr>
          <w:rFonts w:ascii="Trebuchet MS" w:hAnsi="Trebuchet MS" w:cs="Arial"/>
          <w:sz w:val="20"/>
          <w:highlight w:val="none"/>
        </w:rPr>
        <w:t xml:space="preserve">iu </w:t>
      </w:r>
      <w:r>
        <w:rPr>
          <w:rFonts w:hint="default" w:ascii="Trebuchet MS" w:hAnsi="Trebuchet MS" w:cs="Arial"/>
          <w:b/>
          <w:sz w:val="20"/>
          <w:highlight w:val="none"/>
          <w:lang w:val="pl-PL"/>
        </w:rPr>
        <w:t>20</w:t>
      </w:r>
      <w:r>
        <w:rPr>
          <w:rFonts w:ascii="Trebuchet MS" w:hAnsi="Trebuchet MS" w:cs="Arial"/>
          <w:b/>
          <w:sz w:val="20"/>
          <w:highlight w:val="none"/>
        </w:rPr>
        <w:t>.12.202</w:t>
      </w:r>
      <w:r>
        <w:rPr>
          <w:rFonts w:hint="default" w:ascii="Trebuchet MS" w:hAnsi="Trebuchet MS" w:cs="Arial"/>
          <w:b/>
          <w:sz w:val="20"/>
          <w:highlight w:val="none"/>
          <w:lang w:val="pl-PL"/>
        </w:rPr>
        <w:t>3</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10:30</w:t>
      </w:r>
      <w:r>
        <w:rPr>
          <w:rFonts w:ascii="Trebuchet MS" w:hAnsi="Trebuchet MS" w:cs="Arial"/>
          <w:sz w:val="20"/>
          <w:highlight w:val="none"/>
        </w:rPr>
        <w:t>,</w:t>
      </w:r>
      <w:r>
        <w:rPr>
          <w:rFonts w:ascii="Trebuchet MS" w:hAnsi="Trebuchet MS" w:cs="Arial"/>
          <w:sz w:val="20"/>
        </w:rPr>
        <w:t xml:space="preserve"> na komputerze Zamawiającego, po odszyfrowaniu i pobraniu z Platformy przetargowej złożonych ofert, w pokoju 206. </w:t>
      </w:r>
    </w:p>
    <w:p>
      <w:pPr>
        <w:pStyle w:val="14"/>
        <w:spacing w:line="288" w:lineRule="auto"/>
        <w:ind w:left="426" w:right="28"/>
        <w:rPr>
          <w:rFonts w:ascii="Trebuchet MS" w:hAnsi="Trebuchet MS" w:cs="Arial"/>
          <w:sz w:val="20"/>
        </w:rPr>
      </w:pPr>
    </w:p>
    <w:p>
      <w:pPr>
        <w:pStyle w:val="14"/>
        <w:numPr>
          <w:ilvl w:val="0"/>
          <w:numId w:val="40"/>
        </w:numPr>
        <w:spacing w:line="288" w:lineRule="auto"/>
        <w:ind w:left="426" w:right="28" w:hanging="426"/>
        <w:rPr>
          <w:rFonts w:ascii="Trebuchet MS" w:hAnsi="Trebuchet MS" w:cs="Arial"/>
          <w:sz w:val="20"/>
        </w:rPr>
      </w:pPr>
      <w:r>
        <w:rPr>
          <w:rFonts w:ascii="Trebuchet MS" w:hAnsi="Trebuchet MS" w:cs="Arial"/>
          <w:sz w:val="20"/>
        </w:rPr>
        <w:t>Zamawiający nie przewiduje publicznej sesji otwarcia ofert w siedzibie Zamawiającego.</w:t>
      </w:r>
    </w:p>
    <w:p>
      <w:pPr>
        <w:pStyle w:val="14"/>
        <w:spacing w:line="288" w:lineRule="auto"/>
        <w:ind w:left="426" w:hanging="426"/>
        <w:rPr>
          <w:rFonts w:ascii="Trebuchet MS" w:hAnsi="Trebuchet MS" w:cs="Arial"/>
          <w:sz w:val="20"/>
        </w:rPr>
      </w:pPr>
    </w:p>
    <w:p>
      <w:pPr>
        <w:numPr>
          <w:ilvl w:val="0"/>
          <w:numId w:val="40"/>
        </w:numPr>
        <w:spacing w:line="288"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pPr>
        <w:spacing w:line="288" w:lineRule="auto"/>
        <w:ind w:right="28"/>
        <w:jc w:val="both"/>
        <w:rPr>
          <w:rFonts w:ascii="Trebuchet MS" w:hAnsi="Trebuchet MS" w:cs="Arial"/>
        </w:rPr>
      </w:pPr>
    </w:p>
    <w:p>
      <w:pPr>
        <w:numPr>
          <w:ilvl w:val="0"/>
          <w:numId w:val="40"/>
        </w:numPr>
        <w:spacing w:line="288"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pPr>
        <w:pStyle w:val="39"/>
        <w:numPr>
          <w:ilvl w:val="1"/>
          <w:numId w:val="41"/>
        </w:numPr>
        <w:spacing w:line="288" w:lineRule="auto"/>
        <w:ind w:left="1134" w:right="28"/>
        <w:jc w:val="both"/>
        <w:rPr>
          <w:rFonts w:ascii="Trebuchet MS" w:hAnsi="Trebuchet MS"/>
        </w:rPr>
      </w:pPr>
      <w:r>
        <w:rPr>
          <w:rFonts w:ascii="Trebuchet MS" w:hAnsi="Trebuchet MS"/>
          <w:bCs/>
        </w:rPr>
        <w:t>nazwach albo imionach i nazwiskach oraz siedzibach lub miejscach prowadzonej działalności gospodarczej albo miejscach zamieszkania wykonawców, których oferty zostały otwarte;</w:t>
      </w:r>
    </w:p>
    <w:p>
      <w:pPr>
        <w:pStyle w:val="39"/>
        <w:numPr>
          <w:ilvl w:val="0"/>
          <w:numId w:val="41"/>
        </w:numPr>
        <w:spacing w:line="288" w:lineRule="auto"/>
        <w:ind w:left="1134" w:right="28"/>
        <w:jc w:val="both"/>
        <w:rPr>
          <w:rFonts w:ascii="Trebuchet MS" w:hAnsi="Trebuchet MS"/>
        </w:rPr>
      </w:pPr>
      <w:r>
        <w:rPr>
          <w:rFonts w:ascii="Trebuchet MS" w:hAnsi="Trebuchet MS"/>
          <w:bCs/>
        </w:rPr>
        <w:t>cenach zawartych w ofertach.</w:t>
      </w:r>
    </w:p>
    <w:p>
      <w:pPr>
        <w:pStyle w:val="39"/>
        <w:spacing w:line="288" w:lineRule="auto"/>
        <w:ind w:left="1134" w:right="28"/>
        <w:jc w:val="both"/>
        <w:rPr>
          <w:rFonts w:ascii="Trebuchet MS" w:hAnsi="Trebuchet MS"/>
        </w:rPr>
      </w:pPr>
    </w:p>
    <w:p>
      <w:pPr>
        <w:pStyle w:val="3"/>
        <w:jc w:val="left"/>
        <w:rPr>
          <w:u w:val="single"/>
        </w:rPr>
      </w:pPr>
      <w:r>
        <w:t>XXVI.</w:t>
      </w:r>
      <w:r>
        <w:tab/>
      </w:r>
      <w:r>
        <w:rPr>
          <w:u w:val="single"/>
        </w:rPr>
        <w:t>INFORMACJE O TRYBIE OCENY OFERT</w:t>
      </w:r>
    </w:p>
    <w:p>
      <w:pPr>
        <w:spacing w:line="288" w:lineRule="auto"/>
        <w:ind w:right="28"/>
        <w:jc w:val="both"/>
        <w:rPr>
          <w:rFonts w:ascii="Trebuchet MS" w:hAnsi="Trebuchet MS" w:cs="Arial"/>
        </w:rPr>
      </w:pPr>
    </w:p>
    <w:p>
      <w:pPr>
        <w:pStyle w:val="39"/>
        <w:numPr>
          <w:ilvl w:val="1"/>
          <w:numId w:val="42"/>
        </w:numPr>
        <w:tabs>
          <w:tab w:val="clear" w:pos="1800"/>
        </w:tabs>
        <w:spacing w:line="288"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88" w:lineRule="auto"/>
        <w:rPr>
          <w:rFonts w:ascii="Trebuchet MS" w:hAnsi="Trebuchet MS" w:cs="Arial"/>
        </w:rPr>
      </w:pPr>
    </w:p>
    <w:p>
      <w:pPr>
        <w:pStyle w:val="39"/>
        <w:numPr>
          <w:ilvl w:val="1"/>
          <w:numId w:val="42"/>
        </w:numPr>
        <w:tabs>
          <w:tab w:val="clear" w:pos="1800"/>
        </w:tabs>
        <w:spacing w:line="288"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88" w:lineRule="auto"/>
        <w:rPr>
          <w:rFonts w:ascii="Trebuchet MS" w:hAnsi="Trebuchet MS" w:cs="Arial"/>
        </w:rPr>
      </w:pPr>
    </w:p>
    <w:p>
      <w:pPr>
        <w:pStyle w:val="39"/>
        <w:numPr>
          <w:ilvl w:val="1"/>
          <w:numId w:val="42"/>
        </w:numPr>
        <w:tabs>
          <w:tab w:val="clear" w:pos="1800"/>
        </w:tabs>
        <w:spacing w:line="288"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88" w:lineRule="auto"/>
        <w:rPr>
          <w:rFonts w:ascii="Trebuchet MS" w:hAnsi="Trebuchet MS" w:cs="Arial"/>
        </w:rPr>
      </w:pPr>
    </w:p>
    <w:p>
      <w:pPr>
        <w:pStyle w:val="39"/>
        <w:numPr>
          <w:ilvl w:val="1"/>
          <w:numId w:val="42"/>
        </w:numPr>
        <w:tabs>
          <w:tab w:val="clear" w:pos="1800"/>
        </w:tabs>
        <w:spacing w:line="288"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88" w:lineRule="auto"/>
        <w:rPr>
          <w:rFonts w:ascii="Trebuchet MS" w:hAnsi="Trebuchet MS" w:cs="Arial"/>
        </w:rPr>
      </w:pPr>
    </w:p>
    <w:p>
      <w:pPr>
        <w:pStyle w:val="39"/>
        <w:numPr>
          <w:ilvl w:val="1"/>
          <w:numId w:val="42"/>
        </w:numPr>
        <w:tabs>
          <w:tab w:val="clear" w:pos="1800"/>
        </w:tabs>
        <w:spacing w:line="288"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pPr>
        <w:spacing w:line="288" w:lineRule="auto"/>
        <w:rPr>
          <w:rFonts w:ascii="Trebuchet MS" w:hAnsi="Trebuchet MS" w:cs="Arial"/>
        </w:rPr>
      </w:pPr>
    </w:p>
    <w:p>
      <w:pPr>
        <w:pStyle w:val="39"/>
        <w:numPr>
          <w:ilvl w:val="1"/>
          <w:numId w:val="42"/>
        </w:numPr>
        <w:tabs>
          <w:tab w:val="clear" w:pos="1800"/>
        </w:tabs>
        <w:spacing w:line="288"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przeprowadzenia negocjacji) w celu ulepszenia treści ofert, które podlegają ocenie w ramach kryteriów oceny ofert. </w:t>
      </w:r>
    </w:p>
    <w:p>
      <w:pPr>
        <w:spacing w:line="288" w:lineRule="auto"/>
        <w:ind w:right="28"/>
        <w:jc w:val="both"/>
        <w:rPr>
          <w:rFonts w:ascii="Trebuchet MS" w:hAnsi="Trebuchet MS" w:cs="Arial"/>
        </w:rPr>
      </w:pPr>
    </w:p>
    <w:p>
      <w:pPr>
        <w:pStyle w:val="39"/>
        <w:numPr>
          <w:ilvl w:val="1"/>
          <w:numId w:val="42"/>
        </w:numPr>
        <w:tabs>
          <w:tab w:val="clear" w:pos="1800"/>
        </w:tabs>
        <w:spacing w:line="288" w:lineRule="auto"/>
        <w:ind w:left="426" w:right="28" w:hanging="426"/>
        <w:jc w:val="both"/>
        <w:rPr>
          <w:rFonts w:ascii="Trebuchet MS" w:hAnsi="Trebuchet MS" w:cs="Arial"/>
        </w:rPr>
      </w:pPr>
      <w:r>
        <w:rPr>
          <w:rFonts w:ascii="Trebuchet MS" w:hAnsi="Trebuchet MS" w:cs="Arial"/>
        </w:rPr>
        <w:t xml:space="preserve">Zamawiający powiadomi o wyniku postępowania przesyłając zawiadomienie wszystkim Wykonawcom, którzy złożyli oferty oraz poprzez zamieszczenie stosownej informacji na Platformie przetargowej. Zawiadomienie o rozstrzygnięciu postępowania będzie zawierało informacje, </w:t>
      </w:r>
      <w:r>
        <w:rPr>
          <w:rFonts w:ascii="Trebuchet MS" w:hAnsi="Trebuchet MS" w:cs="Arial"/>
        </w:rPr>
        <w:br w:type="textWrapping"/>
      </w:r>
      <w:r>
        <w:rPr>
          <w:rFonts w:ascii="Trebuchet MS" w:hAnsi="Trebuchet MS" w:cs="Arial"/>
        </w:rPr>
        <w:t>o których mowa w art. 253 ustawy.</w:t>
      </w:r>
    </w:p>
    <w:p>
      <w:pPr>
        <w:pStyle w:val="14"/>
        <w:spacing w:line="288" w:lineRule="auto"/>
        <w:rPr>
          <w:rFonts w:ascii="Trebuchet MS" w:hAnsi="Trebuchet MS" w:cs="Arial"/>
          <w:sz w:val="20"/>
        </w:rPr>
      </w:pPr>
    </w:p>
    <w:p>
      <w:pPr>
        <w:pStyle w:val="3"/>
        <w:numPr>
          <w:ilvl w:val="0"/>
          <w:numId w:val="43"/>
        </w:numPr>
        <w:jc w:val="left"/>
        <w:rPr>
          <w:u w:val="single"/>
        </w:rPr>
      </w:pPr>
      <w:r>
        <w:rPr>
          <w:u w:val="single"/>
        </w:rPr>
        <w:t>NEGOCJACJE TREŚCI OFERT W CELU ICH ULEPSZENIA</w:t>
      </w:r>
    </w:p>
    <w:p>
      <w:pPr>
        <w:pStyle w:val="14"/>
        <w:spacing w:line="288" w:lineRule="auto"/>
        <w:rPr>
          <w:rFonts w:ascii="Trebuchet MS" w:hAnsi="Trebuchet MS" w:cs="Arial"/>
          <w:sz w:val="20"/>
        </w:rPr>
      </w:pPr>
    </w:p>
    <w:p>
      <w:pPr>
        <w:pStyle w:val="14"/>
        <w:numPr>
          <w:ilvl w:val="2"/>
          <w:numId w:val="42"/>
        </w:numPr>
        <w:tabs>
          <w:tab w:val="clear" w:pos="2520"/>
        </w:tabs>
        <w:spacing w:line="288" w:lineRule="auto"/>
        <w:ind w:left="426" w:hanging="426"/>
        <w:rPr>
          <w:rFonts w:ascii="Trebuchet MS" w:hAnsi="Trebuchet MS" w:cs="Arial"/>
          <w:sz w:val="20"/>
        </w:rPr>
      </w:pPr>
      <w:r>
        <w:rPr>
          <w:rFonts w:ascii="Trebuchet MS" w:hAnsi="Trebuchet MS" w:cs="Arial"/>
          <w:sz w:val="20"/>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pPr>
        <w:pStyle w:val="14"/>
        <w:spacing w:line="288" w:lineRule="auto"/>
        <w:rPr>
          <w:rFonts w:ascii="Trebuchet MS" w:hAnsi="Trebuchet MS" w:cs="Arial"/>
          <w:sz w:val="20"/>
        </w:rPr>
      </w:pPr>
    </w:p>
    <w:p>
      <w:pPr>
        <w:pStyle w:val="14"/>
        <w:numPr>
          <w:ilvl w:val="2"/>
          <w:numId w:val="42"/>
        </w:numPr>
        <w:tabs>
          <w:tab w:val="clear" w:pos="2520"/>
        </w:tabs>
        <w:spacing w:line="288" w:lineRule="auto"/>
        <w:ind w:left="426" w:hanging="426"/>
        <w:rPr>
          <w:rFonts w:ascii="Trebuchet MS" w:hAnsi="Trebuchet MS" w:cs="Arial"/>
          <w:sz w:val="20"/>
        </w:rPr>
      </w:pPr>
      <w:r>
        <w:rPr>
          <w:rFonts w:ascii="Trebuchet MS" w:hAnsi="Trebuchet MS" w:cs="Arial"/>
          <w:sz w:val="20"/>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pPr>
        <w:pStyle w:val="14"/>
        <w:numPr>
          <w:ilvl w:val="2"/>
          <w:numId w:val="42"/>
        </w:numPr>
        <w:tabs>
          <w:tab w:val="clear" w:pos="2520"/>
        </w:tabs>
        <w:spacing w:line="288" w:lineRule="auto"/>
        <w:ind w:left="426" w:leftChars="0" w:hanging="426" w:firstLineChars="0"/>
        <w:rPr>
          <w:rFonts w:ascii="Trebuchet MS" w:hAnsi="Trebuchet MS" w:cs="Arial"/>
          <w:sz w:val="20"/>
        </w:rPr>
      </w:pPr>
      <w:r>
        <w:rPr>
          <w:rFonts w:ascii="Trebuchet MS" w:hAnsi="Trebuchet MS" w:cs="Arial"/>
          <w:sz w:val="20"/>
        </w:rPr>
        <w:t>Zamawiający informuje równocześnie wszystkich Wykonawców, którzy w odpowiedzi na ogłoszenie o zamówieniu złożyli oferty, o Wykonawcach:</w:t>
      </w:r>
    </w:p>
    <w:p>
      <w:pPr>
        <w:pStyle w:val="14"/>
        <w:numPr>
          <w:ilvl w:val="0"/>
          <w:numId w:val="44"/>
        </w:numPr>
        <w:spacing w:line="288" w:lineRule="auto"/>
        <w:ind w:left="1134"/>
        <w:rPr>
          <w:rFonts w:ascii="Trebuchet MS" w:hAnsi="Trebuchet MS" w:cs="Arial"/>
          <w:sz w:val="20"/>
        </w:rPr>
      </w:pPr>
      <w:r>
        <w:rPr>
          <w:rFonts w:ascii="Trebuchet MS" w:hAnsi="Trebuchet MS" w:cs="Arial"/>
          <w:sz w:val="20"/>
        </w:rPr>
        <w:t>których oferty nie zostały odrzucone oraz punktacji przyznanej ofertom w każdym kryterium oceny ofert i łącznej punktacji,</w:t>
      </w:r>
    </w:p>
    <w:p>
      <w:pPr>
        <w:pStyle w:val="14"/>
        <w:numPr>
          <w:ilvl w:val="0"/>
          <w:numId w:val="44"/>
        </w:numPr>
        <w:spacing w:line="288" w:lineRule="auto"/>
        <w:ind w:left="1134"/>
        <w:rPr>
          <w:rFonts w:ascii="Trebuchet MS" w:hAnsi="Trebuchet MS" w:cs="Arial"/>
          <w:sz w:val="20"/>
        </w:rPr>
      </w:pPr>
      <w:r>
        <w:rPr>
          <w:rFonts w:ascii="Trebuchet MS" w:hAnsi="Trebuchet MS" w:cs="Arial"/>
          <w:sz w:val="20"/>
        </w:rPr>
        <w:t>których oferty zostały odrzucone,</w:t>
      </w:r>
    </w:p>
    <w:p>
      <w:pPr>
        <w:pStyle w:val="14"/>
        <w:spacing w:line="288" w:lineRule="auto"/>
        <w:rPr>
          <w:rFonts w:ascii="Trebuchet MS" w:hAnsi="Trebuchet MS" w:cs="Arial"/>
          <w:sz w:val="20"/>
        </w:rPr>
      </w:pPr>
    </w:p>
    <w:p>
      <w:pPr>
        <w:pStyle w:val="14"/>
        <w:spacing w:line="288" w:lineRule="auto"/>
        <w:ind w:left="426" w:hanging="425"/>
        <w:rPr>
          <w:rFonts w:ascii="Trebuchet MS" w:hAnsi="Trebuchet MS" w:cs="Arial"/>
          <w:sz w:val="10"/>
          <w:szCs w:val="10"/>
        </w:rPr>
      </w:pPr>
      <w:r>
        <w:rPr>
          <w:rFonts w:ascii="Trebuchet MS" w:hAnsi="Trebuchet MS" w:cs="Arial"/>
          <w:sz w:val="20"/>
        </w:rPr>
        <w:t>4.  W przypadku podjęcia przez Zamawiającego decyzji o prowadzeniu negocjacji, Zamawiający zaprasza jednocześnie wszystkich Wykonawców, którzy w odpowiedzi na ogłoszenie o zamówieniu złożyli oferty niepodlegające odrzuceniu</w:t>
      </w:r>
      <w:r>
        <w:rPr>
          <w:rFonts w:ascii="Trebuchet MS" w:hAnsi="Trebuchet MS" w:cs="Arial"/>
          <w:color w:val="FF0000"/>
          <w:sz w:val="20"/>
        </w:rPr>
        <w:t xml:space="preserve"> </w:t>
      </w:r>
    </w:p>
    <w:p>
      <w:pPr>
        <w:pStyle w:val="14"/>
        <w:numPr>
          <w:ilvl w:val="1"/>
          <w:numId w:val="45"/>
        </w:numPr>
        <w:tabs>
          <w:tab w:val="left" w:pos="851"/>
        </w:tabs>
        <w:spacing w:line="288" w:lineRule="auto"/>
        <w:ind w:firstLine="66"/>
        <w:rPr>
          <w:rFonts w:ascii="Trebuchet MS" w:hAnsi="Trebuchet MS" w:cs="Arial"/>
          <w:sz w:val="20"/>
        </w:rPr>
      </w:pPr>
      <w:r>
        <w:rPr>
          <w:rFonts w:ascii="Trebuchet MS" w:hAnsi="Trebuchet MS" w:cs="Arial"/>
          <w:sz w:val="20"/>
        </w:rPr>
        <w:t>W zaproszeniu do negocjacji Zamawiający wskazuje:</w:t>
      </w:r>
    </w:p>
    <w:p>
      <w:pPr>
        <w:pStyle w:val="14"/>
        <w:numPr>
          <w:ilvl w:val="0"/>
          <w:numId w:val="46"/>
        </w:numPr>
        <w:spacing w:line="288" w:lineRule="auto"/>
        <w:ind w:left="1134"/>
        <w:rPr>
          <w:rFonts w:ascii="Trebuchet MS" w:hAnsi="Trebuchet MS" w:cs="Arial"/>
          <w:sz w:val="20"/>
        </w:rPr>
      </w:pPr>
      <w:r>
        <w:rPr>
          <w:rFonts w:ascii="Trebuchet MS" w:hAnsi="Trebuchet MS" w:cs="Arial"/>
          <w:sz w:val="20"/>
        </w:rPr>
        <w:t>miejsce prowadzenia negocjacji,</w:t>
      </w:r>
    </w:p>
    <w:p>
      <w:pPr>
        <w:pStyle w:val="14"/>
        <w:numPr>
          <w:ilvl w:val="0"/>
          <w:numId w:val="46"/>
        </w:numPr>
        <w:spacing w:line="288" w:lineRule="auto"/>
        <w:ind w:left="1134"/>
        <w:rPr>
          <w:rFonts w:ascii="Trebuchet MS" w:hAnsi="Trebuchet MS" w:cs="Arial"/>
          <w:sz w:val="20"/>
        </w:rPr>
      </w:pPr>
      <w:r>
        <w:rPr>
          <w:rFonts w:ascii="Trebuchet MS" w:hAnsi="Trebuchet MS" w:cs="Arial"/>
          <w:sz w:val="20"/>
        </w:rPr>
        <w:t>termin prowadzenia negocjacji,</w:t>
      </w:r>
    </w:p>
    <w:p>
      <w:pPr>
        <w:pStyle w:val="14"/>
        <w:numPr>
          <w:ilvl w:val="0"/>
          <w:numId w:val="46"/>
        </w:numPr>
        <w:spacing w:line="288" w:lineRule="auto"/>
        <w:ind w:left="1134"/>
        <w:rPr>
          <w:rFonts w:ascii="Trebuchet MS" w:hAnsi="Trebuchet MS" w:cs="Arial"/>
          <w:sz w:val="20"/>
        </w:rPr>
      </w:pPr>
      <w:r>
        <w:rPr>
          <w:rFonts w:ascii="Trebuchet MS" w:hAnsi="Trebuchet MS" w:cs="Arial"/>
          <w:sz w:val="20"/>
        </w:rPr>
        <w:t>sposób prowadzenia negocjacji,</w:t>
      </w:r>
    </w:p>
    <w:p>
      <w:pPr>
        <w:pStyle w:val="14"/>
        <w:numPr>
          <w:ilvl w:val="0"/>
          <w:numId w:val="46"/>
        </w:numPr>
        <w:spacing w:line="288" w:lineRule="auto"/>
        <w:ind w:left="1134"/>
        <w:rPr>
          <w:rFonts w:ascii="Trebuchet MS" w:hAnsi="Trebuchet MS" w:cs="Arial"/>
          <w:sz w:val="20"/>
        </w:rPr>
      </w:pPr>
      <w:r>
        <w:rPr>
          <w:rFonts w:ascii="Trebuchet MS" w:hAnsi="Trebuchet MS" w:cs="Arial"/>
          <w:sz w:val="20"/>
        </w:rPr>
        <w:t>kryteria oceny ofert w ramach których będą prowadzone negocjacje – Zamawiający przewiduje możliwość negocjacji w kryterium</w:t>
      </w:r>
      <w:r>
        <w:rPr>
          <w:rFonts w:ascii="Trebuchet MS" w:hAnsi="Trebuchet MS" w:cs="Arial"/>
          <w:sz w:val="20"/>
          <w:highlight w:val="none"/>
        </w:rPr>
        <w:t xml:space="preserve"> </w:t>
      </w:r>
      <w:r>
        <w:rPr>
          <w:rFonts w:ascii="Trebuchet MS" w:hAnsi="Trebuchet MS" w:cs="Arial"/>
          <w:b/>
          <w:bCs/>
          <w:sz w:val="20"/>
          <w:highlight w:val="none"/>
        </w:rPr>
        <w:t>cena ofertowa, czas podstawienia pojazdu zastępczego.</w:t>
      </w:r>
    </w:p>
    <w:p>
      <w:pPr>
        <w:pStyle w:val="14"/>
        <w:numPr>
          <w:ilvl w:val="1"/>
          <w:numId w:val="45"/>
        </w:numPr>
        <w:spacing w:line="288" w:lineRule="auto"/>
        <w:ind w:left="851" w:hanging="425"/>
        <w:rPr>
          <w:rFonts w:ascii="Trebuchet MS" w:hAnsi="Trebuchet MS" w:cs="Arial"/>
          <w:sz w:val="20"/>
        </w:rPr>
      </w:pPr>
      <w:r>
        <w:rPr>
          <w:rFonts w:ascii="Trebuchet MS" w:hAnsi="Trebuchet MS" w:cs="Arial"/>
          <w:sz w:val="20"/>
        </w:rPr>
        <w:t>Podczas negocjacji ofert Zamawiający zapewnia równe traktowanie wszystkich Wykonawców.</w:t>
      </w:r>
    </w:p>
    <w:p>
      <w:pPr>
        <w:pStyle w:val="14"/>
        <w:numPr>
          <w:ilvl w:val="1"/>
          <w:numId w:val="45"/>
        </w:numPr>
        <w:spacing w:line="288" w:lineRule="auto"/>
        <w:ind w:left="851" w:hanging="425"/>
        <w:rPr>
          <w:rFonts w:ascii="Trebuchet MS" w:hAnsi="Trebuchet MS" w:cs="Arial"/>
          <w:sz w:val="20"/>
        </w:rPr>
      </w:pPr>
      <w:r>
        <w:rPr>
          <w:rFonts w:ascii="Trebuchet MS" w:hAnsi="Trebuchet MS" w:cs="Arial"/>
          <w:sz w:val="20"/>
        </w:rPr>
        <w:t>Zamawiający nie udziela informacji w sposób, który mógłby zapewnić niektórym Wykonawcom przewagę nad innymi Wykonawcami.</w:t>
      </w:r>
    </w:p>
    <w:p>
      <w:pPr>
        <w:pStyle w:val="14"/>
        <w:numPr>
          <w:ilvl w:val="1"/>
          <w:numId w:val="45"/>
        </w:numPr>
        <w:spacing w:line="288" w:lineRule="auto"/>
        <w:ind w:left="851" w:hanging="425"/>
        <w:rPr>
          <w:rFonts w:ascii="Trebuchet MS" w:hAnsi="Trebuchet MS" w:cs="Arial"/>
          <w:sz w:val="20"/>
        </w:rPr>
      </w:pPr>
      <w:r>
        <w:rPr>
          <w:rFonts w:ascii="Trebuchet MS" w:hAnsi="Trebuchet MS" w:cs="Arial"/>
          <w:sz w:val="20"/>
        </w:rPr>
        <w:t>Prowadzone negocjacje mają charakter poufny.</w:t>
      </w:r>
    </w:p>
    <w:p>
      <w:pPr>
        <w:pStyle w:val="14"/>
        <w:numPr>
          <w:ilvl w:val="1"/>
          <w:numId w:val="45"/>
        </w:numPr>
        <w:spacing w:line="288" w:lineRule="auto"/>
        <w:ind w:left="851" w:hanging="425"/>
        <w:rPr>
          <w:rFonts w:ascii="Trebuchet MS" w:hAnsi="Trebuchet MS" w:cs="Arial"/>
          <w:sz w:val="20"/>
        </w:rPr>
      </w:pPr>
      <w:r>
        <w:rPr>
          <w:rFonts w:ascii="Trebuchet MS" w:hAnsi="Trebuchet MS" w:cs="Arial"/>
          <w:sz w:val="20"/>
        </w:rPr>
        <w:t>Żadna ze stron nie może, bez zgody drugiej strony, ujawniać informacji technicznych i handlowych związanych z negocjacjami. Zgoda jest udzielana w odniesieniu do konkretnych informacji i przed ich ujawnieniem.</w:t>
      </w:r>
    </w:p>
    <w:p>
      <w:pPr>
        <w:pStyle w:val="14"/>
        <w:numPr>
          <w:ilvl w:val="2"/>
          <w:numId w:val="47"/>
        </w:numPr>
        <w:tabs>
          <w:tab w:val="left" w:pos="400"/>
          <w:tab w:val="clear" w:pos="2520"/>
        </w:tabs>
        <w:spacing w:line="288" w:lineRule="auto"/>
        <w:ind w:left="425" w:hanging="425"/>
        <w:rPr>
          <w:rFonts w:ascii="Trebuchet MS" w:hAnsi="Trebuchet MS" w:cs="Arial"/>
          <w:sz w:val="20"/>
        </w:rPr>
      </w:pPr>
      <w:r>
        <w:rPr>
          <w:rFonts w:ascii="Trebuchet MS" w:hAnsi="Trebuchet MS" w:cs="Arial"/>
          <w:sz w:val="20"/>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Pr>
          <w:rFonts w:ascii="Trebuchet MS" w:hAnsi="Trebuchet MS" w:cs="Arial"/>
          <w:b/>
          <w:sz w:val="20"/>
        </w:rPr>
        <w:t>ofert dodatkowych</w:t>
      </w:r>
      <w:r>
        <w:rPr>
          <w:rFonts w:ascii="Trebuchet MS" w:hAnsi="Trebuchet MS" w:cs="Arial"/>
          <w:sz w:val="20"/>
        </w:rPr>
        <w:t>.</w:t>
      </w:r>
    </w:p>
    <w:p>
      <w:pPr>
        <w:pStyle w:val="14"/>
        <w:numPr>
          <w:ilvl w:val="1"/>
          <w:numId w:val="48"/>
        </w:numPr>
        <w:tabs>
          <w:tab w:val="left" w:pos="720"/>
          <w:tab w:val="clear" w:pos="1920"/>
        </w:tabs>
        <w:spacing w:line="288" w:lineRule="auto"/>
        <w:ind w:left="720"/>
        <w:rPr>
          <w:rFonts w:ascii="Trebuchet MS" w:hAnsi="Trebuchet MS" w:cs="Arial"/>
          <w:sz w:val="20"/>
        </w:rPr>
      </w:pPr>
      <w:r>
        <w:rPr>
          <w:rFonts w:ascii="Trebuchet MS" w:hAnsi="Trebuchet MS" w:cs="Arial"/>
          <w:sz w:val="20"/>
        </w:rPr>
        <w:t xml:space="preserve"> Zaproszenie do składania ofert dodatkowych zawiera co najmniej:</w:t>
      </w:r>
    </w:p>
    <w:p>
      <w:pPr>
        <w:pStyle w:val="14"/>
        <w:numPr>
          <w:ilvl w:val="0"/>
          <w:numId w:val="49"/>
        </w:numPr>
        <w:spacing w:line="288" w:lineRule="auto"/>
        <w:rPr>
          <w:rFonts w:ascii="Trebuchet MS" w:hAnsi="Trebuchet MS" w:cs="Arial"/>
          <w:sz w:val="20"/>
        </w:rPr>
      </w:pPr>
      <w:r>
        <w:rPr>
          <w:rFonts w:ascii="Trebuchet MS" w:hAnsi="Trebuchet MS" w:cs="Arial"/>
          <w:sz w:val="20"/>
        </w:rPr>
        <w:t>nazwę oraz adres Zamawiającego, numer telefonu, adres poczty elektronicznej oraz strony internetowej prowadzonego postępowania,</w:t>
      </w:r>
    </w:p>
    <w:p>
      <w:pPr>
        <w:pStyle w:val="14"/>
        <w:numPr>
          <w:ilvl w:val="0"/>
          <w:numId w:val="49"/>
        </w:numPr>
        <w:spacing w:line="288" w:lineRule="auto"/>
        <w:rPr>
          <w:rFonts w:ascii="Trebuchet MS" w:hAnsi="Trebuchet MS" w:cs="Arial"/>
          <w:sz w:val="20"/>
        </w:rPr>
      </w:pPr>
      <w:r>
        <w:rPr>
          <w:rFonts w:ascii="Trebuchet MS" w:hAnsi="Trebuchet MS" w:cs="Arial"/>
          <w:sz w:val="20"/>
        </w:rPr>
        <w:t>sposób i termin składania ofert dodatkowych oraz język lub języki, w jakich muszą być one sporządzone, oraz termin otwarcia tych ofert.</w:t>
      </w:r>
    </w:p>
    <w:p>
      <w:pPr>
        <w:pStyle w:val="14"/>
        <w:numPr>
          <w:ilvl w:val="1"/>
          <w:numId w:val="48"/>
        </w:numPr>
        <w:tabs>
          <w:tab w:val="left" w:pos="720"/>
          <w:tab w:val="clear" w:pos="1920"/>
        </w:tabs>
        <w:spacing w:line="288" w:lineRule="auto"/>
        <w:ind w:left="851" w:hanging="425"/>
        <w:rPr>
          <w:rFonts w:ascii="Trebuchet MS" w:hAnsi="Trebuchet MS" w:cs="Arial"/>
          <w:sz w:val="20"/>
        </w:rPr>
      </w:pPr>
      <w:r>
        <w:rPr>
          <w:rFonts w:ascii="Trebuchet MS" w:hAnsi="Trebuchet MS" w:cs="Arial"/>
          <w:sz w:val="20"/>
        </w:rPr>
        <w:t xml:space="preserve">Wykonawca </w:t>
      </w:r>
      <w:r>
        <w:rPr>
          <w:rFonts w:ascii="Trebuchet MS" w:hAnsi="Trebuchet MS" w:cs="Arial"/>
          <w:b/>
          <w:sz w:val="20"/>
        </w:rPr>
        <w:t>może złożyć ofertę dodatkową</w:t>
      </w:r>
      <w:r>
        <w:rPr>
          <w:rFonts w:ascii="Trebuchet MS" w:hAnsi="Trebuchet MS" w:cs="Arial"/>
          <w:sz w:val="20"/>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pPr>
        <w:pStyle w:val="14"/>
        <w:numPr>
          <w:ilvl w:val="1"/>
          <w:numId w:val="48"/>
        </w:numPr>
        <w:tabs>
          <w:tab w:val="left" w:pos="720"/>
          <w:tab w:val="clear" w:pos="1920"/>
        </w:tabs>
        <w:spacing w:line="288" w:lineRule="auto"/>
        <w:ind w:left="851" w:hanging="425"/>
        <w:rPr>
          <w:rFonts w:ascii="Trebuchet MS" w:hAnsi="Trebuchet MS" w:cs="Arial"/>
          <w:sz w:val="20"/>
        </w:rPr>
      </w:pPr>
      <w:r>
        <w:rPr>
          <w:rFonts w:ascii="Trebuchet MS" w:hAnsi="Trebuchet MS" w:cs="Arial"/>
          <w:sz w:val="20"/>
        </w:rPr>
        <w:t>Oferta dodatkowa nie może być mniej korzystna w żadnym z kryteriów oceny ofert wskazanych w zaproszeniu do negocjacji niż oferta złożona w odpowiedzi na ogłoszenie o zamówieniu.</w:t>
      </w:r>
    </w:p>
    <w:p>
      <w:pPr>
        <w:pStyle w:val="14"/>
        <w:numPr>
          <w:ilvl w:val="1"/>
          <w:numId w:val="48"/>
        </w:numPr>
        <w:tabs>
          <w:tab w:val="left" w:pos="720"/>
          <w:tab w:val="clear" w:pos="1920"/>
        </w:tabs>
        <w:spacing w:line="288" w:lineRule="auto"/>
        <w:ind w:left="851" w:hanging="425"/>
        <w:rPr>
          <w:rFonts w:ascii="Trebuchet MS" w:hAnsi="Trebuchet MS" w:cs="Arial"/>
          <w:sz w:val="20"/>
        </w:rPr>
      </w:pPr>
      <w:r>
        <w:rPr>
          <w:rFonts w:ascii="Trebuchet MS" w:hAnsi="Trebuchet MS" w:cs="Arial"/>
          <w:sz w:val="20"/>
        </w:rPr>
        <w:t>Oferta przestaje wiązać Wykonawcę w takim zakresie, w jakim złoży on ofertę dodatkową zawierającą korzystniejsze propozycje w ramach każdego z kryteriów oceny ofert wskazanych w zaproszeniu do negocjacji.</w:t>
      </w:r>
    </w:p>
    <w:p>
      <w:pPr>
        <w:pStyle w:val="14"/>
        <w:numPr>
          <w:ilvl w:val="1"/>
          <w:numId w:val="48"/>
        </w:numPr>
        <w:tabs>
          <w:tab w:val="left" w:pos="720"/>
          <w:tab w:val="clear" w:pos="1920"/>
        </w:tabs>
        <w:spacing w:line="288" w:lineRule="auto"/>
        <w:ind w:left="851" w:hanging="425"/>
        <w:rPr>
          <w:rFonts w:ascii="Trebuchet MS" w:hAnsi="Trebuchet MS" w:cs="Arial"/>
          <w:sz w:val="20"/>
        </w:rPr>
      </w:pPr>
      <w:r>
        <w:rPr>
          <w:rFonts w:ascii="Trebuchet MS" w:hAnsi="Trebuchet MS" w:cs="Arial"/>
          <w:sz w:val="20"/>
        </w:rPr>
        <w:t>Oferta dodatkowa, która jest mniej korzystna w którymkolwiek z kryteriów oceny ofert wskazanych w zaproszeniu do negocjacji niż oferta złożona w odpowiedzi na ogłoszenie o zamówieniu, podlega odrzuceniu.</w:t>
      </w:r>
    </w:p>
    <w:p>
      <w:pPr>
        <w:pStyle w:val="14"/>
        <w:tabs>
          <w:tab w:val="left" w:pos="1701"/>
        </w:tabs>
        <w:spacing w:line="288" w:lineRule="auto"/>
        <w:rPr>
          <w:rFonts w:ascii="Trebuchet MS" w:hAnsi="Trebuchet MS" w:cs="Arial"/>
          <w:b/>
          <w:sz w:val="20"/>
        </w:rPr>
      </w:pPr>
    </w:p>
    <w:p>
      <w:pPr>
        <w:pStyle w:val="3"/>
        <w:jc w:val="both"/>
        <w:rPr>
          <w:u w:val="single"/>
        </w:rPr>
      </w:pPr>
      <w:r>
        <w:t xml:space="preserve">XXVIII. </w:t>
      </w:r>
      <w:r>
        <w:rPr>
          <w:u w:val="single"/>
        </w:rPr>
        <w:t>OPIS KRYTERIÓW OCENY OFERT, WRAZ Z PODANIEM WAG TYCH KRYTERIÓW I SPOSOBU  OCENY OFERT</w:t>
      </w:r>
    </w:p>
    <w:p>
      <w:pPr>
        <w:pStyle w:val="14"/>
        <w:tabs>
          <w:tab w:val="left" w:pos="1701"/>
        </w:tabs>
        <w:spacing w:line="288" w:lineRule="auto"/>
        <w:ind w:left="1701" w:hanging="1701"/>
        <w:rPr>
          <w:rFonts w:ascii="Trebuchet MS" w:hAnsi="Trebuchet MS" w:cs="Arial"/>
          <w:b/>
          <w:sz w:val="20"/>
        </w:rPr>
      </w:pPr>
    </w:p>
    <w:p>
      <w:pPr>
        <w:pStyle w:val="14"/>
        <w:numPr>
          <w:ilvl w:val="0"/>
          <w:numId w:val="50"/>
        </w:numPr>
        <w:spacing w:line="288"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pPr>
        <w:tabs>
          <w:tab w:val="left" w:pos="1070"/>
        </w:tabs>
        <w:spacing w:line="288" w:lineRule="auto"/>
        <w:jc w:val="both"/>
        <w:rPr>
          <w:rFonts w:ascii="Trebuchet MS" w:hAnsi="Trebuchet MS" w:cs="Arial"/>
          <w:b/>
        </w:rPr>
      </w:pPr>
    </w:p>
    <w:p>
      <w:pPr>
        <w:pStyle w:val="14"/>
        <w:numPr>
          <w:ilvl w:val="1"/>
          <w:numId w:val="51"/>
        </w:numPr>
        <w:spacing w:line="288" w:lineRule="auto"/>
        <w:ind w:left="993" w:right="28"/>
        <w:rPr>
          <w:rFonts w:ascii="Trebuchet MS" w:hAnsi="Trebuchet MS" w:cs="Arial"/>
          <w:sz w:val="20"/>
        </w:rPr>
      </w:pPr>
      <w:r>
        <w:rPr>
          <w:rFonts w:ascii="Trebuchet MS" w:hAnsi="Trebuchet MS" w:cs="Arial"/>
          <w:b/>
          <w:sz w:val="20"/>
        </w:rPr>
        <w:t xml:space="preserve">cena ofertowa – 80 pkt </w:t>
      </w:r>
      <w:r>
        <w:rPr>
          <w:rFonts w:ascii="Trebuchet MS" w:hAnsi="Trebuchet MS" w:cs="Arial"/>
          <w:sz w:val="20"/>
        </w:rPr>
        <w:t>(waga kryterium wyrażona w punktach),</w:t>
      </w:r>
    </w:p>
    <w:p>
      <w:pPr>
        <w:pStyle w:val="14"/>
        <w:numPr>
          <w:ilvl w:val="1"/>
          <w:numId w:val="51"/>
        </w:numPr>
        <w:spacing w:line="288" w:lineRule="auto"/>
        <w:ind w:left="993" w:right="28"/>
        <w:rPr>
          <w:rFonts w:ascii="Trebuchet MS" w:hAnsi="Trebuchet MS" w:cs="Arial"/>
          <w:sz w:val="20"/>
        </w:rPr>
      </w:pPr>
      <w:bookmarkStart w:id="8" w:name="_Hlk97196186"/>
      <w:r>
        <w:rPr>
          <w:rFonts w:ascii="Trebuchet MS" w:hAnsi="Trebuchet MS" w:cs="Arial"/>
          <w:b/>
          <w:bCs/>
          <w:sz w:val="20"/>
        </w:rPr>
        <w:t xml:space="preserve">czas podstawienia pojazdu zastępczego </w:t>
      </w:r>
      <w:bookmarkEnd w:id="8"/>
      <w:r>
        <w:rPr>
          <w:rFonts w:ascii="Trebuchet MS" w:hAnsi="Trebuchet MS" w:cs="Arial"/>
          <w:b/>
          <w:bCs/>
          <w:sz w:val="20"/>
        </w:rPr>
        <w:t xml:space="preserve">- </w:t>
      </w:r>
      <w:r>
        <w:rPr>
          <w:rFonts w:hint="default" w:ascii="Trebuchet MS" w:hAnsi="Trebuchet MS" w:cs="Arial"/>
          <w:b/>
          <w:bCs/>
          <w:sz w:val="20"/>
          <w:lang w:val="pl-PL"/>
        </w:rPr>
        <w:t>2</w:t>
      </w:r>
      <w:r>
        <w:rPr>
          <w:rFonts w:ascii="Trebuchet MS" w:hAnsi="Trebuchet MS" w:cs="Arial"/>
          <w:b/>
          <w:bCs/>
          <w:sz w:val="20"/>
        </w:rPr>
        <w:t>0 pkt</w:t>
      </w:r>
      <w:r>
        <w:rPr>
          <w:rFonts w:ascii="Trebuchet MS" w:hAnsi="Trebuchet MS" w:cs="Arial"/>
          <w:sz w:val="20"/>
        </w:rPr>
        <w:t xml:space="preserve"> (waga kryterium wyrażona w punktach).</w:t>
      </w:r>
    </w:p>
    <w:p>
      <w:pPr>
        <w:pStyle w:val="14"/>
        <w:spacing w:line="288" w:lineRule="auto"/>
        <w:ind w:right="28"/>
        <w:rPr>
          <w:rFonts w:ascii="Trebuchet MS" w:hAnsi="Trebuchet MS" w:cs="Arial"/>
          <w:sz w:val="20"/>
        </w:rPr>
      </w:pPr>
    </w:p>
    <w:p>
      <w:pPr>
        <w:pStyle w:val="14"/>
        <w:numPr>
          <w:ilvl w:val="0"/>
          <w:numId w:val="50"/>
        </w:numPr>
        <w:spacing w:line="288"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pPr>
        <w:spacing w:line="288" w:lineRule="auto"/>
        <w:jc w:val="both"/>
        <w:rPr>
          <w:rFonts w:ascii="Trebuchet MS" w:hAnsi="Trebuchet MS" w:cs="Arial"/>
        </w:rPr>
      </w:pPr>
    </w:p>
    <w:p>
      <w:pPr>
        <w:spacing w:line="288" w:lineRule="auto"/>
        <w:ind w:left="1134" w:hanging="567"/>
        <w:jc w:val="both"/>
        <w:rPr>
          <w:rFonts w:ascii="Trebuchet MS" w:hAnsi="Trebuchet MS" w:cs="Arial"/>
        </w:rPr>
      </w:pPr>
      <w:r>
        <w:rPr>
          <w:rFonts w:ascii="Trebuchet MS" w:hAnsi="Trebuchet MS" w:cs="Arial"/>
          <w:b/>
        </w:rPr>
        <w:t xml:space="preserve">ad. a) cena ofertowa  IPc -  maksymalnie 80 pkt </w:t>
      </w:r>
      <w:r>
        <w:rPr>
          <w:rFonts w:ascii="Trebuchet MS" w:hAnsi="Trebuchet MS" w:cs="Arial"/>
        </w:rPr>
        <w:t>- wg następującego wzoru:</w:t>
      </w:r>
    </w:p>
    <w:p>
      <w:pPr>
        <w:spacing w:line="288" w:lineRule="auto"/>
        <w:ind w:left="1134" w:hanging="567"/>
        <w:jc w:val="both"/>
        <w:rPr>
          <w:rFonts w:ascii="Trebuchet MS" w:hAnsi="Trebuchet MS" w:cs="Arial"/>
        </w:rPr>
      </w:pPr>
    </w:p>
    <w:p>
      <w:pPr>
        <w:spacing w:line="288" w:lineRule="auto"/>
        <w:jc w:val="center"/>
        <w:rPr>
          <w:rFonts w:ascii="Trebuchet MS" w:hAnsi="Trebuchet MS" w:cs="Arial"/>
          <w:b/>
        </w:rPr>
      </w:pPr>
      <w:r>
        <w:rPr>
          <w:rFonts w:ascii="Trebuchet MS" w:hAnsi="Trebuchet MS" w:cs="Arial"/>
          <w:b/>
        </w:rPr>
        <w:t>CN</w:t>
      </w:r>
    </w:p>
    <w:p>
      <w:pPr>
        <w:spacing w:line="288" w:lineRule="auto"/>
        <w:jc w:val="center"/>
        <w:rPr>
          <w:rFonts w:ascii="Trebuchet MS" w:hAnsi="Trebuchet MS" w:cs="Arial"/>
          <w:b/>
        </w:rPr>
      </w:pPr>
      <w:r>
        <w:rPr>
          <w:rFonts w:ascii="Trebuchet MS" w:hAnsi="Trebuchet MS" w:cs="Arial"/>
          <w:b/>
        </w:rPr>
        <w:t>IPc =   -----   x  Zc</w:t>
      </w:r>
    </w:p>
    <w:p>
      <w:pPr>
        <w:spacing w:line="288" w:lineRule="auto"/>
        <w:jc w:val="center"/>
        <w:rPr>
          <w:rFonts w:ascii="Trebuchet MS" w:hAnsi="Trebuchet MS" w:cs="Arial"/>
          <w:b/>
        </w:rPr>
      </w:pPr>
      <w:r>
        <w:rPr>
          <w:rFonts w:ascii="Trebuchet MS" w:hAnsi="Trebuchet MS" w:cs="Arial"/>
          <w:b/>
        </w:rPr>
        <w:t>CB</w:t>
      </w:r>
    </w:p>
    <w:p>
      <w:pPr>
        <w:pStyle w:val="14"/>
        <w:spacing w:line="288" w:lineRule="auto"/>
        <w:rPr>
          <w:rFonts w:ascii="Trebuchet MS" w:hAnsi="Trebuchet MS" w:cs="Arial"/>
          <w:sz w:val="20"/>
        </w:rPr>
      </w:pPr>
    </w:p>
    <w:p>
      <w:pPr>
        <w:pStyle w:val="14"/>
        <w:spacing w:line="288" w:lineRule="auto"/>
        <w:rPr>
          <w:rFonts w:ascii="Trebuchet MS" w:hAnsi="Trebuchet MS" w:cs="Arial"/>
          <w:sz w:val="20"/>
        </w:rPr>
      </w:pPr>
      <w:r>
        <w:rPr>
          <w:rFonts w:ascii="Trebuchet MS" w:hAnsi="Trebuchet MS" w:cs="Arial"/>
          <w:sz w:val="20"/>
        </w:rPr>
        <w:t>gdzie poszczególne litery oznaczają:</w:t>
      </w:r>
    </w:p>
    <w:p>
      <w:pPr>
        <w:spacing w:line="288" w:lineRule="auto"/>
        <w:jc w:val="both"/>
        <w:rPr>
          <w:rFonts w:ascii="Trebuchet MS" w:hAnsi="Trebuchet MS" w:cs="Arial"/>
        </w:rPr>
      </w:pPr>
      <w:r>
        <w:rPr>
          <w:rFonts w:ascii="Trebuchet MS" w:hAnsi="Trebuchet MS" w:cs="Arial"/>
        </w:rPr>
        <w:t>IPc – liczba punktów w kryterium „cena ofertowa”,</w:t>
      </w:r>
    </w:p>
    <w:p>
      <w:pPr>
        <w:spacing w:line="288"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88" w:lineRule="auto"/>
        <w:jc w:val="both"/>
        <w:rPr>
          <w:rFonts w:ascii="Trebuchet MS" w:hAnsi="Trebuchet MS" w:cs="Arial"/>
        </w:rPr>
      </w:pPr>
      <w:r>
        <w:rPr>
          <w:rFonts w:ascii="Trebuchet MS" w:hAnsi="Trebuchet MS" w:cs="Arial"/>
        </w:rPr>
        <w:t>CB – cena ofertowa oferty badanej (przeliczanej),</w:t>
      </w:r>
    </w:p>
    <w:p>
      <w:pPr>
        <w:spacing w:line="288" w:lineRule="auto"/>
        <w:jc w:val="both"/>
        <w:rPr>
          <w:rFonts w:ascii="Trebuchet MS" w:hAnsi="Trebuchet MS" w:cs="Arial"/>
        </w:rPr>
      </w:pPr>
      <w:r>
        <w:rPr>
          <w:rFonts w:ascii="Trebuchet MS" w:hAnsi="Trebuchet MS" w:cs="Arial"/>
        </w:rPr>
        <w:t xml:space="preserve">Zc – znaczenie/waga kryterium „cena ofertowa” wyrażone w punktach – </w:t>
      </w:r>
      <w:r>
        <w:rPr>
          <w:rFonts w:ascii="Trebuchet MS" w:hAnsi="Trebuchet MS" w:cs="Arial"/>
          <w:b/>
        </w:rPr>
        <w:t>80 pkt</w:t>
      </w:r>
      <w:r>
        <w:rPr>
          <w:rFonts w:ascii="Trebuchet MS" w:hAnsi="Trebuchet MS" w:cs="Arial"/>
        </w:rPr>
        <w:t>.</w:t>
      </w:r>
    </w:p>
    <w:p>
      <w:pPr>
        <w:spacing w:line="288" w:lineRule="auto"/>
        <w:jc w:val="both"/>
        <w:rPr>
          <w:rFonts w:ascii="Trebuchet MS" w:hAnsi="Trebuchet MS" w:cs="Arial"/>
        </w:rPr>
      </w:pPr>
    </w:p>
    <w:p>
      <w:pPr>
        <w:shd w:val="clear" w:color="auto" w:fill="FFFFFF"/>
        <w:spacing w:line="276" w:lineRule="auto"/>
        <w:ind w:right="100"/>
        <w:jc w:val="both"/>
        <w:rPr>
          <w:rFonts w:ascii="Trebuchet MS" w:hAnsi="Trebuchet MS" w:cs="Arial"/>
        </w:rPr>
      </w:pPr>
      <w:r>
        <w:rPr>
          <w:rFonts w:ascii="Trebuchet MS" w:hAnsi="Trebuchet MS" w:cs="Arial"/>
          <w:b/>
        </w:rPr>
        <w:t>Uwaga:</w:t>
      </w:r>
    </w:p>
    <w:p>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(Dz.U. z 202</w:t>
      </w:r>
      <w:r>
        <w:rPr>
          <w:rFonts w:hint="default" w:ascii="Trebuchet MS" w:hAnsi="Trebuchet MS" w:cs="Arial"/>
          <w:b/>
          <w:lang w:val="pl-PL"/>
        </w:rPr>
        <w:t>3</w:t>
      </w:r>
      <w:r>
        <w:rPr>
          <w:rFonts w:ascii="Trebuchet MS" w:hAnsi="Trebuchet MS" w:cs="Arial"/>
          <w:b/>
        </w:rPr>
        <w:t xml:space="preserve">r. poz. </w:t>
      </w:r>
      <w:r>
        <w:rPr>
          <w:rFonts w:hint="default" w:ascii="Trebuchet MS" w:hAnsi="Trebuchet MS" w:cs="Arial"/>
          <w:b/>
          <w:lang w:val="pl-PL"/>
        </w:rPr>
        <w:t>1570</w:t>
      </w:r>
      <w:r>
        <w:rPr>
          <w:rFonts w:ascii="Trebuchet MS" w:hAnsi="Trebuchet MS" w:cs="Arial"/>
          <w:b/>
        </w:rPr>
        <w:t xml:space="preserve"> z późn.zm.), dla celów zastosowania kryterium ceny Zamawiający dolicza do przedstawionej w tej ofercie ceny kwotę podatku od towarów i usług, którą miałby obowiązek rozliczyć.</w:t>
      </w:r>
    </w:p>
    <w:p>
      <w:pPr>
        <w:shd w:val="clear" w:color="auto" w:fill="FFFFFF"/>
        <w:spacing w:line="276" w:lineRule="auto"/>
        <w:ind w:right="100"/>
        <w:jc w:val="both"/>
        <w:rPr>
          <w:rFonts w:ascii="Trebuchet MS" w:hAnsi="Trebuchet MS" w:cs="Arial"/>
          <w:b/>
        </w:rPr>
      </w:pPr>
    </w:p>
    <w:p>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hd w:val="clear" w:color="auto" w:fill="FFFFFF"/>
        <w:spacing w:line="288" w:lineRule="auto"/>
        <w:jc w:val="both"/>
        <w:rPr>
          <w:rFonts w:ascii="Trebuchet MS" w:hAnsi="Trebuchet MS" w:cs="Arial"/>
          <w:b/>
          <w:bCs/>
        </w:rPr>
      </w:pPr>
      <w:r>
        <w:rPr>
          <w:rFonts w:ascii="Trebuchet MS" w:hAnsi="Trebuchet MS" w:cs="Arial"/>
          <w:b/>
        </w:rPr>
        <w:br w:type="textWrapping"/>
      </w:r>
      <w:r>
        <w:rPr>
          <w:rFonts w:ascii="Trebuchet MS" w:hAnsi="Trebuchet MS" w:cs="Arial"/>
          <w:b/>
        </w:rPr>
        <w:t>Uwaga:</w:t>
      </w:r>
      <w:r>
        <w:rPr>
          <w:rFonts w:ascii="Trebuchet MS" w:hAnsi="Trebuchet MS" w:cs="Arial"/>
        </w:rPr>
        <w:t xml:space="preserve"> </w:t>
      </w:r>
      <w:r>
        <w:rPr>
          <w:rFonts w:ascii="Trebuchet MS" w:hAnsi="Trebuchet MS" w:cs="Arial"/>
        </w:rPr>
        <w:br w:type="textWrapping"/>
      </w:r>
      <w:r>
        <w:rPr>
          <w:rFonts w:ascii="Trebuchet MS" w:hAnsi="Trebuchet MS" w:cs="Arial"/>
          <w:b/>
          <w:bCs/>
        </w:rPr>
        <w:t>Z uwagi na fakt, iż wymagania jakościowe o których mowa w art. 246 ust. 2 ustawy zostały wskazane w opisie przedmiotu zamówienia stanowiącym załączniki nr 4 do niniejszej SWZ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r>
        <w:rPr>
          <w:rFonts w:ascii="Trebuchet MS" w:hAnsi="Trebuchet MS" w:cs="Arial"/>
          <w:b/>
          <w:bCs/>
        </w:rPr>
        <w:br w:type="textWrapping"/>
      </w:r>
      <w:r>
        <w:rPr>
          <w:rFonts w:ascii="Trebuchet MS" w:hAnsi="Trebuchet MS" w:cs="Arial"/>
          <w:b/>
          <w:bCs/>
        </w:rPr>
        <w:t xml:space="preserve">W związku z powyższym Zamawiający jest uprawniony do zastosowania ceny jako jednego </w:t>
      </w:r>
      <w:r>
        <w:rPr>
          <w:rFonts w:ascii="Trebuchet MS" w:hAnsi="Trebuchet MS" w:cs="Arial"/>
          <w:b/>
          <w:bCs/>
        </w:rPr>
        <w:br w:type="textWrapping"/>
      </w:r>
      <w:r>
        <w:rPr>
          <w:rFonts w:ascii="Trebuchet MS" w:hAnsi="Trebuchet MS" w:cs="Arial"/>
          <w:b/>
          <w:bCs/>
        </w:rPr>
        <w:t>z kryteriów wyboru oferty o wadze przekraczającej 60 %/pkt.</w:t>
      </w:r>
    </w:p>
    <w:p>
      <w:pPr>
        <w:spacing w:line="288" w:lineRule="auto"/>
        <w:jc w:val="both"/>
        <w:rPr>
          <w:rFonts w:ascii="Trebuchet MS" w:hAnsi="Trebuchet MS" w:cs="Arial"/>
        </w:rPr>
      </w:pPr>
    </w:p>
    <w:p>
      <w:pPr>
        <w:spacing w:line="276" w:lineRule="auto"/>
        <w:rPr>
          <w:rFonts w:ascii="Arial" w:hAnsi="Arial" w:cs="Arial"/>
          <w:b/>
          <w:sz w:val="10"/>
          <w:szCs w:val="10"/>
        </w:rPr>
      </w:pPr>
    </w:p>
    <w:p>
      <w:pPr>
        <w:spacing w:line="288" w:lineRule="auto"/>
        <w:ind w:left="540"/>
        <w:rPr>
          <w:rFonts w:ascii="Trebuchet MS" w:hAnsi="Trebuchet MS" w:cs="Arial"/>
          <w:highlight w:val="none"/>
        </w:rPr>
      </w:pPr>
      <w:r>
        <w:rPr>
          <w:rFonts w:ascii="Trebuchet MS" w:hAnsi="Trebuchet MS" w:cs="Arial"/>
          <w:b/>
          <w:highlight w:val="none"/>
        </w:rPr>
        <w:t xml:space="preserve">ad. b) </w:t>
      </w:r>
      <w:bookmarkStart w:id="9" w:name="_Hlk97187068"/>
      <w:r>
        <w:rPr>
          <w:rFonts w:ascii="Trebuchet MS" w:hAnsi="Trebuchet MS" w:cs="Arial"/>
          <w:b/>
          <w:highlight w:val="none"/>
        </w:rPr>
        <w:t xml:space="preserve">czas podstawienia pojazdu zastępczego </w:t>
      </w:r>
      <w:bookmarkEnd w:id="9"/>
      <w:r>
        <w:rPr>
          <w:rFonts w:ascii="Trebuchet MS" w:hAnsi="Trebuchet MS" w:cs="Arial"/>
          <w:b/>
          <w:highlight w:val="none"/>
        </w:rPr>
        <w:t>– IPcppz (</w:t>
      </w:r>
      <w:r>
        <w:rPr>
          <w:rFonts w:hint="default" w:ascii="Trebuchet MS" w:hAnsi="Trebuchet MS" w:cs="Arial"/>
          <w:b/>
          <w:highlight w:val="none"/>
          <w:lang w:val="pl-PL"/>
        </w:rPr>
        <w:t>2</w:t>
      </w:r>
      <w:r>
        <w:rPr>
          <w:rFonts w:ascii="Trebuchet MS" w:hAnsi="Trebuchet MS" w:cs="Arial"/>
          <w:b/>
          <w:highlight w:val="none"/>
        </w:rPr>
        <w:t xml:space="preserve">0 </w:t>
      </w:r>
      <w:r>
        <w:rPr>
          <w:rFonts w:ascii="Trebuchet MS" w:hAnsi="Trebuchet MS" w:cs="Arial"/>
          <w:b/>
          <w:highlight w:val="none"/>
        </w:rPr>
        <w:t>punktów):</w:t>
      </w:r>
    </w:p>
    <w:p>
      <w:pPr>
        <w:spacing w:line="288" w:lineRule="auto"/>
        <w:ind w:left="708"/>
        <w:rPr>
          <w:rFonts w:ascii="Trebuchet MS" w:hAnsi="Trebuchet MS" w:cs="Arial"/>
          <w:b/>
          <w:highlight w:val="none"/>
        </w:rPr>
      </w:pPr>
    </w:p>
    <w:p>
      <w:pPr>
        <w:spacing w:line="276" w:lineRule="auto"/>
        <w:ind w:right="28"/>
        <w:jc w:val="both"/>
        <w:rPr>
          <w:rFonts w:ascii="Trebuchet MS" w:hAnsi="Trebuchet MS" w:cs="Arial"/>
          <w:highlight w:val="none"/>
        </w:rPr>
      </w:pPr>
      <w:r>
        <w:rPr>
          <w:rFonts w:ascii="Trebuchet MS" w:hAnsi="Trebuchet MS" w:cs="Arial"/>
          <w:highlight w:val="none"/>
        </w:rPr>
        <w:t xml:space="preserve">Maksymalny </w:t>
      </w:r>
      <w:r>
        <w:rPr>
          <w:rFonts w:ascii="Trebuchet MS" w:hAnsi="Trebuchet MS" w:cs="Arial"/>
          <w:b/>
          <w:highlight w:val="none"/>
        </w:rPr>
        <w:t>czas podstawienia pojazdu zastępczego wynosi do 60 minut</w:t>
      </w:r>
      <w:r>
        <w:rPr>
          <w:highlight w:val="none"/>
        </w:rPr>
        <w:t xml:space="preserve"> </w:t>
      </w:r>
      <w:r>
        <w:rPr>
          <w:rFonts w:ascii="Trebuchet MS" w:hAnsi="Trebuchet MS" w:cs="Arial"/>
          <w:b/>
          <w:highlight w:val="none"/>
        </w:rPr>
        <w:t>od czasu zgłoszenia</w:t>
      </w:r>
      <w:r>
        <w:rPr>
          <w:rFonts w:ascii="Trebuchet MS" w:hAnsi="Trebuchet MS" w:cs="Arial"/>
          <w:highlight w:val="none"/>
        </w:rPr>
        <w:t xml:space="preserve">. </w:t>
      </w:r>
      <w:r>
        <w:rPr>
          <w:rFonts w:ascii="Trebuchet MS" w:hAnsi="Trebuchet MS" w:cs="Arial"/>
          <w:highlight w:val="none"/>
        </w:rPr>
        <w:br w:type="textWrapping"/>
      </w:r>
      <w:r>
        <w:rPr>
          <w:rFonts w:ascii="Trebuchet MS" w:hAnsi="Trebuchet MS" w:cs="Arial"/>
          <w:highlight w:val="none"/>
        </w:rPr>
        <w:t xml:space="preserve">Za każde </w:t>
      </w:r>
      <w:bookmarkStart w:id="10" w:name="_Hlk97194859"/>
      <w:r>
        <w:rPr>
          <w:rFonts w:ascii="Trebuchet MS" w:hAnsi="Trebuchet MS" w:cs="Arial"/>
          <w:highlight w:val="none"/>
        </w:rPr>
        <w:t xml:space="preserve">skrócenie maksymalnego czasu </w:t>
      </w:r>
      <w:bookmarkEnd w:id="10"/>
      <w:r>
        <w:rPr>
          <w:rFonts w:ascii="Trebuchet MS" w:hAnsi="Trebuchet MS" w:cs="Arial"/>
          <w:highlight w:val="none"/>
        </w:rPr>
        <w:t xml:space="preserve">podstawienia pojazdu zastępczego o 20 minut, </w:t>
      </w:r>
      <w:r>
        <w:rPr>
          <w:rFonts w:ascii="Trebuchet MS" w:hAnsi="Trebuchet MS" w:cs="Arial"/>
          <w:highlight w:val="none"/>
        </w:rPr>
        <w:br w:type="textWrapping"/>
      </w:r>
      <w:r>
        <w:rPr>
          <w:rFonts w:ascii="Trebuchet MS" w:hAnsi="Trebuchet MS" w:cs="Arial"/>
          <w:highlight w:val="none"/>
        </w:rPr>
        <w:t xml:space="preserve">Wykonawca otrzyma </w:t>
      </w:r>
      <w:r>
        <w:rPr>
          <w:rFonts w:hint="default" w:ascii="Trebuchet MS" w:hAnsi="Trebuchet MS" w:cs="Arial"/>
          <w:b/>
          <w:bCs/>
          <w:highlight w:val="none"/>
          <w:lang w:val="pl-PL"/>
        </w:rPr>
        <w:t>1</w:t>
      </w:r>
      <w:r>
        <w:rPr>
          <w:rFonts w:ascii="Trebuchet MS" w:hAnsi="Trebuchet MS" w:cs="Arial"/>
          <w:b/>
          <w:bCs/>
          <w:highlight w:val="none"/>
        </w:rPr>
        <w:t>0</w:t>
      </w:r>
      <w:r>
        <w:rPr>
          <w:rFonts w:ascii="Trebuchet MS" w:hAnsi="Trebuchet MS" w:cs="Arial"/>
          <w:b/>
          <w:highlight w:val="none"/>
        </w:rPr>
        <w:t xml:space="preserve"> pkt</w:t>
      </w:r>
      <w:r>
        <w:rPr>
          <w:rFonts w:ascii="Trebuchet MS" w:hAnsi="Trebuchet MS" w:cs="Arial"/>
          <w:highlight w:val="none"/>
        </w:rPr>
        <w:t xml:space="preserve">  – maksymalnie </w:t>
      </w:r>
      <w:r>
        <w:rPr>
          <w:rFonts w:hint="default" w:ascii="Trebuchet MS" w:hAnsi="Trebuchet MS" w:cs="Arial"/>
          <w:b/>
          <w:bCs/>
          <w:highlight w:val="none"/>
          <w:lang w:val="pl-PL"/>
        </w:rPr>
        <w:t>2</w:t>
      </w:r>
      <w:r>
        <w:rPr>
          <w:rFonts w:ascii="Trebuchet MS" w:hAnsi="Trebuchet MS" w:cs="Arial"/>
          <w:b/>
          <w:bCs/>
          <w:highlight w:val="none"/>
        </w:rPr>
        <w:t xml:space="preserve">0 </w:t>
      </w:r>
      <w:r>
        <w:rPr>
          <w:rFonts w:ascii="Trebuchet MS" w:hAnsi="Trebuchet MS" w:cs="Arial"/>
          <w:b/>
          <w:highlight w:val="none"/>
        </w:rPr>
        <w:t>pkt</w:t>
      </w:r>
      <w:r>
        <w:rPr>
          <w:rFonts w:ascii="Trebuchet MS" w:hAnsi="Trebuchet MS" w:cs="Arial"/>
          <w:highlight w:val="none"/>
        </w:rPr>
        <w:t xml:space="preserve"> za skrócenie czasu</w:t>
      </w:r>
      <w:r>
        <w:rPr>
          <w:highlight w:val="none"/>
        </w:rPr>
        <w:t xml:space="preserve"> </w:t>
      </w:r>
      <w:r>
        <w:rPr>
          <w:rFonts w:ascii="Trebuchet MS" w:hAnsi="Trebuchet MS" w:cs="Arial"/>
          <w:highlight w:val="none"/>
        </w:rPr>
        <w:t>podstawienia pojazdu zastępczego do  20 minut.</w:t>
      </w:r>
    </w:p>
    <w:p>
      <w:pPr>
        <w:spacing w:line="276" w:lineRule="auto"/>
        <w:ind w:right="28"/>
        <w:jc w:val="both"/>
        <w:rPr>
          <w:rFonts w:ascii="Trebuchet MS" w:hAnsi="Trebuchet MS" w:cs="Arial"/>
          <w:highlight w:val="none"/>
        </w:rPr>
      </w:pPr>
    </w:p>
    <w:p>
      <w:pPr>
        <w:spacing w:line="276" w:lineRule="auto"/>
        <w:ind w:right="28"/>
        <w:jc w:val="both"/>
        <w:rPr>
          <w:rFonts w:ascii="Trebuchet MS" w:hAnsi="Trebuchet MS" w:cs="Arial"/>
          <w:highlight w:val="none"/>
        </w:rPr>
      </w:pPr>
      <w:r>
        <w:rPr>
          <w:rFonts w:ascii="Trebuchet MS" w:hAnsi="Trebuchet MS"/>
          <w:b/>
          <w:kern w:val="2"/>
          <w:highlight w:val="none"/>
          <w:lang w:eastAsia="zh-CN"/>
        </w:rPr>
        <w:t xml:space="preserve">Uwaga: </w:t>
      </w:r>
      <w:r>
        <w:rPr>
          <w:rFonts w:ascii="Trebuchet MS" w:hAnsi="Trebuchet MS"/>
          <w:b/>
          <w:kern w:val="2"/>
          <w:highlight w:val="none"/>
          <w:lang w:eastAsia="zh-CN"/>
        </w:rPr>
        <w:br w:type="textWrapping"/>
      </w:r>
      <w:r>
        <w:rPr>
          <w:rFonts w:ascii="Trebuchet MS" w:hAnsi="Trebuchet MS"/>
          <w:b/>
          <w:kern w:val="2"/>
          <w:highlight w:val="none"/>
          <w:lang w:eastAsia="zh-CN"/>
        </w:rPr>
        <w:t xml:space="preserve">Jeżeli Wykonawca nie zadeklaruje </w:t>
      </w:r>
      <w:r>
        <w:rPr>
          <w:rFonts w:ascii="Trebuchet MS" w:hAnsi="Trebuchet MS" w:cs="Arial"/>
          <w:b/>
          <w:highlight w:val="none"/>
        </w:rPr>
        <w:t xml:space="preserve"> </w:t>
      </w:r>
      <w:bookmarkStart w:id="11" w:name="_Hlk97187112"/>
      <w:r>
        <w:rPr>
          <w:rFonts w:ascii="Trebuchet MS" w:hAnsi="Trebuchet MS" w:cs="Arial"/>
          <w:b/>
          <w:highlight w:val="none"/>
        </w:rPr>
        <w:t xml:space="preserve">czasu </w:t>
      </w:r>
      <w:bookmarkStart w:id="12" w:name="_Hlk97188339"/>
      <w:r>
        <w:rPr>
          <w:rFonts w:ascii="Trebuchet MS" w:hAnsi="Trebuchet MS" w:cs="Arial"/>
          <w:b/>
          <w:highlight w:val="none"/>
        </w:rPr>
        <w:t>podstawienia pojazdu zastępczego</w:t>
      </w:r>
      <w:r>
        <w:rPr>
          <w:rFonts w:ascii="Trebuchet MS" w:hAnsi="Trebuchet MS"/>
          <w:b/>
          <w:kern w:val="2"/>
          <w:highlight w:val="none"/>
          <w:lang w:eastAsia="zh-CN"/>
        </w:rPr>
        <w:t xml:space="preserve"> </w:t>
      </w:r>
      <w:bookmarkEnd w:id="11"/>
      <w:bookmarkEnd w:id="12"/>
      <w:r>
        <w:rPr>
          <w:rFonts w:ascii="Trebuchet MS" w:hAnsi="Trebuchet MS"/>
          <w:b/>
          <w:kern w:val="2"/>
          <w:highlight w:val="none"/>
          <w:lang w:eastAsia="zh-CN"/>
        </w:rPr>
        <w:t xml:space="preserve">(nie wypełni części Formularza - pozostawi puste pole) Zamawiający uzna, że zadeklarowany </w:t>
      </w:r>
      <w:r>
        <w:rPr>
          <w:rFonts w:ascii="Trebuchet MS" w:hAnsi="Trebuchet MS" w:cs="Arial"/>
          <w:b/>
          <w:highlight w:val="none"/>
        </w:rPr>
        <w:t>czas podstawienia pojazdu zastępczego</w:t>
      </w:r>
      <w:r>
        <w:rPr>
          <w:rFonts w:ascii="Trebuchet MS" w:hAnsi="Trebuchet MS"/>
          <w:b/>
          <w:kern w:val="2"/>
          <w:highlight w:val="none"/>
          <w:lang w:eastAsia="zh-CN"/>
        </w:rPr>
        <w:t xml:space="preserve"> to maksymalnie wymagany wynoszący do 60 minut, co będzie wiązało się </w:t>
      </w:r>
      <w:r>
        <w:rPr>
          <w:rFonts w:ascii="Trebuchet MS" w:hAnsi="Trebuchet MS"/>
          <w:b/>
          <w:kern w:val="2"/>
          <w:highlight w:val="none"/>
          <w:lang w:eastAsia="zh-CN"/>
        </w:rPr>
        <w:br w:type="textWrapping"/>
      </w:r>
      <w:r>
        <w:rPr>
          <w:rFonts w:ascii="Trebuchet MS" w:hAnsi="Trebuchet MS"/>
          <w:b/>
          <w:kern w:val="2"/>
          <w:highlight w:val="none"/>
          <w:lang w:eastAsia="zh-CN"/>
        </w:rPr>
        <w:t>z otrzymaniem 0 punktów w niniejszym kryterium.</w:t>
      </w:r>
    </w:p>
    <w:p>
      <w:pPr>
        <w:spacing w:line="288" w:lineRule="auto"/>
        <w:jc w:val="both"/>
        <w:rPr>
          <w:rFonts w:ascii="Trebuchet MS" w:hAnsi="Trebuchet MS" w:cs="Arial"/>
          <w:highlight w:val="none"/>
        </w:rPr>
      </w:pPr>
    </w:p>
    <w:p>
      <w:pPr>
        <w:suppressAutoHyphens/>
        <w:spacing w:line="200" w:lineRule="atLeast"/>
        <w:jc w:val="both"/>
        <w:rPr>
          <w:rFonts w:ascii="Trebuchet MS" w:hAnsi="Trebuchet MS"/>
          <w:kern w:val="2"/>
          <w:highlight w:val="none"/>
          <w:lang w:eastAsia="zh-CN"/>
        </w:rPr>
      </w:pPr>
      <w:r>
        <w:rPr>
          <w:rFonts w:ascii="Trebuchet MS" w:hAnsi="Trebuchet MS"/>
          <w:b/>
          <w:kern w:val="2"/>
          <w:highlight w:val="none"/>
          <w:lang w:eastAsia="zh-CN"/>
        </w:rPr>
        <w:t>Uwaga:</w:t>
      </w:r>
      <w:r>
        <w:rPr>
          <w:rFonts w:ascii="Trebuchet MS" w:hAnsi="Trebuchet MS"/>
          <w:b/>
          <w:kern w:val="2"/>
          <w:highlight w:val="none"/>
          <w:lang w:eastAsia="zh-CN"/>
        </w:rPr>
        <w:br w:type="textWrapping"/>
      </w:r>
      <w:r>
        <w:rPr>
          <w:rFonts w:ascii="Trebuchet MS" w:hAnsi="Trebuchet MS"/>
          <w:b/>
          <w:kern w:val="2"/>
          <w:highlight w:val="none"/>
          <w:lang w:eastAsia="zh-CN"/>
        </w:rPr>
        <w:t xml:space="preserve">W przypadku zadeklarowania przez Wykonawcę czasu </w:t>
      </w:r>
      <w:r>
        <w:rPr>
          <w:rFonts w:ascii="Trebuchet MS" w:hAnsi="Trebuchet MS" w:cs="Arial"/>
          <w:b/>
          <w:highlight w:val="none"/>
        </w:rPr>
        <w:t>podstawienia pojazdu zastępczego</w:t>
      </w:r>
      <w:r>
        <w:rPr>
          <w:rFonts w:ascii="Trebuchet MS" w:hAnsi="Trebuchet MS"/>
          <w:b/>
          <w:kern w:val="2"/>
          <w:highlight w:val="none"/>
          <w:lang w:eastAsia="zh-CN"/>
        </w:rPr>
        <w:t xml:space="preserve"> dłuższego niż</w:t>
      </w:r>
      <w:r>
        <w:rPr>
          <w:rFonts w:ascii="Trebuchet MS" w:hAnsi="Trebuchet MS"/>
          <w:b/>
          <w:bCs/>
          <w:kern w:val="2"/>
          <w:highlight w:val="none"/>
          <w:lang w:eastAsia="zh-CN"/>
        </w:rPr>
        <w:t xml:space="preserve"> określony przez Zamawiającego, tj. do 60 minut od czasu zgłoszenia, </w:t>
      </w:r>
      <w:r>
        <w:rPr>
          <w:rFonts w:ascii="Trebuchet MS" w:hAnsi="Trebuchet MS"/>
          <w:b/>
          <w:kern w:val="2"/>
          <w:highlight w:val="none"/>
          <w:lang w:eastAsia="zh-CN"/>
        </w:rPr>
        <w:t>oferta Wykonawcy zostanie odrzucona, jako nieodpowiadająca treści SWZ.</w:t>
      </w:r>
    </w:p>
    <w:p>
      <w:pPr>
        <w:shd w:val="clear" w:color="auto" w:fill="FFFFFF"/>
        <w:spacing w:line="288" w:lineRule="auto"/>
        <w:ind w:right="100"/>
        <w:jc w:val="both"/>
        <w:rPr>
          <w:rFonts w:ascii="Trebuchet MS" w:hAnsi="Trebuchet MS" w:cs="Arial"/>
          <w:b/>
          <w:highlight w:val="none"/>
        </w:rPr>
      </w:pPr>
    </w:p>
    <w:p>
      <w:pPr>
        <w:spacing w:line="276" w:lineRule="auto"/>
        <w:ind w:right="28"/>
        <w:jc w:val="both"/>
        <w:rPr>
          <w:rFonts w:ascii="Trebuchet MS" w:hAnsi="Trebuchet MS" w:cs="Arial"/>
          <w:b/>
          <w:bCs/>
          <w:i/>
          <w:iCs/>
          <w:highlight w:val="none"/>
          <w:u w:val="single"/>
        </w:rPr>
      </w:pPr>
      <w:bookmarkStart w:id="13" w:name="_Hlk84316749"/>
    </w:p>
    <w:bookmarkEnd w:id="13"/>
    <w:p>
      <w:pPr>
        <w:pStyle w:val="39"/>
        <w:numPr>
          <w:ilvl w:val="0"/>
          <w:numId w:val="50"/>
        </w:numPr>
        <w:shd w:val="clear" w:color="auto" w:fill="FFFFFF"/>
        <w:spacing w:line="276" w:lineRule="auto"/>
        <w:ind w:right="28"/>
        <w:jc w:val="both"/>
        <w:rPr>
          <w:rFonts w:ascii="Trebuchet MS" w:hAnsi="Trebuchet MS" w:cs="Arial"/>
          <w:highlight w:val="none"/>
        </w:rPr>
      </w:pPr>
      <w:r>
        <w:rPr>
          <w:rFonts w:ascii="Trebuchet MS" w:hAnsi="Trebuchet MS" w:cs="Arial"/>
          <w:highlight w:val="none"/>
        </w:rPr>
        <w:t xml:space="preserve">W ramach wszystkich wskazanych i opisanych kryteriów, Wykonawca otrzyma końcową (łączną) ilość punktów wyliczoną w następujący sposób: </w:t>
      </w:r>
    </w:p>
    <w:p>
      <w:pPr>
        <w:pStyle w:val="14"/>
        <w:spacing w:line="276" w:lineRule="auto"/>
        <w:ind w:left="1134" w:right="28" w:hanging="1134"/>
        <w:rPr>
          <w:rFonts w:ascii="Trebuchet MS" w:hAnsi="Trebuchet MS" w:cs="Arial"/>
          <w:b/>
          <w:sz w:val="20"/>
          <w:highlight w:val="none"/>
        </w:rPr>
      </w:pPr>
    </w:p>
    <w:p>
      <w:pPr>
        <w:pStyle w:val="14"/>
        <w:tabs>
          <w:tab w:val="left" w:pos="567"/>
        </w:tabs>
        <w:spacing w:line="276" w:lineRule="auto"/>
        <w:ind w:left="1701" w:hanging="1701"/>
        <w:rPr>
          <w:rFonts w:ascii="Trebuchet MS" w:hAnsi="Trebuchet MS" w:cs="Arial"/>
          <w:b/>
          <w:sz w:val="20"/>
          <w:highlight w:val="none"/>
        </w:rPr>
      </w:pPr>
      <w:r>
        <w:rPr>
          <w:rFonts w:ascii="Trebuchet MS" w:hAnsi="Trebuchet MS" w:cs="Arial"/>
          <w:b/>
          <w:sz w:val="20"/>
          <w:highlight w:val="none"/>
        </w:rPr>
        <w:tab/>
      </w:r>
      <w:r>
        <w:rPr>
          <w:rFonts w:ascii="Trebuchet MS" w:hAnsi="Trebuchet MS" w:cs="Arial"/>
          <w:b/>
          <w:sz w:val="20"/>
          <w:highlight w:val="none"/>
        </w:rPr>
        <w:t>KIP = IPc + IPcppz</w:t>
      </w:r>
    </w:p>
    <w:p>
      <w:pPr>
        <w:pStyle w:val="14"/>
        <w:tabs>
          <w:tab w:val="left" w:pos="567"/>
        </w:tabs>
        <w:spacing w:line="276" w:lineRule="auto"/>
        <w:ind w:left="567" w:right="28"/>
        <w:rPr>
          <w:rFonts w:ascii="Trebuchet MS" w:hAnsi="Trebuchet MS" w:cs="Arial"/>
          <w:sz w:val="20"/>
          <w:highlight w:val="none"/>
        </w:rPr>
      </w:pPr>
    </w:p>
    <w:p>
      <w:pPr>
        <w:pStyle w:val="14"/>
        <w:tabs>
          <w:tab w:val="left" w:pos="567"/>
        </w:tabs>
        <w:spacing w:line="276" w:lineRule="auto"/>
        <w:ind w:left="1701" w:hanging="1701"/>
        <w:rPr>
          <w:rFonts w:ascii="Trebuchet MS" w:hAnsi="Trebuchet MS" w:cs="Arial"/>
          <w:b/>
          <w:sz w:val="20"/>
          <w:highlight w:val="none"/>
          <w:u w:val="single"/>
        </w:rPr>
      </w:pPr>
      <w:r>
        <w:rPr>
          <w:rFonts w:ascii="Trebuchet MS" w:hAnsi="Trebuchet MS" w:cs="Arial"/>
          <w:b/>
          <w:sz w:val="20"/>
          <w:highlight w:val="none"/>
          <w:u w:val="single"/>
        </w:rPr>
        <w:t>gdzie poszczególne symbole oznaczają:</w:t>
      </w:r>
    </w:p>
    <w:p>
      <w:pPr>
        <w:pStyle w:val="14"/>
        <w:tabs>
          <w:tab w:val="left" w:pos="567"/>
        </w:tabs>
        <w:spacing w:line="276" w:lineRule="auto"/>
        <w:ind w:left="1701" w:hanging="1701"/>
        <w:rPr>
          <w:rFonts w:ascii="Trebuchet MS" w:hAnsi="Trebuchet MS" w:cs="Arial"/>
          <w:b/>
          <w:sz w:val="20"/>
          <w:highlight w:val="none"/>
        </w:rPr>
      </w:pPr>
      <w:r>
        <w:rPr>
          <w:rFonts w:ascii="Trebuchet MS" w:hAnsi="Trebuchet MS" w:cs="Arial"/>
          <w:b/>
          <w:sz w:val="20"/>
          <w:highlight w:val="none"/>
        </w:rPr>
        <w:t xml:space="preserve">KIP – </w:t>
      </w:r>
      <w:r>
        <w:rPr>
          <w:rFonts w:ascii="Trebuchet MS" w:hAnsi="Trebuchet MS" w:cs="Arial"/>
          <w:sz w:val="20"/>
          <w:highlight w:val="none"/>
        </w:rPr>
        <w:t>końcowa ilość punktów,</w:t>
      </w:r>
    </w:p>
    <w:p>
      <w:pPr>
        <w:pStyle w:val="14"/>
        <w:tabs>
          <w:tab w:val="left" w:pos="567"/>
        </w:tabs>
        <w:spacing w:line="276" w:lineRule="auto"/>
        <w:ind w:left="1701" w:hanging="1701"/>
        <w:rPr>
          <w:rFonts w:ascii="Trebuchet MS" w:hAnsi="Trebuchet MS" w:cs="Arial"/>
          <w:b/>
          <w:sz w:val="20"/>
          <w:highlight w:val="none"/>
        </w:rPr>
      </w:pPr>
      <w:r>
        <w:rPr>
          <w:rFonts w:ascii="Trebuchet MS" w:hAnsi="Trebuchet MS" w:cs="Arial"/>
          <w:b/>
          <w:sz w:val="20"/>
          <w:highlight w:val="none"/>
        </w:rPr>
        <w:t xml:space="preserve">IPc – </w:t>
      </w:r>
      <w:r>
        <w:rPr>
          <w:rFonts w:ascii="Trebuchet MS" w:hAnsi="Trebuchet MS" w:cs="Arial"/>
          <w:sz w:val="20"/>
          <w:highlight w:val="none"/>
        </w:rPr>
        <w:t xml:space="preserve">ilość punktów w kryterium: </w:t>
      </w:r>
      <w:r>
        <w:rPr>
          <w:rFonts w:ascii="Trebuchet MS" w:hAnsi="Trebuchet MS" w:cs="Arial"/>
          <w:b/>
          <w:sz w:val="20"/>
          <w:highlight w:val="none"/>
        </w:rPr>
        <w:t>cena ofertowa,</w:t>
      </w:r>
    </w:p>
    <w:p>
      <w:pPr>
        <w:shd w:val="clear" w:color="auto" w:fill="FFFFFF"/>
        <w:spacing w:line="276" w:lineRule="auto"/>
        <w:jc w:val="both"/>
        <w:rPr>
          <w:rFonts w:ascii="Trebuchet MS" w:hAnsi="Trebuchet MS" w:cs="Arial"/>
          <w:b/>
          <w:highlight w:val="none"/>
        </w:rPr>
      </w:pPr>
      <w:r>
        <w:rPr>
          <w:rFonts w:ascii="Trebuchet MS" w:hAnsi="Trebuchet MS" w:cs="Arial"/>
          <w:b/>
          <w:highlight w:val="none"/>
        </w:rPr>
        <w:t xml:space="preserve">IPcppz – </w:t>
      </w:r>
      <w:r>
        <w:rPr>
          <w:rFonts w:ascii="Trebuchet MS" w:hAnsi="Trebuchet MS" w:cs="Arial"/>
          <w:highlight w:val="none"/>
        </w:rPr>
        <w:t>ilość punktów w kryterium:</w:t>
      </w:r>
      <w:r>
        <w:rPr>
          <w:rFonts w:ascii="Trebuchet MS" w:hAnsi="Trebuchet MS" w:cs="Arial"/>
          <w:b/>
          <w:highlight w:val="none"/>
        </w:rPr>
        <w:t xml:space="preserve"> czasu podstawienia pojazdu zastępczego.</w:t>
      </w:r>
    </w:p>
    <w:p>
      <w:pPr>
        <w:shd w:val="clear" w:color="auto" w:fill="FFFFFF"/>
        <w:spacing w:line="288" w:lineRule="auto"/>
        <w:ind w:right="100"/>
        <w:jc w:val="both"/>
        <w:rPr>
          <w:rFonts w:ascii="Trebuchet MS" w:hAnsi="Trebuchet MS" w:cs="Arial"/>
          <w:b/>
          <w:highlight w:val="none"/>
        </w:rPr>
      </w:pPr>
    </w:p>
    <w:p>
      <w:pPr>
        <w:shd w:val="clear" w:color="auto" w:fill="FFFFFF"/>
        <w:spacing w:line="276" w:lineRule="auto"/>
        <w:jc w:val="both"/>
        <w:rPr>
          <w:rFonts w:ascii="Trebuchet MS" w:hAnsi="Trebuchet MS" w:cs="Arial"/>
          <w:highlight w:val="none"/>
        </w:rPr>
      </w:pPr>
      <w:r>
        <w:rPr>
          <w:rFonts w:ascii="Trebuchet MS" w:hAnsi="Trebuchet MS" w:cs="Arial"/>
          <w:highlight w:val="none"/>
        </w:rPr>
        <w:t xml:space="preserve">Za ofertę najkorzystniejszą będzie uznana oferta, która nie podlega odrzuceniu i przy uwzględnieniu powyższych kryteriów otrzyma najwyższą punktację. </w:t>
      </w:r>
    </w:p>
    <w:p>
      <w:pPr>
        <w:shd w:val="clear" w:color="auto" w:fill="FFFFFF"/>
        <w:spacing w:line="276" w:lineRule="auto"/>
        <w:ind w:right="100"/>
        <w:jc w:val="both"/>
        <w:rPr>
          <w:rFonts w:ascii="Trebuchet MS" w:hAnsi="Trebuchet MS" w:cs="Arial"/>
          <w:b/>
          <w:highlight w:val="none"/>
        </w:rPr>
      </w:pPr>
    </w:p>
    <w:p>
      <w:pPr>
        <w:pStyle w:val="39"/>
        <w:numPr>
          <w:ilvl w:val="0"/>
          <w:numId w:val="50"/>
        </w:numPr>
        <w:spacing w:line="276" w:lineRule="auto"/>
        <w:ind w:right="28"/>
        <w:jc w:val="both"/>
        <w:rPr>
          <w:rFonts w:ascii="Trebuchet MS" w:hAnsi="Trebuchet MS" w:cs="Arial"/>
          <w:highlight w:val="none"/>
        </w:rPr>
      </w:pPr>
      <w:r>
        <w:rPr>
          <w:rFonts w:ascii="Trebuchet MS" w:hAnsi="Trebuchet MS" w:cs="Arial"/>
          <w:highlight w:val="none"/>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pPr>
        <w:spacing w:line="276" w:lineRule="auto"/>
        <w:ind w:right="28"/>
        <w:jc w:val="both"/>
        <w:rPr>
          <w:rFonts w:ascii="Trebuchet MS" w:hAnsi="Trebuchet MS" w:cs="Arial"/>
          <w:sz w:val="10"/>
          <w:szCs w:val="10"/>
          <w:highlight w:val="none"/>
        </w:rPr>
      </w:pPr>
    </w:p>
    <w:p>
      <w:pPr>
        <w:pStyle w:val="39"/>
        <w:numPr>
          <w:ilvl w:val="1"/>
          <w:numId w:val="50"/>
        </w:numPr>
        <w:tabs>
          <w:tab w:val="left" w:pos="851"/>
          <w:tab w:val="clear" w:pos="465"/>
        </w:tabs>
        <w:spacing w:line="276" w:lineRule="auto"/>
        <w:ind w:left="993" w:right="28"/>
        <w:jc w:val="both"/>
        <w:rPr>
          <w:rFonts w:ascii="Trebuchet MS" w:hAnsi="Trebuchet MS" w:cs="Arial"/>
          <w:highlight w:val="none"/>
        </w:rPr>
      </w:pPr>
      <w:r>
        <w:rPr>
          <w:rFonts w:ascii="Trebuchet MS" w:hAnsi="Trebuchet MS" w:cs="Arial"/>
          <w:highlight w:val="none"/>
        </w:rPr>
        <w:t>Jeżeli  oferty otrzymały taką samą ocenę w kryterium o najwyższej wadze, Zamawiający wybiera ofertę z najniższą ceną.</w:t>
      </w:r>
    </w:p>
    <w:p>
      <w:pPr>
        <w:spacing w:line="276" w:lineRule="auto"/>
        <w:ind w:right="28"/>
        <w:jc w:val="both"/>
        <w:rPr>
          <w:rFonts w:ascii="Trebuchet MS" w:hAnsi="Trebuchet MS" w:cs="Arial"/>
          <w:sz w:val="10"/>
          <w:szCs w:val="10"/>
          <w:highlight w:val="none"/>
        </w:rPr>
      </w:pPr>
    </w:p>
    <w:p>
      <w:pPr>
        <w:pStyle w:val="39"/>
        <w:numPr>
          <w:ilvl w:val="1"/>
          <w:numId w:val="50"/>
        </w:numPr>
        <w:tabs>
          <w:tab w:val="left" w:pos="851"/>
          <w:tab w:val="clear" w:pos="465"/>
        </w:tabs>
        <w:spacing w:line="276" w:lineRule="auto"/>
        <w:ind w:left="993" w:right="28"/>
        <w:jc w:val="both"/>
        <w:rPr>
          <w:rFonts w:ascii="Trebuchet MS" w:hAnsi="Trebuchet MS" w:cs="Arial"/>
          <w:b/>
          <w:highlight w:val="none"/>
        </w:rPr>
      </w:pPr>
      <w:r>
        <w:rPr>
          <w:rFonts w:ascii="Trebuchet MS" w:hAnsi="Trebuchet MS" w:cs="Arial"/>
          <w:highlight w:val="none"/>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pPr>
        <w:pStyle w:val="39"/>
        <w:numPr>
          <w:numId w:val="0"/>
        </w:numPr>
        <w:tabs>
          <w:tab w:val="left" w:pos="851"/>
        </w:tabs>
        <w:spacing w:line="276" w:lineRule="auto"/>
        <w:ind w:right="28" w:rightChars="0"/>
        <w:jc w:val="both"/>
        <w:rPr>
          <w:rFonts w:ascii="Trebuchet MS" w:hAnsi="Trebuchet MS" w:cs="Arial"/>
          <w:b/>
          <w:highlight w:val="yellow"/>
        </w:rPr>
      </w:pPr>
    </w:p>
    <w:p>
      <w:pPr>
        <w:pStyle w:val="3"/>
        <w:jc w:val="left"/>
      </w:pPr>
      <w:r>
        <w:t>XXIX.</w:t>
      </w:r>
      <w:r>
        <w:tab/>
      </w:r>
      <w:r>
        <w:rPr>
          <w:u w:val="single"/>
        </w:rPr>
        <w:t>INFORMACJE NA TEMAT AUKCJI ELEKTRONICZNEJ</w:t>
      </w: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pPr>
        <w:pStyle w:val="14"/>
        <w:spacing w:line="288" w:lineRule="auto"/>
        <w:rPr>
          <w:rFonts w:ascii="Trebuchet MS" w:hAnsi="Trebuchet MS" w:cs="Arial"/>
          <w:b/>
          <w:sz w:val="20"/>
        </w:rPr>
      </w:pPr>
    </w:p>
    <w:p>
      <w:pPr>
        <w:pStyle w:val="14"/>
        <w:spacing w:line="288" w:lineRule="auto"/>
        <w:rPr>
          <w:rFonts w:ascii="Trebuchet MS" w:hAnsi="Trebuchet MS" w:cs="Arial"/>
          <w:b/>
          <w:sz w:val="20"/>
        </w:rPr>
      </w:pPr>
    </w:p>
    <w:p>
      <w:pPr>
        <w:pStyle w:val="14"/>
        <w:spacing w:line="288" w:lineRule="auto"/>
        <w:rPr>
          <w:rFonts w:ascii="Trebuchet MS" w:hAnsi="Trebuchet MS" w:cs="Arial"/>
          <w:b/>
          <w:sz w:val="20"/>
        </w:rPr>
      </w:pPr>
    </w:p>
    <w:p>
      <w:pPr>
        <w:pStyle w:val="3"/>
        <w:ind w:left="705" w:hanging="705"/>
        <w:jc w:val="left"/>
        <w:rPr>
          <w:u w:val="single"/>
        </w:rPr>
      </w:pPr>
      <w:r>
        <w:t>XXX.</w:t>
      </w:r>
      <w:r>
        <w:tab/>
      </w:r>
      <w:r>
        <w:rPr>
          <w:u w:val="single"/>
        </w:rPr>
        <w:t>INFORMACJE O FORMALNOŚCIACH, JAKIE MUSZĄ ZOSTAĆ DOPEŁNIONE PO WYBORZE OFERTY W CELU ZAWARCIA UMOWY W SPRAWIE ZAMÓWIENIA PUBLICZNEGO</w:t>
      </w:r>
    </w:p>
    <w:p>
      <w:pPr>
        <w:spacing w:line="288" w:lineRule="auto"/>
        <w:jc w:val="both"/>
        <w:rPr>
          <w:rFonts w:ascii="Trebuchet MS" w:hAnsi="Trebuchet MS" w:cs="Arial"/>
        </w:rPr>
      </w:pPr>
    </w:p>
    <w:p>
      <w:pPr>
        <w:pStyle w:val="39"/>
        <w:numPr>
          <w:ilvl w:val="3"/>
          <w:numId w:val="52"/>
        </w:numPr>
        <w:spacing w:line="288"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88" w:lineRule="auto"/>
        <w:ind w:left="426"/>
        <w:jc w:val="both"/>
        <w:rPr>
          <w:rFonts w:ascii="Trebuchet MS" w:hAnsi="Trebuchet MS" w:cs="Arial"/>
        </w:rPr>
      </w:pPr>
    </w:p>
    <w:p>
      <w:pPr>
        <w:pStyle w:val="39"/>
        <w:numPr>
          <w:ilvl w:val="3"/>
          <w:numId w:val="52"/>
        </w:numPr>
        <w:spacing w:line="288"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88" w:lineRule="auto"/>
        <w:rPr>
          <w:rFonts w:ascii="Trebuchet MS" w:hAnsi="Trebuchet MS" w:cs="Arial"/>
        </w:rPr>
      </w:pPr>
    </w:p>
    <w:p>
      <w:pPr>
        <w:pStyle w:val="39"/>
        <w:numPr>
          <w:ilvl w:val="3"/>
          <w:numId w:val="52"/>
        </w:numPr>
        <w:spacing w:line="288" w:lineRule="auto"/>
        <w:ind w:left="426" w:hanging="426"/>
        <w:jc w:val="both"/>
        <w:rPr>
          <w:rFonts w:ascii="Trebuchet MS" w:hAnsi="Trebuchet MS" w:cs="Arial"/>
        </w:rPr>
      </w:pPr>
      <w:r>
        <w:rPr>
          <w:rFonts w:ascii="Trebuchet MS" w:hAnsi="Trebuchet MS" w:cs="Arial"/>
        </w:rPr>
        <w:t>Po wyborze najkorzystniejszej oferty, w celu zawarcia umowy w sprawie zamówienia publicznego, Wykonawca zobowiązany będzie do:</w:t>
      </w:r>
    </w:p>
    <w:p>
      <w:pPr>
        <w:pStyle w:val="39"/>
        <w:numPr>
          <w:ilvl w:val="0"/>
          <w:numId w:val="53"/>
        </w:numPr>
        <w:spacing w:line="288"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53"/>
        </w:numPr>
        <w:spacing w:line="288"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53"/>
        </w:numPr>
        <w:spacing w:line="288" w:lineRule="auto"/>
        <w:jc w:val="both"/>
        <w:rPr>
          <w:rFonts w:ascii="Trebuchet MS" w:hAnsi="Trebuchet MS" w:cs="Arial"/>
        </w:rPr>
      </w:pPr>
      <w:r>
        <w:rPr>
          <w:rFonts w:ascii="Trebuchet MS" w:hAnsi="Trebuchet MS" w:cs="Arial"/>
        </w:rPr>
        <w:t>złożenia dokumentu potwierdzającego ubezpieczenie Wykonawcy</w:t>
      </w:r>
      <w:r>
        <w:t xml:space="preserve"> </w:t>
      </w:r>
      <w:r>
        <w:rPr>
          <w:rFonts w:ascii="Trebuchet MS" w:hAnsi="Trebuchet MS" w:cs="Arial"/>
        </w:rPr>
        <w:t xml:space="preserve">(wraz z potwierdzeniem jej opłacenia), w zakresie i na kwotę określoną w projektowanych postanowieniach umowy w sprawie zamówienia publicznego, które zostaną wprowadzone do treści tej umowy, </w:t>
      </w:r>
    </w:p>
    <w:p>
      <w:pPr>
        <w:pStyle w:val="39"/>
        <w:numPr>
          <w:ilvl w:val="0"/>
          <w:numId w:val="53"/>
        </w:numPr>
        <w:spacing w:line="288" w:lineRule="auto"/>
        <w:jc w:val="both"/>
        <w:rPr>
          <w:rFonts w:ascii="Trebuchet MS" w:hAnsi="Trebuchet MS" w:cs="Arial"/>
        </w:rPr>
      </w:pPr>
      <w:r>
        <w:rPr>
          <w:rFonts w:ascii="Trebuchet MS" w:hAnsi="Trebuchet MS" w:cs="Arial"/>
        </w:rPr>
        <w:t>złożenia oświadczenia (przez Wykonawcę lub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w:t>
      </w:r>
    </w:p>
    <w:p>
      <w:pPr>
        <w:pStyle w:val="39"/>
        <w:numPr>
          <w:ilvl w:val="0"/>
          <w:numId w:val="53"/>
        </w:numPr>
        <w:jc w:val="both"/>
        <w:rPr>
          <w:rFonts w:ascii="Trebuchet MS" w:hAnsi="Trebuchet MS" w:cs="Arial"/>
        </w:rPr>
      </w:pPr>
      <w:r>
        <w:rPr>
          <w:rFonts w:ascii="Trebuchet MS" w:hAnsi="Trebuchet MS" w:cs="Arial"/>
        </w:rPr>
        <w:t>uzgodnienia zasad korzystania z przystanków komunikacyjnych z ich właścicielami lub zarządzającymi,</w:t>
      </w:r>
    </w:p>
    <w:p>
      <w:pPr>
        <w:pStyle w:val="39"/>
        <w:numPr>
          <w:ilvl w:val="0"/>
          <w:numId w:val="53"/>
        </w:numPr>
        <w:spacing w:line="288"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pPr>
        <w:suppressAutoHyphens/>
        <w:autoSpaceDN w:val="0"/>
        <w:spacing w:line="288" w:lineRule="auto"/>
        <w:jc w:val="both"/>
        <w:textAlignment w:val="baseline"/>
        <w:rPr>
          <w:rFonts w:ascii="Trebuchet MS" w:hAnsi="Trebuchet MS" w:cs="Arial"/>
          <w:kern w:val="3"/>
          <w:lang w:eastAsia="zh-CN"/>
        </w:rPr>
      </w:pPr>
    </w:p>
    <w:p>
      <w:pPr>
        <w:pStyle w:val="39"/>
        <w:numPr>
          <w:ilvl w:val="3"/>
          <w:numId w:val="52"/>
        </w:numPr>
        <w:spacing w:line="288" w:lineRule="auto"/>
        <w:ind w:left="426" w:hanging="426"/>
        <w:jc w:val="both"/>
        <w:rPr>
          <w:rFonts w:ascii="Trebuchet MS" w:hAnsi="Trebuchet MS" w:cs="Arial"/>
        </w:rPr>
      </w:pPr>
      <w:r>
        <w:rPr>
          <w:rFonts w:ascii="Trebuchet MS" w:hAnsi="Trebuchet MS" w:cs="Arial"/>
        </w:rPr>
        <w:t xml:space="preserve">W przypadku, gdy Wykonawca nie złoży wymaganych przez Zamawiającego w ust. 3 niniejszego rozdziału SWZ oświadczeń lub dokumentów, oznaczać to będzie, iż Wykonawca uchyla się od zawarcia umowy. Zamawiający w takim przypadku postąpi zgodnie z dyspozycją zawartą </w:t>
      </w:r>
      <w:r>
        <w:rPr>
          <w:rFonts w:ascii="Trebuchet MS" w:hAnsi="Trebuchet MS" w:cs="Arial"/>
        </w:rPr>
        <w:br w:type="textWrapping"/>
      </w:r>
      <w:r>
        <w:rPr>
          <w:rFonts w:ascii="Trebuchet MS" w:hAnsi="Trebuchet MS" w:cs="Arial"/>
        </w:rPr>
        <w:t>w art. 263 ustawy.</w:t>
      </w:r>
    </w:p>
    <w:p>
      <w:pPr>
        <w:pStyle w:val="14"/>
        <w:spacing w:line="288" w:lineRule="auto"/>
        <w:rPr>
          <w:rFonts w:ascii="Trebuchet MS" w:hAnsi="Trebuchet MS" w:cs="Arial"/>
          <w:b/>
          <w:sz w:val="20"/>
        </w:rPr>
      </w:pPr>
    </w:p>
    <w:p>
      <w:pPr>
        <w:pStyle w:val="3"/>
        <w:jc w:val="left"/>
        <w:rPr>
          <w:u w:val="single"/>
        </w:rPr>
      </w:pPr>
      <w:r>
        <w:t>XXXI.</w:t>
      </w:r>
      <w:r>
        <w:tab/>
      </w:r>
      <w:r>
        <w:rPr>
          <w:u w:val="single"/>
        </w:rPr>
        <w:t>INFORMACJE DOTYCZĄCE ZABEZPIECZENIA NALEŻYTEGO WYKONANIA UMOWY</w:t>
      </w:r>
    </w:p>
    <w:p>
      <w:pPr>
        <w:suppressAutoHyphens/>
        <w:autoSpaceDN w:val="0"/>
        <w:spacing w:line="288" w:lineRule="auto"/>
        <w:jc w:val="both"/>
        <w:textAlignment w:val="baseline"/>
        <w:rPr>
          <w:rFonts w:ascii="Trebuchet MS" w:hAnsi="Trebuchet MS" w:cs="Arial"/>
          <w:kern w:val="3"/>
          <w:lang w:eastAsia="zh-CN"/>
        </w:rPr>
      </w:pPr>
    </w:p>
    <w:p>
      <w:pPr>
        <w:suppressAutoHyphens/>
        <w:autoSpaceDN w:val="0"/>
        <w:spacing w:line="288" w:lineRule="auto"/>
        <w:jc w:val="both"/>
        <w:textAlignment w:val="baseline"/>
        <w:rPr>
          <w:rFonts w:ascii="Trebuchet MS" w:hAnsi="Trebuchet MS" w:cs="Arial"/>
          <w:kern w:val="3"/>
          <w:lang w:eastAsia="zh-CN"/>
        </w:rPr>
      </w:pPr>
      <w:r>
        <w:rPr>
          <w:rFonts w:ascii="Trebuchet MS" w:hAnsi="Trebuchet MS" w:cs="Arial"/>
          <w:kern w:val="3"/>
          <w:lang w:eastAsia="zh-CN"/>
        </w:rPr>
        <w:t xml:space="preserve">Zamawiający nie wymaga wniesienia zabezpieczenia należytego wykonania umowy. </w:t>
      </w:r>
    </w:p>
    <w:p>
      <w:pPr>
        <w:pStyle w:val="14"/>
        <w:spacing w:line="288" w:lineRule="auto"/>
        <w:rPr>
          <w:rFonts w:ascii="Trebuchet MS" w:hAnsi="Trebuchet MS" w:cs="Arial"/>
          <w:sz w:val="20"/>
        </w:rPr>
      </w:pPr>
    </w:p>
    <w:p>
      <w:pPr>
        <w:pStyle w:val="3"/>
        <w:jc w:val="left"/>
      </w:pPr>
      <w:r>
        <w:t>XXXII.</w:t>
      </w:r>
      <w:r>
        <w:tab/>
      </w:r>
      <w:r>
        <w:rPr>
          <w:u w:val="single"/>
        </w:rPr>
        <w:t>POUCZENIE O ŚRODKACH OCHRONY PRAWNEJ PRZYSŁUGUJĄCYCH WYKONAWCY</w:t>
      </w:r>
    </w:p>
    <w:p>
      <w:pPr>
        <w:spacing w:line="288" w:lineRule="auto"/>
        <w:jc w:val="both"/>
        <w:rPr>
          <w:rFonts w:ascii="Trebuchet MS" w:hAnsi="Trebuchet MS" w:cs="Arial"/>
        </w:rPr>
      </w:pPr>
    </w:p>
    <w:p>
      <w:pPr>
        <w:spacing w:line="276" w:lineRule="auto"/>
        <w:ind w:left="1701" w:right="28" w:hanging="1701"/>
        <w:jc w:val="both"/>
        <w:rPr>
          <w:rFonts w:ascii="Trebuchet MS" w:hAnsi="Trebuchet MS" w:cs="Arial"/>
          <w:b/>
          <w:sz w:val="18"/>
        </w:rPr>
      </w:pPr>
    </w:p>
    <w:p>
      <w:pPr>
        <w:numPr>
          <w:ilvl w:val="0"/>
          <w:numId w:val="54"/>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54"/>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54"/>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5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5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54"/>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54"/>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5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5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54"/>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pPr>
        <w:spacing w:line="276" w:lineRule="auto"/>
        <w:rPr>
          <w:rFonts w:ascii="Trebuchet MS" w:hAnsi="Trebuchet MS" w:cs="Arial"/>
        </w:rPr>
      </w:pPr>
    </w:p>
    <w:p>
      <w:pPr>
        <w:numPr>
          <w:ilvl w:val="0"/>
          <w:numId w:val="54"/>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spacing w:line="288" w:lineRule="auto"/>
        <w:jc w:val="both"/>
        <w:rPr>
          <w:rFonts w:ascii="Trebuchet MS" w:hAnsi="Trebuchet MS" w:cs="Arial"/>
        </w:rPr>
      </w:pPr>
    </w:p>
    <w:p>
      <w:pPr>
        <w:spacing w:line="288" w:lineRule="auto"/>
        <w:jc w:val="both"/>
        <w:rPr>
          <w:rFonts w:ascii="Trebuchet MS" w:hAnsi="Trebuchet MS" w:cs="Arial"/>
        </w:rPr>
      </w:pPr>
    </w:p>
    <w:p>
      <w:pPr>
        <w:spacing w:line="288" w:lineRule="auto"/>
        <w:jc w:val="both"/>
        <w:rPr>
          <w:rFonts w:ascii="Trebuchet MS" w:hAnsi="Trebuchet MS" w:cs="Arial"/>
        </w:rPr>
      </w:pPr>
    </w:p>
    <w:p>
      <w:pPr>
        <w:spacing w:line="288" w:lineRule="auto"/>
        <w:jc w:val="both"/>
        <w:rPr>
          <w:rFonts w:ascii="Trebuchet MS" w:hAnsi="Trebuchet MS" w:cs="Arial"/>
        </w:rPr>
      </w:pPr>
    </w:p>
    <w:p>
      <w:pPr>
        <w:spacing w:line="288" w:lineRule="auto"/>
        <w:jc w:val="both"/>
        <w:rPr>
          <w:rFonts w:ascii="Trebuchet MS" w:hAnsi="Trebuchet MS" w:cs="Arial"/>
        </w:rPr>
      </w:pPr>
    </w:p>
    <w:p>
      <w:pPr>
        <w:pStyle w:val="3"/>
        <w:jc w:val="left"/>
      </w:pPr>
      <w:r>
        <w:t>XXXIII.</w:t>
      </w:r>
      <w:r>
        <w:tab/>
      </w:r>
      <w:r>
        <w:rPr>
          <w:u w:val="single"/>
        </w:rPr>
        <w:t>INFORMACJA W SPRAWIE ZWROTU KOSZTÓW W POSTĘPOWANIU</w:t>
      </w:r>
    </w:p>
    <w:p>
      <w:pPr>
        <w:spacing w:line="288" w:lineRule="auto"/>
        <w:jc w:val="both"/>
        <w:rPr>
          <w:rFonts w:ascii="Trebuchet MS" w:hAnsi="Trebuchet MS" w:cs="Arial"/>
        </w:rPr>
      </w:pPr>
    </w:p>
    <w:p>
      <w:pPr>
        <w:spacing w:line="288" w:lineRule="auto"/>
        <w:jc w:val="both"/>
        <w:rPr>
          <w:rFonts w:ascii="Trebuchet MS" w:hAnsi="Trebuchet MS" w:cs="Arial"/>
        </w:rPr>
      </w:pPr>
      <w:bookmarkStart w:id="14" w:name="_Hlk95737661"/>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bookmarkEnd w:id="14"/>
    <w:p>
      <w:pPr>
        <w:spacing w:line="288" w:lineRule="auto"/>
        <w:ind w:right="28"/>
        <w:jc w:val="both"/>
        <w:rPr>
          <w:rFonts w:ascii="Trebuchet MS" w:hAnsi="Trebuchet MS" w:cs="Arial"/>
          <w:b/>
        </w:rPr>
      </w:pPr>
    </w:p>
    <w:p>
      <w:pPr>
        <w:spacing w:line="288" w:lineRule="auto"/>
        <w:ind w:left="1701" w:right="28" w:hanging="1701"/>
        <w:rPr>
          <w:rFonts w:ascii="Trebuchet MS" w:hAnsi="Trebuchet MS" w:cs="Arial"/>
          <w:b/>
        </w:rPr>
      </w:pPr>
      <w:r>
        <w:rPr>
          <w:rFonts w:ascii="Trebuchet MS" w:hAnsi="Trebuchet MS" w:cs="Arial"/>
          <w:b/>
        </w:rPr>
        <w:t xml:space="preserve">XXXIV. </w:t>
      </w:r>
      <w:r>
        <w:rPr>
          <w:rFonts w:ascii="Trebuchet MS" w:hAnsi="Trebuchet MS" w:cs="Arial"/>
          <w:b/>
          <w:u w:val="single"/>
        </w:rPr>
        <w:t>INFORMACJA DOTYCZĄCA OCHRONY DANYCH ODOBOWYCH – RODO</w:t>
      </w:r>
    </w:p>
    <w:p>
      <w:pPr>
        <w:spacing w:line="288" w:lineRule="auto"/>
        <w:contextualSpacing/>
        <w:jc w:val="both"/>
        <w:rPr>
          <w:rFonts w:ascii="Trebuchet MS" w:hAnsi="Trebuchet MS" w:cs="Arial"/>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55"/>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56"/>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56"/>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56"/>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56"/>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3</w:t>
      </w:r>
      <w:r>
        <w:rPr>
          <w:rFonts w:ascii="Trebuchet MS" w:hAnsi="Trebuchet MS" w:cs="Arial"/>
        </w:rPr>
        <w:t xml:space="preserve">r. poz. </w:t>
      </w:r>
      <w:r>
        <w:rPr>
          <w:rFonts w:hint="default" w:ascii="Trebuchet MS" w:hAnsi="Trebuchet MS" w:cs="Arial"/>
          <w:lang w:val="pl-PL"/>
        </w:rPr>
        <w:t>1605</w:t>
      </w:r>
      <w:r>
        <w:rPr>
          <w:rFonts w:ascii="Trebuchet MS" w:hAnsi="Trebuchet MS" w:cs="Arial"/>
        </w:rPr>
        <w:t xml:space="preserve"> z późn. zm.), dalej „ustawa PZP” w celu przeprowadzenia przedmiotowego postępowania o udzielenie zamówienia publicznego oraz jego rozstrzygnięcia, jak również zawarcia umowy w sprawie zamówienia publicznego i jego archiwizacji;</w:t>
      </w:r>
    </w:p>
    <w:p>
      <w:pPr>
        <w:numPr>
          <w:ilvl w:val="0"/>
          <w:numId w:val="56"/>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57"/>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57"/>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57"/>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57"/>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56"/>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56"/>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56"/>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56"/>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56"/>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56"/>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56"/>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58"/>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58"/>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58"/>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360" w:lineRule="auto"/>
        <w:ind w:right="28"/>
        <w:jc w:val="both"/>
        <w:rPr>
          <w:rFonts w:ascii="Trebuchet MS" w:hAnsi="Trebuchet MS" w:cs="Arial"/>
          <w:b/>
          <w:sz w:val="18"/>
        </w:rPr>
      </w:pPr>
    </w:p>
    <w:p>
      <w:pPr>
        <w:spacing w:line="360" w:lineRule="auto"/>
        <w:ind w:left="1701" w:right="28" w:hanging="1701"/>
        <w:jc w:val="both"/>
        <w:rPr>
          <w:rFonts w:ascii="Trebuchet MS" w:hAnsi="Trebuchet MS" w:cs="Arial"/>
          <w:b/>
          <w:sz w:val="18"/>
        </w:rPr>
      </w:pPr>
    </w:p>
    <w:p>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pPr>
        <w:tabs>
          <w:tab w:val="left" w:pos="426"/>
        </w:tabs>
        <w:spacing w:line="276" w:lineRule="auto"/>
        <w:jc w:val="both"/>
        <w:rPr>
          <w:rFonts w:ascii="Trebuchet MS" w:hAnsi="Trebuchet MS" w:cs="Arial"/>
          <w:i/>
          <w:sz w:val="16"/>
          <w:szCs w:val="16"/>
        </w:rPr>
      </w:pPr>
    </w:p>
    <w:p>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p/>
    <w:p>
      <w:pPr>
        <w:spacing w:line="288" w:lineRule="auto"/>
        <w:contextualSpacing/>
        <w:jc w:val="both"/>
        <w:rPr>
          <w:rFonts w:ascii="Trebuchet MS" w:hAnsi="Trebuchet MS" w:cs="Arial"/>
          <w:b/>
          <w:i/>
        </w:rPr>
      </w:pPr>
    </w:p>
    <w:sectPr>
      <w:headerReference r:id="rId3" w:type="first"/>
      <w:footerReference r:id="rId4" w:type="default"/>
      <w:footerReference r:id="rId5"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imes-Roman">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4</w:t>
    </w:r>
    <w:r>
      <w:rPr>
        <w:rStyle w:val="33"/>
        <w:rFonts w:ascii="Arial" w:hAnsi="Arial" w:cs="Arial"/>
      </w:rPr>
      <w:fldChar w:fldCharType="end"/>
    </w:r>
  </w:p>
  <w:p>
    <w:pPr>
      <w:pStyle w:val="26"/>
      <w:ind w:right="360"/>
      <w:rPr>
        <w:rFonts w:ascii="Trebuchet MS" w:hAnsi="Trebuchet MS"/>
        <w:sz w:val="18"/>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0DCD8"/>
    <w:multiLevelType w:val="singleLevel"/>
    <w:tmpl w:val="E4E0DCD8"/>
    <w:lvl w:ilvl="0" w:tentative="0">
      <w:start w:val="1"/>
      <w:numFmt w:val="decimal"/>
      <w:suff w:val="space"/>
      <w:lvlText w:val="%1."/>
      <w:lvlJc w:val="left"/>
    </w:lvl>
  </w:abstractNum>
  <w:abstractNum w:abstractNumId="1">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2">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3">
    <w:nsid w:val="0000001C"/>
    <w:multiLevelType w:val="multilevel"/>
    <w:tmpl w:val="0000001C"/>
    <w:lvl w:ilvl="0" w:tentative="0">
      <w:start w:val="1"/>
      <w:numFmt w:val="decimal"/>
      <w:lvlText w:val="%1."/>
      <w:lvlJc w:val="left"/>
      <w:pPr>
        <w:tabs>
          <w:tab w:val="left" w:pos="1920"/>
        </w:tabs>
        <w:ind w:left="1920" w:hanging="360"/>
      </w:pPr>
    </w:lvl>
    <w:lvl w:ilvl="1" w:tentative="0">
      <w:start w:val="1"/>
      <w:numFmt w:val="decimal"/>
      <w:lvlText w:val="%1.%2."/>
      <w:lvlJc w:val="left"/>
      <w:pPr>
        <w:tabs>
          <w:tab w:val="left" w:pos="1920"/>
        </w:tabs>
        <w:ind w:left="1920" w:hanging="360"/>
      </w:pPr>
    </w:lvl>
    <w:lvl w:ilvl="2" w:tentative="0">
      <w:start w:val="1"/>
      <w:numFmt w:val="decimal"/>
      <w:lvlText w:val="%1.%2.%3."/>
      <w:lvlJc w:val="left"/>
      <w:pPr>
        <w:tabs>
          <w:tab w:val="left" w:pos="2280"/>
        </w:tabs>
        <w:ind w:left="2280" w:hanging="720"/>
      </w:pPr>
    </w:lvl>
    <w:lvl w:ilvl="3" w:tentative="0">
      <w:start w:val="1"/>
      <w:numFmt w:val="decimal"/>
      <w:lvlText w:val="%1.%2.%3.%4."/>
      <w:lvlJc w:val="left"/>
      <w:pPr>
        <w:tabs>
          <w:tab w:val="left" w:pos="2280"/>
        </w:tabs>
        <w:ind w:left="2280" w:hanging="720"/>
      </w:pPr>
    </w:lvl>
    <w:lvl w:ilvl="4" w:tentative="0">
      <w:start w:val="1"/>
      <w:numFmt w:val="decimal"/>
      <w:lvlText w:val="%1.%2.%3.%4.%5."/>
      <w:lvlJc w:val="left"/>
      <w:pPr>
        <w:tabs>
          <w:tab w:val="left" w:pos="2640"/>
        </w:tabs>
        <w:ind w:left="2640" w:hanging="1080"/>
      </w:pPr>
    </w:lvl>
    <w:lvl w:ilvl="5" w:tentative="0">
      <w:start w:val="1"/>
      <w:numFmt w:val="decimal"/>
      <w:lvlText w:val="%1.%2.%3.%4.%5.%6."/>
      <w:lvlJc w:val="left"/>
      <w:pPr>
        <w:tabs>
          <w:tab w:val="left" w:pos="2640"/>
        </w:tabs>
        <w:ind w:left="2640" w:hanging="1080"/>
      </w:pPr>
    </w:lvl>
    <w:lvl w:ilvl="6" w:tentative="0">
      <w:start w:val="1"/>
      <w:numFmt w:val="decimal"/>
      <w:lvlText w:val="%1.%2.%3.%4.%5.%6.%7."/>
      <w:lvlJc w:val="left"/>
      <w:pPr>
        <w:tabs>
          <w:tab w:val="left" w:pos="3000"/>
        </w:tabs>
        <w:ind w:left="3000" w:hanging="1440"/>
      </w:pPr>
    </w:lvl>
    <w:lvl w:ilvl="7" w:tentative="0">
      <w:start w:val="1"/>
      <w:numFmt w:val="decimal"/>
      <w:lvlText w:val="%1.%2.%3.%4.%5.%6.%7.%8."/>
      <w:lvlJc w:val="left"/>
      <w:pPr>
        <w:tabs>
          <w:tab w:val="left" w:pos="3000"/>
        </w:tabs>
        <w:ind w:left="3000" w:hanging="1440"/>
      </w:pPr>
    </w:lvl>
    <w:lvl w:ilvl="8" w:tentative="0">
      <w:start w:val="1"/>
      <w:numFmt w:val="decimal"/>
      <w:lvlText w:val="%1.%2.%3.%4.%5.%6.%7.%8.%9."/>
      <w:lvlJc w:val="left"/>
      <w:pPr>
        <w:tabs>
          <w:tab w:val="left" w:pos="3360"/>
        </w:tabs>
        <w:ind w:left="3360" w:hanging="1800"/>
      </w:pPr>
    </w:lvl>
  </w:abstractNum>
  <w:abstractNum w:abstractNumId="4">
    <w:nsid w:val="0084640F"/>
    <w:multiLevelType w:val="multilevel"/>
    <w:tmpl w:val="0084640F"/>
    <w:lvl w:ilvl="0" w:tentative="0">
      <w:start w:val="4"/>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567"/>
        </w:tabs>
        <w:ind w:left="567" w:hanging="567"/>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5">
    <w:nsid w:val="04C766B0"/>
    <w:multiLevelType w:val="multilevel"/>
    <w:tmpl w:val="04C766B0"/>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0861186A"/>
    <w:multiLevelType w:val="multilevel"/>
    <w:tmpl w:val="0861186A"/>
    <w:lvl w:ilvl="0" w:tentative="0">
      <w:start w:val="12"/>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92C123D"/>
    <w:multiLevelType w:val="multilevel"/>
    <w:tmpl w:val="092C123D"/>
    <w:lvl w:ilvl="0" w:tentative="0">
      <w:start w:val="1"/>
      <w:numFmt w:val="decimal"/>
      <w:lvlText w:val="%1."/>
      <w:lvlJc w:val="left"/>
      <w:pPr>
        <w:ind w:left="720" w:hanging="360"/>
      </w:pPr>
      <w:rPr>
        <w:rFonts w:hint="default"/>
        <w:b w:val="0"/>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8">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0">
    <w:nsid w:val="15520EB5"/>
    <w:multiLevelType w:val="multilevel"/>
    <w:tmpl w:val="15520EB5"/>
    <w:lvl w:ilvl="0" w:tentative="0">
      <w:start w:val="1"/>
      <w:numFmt w:val="decimal"/>
      <w:lvlText w:val="%1."/>
      <w:lvlJc w:val="left"/>
      <w:pPr>
        <w:ind w:left="786"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11">
    <w:nsid w:val="159F3B0F"/>
    <w:multiLevelType w:val="multilevel"/>
    <w:tmpl w:val="159F3B0F"/>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2">
    <w:nsid w:val="173F6F8E"/>
    <w:multiLevelType w:val="multilevel"/>
    <w:tmpl w:val="173F6F8E"/>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4">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5">
    <w:nsid w:val="1CED720A"/>
    <w:multiLevelType w:val="multilevel"/>
    <w:tmpl w:val="1CED720A"/>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16">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7">
    <w:nsid w:val="1E903804"/>
    <w:multiLevelType w:val="multilevel"/>
    <w:tmpl w:val="1E903804"/>
    <w:lvl w:ilvl="0" w:tentative="0">
      <w:start w:val="7"/>
      <w:numFmt w:val="decimal"/>
      <w:lvlText w:val="%1."/>
      <w:lvlJc w:val="left"/>
      <w:pPr>
        <w:ind w:left="360" w:hanging="360"/>
      </w:pPr>
      <w:rPr>
        <w:rFonts w:hint="default"/>
        <w:b w:val="0"/>
        <w:u w:val="none"/>
      </w:rPr>
    </w:lvl>
    <w:lvl w:ilvl="1" w:tentative="0">
      <w:start w:val="1"/>
      <w:numFmt w:val="decimal"/>
      <w:lvlText w:val="%1.%2."/>
      <w:lvlJc w:val="left"/>
      <w:pPr>
        <w:ind w:left="720" w:hanging="720"/>
      </w:pPr>
      <w:rPr>
        <w:rFonts w:hint="default"/>
        <w:b w:val="0"/>
        <w:u w:val="none"/>
      </w:rPr>
    </w:lvl>
    <w:lvl w:ilvl="2" w:tentative="0">
      <w:start w:val="1"/>
      <w:numFmt w:val="decimal"/>
      <w:lvlText w:val="%1.%2.%3."/>
      <w:lvlJc w:val="left"/>
      <w:pPr>
        <w:ind w:left="720" w:hanging="720"/>
      </w:pPr>
      <w:rPr>
        <w:rFonts w:hint="default"/>
        <w:b w:val="0"/>
        <w:u w:val="none"/>
      </w:rPr>
    </w:lvl>
    <w:lvl w:ilvl="3" w:tentative="0">
      <w:start w:val="1"/>
      <w:numFmt w:val="decimal"/>
      <w:lvlText w:val="%1.%2.%3.%4."/>
      <w:lvlJc w:val="left"/>
      <w:pPr>
        <w:ind w:left="1080" w:hanging="1080"/>
      </w:pPr>
      <w:rPr>
        <w:rFonts w:hint="default"/>
        <w:b w:val="0"/>
        <w:u w:val="none"/>
      </w:rPr>
    </w:lvl>
    <w:lvl w:ilvl="4" w:tentative="0">
      <w:start w:val="1"/>
      <w:numFmt w:val="decimal"/>
      <w:lvlText w:val="%1.%2.%3.%4.%5."/>
      <w:lvlJc w:val="left"/>
      <w:pPr>
        <w:ind w:left="1080" w:hanging="1080"/>
      </w:pPr>
      <w:rPr>
        <w:rFonts w:hint="default"/>
        <w:b w:val="0"/>
        <w:u w:val="none"/>
      </w:rPr>
    </w:lvl>
    <w:lvl w:ilvl="5" w:tentative="0">
      <w:start w:val="1"/>
      <w:numFmt w:val="decimal"/>
      <w:lvlText w:val="%1.%2.%3.%4.%5.%6."/>
      <w:lvlJc w:val="left"/>
      <w:pPr>
        <w:ind w:left="1440" w:hanging="1440"/>
      </w:pPr>
      <w:rPr>
        <w:rFonts w:hint="default"/>
        <w:b w:val="0"/>
        <w:u w:val="none"/>
      </w:rPr>
    </w:lvl>
    <w:lvl w:ilvl="6" w:tentative="0">
      <w:start w:val="1"/>
      <w:numFmt w:val="decimal"/>
      <w:lvlText w:val="%1.%2.%3.%4.%5.%6.%7."/>
      <w:lvlJc w:val="left"/>
      <w:pPr>
        <w:ind w:left="1440" w:hanging="1440"/>
      </w:pPr>
      <w:rPr>
        <w:rFonts w:hint="default"/>
        <w:b w:val="0"/>
        <w:u w:val="none"/>
      </w:rPr>
    </w:lvl>
    <w:lvl w:ilvl="7" w:tentative="0">
      <w:start w:val="1"/>
      <w:numFmt w:val="decimal"/>
      <w:lvlText w:val="%1.%2.%3.%4.%5.%6.%7.%8."/>
      <w:lvlJc w:val="left"/>
      <w:pPr>
        <w:ind w:left="1800" w:hanging="1800"/>
      </w:pPr>
      <w:rPr>
        <w:rFonts w:hint="default"/>
        <w:b w:val="0"/>
        <w:u w:val="none"/>
      </w:rPr>
    </w:lvl>
    <w:lvl w:ilvl="8" w:tentative="0">
      <w:start w:val="1"/>
      <w:numFmt w:val="decimal"/>
      <w:lvlText w:val="%1.%2.%3.%4.%5.%6.%7.%8.%9."/>
      <w:lvlJc w:val="left"/>
      <w:pPr>
        <w:ind w:left="1800" w:hanging="1800"/>
      </w:pPr>
      <w:rPr>
        <w:rFonts w:hint="default"/>
        <w:b w:val="0"/>
        <w:u w:val="none"/>
      </w:rPr>
    </w:lvl>
  </w:abstractNum>
  <w:abstractNum w:abstractNumId="18">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20">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1">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89C34EC"/>
    <w:multiLevelType w:val="multilevel"/>
    <w:tmpl w:val="289C34EC"/>
    <w:lvl w:ilvl="0" w:tentative="0">
      <w:start w:val="27"/>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5">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6">
    <w:nsid w:val="40C91A44"/>
    <w:multiLevelType w:val="multilevel"/>
    <w:tmpl w:val="40C91A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
      <w:lvlJc w:val="left"/>
      <w:pPr>
        <w:ind w:left="3600" w:hanging="360"/>
      </w:pPr>
      <w:rPr>
        <w:rFonts w:hint="default" w:ascii="Symbol" w:hAnsi="Symbol"/>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8">
    <w:nsid w:val="433C19CB"/>
    <w:multiLevelType w:val="multilevel"/>
    <w:tmpl w:val="433C19CB"/>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29">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30">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360"/>
        </w:tabs>
        <w:ind w:left="360" w:hanging="360"/>
      </w:pPr>
      <w:rPr>
        <w:rFonts w:hint="default"/>
        <w:b/>
        <w:u w:val="non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32">
    <w:nsid w:val="47FD7D07"/>
    <w:multiLevelType w:val="multilevel"/>
    <w:tmpl w:val="47FD7D07"/>
    <w:lvl w:ilvl="0" w:tentative="0">
      <w:start w:val="4"/>
      <w:numFmt w:val="decimal"/>
      <w:lvlText w:val="%1."/>
      <w:lvlJc w:val="left"/>
      <w:pPr>
        <w:tabs>
          <w:tab w:val="left" w:pos="567"/>
        </w:tabs>
        <w:ind w:left="567" w:hanging="567"/>
      </w:pPr>
      <w:rPr>
        <w:rFonts w:hint="default"/>
      </w:rPr>
    </w:lvl>
    <w:lvl w:ilvl="1" w:tentative="0">
      <w:start w:val="5"/>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3">
    <w:nsid w:val="4A514566"/>
    <w:multiLevelType w:val="multilevel"/>
    <w:tmpl w:val="4A514566"/>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BB101F7"/>
    <w:multiLevelType w:val="multilevel"/>
    <w:tmpl w:val="4BB101F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4DCD775F"/>
    <w:multiLevelType w:val="multilevel"/>
    <w:tmpl w:val="4DCD775F"/>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8">
    <w:nsid w:val="4DF154D6"/>
    <w:multiLevelType w:val="multilevel"/>
    <w:tmpl w:val="4DF154D6"/>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9">
    <w:nsid w:val="4EF83DBB"/>
    <w:multiLevelType w:val="multilevel"/>
    <w:tmpl w:val="4EF83DBB"/>
    <w:lvl w:ilvl="0" w:tentative="0">
      <w:start w:val="1"/>
      <w:numFmt w:val="lowerLetter"/>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40">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1">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2">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i w:val="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43">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44">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45">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46">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47">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8">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9">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50">
    <w:nsid w:val="6C900F77"/>
    <w:multiLevelType w:val="multilevel"/>
    <w:tmpl w:val="6C900F77"/>
    <w:lvl w:ilvl="0" w:tentative="0">
      <w:start w:val="1"/>
      <w:numFmt w:val="decimal"/>
      <w:lvlText w:val="%1."/>
      <w:lvlJc w:val="left"/>
      <w:pPr>
        <w:tabs>
          <w:tab w:val="left" w:pos="567"/>
        </w:tabs>
        <w:ind w:left="567" w:hanging="567"/>
      </w:pPr>
      <w:rPr>
        <w:rFonts w:hint="default"/>
        <w:b w:val="0"/>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51">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52">
    <w:nsid w:val="75767780"/>
    <w:multiLevelType w:val="multilevel"/>
    <w:tmpl w:val="75767780"/>
    <w:lvl w:ilvl="0" w:tentative="0">
      <w:start w:val="1"/>
      <w:numFmt w:val="lowerLetter"/>
      <w:lvlText w:val="%1)"/>
      <w:lvlJc w:val="left"/>
      <w:pPr>
        <w:tabs>
          <w:tab w:val="left" w:pos="720"/>
        </w:tabs>
        <w:ind w:left="720" w:hanging="360"/>
      </w:pPr>
      <w:rPr>
        <w:rFonts w:hint="default"/>
      </w:rPr>
    </w:lvl>
    <w:lvl w:ilvl="1" w:tentative="0">
      <w:start w:val="7"/>
      <w:numFmt w:val="decimal"/>
      <w:lvlText w:val="%2."/>
      <w:lvlJc w:val="left"/>
      <w:pPr>
        <w:tabs>
          <w:tab w:val="left" w:pos="1800"/>
        </w:tabs>
        <w:ind w:left="1800" w:hanging="360"/>
      </w:pPr>
      <w:rPr>
        <w:rFonts w:hint="default"/>
        <w:sz w:val="20"/>
        <w:szCs w:val="20"/>
      </w:rPr>
    </w:lvl>
    <w:lvl w:ilvl="2" w:tentative="0">
      <w:start w:val="5"/>
      <w:numFmt w:val="decimal"/>
      <w:lvlText w:val="%3."/>
      <w:lvlJc w:val="left"/>
      <w:pPr>
        <w:tabs>
          <w:tab w:val="left" w:pos="2520"/>
        </w:tabs>
        <w:ind w:left="2520" w:hanging="360"/>
      </w:pPr>
      <w:rPr>
        <w:rFonts w:hint="default"/>
        <w:vertAlign w:val="baseline"/>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53">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54">
    <w:nsid w:val="79B155D5"/>
    <w:multiLevelType w:val="multilevel"/>
    <w:tmpl w:val="79B155D5"/>
    <w:lvl w:ilvl="0" w:tentative="0">
      <w:start w:val="1"/>
      <w:numFmt w:val="decimal"/>
      <w:lvlText w:val="%1."/>
      <w:lvlJc w:val="left"/>
      <w:pPr>
        <w:ind w:left="720" w:hanging="360"/>
      </w:pPr>
      <w:rPr>
        <w:rFonts w:hint="default"/>
      </w:rPr>
    </w:lvl>
    <w:lvl w:ilvl="1" w:tentative="0">
      <w:start w:val="6"/>
      <w:numFmt w:val="decimal"/>
      <w:isLgl/>
      <w:lvlText w:val="%1.%2"/>
      <w:lvlJc w:val="left"/>
      <w:pPr>
        <w:ind w:left="1185" w:hanging="465"/>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abstractNum w:abstractNumId="55">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1"/>
  </w:num>
  <w:num w:numId="2">
    <w:abstractNumId w:val="51"/>
  </w:num>
  <w:num w:numId="3">
    <w:abstractNumId w:val="41"/>
  </w:num>
  <w:num w:numId="4">
    <w:abstractNumId w:val="2"/>
  </w:num>
  <w:num w:numId="5">
    <w:abstractNumId w:val="47"/>
  </w:num>
  <w:num w:numId="6">
    <w:abstractNumId w:val="25"/>
  </w:num>
  <w:num w:numId="7">
    <w:abstractNumId w:val="44"/>
    <w:lvlOverride w:ilvl="0">
      <w:startOverride w:val="1"/>
    </w:lvlOverride>
  </w:num>
  <w:num w:numId="8">
    <w:abstractNumId w:val="27"/>
    <w:lvlOverride w:ilvl="0">
      <w:startOverride w:val="1"/>
    </w:lvlOverride>
  </w:num>
  <w:num w:numId="9">
    <w:abstractNumId w:val="20"/>
  </w:num>
  <w:num w:numId="10">
    <w:abstractNumId w:val="33"/>
  </w:num>
  <w:num w:numId="11">
    <w:abstractNumId w:val="54"/>
  </w:num>
  <w:num w:numId="12">
    <w:abstractNumId w:val="7"/>
  </w:num>
  <w:num w:numId="13">
    <w:abstractNumId w:val="31"/>
  </w:num>
  <w:num w:numId="14">
    <w:abstractNumId w:val="19"/>
  </w:num>
  <w:num w:numId="15">
    <w:abstractNumId w:val="14"/>
  </w:num>
  <w:num w:numId="16">
    <w:abstractNumId w:val="46"/>
  </w:num>
  <w:num w:numId="17">
    <w:abstractNumId w:val="4"/>
  </w:num>
  <w:num w:numId="18">
    <w:abstractNumId w:val="45"/>
  </w:num>
  <w:num w:numId="19">
    <w:abstractNumId w:val="6"/>
  </w:num>
  <w:num w:numId="20">
    <w:abstractNumId w:val="18"/>
  </w:num>
  <w:num w:numId="21">
    <w:abstractNumId w:val="10"/>
  </w:num>
  <w:num w:numId="22">
    <w:abstractNumId w:val="35"/>
  </w:num>
  <w:num w:numId="23">
    <w:abstractNumId w:val="38"/>
  </w:num>
  <w:num w:numId="24">
    <w:abstractNumId w:val="11"/>
  </w:num>
  <w:num w:numId="25">
    <w:abstractNumId w:val="48"/>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num>
  <w:num w:numId="28">
    <w:abstractNumId w:val="32"/>
  </w:num>
  <w:num w:numId="29">
    <w:abstractNumId w:val="17"/>
  </w:num>
  <w:num w:numId="30">
    <w:abstractNumId w:val="36"/>
  </w:num>
  <w:num w:numId="31">
    <w:abstractNumId w:val="30"/>
  </w:num>
  <w:num w:numId="32">
    <w:abstractNumId w:val="42"/>
  </w:num>
  <w:num w:numId="33">
    <w:abstractNumId w:val="8"/>
  </w:num>
  <w:num w:numId="34">
    <w:abstractNumId w:val="26"/>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0"/>
  </w:num>
  <w:num w:numId="38">
    <w:abstractNumId w:val="0"/>
  </w:num>
  <w:num w:numId="39">
    <w:abstractNumId w:val="23"/>
  </w:num>
  <w:num w:numId="40">
    <w:abstractNumId w:val="9"/>
  </w:num>
  <w:num w:numId="41">
    <w:abstractNumId w:val="39"/>
  </w:num>
  <w:num w:numId="42">
    <w:abstractNumId w:val="53"/>
  </w:num>
  <w:num w:numId="43">
    <w:abstractNumId w:val="22"/>
  </w:num>
  <w:num w:numId="44">
    <w:abstractNumId w:val="28"/>
  </w:num>
  <w:num w:numId="45">
    <w:abstractNumId w:val="5"/>
  </w:num>
  <w:num w:numId="46">
    <w:abstractNumId w:val="37"/>
  </w:num>
  <w:num w:numId="47">
    <w:abstractNumId w:val="52"/>
  </w:num>
  <w:num w:numId="48">
    <w:abstractNumId w:val="3"/>
  </w:num>
  <w:num w:numId="49">
    <w:abstractNumId w:val="15"/>
  </w:num>
  <w:num w:numId="50">
    <w:abstractNumId w:val="50"/>
  </w:num>
  <w:num w:numId="51">
    <w:abstractNumId w:val="49"/>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29"/>
  </w:num>
  <w:num w:numId="55">
    <w:abstractNumId w:val="34"/>
  </w:num>
  <w:num w:numId="56">
    <w:abstractNumId w:val="21"/>
  </w:num>
  <w:num w:numId="57">
    <w:abstractNumId w:val="16"/>
  </w:num>
  <w:num w:numId="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56C"/>
    <w:rsid w:val="0000076D"/>
    <w:rsid w:val="0000079E"/>
    <w:rsid w:val="00000E4C"/>
    <w:rsid w:val="000011A0"/>
    <w:rsid w:val="00001B8A"/>
    <w:rsid w:val="00002298"/>
    <w:rsid w:val="00002F22"/>
    <w:rsid w:val="00003041"/>
    <w:rsid w:val="00003C56"/>
    <w:rsid w:val="00003CBE"/>
    <w:rsid w:val="00004CF8"/>
    <w:rsid w:val="00005691"/>
    <w:rsid w:val="00005B35"/>
    <w:rsid w:val="000060F3"/>
    <w:rsid w:val="00006AE7"/>
    <w:rsid w:val="00006D1F"/>
    <w:rsid w:val="00007A71"/>
    <w:rsid w:val="0001044E"/>
    <w:rsid w:val="00010793"/>
    <w:rsid w:val="00011665"/>
    <w:rsid w:val="00011A44"/>
    <w:rsid w:val="000120B5"/>
    <w:rsid w:val="000122C9"/>
    <w:rsid w:val="00012D3B"/>
    <w:rsid w:val="00013173"/>
    <w:rsid w:val="000136A2"/>
    <w:rsid w:val="000140AE"/>
    <w:rsid w:val="000143A2"/>
    <w:rsid w:val="0001645B"/>
    <w:rsid w:val="00017339"/>
    <w:rsid w:val="000179BE"/>
    <w:rsid w:val="00017C25"/>
    <w:rsid w:val="00017D4D"/>
    <w:rsid w:val="0002002F"/>
    <w:rsid w:val="00021386"/>
    <w:rsid w:val="00021FF1"/>
    <w:rsid w:val="0002334F"/>
    <w:rsid w:val="00023D10"/>
    <w:rsid w:val="000240D6"/>
    <w:rsid w:val="000241F1"/>
    <w:rsid w:val="0002459F"/>
    <w:rsid w:val="00024B5B"/>
    <w:rsid w:val="00024E9B"/>
    <w:rsid w:val="00025079"/>
    <w:rsid w:val="000250F2"/>
    <w:rsid w:val="00027154"/>
    <w:rsid w:val="00027404"/>
    <w:rsid w:val="00027566"/>
    <w:rsid w:val="00027C2E"/>
    <w:rsid w:val="00027C91"/>
    <w:rsid w:val="00027F57"/>
    <w:rsid w:val="000315C1"/>
    <w:rsid w:val="00031BFA"/>
    <w:rsid w:val="0003304F"/>
    <w:rsid w:val="000334AA"/>
    <w:rsid w:val="00034647"/>
    <w:rsid w:val="000347EB"/>
    <w:rsid w:val="00034910"/>
    <w:rsid w:val="00034B78"/>
    <w:rsid w:val="000353E8"/>
    <w:rsid w:val="000353F6"/>
    <w:rsid w:val="00035449"/>
    <w:rsid w:val="00035FFE"/>
    <w:rsid w:val="00036023"/>
    <w:rsid w:val="000362DF"/>
    <w:rsid w:val="0003682A"/>
    <w:rsid w:val="00036D63"/>
    <w:rsid w:val="00036F9C"/>
    <w:rsid w:val="000373B8"/>
    <w:rsid w:val="000377FE"/>
    <w:rsid w:val="00037AC0"/>
    <w:rsid w:val="000414E0"/>
    <w:rsid w:val="00041C41"/>
    <w:rsid w:val="00042AF0"/>
    <w:rsid w:val="00042D49"/>
    <w:rsid w:val="00042DCF"/>
    <w:rsid w:val="0004409E"/>
    <w:rsid w:val="000458D4"/>
    <w:rsid w:val="00046819"/>
    <w:rsid w:val="00047113"/>
    <w:rsid w:val="0004764B"/>
    <w:rsid w:val="000476FA"/>
    <w:rsid w:val="0005003C"/>
    <w:rsid w:val="00050242"/>
    <w:rsid w:val="000505E8"/>
    <w:rsid w:val="00050BD0"/>
    <w:rsid w:val="0005178D"/>
    <w:rsid w:val="00051808"/>
    <w:rsid w:val="000529FF"/>
    <w:rsid w:val="00053D93"/>
    <w:rsid w:val="000549E7"/>
    <w:rsid w:val="00055A26"/>
    <w:rsid w:val="000569BD"/>
    <w:rsid w:val="00056FE7"/>
    <w:rsid w:val="0005763F"/>
    <w:rsid w:val="00060D07"/>
    <w:rsid w:val="0006114A"/>
    <w:rsid w:val="0006227A"/>
    <w:rsid w:val="00062CF5"/>
    <w:rsid w:val="00063822"/>
    <w:rsid w:val="00063A92"/>
    <w:rsid w:val="00063C73"/>
    <w:rsid w:val="000641DA"/>
    <w:rsid w:val="00064269"/>
    <w:rsid w:val="000645EA"/>
    <w:rsid w:val="00064F4F"/>
    <w:rsid w:val="00066113"/>
    <w:rsid w:val="00066C31"/>
    <w:rsid w:val="0006785C"/>
    <w:rsid w:val="0007023D"/>
    <w:rsid w:val="00070243"/>
    <w:rsid w:val="000713BB"/>
    <w:rsid w:val="00071A28"/>
    <w:rsid w:val="0007362E"/>
    <w:rsid w:val="000749FD"/>
    <w:rsid w:val="00075341"/>
    <w:rsid w:val="000756B1"/>
    <w:rsid w:val="00075C1E"/>
    <w:rsid w:val="00076A46"/>
    <w:rsid w:val="00076A4E"/>
    <w:rsid w:val="00076A95"/>
    <w:rsid w:val="0007722B"/>
    <w:rsid w:val="0007723A"/>
    <w:rsid w:val="00077516"/>
    <w:rsid w:val="000775FF"/>
    <w:rsid w:val="00077A80"/>
    <w:rsid w:val="00077CD2"/>
    <w:rsid w:val="00077E62"/>
    <w:rsid w:val="00080066"/>
    <w:rsid w:val="000813A2"/>
    <w:rsid w:val="000816CA"/>
    <w:rsid w:val="00083925"/>
    <w:rsid w:val="000839CC"/>
    <w:rsid w:val="00083D90"/>
    <w:rsid w:val="00084646"/>
    <w:rsid w:val="0008525C"/>
    <w:rsid w:val="00085DF8"/>
    <w:rsid w:val="0008615A"/>
    <w:rsid w:val="00086162"/>
    <w:rsid w:val="000861FF"/>
    <w:rsid w:val="0008658B"/>
    <w:rsid w:val="00086FFA"/>
    <w:rsid w:val="00087C8C"/>
    <w:rsid w:val="00090BC0"/>
    <w:rsid w:val="00091105"/>
    <w:rsid w:val="00091443"/>
    <w:rsid w:val="00091477"/>
    <w:rsid w:val="00091F63"/>
    <w:rsid w:val="00092EDF"/>
    <w:rsid w:val="00094482"/>
    <w:rsid w:val="000949B3"/>
    <w:rsid w:val="000952D1"/>
    <w:rsid w:val="000958E9"/>
    <w:rsid w:val="00095B9A"/>
    <w:rsid w:val="00096248"/>
    <w:rsid w:val="000962A4"/>
    <w:rsid w:val="000963AC"/>
    <w:rsid w:val="00096C32"/>
    <w:rsid w:val="000A0726"/>
    <w:rsid w:val="000A07E1"/>
    <w:rsid w:val="000A088B"/>
    <w:rsid w:val="000A1C01"/>
    <w:rsid w:val="000A1D81"/>
    <w:rsid w:val="000A21DF"/>
    <w:rsid w:val="000A2A07"/>
    <w:rsid w:val="000A305D"/>
    <w:rsid w:val="000A3B9F"/>
    <w:rsid w:val="000A3E71"/>
    <w:rsid w:val="000A5638"/>
    <w:rsid w:val="000A5A0E"/>
    <w:rsid w:val="000A5E73"/>
    <w:rsid w:val="000A5F7A"/>
    <w:rsid w:val="000A626E"/>
    <w:rsid w:val="000A65FF"/>
    <w:rsid w:val="000A687C"/>
    <w:rsid w:val="000A697E"/>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6F8"/>
    <w:rsid w:val="000C0874"/>
    <w:rsid w:val="000C0DF6"/>
    <w:rsid w:val="000C0F14"/>
    <w:rsid w:val="000C10A5"/>
    <w:rsid w:val="000C1238"/>
    <w:rsid w:val="000C12FF"/>
    <w:rsid w:val="000C1C5E"/>
    <w:rsid w:val="000C22D2"/>
    <w:rsid w:val="000C22E2"/>
    <w:rsid w:val="000C2428"/>
    <w:rsid w:val="000C35F7"/>
    <w:rsid w:val="000C3F9F"/>
    <w:rsid w:val="000C415E"/>
    <w:rsid w:val="000C4B23"/>
    <w:rsid w:val="000C4E82"/>
    <w:rsid w:val="000C522A"/>
    <w:rsid w:val="000C5557"/>
    <w:rsid w:val="000C56D2"/>
    <w:rsid w:val="000C5984"/>
    <w:rsid w:val="000C5DA3"/>
    <w:rsid w:val="000C661E"/>
    <w:rsid w:val="000C7101"/>
    <w:rsid w:val="000C7C41"/>
    <w:rsid w:val="000D0109"/>
    <w:rsid w:val="000D0527"/>
    <w:rsid w:val="000D0CF9"/>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BD4"/>
    <w:rsid w:val="000E084A"/>
    <w:rsid w:val="000E0AF5"/>
    <w:rsid w:val="000E137F"/>
    <w:rsid w:val="000E240B"/>
    <w:rsid w:val="000E2AD9"/>
    <w:rsid w:val="000E343F"/>
    <w:rsid w:val="000E3803"/>
    <w:rsid w:val="000E39E8"/>
    <w:rsid w:val="000E3EF8"/>
    <w:rsid w:val="000E4630"/>
    <w:rsid w:val="000E4F24"/>
    <w:rsid w:val="000E5084"/>
    <w:rsid w:val="000E50E3"/>
    <w:rsid w:val="000E5323"/>
    <w:rsid w:val="000E5709"/>
    <w:rsid w:val="000E6188"/>
    <w:rsid w:val="000E6847"/>
    <w:rsid w:val="000E68E1"/>
    <w:rsid w:val="000E6A8D"/>
    <w:rsid w:val="000E7508"/>
    <w:rsid w:val="000E7741"/>
    <w:rsid w:val="000F0570"/>
    <w:rsid w:val="000F05C5"/>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1F64"/>
    <w:rsid w:val="00102F57"/>
    <w:rsid w:val="0010323B"/>
    <w:rsid w:val="00103EDB"/>
    <w:rsid w:val="0010470C"/>
    <w:rsid w:val="00104746"/>
    <w:rsid w:val="00104993"/>
    <w:rsid w:val="00105086"/>
    <w:rsid w:val="0010526D"/>
    <w:rsid w:val="001052A3"/>
    <w:rsid w:val="00105AA9"/>
    <w:rsid w:val="00106DEE"/>
    <w:rsid w:val="00107134"/>
    <w:rsid w:val="00107140"/>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3A60"/>
    <w:rsid w:val="00124DC0"/>
    <w:rsid w:val="00125188"/>
    <w:rsid w:val="00125D6F"/>
    <w:rsid w:val="001260A9"/>
    <w:rsid w:val="001262BC"/>
    <w:rsid w:val="00126671"/>
    <w:rsid w:val="00127023"/>
    <w:rsid w:val="00127183"/>
    <w:rsid w:val="00127250"/>
    <w:rsid w:val="001272EE"/>
    <w:rsid w:val="0012745B"/>
    <w:rsid w:val="00127E7C"/>
    <w:rsid w:val="0013063D"/>
    <w:rsid w:val="001307F2"/>
    <w:rsid w:val="00130C1B"/>
    <w:rsid w:val="00131218"/>
    <w:rsid w:val="001320FE"/>
    <w:rsid w:val="001322B3"/>
    <w:rsid w:val="001324A4"/>
    <w:rsid w:val="00132B40"/>
    <w:rsid w:val="00133B7E"/>
    <w:rsid w:val="00133C21"/>
    <w:rsid w:val="00133F16"/>
    <w:rsid w:val="00133FE4"/>
    <w:rsid w:val="00135936"/>
    <w:rsid w:val="001364CC"/>
    <w:rsid w:val="001402D5"/>
    <w:rsid w:val="001406E9"/>
    <w:rsid w:val="00142572"/>
    <w:rsid w:val="0014271B"/>
    <w:rsid w:val="00143414"/>
    <w:rsid w:val="00143755"/>
    <w:rsid w:val="00143A7B"/>
    <w:rsid w:val="00143D2A"/>
    <w:rsid w:val="0014464A"/>
    <w:rsid w:val="00145019"/>
    <w:rsid w:val="00145A1A"/>
    <w:rsid w:val="00145E37"/>
    <w:rsid w:val="001460EE"/>
    <w:rsid w:val="0014657F"/>
    <w:rsid w:val="00146AC9"/>
    <w:rsid w:val="00146D87"/>
    <w:rsid w:val="0014703D"/>
    <w:rsid w:val="00150E6B"/>
    <w:rsid w:val="00150F29"/>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060"/>
    <w:rsid w:val="0016510D"/>
    <w:rsid w:val="00165488"/>
    <w:rsid w:val="001657F0"/>
    <w:rsid w:val="00165E49"/>
    <w:rsid w:val="0016612E"/>
    <w:rsid w:val="00166349"/>
    <w:rsid w:val="001669B4"/>
    <w:rsid w:val="00166C41"/>
    <w:rsid w:val="00166D79"/>
    <w:rsid w:val="00167088"/>
    <w:rsid w:val="001701C8"/>
    <w:rsid w:val="0017078B"/>
    <w:rsid w:val="0017087C"/>
    <w:rsid w:val="00170FE4"/>
    <w:rsid w:val="00171C7F"/>
    <w:rsid w:val="00172059"/>
    <w:rsid w:val="00172542"/>
    <w:rsid w:val="0017355E"/>
    <w:rsid w:val="001736F2"/>
    <w:rsid w:val="0017390A"/>
    <w:rsid w:val="00173ABE"/>
    <w:rsid w:val="00173E0A"/>
    <w:rsid w:val="001746B0"/>
    <w:rsid w:val="00174AE0"/>
    <w:rsid w:val="001754D6"/>
    <w:rsid w:val="00175FE6"/>
    <w:rsid w:val="001761C2"/>
    <w:rsid w:val="00176800"/>
    <w:rsid w:val="00177184"/>
    <w:rsid w:val="001773DA"/>
    <w:rsid w:val="00177633"/>
    <w:rsid w:val="001777A0"/>
    <w:rsid w:val="001804FC"/>
    <w:rsid w:val="0018169F"/>
    <w:rsid w:val="00181957"/>
    <w:rsid w:val="0018270E"/>
    <w:rsid w:val="00182943"/>
    <w:rsid w:val="001833E0"/>
    <w:rsid w:val="00183763"/>
    <w:rsid w:val="00183D74"/>
    <w:rsid w:val="00183DEF"/>
    <w:rsid w:val="001857EB"/>
    <w:rsid w:val="00185D09"/>
    <w:rsid w:val="00185E3F"/>
    <w:rsid w:val="00186889"/>
    <w:rsid w:val="0018691E"/>
    <w:rsid w:val="00186B18"/>
    <w:rsid w:val="00186E21"/>
    <w:rsid w:val="00187301"/>
    <w:rsid w:val="00187A34"/>
    <w:rsid w:val="00187B95"/>
    <w:rsid w:val="00187FF4"/>
    <w:rsid w:val="00190875"/>
    <w:rsid w:val="001920CC"/>
    <w:rsid w:val="0019211F"/>
    <w:rsid w:val="0019213F"/>
    <w:rsid w:val="00192239"/>
    <w:rsid w:val="00193758"/>
    <w:rsid w:val="00193856"/>
    <w:rsid w:val="00193995"/>
    <w:rsid w:val="0019483D"/>
    <w:rsid w:val="00194AA4"/>
    <w:rsid w:val="001958C8"/>
    <w:rsid w:val="00195C77"/>
    <w:rsid w:val="00196015"/>
    <w:rsid w:val="00196B6A"/>
    <w:rsid w:val="00196D33"/>
    <w:rsid w:val="00196E2F"/>
    <w:rsid w:val="00197DD7"/>
    <w:rsid w:val="001A0454"/>
    <w:rsid w:val="001A09C2"/>
    <w:rsid w:val="001A0F3D"/>
    <w:rsid w:val="001A1004"/>
    <w:rsid w:val="001A1615"/>
    <w:rsid w:val="001A2094"/>
    <w:rsid w:val="001A235D"/>
    <w:rsid w:val="001A2A61"/>
    <w:rsid w:val="001A3321"/>
    <w:rsid w:val="001A3AAC"/>
    <w:rsid w:val="001A426A"/>
    <w:rsid w:val="001A4C25"/>
    <w:rsid w:val="001A56B8"/>
    <w:rsid w:val="001A65D9"/>
    <w:rsid w:val="001A68B8"/>
    <w:rsid w:val="001A6C84"/>
    <w:rsid w:val="001A7611"/>
    <w:rsid w:val="001A7835"/>
    <w:rsid w:val="001B096E"/>
    <w:rsid w:val="001B0F66"/>
    <w:rsid w:val="001B1792"/>
    <w:rsid w:val="001B181A"/>
    <w:rsid w:val="001B1D3C"/>
    <w:rsid w:val="001B1DB0"/>
    <w:rsid w:val="001B2268"/>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B7FE0"/>
    <w:rsid w:val="001C1F91"/>
    <w:rsid w:val="001C2A6F"/>
    <w:rsid w:val="001C2FDE"/>
    <w:rsid w:val="001C308D"/>
    <w:rsid w:val="001C3130"/>
    <w:rsid w:val="001C370A"/>
    <w:rsid w:val="001C4190"/>
    <w:rsid w:val="001C41E7"/>
    <w:rsid w:val="001C48B9"/>
    <w:rsid w:val="001C49DD"/>
    <w:rsid w:val="001C4CC9"/>
    <w:rsid w:val="001C4D15"/>
    <w:rsid w:val="001C5172"/>
    <w:rsid w:val="001C55DD"/>
    <w:rsid w:val="001C5829"/>
    <w:rsid w:val="001C5EB4"/>
    <w:rsid w:val="001C6553"/>
    <w:rsid w:val="001C6A5D"/>
    <w:rsid w:val="001C6EA3"/>
    <w:rsid w:val="001C70B6"/>
    <w:rsid w:val="001C735D"/>
    <w:rsid w:val="001C7471"/>
    <w:rsid w:val="001C7CBD"/>
    <w:rsid w:val="001C7FD0"/>
    <w:rsid w:val="001D021F"/>
    <w:rsid w:val="001D1A3C"/>
    <w:rsid w:val="001D2680"/>
    <w:rsid w:val="001D3025"/>
    <w:rsid w:val="001D3084"/>
    <w:rsid w:val="001D3A12"/>
    <w:rsid w:val="001D3BC9"/>
    <w:rsid w:val="001D439B"/>
    <w:rsid w:val="001D5FDE"/>
    <w:rsid w:val="001D634E"/>
    <w:rsid w:val="001D65B1"/>
    <w:rsid w:val="001D66D8"/>
    <w:rsid w:val="001D6B87"/>
    <w:rsid w:val="001D7040"/>
    <w:rsid w:val="001D7155"/>
    <w:rsid w:val="001E09FD"/>
    <w:rsid w:val="001E0B73"/>
    <w:rsid w:val="001E1A49"/>
    <w:rsid w:val="001E1DFE"/>
    <w:rsid w:val="001E28F5"/>
    <w:rsid w:val="001E29AB"/>
    <w:rsid w:val="001E2C28"/>
    <w:rsid w:val="001E3F6E"/>
    <w:rsid w:val="001E4E45"/>
    <w:rsid w:val="001E53AC"/>
    <w:rsid w:val="001E5474"/>
    <w:rsid w:val="001E5E97"/>
    <w:rsid w:val="001E7219"/>
    <w:rsid w:val="001E7AAE"/>
    <w:rsid w:val="001E7C2C"/>
    <w:rsid w:val="001F0402"/>
    <w:rsid w:val="001F09C1"/>
    <w:rsid w:val="001F0A66"/>
    <w:rsid w:val="001F0F97"/>
    <w:rsid w:val="001F1893"/>
    <w:rsid w:val="001F1996"/>
    <w:rsid w:val="001F30B6"/>
    <w:rsid w:val="001F35FA"/>
    <w:rsid w:val="001F3CDC"/>
    <w:rsid w:val="001F4164"/>
    <w:rsid w:val="001F4DF6"/>
    <w:rsid w:val="001F610F"/>
    <w:rsid w:val="001F62ED"/>
    <w:rsid w:val="001F77B1"/>
    <w:rsid w:val="001F79B6"/>
    <w:rsid w:val="00200066"/>
    <w:rsid w:val="00200234"/>
    <w:rsid w:val="00201144"/>
    <w:rsid w:val="00201B92"/>
    <w:rsid w:val="00201BF6"/>
    <w:rsid w:val="00201E34"/>
    <w:rsid w:val="00201E7D"/>
    <w:rsid w:val="00202EEB"/>
    <w:rsid w:val="0020315F"/>
    <w:rsid w:val="00203217"/>
    <w:rsid w:val="00203546"/>
    <w:rsid w:val="0020392D"/>
    <w:rsid w:val="00203AA0"/>
    <w:rsid w:val="00203AAA"/>
    <w:rsid w:val="0020471A"/>
    <w:rsid w:val="002049F7"/>
    <w:rsid w:val="00204BBF"/>
    <w:rsid w:val="00204E85"/>
    <w:rsid w:val="00205155"/>
    <w:rsid w:val="002056EB"/>
    <w:rsid w:val="00205A38"/>
    <w:rsid w:val="00205CCE"/>
    <w:rsid w:val="00205D84"/>
    <w:rsid w:val="00205F4D"/>
    <w:rsid w:val="0020666C"/>
    <w:rsid w:val="00206FEA"/>
    <w:rsid w:val="00207212"/>
    <w:rsid w:val="0021064B"/>
    <w:rsid w:val="00210A89"/>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4E99"/>
    <w:rsid w:val="00226DA3"/>
    <w:rsid w:val="00226F9B"/>
    <w:rsid w:val="00227796"/>
    <w:rsid w:val="002277A4"/>
    <w:rsid w:val="00230041"/>
    <w:rsid w:val="00230352"/>
    <w:rsid w:val="00231196"/>
    <w:rsid w:val="0023171E"/>
    <w:rsid w:val="00231AC4"/>
    <w:rsid w:val="00231F62"/>
    <w:rsid w:val="00232561"/>
    <w:rsid w:val="00233271"/>
    <w:rsid w:val="002334C8"/>
    <w:rsid w:val="00233AF7"/>
    <w:rsid w:val="00233D5B"/>
    <w:rsid w:val="0023424A"/>
    <w:rsid w:val="00234C42"/>
    <w:rsid w:val="00235ADD"/>
    <w:rsid w:val="00236169"/>
    <w:rsid w:val="002364FD"/>
    <w:rsid w:val="002365EC"/>
    <w:rsid w:val="00237893"/>
    <w:rsid w:val="0024101A"/>
    <w:rsid w:val="0024109B"/>
    <w:rsid w:val="002416DC"/>
    <w:rsid w:val="002419EC"/>
    <w:rsid w:val="00241AC1"/>
    <w:rsid w:val="0024287A"/>
    <w:rsid w:val="0024365A"/>
    <w:rsid w:val="00243956"/>
    <w:rsid w:val="00244368"/>
    <w:rsid w:val="002453B7"/>
    <w:rsid w:val="0024541B"/>
    <w:rsid w:val="002459FF"/>
    <w:rsid w:val="00246E4E"/>
    <w:rsid w:val="00246EA2"/>
    <w:rsid w:val="00246F8F"/>
    <w:rsid w:val="00246FB5"/>
    <w:rsid w:val="00250BD1"/>
    <w:rsid w:val="00250C70"/>
    <w:rsid w:val="002526BC"/>
    <w:rsid w:val="00253CAB"/>
    <w:rsid w:val="002552B9"/>
    <w:rsid w:val="00256297"/>
    <w:rsid w:val="002567CF"/>
    <w:rsid w:val="00256ADC"/>
    <w:rsid w:val="0025713A"/>
    <w:rsid w:val="00257667"/>
    <w:rsid w:val="00257BF2"/>
    <w:rsid w:val="002603FF"/>
    <w:rsid w:val="00260BC0"/>
    <w:rsid w:val="002616C7"/>
    <w:rsid w:val="00261707"/>
    <w:rsid w:val="002621C7"/>
    <w:rsid w:val="00262C69"/>
    <w:rsid w:val="00262D77"/>
    <w:rsid w:val="0026375B"/>
    <w:rsid w:val="0026398D"/>
    <w:rsid w:val="00264036"/>
    <w:rsid w:val="0026418C"/>
    <w:rsid w:val="00264F9B"/>
    <w:rsid w:val="002650CB"/>
    <w:rsid w:val="00265121"/>
    <w:rsid w:val="002653C6"/>
    <w:rsid w:val="002658AA"/>
    <w:rsid w:val="00266856"/>
    <w:rsid w:val="00266D83"/>
    <w:rsid w:val="00267414"/>
    <w:rsid w:val="002707DA"/>
    <w:rsid w:val="00270D76"/>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902"/>
    <w:rsid w:val="002812B0"/>
    <w:rsid w:val="00281747"/>
    <w:rsid w:val="00281805"/>
    <w:rsid w:val="00281CD2"/>
    <w:rsid w:val="002826E9"/>
    <w:rsid w:val="00282D5E"/>
    <w:rsid w:val="00282F78"/>
    <w:rsid w:val="00283C8C"/>
    <w:rsid w:val="0028411B"/>
    <w:rsid w:val="00284417"/>
    <w:rsid w:val="00285157"/>
    <w:rsid w:val="0028524F"/>
    <w:rsid w:val="00285832"/>
    <w:rsid w:val="00286409"/>
    <w:rsid w:val="00287665"/>
    <w:rsid w:val="002876FE"/>
    <w:rsid w:val="00287AB6"/>
    <w:rsid w:val="00287E21"/>
    <w:rsid w:val="002905D1"/>
    <w:rsid w:val="00290861"/>
    <w:rsid w:val="00291036"/>
    <w:rsid w:val="002919E4"/>
    <w:rsid w:val="00291AE6"/>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BC9"/>
    <w:rsid w:val="002A1660"/>
    <w:rsid w:val="002A26EB"/>
    <w:rsid w:val="002A2709"/>
    <w:rsid w:val="002A3D71"/>
    <w:rsid w:val="002A412F"/>
    <w:rsid w:val="002A509B"/>
    <w:rsid w:val="002A5300"/>
    <w:rsid w:val="002A62DB"/>
    <w:rsid w:val="002B08E2"/>
    <w:rsid w:val="002B1DCC"/>
    <w:rsid w:val="002B237A"/>
    <w:rsid w:val="002B28E2"/>
    <w:rsid w:val="002B2F9C"/>
    <w:rsid w:val="002B3806"/>
    <w:rsid w:val="002B3F15"/>
    <w:rsid w:val="002B4152"/>
    <w:rsid w:val="002B429A"/>
    <w:rsid w:val="002B453A"/>
    <w:rsid w:val="002B4CDA"/>
    <w:rsid w:val="002B4F0D"/>
    <w:rsid w:val="002B55C2"/>
    <w:rsid w:val="002B579D"/>
    <w:rsid w:val="002B58D8"/>
    <w:rsid w:val="002B5AE4"/>
    <w:rsid w:val="002B6043"/>
    <w:rsid w:val="002B7397"/>
    <w:rsid w:val="002B7F00"/>
    <w:rsid w:val="002C0C60"/>
    <w:rsid w:val="002C0EFB"/>
    <w:rsid w:val="002C10C2"/>
    <w:rsid w:val="002C3C8A"/>
    <w:rsid w:val="002C4FEF"/>
    <w:rsid w:val="002C5445"/>
    <w:rsid w:val="002C555A"/>
    <w:rsid w:val="002C5677"/>
    <w:rsid w:val="002C5A1B"/>
    <w:rsid w:val="002C5F7F"/>
    <w:rsid w:val="002C636E"/>
    <w:rsid w:val="002C6F52"/>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0E0A"/>
    <w:rsid w:val="002E15E7"/>
    <w:rsid w:val="002E1CB6"/>
    <w:rsid w:val="002E1FC4"/>
    <w:rsid w:val="002E25B7"/>
    <w:rsid w:val="002E2818"/>
    <w:rsid w:val="002E2D32"/>
    <w:rsid w:val="002E360E"/>
    <w:rsid w:val="002E3E9E"/>
    <w:rsid w:val="002E4A6D"/>
    <w:rsid w:val="002E4FF0"/>
    <w:rsid w:val="002E57C2"/>
    <w:rsid w:val="002E5943"/>
    <w:rsid w:val="002E5FF9"/>
    <w:rsid w:val="002E62B2"/>
    <w:rsid w:val="002E63FB"/>
    <w:rsid w:val="002E6454"/>
    <w:rsid w:val="002E65AF"/>
    <w:rsid w:val="002E759C"/>
    <w:rsid w:val="002E770F"/>
    <w:rsid w:val="002E778F"/>
    <w:rsid w:val="002E781E"/>
    <w:rsid w:val="002E78DD"/>
    <w:rsid w:val="002E7BD3"/>
    <w:rsid w:val="002F01C2"/>
    <w:rsid w:val="002F03C7"/>
    <w:rsid w:val="002F051A"/>
    <w:rsid w:val="002F0549"/>
    <w:rsid w:val="002F0856"/>
    <w:rsid w:val="002F0AFB"/>
    <w:rsid w:val="002F0F8F"/>
    <w:rsid w:val="002F108E"/>
    <w:rsid w:val="002F10DF"/>
    <w:rsid w:val="002F121E"/>
    <w:rsid w:val="002F18AE"/>
    <w:rsid w:val="002F19E3"/>
    <w:rsid w:val="002F1F10"/>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0632"/>
    <w:rsid w:val="003114AF"/>
    <w:rsid w:val="003117CE"/>
    <w:rsid w:val="00312608"/>
    <w:rsid w:val="00312762"/>
    <w:rsid w:val="00312939"/>
    <w:rsid w:val="00312941"/>
    <w:rsid w:val="00313C06"/>
    <w:rsid w:val="0031420A"/>
    <w:rsid w:val="003144A5"/>
    <w:rsid w:val="003149E8"/>
    <w:rsid w:val="00314F36"/>
    <w:rsid w:val="0031522A"/>
    <w:rsid w:val="00315A5D"/>
    <w:rsid w:val="00316769"/>
    <w:rsid w:val="0031703F"/>
    <w:rsid w:val="0031735C"/>
    <w:rsid w:val="0031757B"/>
    <w:rsid w:val="00317909"/>
    <w:rsid w:val="00320DD0"/>
    <w:rsid w:val="00321AF1"/>
    <w:rsid w:val="003227EF"/>
    <w:rsid w:val="0032294C"/>
    <w:rsid w:val="0032298D"/>
    <w:rsid w:val="00322EDE"/>
    <w:rsid w:val="003238BB"/>
    <w:rsid w:val="00323BAD"/>
    <w:rsid w:val="003240A0"/>
    <w:rsid w:val="00325135"/>
    <w:rsid w:val="00325DC9"/>
    <w:rsid w:val="00325DD9"/>
    <w:rsid w:val="003263F0"/>
    <w:rsid w:val="00326BEF"/>
    <w:rsid w:val="00326C76"/>
    <w:rsid w:val="00327724"/>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37EE7"/>
    <w:rsid w:val="00340654"/>
    <w:rsid w:val="0034066D"/>
    <w:rsid w:val="0034094A"/>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08F"/>
    <w:rsid w:val="0035785A"/>
    <w:rsid w:val="00357973"/>
    <w:rsid w:val="00357C36"/>
    <w:rsid w:val="00357F64"/>
    <w:rsid w:val="00360102"/>
    <w:rsid w:val="00360593"/>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B08"/>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77D37"/>
    <w:rsid w:val="00380A8B"/>
    <w:rsid w:val="003812AA"/>
    <w:rsid w:val="003812B7"/>
    <w:rsid w:val="0038231E"/>
    <w:rsid w:val="00383057"/>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B28"/>
    <w:rsid w:val="00392F19"/>
    <w:rsid w:val="00394252"/>
    <w:rsid w:val="003955CB"/>
    <w:rsid w:val="00395C43"/>
    <w:rsid w:val="00395CB7"/>
    <w:rsid w:val="00396046"/>
    <w:rsid w:val="00396D5C"/>
    <w:rsid w:val="003A0723"/>
    <w:rsid w:val="003A1265"/>
    <w:rsid w:val="003A1403"/>
    <w:rsid w:val="003A2626"/>
    <w:rsid w:val="003A2D23"/>
    <w:rsid w:val="003A3019"/>
    <w:rsid w:val="003A32FD"/>
    <w:rsid w:val="003A564A"/>
    <w:rsid w:val="003A5713"/>
    <w:rsid w:val="003A61DF"/>
    <w:rsid w:val="003A6855"/>
    <w:rsid w:val="003A731C"/>
    <w:rsid w:val="003A7A8C"/>
    <w:rsid w:val="003A7BB0"/>
    <w:rsid w:val="003A7CEB"/>
    <w:rsid w:val="003A7EFE"/>
    <w:rsid w:val="003B008C"/>
    <w:rsid w:val="003B04D7"/>
    <w:rsid w:val="003B08C6"/>
    <w:rsid w:val="003B195A"/>
    <w:rsid w:val="003B21A1"/>
    <w:rsid w:val="003B3999"/>
    <w:rsid w:val="003B46E2"/>
    <w:rsid w:val="003B4F41"/>
    <w:rsid w:val="003B518D"/>
    <w:rsid w:val="003B51C3"/>
    <w:rsid w:val="003B53A2"/>
    <w:rsid w:val="003B550B"/>
    <w:rsid w:val="003B563D"/>
    <w:rsid w:val="003B6C03"/>
    <w:rsid w:val="003B6D0E"/>
    <w:rsid w:val="003B77B2"/>
    <w:rsid w:val="003B78BD"/>
    <w:rsid w:val="003C006A"/>
    <w:rsid w:val="003C0325"/>
    <w:rsid w:val="003C08F2"/>
    <w:rsid w:val="003C13DF"/>
    <w:rsid w:val="003C15EA"/>
    <w:rsid w:val="003C1A19"/>
    <w:rsid w:val="003C1D72"/>
    <w:rsid w:val="003C20A5"/>
    <w:rsid w:val="003C2F38"/>
    <w:rsid w:val="003C35A0"/>
    <w:rsid w:val="003C3775"/>
    <w:rsid w:val="003C3BA3"/>
    <w:rsid w:val="003C4529"/>
    <w:rsid w:val="003C587C"/>
    <w:rsid w:val="003C5ECB"/>
    <w:rsid w:val="003C6305"/>
    <w:rsid w:val="003C696F"/>
    <w:rsid w:val="003C7D3B"/>
    <w:rsid w:val="003D0317"/>
    <w:rsid w:val="003D0980"/>
    <w:rsid w:val="003D0DC4"/>
    <w:rsid w:val="003D138D"/>
    <w:rsid w:val="003D140A"/>
    <w:rsid w:val="003D1B67"/>
    <w:rsid w:val="003D2B57"/>
    <w:rsid w:val="003D332C"/>
    <w:rsid w:val="003D33A3"/>
    <w:rsid w:val="003D5439"/>
    <w:rsid w:val="003D591A"/>
    <w:rsid w:val="003D60E9"/>
    <w:rsid w:val="003D63AD"/>
    <w:rsid w:val="003D64D8"/>
    <w:rsid w:val="003D6982"/>
    <w:rsid w:val="003D6AB7"/>
    <w:rsid w:val="003D6BCF"/>
    <w:rsid w:val="003D6C52"/>
    <w:rsid w:val="003D70E0"/>
    <w:rsid w:val="003D790F"/>
    <w:rsid w:val="003E049B"/>
    <w:rsid w:val="003E12A7"/>
    <w:rsid w:val="003E1884"/>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2F7"/>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EB9"/>
    <w:rsid w:val="003F40B5"/>
    <w:rsid w:val="003F4233"/>
    <w:rsid w:val="003F4482"/>
    <w:rsid w:val="003F4E22"/>
    <w:rsid w:val="003F5175"/>
    <w:rsid w:val="003F585B"/>
    <w:rsid w:val="003F657F"/>
    <w:rsid w:val="003F65D9"/>
    <w:rsid w:val="003F6641"/>
    <w:rsid w:val="003F7BFB"/>
    <w:rsid w:val="00400050"/>
    <w:rsid w:val="004006E4"/>
    <w:rsid w:val="00400CA5"/>
    <w:rsid w:val="00402456"/>
    <w:rsid w:val="00402AEF"/>
    <w:rsid w:val="00402EAC"/>
    <w:rsid w:val="00403212"/>
    <w:rsid w:val="004035AA"/>
    <w:rsid w:val="00403CBE"/>
    <w:rsid w:val="00403E0E"/>
    <w:rsid w:val="00403FD2"/>
    <w:rsid w:val="004040D9"/>
    <w:rsid w:val="00405486"/>
    <w:rsid w:val="00405F87"/>
    <w:rsid w:val="004068B0"/>
    <w:rsid w:val="00406BB7"/>
    <w:rsid w:val="00406CBD"/>
    <w:rsid w:val="004072CB"/>
    <w:rsid w:val="00407C45"/>
    <w:rsid w:val="00407F1C"/>
    <w:rsid w:val="0041015C"/>
    <w:rsid w:val="004105AD"/>
    <w:rsid w:val="00410CC8"/>
    <w:rsid w:val="00410F84"/>
    <w:rsid w:val="0041133C"/>
    <w:rsid w:val="00411DF9"/>
    <w:rsid w:val="0041232C"/>
    <w:rsid w:val="0041252D"/>
    <w:rsid w:val="00412623"/>
    <w:rsid w:val="0041326C"/>
    <w:rsid w:val="00414373"/>
    <w:rsid w:val="00414F25"/>
    <w:rsid w:val="004155C4"/>
    <w:rsid w:val="004158FD"/>
    <w:rsid w:val="00415B47"/>
    <w:rsid w:val="00415F52"/>
    <w:rsid w:val="00415F57"/>
    <w:rsid w:val="00416478"/>
    <w:rsid w:val="004165DB"/>
    <w:rsid w:val="00416675"/>
    <w:rsid w:val="00417EBF"/>
    <w:rsid w:val="00420205"/>
    <w:rsid w:val="00420B66"/>
    <w:rsid w:val="0042208E"/>
    <w:rsid w:val="004229DD"/>
    <w:rsid w:val="00422C87"/>
    <w:rsid w:val="00423470"/>
    <w:rsid w:val="004235F5"/>
    <w:rsid w:val="00423983"/>
    <w:rsid w:val="0042417D"/>
    <w:rsid w:val="00425A7B"/>
    <w:rsid w:val="00426110"/>
    <w:rsid w:val="00426512"/>
    <w:rsid w:val="0042684A"/>
    <w:rsid w:val="00427388"/>
    <w:rsid w:val="004276A7"/>
    <w:rsid w:val="00427F0A"/>
    <w:rsid w:val="0043255E"/>
    <w:rsid w:val="00432C69"/>
    <w:rsid w:val="0043354D"/>
    <w:rsid w:val="004341D8"/>
    <w:rsid w:val="00434492"/>
    <w:rsid w:val="00434BA4"/>
    <w:rsid w:val="00435239"/>
    <w:rsid w:val="004360A4"/>
    <w:rsid w:val="00436909"/>
    <w:rsid w:val="00436BCF"/>
    <w:rsid w:val="00436FAA"/>
    <w:rsid w:val="00437E41"/>
    <w:rsid w:val="00440115"/>
    <w:rsid w:val="00440598"/>
    <w:rsid w:val="00440968"/>
    <w:rsid w:val="00440B80"/>
    <w:rsid w:val="004411CF"/>
    <w:rsid w:val="0044133A"/>
    <w:rsid w:val="00441706"/>
    <w:rsid w:val="004418F2"/>
    <w:rsid w:val="00442B5E"/>
    <w:rsid w:val="00442BD6"/>
    <w:rsid w:val="0044315F"/>
    <w:rsid w:val="0044398F"/>
    <w:rsid w:val="00444034"/>
    <w:rsid w:val="00444189"/>
    <w:rsid w:val="00444C81"/>
    <w:rsid w:val="00444DB2"/>
    <w:rsid w:val="0044648B"/>
    <w:rsid w:val="00447717"/>
    <w:rsid w:val="00447F77"/>
    <w:rsid w:val="00450224"/>
    <w:rsid w:val="004504AC"/>
    <w:rsid w:val="00450C4B"/>
    <w:rsid w:val="00450ED9"/>
    <w:rsid w:val="00450F58"/>
    <w:rsid w:val="0045101B"/>
    <w:rsid w:val="004519E9"/>
    <w:rsid w:val="00451DED"/>
    <w:rsid w:val="004525A7"/>
    <w:rsid w:val="00452B06"/>
    <w:rsid w:val="00453537"/>
    <w:rsid w:val="004543FF"/>
    <w:rsid w:val="004544FE"/>
    <w:rsid w:val="00454559"/>
    <w:rsid w:val="00454D58"/>
    <w:rsid w:val="004557C9"/>
    <w:rsid w:val="004560C5"/>
    <w:rsid w:val="00456532"/>
    <w:rsid w:val="004566EA"/>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6F3C"/>
    <w:rsid w:val="0046701B"/>
    <w:rsid w:val="00467223"/>
    <w:rsid w:val="00467368"/>
    <w:rsid w:val="004677C5"/>
    <w:rsid w:val="00467A0B"/>
    <w:rsid w:val="00467A73"/>
    <w:rsid w:val="00467BA8"/>
    <w:rsid w:val="00470346"/>
    <w:rsid w:val="0047038D"/>
    <w:rsid w:val="00470486"/>
    <w:rsid w:val="004708E8"/>
    <w:rsid w:val="00471C26"/>
    <w:rsid w:val="004723C8"/>
    <w:rsid w:val="004735BE"/>
    <w:rsid w:val="00473842"/>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946"/>
    <w:rsid w:val="00483A59"/>
    <w:rsid w:val="004843A0"/>
    <w:rsid w:val="00484A43"/>
    <w:rsid w:val="0048502C"/>
    <w:rsid w:val="00485299"/>
    <w:rsid w:val="0048569D"/>
    <w:rsid w:val="0048573B"/>
    <w:rsid w:val="00485B28"/>
    <w:rsid w:val="00485D56"/>
    <w:rsid w:val="00486119"/>
    <w:rsid w:val="0048673A"/>
    <w:rsid w:val="004868BC"/>
    <w:rsid w:val="004870C5"/>
    <w:rsid w:val="004870DA"/>
    <w:rsid w:val="004871C8"/>
    <w:rsid w:val="00487EAE"/>
    <w:rsid w:val="00490E18"/>
    <w:rsid w:val="004911DE"/>
    <w:rsid w:val="0049166C"/>
    <w:rsid w:val="00491900"/>
    <w:rsid w:val="0049245B"/>
    <w:rsid w:val="004925BD"/>
    <w:rsid w:val="0049305F"/>
    <w:rsid w:val="00493C8E"/>
    <w:rsid w:val="00494619"/>
    <w:rsid w:val="00494C38"/>
    <w:rsid w:val="00494E3D"/>
    <w:rsid w:val="00494F43"/>
    <w:rsid w:val="00494FE0"/>
    <w:rsid w:val="00495062"/>
    <w:rsid w:val="004956A7"/>
    <w:rsid w:val="00495828"/>
    <w:rsid w:val="00495E1D"/>
    <w:rsid w:val="00496098"/>
    <w:rsid w:val="0049613A"/>
    <w:rsid w:val="004967E1"/>
    <w:rsid w:val="004968B8"/>
    <w:rsid w:val="00496995"/>
    <w:rsid w:val="004969FD"/>
    <w:rsid w:val="004971A6"/>
    <w:rsid w:val="00497366"/>
    <w:rsid w:val="004975FC"/>
    <w:rsid w:val="00497DDF"/>
    <w:rsid w:val="004A0164"/>
    <w:rsid w:val="004A1246"/>
    <w:rsid w:val="004A1638"/>
    <w:rsid w:val="004A1678"/>
    <w:rsid w:val="004A1B26"/>
    <w:rsid w:val="004A1E2C"/>
    <w:rsid w:val="004A1F06"/>
    <w:rsid w:val="004A208B"/>
    <w:rsid w:val="004A287A"/>
    <w:rsid w:val="004A31DD"/>
    <w:rsid w:val="004A3C63"/>
    <w:rsid w:val="004A40F9"/>
    <w:rsid w:val="004A51D4"/>
    <w:rsid w:val="004A574B"/>
    <w:rsid w:val="004A5D8A"/>
    <w:rsid w:val="004A6242"/>
    <w:rsid w:val="004A6483"/>
    <w:rsid w:val="004A66CE"/>
    <w:rsid w:val="004A6BF5"/>
    <w:rsid w:val="004A6CF3"/>
    <w:rsid w:val="004B01FF"/>
    <w:rsid w:val="004B1855"/>
    <w:rsid w:val="004B186C"/>
    <w:rsid w:val="004B2430"/>
    <w:rsid w:val="004B2610"/>
    <w:rsid w:val="004B2A71"/>
    <w:rsid w:val="004B31D3"/>
    <w:rsid w:val="004B3233"/>
    <w:rsid w:val="004B3928"/>
    <w:rsid w:val="004B3D6E"/>
    <w:rsid w:val="004B49EE"/>
    <w:rsid w:val="004B52C6"/>
    <w:rsid w:val="004B5579"/>
    <w:rsid w:val="004B5C26"/>
    <w:rsid w:val="004B62A8"/>
    <w:rsid w:val="004B636D"/>
    <w:rsid w:val="004B646A"/>
    <w:rsid w:val="004B68EF"/>
    <w:rsid w:val="004B7248"/>
    <w:rsid w:val="004B74AF"/>
    <w:rsid w:val="004B74EA"/>
    <w:rsid w:val="004B761F"/>
    <w:rsid w:val="004B79ED"/>
    <w:rsid w:val="004C08FA"/>
    <w:rsid w:val="004C1013"/>
    <w:rsid w:val="004C15D2"/>
    <w:rsid w:val="004C2043"/>
    <w:rsid w:val="004C22C4"/>
    <w:rsid w:val="004C293B"/>
    <w:rsid w:val="004C31C4"/>
    <w:rsid w:val="004C3291"/>
    <w:rsid w:val="004C3807"/>
    <w:rsid w:val="004C41E0"/>
    <w:rsid w:val="004C4F04"/>
    <w:rsid w:val="004C566C"/>
    <w:rsid w:val="004C5CF9"/>
    <w:rsid w:val="004C6004"/>
    <w:rsid w:val="004C636D"/>
    <w:rsid w:val="004C7AB1"/>
    <w:rsid w:val="004C7AE5"/>
    <w:rsid w:val="004D017E"/>
    <w:rsid w:val="004D0D72"/>
    <w:rsid w:val="004D14DA"/>
    <w:rsid w:val="004D15F0"/>
    <w:rsid w:val="004D1A98"/>
    <w:rsid w:val="004D1B61"/>
    <w:rsid w:val="004D21F9"/>
    <w:rsid w:val="004D23A1"/>
    <w:rsid w:val="004D24D3"/>
    <w:rsid w:val="004D25AF"/>
    <w:rsid w:val="004D2D26"/>
    <w:rsid w:val="004D2E91"/>
    <w:rsid w:val="004D4023"/>
    <w:rsid w:val="004D46A2"/>
    <w:rsid w:val="004D4F9E"/>
    <w:rsid w:val="004D58D1"/>
    <w:rsid w:val="004D6967"/>
    <w:rsid w:val="004D76C9"/>
    <w:rsid w:val="004D7E28"/>
    <w:rsid w:val="004D7FA9"/>
    <w:rsid w:val="004E01D8"/>
    <w:rsid w:val="004E0390"/>
    <w:rsid w:val="004E311D"/>
    <w:rsid w:val="004E4397"/>
    <w:rsid w:val="004E52B5"/>
    <w:rsid w:val="004E55CB"/>
    <w:rsid w:val="004E61E4"/>
    <w:rsid w:val="004E67CA"/>
    <w:rsid w:val="004E69AE"/>
    <w:rsid w:val="004E69D0"/>
    <w:rsid w:val="004E6F84"/>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040"/>
    <w:rsid w:val="005028D7"/>
    <w:rsid w:val="00503317"/>
    <w:rsid w:val="005037F0"/>
    <w:rsid w:val="00503C0D"/>
    <w:rsid w:val="00503D91"/>
    <w:rsid w:val="005042E4"/>
    <w:rsid w:val="00505EE4"/>
    <w:rsid w:val="005062F0"/>
    <w:rsid w:val="005063F9"/>
    <w:rsid w:val="005064DB"/>
    <w:rsid w:val="00506570"/>
    <w:rsid w:val="00507375"/>
    <w:rsid w:val="00507685"/>
    <w:rsid w:val="0051029F"/>
    <w:rsid w:val="005105EB"/>
    <w:rsid w:val="00510AB5"/>
    <w:rsid w:val="0051122C"/>
    <w:rsid w:val="00511D63"/>
    <w:rsid w:val="00511E5B"/>
    <w:rsid w:val="00511F23"/>
    <w:rsid w:val="00511FD5"/>
    <w:rsid w:val="00512998"/>
    <w:rsid w:val="00512A5B"/>
    <w:rsid w:val="005130F0"/>
    <w:rsid w:val="00513167"/>
    <w:rsid w:val="005138BD"/>
    <w:rsid w:val="00513B2A"/>
    <w:rsid w:val="0051433F"/>
    <w:rsid w:val="00514556"/>
    <w:rsid w:val="00514699"/>
    <w:rsid w:val="00514AF7"/>
    <w:rsid w:val="00514C74"/>
    <w:rsid w:val="005150E6"/>
    <w:rsid w:val="00515227"/>
    <w:rsid w:val="00515D6C"/>
    <w:rsid w:val="00516E34"/>
    <w:rsid w:val="00516FC2"/>
    <w:rsid w:val="00517142"/>
    <w:rsid w:val="005173A6"/>
    <w:rsid w:val="00517409"/>
    <w:rsid w:val="00520066"/>
    <w:rsid w:val="005206A4"/>
    <w:rsid w:val="005207EA"/>
    <w:rsid w:val="00520923"/>
    <w:rsid w:val="005235B9"/>
    <w:rsid w:val="00523DAE"/>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909"/>
    <w:rsid w:val="00534C10"/>
    <w:rsid w:val="005351DF"/>
    <w:rsid w:val="00535C00"/>
    <w:rsid w:val="00536261"/>
    <w:rsid w:val="0053647C"/>
    <w:rsid w:val="00536506"/>
    <w:rsid w:val="00536721"/>
    <w:rsid w:val="0054068C"/>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B38"/>
    <w:rsid w:val="00547CD9"/>
    <w:rsid w:val="0055047F"/>
    <w:rsid w:val="005507BF"/>
    <w:rsid w:val="00550897"/>
    <w:rsid w:val="00551B43"/>
    <w:rsid w:val="00552B3E"/>
    <w:rsid w:val="00553013"/>
    <w:rsid w:val="005531FE"/>
    <w:rsid w:val="00553FD4"/>
    <w:rsid w:val="0055434B"/>
    <w:rsid w:val="00555284"/>
    <w:rsid w:val="005553A9"/>
    <w:rsid w:val="00555E12"/>
    <w:rsid w:val="00556432"/>
    <w:rsid w:val="00556555"/>
    <w:rsid w:val="00557F9F"/>
    <w:rsid w:val="00560C3A"/>
    <w:rsid w:val="00561511"/>
    <w:rsid w:val="00561E41"/>
    <w:rsid w:val="00561EE0"/>
    <w:rsid w:val="00563104"/>
    <w:rsid w:val="00563699"/>
    <w:rsid w:val="00563744"/>
    <w:rsid w:val="0056465E"/>
    <w:rsid w:val="005647CA"/>
    <w:rsid w:val="005647E5"/>
    <w:rsid w:val="0056485B"/>
    <w:rsid w:val="00564A1B"/>
    <w:rsid w:val="00564AA3"/>
    <w:rsid w:val="00564AAF"/>
    <w:rsid w:val="0056533B"/>
    <w:rsid w:val="0056595E"/>
    <w:rsid w:val="00565AA2"/>
    <w:rsid w:val="00565D19"/>
    <w:rsid w:val="00565F3D"/>
    <w:rsid w:val="00566B22"/>
    <w:rsid w:val="00566E1A"/>
    <w:rsid w:val="00567CA7"/>
    <w:rsid w:val="00567D53"/>
    <w:rsid w:val="00567FDC"/>
    <w:rsid w:val="00571329"/>
    <w:rsid w:val="00572166"/>
    <w:rsid w:val="0057223A"/>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281"/>
    <w:rsid w:val="005832A1"/>
    <w:rsid w:val="00583A7D"/>
    <w:rsid w:val="00583EEC"/>
    <w:rsid w:val="00584476"/>
    <w:rsid w:val="00584DDD"/>
    <w:rsid w:val="00585A43"/>
    <w:rsid w:val="00586155"/>
    <w:rsid w:val="00586734"/>
    <w:rsid w:val="00586A91"/>
    <w:rsid w:val="0058707E"/>
    <w:rsid w:val="00587190"/>
    <w:rsid w:val="00587DD1"/>
    <w:rsid w:val="00590494"/>
    <w:rsid w:val="005912CB"/>
    <w:rsid w:val="005914E2"/>
    <w:rsid w:val="0059172A"/>
    <w:rsid w:val="00591F8F"/>
    <w:rsid w:val="00592BFB"/>
    <w:rsid w:val="00593483"/>
    <w:rsid w:val="00593BCE"/>
    <w:rsid w:val="005940FA"/>
    <w:rsid w:val="00594506"/>
    <w:rsid w:val="0059464D"/>
    <w:rsid w:val="00594660"/>
    <w:rsid w:val="00594C8B"/>
    <w:rsid w:val="00595C8A"/>
    <w:rsid w:val="00596F35"/>
    <w:rsid w:val="005973AA"/>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E1A"/>
    <w:rsid w:val="005A6FD7"/>
    <w:rsid w:val="005B084A"/>
    <w:rsid w:val="005B124B"/>
    <w:rsid w:val="005B12D4"/>
    <w:rsid w:val="005B1AED"/>
    <w:rsid w:val="005B1BAD"/>
    <w:rsid w:val="005B1DB0"/>
    <w:rsid w:val="005B2745"/>
    <w:rsid w:val="005B2833"/>
    <w:rsid w:val="005B2A61"/>
    <w:rsid w:val="005B2CA6"/>
    <w:rsid w:val="005B313F"/>
    <w:rsid w:val="005B31EF"/>
    <w:rsid w:val="005B38A7"/>
    <w:rsid w:val="005B49B5"/>
    <w:rsid w:val="005B525B"/>
    <w:rsid w:val="005B546A"/>
    <w:rsid w:val="005B5CA1"/>
    <w:rsid w:val="005B6974"/>
    <w:rsid w:val="005B6C8A"/>
    <w:rsid w:val="005B7F2B"/>
    <w:rsid w:val="005C021C"/>
    <w:rsid w:val="005C02F7"/>
    <w:rsid w:val="005C0B96"/>
    <w:rsid w:val="005C1F78"/>
    <w:rsid w:val="005C2F75"/>
    <w:rsid w:val="005C2F89"/>
    <w:rsid w:val="005C34D4"/>
    <w:rsid w:val="005C3783"/>
    <w:rsid w:val="005C429A"/>
    <w:rsid w:val="005C42D5"/>
    <w:rsid w:val="005C47A2"/>
    <w:rsid w:val="005C4816"/>
    <w:rsid w:val="005C5865"/>
    <w:rsid w:val="005C5972"/>
    <w:rsid w:val="005C5D45"/>
    <w:rsid w:val="005C5FDE"/>
    <w:rsid w:val="005C6D2B"/>
    <w:rsid w:val="005D05E0"/>
    <w:rsid w:val="005D07D7"/>
    <w:rsid w:val="005D131F"/>
    <w:rsid w:val="005D2137"/>
    <w:rsid w:val="005D2831"/>
    <w:rsid w:val="005D389D"/>
    <w:rsid w:val="005D405F"/>
    <w:rsid w:val="005D40CA"/>
    <w:rsid w:val="005D430F"/>
    <w:rsid w:val="005D4F24"/>
    <w:rsid w:val="005D510D"/>
    <w:rsid w:val="005D5808"/>
    <w:rsid w:val="005D5DD7"/>
    <w:rsid w:val="005D64E5"/>
    <w:rsid w:val="005D6831"/>
    <w:rsid w:val="005D6CAF"/>
    <w:rsid w:val="005D7780"/>
    <w:rsid w:val="005D7D79"/>
    <w:rsid w:val="005E052E"/>
    <w:rsid w:val="005E09A8"/>
    <w:rsid w:val="005E0C33"/>
    <w:rsid w:val="005E34BF"/>
    <w:rsid w:val="005E4A89"/>
    <w:rsid w:val="005E56E6"/>
    <w:rsid w:val="005E7080"/>
    <w:rsid w:val="005E7EEC"/>
    <w:rsid w:val="005E7F89"/>
    <w:rsid w:val="005E7F94"/>
    <w:rsid w:val="005F018A"/>
    <w:rsid w:val="005F046D"/>
    <w:rsid w:val="005F0D5A"/>
    <w:rsid w:val="005F0FA7"/>
    <w:rsid w:val="005F1150"/>
    <w:rsid w:val="005F1C3A"/>
    <w:rsid w:val="005F1F84"/>
    <w:rsid w:val="005F3949"/>
    <w:rsid w:val="005F3A19"/>
    <w:rsid w:val="005F4036"/>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2B1"/>
    <w:rsid w:val="006050C3"/>
    <w:rsid w:val="006063E9"/>
    <w:rsid w:val="00607607"/>
    <w:rsid w:val="00607721"/>
    <w:rsid w:val="00607C57"/>
    <w:rsid w:val="006111D7"/>
    <w:rsid w:val="0061159C"/>
    <w:rsid w:val="00611E52"/>
    <w:rsid w:val="006120BB"/>
    <w:rsid w:val="00612588"/>
    <w:rsid w:val="00612A23"/>
    <w:rsid w:val="00612F61"/>
    <w:rsid w:val="00613DA7"/>
    <w:rsid w:val="00613E0B"/>
    <w:rsid w:val="006144B8"/>
    <w:rsid w:val="0061528B"/>
    <w:rsid w:val="00615397"/>
    <w:rsid w:val="0061545B"/>
    <w:rsid w:val="00615501"/>
    <w:rsid w:val="0061593A"/>
    <w:rsid w:val="006165C7"/>
    <w:rsid w:val="0061710A"/>
    <w:rsid w:val="006172A6"/>
    <w:rsid w:val="0061784D"/>
    <w:rsid w:val="00617BDA"/>
    <w:rsid w:val="00617F50"/>
    <w:rsid w:val="00617F62"/>
    <w:rsid w:val="00620108"/>
    <w:rsid w:val="006203B4"/>
    <w:rsid w:val="00621411"/>
    <w:rsid w:val="006214C0"/>
    <w:rsid w:val="006219C0"/>
    <w:rsid w:val="00621D6E"/>
    <w:rsid w:val="006227A6"/>
    <w:rsid w:val="0062296D"/>
    <w:rsid w:val="00622A08"/>
    <w:rsid w:val="006238C1"/>
    <w:rsid w:val="00623A6C"/>
    <w:rsid w:val="00623F6F"/>
    <w:rsid w:val="00624272"/>
    <w:rsid w:val="0062472C"/>
    <w:rsid w:val="00625C27"/>
    <w:rsid w:val="00630488"/>
    <w:rsid w:val="0063122E"/>
    <w:rsid w:val="00631E21"/>
    <w:rsid w:val="00632033"/>
    <w:rsid w:val="00632107"/>
    <w:rsid w:val="0063268B"/>
    <w:rsid w:val="0063294A"/>
    <w:rsid w:val="006334FC"/>
    <w:rsid w:val="00633511"/>
    <w:rsid w:val="00633773"/>
    <w:rsid w:val="00633A6B"/>
    <w:rsid w:val="00634A68"/>
    <w:rsid w:val="00634BDB"/>
    <w:rsid w:val="006357F7"/>
    <w:rsid w:val="00635B90"/>
    <w:rsid w:val="00635DC3"/>
    <w:rsid w:val="00636003"/>
    <w:rsid w:val="006362F8"/>
    <w:rsid w:val="00636435"/>
    <w:rsid w:val="0063646E"/>
    <w:rsid w:val="00636512"/>
    <w:rsid w:val="0063653B"/>
    <w:rsid w:val="00636588"/>
    <w:rsid w:val="00636B4B"/>
    <w:rsid w:val="00636CC3"/>
    <w:rsid w:val="00637106"/>
    <w:rsid w:val="006372D3"/>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1F39"/>
    <w:rsid w:val="00652BBF"/>
    <w:rsid w:val="00653216"/>
    <w:rsid w:val="0065334D"/>
    <w:rsid w:val="00653BDF"/>
    <w:rsid w:val="006542B0"/>
    <w:rsid w:val="006543EC"/>
    <w:rsid w:val="00654411"/>
    <w:rsid w:val="00654CE8"/>
    <w:rsid w:val="006553B9"/>
    <w:rsid w:val="0065543E"/>
    <w:rsid w:val="00655DBA"/>
    <w:rsid w:val="00655DC8"/>
    <w:rsid w:val="006567D5"/>
    <w:rsid w:val="00656AAF"/>
    <w:rsid w:val="006570E8"/>
    <w:rsid w:val="0065723F"/>
    <w:rsid w:val="00657A33"/>
    <w:rsid w:val="00657DEE"/>
    <w:rsid w:val="00657E0A"/>
    <w:rsid w:val="006601B2"/>
    <w:rsid w:val="00662ADC"/>
    <w:rsid w:val="00662AF4"/>
    <w:rsid w:val="00662DB9"/>
    <w:rsid w:val="00663939"/>
    <w:rsid w:val="00663BA8"/>
    <w:rsid w:val="00664212"/>
    <w:rsid w:val="006645BC"/>
    <w:rsid w:val="00664AD3"/>
    <w:rsid w:val="00664EB8"/>
    <w:rsid w:val="00665755"/>
    <w:rsid w:val="00665C6B"/>
    <w:rsid w:val="00665F80"/>
    <w:rsid w:val="0066613F"/>
    <w:rsid w:val="0066614F"/>
    <w:rsid w:val="006662BF"/>
    <w:rsid w:val="0067054B"/>
    <w:rsid w:val="00670994"/>
    <w:rsid w:val="00670EB9"/>
    <w:rsid w:val="006722B1"/>
    <w:rsid w:val="0067279A"/>
    <w:rsid w:val="0067387B"/>
    <w:rsid w:val="00675243"/>
    <w:rsid w:val="0067543A"/>
    <w:rsid w:val="006759DD"/>
    <w:rsid w:val="00676028"/>
    <w:rsid w:val="0067615C"/>
    <w:rsid w:val="006766BD"/>
    <w:rsid w:val="0067683A"/>
    <w:rsid w:val="006768DC"/>
    <w:rsid w:val="00676C2A"/>
    <w:rsid w:val="006770FC"/>
    <w:rsid w:val="00677341"/>
    <w:rsid w:val="00677591"/>
    <w:rsid w:val="006775EF"/>
    <w:rsid w:val="00677658"/>
    <w:rsid w:val="00677A85"/>
    <w:rsid w:val="006818B3"/>
    <w:rsid w:val="006818C9"/>
    <w:rsid w:val="006821BC"/>
    <w:rsid w:val="00682A0D"/>
    <w:rsid w:val="00682DAC"/>
    <w:rsid w:val="006836BD"/>
    <w:rsid w:val="00683D08"/>
    <w:rsid w:val="00684128"/>
    <w:rsid w:val="00684B38"/>
    <w:rsid w:val="00685A25"/>
    <w:rsid w:val="00686005"/>
    <w:rsid w:val="006860CD"/>
    <w:rsid w:val="00686686"/>
    <w:rsid w:val="006867ED"/>
    <w:rsid w:val="0068773D"/>
    <w:rsid w:val="00687DD0"/>
    <w:rsid w:val="00692256"/>
    <w:rsid w:val="00692DA6"/>
    <w:rsid w:val="0069364C"/>
    <w:rsid w:val="00693913"/>
    <w:rsid w:val="0069397E"/>
    <w:rsid w:val="00694397"/>
    <w:rsid w:val="00694494"/>
    <w:rsid w:val="006946C7"/>
    <w:rsid w:val="00695C12"/>
    <w:rsid w:val="00695D30"/>
    <w:rsid w:val="006960EA"/>
    <w:rsid w:val="00696131"/>
    <w:rsid w:val="006961C7"/>
    <w:rsid w:val="0069677F"/>
    <w:rsid w:val="00696F6D"/>
    <w:rsid w:val="006971C0"/>
    <w:rsid w:val="00697269"/>
    <w:rsid w:val="00697C65"/>
    <w:rsid w:val="006A011E"/>
    <w:rsid w:val="006A062A"/>
    <w:rsid w:val="006A0654"/>
    <w:rsid w:val="006A0D84"/>
    <w:rsid w:val="006A0DF1"/>
    <w:rsid w:val="006A142B"/>
    <w:rsid w:val="006A192F"/>
    <w:rsid w:val="006A1AA0"/>
    <w:rsid w:val="006A2879"/>
    <w:rsid w:val="006A3279"/>
    <w:rsid w:val="006A370E"/>
    <w:rsid w:val="006A3D50"/>
    <w:rsid w:val="006A4444"/>
    <w:rsid w:val="006A47D7"/>
    <w:rsid w:val="006A4DFB"/>
    <w:rsid w:val="006A53F4"/>
    <w:rsid w:val="006A58CD"/>
    <w:rsid w:val="006A66D8"/>
    <w:rsid w:val="006A6DCA"/>
    <w:rsid w:val="006A6DCC"/>
    <w:rsid w:val="006A77B6"/>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0728"/>
    <w:rsid w:val="006C1007"/>
    <w:rsid w:val="006C10AD"/>
    <w:rsid w:val="006C1F75"/>
    <w:rsid w:val="006C2716"/>
    <w:rsid w:val="006C36BD"/>
    <w:rsid w:val="006C3C6A"/>
    <w:rsid w:val="006C42DD"/>
    <w:rsid w:val="006C5CAD"/>
    <w:rsid w:val="006C617B"/>
    <w:rsid w:val="006C6207"/>
    <w:rsid w:val="006C6878"/>
    <w:rsid w:val="006C6D43"/>
    <w:rsid w:val="006C7168"/>
    <w:rsid w:val="006C727A"/>
    <w:rsid w:val="006C75FC"/>
    <w:rsid w:val="006C7811"/>
    <w:rsid w:val="006D0000"/>
    <w:rsid w:val="006D0898"/>
    <w:rsid w:val="006D0E78"/>
    <w:rsid w:val="006D127D"/>
    <w:rsid w:val="006D1615"/>
    <w:rsid w:val="006D1A18"/>
    <w:rsid w:val="006D1C38"/>
    <w:rsid w:val="006D2108"/>
    <w:rsid w:val="006D2634"/>
    <w:rsid w:val="006D28B6"/>
    <w:rsid w:val="006D2F83"/>
    <w:rsid w:val="006D31E3"/>
    <w:rsid w:val="006D3273"/>
    <w:rsid w:val="006D3814"/>
    <w:rsid w:val="006D3AEB"/>
    <w:rsid w:val="006D495D"/>
    <w:rsid w:val="006D57AD"/>
    <w:rsid w:val="006D5C03"/>
    <w:rsid w:val="006D5E89"/>
    <w:rsid w:val="006D6132"/>
    <w:rsid w:val="006D68EC"/>
    <w:rsid w:val="006E044D"/>
    <w:rsid w:val="006E06A0"/>
    <w:rsid w:val="006E1D1D"/>
    <w:rsid w:val="006E1FBD"/>
    <w:rsid w:val="006E276F"/>
    <w:rsid w:val="006E2C67"/>
    <w:rsid w:val="006E370E"/>
    <w:rsid w:val="006E3911"/>
    <w:rsid w:val="006E3BEA"/>
    <w:rsid w:val="006E3DE5"/>
    <w:rsid w:val="006E3F2D"/>
    <w:rsid w:val="006E40FB"/>
    <w:rsid w:val="006E4183"/>
    <w:rsid w:val="006E51AF"/>
    <w:rsid w:val="006E5684"/>
    <w:rsid w:val="006E59E9"/>
    <w:rsid w:val="006E5A22"/>
    <w:rsid w:val="006E66F6"/>
    <w:rsid w:val="006E67D3"/>
    <w:rsid w:val="006E6D34"/>
    <w:rsid w:val="006E75BC"/>
    <w:rsid w:val="006E7BB1"/>
    <w:rsid w:val="006F050A"/>
    <w:rsid w:val="006F10D5"/>
    <w:rsid w:val="006F27A1"/>
    <w:rsid w:val="006F2F96"/>
    <w:rsid w:val="006F38F8"/>
    <w:rsid w:val="006F41B4"/>
    <w:rsid w:val="006F4AAC"/>
    <w:rsid w:val="006F5331"/>
    <w:rsid w:val="006F576D"/>
    <w:rsid w:val="006F5FFE"/>
    <w:rsid w:val="006F69F6"/>
    <w:rsid w:val="006F7C4D"/>
    <w:rsid w:val="006F7F72"/>
    <w:rsid w:val="007008F8"/>
    <w:rsid w:val="00700C5A"/>
    <w:rsid w:val="0070229F"/>
    <w:rsid w:val="0070313D"/>
    <w:rsid w:val="007032E4"/>
    <w:rsid w:val="00703485"/>
    <w:rsid w:val="00703DA3"/>
    <w:rsid w:val="007044FC"/>
    <w:rsid w:val="00704512"/>
    <w:rsid w:val="00704571"/>
    <w:rsid w:val="00704B89"/>
    <w:rsid w:val="00705186"/>
    <w:rsid w:val="007059CB"/>
    <w:rsid w:val="00705B14"/>
    <w:rsid w:val="00706290"/>
    <w:rsid w:val="0070631B"/>
    <w:rsid w:val="0070647D"/>
    <w:rsid w:val="00706486"/>
    <w:rsid w:val="007065E6"/>
    <w:rsid w:val="007068D3"/>
    <w:rsid w:val="00706D3A"/>
    <w:rsid w:val="00706E07"/>
    <w:rsid w:val="00707D21"/>
    <w:rsid w:val="007103B5"/>
    <w:rsid w:val="0071081B"/>
    <w:rsid w:val="0071178D"/>
    <w:rsid w:val="00711F25"/>
    <w:rsid w:val="00712114"/>
    <w:rsid w:val="00712935"/>
    <w:rsid w:val="0071421D"/>
    <w:rsid w:val="0071463A"/>
    <w:rsid w:val="00715700"/>
    <w:rsid w:val="00716C32"/>
    <w:rsid w:val="00716E86"/>
    <w:rsid w:val="00717190"/>
    <w:rsid w:val="0071758B"/>
    <w:rsid w:val="007175AD"/>
    <w:rsid w:val="00717BDE"/>
    <w:rsid w:val="00717C04"/>
    <w:rsid w:val="0072086A"/>
    <w:rsid w:val="00720C95"/>
    <w:rsid w:val="00720CEF"/>
    <w:rsid w:val="00721036"/>
    <w:rsid w:val="00721577"/>
    <w:rsid w:val="0072232B"/>
    <w:rsid w:val="00724B03"/>
    <w:rsid w:val="00724BBE"/>
    <w:rsid w:val="00724D88"/>
    <w:rsid w:val="00726DC3"/>
    <w:rsid w:val="00726F73"/>
    <w:rsid w:val="00727004"/>
    <w:rsid w:val="00727AAF"/>
    <w:rsid w:val="007301AE"/>
    <w:rsid w:val="0073022A"/>
    <w:rsid w:val="0073030D"/>
    <w:rsid w:val="007305B2"/>
    <w:rsid w:val="0073063F"/>
    <w:rsid w:val="00730A1A"/>
    <w:rsid w:val="00731139"/>
    <w:rsid w:val="00732DD9"/>
    <w:rsid w:val="00733245"/>
    <w:rsid w:val="00733529"/>
    <w:rsid w:val="00733720"/>
    <w:rsid w:val="0073454F"/>
    <w:rsid w:val="00734DE5"/>
    <w:rsid w:val="00735477"/>
    <w:rsid w:val="0073547D"/>
    <w:rsid w:val="00735ACA"/>
    <w:rsid w:val="00735B13"/>
    <w:rsid w:val="00736F64"/>
    <w:rsid w:val="0073736B"/>
    <w:rsid w:val="007375BD"/>
    <w:rsid w:val="007377DA"/>
    <w:rsid w:val="00737A47"/>
    <w:rsid w:val="00737AA0"/>
    <w:rsid w:val="00737B48"/>
    <w:rsid w:val="00737E5C"/>
    <w:rsid w:val="007400D7"/>
    <w:rsid w:val="00740386"/>
    <w:rsid w:val="007406A7"/>
    <w:rsid w:val="00741BBF"/>
    <w:rsid w:val="00742ACD"/>
    <w:rsid w:val="00743AC1"/>
    <w:rsid w:val="00744734"/>
    <w:rsid w:val="007449E7"/>
    <w:rsid w:val="00745413"/>
    <w:rsid w:val="00745B80"/>
    <w:rsid w:val="00745C90"/>
    <w:rsid w:val="007460AD"/>
    <w:rsid w:val="00746814"/>
    <w:rsid w:val="00746B28"/>
    <w:rsid w:val="00747ECF"/>
    <w:rsid w:val="0075003F"/>
    <w:rsid w:val="007500D3"/>
    <w:rsid w:val="00750DF3"/>
    <w:rsid w:val="00750EC4"/>
    <w:rsid w:val="00751F6B"/>
    <w:rsid w:val="0075221B"/>
    <w:rsid w:val="00753276"/>
    <w:rsid w:val="007544FB"/>
    <w:rsid w:val="00755CF0"/>
    <w:rsid w:val="007568C9"/>
    <w:rsid w:val="00756EED"/>
    <w:rsid w:val="0075701E"/>
    <w:rsid w:val="00757E06"/>
    <w:rsid w:val="007604D4"/>
    <w:rsid w:val="0076091B"/>
    <w:rsid w:val="00760A13"/>
    <w:rsid w:val="00761260"/>
    <w:rsid w:val="00761C13"/>
    <w:rsid w:val="00761EB6"/>
    <w:rsid w:val="00762883"/>
    <w:rsid w:val="00762B18"/>
    <w:rsid w:val="00762D12"/>
    <w:rsid w:val="00763249"/>
    <w:rsid w:val="00763969"/>
    <w:rsid w:val="00763CBD"/>
    <w:rsid w:val="0076404C"/>
    <w:rsid w:val="00764057"/>
    <w:rsid w:val="007642AC"/>
    <w:rsid w:val="00764E1C"/>
    <w:rsid w:val="0076505B"/>
    <w:rsid w:val="00766C09"/>
    <w:rsid w:val="00766EE9"/>
    <w:rsid w:val="007672A6"/>
    <w:rsid w:val="00767381"/>
    <w:rsid w:val="007676EB"/>
    <w:rsid w:val="007677EB"/>
    <w:rsid w:val="007677FF"/>
    <w:rsid w:val="007707A6"/>
    <w:rsid w:val="00770CC1"/>
    <w:rsid w:val="00770D11"/>
    <w:rsid w:val="007715D6"/>
    <w:rsid w:val="007717F9"/>
    <w:rsid w:val="007720E2"/>
    <w:rsid w:val="007720F3"/>
    <w:rsid w:val="007721F3"/>
    <w:rsid w:val="00772226"/>
    <w:rsid w:val="00773BC7"/>
    <w:rsid w:val="00774B14"/>
    <w:rsid w:val="00774C4B"/>
    <w:rsid w:val="00774CEA"/>
    <w:rsid w:val="00775654"/>
    <w:rsid w:val="007756C6"/>
    <w:rsid w:val="007756CC"/>
    <w:rsid w:val="0077612B"/>
    <w:rsid w:val="00776294"/>
    <w:rsid w:val="007763C0"/>
    <w:rsid w:val="00776700"/>
    <w:rsid w:val="00776A92"/>
    <w:rsid w:val="00776B39"/>
    <w:rsid w:val="007772FF"/>
    <w:rsid w:val="00777804"/>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817"/>
    <w:rsid w:val="0079490D"/>
    <w:rsid w:val="00794F45"/>
    <w:rsid w:val="0079580B"/>
    <w:rsid w:val="00796409"/>
    <w:rsid w:val="00796667"/>
    <w:rsid w:val="00796703"/>
    <w:rsid w:val="007971F2"/>
    <w:rsid w:val="00797370"/>
    <w:rsid w:val="0079756D"/>
    <w:rsid w:val="0079782A"/>
    <w:rsid w:val="007A0572"/>
    <w:rsid w:val="007A0B59"/>
    <w:rsid w:val="007A0EA7"/>
    <w:rsid w:val="007A1AB6"/>
    <w:rsid w:val="007A2D98"/>
    <w:rsid w:val="007A2E5E"/>
    <w:rsid w:val="007A45DB"/>
    <w:rsid w:val="007A4F23"/>
    <w:rsid w:val="007A59E7"/>
    <w:rsid w:val="007A5D19"/>
    <w:rsid w:val="007A5F14"/>
    <w:rsid w:val="007A6B80"/>
    <w:rsid w:val="007A726E"/>
    <w:rsid w:val="007A7424"/>
    <w:rsid w:val="007A77C7"/>
    <w:rsid w:val="007A7AFE"/>
    <w:rsid w:val="007B26B2"/>
    <w:rsid w:val="007B2BAD"/>
    <w:rsid w:val="007B2ECA"/>
    <w:rsid w:val="007B30F8"/>
    <w:rsid w:val="007B34CA"/>
    <w:rsid w:val="007B3C10"/>
    <w:rsid w:val="007B3C7D"/>
    <w:rsid w:val="007B44D1"/>
    <w:rsid w:val="007B4970"/>
    <w:rsid w:val="007B4F24"/>
    <w:rsid w:val="007B5D6F"/>
    <w:rsid w:val="007B60C0"/>
    <w:rsid w:val="007B639D"/>
    <w:rsid w:val="007B641B"/>
    <w:rsid w:val="007B6491"/>
    <w:rsid w:val="007B6775"/>
    <w:rsid w:val="007B6D16"/>
    <w:rsid w:val="007B70C9"/>
    <w:rsid w:val="007C03B0"/>
    <w:rsid w:val="007C0B12"/>
    <w:rsid w:val="007C10A0"/>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6D"/>
    <w:rsid w:val="007C60AF"/>
    <w:rsid w:val="007C6DA9"/>
    <w:rsid w:val="007C6E0C"/>
    <w:rsid w:val="007C7088"/>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43"/>
    <w:rsid w:val="007D77B1"/>
    <w:rsid w:val="007E08DE"/>
    <w:rsid w:val="007E0D80"/>
    <w:rsid w:val="007E1045"/>
    <w:rsid w:val="007E1BD0"/>
    <w:rsid w:val="007E1BDB"/>
    <w:rsid w:val="007E2263"/>
    <w:rsid w:val="007E2635"/>
    <w:rsid w:val="007E346D"/>
    <w:rsid w:val="007E35E0"/>
    <w:rsid w:val="007E3607"/>
    <w:rsid w:val="007E4079"/>
    <w:rsid w:val="007E5BB4"/>
    <w:rsid w:val="007E5BB6"/>
    <w:rsid w:val="007E6ABA"/>
    <w:rsid w:val="007E6B11"/>
    <w:rsid w:val="007E6B5F"/>
    <w:rsid w:val="007E736D"/>
    <w:rsid w:val="007E75FE"/>
    <w:rsid w:val="007E7903"/>
    <w:rsid w:val="007E7BC1"/>
    <w:rsid w:val="007E7F75"/>
    <w:rsid w:val="007F00B9"/>
    <w:rsid w:val="007F05B1"/>
    <w:rsid w:val="007F089F"/>
    <w:rsid w:val="007F09A6"/>
    <w:rsid w:val="007F0A62"/>
    <w:rsid w:val="007F0BCA"/>
    <w:rsid w:val="007F16FB"/>
    <w:rsid w:val="007F2521"/>
    <w:rsid w:val="007F3335"/>
    <w:rsid w:val="007F3C07"/>
    <w:rsid w:val="007F4312"/>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05B"/>
    <w:rsid w:val="00805226"/>
    <w:rsid w:val="00805B01"/>
    <w:rsid w:val="008071A0"/>
    <w:rsid w:val="00807816"/>
    <w:rsid w:val="00811799"/>
    <w:rsid w:val="00812D4B"/>
    <w:rsid w:val="00813390"/>
    <w:rsid w:val="008138F4"/>
    <w:rsid w:val="008143BF"/>
    <w:rsid w:val="00814DF1"/>
    <w:rsid w:val="00814FB4"/>
    <w:rsid w:val="0081507A"/>
    <w:rsid w:val="00815690"/>
    <w:rsid w:val="00815B6A"/>
    <w:rsid w:val="00815C5A"/>
    <w:rsid w:val="00815CEB"/>
    <w:rsid w:val="00815FCF"/>
    <w:rsid w:val="008164BE"/>
    <w:rsid w:val="00817353"/>
    <w:rsid w:val="00817567"/>
    <w:rsid w:val="008203DA"/>
    <w:rsid w:val="00820919"/>
    <w:rsid w:val="00820B0B"/>
    <w:rsid w:val="008219AA"/>
    <w:rsid w:val="00822713"/>
    <w:rsid w:val="00822F6F"/>
    <w:rsid w:val="008230FB"/>
    <w:rsid w:val="00823716"/>
    <w:rsid w:val="0082451F"/>
    <w:rsid w:val="00824EE5"/>
    <w:rsid w:val="00825504"/>
    <w:rsid w:val="008257C9"/>
    <w:rsid w:val="00825854"/>
    <w:rsid w:val="00825904"/>
    <w:rsid w:val="00825ACD"/>
    <w:rsid w:val="008265A1"/>
    <w:rsid w:val="008278C8"/>
    <w:rsid w:val="008308D1"/>
    <w:rsid w:val="008316F9"/>
    <w:rsid w:val="008318B2"/>
    <w:rsid w:val="008319CB"/>
    <w:rsid w:val="00831C16"/>
    <w:rsid w:val="00831EF3"/>
    <w:rsid w:val="00832462"/>
    <w:rsid w:val="008346AF"/>
    <w:rsid w:val="00834A4E"/>
    <w:rsid w:val="00834B67"/>
    <w:rsid w:val="0083538B"/>
    <w:rsid w:val="0083595C"/>
    <w:rsid w:val="00835A20"/>
    <w:rsid w:val="00835D50"/>
    <w:rsid w:val="00835FB9"/>
    <w:rsid w:val="00836734"/>
    <w:rsid w:val="008372A7"/>
    <w:rsid w:val="0083741D"/>
    <w:rsid w:val="00837665"/>
    <w:rsid w:val="00837AB0"/>
    <w:rsid w:val="00837F0D"/>
    <w:rsid w:val="0084011F"/>
    <w:rsid w:val="00840385"/>
    <w:rsid w:val="008404B8"/>
    <w:rsid w:val="00840EC4"/>
    <w:rsid w:val="008417C8"/>
    <w:rsid w:val="00841F8A"/>
    <w:rsid w:val="0084216D"/>
    <w:rsid w:val="0084257E"/>
    <w:rsid w:val="008430F2"/>
    <w:rsid w:val="00843F27"/>
    <w:rsid w:val="00844187"/>
    <w:rsid w:val="00844824"/>
    <w:rsid w:val="008449B0"/>
    <w:rsid w:val="0084571A"/>
    <w:rsid w:val="00846B97"/>
    <w:rsid w:val="00846E5C"/>
    <w:rsid w:val="008471A3"/>
    <w:rsid w:val="008501F7"/>
    <w:rsid w:val="00850A70"/>
    <w:rsid w:val="00850AEC"/>
    <w:rsid w:val="0085238D"/>
    <w:rsid w:val="008523E3"/>
    <w:rsid w:val="0085306D"/>
    <w:rsid w:val="0085320E"/>
    <w:rsid w:val="008536A1"/>
    <w:rsid w:val="00854094"/>
    <w:rsid w:val="0085449F"/>
    <w:rsid w:val="0085450D"/>
    <w:rsid w:val="00855002"/>
    <w:rsid w:val="0085587C"/>
    <w:rsid w:val="00855BC0"/>
    <w:rsid w:val="00856355"/>
    <w:rsid w:val="008578C9"/>
    <w:rsid w:val="0085796F"/>
    <w:rsid w:val="00860620"/>
    <w:rsid w:val="00860792"/>
    <w:rsid w:val="008607F4"/>
    <w:rsid w:val="00861171"/>
    <w:rsid w:val="00862035"/>
    <w:rsid w:val="008622CF"/>
    <w:rsid w:val="00862662"/>
    <w:rsid w:val="00863197"/>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206"/>
    <w:rsid w:val="00874331"/>
    <w:rsid w:val="00875AA5"/>
    <w:rsid w:val="00875FA2"/>
    <w:rsid w:val="00876E2C"/>
    <w:rsid w:val="00876FB5"/>
    <w:rsid w:val="00877339"/>
    <w:rsid w:val="00880429"/>
    <w:rsid w:val="00880523"/>
    <w:rsid w:val="008817AA"/>
    <w:rsid w:val="00882391"/>
    <w:rsid w:val="00882973"/>
    <w:rsid w:val="00883116"/>
    <w:rsid w:val="008838D5"/>
    <w:rsid w:val="00883C6F"/>
    <w:rsid w:val="00883E90"/>
    <w:rsid w:val="00883FE1"/>
    <w:rsid w:val="00884D20"/>
    <w:rsid w:val="00885999"/>
    <w:rsid w:val="0088715B"/>
    <w:rsid w:val="0088724A"/>
    <w:rsid w:val="0088789F"/>
    <w:rsid w:val="00891432"/>
    <w:rsid w:val="00891533"/>
    <w:rsid w:val="00891721"/>
    <w:rsid w:val="00891918"/>
    <w:rsid w:val="00892379"/>
    <w:rsid w:val="00892780"/>
    <w:rsid w:val="0089285A"/>
    <w:rsid w:val="00892E5E"/>
    <w:rsid w:val="00892FC7"/>
    <w:rsid w:val="00893254"/>
    <w:rsid w:val="0089337A"/>
    <w:rsid w:val="008948D1"/>
    <w:rsid w:val="00895BA2"/>
    <w:rsid w:val="0089628B"/>
    <w:rsid w:val="00896985"/>
    <w:rsid w:val="00897F93"/>
    <w:rsid w:val="008A0016"/>
    <w:rsid w:val="008A04B7"/>
    <w:rsid w:val="008A0CAC"/>
    <w:rsid w:val="008A122E"/>
    <w:rsid w:val="008A1800"/>
    <w:rsid w:val="008A1B5A"/>
    <w:rsid w:val="008A1D3A"/>
    <w:rsid w:val="008A213C"/>
    <w:rsid w:val="008A22CF"/>
    <w:rsid w:val="008A255D"/>
    <w:rsid w:val="008A3B00"/>
    <w:rsid w:val="008A40A0"/>
    <w:rsid w:val="008A43EB"/>
    <w:rsid w:val="008A569E"/>
    <w:rsid w:val="008A5D7C"/>
    <w:rsid w:val="008A6534"/>
    <w:rsid w:val="008A738B"/>
    <w:rsid w:val="008A7AF9"/>
    <w:rsid w:val="008A7C2A"/>
    <w:rsid w:val="008B02A8"/>
    <w:rsid w:val="008B1EDA"/>
    <w:rsid w:val="008B1F6C"/>
    <w:rsid w:val="008B351B"/>
    <w:rsid w:val="008B45EF"/>
    <w:rsid w:val="008B460C"/>
    <w:rsid w:val="008B49F3"/>
    <w:rsid w:val="008B5060"/>
    <w:rsid w:val="008B5789"/>
    <w:rsid w:val="008B5BE6"/>
    <w:rsid w:val="008B5DC8"/>
    <w:rsid w:val="008B5DCB"/>
    <w:rsid w:val="008B6837"/>
    <w:rsid w:val="008B68B0"/>
    <w:rsid w:val="008B68BA"/>
    <w:rsid w:val="008B6A3D"/>
    <w:rsid w:val="008B6D05"/>
    <w:rsid w:val="008B7EA6"/>
    <w:rsid w:val="008C0EB2"/>
    <w:rsid w:val="008C1DB4"/>
    <w:rsid w:val="008C20AC"/>
    <w:rsid w:val="008C2638"/>
    <w:rsid w:val="008C4C5C"/>
    <w:rsid w:val="008C5DE7"/>
    <w:rsid w:val="008C695B"/>
    <w:rsid w:val="008C7780"/>
    <w:rsid w:val="008C7AD7"/>
    <w:rsid w:val="008C7B19"/>
    <w:rsid w:val="008D07D3"/>
    <w:rsid w:val="008D1A55"/>
    <w:rsid w:val="008D1CDE"/>
    <w:rsid w:val="008D20EF"/>
    <w:rsid w:val="008D2857"/>
    <w:rsid w:val="008D2BB2"/>
    <w:rsid w:val="008D3554"/>
    <w:rsid w:val="008D40AD"/>
    <w:rsid w:val="008D429C"/>
    <w:rsid w:val="008D4EDE"/>
    <w:rsid w:val="008D4F99"/>
    <w:rsid w:val="008D58D5"/>
    <w:rsid w:val="008D58F5"/>
    <w:rsid w:val="008D71D8"/>
    <w:rsid w:val="008D72B0"/>
    <w:rsid w:val="008D795C"/>
    <w:rsid w:val="008D7B58"/>
    <w:rsid w:val="008E0402"/>
    <w:rsid w:val="008E0BC6"/>
    <w:rsid w:val="008E23AE"/>
    <w:rsid w:val="008E2A0B"/>
    <w:rsid w:val="008E3440"/>
    <w:rsid w:val="008E3934"/>
    <w:rsid w:val="008E3CDE"/>
    <w:rsid w:val="008E44B9"/>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B51"/>
    <w:rsid w:val="008F2D3F"/>
    <w:rsid w:val="008F4F41"/>
    <w:rsid w:val="008F6381"/>
    <w:rsid w:val="008F65C3"/>
    <w:rsid w:val="008F76FF"/>
    <w:rsid w:val="008F7797"/>
    <w:rsid w:val="008F787A"/>
    <w:rsid w:val="009008A1"/>
    <w:rsid w:val="00901280"/>
    <w:rsid w:val="009017DC"/>
    <w:rsid w:val="00901BEF"/>
    <w:rsid w:val="00901D27"/>
    <w:rsid w:val="00901EB8"/>
    <w:rsid w:val="00902A60"/>
    <w:rsid w:val="00903025"/>
    <w:rsid w:val="00903D67"/>
    <w:rsid w:val="00903E39"/>
    <w:rsid w:val="009054A3"/>
    <w:rsid w:val="00907703"/>
    <w:rsid w:val="00907949"/>
    <w:rsid w:val="00910272"/>
    <w:rsid w:val="009105B7"/>
    <w:rsid w:val="00910F54"/>
    <w:rsid w:val="009128BE"/>
    <w:rsid w:val="009129E6"/>
    <w:rsid w:val="00912A2B"/>
    <w:rsid w:val="00912A60"/>
    <w:rsid w:val="00913055"/>
    <w:rsid w:val="00913063"/>
    <w:rsid w:val="009135FF"/>
    <w:rsid w:val="009138F6"/>
    <w:rsid w:val="00913949"/>
    <w:rsid w:val="00913ABB"/>
    <w:rsid w:val="00913D0B"/>
    <w:rsid w:val="0091479E"/>
    <w:rsid w:val="009147EE"/>
    <w:rsid w:val="00914B5E"/>
    <w:rsid w:val="009151EA"/>
    <w:rsid w:val="009158F7"/>
    <w:rsid w:val="00915D81"/>
    <w:rsid w:val="00915E04"/>
    <w:rsid w:val="00916146"/>
    <w:rsid w:val="009163E0"/>
    <w:rsid w:val="009163F9"/>
    <w:rsid w:val="00916F3F"/>
    <w:rsid w:val="00920CCE"/>
    <w:rsid w:val="009210E9"/>
    <w:rsid w:val="00921636"/>
    <w:rsid w:val="00922383"/>
    <w:rsid w:val="00923224"/>
    <w:rsid w:val="009232F0"/>
    <w:rsid w:val="00923558"/>
    <w:rsid w:val="009235B5"/>
    <w:rsid w:val="00924A35"/>
    <w:rsid w:val="00925127"/>
    <w:rsid w:val="0092541B"/>
    <w:rsid w:val="00925F64"/>
    <w:rsid w:val="00925F9C"/>
    <w:rsid w:val="0092678D"/>
    <w:rsid w:val="00930D4E"/>
    <w:rsid w:val="009316D4"/>
    <w:rsid w:val="00932042"/>
    <w:rsid w:val="009327DD"/>
    <w:rsid w:val="00933B96"/>
    <w:rsid w:val="00933B97"/>
    <w:rsid w:val="00933C96"/>
    <w:rsid w:val="00933D61"/>
    <w:rsid w:val="00934254"/>
    <w:rsid w:val="0093488A"/>
    <w:rsid w:val="00935677"/>
    <w:rsid w:val="00936BD3"/>
    <w:rsid w:val="00936C0C"/>
    <w:rsid w:val="00936CE8"/>
    <w:rsid w:val="00937475"/>
    <w:rsid w:val="00937F94"/>
    <w:rsid w:val="00940038"/>
    <w:rsid w:val="0094039A"/>
    <w:rsid w:val="00940415"/>
    <w:rsid w:val="00940C03"/>
    <w:rsid w:val="00941137"/>
    <w:rsid w:val="0094158F"/>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33DE"/>
    <w:rsid w:val="00954F45"/>
    <w:rsid w:val="009551CE"/>
    <w:rsid w:val="00955375"/>
    <w:rsid w:val="0095549E"/>
    <w:rsid w:val="00955EBD"/>
    <w:rsid w:val="00956046"/>
    <w:rsid w:val="009561E5"/>
    <w:rsid w:val="00956E3A"/>
    <w:rsid w:val="00956F1D"/>
    <w:rsid w:val="00957BCE"/>
    <w:rsid w:val="00957F90"/>
    <w:rsid w:val="00960119"/>
    <w:rsid w:val="009616A3"/>
    <w:rsid w:val="009628D6"/>
    <w:rsid w:val="00962D41"/>
    <w:rsid w:val="00962EC6"/>
    <w:rsid w:val="00962F12"/>
    <w:rsid w:val="00963320"/>
    <w:rsid w:val="009635F7"/>
    <w:rsid w:val="0096397C"/>
    <w:rsid w:val="00964159"/>
    <w:rsid w:val="009649C7"/>
    <w:rsid w:val="009649D2"/>
    <w:rsid w:val="009652C3"/>
    <w:rsid w:val="00965975"/>
    <w:rsid w:val="00965A88"/>
    <w:rsid w:val="00966728"/>
    <w:rsid w:val="00966E69"/>
    <w:rsid w:val="0096749C"/>
    <w:rsid w:val="00970336"/>
    <w:rsid w:val="009706C6"/>
    <w:rsid w:val="00970826"/>
    <w:rsid w:val="00970EA5"/>
    <w:rsid w:val="00970EFA"/>
    <w:rsid w:val="0097123E"/>
    <w:rsid w:val="00971633"/>
    <w:rsid w:val="00971649"/>
    <w:rsid w:val="00971ABF"/>
    <w:rsid w:val="009726A5"/>
    <w:rsid w:val="00973653"/>
    <w:rsid w:val="0097399D"/>
    <w:rsid w:val="0097405F"/>
    <w:rsid w:val="00974365"/>
    <w:rsid w:val="00974724"/>
    <w:rsid w:val="009749D1"/>
    <w:rsid w:val="00974C4C"/>
    <w:rsid w:val="0097567F"/>
    <w:rsid w:val="00975C0A"/>
    <w:rsid w:val="009765BF"/>
    <w:rsid w:val="009777EA"/>
    <w:rsid w:val="0097786F"/>
    <w:rsid w:val="00977A9E"/>
    <w:rsid w:val="00977D1B"/>
    <w:rsid w:val="00977FF3"/>
    <w:rsid w:val="00980415"/>
    <w:rsid w:val="00980A96"/>
    <w:rsid w:val="0098164B"/>
    <w:rsid w:val="00984009"/>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9EF"/>
    <w:rsid w:val="009926C8"/>
    <w:rsid w:val="0099366C"/>
    <w:rsid w:val="00993C35"/>
    <w:rsid w:val="00994D21"/>
    <w:rsid w:val="00994E65"/>
    <w:rsid w:val="0099500A"/>
    <w:rsid w:val="0099522C"/>
    <w:rsid w:val="00995C92"/>
    <w:rsid w:val="00996068"/>
    <w:rsid w:val="0099653C"/>
    <w:rsid w:val="0099704C"/>
    <w:rsid w:val="00997648"/>
    <w:rsid w:val="00997D62"/>
    <w:rsid w:val="00997E2F"/>
    <w:rsid w:val="009A07CC"/>
    <w:rsid w:val="009A0A88"/>
    <w:rsid w:val="009A1042"/>
    <w:rsid w:val="009A17F6"/>
    <w:rsid w:val="009A2C48"/>
    <w:rsid w:val="009A2EF7"/>
    <w:rsid w:val="009A3246"/>
    <w:rsid w:val="009A3E2B"/>
    <w:rsid w:val="009A43C2"/>
    <w:rsid w:val="009A5268"/>
    <w:rsid w:val="009A52F9"/>
    <w:rsid w:val="009A5A46"/>
    <w:rsid w:val="009A5EEB"/>
    <w:rsid w:val="009A632D"/>
    <w:rsid w:val="009A6926"/>
    <w:rsid w:val="009A6A9F"/>
    <w:rsid w:val="009A7160"/>
    <w:rsid w:val="009A73D1"/>
    <w:rsid w:val="009A759E"/>
    <w:rsid w:val="009A779F"/>
    <w:rsid w:val="009A7ACE"/>
    <w:rsid w:val="009B03F7"/>
    <w:rsid w:val="009B0B95"/>
    <w:rsid w:val="009B0CD1"/>
    <w:rsid w:val="009B0FE1"/>
    <w:rsid w:val="009B131F"/>
    <w:rsid w:val="009B18E9"/>
    <w:rsid w:val="009B1912"/>
    <w:rsid w:val="009B2579"/>
    <w:rsid w:val="009B26D4"/>
    <w:rsid w:val="009B31DA"/>
    <w:rsid w:val="009B3581"/>
    <w:rsid w:val="009B387F"/>
    <w:rsid w:val="009B3959"/>
    <w:rsid w:val="009B406B"/>
    <w:rsid w:val="009B4647"/>
    <w:rsid w:val="009B49B2"/>
    <w:rsid w:val="009B579C"/>
    <w:rsid w:val="009B5AC3"/>
    <w:rsid w:val="009B698D"/>
    <w:rsid w:val="009B6E4B"/>
    <w:rsid w:val="009B7170"/>
    <w:rsid w:val="009B7E09"/>
    <w:rsid w:val="009B7F44"/>
    <w:rsid w:val="009C0D88"/>
    <w:rsid w:val="009C13B5"/>
    <w:rsid w:val="009C13E8"/>
    <w:rsid w:val="009C1F77"/>
    <w:rsid w:val="009C26B0"/>
    <w:rsid w:val="009C2721"/>
    <w:rsid w:val="009C35F4"/>
    <w:rsid w:val="009C374C"/>
    <w:rsid w:val="009C3E40"/>
    <w:rsid w:val="009C4990"/>
    <w:rsid w:val="009C4B00"/>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52F8"/>
    <w:rsid w:val="009D5D47"/>
    <w:rsid w:val="009D6299"/>
    <w:rsid w:val="009D6446"/>
    <w:rsid w:val="009D738D"/>
    <w:rsid w:val="009D74DD"/>
    <w:rsid w:val="009D7A11"/>
    <w:rsid w:val="009D7BEE"/>
    <w:rsid w:val="009D7EBE"/>
    <w:rsid w:val="009E03ED"/>
    <w:rsid w:val="009E1BD3"/>
    <w:rsid w:val="009E1DD5"/>
    <w:rsid w:val="009E2848"/>
    <w:rsid w:val="009E2CFE"/>
    <w:rsid w:val="009E30FC"/>
    <w:rsid w:val="009E3259"/>
    <w:rsid w:val="009E3747"/>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70E5"/>
    <w:rsid w:val="009F769F"/>
    <w:rsid w:val="009F7A2C"/>
    <w:rsid w:val="009F7CF8"/>
    <w:rsid w:val="009F7E3A"/>
    <w:rsid w:val="00A00374"/>
    <w:rsid w:val="00A0083A"/>
    <w:rsid w:val="00A00B74"/>
    <w:rsid w:val="00A0127B"/>
    <w:rsid w:val="00A0130D"/>
    <w:rsid w:val="00A01824"/>
    <w:rsid w:val="00A01A01"/>
    <w:rsid w:val="00A0237B"/>
    <w:rsid w:val="00A025D3"/>
    <w:rsid w:val="00A02C80"/>
    <w:rsid w:val="00A02D33"/>
    <w:rsid w:val="00A02EE4"/>
    <w:rsid w:val="00A034C8"/>
    <w:rsid w:val="00A0377C"/>
    <w:rsid w:val="00A05D43"/>
    <w:rsid w:val="00A06187"/>
    <w:rsid w:val="00A06BBA"/>
    <w:rsid w:val="00A0742D"/>
    <w:rsid w:val="00A0790E"/>
    <w:rsid w:val="00A104DF"/>
    <w:rsid w:val="00A10B89"/>
    <w:rsid w:val="00A11036"/>
    <w:rsid w:val="00A111B4"/>
    <w:rsid w:val="00A11652"/>
    <w:rsid w:val="00A11682"/>
    <w:rsid w:val="00A11EC9"/>
    <w:rsid w:val="00A1229B"/>
    <w:rsid w:val="00A12353"/>
    <w:rsid w:val="00A12FAF"/>
    <w:rsid w:val="00A144BB"/>
    <w:rsid w:val="00A14C89"/>
    <w:rsid w:val="00A153E4"/>
    <w:rsid w:val="00A15734"/>
    <w:rsid w:val="00A15D2E"/>
    <w:rsid w:val="00A15D52"/>
    <w:rsid w:val="00A16197"/>
    <w:rsid w:val="00A16332"/>
    <w:rsid w:val="00A166CB"/>
    <w:rsid w:val="00A16EFD"/>
    <w:rsid w:val="00A1798E"/>
    <w:rsid w:val="00A201AB"/>
    <w:rsid w:val="00A20DD4"/>
    <w:rsid w:val="00A20FBE"/>
    <w:rsid w:val="00A20FE8"/>
    <w:rsid w:val="00A21C3B"/>
    <w:rsid w:val="00A21E6F"/>
    <w:rsid w:val="00A21EEB"/>
    <w:rsid w:val="00A21F07"/>
    <w:rsid w:val="00A22BC3"/>
    <w:rsid w:val="00A22C78"/>
    <w:rsid w:val="00A23329"/>
    <w:rsid w:val="00A2492F"/>
    <w:rsid w:val="00A24960"/>
    <w:rsid w:val="00A24BBC"/>
    <w:rsid w:val="00A25065"/>
    <w:rsid w:val="00A25DFE"/>
    <w:rsid w:val="00A25F26"/>
    <w:rsid w:val="00A261C8"/>
    <w:rsid w:val="00A26D46"/>
    <w:rsid w:val="00A270E2"/>
    <w:rsid w:val="00A27E95"/>
    <w:rsid w:val="00A30B3B"/>
    <w:rsid w:val="00A31254"/>
    <w:rsid w:val="00A31C16"/>
    <w:rsid w:val="00A31EE1"/>
    <w:rsid w:val="00A320CC"/>
    <w:rsid w:val="00A32CF7"/>
    <w:rsid w:val="00A332CF"/>
    <w:rsid w:val="00A3384A"/>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1339"/>
    <w:rsid w:val="00A42554"/>
    <w:rsid w:val="00A42FA4"/>
    <w:rsid w:val="00A43E0D"/>
    <w:rsid w:val="00A4436D"/>
    <w:rsid w:val="00A44897"/>
    <w:rsid w:val="00A45103"/>
    <w:rsid w:val="00A45EDC"/>
    <w:rsid w:val="00A460C4"/>
    <w:rsid w:val="00A46805"/>
    <w:rsid w:val="00A46B9C"/>
    <w:rsid w:val="00A47E35"/>
    <w:rsid w:val="00A50789"/>
    <w:rsid w:val="00A50C73"/>
    <w:rsid w:val="00A52196"/>
    <w:rsid w:val="00A5287D"/>
    <w:rsid w:val="00A5301C"/>
    <w:rsid w:val="00A5343F"/>
    <w:rsid w:val="00A53D34"/>
    <w:rsid w:val="00A54219"/>
    <w:rsid w:val="00A548C0"/>
    <w:rsid w:val="00A5522E"/>
    <w:rsid w:val="00A5564A"/>
    <w:rsid w:val="00A55980"/>
    <w:rsid w:val="00A56575"/>
    <w:rsid w:val="00A5670E"/>
    <w:rsid w:val="00A567B0"/>
    <w:rsid w:val="00A567B9"/>
    <w:rsid w:val="00A56F27"/>
    <w:rsid w:val="00A57988"/>
    <w:rsid w:val="00A57B25"/>
    <w:rsid w:val="00A57D5B"/>
    <w:rsid w:val="00A60024"/>
    <w:rsid w:val="00A60296"/>
    <w:rsid w:val="00A60445"/>
    <w:rsid w:val="00A6046F"/>
    <w:rsid w:val="00A6100E"/>
    <w:rsid w:val="00A6151C"/>
    <w:rsid w:val="00A615A3"/>
    <w:rsid w:val="00A6210A"/>
    <w:rsid w:val="00A62D54"/>
    <w:rsid w:val="00A62F92"/>
    <w:rsid w:val="00A63639"/>
    <w:rsid w:val="00A6389B"/>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537B"/>
    <w:rsid w:val="00A754E7"/>
    <w:rsid w:val="00A75782"/>
    <w:rsid w:val="00A76562"/>
    <w:rsid w:val="00A76BB7"/>
    <w:rsid w:val="00A77767"/>
    <w:rsid w:val="00A779F9"/>
    <w:rsid w:val="00A808E3"/>
    <w:rsid w:val="00A80A0C"/>
    <w:rsid w:val="00A80ABE"/>
    <w:rsid w:val="00A80BE9"/>
    <w:rsid w:val="00A812AA"/>
    <w:rsid w:val="00A8158C"/>
    <w:rsid w:val="00A815C3"/>
    <w:rsid w:val="00A81BEE"/>
    <w:rsid w:val="00A81F9A"/>
    <w:rsid w:val="00A82493"/>
    <w:rsid w:val="00A82D2A"/>
    <w:rsid w:val="00A83850"/>
    <w:rsid w:val="00A83ECA"/>
    <w:rsid w:val="00A84289"/>
    <w:rsid w:val="00A84782"/>
    <w:rsid w:val="00A84C4F"/>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6443"/>
    <w:rsid w:val="00A964AB"/>
    <w:rsid w:val="00A968C0"/>
    <w:rsid w:val="00A969BB"/>
    <w:rsid w:val="00A9722B"/>
    <w:rsid w:val="00A97EAC"/>
    <w:rsid w:val="00A97F90"/>
    <w:rsid w:val="00AA01EF"/>
    <w:rsid w:val="00AA04E1"/>
    <w:rsid w:val="00AA1C80"/>
    <w:rsid w:val="00AA21F2"/>
    <w:rsid w:val="00AA28AE"/>
    <w:rsid w:val="00AA3067"/>
    <w:rsid w:val="00AA3DFB"/>
    <w:rsid w:val="00AA4368"/>
    <w:rsid w:val="00AA4AFD"/>
    <w:rsid w:val="00AA4DF5"/>
    <w:rsid w:val="00AB02D4"/>
    <w:rsid w:val="00AB10FF"/>
    <w:rsid w:val="00AB150D"/>
    <w:rsid w:val="00AB1C09"/>
    <w:rsid w:val="00AB4AC2"/>
    <w:rsid w:val="00AB529F"/>
    <w:rsid w:val="00AB5B62"/>
    <w:rsid w:val="00AB5BF1"/>
    <w:rsid w:val="00AB5F4E"/>
    <w:rsid w:val="00AB6277"/>
    <w:rsid w:val="00AB6AF7"/>
    <w:rsid w:val="00AB73C6"/>
    <w:rsid w:val="00AB7749"/>
    <w:rsid w:val="00AB7A28"/>
    <w:rsid w:val="00AB7BEE"/>
    <w:rsid w:val="00AC0E86"/>
    <w:rsid w:val="00AC0FB3"/>
    <w:rsid w:val="00AC1626"/>
    <w:rsid w:val="00AC1646"/>
    <w:rsid w:val="00AC19AE"/>
    <w:rsid w:val="00AC2713"/>
    <w:rsid w:val="00AC4708"/>
    <w:rsid w:val="00AC486D"/>
    <w:rsid w:val="00AC49B1"/>
    <w:rsid w:val="00AC580D"/>
    <w:rsid w:val="00AC58E5"/>
    <w:rsid w:val="00AC5D3D"/>
    <w:rsid w:val="00AC61F5"/>
    <w:rsid w:val="00AC62EE"/>
    <w:rsid w:val="00AC6FB0"/>
    <w:rsid w:val="00AC7635"/>
    <w:rsid w:val="00AC7C2A"/>
    <w:rsid w:val="00AD07B5"/>
    <w:rsid w:val="00AD081E"/>
    <w:rsid w:val="00AD1319"/>
    <w:rsid w:val="00AD2676"/>
    <w:rsid w:val="00AD3D34"/>
    <w:rsid w:val="00AD46D6"/>
    <w:rsid w:val="00AD4B74"/>
    <w:rsid w:val="00AD4E85"/>
    <w:rsid w:val="00AD52EF"/>
    <w:rsid w:val="00AD56B3"/>
    <w:rsid w:val="00AD584C"/>
    <w:rsid w:val="00AD5FA1"/>
    <w:rsid w:val="00AD66E8"/>
    <w:rsid w:val="00AD6B52"/>
    <w:rsid w:val="00AD783F"/>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356"/>
    <w:rsid w:val="00AF1565"/>
    <w:rsid w:val="00AF170F"/>
    <w:rsid w:val="00AF2529"/>
    <w:rsid w:val="00AF2683"/>
    <w:rsid w:val="00AF2734"/>
    <w:rsid w:val="00AF293E"/>
    <w:rsid w:val="00AF353F"/>
    <w:rsid w:val="00AF3649"/>
    <w:rsid w:val="00AF397B"/>
    <w:rsid w:val="00AF40DF"/>
    <w:rsid w:val="00AF44CD"/>
    <w:rsid w:val="00AF4D4C"/>
    <w:rsid w:val="00AF56FC"/>
    <w:rsid w:val="00AF5C3B"/>
    <w:rsid w:val="00AF5C62"/>
    <w:rsid w:val="00AF73A9"/>
    <w:rsid w:val="00AF7724"/>
    <w:rsid w:val="00AF7782"/>
    <w:rsid w:val="00AF7FA6"/>
    <w:rsid w:val="00B01642"/>
    <w:rsid w:val="00B01752"/>
    <w:rsid w:val="00B019EB"/>
    <w:rsid w:val="00B01E2A"/>
    <w:rsid w:val="00B022F6"/>
    <w:rsid w:val="00B02687"/>
    <w:rsid w:val="00B029B9"/>
    <w:rsid w:val="00B033EC"/>
    <w:rsid w:val="00B039EE"/>
    <w:rsid w:val="00B03B94"/>
    <w:rsid w:val="00B04344"/>
    <w:rsid w:val="00B04C2B"/>
    <w:rsid w:val="00B04DDC"/>
    <w:rsid w:val="00B0560B"/>
    <w:rsid w:val="00B06011"/>
    <w:rsid w:val="00B064A2"/>
    <w:rsid w:val="00B0656A"/>
    <w:rsid w:val="00B06A53"/>
    <w:rsid w:val="00B07478"/>
    <w:rsid w:val="00B10332"/>
    <w:rsid w:val="00B10B8A"/>
    <w:rsid w:val="00B10F62"/>
    <w:rsid w:val="00B11519"/>
    <w:rsid w:val="00B115B2"/>
    <w:rsid w:val="00B122F6"/>
    <w:rsid w:val="00B1256C"/>
    <w:rsid w:val="00B12B08"/>
    <w:rsid w:val="00B14000"/>
    <w:rsid w:val="00B14134"/>
    <w:rsid w:val="00B14CC2"/>
    <w:rsid w:val="00B15F2D"/>
    <w:rsid w:val="00B16058"/>
    <w:rsid w:val="00B1614E"/>
    <w:rsid w:val="00B16AA1"/>
    <w:rsid w:val="00B17194"/>
    <w:rsid w:val="00B179DB"/>
    <w:rsid w:val="00B203E2"/>
    <w:rsid w:val="00B20510"/>
    <w:rsid w:val="00B2053B"/>
    <w:rsid w:val="00B21124"/>
    <w:rsid w:val="00B2191F"/>
    <w:rsid w:val="00B22F1F"/>
    <w:rsid w:val="00B24059"/>
    <w:rsid w:val="00B241B2"/>
    <w:rsid w:val="00B24E39"/>
    <w:rsid w:val="00B24E6E"/>
    <w:rsid w:val="00B24EAF"/>
    <w:rsid w:val="00B25297"/>
    <w:rsid w:val="00B25BE0"/>
    <w:rsid w:val="00B263CB"/>
    <w:rsid w:val="00B2677D"/>
    <w:rsid w:val="00B26EFA"/>
    <w:rsid w:val="00B275FE"/>
    <w:rsid w:val="00B2786F"/>
    <w:rsid w:val="00B27A8F"/>
    <w:rsid w:val="00B304D2"/>
    <w:rsid w:val="00B3073C"/>
    <w:rsid w:val="00B30916"/>
    <w:rsid w:val="00B309E6"/>
    <w:rsid w:val="00B30FE5"/>
    <w:rsid w:val="00B32295"/>
    <w:rsid w:val="00B32307"/>
    <w:rsid w:val="00B325B8"/>
    <w:rsid w:val="00B32AC2"/>
    <w:rsid w:val="00B32BF2"/>
    <w:rsid w:val="00B33BBA"/>
    <w:rsid w:val="00B34690"/>
    <w:rsid w:val="00B3538E"/>
    <w:rsid w:val="00B35AB0"/>
    <w:rsid w:val="00B35D74"/>
    <w:rsid w:val="00B35F50"/>
    <w:rsid w:val="00B362C1"/>
    <w:rsid w:val="00B36B11"/>
    <w:rsid w:val="00B36E72"/>
    <w:rsid w:val="00B3739B"/>
    <w:rsid w:val="00B3792D"/>
    <w:rsid w:val="00B379F8"/>
    <w:rsid w:val="00B37B6D"/>
    <w:rsid w:val="00B37F52"/>
    <w:rsid w:val="00B40019"/>
    <w:rsid w:val="00B401A2"/>
    <w:rsid w:val="00B411B1"/>
    <w:rsid w:val="00B41D9D"/>
    <w:rsid w:val="00B4248D"/>
    <w:rsid w:val="00B424AA"/>
    <w:rsid w:val="00B42BEA"/>
    <w:rsid w:val="00B44092"/>
    <w:rsid w:val="00B44B12"/>
    <w:rsid w:val="00B452F6"/>
    <w:rsid w:val="00B452FA"/>
    <w:rsid w:val="00B46060"/>
    <w:rsid w:val="00B4667B"/>
    <w:rsid w:val="00B4729C"/>
    <w:rsid w:val="00B4761A"/>
    <w:rsid w:val="00B478FE"/>
    <w:rsid w:val="00B47CBE"/>
    <w:rsid w:val="00B508BB"/>
    <w:rsid w:val="00B5113E"/>
    <w:rsid w:val="00B5168E"/>
    <w:rsid w:val="00B517C1"/>
    <w:rsid w:val="00B52E2E"/>
    <w:rsid w:val="00B54726"/>
    <w:rsid w:val="00B54D68"/>
    <w:rsid w:val="00B55472"/>
    <w:rsid w:val="00B5772B"/>
    <w:rsid w:val="00B57A76"/>
    <w:rsid w:val="00B6182B"/>
    <w:rsid w:val="00B61D11"/>
    <w:rsid w:val="00B62380"/>
    <w:rsid w:val="00B62529"/>
    <w:rsid w:val="00B6282E"/>
    <w:rsid w:val="00B62B42"/>
    <w:rsid w:val="00B63293"/>
    <w:rsid w:val="00B632F0"/>
    <w:rsid w:val="00B63A45"/>
    <w:rsid w:val="00B6445C"/>
    <w:rsid w:val="00B65183"/>
    <w:rsid w:val="00B678CD"/>
    <w:rsid w:val="00B67D82"/>
    <w:rsid w:val="00B67E2B"/>
    <w:rsid w:val="00B705E9"/>
    <w:rsid w:val="00B708B3"/>
    <w:rsid w:val="00B70A32"/>
    <w:rsid w:val="00B70B13"/>
    <w:rsid w:val="00B71A29"/>
    <w:rsid w:val="00B72770"/>
    <w:rsid w:val="00B7427A"/>
    <w:rsid w:val="00B74F57"/>
    <w:rsid w:val="00B75565"/>
    <w:rsid w:val="00B76178"/>
    <w:rsid w:val="00B76311"/>
    <w:rsid w:val="00B76680"/>
    <w:rsid w:val="00B76721"/>
    <w:rsid w:val="00B76B71"/>
    <w:rsid w:val="00B76D2E"/>
    <w:rsid w:val="00B773D2"/>
    <w:rsid w:val="00B777D6"/>
    <w:rsid w:val="00B8056A"/>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67F1"/>
    <w:rsid w:val="00B87908"/>
    <w:rsid w:val="00B87B9B"/>
    <w:rsid w:val="00B90324"/>
    <w:rsid w:val="00B917ED"/>
    <w:rsid w:val="00B91854"/>
    <w:rsid w:val="00B91901"/>
    <w:rsid w:val="00B919BE"/>
    <w:rsid w:val="00B91EA4"/>
    <w:rsid w:val="00B920BE"/>
    <w:rsid w:val="00B92103"/>
    <w:rsid w:val="00B924D8"/>
    <w:rsid w:val="00B9307A"/>
    <w:rsid w:val="00B957F4"/>
    <w:rsid w:val="00B95AC2"/>
    <w:rsid w:val="00B969A6"/>
    <w:rsid w:val="00B970EC"/>
    <w:rsid w:val="00B974CB"/>
    <w:rsid w:val="00BA00A8"/>
    <w:rsid w:val="00BA09E0"/>
    <w:rsid w:val="00BA2301"/>
    <w:rsid w:val="00BA3425"/>
    <w:rsid w:val="00BA483C"/>
    <w:rsid w:val="00BA5D9A"/>
    <w:rsid w:val="00BA5F61"/>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5334"/>
    <w:rsid w:val="00BB5EBE"/>
    <w:rsid w:val="00BB7027"/>
    <w:rsid w:val="00BB747B"/>
    <w:rsid w:val="00BB7608"/>
    <w:rsid w:val="00BB7869"/>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5C7"/>
    <w:rsid w:val="00BC6B07"/>
    <w:rsid w:val="00BC743B"/>
    <w:rsid w:val="00BC78EA"/>
    <w:rsid w:val="00BD0B36"/>
    <w:rsid w:val="00BD1242"/>
    <w:rsid w:val="00BD219D"/>
    <w:rsid w:val="00BD288E"/>
    <w:rsid w:val="00BD2FD7"/>
    <w:rsid w:val="00BD3129"/>
    <w:rsid w:val="00BD32A8"/>
    <w:rsid w:val="00BD3803"/>
    <w:rsid w:val="00BD3F5D"/>
    <w:rsid w:val="00BD3FE8"/>
    <w:rsid w:val="00BD4227"/>
    <w:rsid w:val="00BD4A6C"/>
    <w:rsid w:val="00BD4CEA"/>
    <w:rsid w:val="00BD4F5D"/>
    <w:rsid w:val="00BD5329"/>
    <w:rsid w:val="00BD5BAC"/>
    <w:rsid w:val="00BD620B"/>
    <w:rsid w:val="00BD64CB"/>
    <w:rsid w:val="00BD6995"/>
    <w:rsid w:val="00BD7BEF"/>
    <w:rsid w:val="00BE0CFC"/>
    <w:rsid w:val="00BE139A"/>
    <w:rsid w:val="00BE1EE6"/>
    <w:rsid w:val="00BE22E2"/>
    <w:rsid w:val="00BE2329"/>
    <w:rsid w:val="00BE268F"/>
    <w:rsid w:val="00BE2AC2"/>
    <w:rsid w:val="00BE33FE"/>
    <w:rsid w:val="00BE3E3B"/>
    <w:rsid w:val="00BE4650"/>
    <w:rsid w:val="00BE4EF1"/>
    <w:rsid w:val="00BE552D"/>
    <w:rsid w:val="00BE5E27"/>
    <w:rsid w:val="00BE691C"/>
    <w:rsid w:val="00BE6B93"/>
    <w:rsid w:val="00BE75E3"/>
    <w:rsid w:val="00BE79B6"/>
    <w:rsid w:val="00BE7A4E"/>
    <w:rsid w:val="00BF00AF"/>
    <w:rsid w:val="00BF0284"/>
    <w:rsid w:val="00BF0515"/>
    <w:rsid w:val="00BF0B13"/>
    <w:rsid w:val="00BF1827"/>
    <w:rsid w:val="00BF1CF3"/>
    <w:rsid w:val="00BF2991"/>
    <w:rsid w:val="00BF2A1B"/>
    <w:rsid w:val="00BF2A2C"/>
    <w:rsid w:val="00BF2C6B"/>
    <w:rsid w:val="00BF3258"/>
    <w:rsid w:val="00BF4820"/>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0778E"/>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6F10"/>
    <w:rsid w:val="00C16F74"/>
    <w:rsid w:val="00C174BC"/>
    <w:rsid w:val="00C176C9"/>
    <w:rsid w:val="00C17916"/>
    <w:rsid w:val="00C20192"/>
    <w:rsid w:val="00C20EA1"/>
    <w:rsid w:val="00C21E69"/>
    <w:rsid w:val="00C21F6A"/>
    <w:rsid w:val="00C220E3"/>
    <w:rsid w:val="00C225AC"/>
    <w:rsid w:val="00C226F7"/>
    <w:rsid w:val="00C228EE"/>
    <w:rsid w:val="00C22A45"/>
    <w:rsid w:val="00C22C1F"/>
    <w:rsid w:val="00C230A5"/>
    <w:rsid w:val="00C23370"/>
    <w:rsid w:val="00C233F3"/>
    <w:rsid w:val="00C23FB1"/>
    <w:rsid w:val="00C24A73"/>
    <w:rsid w:val="00C2657A"/>
    <w:rsid w:val="00C268BA"/>
    <w:rsid w:val="00C2769D"/>
    <w:rsid w:val="00C27DDA"/>
    <w:rsid w:val="00C3062B"/>
    <w:rsid w:val="00C3081A"/>
    <w:rsid w:val="00C30E53"/>
    <w:rsid w:val="00C314CF"/>
    <w:rsid w:val="00C31690"/>
    <w:rsid w:val="00C320F6"/>
    <w:rsid w:val="00C334BA"/>
    <w:rsid w:val="00C3365D"/>
    <w:rsid w:val="00C34004"/>
    <w:rsid w:val="00C340E8"/>
    <w:rsid w:val="00C34356"/>
    <w:rsid w:val="00C35775"/>
    <w:rsid w:val="00C366D0"/>
    <w:rsid w:val="00C37320"/>
    <w:rsid w:val="00C373C5"/>
    <w:rsid w:val="00C37624"/>
    <w:rsid w:val="00C37C38"/>
    <w:rsid w:val="00C406A2"/>
    <w:rsid w:val="00C41E4E"/>
    <w:rsid w:val="00C41FE2"/>
    <w:rsid w:val="00C4202B"/>
    <w:rsid w:val="00C42449"/>
    <w:rsid w:val="00C42A7D"/>
    <w:rsid w:val="00C4309C"/>
    <w:rsid w:val="00C43139"/>
    <w:rsid w:val="00C44D0B"/>
    <w:rsid w:val="00C44DCD"/>
    <w:rsid w:val="00C458BF"/>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5D6"/>
    <w:rsid w:val="00C547B5"/>
    <w:rsid w:val="00C54983"/>
    <w:rsid w:val="00C54B65"/>
    <w:rsid w:val="00C54E2D"/>
    <w:rsid w:val="00C54F7D"/>
    <w:rsid w:val="00C54FC7"/>
    <w:rsid w:val="00C552B0"/>
    <w:rsid w:val="00C56176"/>
    <w:rsid w:val="00C56259"/>
    <w:rsid w:val="00C56B1E"/>
    <w:rsid w:val="00C56D7E"/>
    <w:rsid w:val="00C56EFF"/>
    <w:rsid w:val="00C6011E"/>
    <w:rsid w:val="00C60C22"/>
    <w:rsid w:val="00C61125"/>
    <w:rsid w:val="00C61CBE"/>
    <w:rsid w:val="00C61D48"/>
    <w:rsid w:val="00C62FCE"/>
    <w:rsid w:val="00C63EAA"/>
    <w:rsid w:val="00C64C15"/>
    <w:rsid w:val="00C65123"/>
    <w:rsid w:val="00C65BA9"/>
    <w:rsid w:val="00C660A9"/>
    <w:rsid w:val="00C7099B"/>
    <w:rsid w:val="00C71120"/>
    <w:rsid w:val="00C716FC"/>
    <w:rsid w:val="00C72105"/>
    <w:rsid w:val="00C727BF"/>
    <w:rsid w:val="00C73052"/>
    <w:rsid w:val="00C731E4"/>
    <w:rsid w:val="00C736D7"/>
    <w:rsid w:val="00C736F5"/>
    <w:rsid w:val="00C7421C"/>
    <w:rsid w:val="00C745D7"/>
    <w:rsid w:val="00C74AE1"/>
    <w:rsid w:val="00C757E1"/>
    <w:rsid w:val="00C75ABD"/>
    <w:rsid w:val="00C75ACC"/>
    <w:rsid w:val="00C76BC2"/>
    <w:rsid w:val="00C76E5F"/>
    <w:rsid w:val="00C76F8D"/>
    <w:rsid w:val="00C806A8"/>
    <w:rsid w:val="00C80908"/>
    <w:rsid w:val="00C80EA5"/>
    <w:rsid w:val="00C8277A"/>
    <w:rsid w:val="00C82A86"/>
    <w:rsid w:val="00C82F3C"/>
    <w:rsid w:val="00C831A1"/>
    <w:rsid w:val="00C83760"/>
    <w:rsid w:val="00C84559"/>
    <w:rsid w:val="00C8499C"/>
    <w:rsid w:val="00C84A31"/>
    <w:rsid w:val="00C86387"/>
    <w:rsid w:val="00C867A2"/>
    <w:rsid w:val="00C868F2"/>
    <w:rsid w:val="00C87667"/>
    <w:rsid w:val="00C87A95"/>
    <w:rsid w:val="00C87B8A"/>
    <w:rsid w:val="00C90EDC"/>
    <w:rsid w:val="00C91709"/>
    <w:rsid w:val="00C918B8"/>
    <w:rsid w:val="00C92240"/>
    <w:rsid w:val="00C92591"/>
    <w:rsid w:val="00C92922"/>
    <w:rsid w:val="00C92B30"/>
    <w:rsid w:val="00C9374B"/>
    <w:rsid w:val="00C93A25"/>
    <w:rsid w:val="00C93A2D"/>
    <w:rsid w:val="00C942EA"/>
    <w:rsid w:val="00C9436B"/>
    <w:rsid w:val="00C945DC"/>
    <w:rsid w:val="00C94A6A"/>
    <w:rsid w:val="00C94AFE"/>
    <w:rsid w:val="00C954DD"/>
    <w:rsid w:val="00C96890"/>
    <w:rsid w:val="00C96BC2"/>
    <w:rsid w:val="00C977FC"/>
    <w:rsid w:val="00C97EB9"/>
    <w:rsid w:val="00CA11A8"/>
    <w:rsid w:val="00CA12D1"/>
    <w:rsid w:val="00CA160C"/>
    <w:rsid w:val="00CA25CF"/>
    <w:rsid w:val="00CA25EB"/>
    <w:rsid w:val="00CA2CBD"/>
    <w:rsid w:val="00CA3B84"/>
    <w:rsid w:val="00CA455A"/>
    <w:rsid w:val="00CA4D07"/>
    <w:rsid w:val="00CA4DD6"/>
    <w:rsid w:val="00CA5029"/>
    <w:rsid w:val="00CA542D"/>
    <w:rsid w:val="00CA66DF"/>
    <w:rsid w:val="00CA6BB6"/>
    <w:rsid w:val="00CA7641"/>
    <w:rsid w:val="00CA7C05"/>
    <w:rsid w:val="00CB07D6"/>
    <w:rsid w:val="00CB126F"/>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9F3"/>
    <w:rsid w:val="00CC3A2D"/>
    <w:rsid w:val="00CC3BAB"/>
    <w:rsid w:val="00CC4565"/>
    <w:rsid w:val="00CC528A"/>
    <w:rsid w:val="00CC53AB"/>
    <w:rsid w:val="00CC53BE"/>
    <w:rsid w:val="00CC599B"/>
    <w:rsid w:val="00CC5C54"/>
    <w:rsid w:val="00CC5D15"/>
    <w:rsid w:val="00CC5EA2"/>
    <w:rsid w:val="00CC639D"/>
    <w:rsid w:val="00CC685A"/>
    <w:rsid w:val="00CC6A34"/>
    <w:rsid w:val="00CC6C7B"/>
    <w:rsid w:val="00CC742A"/>
    <w:rsid w:val="00CD0232"/>
    <w:rsid w:val="00CD061D"/>
    <w:rsid w:val="00CD069D"/>
    <w:rsid w:val="00CD0C32"/>
    <w:rsid w:val="00CD0D0A"/>
    <w:rsid w:val="00CD0E4F"/>
    <w:rsid w:val="00CD0E9F"/>
    <w:rsid w:val="00CD126A"/>
    <w:rsid w:val="00CD1273"/>
    <w:rsid w:val="00CD2DA6"/>
    <w:rsid w:val="00CD36BA"/>
    <w:rsid w:val="00CD3703"/>
    <w:rsid w:val="00CD46BE"/>
    <w:rsid w:val="00CD5678"/>
    <w:rsid w:val="00CD5B52"/>
    <w:rsid w:val="00CD5E5C"/>
    <w:rsid w:val="00CD5EF9"/>
    <w:rsid w:val="00CD6674"/>
    <w:rsid w:val="00CD74AB"/>
    <w:rsid w:val="00CD7EBD"/>
    <w:rsid w:val="00CE03B6"/>
    <w:rsid w:val="00CE0492"/>
    <w:rsid w:val="00CE0714"/>
    <w:rsid w:val="00CE0EFC"/>
    <w:rsid w:val="00CE19DB"/>
    <w:rsid w:val="00CE24F2"/>
    <w:rsid w:val="00CE2BC6"/>
    <w:rsid w:val="00CE2FA0"/>
    <w:rsid w:val="00CE3C7A"/>
    <w:rsid w:val="00CE520E"/>
    <w:rsid w:val="00CE5857"/>
    <w:rsid w:val="00CE627C"/>
    <w:rsid w:val="00CE730B"/>
    <w:rsid w:val="00CE7312"/>
    <w:rsid w:val="00CE7E77"/>
    <w:rsid w:val="00CF0675"/>
    <w:rsid w:val="00CF1443"/>
    <w:rsid w:val="00CF1887"/>
    <w:rsid w:val="00CF1AC7"/>
    <w:rsid w:val="00CF1C6C"/>
    <w:rsid w:val="00CF21FD"/>
    <w:rsid w:val="00CF23F3"/>
    <w:rsid w:val="00CF3525"/>
    <w:rsid w:val="00CF3A6E"/>
    <w:rsid w:val="00CF3ACD"/>
    <w:rsid w:val="00CF3F23"/>
    <w:rsid w:val="00CF4254"/>
    <w:rsid w:val="00CF4405"/>
    <w:rsid w:val="00CF4C40"/>
    <w:rsid w:val="00CF51C4"/>
    <w:rsid w:val="00CF6117"/>
    <w:rsid w:val="00CF62DA"/>
    <w:rsid w:val="00CF63B0"/>
    <w:rsid w:val="00CF6435"/>
    <w:rsid w:val="00CF64D3"/>
    <w:rsid w:val="00CF6AFD"/>
    <w:rsid w:val="00CF6B69"/>
    <w:rsid w:val="00CF736C"/>
    <w:rsid w:val="00CF7765"/>
    <w:rsid w:val="00CF7DF6"/>
    <w:rsid w:val="00D007D4"/>
    <w:rsid w:val="00D00E56"/>
    <w:rsid w:val="00D01349"/>
    <w:rsid w:val="00D013BC"/>
    <w:rsid w:val="00D01770"/>
    <w:rsid w:val="00D01888"/>
    <w:rsid w:val="00D01B2B"/>
    <w:rsid w:val="00D01D9F"/>
    <w:rsid w:val="00D01F3C"/>
    <w:rsid w:val="00D02758"/>
    <w:rsid w:val="00D02EF9"/>
    <w:rsid w:val="00D03DCA"/>
    <w:rsid w:val="00D04825"/>
    <w:rsid w:val="00D048B7"/>
    <w:rsid w:val="00D068E3"/>
    <w:rsid w:val="00D06B7A"/>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595"/>
    <w:rsid w:val="00D20A52"/>
    <w:rsid w:val="00D21476"/>
    <w:rsid w:val="00D2177F"/>
    <w:rsid w:val="00D21B24"/>
    <w:rsid w:val="00D21DA8"/>
    <w:rsid w:val="00D22DFA"/>
    <w:rsid w:val="00D23253"/>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3DAC"/>
    <w:rsid w:val="00D34C0F"/>
    <w:rsid w:val="00D34D4B"/>
    <w:rsid w:val="00D35002"/>
    <w:rsid w:val="00D36ADF"/>
    <w:rsid w:val="00D37304"/>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8CD"/>
    <w:rsid w:val="00D44E97"/>
    <w:rsid w:val="00D45257"/>
    <w:rsid w:val="00D45363"/>
    <w:rsid w:val="00D4543D"/>
    <w:rsid w:val="00D454BE"/>
    <w:rsid w:val="00D45D27"/>
    <w:rsid w:val="00D464FC"/>
    <w:rsid w:val="00D4665F"/>
    <w:rsid w:val="00D46EA2"/>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74B8"/>
    <w:rsid w:val="00D678BE"/>
    <w:rsid w:val="00D700D8"/>
    <w:rsid w:val="00D70537"/>
    <w:rsid w:val="00D706A3"/>
    <w:rsid w:val="00D708DE"/>
    <w:rsid w:val="00D70C13"/>
    <w:rsid w:val="00D714AB"/>
    <w:rsid w:val="00D71CA3"/>
    <w:rsid w:val="00D72086"/>
    <w:rsid w:val="00D72626"/>
    <w:rsid w:val="00D72AC5"/>
    <w:rsid w:val="00D72CC4"/>
    <w:rsid w:val="00D72D72"/>
    <w:rsid w:val="00D73844"/>
    <w:rsid w:val="00D739F5"/>
    <w:rsid w:val="00D73F7F"/>
    <w:rsid w:val="00D742A4"/>
    <w:rsid w:val="00D75177"/>
    <w:rsid w:val="00D75D66"/>
    <w:rsid w:val="00D75E32"/>
    <w:rsid w:val="00D75E61"/>
    <w:rsid w:val="00D76365"/>
    <w:rsid w:val="00D769EF"/>
    <w:rsid w:val="00D76C93"/>
    <w:rsid w:val="00D76E69"/>
    <w:rsid w:val="00D77678"/>
    <w:rsid w:val="00D777F5"/>
    <w:rsid w:val="00D77DEB"/>
    <w:rsid w:val="00D8014C"/>
    <w:rsid w:val="00D81370"/>
    <w:rsid w:val="00D81621"/>
    <w:rsid w:val="00D81F12"/>
    <w:rsid w:val="00D81F6D"/>
    <w:rsid w:val="00D827BA"/>
    <w:rsid w:val="00D833FD"/>
    <w:rsid w:val="00D84094"/>
    <w:rsid w:val="00D84FD9"/>
    <w:rsid w:val="00D85A4E"/>
    <w:rsid w:val="00D86340"/>
    <w:rsid w:val="00D8660F"/>
    <w:rsid w:val="00D868F8"/>
    <w:rsid w:val="00D86A0F"/>
    <w:rsid w:val="00D86D9F"/>
    <w:rsid w:val="00D86F2B"/>
    <w:rsid w:val="00D86FA1"/>
    <w:rsid w:val="00D871FA"/>
    <w:rsid w:val="00D874A4"/>
    <w:rsid w:val="00D90206"/>
    <w:rsid w:val="00D902D0"/>
    <w:rsid w:val="00D90EEF"/>
    <w:rsid w:val="00D90F47"/>
    <w:rsid w:val="00D92031"/>
    <w:rsid w:val="00D9207F"/>
    <w:rsid w:val="00D92738"/>
    <w:rsid w:val="00D9277A"/>
    <w:rsid w:val="00D92DF3"/>
    <w:rsid w:val="00D93087"/>
    <w:rsid w:val="00D93AC4"/>
    <w:rsid w:val="00D9460F"/>
    <w:rsid w:val="00D95840"/>
    <w:rsid w:val="00D95ABF"/>
    <w:rsid w:val="00D962C0"/>
    <w:rsid w:val="00D9693C"/>
    <w:rsid w:val="00D96BD2"/>
    <w:rsid w:val="00D96C78"/>
    <w:rsid w:val="00D974A8"/>
    <w:rsid w:val="00D97C42"/>
    <w:rsid w:val="00DA0901"/>
    <w:rsid w:val="00DA0EB4"/>
    <w:rsid w:val="00DA1705"/>
    <w:rsid w:val="00DA17C4"/>
    <w:rsid w:val="00DA1985"/>
    <w:rsid w:val="00DA1D4B"/>
    <w:rsid w:val="00DA2210"/>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6D"/>
    <w:rsid w:val="00DB16C4"/>
    <w:rsid w:val="00DB1D1F"/>
    <w:rsid w:val="00DB20CD"/>
    <w:rsid w:val="00DB220F"/>
    <w:rsid w:val="00DB27BD"/>
    <w:rsid w:val="00DB27CD"/>
    <w:rsid w:val="00DB316D"/>
    <w:rsid w:val="00DB3543"/>
    <w:rsid w:val="00DB391B"/>
    <w:rsid w:val="00DB3A53"/>
    <w:rsid w:val="00DB4140"/>
    <w:rsid w:val="00DB419F"/>
    <w:rsid w:val="00DB478B"/>
    <w:rsid w:val="00DB4CFA"/>
    <w:rsid w:val="00DB4F0F"/>
    <w:rsid w:val="00DB56D5"/>
    <w:rsid w:val="00DB5F4E"/>
    <w:rsid w:val="00DB7000"/>
    <w:rsid w:val="00DB7629"/>
    <w:rsid w:val="00DC0F33"/>
    <w:rsid w:val="00DC1173"/>
    <w:rsid w:val="00DC12B6"/>
    <w:rsid w:val="00DC145C"/>
    <w:rsid w:val="00DC18E0"/>
    <w:rsid w:val="00DC2C33"/>
    <w:rsid w:val="00DC3217"/>
    <w:rsid w:val="00DC3248"/>
    <w:rsid w:val="00DC3282"/>
    <w:rsid w:val="00DC3BB7"/>
    <w:rsid w:val="00DC3F43"/>
    <w:rsid w:val="00DC46AB"/>
    <w:rsid w:val="00DC4DBD"/>
    <w:rsid w:val="00DC4E82"/>
    <w:rsid w:val="00DC5458"/>
    <w:rsid w:val="00DC5658"/>
    <w:rsid w:val="00DC5F9D"/>
    <w:rsid w:val="00DC5FA8"/>
    <w:rsid w:val="00DC6099"/>
    <w:rsid w:val="00DC63A8"/>
    <w:rsid w:val="00DC6950"/>
    <w:rsid w:val="00DC6D7F"/>
    <w:rsid w:val="00DC7529"/>
    <w:rsid w:val="00DC7BA5"/>
    <w:rsid w:val="00DD1C50"/>
    <w:rsid w:val="00DD2170"/>
    <w:rsid w:val="00DD2758"/>
    <w:rsid w:val="00DD2C90"/>
    <w:rsid w:val="00DD3A5B"/>
    <w:rsid w:val="00DD3CB6"/>
    <w:rsid w:val="00DD4336"/>
    <w:rsid w:val="00DD439C"/>
    <w:rsid w:val="00DD4C68"/>
    <w:rsid w:val="00DD4DB6"/>
    <w:rsid w:val="00DD6878"/>
    <w:rsid w:val="00DD68C0"/>
    <w:rsid w:val="00DD72BA"/>
    <w:rsid w:val="00DE0E5C"/>
    <w:rsid w:val="00DE17AB"/>
    <w:rsid w:val="00DE2AB6"/>
    <w:rsid w:val="00DE2D0C"/>
    <w:rsid w:val="00DE33FA"/>
    <w:rsid w:val="00DE3858"/>
    <w:rsid w:val="00DE38BB"/>
    <w:rsid w:val="00DE452A"/>
    <w:rsid w:val="00DE4EC9"/>
    <w:rsid w:val="00DE6228"/>
    <w:rsid w:val="00DE7C8A"/>
    <w:rsid w:val="00DE7EA0"/>
    <w:rsid w:val="00DF0241"/>
    <w:rsid w:val="00DF11B9"/>
    <w:rsid w:val="00DF28C0"/>
    <w:rsid w:val="00DF2A80"/>
    <w:rsid w:val="00DF3373"/>
    <w:rsid w:val="00DF34C9"/>
    <w:rsid w:val="00DF387B"/>
    <w:rsid w:val="00DF49FF"/>
    <w:rsid w:val="00DF5565"/>
    <w:rsid w:val="00DF6D03"/>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4C3"/>
    <w:rsid w:val="00E06861"/>
    <w:rsid w:val="00E0767A"/>
    <w:rsid w:val="00E07747"/>
    <w:rsid w:val="00E10363"/>
    <w:rsid w:val="00E10597"/>
    <w:rsid w:val="00E10806"/>
    <w:rsid w:val="00E10FCB"/>
    <w:rsid w:val="00E114F5"/>
    <w:rsid w:val="00E128E5"/>
    <w:rsid w:val="00E12C40"/>
    <w:rsid w:val="00E13D9A"/>
    <w:rsid w:val="00E13EAD"/>
    <w:rsid w:val="00E1455B"/>
    <w:rsid w:val="00E15016"/>
    <w:rsid w:val="00E17D8B"/>
    <w:rsid w:val="00E17E2A"/>
    <w:rsid w:val="00E2039C"/>
    <w:rsid w:val="00E206E7"/>
    <w:rsid w:val="00E22B31"/>
    <w:rsid w:val="00E22C40"/>
    <w:rsid w:val="00E22E7D"/>
    <w:rsid w:val="00E23570"/>
    <w:rsid w:val="00E2379F"/>
    <w:rsid w:val="00E23879"/>
    <w:rsid w:val="00E248EA"/>
    <w:rsid w:val="00E25309"/>
    <w:rsid w:val="00E2649C"/>
    <w:rsid w:val="00E2687F"/>
    <w:rsid w:val="00E270DC"/>
    <w:rsid w:val="00E276F9"/>
    <w:rsid w:val="00E27A0C"/>
    <w:rsid w:val="00E27E2F"/>
    <w:rsid w:val="00E3000F"/>
    <w:rsid w:val="00E3057A"/>
    <w:rsid w:val="00E30986"/>
    <w:rsid w:val="00E31DA8"/>
    <w:rsid w:val="00E327A7"/>
    <w:rsid w:val="00E32850"/>
    <w:rsid w:val="00E32913"/>
    <w:rsid w:val="00E32AF0"/>
    <w:rsid w:val="00E331C4"/>
    <w:rsid w:val="00E33292"/>
    <w:rsid w:val="00E3347F"/>
    <w:rsid w:val="00E34277"/>
    <w:rsid w:val="00E34341"/>
    <w:rsid w:val="00E34A3B"/>
    <w:rsid w:val="00E354E4"/>
    <w:rsid w:val="00E355AA"/>
    <w:rsid w:val="00E35939"/>
    <w:rsid w:val="00E35A96"/>
    <w:rsid w:val="00E36002"/>
    <w:rsid w:val="00E37293"/>
    <w:rsid w:val="00E37DDF"/>
    <w:rsid w:val="00E403B8"/>
    <w:rsid w:val="00E41390"/>
    <w:rsid w:val="00E4170B"/>
    <w:rsid w:val="00E41881"/>
    <w:rsid w:val="00E41EE1"/>
    <w:rsid w:val="00E424D6"/>
    <w:rsid w:val="00E42D5A"/>
    <w:rsid w:val="00E42E5D"/>
    <w:rsid w:val="00E43444"/>
    <w:rsid w:val="00E440AC"/>
    <w:rsid w:val="00E4424F"/>
    <w:rsid w:val="00E44600"/>
    <w:rsid w:val="00E4503B"/>
    <w:rsid w:val="00E452FE"/>
    <w:rsid w:val="00E46184"/>
    <w:rsid w:val="00E472D9"/>
    <w:rsid w:val="00E50686"/>
    <w:rsid w:val="00E50878"/>
    <w:rsid w:val="00E50C05"/>
    <w:rsid w:val="00E512DB"/>
    <w:rsid w:val="00E51C12"/>
    <w:rsid w:val="00E51C52"/>
    <w:rsid w:val="00E522F6"/>
    <w:rsid w:val="00E52579"/>
    <w:rsid w:val="00E527C8"/>
    <w:rsid w:val="00E534E9"/>
    <w:rsid w:val="00E5380A"/>
    <w:rsid w:val="00E53A6B"/>
    <w:rsid w:val="00E5412D"/>
    <w:rsid w:val="00E544B0"/>
    <w:rsid w:val="00E54993"/>
    <w:rsid w:val="00E54A14"/>
    <w:rsid w:val="00E54D54"/>
    <w:rsid w:val="00E54E31"/>
    <w:rsid w:val="00E55129"/>
    <w:rsid w:val="00E5554D"/>
    <w:rsid w:val="00E562FD"/>
    <w:rsid w:val="00E56568"/>
    <w:rsid w:val="00E56FB7"/>
    <w:rsid w:val="00E57083"/>
    <w:rsid w:val="00E57D51"/>
    <w:rsid w:val="00E60047"/>
    <w:rsid w:val="00E60119"/>
    <w:rsid w:val="00E61DFB"/>
    <w:rsid w:val="00E623CF"/>
    <w:rsid w:val="00E625A9"/>
    <w:rsid w:val="00E635D9"/>
    <w:rsid w:val="00E638DD"/>
    <w:rsid w:val="00E63F2E"/>
    <w:rsid w:val="00E64581"/>
    <w:rsid w:val="00E64F92"/>
    <w:rsid w:val="00E6505D"/>
    <w:rsid w:val="00E6521B"/>
    <w:rsid w:val="00E660D3"/>
    <w:rsid w:val="00E66AB4"/>
    <w:rsid w:val="00E66F98"/>
    <w:rsid w:val="00E67C1E"/>
    <w:rsid w:val="00E70179"/>
    <w:rsid w:val="00E70B7F"/>
    <w:rsid w:val="00E71602"/>
    <w:rsid w:val="00E7224E"/>
    <w:rsid w:val="00E72FA2"/>
    <w:rsid w:val="00E7334E"/>
    <w:rsid w:val="00E7348B"/>
    <w:rsid w:val="00E738EC"/>
    <w:rsid w:val="00E73962"/>
    <w:rsid w:val="00E739CC"/>
    <w:rsid w:val="00E73CEE"/>
    <w:rsid w:val="00E73D9E"/>
    <w:rsid w:val="00E74654"/>
    <w:rsid w:val="00E74D4A"/>
    <w:rsid w:val="00E74DE3"/>
    <w:rsid w:val="00E751B5"/>
    <w:rsid w:val="00E76886"/>
    <w:rsid w:val="00E77324"/>
    <w:rsid w:val="00E77574"/>
    <w:rsid w:val="00E77951"/>
    <w:rsid w:val="00E8050D"/>
    <w:rsid w:val="00E807D5"/>
    <w:rsid w:val="00E81121"/>
    <w:rsid w:val="00E816F6"/>
    <w:rsid w:val="00E81A9C"/>
    <w:rsid w:val="00E81F57"/>
    <w:rsid w:val="00E82527"/>
    <w:rsid w:val="00E8256A"/>
    <w:rsid w:val="00E8283A"/>
    <w:rsid w:val="00E82DED"/>
    <w:rsid w:val="00E8363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4C90"/>
    <w:rsid w:val="00EA5692"/>
    <w:rsid w:val="00EA61FC"/>
    <w:rsid w:val="00EA74DD"/>
    <w:rsid w:val="00EB0705"/>
    <w:rsid w:val="00EB134C"/>
    <w:rsid w:val="00EB1971"/>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3FB9"/>
    <w:rsid w:val="00EC4153"/>
    <w:rsid w:val="00EC4239"/>
    <w:rsid w:val="00EC4A74"/>
    <w:rsid w:val="00EC4EA9"/>
    <w:rsid w:val="00EC543A"/>
    <w:rsid w:val="00EC5A65"/>
    <w:rsid w:val="00EC66D3"/>
    <w:rsid w:val="00EC6985"/>
    <w:rsid w:val="00EC7522"/>
    <w:rsid w:val="00EC752C"/>
    <w:rsid w:val="00EC7C5E"/>
    <w:rsid w:val="00ED017D"/>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367"/>
    <w:rsid w:val="00EE041F"/>
    <w:rsid w:val="00EE0534"/>
    <w:rsid w:val="00EE092F"/>
    <w:rsid w:val="00EE1414"/>
    <w:rsid w:val="00EE2111"/>
    <w:rsid w:val="00EE22BA"/>
    <w:rsid w:val="00EE2383"/>
    <w:rsid w:val="00EE3B72"/>
    <w:rsid w:val="00EE3BC3"/>
    <w:rsid w:val="00EE3E59"/>
    <w:rsid w:val="00EE4300"/>
    <w:rsid w:val="00EE609C"/>
    <w:rsid w:val="00EE65D6"/>
    <w:rsid w:val="00EE7B7B"/>
    <w:rsid w:val="00EE7F43"/>
    <w:rsid w:val="00EF05AD"/>
    <w:rsid w:val="00EF19D0"/>
    <w:rsid w:val="00EF1F3D"/>
    <w:rsid w:val="00EF1FD3"/>
    <w:rsid w:val="00EF293A"/>
    <w:rsid w:val="00EF2AD4"/>
    <w:rsid w:val="00EF48F3"/>
    <w:rsid w:val="00EF4C72"/>
    <w:rsid w:val="00EF4C74"/>
    <w:rsid w:val="00EF5099"/>
    <w:rsid w:val="00EF5281"/>
    <w:rsid w:val="00EF54E9"/>
    <w:rsid w:val="00EF5A0F"/>
    <w:rsid w:val="00EF5F4A"/>
    <w:rsid w:val="00EF66DC"/>
    <w:rsid w:val="00EF689C"/>
    <w:rsid w:val="00EF6F8E"/>
    <w:rsid w:val="00EF6FA2"/>
    <w:rsid w:val="00F0044F"/>
    <w:rsid w:val="00F0282D"/>
    <w:rsid w:val="00F0286E"/>
    <w:rsid w:val="00F029B4"/>
    <w:rsid w:val="00F02BA0"/>
    <w:rsid w:val="00F0310C"/>
    <w:rsid w:val="00F03113"/>
    <w:rsid w:val="00F034EB"/>
    <w:rsid w:val="00F03857"/>
    <w:rsid w:val="00F04200"/>
    <w:rsid w:val="00F0441C"/>
    <w:rsid w:val="00F0615F"/>
    <w:rsid w:val="00F06ABA"/>
    <w:rsid w:val="00F06B64"/>
    <w:rsid w:val="00F06F00"/>
    <w:rsid w:val="00F072B5"/>
    <w:rsid w:val="00F103E5"/>
    <w:rsid w:val="00F1082D"/>
    <w:rsid w:val="00F10D64"/>
    <w:rsid w:val="00F110E2"/>
    <w:rsid w:val="00F11277"/>
    <w:rsid w:val="00F11F16"/>
    <w:rsid w:val="00F123E2"/>
    <w:rsid w:val="00F1349B"/>
    <w:rsid w:val="00F135DA"/>
    <w:rsid w:val="00F13E8A"/>
    <w:rsid w:val="00F145E4"/>
    <w:rsid w:val="00F14DEB"/>
    <w:rsid w:val="00F14E62"/>
    <w:rsid w:val="00F15125"/>
    <w:rsid w:val="00F16E72"/>
    <w:rsid w:val="00F171FB"/>
    <w:rsid w:val="00F2003F"/>
    <w:rsid w:val="00F2062D"/>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603D"/>
    <w:rsid w:val="00F262DB"/>
    <w:rsid w:val="00F26A62"/>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4C23"/>
    <w:rsid w:val="00F35429"/>
    <w:rsid w:val="00F35C97"/>
    <w:rsid w:val="00F36DB9"/>
    <w:rsid w:val="00F36FB1"/>
    <w:rsid w:val="00F373D1"/>
    <w:rsid w:val="00F3752F"/>
    <w:rsid w:val="00F37945"/>
    <w:rsid w:val="00F37A73"/>
    <w:rsid w:val="00F37BAE"/>
    <w:rsid w:val="00F40A85"/>
    <w:rsid w:val="00F40F47"/>
    <w:rsid w:val="00F412DC"/>
    <w:rsid w:val="00F419B0"/>
    <w:rsid w:val="00F41E76"/>
    <w:rsid w:val="00F42B75"/>
    <w:rsid w:val="00F4323B"/>
    <w:rsid w:val="00F43EAE"/>
    <w:rsid w:val="00F4493E"/>
    <w:rsid w:val="00F44DF6"/>
    <w:rsid w:val="00F455B0"/>
    <w:rsid w:val="00F46EE9"/>
    <w:rsid w:val="00F472DA"/>
    <w:rsid w:val="00F47900"/>
    <w:rsid w:val="00F47AE7"/>
    <w:rsid w:val="00F50A52"/>
    <w:rsid w:val="00F512C3"/>
    <w:rsid w:val="00F51359"/>
    <w:rsid w:val="00F529C1"/>
    <w:rsid w:val="00F540CE"/>
    <w:rsid w:val="00F542D2"/>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96B"/>
    <w:rsid w:val="00F6467A"/>
    <w:rsid w:val="00F6492C"/>
    <w:rsid w:val="00F656C1"/>
    <w:rsid w:val="00F65EC8"/>
    <w:rsid w:val="00F66386"/>
    <w:rsid w:val="00F6640A"/>
    <w:rsid w:val="00F66638"/>
    <w:rsid w:val="00F66C03"/>
    <w:rsid w:val="00F66CD9"/>
    <w:rsid w:val="00F673E5"/>
    <w:rsid w:val="00F70231"/>
    <w:rsid w:val="00F7023E"/>
    <w:rsid w:val="00F702BE"/>
    <w:rsid w:val="00F70E46"/>
    <w:rsid w:val="00F71C96"/>
    <w:rsid w:val="00F725C7"/>
    <w:rsid w:val="00F72771"/>
    <w:rsid w:val="00F72BCD"/>
    <w:rsid w:val="00F72C2E"/>
    <w:rsid w:val="00F72D7B"/>
    <w:rsid w:val="00F731C3"/>
    <w:rsid w:val="00F73694"/>
    <w:rsid w:val="00F74D0B"/>
    <w:rsid w:val="00F753C2"/>
    <w:rsid w:val="00F76600"/>
    <w:rsid w:val="00F76B74"/>
    <w:rsid w:val="00F773AD"/>
    <w:rsid w:val="00F776CB"/>
    <w:rsid w:val="00F82C98"/>
    <w:rsid w:val="00F83475"/>
    <w:rsid w:val="00F8365A"/>
    <w:rsid w:val="00F83997"/>
    <w:rsid w:val="00F83A4C"/>
    <w:rsid w:val="00F83DDB"/>
    <w:rsid w:val="00F83FDC"/>
    <w:rsid w:val="00F848E3"/>
    <w:rsid w:val="00F84CD8"/>
    <w:rsid w:val="00F86695"/>
    <w:rsid w:val="00F86908"/>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42E"/>
    <w:rsid w:val="00F95B1D"/>
    <w:rsid w:val="00F9619D"/>
    <w:rsid w:val="00F96857"/>
    <w:rsid w:val="00F97037"/>
    <w:rsid w:val="00FA04EA"/>
    <w:rsid w:val="00FA0F07"/>
    <w:rsid w:val="00FA166B"/>
    <w:rsid w:val="00FA1939"/>
    <w:rsid w:val="00FA1C87"/>
    <w:rsid w:val="00FA2C0E"/>
    <w:rsid w:val="00FA31D5"/>
    <w:rsid w:val="00FA324F"/>
    <w:rsid w:val="00FA35DD"/>
    <w:rsid w:val="00FA55C7"/>
    <w:rsid w:val="00FA5A73"/>
    <w:rsid w:val="00FA5D50"/>
    <w:rsid w:val="00FA5D7C"/>
    <w:rsid w:val="00FA67C3"/>
    <w:rsid w:val="00FA6ADD"/>
    <w:rsid w:val="00FA7527"/>
    <w:rsid w:val="00FA7D41"/>
    <w:rsid w:val="00FB0070"/>
    <w:rsid w:val="00FB0A31"/>
    <w:rsid w:val="00FB0CC1"/>
    <w:rsid w:val="00FB1484"/>
    <w:rsid w:val="00FB21DD"/>
    <w:rsid w:val="00FB23E6"/>
    <w:rsid w:val="00FB38CE"/>
    <w:rsid w:val="00FB3F43"/>
    <w:rsid w:val="00FB4104"/>
    <w:rsid w:val="00FB47D9"/>
    <w:rsid w:val="00FB4DCF"/>
    <w:rsid w:val="00FB5104"/>
    <w:rsid w:val="00FB6084"/>
    <w:rsid w:val="00FB6BA2"/>
    <w:rsid w:val="00FB6F90"/>
    <w:rsid w:val="00FC1C1C"/>
    <w:rsid w:val="00FC21F2"/>
    <w:rsid w:val="00FC283D"/>
    <w:rsid w:val="00FC2962"/>
    <w:rsid w:val="00FC2DAA"/>
    <w:rsid w:val="00FC3199"/>
    <w:rsid w:val="00FC397D"/>
    <w:rsid w:val="00FC5173"/>
    <w:rsid w:val="00FC5603"/>
    <w:rsid w:val="00FC5EE9"/>
    <w:rsid w:val="00FC63FF"/>
    <w:rsid w:val="00FC6AF8"/>
    <w:rsid w:val="00FC6CC2"/>
    <w:rsid w:val="00FC6E9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76DF"/>
    <w:rsid w:val="00FD7BEF"/>
    <w:rsid w:val="00FD7C16"/>
    <w:rsid w:val="00FD7D33"/>
    <w:rsid w:val="00FE0256"/>
    <w:rsid w:val="00FE04C2"/>
    <w:rsid w:val="00FE0AFD"/>
    <w:rsid w:val="00FE0E65"/>
    <w:rsid w:val="00FE2360"/>
    <w:rsid w:val="00FE2E7C"/>
    <w:rsid w:val="00FE2FD2"/>
    <w:rsid w:val="00FE4655"/>
    <w:rsid w:val="00FE49D1"/>
    <w:rsid w:val="00FE4E92"/>
    <w:rsid w:val="00FE4FCF"/>
    <w:rsid w:val="00FE5FED"/>
    <w:rsid w:val="00FE6E63"/>
    <w:rsid w:val="00FE76D6"/>
    <w:rsid w:val="00FE7C9C"/>
    <w:rsid w:val="00FF0C85"/>
    <w:rsid w:val="00FF0C8C"/>
    <w:rsid w:val="00FF0D85"/>
    <w:rsid w:val="00FF1250"/>
    <w:rsid w:val="00FF1765"/>
    <w:rsid w:val="00FF1D03"/>
    <w:rsid w:val="00FF23A2"/>
    <w:rsid w:val="00FF23ED"/>
    <w:rsid w:val="00FF27BF"/>
    <w:rsid w:val="00FF3170"/>
    <w:rsid w:val="00FF31C1"/>
    <w:rsid w:val="00FF35CE"/>
    <w:rsid w:val="00FF38EF"/>
    <w:rsid w:val="00FF468E"/>
    <w:rsid w:val="00FF4A23"/>
    <w:rsid w:val="00FF5376"/>
    <w:rsid w:val="00FF60DB"/>
    <w:rsid w:val="00FF66D0"/>
    <w:rsid w:val="0FA33155"/>
    <w:rsid w:val="1600516E"/>
    <w:rsid w:val="20241F8E"/>
    <w:rsid w:val="30201103"/>
    <w:rsid w:val="335970F7"/>
    <w:rsid w:val="39640CC8"/>
    <w:rsid w:val="3B6F63DF"/>
    <w:rsid w:val="458A7AA7"/>
    <w:rsid w:val="46D84009"/>
    <w:rsid w:val="46EB0968"/>
    <w:rsid w:val="5AD56129"/>
    <w:rsid w:val="617F3ADA"/>
    <w:rsid w:val="61D76693"/>
    <w:rsid w:val="75583E99"/>
    <w:rsid w:val="75FF7D4B"/>
    <w:rsid w:val="788F669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spacing w:line="288" w:lineRule="auto"/>
      <w:jc w:val="center"/>
      <w:outlineLvl w:val="1"/>
    </w:pPr>
    <w:rPr>
      <w:rFonts w:ascii="Trebuchet MS" w:hAnsi="Trebuchet MS"/>
      <w:b/>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uiPriority w:val="0"/>
    <w:pPr>
      <w:spacing w:after="120"/>
      <w:ind w:left="283"/>
    </w:pPr>
    <w:rPr>
      <w:sz w:val="16"/>
      <w:szCs w:val="16"/>
    </w:rPr>
  </w:style>
  <w:style w:type="character" w:styleId="20">
    <w:name w:val="annotation reference"/>
    <w:basedOn w:val="11"/>
    <w:unhideWhenUsed/>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qFormat/>
    <w:uiPriority w:val="0"/>
    <w:pPr>
      <w:ind w:left="720"/>
      <w:contextualSpacing/>
    </w:pPr>
    <w:rPr>
      <w:rFonts w:eastAsia="Calibri"/>
    </w:rPr>
  </w:style>
  <w:style w:type="character" w:customStyle="1" w:styleId="46">
    <w:name w:val="Nagłówek 2 Znak"/>
    <w:basedOn w:val="11"/>
    <w:link w:val="3"/>
    <w:uiPriority w:val="0"/>
    <w:rPr>
      <w:rFonts w:ascii="Trebuchet MS" w:hAnsi="Trebuchet MS"/>
      <w:b/>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14:shadow w14:blurRad="50800" w14:dist="38100" w14:dir="2700000" w14:sx="100000" w14:sy="100000" w14:kx="0" w14:ky="0" w14:algn="tl">
        <w14:srgbClr w14:val="000000">
          <w14:alpha w14:val="60000"/>
        </w14:srgbClr>
      </w14:shadow>
    </w:rPr>
  </w:style>
  <w:style w:type="character" w:customStyle="1" w:styleId="52">
    <w:name w:val="Nagłówek Znak"/>
    <w:basedOn w:val="11"/>
    <w:link w:val="29"/>
    <w:qFormat/>
    <w:locked/>
    <w:uiPriority w:val="0"/>
  </w:style>
  <w:style w:type="character" w:customStyle="1" w:styleId="53">
    <w:name w:val="tabulatory"/>
    <w:basedOn w:val="11"/>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line="288" w:lineRule="auto"/>
      <w:jc w:val="center"/>
    </w:pPr>
    <w:rPr>
      <w:rFonts w:ascii="Trebuchet MS" w:hAnsi="Trebuchet MS"/>
      <w:b/>
      <w:iCs/>
      <w:szCs w:val="24"/>
    </w:rPr>
  </w:style>
  <w:style w:type="character" w:customStyle="1" w:styleId="82">
    <w:name w:val="A_tabela_ROOS Znak"/>
    <w:link w:val="81"/>
    <w:qFormat/>
    <w:uiPriority w:val="0"/>
    <w:rPr>
      <w:rFonts w:ascii="Trebuchet MS" w:hAnsi="Trebuchet MS"/>
      <w:b/>
      <w:iCs/>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p01"/>
    <w:basedOn w:val="1"/>
    <w:semiHidden/>
    <w:qFormat/>
    <w:uiPriority w:val="99"/>
    <w:pPr>
      <w:spacing w:before="100" w:beforeAutospacing="1" w:after="100" w:afterAutospacing="1"/>
    </w:pPr>
    <w:rPr>
      <w:rFonts w:eastAsiaTheme="minorEastAsia"/>
      <w:sz w:val="24"/>
      <w:szCs w:val="24"/>
    </w:rPr>
  </w:style>
  <w:style w:type="paragraph" w:customStyle="1" w:styleId="121">
    <w:name w:val="p1"/>
    <w:basedOn w:val="1"/>
    <w:qFormat/>
    <w:uiPriority w:val="0"/>
    <w:pPr>
      <w:spacing w:before="100" w:beforeAutospacing="1" w:after="100" w:afterAutospacing="1"/>
    </w:pPr>
    <w:rPr>
      <w:sz w:val="24"/>
      <w:szCs w:val="24"/>
    </w:rPr>
  </w:style>
  <w:style w:type="paragraph" w:customStyle="1" w:styleId="122">
    <w:name w:val="p2"/>
    <w:basedOn w:val="1"/>
    <w:qFormat/>
    <w:uiPriority w:val="0"/>
    <w:pPr>
      <w:spacing w:before="100" w:beforeAutospacing="1" w:after="100" w:afterAutospacing="1"/>
    </w:pPr>
    <w:rPr>
      <w:sz w:val="24"/>
      <w:szCs w:val="24"/>
    </w:rPr>
  </w:style>
  <w:style w:type="paragraph" w:customStyle="1" w:styleId="123">
    <w:name w:val="p0"/>
    <w:basedOn w:val="1"/>
    <w:qFormat/>
    <w:uiPriority w:val="0"/>
    <w:pPr>
      <w:spacing w:before="100" w:beforeAutospacing="1" w:after="100" w:afterAutospacing="1"/>
    </w:pPr>
    <w:rPr>
      <w:sz w:val="24"/>
      <w:szCs w:val="24"/>
    </w:rPr>
  </w:style>
  <w:style w:type="character" w:customStyle="1" w:styleId="124">
    <w:name w:val="Unresolved Mention"/>
    <w:basedOn w:val="11"/>
    <w:semiHidden/>
    <w:unhideWhenUsed/>
    <w:qFormat/>
    <w:uiPriority w:val="99"/>
    <w:rPr>
      <w:color w:val="605E5C"/>
      <w:shd w:val="clear" w:color="auto" w:fill="E1DFDD"/>
    </w:rPr>
  </w:style>
  <w:style w:type="paragraph" w:customStyle="1" w:styleId="125">
    <w:name w:val="Tekst podstawowy 21"/>
    <w:basedOn w:val="1"/>
    <w:qFormat/>
    <w:uiPriority w:val="0"/>
    <w:pPr>
      <w:jc w:val="both"/>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CE5C7-CC3C-4529-A4A7-B5DDDA29AC96}">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9833</Words>
  <Characters>64913</Characters>
  <Lines>540</Lines>
  <Paragraphs>149</Paragraphs>
  <TotalTime>54</TotalTime>
  <ScaleCrop>false</ScaleCrop>
  <LinksUpToDate>false</LinksUpToDate>
  <CharactersWithSpaces>74597</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2021-03-10T09:31:00Z</dcterms:created>
  <dc:creator>Grzegorz</dc:creator>
  <cp:lastModifiedBy>UMiG</cp:lastModifiedBy>
  <cp:lastPrinted>2022-03-09T13:34:00Z</cp:lastPrinted>
  <dcterms:modified xsi:type="dcterms:W3CDTF">2023-12-12T09:42:06Z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1045-12.2.0.13359</vt:lpwstr>
  </property>
  <property fmtid="{D5CDD505-2E9C-101B-9397-08002B2CF9AE}" pid="3" name="ICV">
    <vt:lpwstr>B84B42C920DE4C9A8F1DDC66EAB0879C_12</vt:lpwstr>
  </property>
</Properties>
</file>