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1186" w14:textId="62A9663E" w:rsidR="00431A3D" w:rsidRDefault="000F6630" w:rsidP="000F6630">
      <w:pPr>
        <w:jc w:val="right"/>
        <w:rPr>
          <w:b/>
          <w:bCs/>
        </w:rPr>
      </w:pPr>
      <w:r>
        <w:rPr>
          <w:b/>
          <w:bCs/>
        </w:rPr>
        <w:t>Zał. 2a do SWZ- Opis Przedmiotu Zamówienia</w:t>
      </w:r>
    </w:p>
    <w:p w14:paraId="5D962267" w14:textId="77777777" w:rsidR="000F6630" w:rsidRDefault="000F6630" w:rsidP="000F6630">
      <w:pPr>
        <w:jc w:val="right"/>
        <w:rPr>
          <w:b/>
          <w:bCs/>
        </w:rPr>
      </w:pPr>
    </w:p>
    <w:p w14:paraId="27615273" w14:textId="13DE61CC" w:rsidR="00431A3D" w:rsidRDefault="00431A3D" w:rsidP="00431A3D">
      <w:pPr>
        <w:rPr>
          <w:b/>
          <w:bCs/>
        </w:rPr>
      </w:pPr>
      <w:r w:rsidRPr="00431A3D">
        <w:rPr>
          <w:b/>
          <w:bCs/>
        </w:rPr>
        <w:t>1</w:t>
      </w:r>
      <w:r w:rsidRPr="00431A3D">
        <w:rPr>
          <w:b/>
          <w:bCs/>
        </w:rPr>
        <w:tab/>
        <w:t xml:space="preserve">Sprzęt komputerowy  </w:t>
      </w:r>
      <w:r w:rsidR="00B31046">
        <w:rPr>
          <w:b/>
          <w:bCs/>
        </w:rPr>
        <w:t>do transmisji live</w:t>
      </w:r>
      <w:r>
        <w:rPr>
          <w:b/>
          <w:bCs/>
        </w:rPr>
        <w:t xml:space="preserve">– </w:t>
      </w:r>
      <w:r w:rsidR="00B31046">
        <w:rPr>
          <w:b/>
          <w:bCs/>
        </w:rPr>
        <w:t>1</w:t>
      </w:r>
      <w:r>
        <w:rPr>
          <w:b/>
          <w:bCs/>
        </w:rPr>
        <w:t xml:space="preserve"> szt. </w:t>
      </w:r>
      <w:r w:rsidRPr="00431A3D">
        <w:rPr>
          <w:b/>
          <w:bCs/>
        </w:rPr>
        <w:tab/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431A3D" w14:paraId="6D846D9D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6D72C2FD" w14:textId="2385998E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6AF48B0" w14:textId="4BA567A2" w:rsidR="00431A3D" w:rsidRDefault="00431A3D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31A3D" w14:paraId="28641F9E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6E0C89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E397D7" w14:textId="5A595D31" w:rsidR="00431A3D" w:rsidRDefault="00431A3D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51C86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1A3D" w14:paraId="2E92AD5F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1DA932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F0B0DE" w14:textId="77777777" w:rsidR="00431A3D" w:rsidRDefault="00431A3D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DF5FC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1A3D" w14:paraId="323C41E3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6E40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3967E0" w:rsidRPr="00257A85" w14:paraId="2C8E76B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7F3D" w14:textId="1C45F1AD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A37" w14:textId="33A97C13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Wydajność obliczeniowa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A498" w14:textId="77777777" w:rsidR="003967E0" w:rsidRPr="006D48E7" w:rsidRDefault="003967E0" w:rsidP="003967E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Procesor dedykowany do pracy w komputerach stacjonarnych.</w:t>
            </w:r>
          </w:p>
          <w:p w14:paraId="74FC1DD4" w14:textId="77777777" w:rsidR="003967E0" w:rsidRPr="006D48E7" w:rsidRDefault="003967E0" w:rsidP="003967E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Oferowany komputer musi osiągać w teście wydajności :</w:t>
            </w:r>
          </w:p>
          <w:p w14:paraId="07113A37" w14:textId="77777777" w:rsidR="003967E0" w:rsidRPr="006D48E7" w:rsidRDefault="003967E0" w:rsidP="003967E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 xml:space="preserve">SYSMARK 25 </w:t>
            </w:r>
            <w:proofErr w:type="spellStart"/>
            <w:r w:rsidRPr="006D48E7">
              <w:rPr>
                <w:rFonts w:cstheme="minorHAnsi"/>
                <w:bCs/>
                <w:sz w:val="18"/>
                <w:szCs w:val="18"/>
              </w:rPr>
              <w:t>Overall</w:t>
            </w:r>
            <w:proofErr w:type="spellEnd"/>
            <w:r w:rsidRPr="006D48E7">
              <w:rPr>
                <w:rFonts w:cstheme="minorHAnsi"/>
                <w:bCs/>
                <w:sz w:val="18"/>
                <w:szCs w:val="18"/>
              </w:rPr>
              <w:t xml:space="preserve"> Rating – wynik min. 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6D48E7">
              <w:rPr>
                <w:rFonts w:cstheme="minorHAnsi"/>
                <w:bCs/>
                <w:sz w:val="18"/>
                <w:szCs w:val="18"/>
              </w:rPr>
              <w:t>00 pkt – test w oferowanej konfiguracji załączyć do oferty.</w:t>
            </w:r>
          </w:p>
          <w:p w14:paraId="6858AA69" w14:textId="3AF30E8C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6D48E7">
              <w:rPr>
                <w:rFonts w:cstheme="minorHAnsi"/>
                <w:bCs/>
                <w:sz w:val="18"/>
                <w:szCs w:val="18"/>
              </w:rPr>
              <w:t>overclokingu</w:t>
            </w:r>
            <w:proofErr w:type="spellEnd"/>
            <w:r w:rsidRPr="006D48E7">
              <w:rPr>
                <w:rFonts w:cstheme="minorHAnsi"/>
                <w:bCs/>
                <w:sz w:val="18"/>
                <w:szCs w:val="18"/>
              </w:rPr>
              <w:t xml:space="preserve">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itp.). </w:t>
            </w:r>
          </w:p>
        </w:tc>
      </w:tr>
      <w:tr w:rsidR="003967E0" w:rsidRPr="00257A85" w14:paraId="010C5498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BB31" w14:textId="5C649089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44E8" w14:textId="1981DE0A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Pamięć operacyjna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DC8F" w14:textId="5D8F112D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Min. </w:t>
            </w:r>
            <w:r>
              <w:rPr>
                <w:rFonts w:eastAsia="Calibri" w:cstheme="minorHAnsi"/>
                <w:sz w:val="18"/>
                <w:szCs w:val="18"/>
              </w:rPr>
              <w:t>32</w:t>
            </w:r>
            <w:r w:rsidRPr="006D48E7">
              <w:rPr>
                <w:rFonts w:eastAsia="Calibri" w:cstheme="minorHAnsi"/>
                <w:sz w:val="18"/>
                <w:szCs w:val="18"/>
              </w:rPr>
              <w:t>GB DDR4 3200MHz, możliwość rozbudowy do min. 128GB.</w:t>
            </w:r>
          </w:p>
          <w:p w14:paraId="069E46BC" w14:textId="152D12E6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Obsługa pamięci DDR4 3866MHz. Min. 4 złącza pamięci RAM DDR4.</w:t>
            </w:r>
          </w:p>
        </w:tc>
      </w:tr>
      <w:tr w:rsidR="003967E0" w:rsidRPr="00257A85" w14:paraId="774ED22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0AD5" w14:textId="2323688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6F63" w14:textId="7D3AB6D3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Parametry pamięci masowej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C279" w14:textId="51E01671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  <w:lang w:val="sv-SE"/>
              </w:rPr>
            </w:pPr>
            <w:r w:rsidRPr="006D48E7">
              <w:rPr>
                <w:rFonts w:eastAsia="Calibri" w:cstheme="minorHAnsi"/>
                <w:sz w:val="18"/>
                <w:szCs w:val="18"/>
                <w:lang w:val="sv-SE"/>
              </w:rPr>
              <w:t xml:space="preserve">Min. </w:t>
            </w:r>
            <w:r>
              <w:rPr>
                <w:rFonts w:eastAsia="Calibri" w:cstheme="minorHAnsi"/>
                <w:sz w:val="18"/>
                <w:szCs w:val="18"/>
                <w:lang w:val="sv-SE"/>
              </w:rPr>
              <w:t>1 TB</w:t>
            </w:r>
            <w:r w:rsidRPr="006D48E7">
              <w:rPr>
                <w:rFonts w:eastAsia="Calibri" w:cstheme="minorHAnsi"/>
                <w:sz w:val="18"/>
                <w:szCs w:val="18"/>
                <w:lang w:val="sv-SE"/>
              </w:rPr>
              <w:t>GB SSD PCIe.</w:t>
            </w:r>
          </w:p>
          <w:p w14:paraId="067FFE63" w14:textId="102585AF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  <w:lang w:val="sv-SE"/>
              </w:rPr>
              <w:t>Wsparcie dla dysków M.2 NVMe oraz 2.5 SATA.</w:t>
            </w:r>
          </w:p>
        </w:tc>
      </w:tr>
      <w:tr w:rsidR="003967E0" w:rsidRPr="00257A85" w14:paraId="7757FED6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E879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3B08" w14:textId="05D846DD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Grafika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69E9" w14:textId="02952E03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  <w:lang w:val="sv-SE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Karta min. </w:t>
            </w:r>
            <w:proofErr w:type="spellStart"/>
            <w:r w:rsidRPr="003967E0">
              <w:rPr>
                <w:rFonts w:eastAsia="Calibri" w:cstheme="minorHAnsi"/>
                <w:sz w:val="18"/>
                <w:szCs w:val="18"/>
              </w:rPr>
              <w:t>Geforce</w:t>
            </w:r>
            <w:proofErr w:type="spellEnd"/>
            <w:r w:rsidRPr="003967E0">
              <w:rPr>
                <w:rFonts w:eastAsia="Calibri" w:cstheme="minorHAnsi"/>
                <w:sz w:val="18"/>
                <w:szCs w:val="18"/>
              </w:rPr>
              <w:t xml:space="preserve"> RTX 3060 12GB</w:t>
            </w:r>
            <w:r>
              <w:rPr>
                <w:rFonts w:eastAsia="Calibri" w:cstheme="minorHAnsi"/>
                <w:sz w:val="18"/>
                <w:szCs w:val="18"/>
              </w:rPr>
              <w:t xml:space="preserve"> lub równoważna</w:t>
            </w:r>
          </w:p>
        </w:tc>
      </w:tr>
      <w:tr w:rsidR="003967E0" w:rsidRPr="00257A85" w14:paraId="32E1153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D12D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B404" w14:textId="7CA039A6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Karta rozszerzeń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E348" w14:textId="6B22CD68" w:rsidR="003967E0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967E0">
              <w:rPr>
                <w:rFonts w:eastAsia="Calibri" w:cstheme="minorHAnsi"/>
                <w:sz w:val="18"/>
                <w:szCs w:val="18"/>
              </w:rPr>
              <w:t>rejestrator umożliwiający równoczesne przechwytywanie HDMI z 4 źródeł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 w:rsidRPr="003967E0">
              <w:rPr>
                <w:rFonts w:eastAsia="Calibri" w:cstheme="minorHAnsi"/>
                <w:sz w:val="18"/>
                <w:szCs w:val="18"/>
              </w:rPr>
              <w:t>karta PCI Express</w:t>
            </w:r>
          </w:p>
        </w:tc>
      </w:tr>
      <w:tr w:rsidR="003967E0" w:rsidRPr="00257A85" w14:paraId="1EC9066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58BE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5E92" w14:textId="2106932D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Wyposażenie multimedialne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D017" w14:textId="1448FA52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Karta dźwiękowa zintegrowana z płytą główną, min. 2 kanałowa;</w:t>
            </w:r>
          </w:p>
        </w:tc>
      </w:tr>
      <w:tr w:rsidR="00F27E95" w:rsidRPr="00257A85" w14:paraId="7E014A64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FD7D" w14:textId="77777777" w:rsidR="00F27E95" w:rsidRPr="00257A85" w:rsidRDefault="00F27E95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7541" w14:textId="768210B2" w:rsidR="00F27E95" w:rsidRPr="006D48E7" w:rsidRDefault="00F27E95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Peryferia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3E71" w14:textId="0194D7F0" w:rsidR="00F27E95" w:rsidRPr="006D48E7" w:rsidRDefault="00F27E95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Klawiatura i mysz bezprzewodowe</w:t>
            </w:r>
          </w:p>
        </w:tc>
      </w:tr>
      <w:tr w:rsidR="003967E0" w:rsidRPr="00257A85" w14:paraId="48B620C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45F9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5766" w14:textId="0E139503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Obudowa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4219" w14:textId="77777777" w:rsidR="003967E0" w:rsidRPr="003222B9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Obudowa</w:t>
            </w:r>
            <w:r w:rsidRPr="003222B9">
              <w:rPr>
                <w:rFonts w:eastAsia="Calibri" w:cstheme="minorHAnsi"/>
                <w:sz w:val="18"/>
                <w:szCs w:val="18"/>
              </w:rPr>
              <w:t xml:space="preserve"> z obsługą kart o niskim profilu. Napęd optyczny zamontowany w dedykowanej wnęce zewnętrznej 5.25”. Obudowa fabrycznie przystosowana do pracy w orientacji poziomej i pionowej. Suma wymiarów obudowy nieprzekraczająca </w:t>
            </w:r>
            <w:r>
              <w:rPr>
                <w:rFonts w:eastAsia="Calibri" w:cstheme="minorHAnsi"/>
                <w:sz w:val="18"/>
                <w:szCs w:val="18"/>
              </w:rPr>
              <w:t>90</w:t>
            </w:r>
            <w:r w:rsidRPr="003222B9">
              <w:rPr>
                <w:rFonts w:eastAsia="Calibri" w:cstheme="minorHAnsi"/>
                <w:sz w:val="18"/>
                <w:szCs w:val="18"/>
              </w:rPr>
              <w:t xml:space="preserve"> cm.</w:t>
            </w:r>
          </w:p>
          <w:p w14:paraId="0F1C80CB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222B9">
              <w:rPr>
                <w:rFonts w:eastAsia="Calibri" w:cstheme="minorHAnsi"/>
                <w:sz w:val="18"/>
                <w:szCs w:val="18"/>
              </w:rPr>
              <w:t xml:space="preserve">Moduł konstrukcji obudowy w jednostce centralnej komputera powinien pozwalać na demontaż kart rozszerzeń  bez konieczności użycia narzędzi. Obudowa w jednostce centralnej musi być otwierana bez konieczności użycia narzędzi. Obudowa </w:t>
            </w:r>
            <w:r w:rsidRPr="003222B9">
              <w:rPr>
                <w:rFonts w:eastAsia="Calibri" w:cstheme="minorHAnsi"/>
                <w:sz w:val="18"/>
                <w:szCs w:val="18"/>
              </w:rPr>
              <w:lastRenderedPageBreak/>
              <w:t xml:space="preserve">musi umożliwiać zastosowanie zabezpieczenia fizycznego w postaci linki metalowej oraz kłódki (oczko w obudowie do założenia kłódki). Wbudowany system diagnostyczny, służący do sygnalizowania i diagnozowania problemów z komputerem i jego komponentami. System diagnostyczny musi sygnalizować: uszkodzenie lub brak pamięci RAM, uszkodzenie płyty głównej, awarię </w:t>
            </w:r>
            <w:proofErr w:type="spellStart"/>
            <w:r w:rsidRPr="003222B9">
              <w:rPr>
                <w:rFonts w:eastAsia="Calibri" w:cstheme="minorHAnsi"/>
                <w:sz w:val="18"/>
                <w:szCs w:val="18"/>
              </w:rPr>
              <w:t>BIOS’u</w:t>
            </w:r>
            <w:proofErr w:type="spellEnd"/>
            <w:r w:rsidRPr="003222B9">
              <w:rPr>
                <w:rFonts w:eastAsia="Calibri" w:cstheme="minorHAnsi"/>
                <w:sz w:val="18"/>
                <w:szCs w:val="18"/>
              </w:rPr>
              <w:t>, awarię procesora. Każdy komputer powinien być oznaczony niepowtarzalnym numerem seryjnym umieszonym na obudowie, oraz musi być wpisany na stałe w BIOS.</w:t>
            </w:r>
            <w:r>
              <w:rPr>
                <w:rFonts w:eastAsia="Calibri" w:cstheme="minorHAnsi"/>
                <w:sz w:val="18"/>
                <w:szCs w:val="18"/>
              </w:rPr>
              <w:t xml:space="preserve"> M</w:t>
            </w:r>
            <w:r w:rsidRPr="006D48E7">
              <w:rPr>
                <w:rFonts w:eastAsia="Calibri" w:cstheme="minorHAnsi"/>
                <w:sz w:val="18"/>
                <w:szCs w:val="18"/>
              </w:rPr>
              <w:t>ożliwość montażu dysku 2,5" oraz 3,5" wewnątrz obudowy.</w:t>
            </w:r>
          </w:p>
          <w:p w14:paraId="538598B4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</w:t>
            </w:r>
            <w:r w:rsidRPr="006D48E7">
              <w:rPr>
                <w:rFonts w:eastAsia="Calibri" w:cstheme="minorHAnsi"/>
                <w:sz w:val="18"/>
                <w:szCs w:val="18"/>
              </w:rPr>
              <w:t>yposażona w co najmniej 4 porty USB w tym min. 2x USB 3.2 z przodu obudowy oraz złącza mikrofonu i słuchawek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47400AA1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wbudowana karta sieciowa 10/100/1000</w:t>
            </w:r>
          </w:p>
          <w:p w14:paraId="783C9F3F" w14:textId="7EE4A923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Zasilacz o mocy minimum 300W  80+ 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Bronze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. </w:t>
            </w:r>
          </w:p>
        </w:tc>
      </w:tr>
      <w:tr w:rsidR="003967E0" w:rsidRPr="00257A85" w14:paraId="58CDB10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0144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5FFA" w14:textId="660E34D5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Certyfikaty i standardy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CBE9" w14:textId="77777777" w:rsidR="003967E0" w:rsidRPr="006D48E7" w:rsidRDefault="003967E0" w:rsidP="003967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Deklaracja zgodności CE</w:t>
            </w:r>
          </w:p>
          <w:p w14:paraId="0E547F24" w14:textId="77777777" w:rsidR="003967E0" w:rsidRPr="006D48E7" w:rsidRDefault="003967E0" w:rsidP="003967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Poprawna prac</w:t>
            </w:r>
            <w:r>
              <w:rPr>
                <w:rFonts w:eastAsia="Calibri" w:cstheme="minorHAnsi"/>
                <w:sz w:val="18"/>
                <w:szCs w:val="18"/>
              </w:rPr>
              <w:t>a</w:t>
            </w:r>
            <w:r w:rsidRPr="006D48E7">
              <w:rPr>
                <w:rFonts w:eastAsia="Calibri" w:cstheme="minorHAnsi"/>
                <w:sz w:val="18"/>
                <w:szCs w:val="18"/>
              </w:rPr>
              <w:t xml:space="preserve"> z oprogramowaniem systemowym Microsoft – </w:t>
            </w:r>
            <w:r>
              <w:rPr>
                <w:rFonts w:eastAsia="Calibri" w:cstheme="minorHAnsi"/>
                <w:sz w:val="18"/>
                <w:szCs w:val="18"/>
              </w:rPr>
              <w:t xml:space="preserve">dołączyć certyfikat producenta oprogramowania </w:t>
            </w:r>
            <w:r w:rsidRPr="006D48E7">
              <w:rPr>
                <w:rFonts w:eastAsia="Calibri" w:cstheme="minorHAnsi"/>
                <w:sz w:val="18"/>
                <w:szCs w:val="18"/>
              </w:rPr>
              <w:t xml:space="preserve">dołączyć </w:t>
            </w:r>
            <w:r>
              <w:rPr>
                <w:rFonts w:eastAsia="Calibri" w:cstheme="minorHAnsi"/>
                <w:sz w:val="18"/>
                <w:szCs w:val="18"/>
              </w:rPr>
              <w:t xml:space="preserve">np. </w:t>
            </w:r>
            <w:r w:rsidRPr="006D48E7">
              <w:rPr>
                <w:rFonts w:cstheme="minorHAnsi"/>
                <w:sz w:val="18"/>
                <w:szCs w:val="18"/>
              </w:rPr>
              <w:t xml:space="preserve">Windows hardware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certification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report</w:t>
            </w:r>
          </w:p>
          <w:p w14:paraId="344BBE3B" w14:textId="5A9E4538" w:rsidR="003967E0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Produkcja sprzętu zgodnie z ISO 9001, ISO 27 001, ISO 28 000 – załączyć do oferty. </w:t>
            </w:r>
          </w:p>
        </w:tc>
      </w:tr>
      <w:tr w:rsidR="003967E0" w:rsidRPr="00257A85" w14:paraId="75320548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963B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1665" w14:textId="1B019465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BIOS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9646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BIOS zgodny ze specyfikacją UEFI</w:t>
            </w:r>
          </w:p>
          <w:p w14:paraId="5FDFBC04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Możliwość obsługi klawiaturą oraz myszą</w:t>
            </w:r>
          </w:p>
          <w:p w14:paraId="253CD553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29D08BE6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wersji BIOS, </w:t>
            </w:r>
          </w:p>
          <w:p w14:paraId="4093B99E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nr seryjnym komputera, </w:t>
            </w:r>
          </w:p>
          <w:p w14:paraId="7E44ABAD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ilości pamięci RAM, </w:t>
            </w:r>
          </w:p>
          <w:p w14:paraId="2B7AFE6A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typie procesora, </w:t>
            </w:r>
          </w:p>
          <w:p w14:paraId="287EF802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pojemności zainstalowanego dysku twardego</w:t>
            </w:r>
          </w:p>
          <w:p w14:paraId="29FD33DA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rodzajach napędów optycznych</w:t>
            </w:r>
          </w:p>
          <w:p w14:paraId="71BB04D7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kontrolerze audio</w:t>
            </w:r>
          </w:p>
          <w:p w14:paraId="2EB5935C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Funkcja blokowania wejścia do  BIOS oraz blokowania startu systemu operacyjnego</w:t>
            </w:r>
          </w:p>
          <w:p w14:paraId="06E2EF97" w14:textId="77777777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Funkcja blokowania/odblokowania BOOT-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owania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stacji roboczej z zewnętrznych urządzeń</w:t>
            </w:r>
          </w:p>
          <w:p w14:paraId="33E50D0A" w14:textId="4B0E2C0D" w:rsidR="003967E0" w:rsidRPr="006D48E7" w:rsidRDefault="003967E0" w:rsidP="003967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BIOS ma być obsługiwany przez interfejs myszy i klawiatury oraz w pełni wykorzystywać dyski twarde większe niż 2TB</w:t>
            </w:r>
          </w:p>
        </w:tc>
      </w:tr>
      <w:tr w:rsidR="003967E0" w:rsidRPr="00257A85" w14:paraId="20983089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9E57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41CD" w14:textId="098AC639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System operacyjny – w formularzu oferty należy podać wersje oferowanego oprogramowania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3301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Parycja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Recovery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umożliwiająca w przypadku awarii dysku twardego ponowną instalację zainstalowanego systemu operacyjnego oraz nośnik zawierający sterowniki wszystkich zainstalowanych urządzeń </w:t>
            </w:r>
          </w:p>
          <w:p w14:paraId="46286CFA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Windows 11 Professional lub równoważny:</w:t>
            </w:r>
          </w:p>
          <w:p w14:paraId="17E994D4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14:paraId="76FF52F8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Dostępne dwa rodzaje graficznego interfejsu użytkownika:</w:t>
            </w:r>
          </w:p>
          <w:p w14:paraId="3C1ED8A6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a.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Klasyczny, umożliwiający obsługę przy pomocy klawiatury i myszy,</w:t>
            </w:r>
          </w:p>
          <w:p w14:paraId="066A2928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2.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31B996A2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lastRenderedPageBreak/>
              <w:t>3.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37D49A0C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4.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Wbudowane w system operacyjny minimum dwie przeglądarki Internetowe</w:t>
            </w:r>
          </w:p>
          <w:p w14:paraId="722685FD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5.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AEF2DA0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6.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54B6308F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7.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6C71CB31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8.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Wbudowany system pomocy w języku polskim.</w:t>
            </w:r>
          </w:p>
          <w:p w14:paraId="648D108F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9.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12C11E3C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10.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</w:t>
            </w:r>
          </w:p>
          <w:p w14:paraId="15B1A6EF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11.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 xml:space="preserve">Wsparcie dla 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VBScript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– możliwość uruchamiania interpretera poleceń</w:t>
            </w:r>
          </w:p>
          <w:p w14:paraId="5B5DEF12" w14:textId="77777777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12.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Wsparcie dla PowerShell 5.x – możliwość uruchamiania interpretera poleceń</w:t>
            </w:r>
          </w:p>
          <w:p w14:paraId="756E3946" w14:textId="3DA973FC" w:rsidR="003967E0" w:rsidRPr="006D48E7" w:rsidRDefault="003967E0" w:rsidP="003967E0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13. Możliwość pracy w domenie Active Directory</w:t>
            </w:r>
          </w:p>
        </w:tc>
      </w:tr>
      <w:tr w:rsidR="003967E0" w:rsidRPr="00257A85" w14:paraId="089D9117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8E5C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5D14" w14:textId="1FD3DCB9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Gwarancja i wsparcie techniczne producenta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75FB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3-letnia gwarancja producenta, Czas reakcji serwisu do końca następnego dnia roboczego. Firma serwisująca musi posiadać ISO 9001 oraz 27001 na świadczenie usług serwisowych oraz posiadać autoryzacje producenta komputera – dokumenty potwierdzające załączyć do oferty.</w:t>
            </w:r>
          </w:p>
          <w:p w14:paraId="0805F0AF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Ogólnopolska, telefoniczna infolinia/linia techniczna producenta komputera,   dostępna w czasie obowiązywania gwarancji na sprzęt i umożliwiająca po podaniu numeru seryjnego urządzenia:</w:t>
            </w:r>
          </w:p>
          <w:p w14:paraId="66EF1C86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-  weryfikację konfiguracji fabrycznej wraz z wersją fabrycznie dostarczonego oprogramowania (system operacyjny, szczegółowa konfiguracja sprzętowa  - CPU, HDD, pamięć)</w:t>
            </w:r>
          </w:p>
          <w:p w14:paraId="5F8B9344" w14:textId="7E262E4C" w:rsidR="003967E0" w:rsidRPr="006D48E7" w:rsidRDefault="003967E0" w:rsidP="003967E0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3967E0" w:rsidRPr="00257A85" w14:paraId="7DB63ED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657A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CDD8" w14:textId="53952501" w:rsidR="003967E0" w:rsidRPr="006D48E7" w:rsidRDefault="003967E0" w:rsidP="003967E0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Dodatkowe oprogramowanie – w formularzu oferty należy podać pełną nazwę oferowanego oprogramowania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770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System chroniący przed zagrożeniami, posiadający certyfikaty: OPSWAT Platinum, AV-Test ‘Top Product’, AV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Comperative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Advance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+, ISO 27001 . </w:t>
            </w:r>
          </w:p>
          <w:p w14:paraId="3518DF7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Szyfrowanie danych:</w:t>
            </w:r>
          </w:p>
          <w:p w14:paraId="1642162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0059817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Drive'y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dyski USB i udostępnia je tylko autoryzowanym użytkownikom.</w:t>
            </w:r>
          </w:p>
          <w:p w14:paraId="04C744F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6BAC54D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Oprogramowanie umożliwia blokowanie wybranych przez administratora urządzeń zewnętrznych podłączanych do stacji końcowej. </w:t>
            </w:r>
          </w:p>
          <w:p w14:paraId="4D3FF0B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Oprogramowanie umożliwia zdefiniowanie listy zaufanych urządzeń, które nie będą blokowane podczas podłączanie do stacji końcowej.</w:t>
            </w:r>
          </w:p>
          <w:p w14:paraId="29038FE7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14:paraId="08B45375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Interfejs zarządzania wyświetla monity o zbliżającym się zakończeniu licencji, a także powiadamia o zakończeniu licencji.</w:t>
            </w:r>
          </w:p>
          <w:p w14:paraId="08F26E5F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Dodatkowy moduł chroniący dane użytkownika przed działaniem oprogramowania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ransomware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. Działanie modułu polega na ograniczeniu możliwości modyfikowania chronionych plików, tylko procesom systemowym oraz zaufanym aplikacjom.</w:t>
            </w:r>
          </w:p>
          <w:p w14:paraId="5780F53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Możliwość dowolnego zdefiniowania dodatkowo chronionych folderów zawierających wrażliwe dane użytkownika.</w:t>
            </w:r>
          </w:p>
          <w:p w14:paraId="094B7255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Możliwość zdefiniowania zaufanych folderów. Aplikacje uruchamiane z zaufanych folderów mają możliwość modyfikowania plików objętych dodatkową ochroną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any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ransomware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.</w:t>
            </w:r>
          </w:p>
          <w:p w14:paraId="2E6DE153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Zaawansowane monitorowanie krytycznych danych użytkownika zapewniające zapobiegające prze niezamierzonymi manipulacjami – ataki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ransomware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869FAB4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Centralna konsola zarządzająca zainstalowana na serwerze musi umożliwiać co najmniej:</w:t>
            </w:r>
          </w:p>
          <w:p w14:paraId="24C3A52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Przechowywanie danych w bazie typu SQL, z której korzysta funkcjonalność raportowania konsoli</w:t>
            </w:r>
          </w:p>
          <w:p w14:paraId="00A3BA3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Zdalną instalację lub deinstalację oprogramowania ochronnego                   na stacjach klienckich, na pojedynczych punktach, zakresie adresów IP lub grupie z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ActiveDirectory</w:t>
            </w:r>
            <w:proofErr w:type="spellEnd"/>
          </w:p>
          <w:p w14:paraId="242C6D4F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Tworzenie paczek instalacyjnych oprogramowania klienckiego, z rozróżnieniem docelowej platformy systemowej (w tym 32 lub 64bit dla systemów Windows i Linux), w formie plików .exe       lub .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msi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dla Windows oraz formatach dla systemów Linux</w:t>
            </w:r>
          </w:p>
          <w:p w14:paraId="576A3D8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14:paraId="21C8250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Raportowanie dostępne przez dedykowany panel w konsoli, z prezentacją tabelaryczną i graficzną, z możliwością </w:t>
            </w:r>
            <w:r w:rsidRPr="006D48E7">
              <w:rPr>
                <w:rFonts w:cstheme="minorHAnsi"/>
                <w:sz w:val="18"/>
                <w:szCs w:val="18"/>
              </w:rPr>
              <w:lastRenderedPageBreak/>
              <w:t>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164039D5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Definiowanie struktury zarządzanie opartej o role i polityki, w których każda z funkcjonalności musi mieć możliwość konfiguracji</w:t>
            </w:r>
          </w:p>
          <w:p w14:paraId="38F76923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Zarządzanie przez Chmurę:</w:t>
            </w:r>
          </w:p>
          <w:p w14:paraId="0689258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1.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być zdolny do wyświetlania statusu bezpieczeństwa konsolidacyjnego urządzeń końcowych zainstalowanych w różnych biurach</w:t>
            </w:r>
          </w:p>
          <w:p w14:paraId="56708BC5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2.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zdolność do tworzenia kopii zapasowych i przywracania plików konfiguracyjnych z serwera chmury</w:t>
            </w:r>
          </w:p>
          <w:p w14:paraId="36AEF077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3.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zdolność do promowania skutecznej polityki lokalnej do globalnej i zastosować ją globalnie do wszystkich biur</w:t>
            </w:r>
          </w:p>
          <w:p w14:paraId="704BCE4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4.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mieć możliwość tworzenia wielu poziomów dostępu do hierarchii aby umożliwić dostęp do Chmury zgodnie z przypisaniem do grupy</w:t>
            </w:r>
          </w:p>
          <w:p w14:paraId="2735A42F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5.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dostęp do konsoli lokalnie z dowolnego miejsca w nagłych przypadkach</w:t>
            </w:r>
          </w:p>
          <w:p w14:paraId="4FE854A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6.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możliwość przeglądania raportów podsumowujących dla wszystkich urządzeń</w:t>
            </w:r>
          </w:p>
          <w:p w14:paraId="1F043947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7.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zdolność do uzyskania raportów i powiadomień za pomocą poczty elektronicznej</w:t>
            </w:r>
          </w:p>
          <w:p w14:paraId="00160B8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68C4C60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14:paraId="5FEDFD25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Aktualizacja oprogramowania w trybie offline, za pomocą paczek aktualizacyjnych ściągniętych z dedykowanej witryny producenta oprogramowania.</w:t>
            </w:r>
          </w:p>
          <w:p w14:paraId="48154C8F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1.</w:t>
            </w:r>
            <w:r w:rsidRPr="006D48E7">
              <w:rPr>
                <w:rFonts w:cstheme="minorHAnsi"/>
                <w:sz w:val="18"/>
                <w:szCs w:val="18"/>
              </w:rPr>
              <w:tab/>
              <w:t>Serwer: centralna konsola zarządzająca oraz oprogramowanie chroniące serwer</w:t>
            </w:r>
          </w:p>
          <w:p w14:paraId="7426D4C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2.</w:t>
            </w:r>
            <w:r w:rsidRPr="006D48E7">
              <w:rPr>
                <w:rFonts w:cstheme="minorHAnsi"/>
                <w:sz w:val="18"/>
                <w:szCs w:val="18"/>
              </w:rPr>
              <w:tab/>
              <w:t>Oprogramowanie klienckie, zarządzane z poziomu serwera.</w:t>
            </w:r>
          </w:p>
          <w:p w14:paraId="10BEA7EC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System musi umożliwiać, w sposób centralnie zarządzany z konsoli na serwerze, co najmniej:</w:t>
            </w:r>
          </w:p>
          <w:p w14:paraId="7D3CCE7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różne ustawienia dostępu dla urządzeń: pełny dostęp, tylko do odczytu i blokowanie</w:t>
            </w:r>
          </w:p>
          <w:p w14:paraId="20CA95BC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funkcje przyznania praw dostępu dla nośników pamięci tj. USB, CD </w:t>
            </w:r>
          </w:p>
          <w:p w14:paraId="16DF1EBF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funkcje regulowania połączeń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WiFi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i Bluetooth</w:t>
            </w:r>
          </w:p>
          <w:p w14:paraId="08AB49E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kontrolowania i regulowania użycia urządzeń peryferyjnych typu: drukarki, skanery i kamery internetowe</w:t>
            </w:r>
          </w:p>
          <w:p w14:paraId="2E3DCA9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funkcję blokady lub zezwolenia na połączenie się z urządzeniami mobilnymi</w:t>
            </w:r>
          </w:p>
          <w:p w14:paraId="13924094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blokowania dostępu dowolnemu urządzeniu</w:t>
            </w:r>
          </w:p>
          <w:p w14:paraId="6CC41DF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tymczasowego dodania dostępu do urządzenia przez administratora</w:t>
            </w:r>
          </w:p>
          <w:p w14:paraId="3ABD9EE3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zdolność do szyfrowania zawartości USB i udostępniania go na punktach końcowych z zainstalowanym oprogramowaniem klienckim systemu</w:t>
            </w:r>
          </w:p>
          <w:p w14:paraId="17853984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zablokowania funkcjonalności portów USB, blokując dostęp urządzeniom innym niż klawiatura i myszka</w:t>
            </w:r>
          </w:p>
          <w:p w14:paraId="6CFC48A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zezwalania na dostęp tylko urządzeniom wcześniej dodanym przez administratora</w:t>
            </w:r>
          </w:p>
          <w:p w14:paraId="257B33D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zarządzani urządzeniami podłączanymi do końcówki, takimi jak iPhone, iPad, iPod,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Webcam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card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reader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BlackBerry</w:t>
            </w:r>
          </w:p>
          <w:p w14:paraId="0281640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używania tylko zaufanych urządzeń sieciowych,      w tym urządzeń wskazanych na końcówkach klienckich</w:t>
            </w:r>
          </w:p>
          <w:p w14:paraId="38E62F1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funkcję wirtualnej klawiatury</w:t>
            </w:r>
          </w:p>
          <w:p w14:paraId="71AA4094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blokowania każdej aplikacji </w:t>
            </w:r>
          </w:p>
          <w:p w14:paraId="2B7C64D4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zablokowania aplikacji w oparciu o kategorie</w:t>
            </w:r>
          </w:p>
          <w:p w14:paraId="5E34E49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dodania własnych aplikacji do listy zablokowanych</w:t>
            </w:r>
          </w:p>
          <w:p w14:paraId="2E3365C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zdolność do tworzenia kompletnej listy aplikacji zainstalowanych na komputerach klientach poprzez konsole administracyjna na serwerze</w:t>
            </w:r>
          </w:p>
          <w:p w14:paraId="04D5529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dodawanie innych aplikacji</w:t>
            </w:r>
          </w:p>
          <w:p w14:paraId="06CE8B5B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dodawanie aplikacji w formie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portable</w:t>
            </w:r>
            <w:proofErr w:type="spellEnd"/>
          </w:p>
          <w:p w14:paraId="3CC4D86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wyboru pojedynczej aplikacji w konkretnej wersji </w:t>
            </w:r>
          </w:p>
          <w:p w14:paraId="66ADF58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dodawanie aplikacji, których rozmiar pliku wykonywalnego ma wielkość do 200MB</w:t>
            </w:r>
          </w:p>
          <w:p w14:paraId="3AB1124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•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  <w:lang w:val="en-US"/>
              </w:rPr>
              <w:t>kategorie</w:t>
            </w:r>
            <w:proofErr w:type="spellEnd"/>
            <w:r w:rsidRPr="006D48E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  <w:lang w:val="en-US"/>
              </w:rPr>
              <w:t>aplikacji</w:t>
            </w:r>
            <w:proofErr w:type="spellEnd"/>
            <w:r w:rsidRPr="006D48E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  <w:lang w:val="en-US"/>
              </w:rPr>
              <w:t>typu</w:t>
            </w:r>
            <w:proofErr w:type="spellEnd"/>
            <w:r w:rsidRPr="006D48E7">
              <w:rPr>
                <w:rFonts w:cstheme="minorHAnsi"/>
                <w:sz w:val="18"/>
                <w:szCs w:val="18"/>
                <w:lang w:val="en-US"/>
              </w:rPr>
              <w:t>: tuning software, toolbars, proxy, network tools, file sharing application, backup software,  encrypting tool</w:t>
            </w:r>
          </w:p>
          <w:p w14:paraId="361756FB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generowania i wysyłania raportów o aktywności na różnych kanałach transmisji danych, takich jak wymienne urządzenia, udziały sieciowe czy schowki.</w:t>
            </w:r>
          </w:p>
          <w:p w14:paraId="3870BA9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zablokowania funkcji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Printscreen</w:t>
            </w:r>
            <w:proofErr w:type="spellEnd"/>
          </w:p>
          <w:p w14:paraId="57B22F4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funkcje monitorowania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przesyłu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danych między aplikacjami zarówno na systemie operacyjnym Windows jak 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OSx</w:t>
            </w:r>
            <w:proofErr w:type="spellEnd"/>
          </w:p>
          <w:p w14:paraId="69CCB87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monitorowania i kontroli przepływu poufnych informacji</w:t>
            </w:r>
          </w:p>
          <w:p w14:paraId="6DCEA3B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dodawania własnych zdefiniowanych słów/fraz do wyszukania w różnych typów plików</w:t>
            </w:r>
          </w:p>
          <w:p w14:paraId="2B6BC3E7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blokowania plików w oparciu o ich rozszerzenie lub rodzaj</w:t>
            </w:r>
          </w:p>
          <w:p w14:paraId="60474AB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monitorowania i zarządzania danymi udostępnianymi poprzez zasoby sieciowe</w:t>
            </w:r>
          </w:p>
          <w:p w14:paraId="2A0A012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ochronę przed wyciekiem informacji na drukarki lokalne i sieciowe</w:t>
            </w:r>
          </w:p>
          <w:p w14:paraId="5CDA471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ochrona zawartości schowka systemu</w:t>
            </w:r>
          </w:p>
          <w:p w14:paraId="3CE66A7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ochrona przed wyciekiem informacji w poczcie e-mail w komunikacji SSL</w:t>
            </w:r>
          </w:p>
          <w:p w14:paraId="6E8E3B27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dodawania wyjątków dla domen, aplikacji i lokalizacji sieciowych</w:t>
            </w:r>
          </w:p>
          <w:p w14:paraId="618039A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ochrona plików zamkniętych w archiwach </w:t>
            </w:r>
          </w:p>
          <w:p w14:paraId="0F30D0D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Zmiana rozszerzenia pliku nie może mieć znaczenia w ochronie plików przed wyciekiem</w:t>
            </w:r>
          </w:p>
          <w:p w14:paraId="5EC9077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tworzenia profilu DLP dla każdej polityki</w:t>
            </w:r>
          </w:p>
          <w:p w14:paraId="6130835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wyświetlanie alertu dla użytkownika w chwili próby wykonania niepożądanego działania </w:t>
            </w:r>
          </w:p>
          <w:p w14:paraId="1D2BD7BC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ochrona przez wyciekiem plików poprzez programy typu p2p</w:t>
            </w:r>
          </w:p>
          <w:p w14:paraId="35FFF813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Monitorowanie zmian w plikach:</w:t>
            </w:r>
          </w:p>
          <w:p w14:paraId="37DCD44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monitorowania działań związanych z obsługą plików, takich jak kopiowanie, usuwanie, przenoszenie na dyskach lokalnych, dyskach wymiennych i sieciowych.</w:t>
            </w:r>
          </w:p>
          <w:p w14:paraId="2DC7BC4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monitorowania określonych rodzajów plików.</w:t>
            </w:r>
          </w:p>
          <w:p w14:paraId="628E8A2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wykluczenia określonych plików/folderów dla procedury monitorowania.</w:t>
            </w:r>
          </w:p>
          <w:p w14:paraId="11576B1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Generator raportów do funkcjonalności monitora zmian w plikach.</w:t>
            </w:r>
          </w:p>
          <w:p w14:paraId="61B31DA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śledzenia zmian we wszystkich plikach</w:t>
            </w:r>
          </w:p>
          <w:p w14:paraId="2F86600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śledzenia zmian w oprogramowaniu zainstalowanym na końcówkach</w:t>
            </w:r>
          </w:p>
          <w:p w14:paraId="511E886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definiowana własnych typów plików</w:t>
            </w:r>
          </w:p>
          <w:p w14:paraId="1B643A3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Optymalizacja systemu operacyjnego stacji klienckich:</w:t>
            </w:r>
          </w:p>
          <w:p w14:paraId="6F1A963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usuwanie tymczasowych plików, czyszczenie niepotrzebnych wpisów do rejestru oraz defragmentacji dysku</w:t>
            </w:r>
          </w:p>
          <w:p w14:paraId="6A0293D3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optymalizacja w chwili startu systemu operacyjnego, przed jego całkowitym uruchomieniem</w:t>
            </w:r>
          </w:p>
          <w:p w14:paraId="7FEDF49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zaplanowania optymalizacje na wskazanych stacjach klienckich</w:t>
            </w:r>
          </w:p>
          <w:p w14:paraId="66CE51F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instruktaż stanowiskowy pracowników Zamawiającego</w:t>
            </w:r>
          </w:p>
          <w:p w14:paraId="142BB1F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dokumentacja techniczna w języku polskim</w:t>
            </w:r>
          </w:p>
          <w:p w14:paraId="6B57623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Wspierane platformy i systemy operacyjne:</w:t>
            </w:r>
          </w:p>
          <w:p w14:paraId="1260B4A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1.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Microsoft Windows XP/7/8/10/ Professional (32-bit/64-bit)</w:t>
            </w:r>
          </w:p>
          <w:p w14:paraId="22FE185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2.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Microsoft Windows Server Web / Standard / Enterprise/ Datacenter (32-bit/64-bit)</w:t>
            </w:r>
          </w:p>
          <w:p w14:paraId="08F8C6FB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3.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Mac OS X, Mac OS 10</w:t>
            </w:r>
          </w:p>
          <w:p w14:paraId="4AF64AF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4.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Linux 64-bit, Ubuntu, openSUSE, Fedora 14-25, RedHat</w:t>
            </w:r>
          </w:p>
          <w:p w14:paraId="65A615DB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</w:p>
          <w:p w14:paraId="2FA15AA3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Platforma do zarządzania dla Android i iOS:</w:t>
            </w:r>
          </w:p>
          <w:p w14:paraId="5C1EDE27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zapewnić kompleksowy system ochrony i zarządzania urządzeniami mobilnymi z systemami Android oraz iOS a także ich ochronę</w:t>
            </w:r>
          </w:p>
          <w:p w14:paraId="273D6E3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Funkcjonalność musi być realizowana za pomocą platformy w chmurze bez infrastruktury wewnątrz sieci firmowej.</w:t>
            </w:r>
          </w:p>
          <w:p w14:paraId="7AB8F01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Zarządzanie użytkownikiem</w:t>
            </w:r>
          </w:p>
          <w:p w14:paraId="23E09015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zarządzanie użytkownikami przypisanymi do numerów telefonów oraz adresów email</w:t>
            </w:r>
          </w:p>
          <w:p w14:paraId="79043FBB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przypisanie atrybutów do użytkowników, co najmniej: Imię, Nazwisko, adres email, Departament, numer telefonu stacjonarnego, numer telefonu komórkowego, typ użytkownika</w:t>
            </w:r>
          </w:p>
          <w:p w14:paraId="330DDB6D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możliwość sprawdzenia listy urządzeń przypisanych użytkownikowi</w:t>
            </w:r>
          </w:p>
          <w:p w14:paraId="35A7AD0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możliwość eksportu danych użytkownika</w:t>
            </w:r>
          </w:p>
          <w:p w14:paraId="7CA6BE5C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Zarządzanie urządzeniem</w:t>
            </w:r>
          </w:p>
          <w:p w14:paraId="23E1CC2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wdrożenie przez Email, SMS, kod QR oraz ADO</w:t>
            </w:r>
          </w:p>
          <w:p w14:paraId="2862C4D3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import listy urządzeń z pliku CSV</w:t>
            </w:r>
          </w:p>
          <w:p w14:paraId="70258A65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dodanie urządzeń prywatnych oraz firmowych</w:t>
            </w:r>
          </w:p>
          <w:p w14:paraId="6B3B4A4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Musi umożliwiać podgląd co najmniej następujących informacji konfiguracji: Data wdrożenia, typ wdrożenia, status wdrożenia, status urządzenia, numer telefonu, właściciel, typ właściciela, grupa, reguły, konfiguracja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geolokacji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wersja agenta</w:t>
            </w:r>
          </w:p>
          <w:p w14:paraId="5C9DCDA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Musi umożliwiać podgląd co najmniej następujących informacji sprzętowych: model, producent, system, IMEI, ID SIM, dostawca SIM, adres MAC,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bluetooth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Sieć, wolna przestrzeń na dysku, całkowita przeszłość na dysku, bateria, zużycie procesora, sygnał</w:t>
            </w:r>
          </w:p>
          <w:p w14:paraId="2CE65DC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podgląd lokacji w zakresach czasu: dzisiaj, wczoraj, ostatnie 7 dni, ostatnie 15 dni, ostatnie 30 dni, własny zakres</w:t>
            </w:r>
          </w:p>
          <w:p w14:paraId="1CA7547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zawierać podgląd aktualnie zainstalowanych aplikacji</w:t>
            </w:r>
          </w:p>
          <w:p w14:paraId="5A5EFD5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Musi zawierać informacje o zużyciu łącza danych, a w tym: Ogólne zużycie danych, zużycie danych według aplikacji, wykres zużycia danych, </w:t>
            </w:r>
          </w:p>
          <w:p w14:paraId="0928E1D9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zawierać moduł raportowania aktywności, skanowania oraz naruszenia reguł</w:t>
            </w:r>
          </w:p>
          <w:p w14:paraId="006CF80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Moduł raportowania musi umożliwiać podgląd w zakresie: dzisiaj, ostatnie 7 dni, ostatnie 15 dni, ostatnie 30 dni, własny zakres</w:t>
            </w:r>
          </w:p>
          <w:p w14:paraId="6F7324B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2F545EF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Oprogramowanie pozwalające na wykrywaniu oraz zarządzaniu podatnościami bezpieczeństwa:</w:t>
            </w:r>
          </w:p>
          <w:p w14:paraId="52CC110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Wymagania dotyczące technologii:</w:t>
            </w:r>
          </w:p>
          <w:p w14:paraId="79B7326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1.</w:t>
            </w:r>
            <w:r w:rsidRPr="006D48E7">
              <w:rPr>
                <w:rFonts w:cstheme="minorHAnsi"/>
                <w:sz w:val="18"/>
                <w:szCs w:val="18"/>
              </w:rPr>
              <w:tab/>
              <w:t>Dostęp do rozwiązania realizowany jest za pomocą dedykowanego portalu zarządzającego dostępnego przez przeglądarkę internetową</w:t>
            </w:r>
          </w:p>
          <w:p w14:paraId="041698D4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2.</w:t>
            </w:r>
            <w:r w:rsidRPr="006D48E7">
              <w:rPr>
                <w:rFonts w:cstheme="minorHAnsi"/>
                <w:sz w:val="18"/>
                <w:szCs w:val="18"/>
              </w:rPr>
              <w:tab/>
              <w:t>Portal zarządzający musi być dostępny w postaci usługi hostowanej na serwerach producenta.</w:t>
            </w:r>
          </w:p>
          <w:p w14:paraId="71F1C20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3.</w:t>
            </w:r>
            <w:r w:rsidRPr="006D48E7">
              <w:rPr>
                <w:rFonts w:cstheme="minorHAnsi"/>
                <w:sz w:val="18"/>
                <w:szCs w:val="18"/>
              </w:rPr>
              <w:tab/>
              <w:t>Dostęp do portalu zarządzającego odbywa się za pomocą wspieranych przeglądarek internetowych:</w:t>
            </w:r>
          </w:p>
          <w:p w14:paraId="62AD452E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Microsoft Internet Explorer</w:t>
            </w:r>
          </w:p>
          <w:p w14:paraId="2C43F03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Microsoft Edge</w:t>
            </w:r>
          </w:p>
          <w:p w14:paraId="45636D8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Mozilla Firefox</w:t>
            </w:r>
          </w:p>
          <w:p w14:paraId="126CF3E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 Google Chrome</w:t>
            </w:r>
          </w:p>
          <w:p w14:paraId="78D609C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 Safari</w:t>
            </w:r>
          </w:p>
          <w:p w14:paraId="464148B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4.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Rozwiązanie realizuje skany podatności za pomocą dedykowanych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nodów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skanujących</w:t>
            </w:r>
          </w:p>
          <w:p w14:paraId="518E99D2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5.</w:t>
            </w:r>
            <w:r w:rsidRPr="006D48E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Nod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skanujący musi być dostępny w postaci usługi hostowanej na serwerach producenta oraz w postaci aplikacji instalowanej lokalnie</w:t>
            </w:r>
          </w:p>
          <w:p w14:paraId="66B0003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6.</w:t>
            </w:r>
            <w:r w:rsidRPr="006D48E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Nod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skanujący w postaci aplikacji instalowanej lokalnie dostępny jest na poniższe systemy operacyjne:</w:t>
            </w:r>
          </w:p>
          <w:p w14:paraId="0905A357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2008 R2</w:t>
            </w:r>
          </w:p>
          <w:p w14:paraId="3857F42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2012</w:t>
            </w:r>
          </w:p>
          <w:p w14:paraId="213E7B2C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2012 R2</w:t>
            </w:r>
          </w:p>
          <w:p w14:paraId="75081C40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2016</w:t>
            </w:r>
          </w:p>
          <w:p w14:paraId="5330B836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7. Portal zarządzający musi umożliwiać:</w:t>
            </w:r>
          </w:p>
          <w:p w14:paraId="0F17DE4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a)           przegląd wybranych danych na podstawie konfigurowalnych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widgetów</w:t>
            </w:r>
            <w:proofErr w:type="spellEnd"/>
          </w:p>
          <w:p w14:paraId="21B77B3A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 xml:space="preserve">b)           zablokowania możliwości zmiany konfiguracji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widgetów</w:t>
            </w:r>
            <w:proofErr w:type="spellEnd"/>
          </w:p>
          <w:p w14:paraId="16FF1858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c)            zarządzanie skanami podatności (start, stop), przeglądanie listy podatności oraz tworzenie raportów.</w:t>
            </w:r>
          </w:p>
          <w:p w14:paraId="5355AB41" w14:textId="77777777" w:rsidR="003967E0" w:rsidRPr="006D48E7" w:rsidRDefault="003967E0" w:rsidP="003967E0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d)           tworzenie grup skanów z odpowiednią konfiguracją poszczególnych skanów podatności</w:t>
            </w:r>
          </w:p>
          <w:p w14:paraId="1897BACD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e)           eksport wszystkich skanów podatności do pliku CSV</w:t>
            </w:r>
          </w:p>
          <w:p w14:paraId="0FE60A51" w14:textId="77777777" w:rsidR="003967E0" w:rsidRPr="006D48E7" w:rsidRDefault="003967E0" w:rsidP="003967E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14:paraId="07266F9D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Backup i przywracanie danych</w:t>
            </w:r>
          </w:p>
          <w:p w14:paraId="689497A0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Deduplikacja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danych,</w:t>
            </w:r>
          </w:p>
          <w:p w14:paraId="2789BACE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Backup przyrostowy i różnicowy,</w:t>
            </w:r>
          </w:p>
          <w:p w14:paraId="69D036F7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Wersjonowanie plików – możliwość zdefiniowania dowolnej ilości wersji,</w:t>
            </w:r>
          </w:p>
          <w:p w14:paraId="73D9A288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Backup danych lokalnych – plikowy oraz poczty Outlook,</w:t>
            </w:r>
          </w:p>
          <w:p w14:paraId="7F3D1E75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Backup otwartych plików (VSS),</w:t>
            </w:r>
          </w:p>
          <w:p w14:paraId="66C673CD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Filtr plików oraz folderów,</w:t>
            </w:r>
          </w:p>
          <w:p w14:paraId="66555EB4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Domyślne wykluczenia zbędnych plików (pliki tymczasowe etc.), </w:t>
            </w:r>
          </w:p>
          <w:p w14:paraId="741F1A6C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Wyłączanie komputera po wykonaniu backupu,</w:t>
            </w:r>
          </w:p>
          <w:p w14:paraId="684584D0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Przywracanie danych do wskazanej lokalizacji,</w:t>
            </w:r>
          </w:p>
          <w:p w14:paraId="4E0508D6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backup-u z wykorzystaniem dowolnej ilości rdzeni procesora,</w:t>
            </w:r>
          </w:p>
          <w:p w14:paraId="3230DB73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Wyszukiwanie plików w repozytorium użytkownika,</w:t>
            </w:r>
          </w:p>
          <w:p w14:paraId="175F9F39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Ustawienia</w:t>
            </w:r>
          </w:p>
          <w:p w14:paraId="4A6C1C62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Automatyczne logowanie,</w:t>
            </w:r>
          </w:p>
          <w:p w14:paraId="3089AACD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Zapamiętywanie danych logowania,</w:t>
            </w:r>
          </w:p>
          <w:p w14:paraId="2C6A5417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Automatyczne uruchamianie programu przy starcie systemu,</w:t>
            </w:r>
          </w:p>
          <w:p w14:paraId="0628B320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Ustawianie priorytetu dla procesu backupu,</w:t>
            </w:r>
          </w:p>
          <w:p w14:paraId="626C9203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Zmiana klucza szyfrującego,</w:t>
            </w:r>
          </w:p>
          <w:p w14:paraId="7A2A708D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Ustawienia przepustowości/zajętości pasma,</w:t>
            </w:r>
          </w:p>
          <w:p w14:paraId="492CCDE7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Konfiguracja wydajności procesu backupu,</w:t>
            </w:r>
          </w:p>
          <w:p w14:paraId="56E3FA59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Bezpieczeństwo</w:t>
            </w:r>
          </w:p>
          <w:p w14:paraId="03080399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Zastępowanie nazwy pliku GUID-em,</w:t>
            </w:r>
          </w:p>
          <w:p w14:paraId="657EC132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Szyfrowanie danych algorytmem AES 256 CBC, zawsze po stronie komputera użytkownika,</w:t>
            </w:r>
          </w:p>
          <w:p w14:paraId="4AC69958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Kompresja danych,</w:t>
            </w:r>
          </w:p>
          <w:p w14:paraId="3FF5B151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Transmisja po bezpiecznym protokole TLS,</w:t>
            </w:r>
          </w:p>
          <w:p w14:paraId="4FA03CED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Deklaracja klucza szyfrującego dane użytkownika,</w:t>
            </w:r>
          </w:p>
          <w:p w14:paraId="514E3B65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Szczegółowy dziennik zdarzeń dostępny z poziomu aplikacji, </w:t>
            </w:r>
          </w:p>
          <w:p w14:paraId="41496FBA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Obliczanie sumy kontrolnej,</w:t>
            </w:r>
          </w:p>
          <w:p w14:paraId="39500AD6" w14:textId="77777777" w:rsidR="003967E0" w:rsidRPr="006D48E7" w:rsidRDefault="003967E0" w:rsidP="003967E0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Kopie zapasowe są przechowywane w profesjonalnych, certyfikowanych data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center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, na terenie Polski. </w:t>
            </w:r>
          </w:p>
          <w:p w14:paraId="30D886C0" w14:textId="4EBC8C88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WSPIERANE SYSTEMY OPERACYJNE  Microsoft Windows 7 i nowsze, Mac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OS,Licencje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przypisywane do jednego urządzenia z limitem pojemności przestrzeni w chmurze – minimum 50 GB. Wsparcie techniczne, świadczone jest bezpośrednio od producenta, w języku polskim, zawarte jest w cenie licencji.</w:t>
            </w:r>
          </w:p>
        </w:tc>
      </w:tr>
    </w:tbl>
    <w:p w14:paraId="38F8092E" w14:textId="77777777" w:rsidR="00F27E95" w:rsidRDefault="00F27E95" w:rsidP="00B31046">
      <w:pPr>
        <w:rPr>
          <w:b/>
          <w:bCs/>
        </w:rPr>
      </w:pPr>
    </w:p>
    <w:p w14:paraId="7645D42A" w14:textId="2A988A22" w:rsidR="00B31046" w:rsidRDefault="00B31046" w:rsidP="00B31046">
      <w:pPr>
        <w:rPr>
          <w:b/>
          <w:bCs/>
        </w:rPr>
      </w:pPr>
      <w:r>
        <w:rPr>
          <w:b/>
          <w:bCs/>
        </w:rPr>
        <w:t>2</w:t>
      </w:r>
      <w:r w:rsidRPr="00431A3D">
        <w:rPr>
          <w:b/>
          <w:bCs/>
        </w:rPr>
        <w:tab/>
        <w:t>Sprzęt komputerowy z oprogramowaniem</w:t>
      </w:r>
      <w:r>
        <w:rPr>
          <w:b/>
          <w:bCs/>
        </w:rPr>
        <w:t xml:space="preserve"> – 3 szt. </w:t>
      </w:r>
      <w:r w:rsidRPr="00431A3D">
        <w:rPr>
          <w:b/>
          <w:bCs/>
        </w:rPr>
        <w:tab/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B31046" w14:paraId="2AC089C0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6FE93B4D" w14:textId="77777777" w:rsidR="00B31046" w:rsidRDefault="00B31046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194F67A" w14:textId="77777777" w:rsidR="00B31046" w:rsidRDefault="00B31046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31046" w14:paraId="3D191E67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716603" w14:textId="77777777" w:rsidR="00B31046" w:rsidRDefault="00B31046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36413" w14:textId="77777777" w:rsidR="00B31046" w:rsidRDefault="00B31046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02DE5B" w14:textId="77777777" w:rsidR="00B31046" w:rsidRDefault="00B31046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1046" w14:paraId="70F1DC54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B02AFD" w14:textId="77777777" w:rsidR="00B31046" w:rsidRDefault="00B31046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6DF006" w14:textId="77777777" w:rsidR="00B31046" w:rsidRDefault="00B31046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9DCDEC" w14:textId="77777777" w:rsidR="00B31046" w:rsidRDefault="00B31046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1046" w14:paraId="20462763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7DA0" w14:textId="77777777" w:rsidR="00B31046" w:rsidRDefault="00B31046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3967E0" w:rsidRPr="00257A85" w14:paraId="09A12B1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C6A6" w14:textId="77777777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A54C" w14:textId="502CCC32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Wydajność obliczeniowa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71E7" w14:textId="77777777" w:rsidR="003967E0" w:rsidRPr="006D48E7" w:rsidRDefault="003967E0" w:rsidP="003967E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Procesor dedykowany do pracy w komputerach stacjonarnych.</w:t>
            </w:r>
          </w:p>
          <w:p w14:paraId="2FF89FA8" w14:textId="77777777" w:rsidR="003967E0" w:rsidRPr="006D48E7" w:rsidRDefault="003967E0" w:rsidP="003967E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Oferowany komputer musi osiągać w teście wydajności :</w:t>
            </w:r>
          </w:p>
          <w:p w14:paraId="7011C9B8" w14:textId="77777777" w:rsidR="003967E0" w:rsidRPr="006D48E7" w:rsidRDefault="003967E0" w:rsidP="003967E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 xml:space="preserve">SYSMARK 25 </w:t>
            </w:r>
            <w:proofErr w:type="spellStart"/>
            <w:r w:rsidRPr="006D48E7">
              <w:rPr>
                <w:rFonts w:cstheme="minorHAnsi"/>
                <w:bCs/>
                <w:sz w:val="18"/>
                <w:szCs w:val="18"/>
              </w:rPr>
              <w:t>Overall</w:t>
            </w:r>
            <w:proofErr w:type="spellEnd"/>
            <w:r w:rsidRPr="006D48E7">
              <w:rPr>
                <w:rFonts w:cstheme="minorHAnsi"/>
                <w:bCs/>
                <w:sz w:val="18"/>
                <w:szCs w:val="18"/>
              </w:rPr>
              <w:t xml:space="preserve"> Rating – wynik min. 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6D48E7">
              <w:rPr>
                <w:rFonts w:cstheme="minorHAnsi"/>
                <w:bCs/>
                <w:sz w:val="18"/>
                <w:szCs w:val="18"/>
              </w:rPr>
              <w:t>00 pkt – test w oferowanej konfiguracji załączyć do oferty.</w:t>
            </w:r>
          </w:p>
          <w:p w14:paraId="74E82A06" w14:textId="757481F0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6D48E7">
              <w:rPr>
                <w:rFonts w:cstheme="minorHAnsi"/>
                <w:bCs/>
                <w:sz w:val="18"/>
                <w:szCs w:val="18"/>
              </w:rPr>
              <w:t>overclokingu</w:t>
            </w:r>
            <w:proofErr w:type="spellEnd"/>
            <w:r w:rsidRPr="006D48E7">
              <w:rPr>
                <w:rFonts w:cstheme="minorHAnsi"/>
                <w:bCs/>
                <w:sz w:val="18"/>
                <w:szCs w:val="18"/>
              </w:rPr>
              <w:t xml:space="preserve">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itp.). </w:t>
            </w:r>
          </w:p>
        </w:tc>
      </w:tr>
      <w:tr w:rsidR="003967E0" w:rsidRPr="00257A85" w14:paraId="33504E4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84B2" w14:textId="0478300A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5FC0" w14:textId="11A9DC2F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Pamięć operacyjna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C4A0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Min. 16GB DDR4 3200MHz, możliwość rozbudowy do min. 128GB.</w:t>
            </w:r>
          </w:p>
          <w:p w14:paraId="33A746B5" w14:textId="4D3407E3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Obsługa pamięci DDR4 3866MHz. Min. 4 złącza pamięci RAM DDR4.</w:t>
            </w:r>
          </w:p>
        </w:tc>
      </w:tr>
      <w:tr w:rsidR="003967E0" w:rsidRPr="00257A85" w14:paraId="1D4AAF1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6F9B" w14:textId="18C458E8" w:rsidR="003967E0" w:rsidRPr="00257A85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4C2D" w14:textId="601F8088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Parametry pamięci masowej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BEEB" w14:textId="77777777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  <w:lang w:val="sv-SE"/>
              </w:rPr>
            </w:pPr>
            <w:r w:rsidRPr="006D48E7">
              <w:rPr>
                <w:rFonts w:eastAsia="Calibri" w:cstheme="minorHAnsi"/>
                <w:sz w:val="18"/>
                <w:szCs w:val="18"/>
                <w:lang w:val="sv-SE"/>
              </w:rPr>
              <w:t>Min. 512GB SSD PCIe.</w:t>
            </w:r>
          </w:p>
          <w:p w14:paraId="4F341D09" w14:textId="1FB30B39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  <w:lang w:val="sv-SE"/>
              </w:rPr>
              <w:t>Wsparcie dla dysków M.2 NVMe oraz 2.5 SATA.</w:t>
            </w:r>
          </w:p>
        </w:tc>
      </w:tr>
      <w:tr w:rsidR="003967E0" w:rsidRPr="00257A85" w14:paraId="5C1E6FD1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C4E0" w14:textId="185DFE31" w:rsidR="003967E0" w:rsidRPr="006D48E7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B132" w14:textId="32C258FB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Grafika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B39E" w14:textId="64DC75C4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Karta graficzna ze wsparciem dla DirectX 12, złącza video: min. 1xHDMI – karta osiągająca wynik w teście PC Mark 10 Digital </w:t>
            </w:r>
            <w:r w:rsidRPr="006D48E7">
              <w:rPr>
                <w:rFonts w:eastAsia="Calibri" w:cstheme="minorHAnsi"/>
                <w:sz w:val="18"/>
                <w:szCs w:val="18"/>
              </w:rPr>
              <w:lastRenderedPageBreak/>
              <w:t xml:space="preserve">Content 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Creation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min. 5500 pkt - </w:t>
            </w:r>
            <w:r w:rsidRPr="006D48E7">
              <w:rPr>
                <w:rFonts w:cstheme="minorHAnsi"/>
                <w:bCs/>
                <w:sz w:val="18"/>
                <w:szCs w:val="18"/>
              </w:rPr>
              <w:t>test w oferowanej konfiguracji załączyć do oferty</w:t>
            </w:r>
            <w:r w:rsidRPr="006D48E7">
              <w:rPr>
                <w:rFonts w:eastAsia="Calibri" w:cstheme="minorHAnsi"/>
                <w:sz w:val="18"/>
                <w:szCs w:val="18"/>
              </w:rPr>
              <w:t xml:space="preserve">. </w:t>
            </w:r>
          </w:p>
        </w:tc>
      </w:tr>
      <w:tr w:rsidR="003967E0" w:rsidRPr="00257A85" w14:paraId="0D44B09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6CB5" w14:textId="74CC7185" w:rsidR="003967E0" w:rsidRPr="006D48E7" w:rsidRDefault="003967E0" w:rsidP="003967E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1EBD" w14:textId="789EBF36" w:rsidR="003967E0" w:rsidRPr="006D48E7" w:rsidRDefault="003967E0" w:rsidP="003967E0">
            <w:pPr>
              <w:jc w:val="both"/>
              <w:rPr>
                <w:rFonts w:eastAsia="Calibri" w:cstheme="minorHAnsi"/>
                <w:sz w:val="18"/>
                <w:szCs w:val="18"/>
                <w:lang w:val="sv-SE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Wyposażenie multimedialne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2156" w14:textId="7D1A60BE" w:rsidR="003967E0" w:rsidRPr="00257A85" w:rsidRDefault="003967E0" w:rsidP="003967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Karta dźwiękowa zintegrowana z płytą główną, min. 2 kanałowa;</w:t>
            </w:r>
          </w:p>
        </w:tc>
      </w:tr>
      <w:tr w:rsidR="00F27E95" w:rsidRPr="00257A85" w14:paraId="05E71827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04B5" w14:textId="77777777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7D67" w14:textId="367099A6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Peryferia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B699" w14:textId="18C3585D" w:rsidR="00F27E95" w:rsidRPr="006D48E7" w:rsidRDefault="00F27E95" w:rsidP="00F27E95">
            <w:pPr>
              <w:snapToGrid w:val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Klawiatura i mysz bezprzewodowe</w:t>
            </w:r>
          </w:p>
        </w:tc>
      </w:tr>
      <w:tr w:rsidR="00F27E95" w:rsidRPr="00257A85" w14:paraId="60BCDF19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07AF" w14:textId="4BE1548D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9B31" w14:textId="77FE490A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Obudowa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F3C0" w14:textId="77777777" w:rsidR="00F27E95" w:rsidRPr="003222B9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Obudowa</w:t>
            </w:r>
            <w:r w:rsidRPr="003222B9">
              <w:rPr>
                <w:rFonts w:eastAsia="Calibri" w:cstheme="minorHAnsi"/>
                <w:sz w:val="18"/>
                <w:szCs w:val="18"/>
              </w:rPr>
              <w:t xml:space="preserve"> z obsługą kart o niskim profilu. Napęd optyczny zamontowany w dedykowanej wnęce zewnętrznej 5.25”. Obudowa fabrycznie przystosowana do pracy w orientacji poziomej i pionowej. Suma wymiarów obudowy nieprzekraczająca </w:t>
            </w:r>
            <w:r>
              <w:rPr>
                <w:rFonts w:eastAsia="Calibri" w:cstheme="minorHAnsi"/>
                <w:sz w:val="18"/>
                <w:szCs w:val="18"/>
              </w:rPr>
              <w:t>90</w:t>
            </w:r>
            <w:r w:rsidRPr="003222B9">
              <w:rPr>
                <w:rFonts w:eastAsia="Calibri" w:cstheme="minorHAnsi"/>
                <w:sz w:val="18"/>
                <w:szCs w:val="18"/>
              </w:rPr>
              <w:t xml:space="preserve"> cm.</w:t>
            </w:r>
          </w:p>
          <w:p w14:paraId="7D47F4F9" w14:textId="77777777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222B9">
              <w:rPr>
                <w:rFonts w:eastAsia="Calibri" w:cstheme="minorHAnsi"/>
                <w:sz w:val="18"/>
                <w:szCs w:val="18"/>
              </w:rPr>
              <w:t xml:space="preserve">Moduł konstrukcji obudowy w jednostce centralnej komputera powinien pozwalać na demontaż kart rozszerzeń  bez konieczności użycia narzędzi. Obudowa w jednostce centralnej musi być otwierana bez konieczności użycia narzędzi. Obudowa musi umożliwiać zastosowanie zabezpieczenia fizycznego w postaci linki metalowej oraz kłódki (oczko w obudowie do założenia kłódki). Wbudowany system diagnostyczny, służący do sygnalizowania i diagnozowania problemów z komputerem i jego komponentami. System diagnostyczny musi sygnalizować: uszkodzenie lub brak pamięci RAM, uszkodzenie płyty głównej, awarię </w:t>
            </w:r>
            <w:proofErr w:type="spellStart"/>
            <w:r w:rsidRPr="003222B9">
              <w:rPr>
                <w:rFonts w:eastAsia="Calibri" w:cstheme="minorHAnsi"/>
                <w:sz w:val="18"/>
                <w:szCs w:val="18"/>
              </w:rPr>
              <w:t>BIOS’u</w:t>
            </w:r>
            <w:proofErr w:type="spellEnd"/>
            <w:r w:rsidRPr="003222B9">
              <w:rPr>
                <w:rFonts w:eastAsia="Calibri" w:cstheme="minorHAnsi"/>
                <w:sz w:val="18"/>
                <w:szCs w:val="18"/>
              </w:rPr>
              <w:t>, awarię procesora. Każdy komputer powinien być oznaczony niepowtarzalnym numerem seryjnym umieszonym na obudowie, oraz musi być wpisany na stałe w BIOS.</w:t>
            </w:r>
            <w:r>
              <w:rPr>
                <w:rFonts w:eastAsia="Calibri" w:cstheme="minorHAnsi"/>
                <w:sz w:val="18"/>
                <w:szCs w:val="18"/>
              </w:rPr>
              <w:t xml:space="preserve"> M</w:t>
            </w:r>
            <w:r w:rsidRPr="006D48E7">
              <w:rPr>
                <w:rFonts w:eastAsia="Calibri" w:cstheme="minorHAnsi"/>
                <w:sz w:val="18"/>
                <w:szCs w:val="18"/>
              </w:rPr>
              <w:t>ożliwość montażu dysku 2,5" oraz 3,5" wewnątrz obudowy.</w:t>
            </w:r>
          </w:p>
          <w:p w14:paraId="4C8DE7C5" w14:textId="77777777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</w:t>
            </w:r>
            <w:r w:rsidRPr="006D48E7">
              <w:rPr>
                <w:rFonts w:eastAsia="Calibri" w:cstheme="minorHAnsi"/>
                <w:sz w:val="18"/>
                <w:szCs w:val="18"/>
              </w:rPr>
              <w:t>yposażona w co najmniej 4 porty USB w tym min. 2x USB 3.2 z przodu obudowy oraz złącza mikrofonu i słuchawek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7B015F62" w14:textId="77777777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wbudowana karta sieciowa 10/100/1000</w:t>
            </w:r>
          </w:p>
          <w:p w14:paraId="27ED96BF" w14:textId="7EB5253D" w:rsidR="00F27E95" w:rsidRPr="00257A85" w:rsidRDefault="00F27E95" w:rsidP="00F27E9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Zasilacz o mocy minimum 300W  80+ 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Bronze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. </w:t>
            </w:r>
          </w:p>
        </w:tc>
      </w:tr>
      <w:tr w:rsidR="00F27E95" w:rsidRPr="00257A85" w14:paraId="77B45947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9B2E" w14:textId="1A56947B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D9ED" w14:textId="06629212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Certyfikaty i standardy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683A" w14:textId="77777777" w:rsidR="00F27E95" w:rsidRPr="006D48E7" w:rsidRDefault="00F27E95" w:rsidP="00F27E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Deklaracja zgodności CE</w:t>
            </w:r>
          </w:p>
          <w:p w14:paraId="6ECD2893" w14:textId="77777777" w:rsidR="00F27E95" w:rsidRPr="006D48E7" w:rsidRDefault="00F27E95" w:rsidP="00F27E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Poprawna prac</w:t>
            </w:r>
            <w:r>
              <w:rPr>
                <w:rFonts w:eastAsia="Calibri" w:cstheme="minorHAnsi"/>
                <w:sz w:val="18"/>
                <w:szCs w:val="18"/>
              </w:rPr>
              <w:t>a</w:t>
            </w:r>
            <w:r w:rsidRPr="006D48E7">
              <w:rPr>
                <w:rFonts w:eastAsia="Calibri" w:cstheme="minorHAnsi"/>
                <w:sz w:val="18"/>
                <w:szCs w:val="18"/>
              </w:rPr>
              <w:t xml:space="preserve"> z oprogramowaniem systemowym Microsoft – </w:t>
            </w:r>
            <w:r>
              <w:rPr>
                <w:rFonts w:eastAsia="Calibri" w:cstheme="minorHAnsi"/>
                <w:sz w:val="18"/>
                <w:szCs w:val="18"/>
              </w:rPr>
              <w:t xml:space="preserve">dołączyć certyfikat producenta oprogramowania </w:t>
            </w:r>
            <w:r w:rsidRPr="006D48E7">
              <w:rPr>
                <w:rFonts w:eastAsia="Calibri" w:cstheme="minorHAnsi"/>
                <w:sz w:val="18"/>
                <w:szCs w:val="18"/>
              </w:rPr>
              <w:t xml:space="preserve">dołączyć </w:t>
            </w:r>
            <w:r>
              <w:rPr>
                <w:rFonts w:eastAsia="Calibri" w:cstheme="minorHAnsi"/>
                <w:sz w:val="18"/>
                <w:szCs w:val="18"/>
              </w:rPr>
              <w:t xml:space="preserve">np. </w:t>
            </w:r>
            <w:r w:rsidRPr="006D48E7">
              <w:rPr>
                <w:rFonts w:cstheme="minorHAnsi"/>
                <w:sz w:val="18"/>
                <w:szCs w:val="18"/>
              </w:rPr>
              <w:t xml:space="preserve">Windows hardware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certification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report</w:t>
            </w:r>
          </w:p>
          <w:p w14:paraId="09CC2501" w14:textId="4F9A6F63" w:rsidR="00F27E95" w:rsidRPr="00257A85" w:rsidRDefault="00F27E95" w:rsidP="00F27E9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Produkcja sprzętu zgodnie z ISO 9001, ISO 27 001, ISO 28 000 – załączyć do oferty. </w:t>
            </w:r>
          </w:p>
        </w:tc>
      </w:tr>
      <w:tr w:rsidR="00F27E95" w:rsidRPr="00257A85" w14:paraId="30BD6F94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3DB3" w14:textId="1D023E29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E6BA" w14:textId="72AFF6AA" w:rsidR="00F27E95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BIOS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BF75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BIOS zgodny ze specyfikacją UEFI</w:t>
            </w:r>
          </w:p>
          <w:p w14:paraId="293BD455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Możliwość obsługi klawiaturą oraz myszą</w:t>
            </w:r>
          </w:p>
          <w:p w14:paraId="774D78C6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721F3119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wersji BIOS, </w:t>
            </w:r>
          </w:p>
          <w:p w14:paraId="31AB7EF3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nr seryjnym komputera, </w:t>
            </w:r>
          </w:p>
          <w:p w14:paraId="1B31F54A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ilości pamięci RAM, </w:t>
            </w:r>
          </w:p>
          <w:p w14:paraId="669BD685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 xml:space="preserve">typie procesora, </w:t>
            </w:r>
          </w:p>
          <w:p w14:paraId="0381A6D4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pojemności zainstalowanego dysku twardego</w:t>
            </w:r>
          </w:p>
          <w:p w14:paraId="1FE9C5D2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rodzajach napędów optycznych</w:t>
            </w:r>
          </w:p>
          <w:p w14:paraId="6656C29B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kontrolerze audio</w:t>
            </w:r>
          </w:p>
          <w:p w14:paraId="2974B2CA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Funkcja blokowania wejścia do  BIOS oraz blokowania startu systemu operacyjnego</w:t>
            </w:r>
          </w:p>
          <w:p w14:paraId="7CFBBA3C" w14:textId="77777777" w:rsidR="00F27E95" w:rsidRPr="006D48E7" w:rsidRDefault="00F27E95" w:rsidP="00F27E95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Funkcja blokowania/odblokowania BOOT-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owania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stacji roboczej z zewnętrznych urządzeń</w:t>
            </w:r>
          </w:p>
          <w:p w14:paraId="23633A39" w14:textId="60247B3E" w:rsidR="00F27E95" w:rsidRPr="00257A85" w:rsidRDefault="00F27E95" w:rsidP="00F27E9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lastRenderedPageBreak/>
              <w:t>BIOS ma być obsługiwany przez interfejs myszy i klawiatury oraz w pełni wykorzystywać dyski twarde większe niż 2TB</w:t>
            </w:r>
          </w:p>
        </w:tc>
      </w:tr>
      <w:tr w:rsidR="00F27E95" w:rsidRPr="00257A85" w14:paraId="0B21E95C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4109" w14:textId="6E07CE9F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C8EB" w14:textId="7298E5A4" w:rsidR="00F27E95" w:rsidRPr="006D48E7" w:rsidRDefault="00F27E95" w:rsidP="00F27E95">
            <w:pPr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System operacyjny – w formularzu oferty należy podać wersje oferowanego oprogramowania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C8E6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Parycja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Recovery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umożliwiająca w przypadku awarii dysku twardego ponowną instalację zainstalowanego systemu operacyjnego oraz nośnik zawierający sterowniki wszystkich zainstalowanych urządzeń </w:t>
            </w:r>
          </w:p>
          <w:p w14:paraId="425E175D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Windows 11 Professional lub równoważny:</w:t>
            </w:r>
          </w:p>
          <w:p w14:paraId="2EB335B6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14:paraId="2C204250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Dostępne dwa rodzaje graficznego interfejsu użytkownika:</w:t>
            </w:r>
          </w:p>
          <w:p w14:paraId="6C9CBD91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a.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Klasyczny, umożliwiający obsługę przy pomocy klawiatury i myszy,</w:t>
            </w:r>
          </w:p>
          <w:p w14:paraId="542160F4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2.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1F916575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3.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27EDF3CD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4.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Wbudowane w system operacyjny minimum dwie przeglądarki Internetowe</w:t>
            </w:r>
          </w:p>
          <w:p w14:paraId="6EAEBF16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5.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0E59100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6.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41F876F4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7.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73F85331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8.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Wbudowany system pomocy w języku polskim.</w:t>
            </w:r>
          </w:p>
          <w:p w14:paraId="189C75DD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9.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45626AE3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10.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</w:t>
            </w:r>
          </w:p>
          <w:p w14:paraId="6BAB6ADE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11.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 xml:space="preserve">Wsparcie dla </w:t>
            </w:r>
            <w:proofErr w:type="spellStart"/>
            <w:r w:rsidRPr="006D48E7">
              <w:rPr>
                <w:rFonts w:eastAsia="Calibri" w:cstheme="minorHAnsi"/>
                <w:sz w:val="18"/>
                <w:szCs w:val="18"/>
              </w:rPr>
              <w:t>VBScript</w:t>
            </w:r>
            <w:proofErr w:type="spellEnd"/>
            <w:r w:rsidRPr="006D48E7">
              <w:rPr>
                <w:rFonts w:eastAsia="Calibri" w:cstheme="minorHAnsi"/>
                <w:sz w:val="18"/>
                <w:szCs w:val="18"/>
              </w:rPr>
              <w:t xml:space="preserve"> – możliwość uruchamiania interpretera poleceń</w:t>
            </w:r>
          </w:p>
          <w:p w14:paraId="2A2FAFC6" w14:textId="77777777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12.</w:t>
            </w:r>
            <w:r w:rsidRPr="006D48E7">
              <w:rPr>
                <w:rFonts w:eastAsia="Calibri" w:cstheme="minorHAnsi"/>
                <w:sz w:val="18"/>
                <w:szCs w:val="18"/>
              </w:rPr>
              <w:tab/>
              <w:t>Wsparcie dla PowerShell 5.x – możliwość uruchamiania interpretera poleceń</w:t>
            </w:r>
          </w:p>
          <w:p w14:paraId="7545A042" w14:textId="027712C7" w:rsidR="00F27E95" w:rsidRPr="00257A85" w:rsidRDefault="00F27E95" w:rsidP="00F27E9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13. Możliwość pracy w domenie Active Directory</w:t>
            </w:r>
          </w:p>
        </w:tc>
      </w:tr>
      <w:tr w:rsidR="00F27E95" w:rsidRPr="00257A85" w14:paraId="59FF46D0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300F" w14:textId="447DA41F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7DC1" w14:textId="2D181996" w:rsidR="00F27E95" w:rsidRPr="006D48E7" w:rsidRDefault="00F27E95" w:rsidP="00F27E95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Gwarancja i wsparcie techniczne producenta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594D" w14:textId="77777777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3-letnia gwarancja producenta, Czas reakcji serwisu do końca następnego dnia roboczego. Firma serwisująca musi posiadać ISO 9001 oraz 27001 na świadczenie usług serwisowych oraz posiadać autoryzacje producenta komputera – dokumenty potwierdzające załączyć do oferty.</w:t>
            </w:r>
          </w:p>
          <w:p w14:paraId="0C60A63C" w14:textId="77777777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Ogólnopolska, telefoniczna infolinia/linia techniczna producenta komputera,   dostępna w czasie obowiązywania gwarancji na sprzęt i umożliwiająca po podaniu numeru seryjnego urządzenia:</w:t>
            </w:r>
          </w:p>
          <w:p w14:paraId="72D5F54E" w14:textId="77777777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lastRenderedPageBreak/>
              <w:t>-  weryfikację konfiguracji fabrycznej wraz z wersją fabrycznie dostarczonego oprogramowania (system operacyjny, szczegółowa konfiguracja sprzętowa  - CPU, HDD, pamięć)</w:t>
            </w:r>
          </w:p>
          <w:p w14:paraId="1A020179" w14:textId="1530A34E" w:rsidR="00F27E95" w:rsidRPr="00257A85" w:rsidRDefault="00F27E95" w:rsidP="00F27E9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eastAsia="Calibri" w:cstheme="minorHAnsi"/>
                <w:sz w:val="18"/>
                <w:szCs w:val="18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F27E95" w:rsidRPr="00257A85" w14:paraId="19540F9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F11F" w14:textId="6C9E0E06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024A" w14:textId="05F5A575" w:rsidR="00F27E95" w:rsidRPr="006D48E7" w:rsidRDefault="00F27E95" w:rsidP="00F27E9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6D48E7">
              <w:rPr>
                <w:rFonts w:cstheme="minorHAnsi"/>
                <w:bCs/>
                <w:sz w:val="18"/>
                <w:szCs w:val="18"/>
              </w:rPr>
              <w:t>Dodatkowe oprogramowanie – w formularzu oferty należy podać pełną nazwę oferowanego oprogramowania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1CD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System chroniący przed zagrożeniami, posiadający certyfikaty: OPSWAT Platinum, AV-Test ‘Top Product’, AV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Comperative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Advance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+, ISO 27001 . </w:t>
            </w:r>
          </w:p>
          <w:p w14:paraId="133566AA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Szyfrowanie danych:</w:t>
            </w:r>
          </w:p>
          <w:p w14:paraId="02B03E7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3E58D8E8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Drive'y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dyski USB i udostępnia je tylko autoryzowanym użytkownikom.</w:t>
            </w:r>
          </w:p>
          <w:p w14:paraId="71862448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422AD37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Oprogramowanie umożliwia blokowanie wybranych przez administratora urządzeń zewnętrznych podłączanych do stacji końcowej. </w:t>
            </w:r>
          </w:p>
          <w:p w14:paraId="0000740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Oprogramowanie umożliwia zdefiniowanie listy zaufanych urządzeń, które nie będą blokowane podczas podłączanie do stacji końcowej.</w:t>
            </w:r>
          </w:p>
          <w:p w14:paraId="2C6ED4B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14:paraId="32E2D9C8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Interfejs zarządzania wyświetla monity o zbliżającym się zakończeniu licencji, a także powiadamia o zakończeniu licencji.</w:t>
            </w:r>
          </w:p>
          <w:p w14:paraId="43C98D7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Dodatkowy moduł chroniący dane użytkownika przed działaniem oprogramowania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ransomware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. Działanie modułu polega na ograniczeniu możliwości modyfikowania chronionych plików, tylko procesom systemowym oraz zaufanym aplikacjom.</w:t>
            </w:r>
          </w:p>
          <w:p w14:paraId="264611B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Możliwość dowolnego zdefiniowania dodatkowo chronionych folderów zawierających wrażliwe dane użytkownika.</w:t>
            </w:r>
          </w:p>
          <w:p w14:paraId="69214A8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Możliwość zdefiniowania zaufanych folderów. Aplikacje uruchamiane z zaufanych folderów mają możliwość modyfikowania plików objętych dodatkową ochroną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any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ransomware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.</w:t>
            </w:r>
          </w:p>
          <w:p w14:paraId="3D3502B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 xml:space="preserve">Zaawansowane monitorowanie krytycznych danych użytkownika zapewniające zapobiegające prze niezamierzonymi manipulacjami – ataki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ransomware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35B6395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Centralna konsola zarządzająca zainstalowana na serwerze musi umożliwiać co najmniej:</w:t>
            </w:r>
          </w:p>
          <w:p w14:paraId="2AC2990C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Przechowywanie danych w bazie typu SQL, z której korzysta funkcjonalność raportowania konsoli</w:t>
            </w:r>
          </w:p>
          <w:p w14:paraId="06761E0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Zdalną instalację lub deinstalację oprogramowania ochronnego                   na stacjach klienckich, na pojedynczych punktach, zakresie adresów IP lub grupie z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ActiveDirectory</w:t>
            </w:r>
            <w:proofErr w:type="spellEnd"/>
          </w:p>
          <w:p w14:paraId="7C6BB78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Tworzenie paczek instalacyjnych oprogramowania klienckiego, z rozróżnieniem docelowej platformy systemowej (w tym 32 lub 64bit dla systemów Windows i Linux), w formie plików .exe       lub .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msi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dla Windows oraz formatach dla systemów Linux</w:t>
            </w:r>
          </w:p>
          <w:p w14:paraId="4B6BC77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14:paraId="00CF5CB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2E24E5CC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Definiowanie struktury zarządzanie opartej o role i polityki, w których każda z funkcjonalności musi mieć możliwość konfiguracji</w:t>
            </w:r>
          </w:p>
          <w:p w14:paraId="58908C9D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Zarządzanie przez Chmurę:</w:t>
            </w:r>
          </w:p>
          <w:p w14:paraId="3C6F4FA5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1.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być zdolny do wyświetlania statusu bezpieczeństwa konsolidacyjnego urządzeń końcowych zainstalowanych w różnych biurach</w:t>
            </w:r>
          </w:p>
          <w:p w14:paraId="154F3E9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2.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zdolność do tworzenia kopii zapasowych i przywracania plików konfiguracyjnych z serwera chmury</w:t>
            </w:r>
          </w:p>
          <w:p w14:paraId="1C21E66D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3.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zdolność do promowania skutecznej polityki lokalnej do globalnej i zastosować ją globalnie do wszystkich biur</w:t>
            </w:r>
          </w:p>
          <w:p w14:paraId="5B91B1D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4.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mieć możliwość tworzenia wielu poziomów dostępu do hierarchii aby umożliwić dostęp do Chmury zgodnie z przypisaniem do grupy</w:t>
            </w:r>
          </w:p>
          <w:p w14:paraId="7F5FB76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5.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dostęp do konsoli lokalnie z dowolnego miejsca w nagłych przypadkach</w:t>
            </w:r>
          </w:p>
          <w:p w14:paraId="160BDCC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6.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możliwość przeglądania raportów podsumowujących dla wszystkich urządzeń</w:t>
            </w:r>
          </w:p>
          <w:p w14:paraId="6020DF8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7.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zdolność do uzyskania raportów i powiadomień za pomocą poczty elektronicznej</w:t>
            </w:r>
          </w:p>
          <w:p w14:paraId="682B60A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6328E6F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14:paraId="3331D0A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Aktualizacja oprogramowania w trybie offline, za pomocą paczek aktualizacyjnych ściągniętych z dedykowanej witryny producenta oprogramowania.</w:t>
            </w:r>
          </w:p>
          <w:p w14:paraId="191E434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1.</w:t>
            </w:r>
            <w:r w:rsidRPr="006D48E7">
              <w:rPr>
                <w:rFonts w:cstheme="minorHAnsi"/>
                <w:sz w:val="18"/>
                <w:szCs w:val="18"/>
              </w:rPr>
              <w:tab/>
              <w:t>Serwer: centralna konsola zarządzająca oraz oprogramowanie chroniące serwer</w:t>
            </w:r>
          </w:p>
          <w:p w14:paraId="3906CB0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2.</w:t>
            </w:r>
            <w:r w:rsidRPr="006D48E7">
              <w:rPr>
                <w:rFonts w:cstheme="minorHAnsi"/>
                <w:sz w:val="18"/>
                <w:szCs w:val="18"/>
              </w:rPr>
              <w:tab/>
              <w:t>Oprogramowanie klienckie, zarządzane z poziomu serwera.</w:t>
            </w:r>
          </w:p>
          <w:p w14:paraId="54A706FC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System musi umożliwiać, w sposób centralnie zarządzany z konsoli na serwerze, co najmniej:</w:t>
            </w:r>
          </w:p>
          <w:p w14:paraId="26C3C3AC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różne ustawienia dostępu dla urządzeń: pełny dostęp, tylko do odczytu i blokowanie</w:t>
            </w:r>
          </w:p>
          <w:p w14:paraId="3F3653F5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funkcje przyznania praw dostępu dla nośników pamięci tj. USB, CD </w:t>
            </w:r>
          </w:p>
          <w:p w14:paraId="223FB9D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funkcje regulowania połączeń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WiFi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i Bluetooth</w:t>
            </w:r>
          </w:p>
          <w:p w14:paraId="01CA47A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kontrolowania i regulowania użycia urządzeń peryferyjnych typu: drukarki, skanery i kamery internetowe</w:t>
            </w:r>
          </w:p>
          <w:p w14:paraId="482B888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funkcję blokady lub zezwolenia na połączenie się z urządzeniami mobilnymi</w:t>
            </w:r>
          </w:p>
          <w:p w14:paraId="4921084C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blokowania dostępu dowolnemu urządzeniu</w:t>
            </w:r>
          </w:p>
          <w:p w14:paraId="13481C0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tymczasowego dodania dostępu do urządzenia przez administratora</w:t>
            </w:r>
          </w:p>
          <w:p w14:paraId="50674EB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zdolność do szyfrowania zawartości USB i udostępniania go na punktach końcowych z zainstalowanym oprogramowaniem klienckim systemu</w:t>
            </w:r>
          </w:p>
          <w:p w14:paraId="2644BCF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zablokowania funkcjonalności portów USB, blokując dostęp urządzeniom innym niż klawiatura i myszka</w:t>
            </w:r>
          </w:p>
          <w:p w14:paraId="3611554C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zezwalania na dostęp tylko urządzeniom wcześniej dodanym przez administratora</w:t>
            </w:r>
          </w:p>
          <w:p w14:paraId="5202261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zarządzani urządzeniami podłączanymi do końcówki, takimi jak iPhone, iPad, iPod,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Webcam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card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reader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BlackBerry</w:t>
            </w:r>
          </w:p>
          <w:p w14:paraId="377C264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używania tylko zaufanych urządzeń sieciowych,      w tym urządzeń wskazanych na końcówkach klienckich</w:t>
            </w:r>
          </w:p>
          <w:p w14:paraId="30D48D0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funkcję wirtualnej klawiatury</w:t>
            </w:r>
          </w:p>
          <w:p w14:paraId="6532A08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blokowania każdej aplikacji </w:t>
            </w:r>
          </w:p>
          <w:p w14:paraId="62453F38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zablokowania aplikacji w oparciu o kategorie</w:t>
            </w:r>
          </w:p>
          <w:p w14:paraId="159741E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dodania własnych aplikacji do listy zablokowanych</w:t>
            </w:r>
          </w:p>
          <w:p w14:paraId="66C9013B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zdolność do tworzenia kompletnej listy aplikacji zainstalowanych na komputerach klientach poprzez konsole administracyjna na serwerze</w:t>
            </w:r>
          </w:p>
          <w:p w14:paraId="48410FF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dodawanie innych aplikacji</w:t>
            </w:r>
          </w:p>
          <w:p w14:paraId="030F822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dodawanie aplikacji w formie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portable</w:t>
            </w:r>
            <w:proofErr w:type="spellEnd"/>
          </w:p>
          <w:p w14:paraId="04FFF35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wyboru pojedynczej aplikacji w konkretnej wersji </w:t>
            </w:r>
          </w:p>
          <w:p w14:paraId="6A2667A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dodawanie aplikacji, których rozmiar pliku wykonywalnego ma wielkość do 200MB</w:t>
            </w:r>
          </w:p>
          <w:p w14:paraId="5E62905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•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  <w:lang w:val="en-US"/>
              </w:rPr>
              <w:t>kategorie</w:t>
            </w:r>
            <w:proofErr w:type="spellEnd"/>
            <w:r w:rsidRPr="006D48E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  <w:lang w:val="en-US"/>
              </w:rPr>
              <w:t>aplikacji</w:t>
            </w:r>
            <w:proofErr w:type="spellEnd"/>
            <w:r w:rsidRPr="006D48E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48E7">
              <w:rPr>
                <w:rFonts w:cstheme="minorHAnsi"/>
                <w:sz w:val="18"/>
                <w:szCs w:val="18"/>
                <w:lang w:val="en-US"/>
              </w:rPr>
              <w:t>typu</w:t>
            </w:r>
            <w:proofErr w:type="spellEnd"/>
            <w:r w:rsidRPr="006D48E7">
              <w:rPr>
                <w:rFonts w:cstheme="minorHAnsi"/>
                <w:sz w:val="18"/>
                <w:szCs w:val="18"/>
                <w:lang w:val="en-US"/>
              </w:rPr>
              <w:t>: tuning software, toolbars, proxy, network tools, file sharing application, backup software,  encrypting tool</w:t>
            </w:r>
          </w:p>
          <w:p w14:paraId="0647B2F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generowania i wysyłania raportów o aktywności na różnych kanałach transmisji danych, takich jak wymienne urządzenia, udziały sieciowe czy schowki.</w:t>
            </w:r>
          </w:p>
          <w:p w14:paraId="07A8ABE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możliwość zablokowania funkcji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Printscreen</w:t>
            </w:r>
            <w:proofErr w:type="spellEnd"/>
          </w:p>
          <w:p w14:paraId="6CD6B8E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funkcje monitorowania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przesyłu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danych między aplikacjami zarówno na systemie operacyjnym Windows jak 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OSx</w:t>
            </w:r>
            <w:proofErr w:type="spellEnd"/>
          </w:p>
          <w:p w14:paraId="0480011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monitorowania i kontroli przepływu poufnych informacji</w:t>
            </w:r>
          </w:p>
          <w:p w14:paraId="3DB65F0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dodawania własnych zdefiniowanych słów/fraz do wyszukania w różnych typów plików</w:t>
            </w:r>
          </w:p>
          <w:p w14:paraId="1867F4D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blokowania plików w oparciu o ich rozszerzenie lub rodzaj</w:t>
            </w:r>
          </w:p>
          <w:p w14:paraId="6729CF6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monitorowania i zarządzania danymi udostępnianymi poprzez zasoby sieciowe</w:t>
            </w:r>
          </w:p>
          <w:p w14:paraId="4A0570D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ochronę przed wyciekiem informacji na drukarki lokalne i sieciowe</w:t>
            </w:r>
          </w:p>
          <w:p w14:paraId="4DC6AF3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ochrona zawartości schowka systemu</w:t>
            </w:r>
          </w:p>
          <w:p w14:paraId="5A3C92EB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ochrona przed wyciekiem informacji w poczcie e-mail w komunikacji SSL</w:t>
            </w:r>
          </w:p>
          <w:p w14:paraId="60DD153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dodawania wyjątków dla domen, aplikacji i lokalizacji sieciowych</w:t>
            </w:r>
          </w:p>
          <w:p w14:paraId="1C83C2A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ochrona plików zamkniętych w archiwach </w:t>
            </w:r>
          </w:p>
          <w:p w14:paraId="05CEB10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Zmiana rozszerzenia pliku nie może mieć znaczenia w ochronie plików przed wyciekiem</w:t>
            </w:r>
          </w:p>
          <w:p w14:paraId="6569E36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tworzenia profilu DLP dla każdej polityki</w:t>
            </w:r>
          </w:p>
          <w:p w14:paraId="2A46F24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wyświetlanie alertu dla użytkownika w chwili próby wykonania niepożądanego działania </w:t>
            </w:r>
          </w:p>
          <w:p w14:paraId="7EC8E57A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ochrona przez wyciekiem plików poprzez programy typu p2p</w:t>
            </w:r>
          </w:p>
          <w:p w14:paraId="7C18842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Monitorowanie zmian w plikach:</w:t>
            </w:r>
          </w:p>
          <w:p w14:paraId="5393091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monitorowania działań związanych z obsługą plików, takich jak kopiowanie, usuwanie, przenoszenie na dyskach lokalnych, dyskach wymiennych i sieciowych.</w:t>
            </w:r>
          </w:p>
          <w:p w14:paraId="4ACF818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Funkcje monitorowania określonych rodzajów plików.</w:t>
            </w:r>
          </w:p>
          <w:p w14:paraId="15A811C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wykluczenia określonych plików/folderów dla procedury monitorowania.</w:t>
            </w:r>
          </w:p>
          <w:p w14:paraId="6BBE9F9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Generator raportów do funkcjonalności monitora zmian w plikach.</w:t>
            </w:r>
          </w:p>
          <w:p w14:paraId="0AFD225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śledzenia zmian we wszystkich plikach</w:t>
            </w:r>
          </w:p>
          <w:p w14:paraId="2C1B76B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śledzenia zmian w oprogramowaniu zainstalowanym na końcówkach</w:t>
            </w:r>
          </w:p>
          <w:p w14:paraId="34A52D48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definiowana własnych typów plików</w:t>
            </w:r>
          </w:p>
          <w:p w14:paraId="3FC6F9D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Optymalizacja systemu operacyjnego stacji klienckich:</w:t>
            </w:r>
          </w:p>
          <w:p w14:paraId="4F6BD9BD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usuwanie tymczasowych plików, czyszczenie niepotrzebnych wpisów do rejestru oraz defragmentacji dysku</w:t>
            </w:r>
          </w:p>
          <w:p w14:paraId="778D14A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optymalizacja w chwili startu systemu operacyjnego, przed jego całkowitym uruchomieniem</w:t>
            </w:r>
          </w:p>
          <w:p w14:paraId="7A5F3C1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zaplanowania optymalizacje na wskazanych stacjach klienckich</w:t>
            </w:r>
          </w:p>
          <w:p w14:paraId="32901E8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instruktaż stanowiskowy pracowników Zamawiającego</w:t>
            </w:r>
          </w:p>
          <w:p w14:paraId="5DF036D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dokumentacja techniczna w języku polskim</w:t>
            </w:r>
          </w:p>
          <w:p w14:paraId="63741A5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Wspierane platformy i systemy operacyjne:</w:t>
            </w:r>
          </w:p>
          <w:p w14:paraId="78224AD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1.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Microsoft Windows XP/7/8/10/ Professional (32-bit/64-bit)</w:t>
            </w:r>
          </w:p>
          <w:p w14:paraId="569E543A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2.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Microsoft Windows Server Web / Standard / Enterprise/ Datacenter (32-bit/64-bit)</w:t>
            </w:r>
          </w:p>
          <w:p w14:paraId="13121668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3.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Mac OS X, Mac OS 10</w:t>
            </w:r>
          </w:p>
          <w:p w14:paraId="37F2456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4.</w:t>
            </w:r>
            <w:r w:rsidRPr="006D48E7">
              <w:rPr>
                <w:rFonts w:cstheme="minorHAnsi"/>
                <w:sz w:val="18"/>
                <w:szCs w:val="18"/>
                <w:lang w:val="en-US"/>
              </w:rPr>
              <w:tab/>
              <w:t>Linux 64-bit, Ubuntu, openSUSE, Fedora 14-25, RedHat</w:t>
            </w:r>
          </w:p>
          <w:p w14:paraId="645CA3E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</w:p>
          <w:p w14:paraId="5107E26D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Platforma do zarządzania dla Android i iOS:</w:t>
            </w:r>
          </w:p>
          <w:p w14:paraId="36865AD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zapewnić kompleksowy system ochrony i zarządzania urządzeniami mobilnymi z systemami Android oraz iOS a także ich ochronę</w:t>
            </w:r>
          </w:p>
          <w:p w14:paraId="5B57015B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Funkcjonalność musi być realizowana za pomocą platformy w chmurze bez infrastruktury wewnątrz sieci firmowej.</w:t>
            </w:r>
          </w:p>
          <w:p w14:paraId="33DBDC72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Zarządzanie użytkownikiem</w:t>
            </w:r>
          </w:p>
          <w:p w14:paraId="14A4D9D5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zarządzanie użytkownikami przypisanymi do numerów telefonów oraz adresów email</w:t>
            </w:r>
          </w:p>
          <w:p w14:paraId="134580B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Musi umożliwiać przypisanie atrybutów do użytkowników, co najmniej: Imię, Nazwisko, adres email, </w:t>
            </w:r>
            <w:r w:rsidRPr="006D48E7">
              <w:rPr>
                <w:rFonts w:cstheme="minorHAnsi"/>
                <w:sz w:val="18"/>
                <w:szCs w:val="18"/>
              </w:rPr>
              <w:lastRenderedPageBreak/>
              <w:t>Departament, numer telefonu stacjonarnego, numer telefonu komórkowego, typ użytkownika</w:t>
            </w:r>
          </w:p>
          <w:p w14:paraId="6C68D3FC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możliwość sprawdzenia listy urządzeń przypisanych użytkownikowi</w:t>
            </w:r>
          </w:p>
          <w:p w14:paraId="0C995805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posiadać możliwość eksportu danych użytkownika</w:t>
            </w:r>
          </w:p>
          <w:p w14:paraId="71D279D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Zarządzanie urządzeniem</w:t>
            </w:r>
          </w:p>
          <w:p w14:paraId="329894D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wdrożenie przez Email, SMS, kod QR oraz ADO</w:t>
            </w:r>
          </w:p>
          <w:p w14:paraId="2292688D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import listy urządzeń z pliku CSV</w:t>
            </w:r>
          </w:p>
          <w:p w14:paraId="65C1B366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dodanie urządzeń prywatnych oraz firmowych</w:t>
            </w:r>
          </w:p>
          <w:p w14:paraId="530C498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Musi umożliwiać podgląd co najmniej następujących informacji konfiguracji: Data wdrożenia, typ wdrożenia, status wdrożenia, status urządzenia, numer telefonu, właściciel, typ właściciela, grupa, reguły, konfiguracja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geolokacji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wersja agenta</w:t>
            </w:r>
          </w:p>
          <w:p w14:paraId="196D114A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Musi umożliwiać podgląd co najmniej następujących informacji sprzętowych: model, producent, system, IMEI, ID SIM, dostawca SIM, adres MAC,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bluetooth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>, Sieć, wolna przestrzeń na dysku, całkowita przeszłość na dysku, bateria, zużycie procesora, sygnał</w:t>
            </w:r>
          </w:p>
          <w:p w14:paraId="083D108A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umożliwiać podgląd lokacji w zakresach czasu: dzisiaj, wczoraj, ostatnie 7 dni, ostatnie 15 dni, ostatnie 30 dni, własny zakres</w:t>
            </w:r>
          </w:p>
          <w:p w14:paraId="29B02AA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zawierać podgląd aktualnie zainstalowanych aplikacji</w:t>
            </w:r>
          </w:p>
          <w:p w14:paraId="6660AB5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Musi zawierać informacje o zużyciu łącza danych, a w tym: Ogólne zużycie danych, zużycie danych według aplikacji, wykres zużycia danych, </w:t>
            </w:r>
          </w:p>
          <w:p w14:paraId="259B348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Musi zawierać moduł raportowania aktywności, skanowania oraz naruszenia reguł</w:t>
            </w:r>
          </w:p>
          <w:p w14:paraId="4E3AF0CA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•</w:t>
            </w:r>
            <w:r w:rsidRPr="006D48E7">
              <w:rPr>
                <w:rFonts w:cstheme="minorHAnsi"/>
                <w:sz w:val="18"/>
                <w:szCs w:val="18"/>
              </w:rPr>
              <w:tab/>
              <w:t>Moduł raportowania musi umożliwiać podgląd w zakresie: dzisiaj, ostatnie 7 dni, ostatnie 15 dni, ostatnie 30 dni, własny zakres</w:t>
            </w:r>
          </w:p>
          <w:p w14:paraId="463455B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60CA242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Oprogramowanie pozwalające na wykrywaniu oraz zarządzaniu podatnościami bezpieczeństwa:</w:t>
            </w:r>
          </w:p>
          <w:p w14:paraId="45D8D21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Wymagania dotyczące technologii:</w:t>
            </w:r>
          </w:p>
          <w:p w14:paraId="2A01915B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1.</w:t>
            </w:r>
            <w:r w:rsidRPr="006D48E7">
              <w:rPr>
                <w:rFonts w:cstheme="minorHAnsi"/>
                <w:sz w:val="18"/>
                <w:szCs w:val="18"/>
              </w:rPr>
              <w:tab/>
              <w:t>Dostęp do rozwiązania realizowany jest za pomocą dedykowanego portalu zarządzającego dostępnego przez przeglądarkę internetową</w:t>
            </w:r>
          </w:p>
          <w:p w14:paraId="19321C57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2.</w:t>
            </w:r>
            <w:r w:rsidRPr="006D48E7">
              <w:rPr>
                <w:rFonts w:cstheme="minorHAnsi"/>
                <w:sz w:val="18"/>
                <w:szCs w:val="18"/>
              </w:rPr>
              <w:tab/>
              <w:t>Portal zarządzający musi być dostępny w postaci usługi hostowanej na serwerach producenta.</w:t>
            </w:r>
          </w:p>
          <w:p w14:paraId="3275E5A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3.</w:t>
            </w:r>
            <w:r w:rsidRPr="006D48E7">
              <w:rPr>
                <w:rFonts w:cstheme="minorHAnsi"/>
                <w:sz w:val="18"/>
                <w:szCs w:val="18"/>
              </w:rPr>
              <w:tab/>
              <w:t>Dostęp do portalu zarządzającego odbywa się za pomocą wspieranych przeglądarek internetowych:</w:t>
            </w:r>
          </w:p>
          <w:p w14:paraId="6FF7623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Microsoft Internet Explorer</w:t>
            </w:r>
          </w:p>
          <w:p w14:paraId="00810865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lastRenderedPageBreak/>
              <w:t>- Microsoft Edge</w:t>
            </w:r>
          </w:p>
          <w:p w14:paraId="712BC7C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Mozilla Firefox</w:t>
            </w:r>
          </w:p>
          <w:p w14:paraId="379B38B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 Google Chrome</w:t>
            </w:r>
          </w:p>
          <w:p w14:paraId="58DC992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 Safari</w:t>
            </w:r>
          </w:p>
          <w:p w14:paraId="21ED507B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4.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Rozwiązanie realizuje skany podatności za pomocą dedykowanych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nodów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skanujących</w:t>
            </w:r>
          </w:p>
          <w:p w14:paraId="28353F33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5.</w:t>
            </w:r>
            <w:r w:rsidRPr="006D48E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Nod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skanujący musi być dostępny w postaci usługi hostowanej na serwerach producenta oraz w postaci aplikacji instalowanej lokalnie</w:t>
            </w:r>
          </w:p>
          <w:p w14:paraId="1DC64A1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6.</w:t>
            </w:r>
            <w:r w:rsidRPr="006D48E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Nod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skanujący w postaci aplikacji instalowanej lokalnie dostępny jest na poniższe systemy operacyjne:</w:t>
            </w:r>
          </w:p>
          <w:p w14:paraId="5B142D0A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2008 R2</w:t>
            </w:r>
          </w:p>
          <w:p w14:paraId="3010C1AF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2012</w:t>
            </w:r>
          </w:p>
          <w:p w14:paraId="0DE32361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2012 R2</w:t>
            </w:r>
          </w:p>
          <w:p w14:paraId="5DD0FAAE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  <w:lang w:val="en-US"/>
              </w:rPr>
            </w:pPr>
            <w:r w:rsidRPr="006D48E7">
              <w:rPr>
                <w:rFonts w:cstheme="minorHAnsi"/>
                <w:sz w:val="18"/>
                <w:szCs w:val="18"/>
                <w:lang w:val="en-US"/>
              </w:rPr>
              <w:t>- Windows 2016</w:t>
            </w:r>
          </w:p>
          <w:p w14:paraId="352DD920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7. Portal zarządzający musi umożliwiać:</w:t>
            </w:r>
          </w:p>
          <w:p w14:paraId="3AEF7A64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a)           przegląd wybranych danych na podstawie konfigurowalnych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widgetów</w:t>
            </w:r>
            <w:proofErr w:type="spellEnd"/>
          </w:p>
          <w:p w14:paraId="1037190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b)           zablokowania możliwości zmiany konfiguracji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widgetów</w:t>
            </w:r>
            <w:proofErr w:type="spellEnd"/>
          </w:p>
          <w:p w14:paraId="2CC8256B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c)            zarządzanie skanami podatności (start, stop), przeglądanie listy podatności oraz tworzenie raportów.</w:t>
            </w:r>
          </w:p>
          <w:p w14:paraId="155047B9" w14:textId="77777777" w:rsidR="00F27E95" w:rsidRPr="006D48E7" w:rsidRDefault="00F27E95" w:rsidP="00F27E95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d)           tworzenie grup skanów z odpowiednią konfiguracją poszczególnych skanów podatności</w:t>
            </w:r>
          </w:p>
          <w:p w14:paraId="43DC537B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e)           eksport wszystkich skanów podatności do pliku CSV</w:t>
            </w:r>
          </w:p>
          <w:p w14:paraId="767B7643" w14:textId="77777777" w:rsidR="00F27E95" w:rsidRPr="006D48E7" w:rsidRDefault="00F27E95" w:rsidP="00F27E9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14:paraId="7974EDB6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Backup i przywracanie danych</w:t>
            </w:r>
          </w:p>
          <w:p w14:paraId="15D0453F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Deduplikacja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danych,</w:t>
            </w:r>
          </w:p>
          <w:p w14:paraId="71FD4B8A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Backup przyrostowy i różnicowy,</w:t>
            </w:r>
          </w:p>
          <w:p w14:paraId="1D47DC2E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Wersjonowanie plików – możliwość zdefiniowania dowolnej ilości wersji,</w:t>
            </w:r>
          </w:p>
          <w:p w14:paraId="68D68BAD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Backup danych lokalnych – plikowy oraz poczty Outlook,</w:t>
            </w:r>
          </w:p>
          <w:p w14:paraId="09B96A2E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Backup otwartych plików (VSS),</w:t>
            </w:r>
          </w:p>
          <w:p w14:paraId="292B23A1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Filtr plików oraz folderów,</w:t>
            </w:r>
          </w:p>
          <w:p w14:paraId="7702A4D0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Domyślne wykluczenia zbędnych plików (pliki tymczasowe etc.), </w:t>
            </w:r>
          </w:p>
          <w:p w14:paraId="3B79AAC9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Wyłączanie komputera po wykonaniu backupu,</w:t>
            </w:r>
          </w:p>
          <w:p w14:paraId="4599B829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Przywracanie danych do wskazanej lokalizacji,</w:t>
            </w:r>
          </w:p>
          <w:p w14:paraId="353AE040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lastRenderedPageBreak/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Możliwość backup-u z wykorzystaniem dowolnej ilości rdzeni procesora,</w:t>
            </w:r>
          </w:p>
          <w:p w14:paraId="2EB9CB8C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Wyszukiwanie plików w repozytorium użytkownika,</w:t>
            </w:r>
          </w:p>
          <w:p w14:paraId="28C27A99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Ustawienia</w:t>
            </w:r>
          </w:p>
          <w:p w14:paraId="47E61706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Automatyczne logowanie,</w:t>
            </w:r>
          </w:p>
          <w:p w14:paraId="610E1A0B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Zapamiętywanie danych logowania,</w:t>
            </w:r>
          </w:p>
          <w:p w14:paraId="750A022B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Automatyczne uruchamianie programu przy starcie systemu,</w:t>
            </w:r>
          </w:p>
          <w:p w14:paraId="1C021439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Ustawianie priorytetu dla procesu backupu,</w:t>
            </w:r>
          </w:p>
          <w:p w14:paraId="16CE9811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Zmiana klucza szyfrującego,</w:t>
            </w:r>
          </w:p>
          <w:p w14:paraId="0EAC70FC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Ustawienia przepustowości/zajętości pasma,</w:t>
            </w:r>
          </w:p>
          <w:p w14:paraId="08773EDB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Konfiguracja wydajności procesu backupu,</w:t>
            </w:r>
          </w:p>
          <w:p w14:paraId="61B2F9B9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Bezpieczeństwo</w:t>
            </w:r>
          </w:p>
          <w:p w14:paraId="2A2327D1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Zastępowanie nazwy pliku GUID-em,</w:t>
            </w:r>
          </w:p>
          <w:p w14:paraId="21BB4F33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Szyfrowanie danych algorytmem AES 256 CBC, zawsze po stronie komputera użytkownika,</w:t>
            </w:r>
          </w:p>
          <w:p w14:paraId="29DA1BF0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Kompresja danych,</w:t>
            </w:r>
          </w:p>
          <w:p w14:paraId="2F6E99CF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Transmisja po bezpiecznym protokole TLS,</w:t>
            </w:r>
          </w:p>
          <w:p w14:paraId="410F68F3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Deklaracja klucza szyfrującego dane użytkownika,</w:t>
            </w:r>
          </w:p>
          <w:p w14:paraId="073A0873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Szczegółowy dziennik zdarzeń dostępny z poziomu aplikacji, </w:t>
            </w:r>
          </w:p>
          <w:p w14:paraId="5862D2E8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>Obliczanie sumy kontrolnej,</w:t>
            </w:r>
          </w:p>
          <w:p w14:paraId="6241F1C9" w14:textId="77777777" w:rsidR="00F27E95" w:rsidRPr="006D48E7" w:rsidRDefault="00F27E95" w:rsidP="00F27E95">
            <w:pPr>
              <w:jc w:val="both"/>
              <w:rPr>
                <w:rFonts w:cstheme="minorHAnsi"/>
                <w:sz w:val="18"/>
                <w:szCs w:val="18"/>
              </w:rPr>
            </w:pPr>
            <w:r w:rsidRPr="006D48E7">
              <w:rPr>
                <w:rFonts w:cstheme="minorHAnsi"/>
                <w:sz w:val="18"/>
                <w:szCs w:val="18"/>
              </w:rPr>
              <w:t>-</w:t>
            </w:r>
            <w:r w:rsidRPr="006D48E7">
              <w:rPr>
                <w:rFonts w:cstheme="minorHAnsi"/>
                <w:sz w:val="18"/>
                <w:szCs w:val="18"/>
              </w:rPr>
              <w:tab/>
              <w:t xml:space="preserve">Kopie zapasowe są przechowywane w profesjonalnych, certyfikowanych data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center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, na terenie Polski. </w:t>
            </w:r>
          </w:p>
          <w:p w14:paraId="52A1840F" w14:textId="16E58E41" w:rsidR="00F27E95" w:rsidRPr="00257A85" w:rsidRDefault="00F27E95" w:rsidP="00F27E9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D48E7">
              <w:rPr>
                <w:rFonts w:cstheme="minorHAnsi"/>
                <w:sz w:val="18"/>
                <w:szCs w:val="18"/>
              </w:rPr>
              <w:t xml:space="preserve">WSPIERANE SYSTEMY OPERACYJNE  Microsoft Windows 7 i nowsze, Mac </w:t>
            </w:r>
            <w:proofErr w:type="spellStart"/>
            <w:r w:rsidRPr="006D48E7">
              <w:rPr>
                <w:rFonts w:cstheme="minorHAnsi"/>
                <w:sz w:val="18"/>
                <w:szCs w:val="18"/>
              </w:rPr>
              <w:t>OS,Licencje</w:t>
            </w:r>
            <w:proofErr w:type="spellEnd"/>
            <w:r w:rsidRPr="006D48E7">
              <w:rPr>
                <w:rFonts w:cstheme="minorHAnsi"/>
                <w:sz w:val="18"/>
                <w:szCs w:val="18"/>
              </w:rPr>
              <w:t xml:space="preserve"> przypisywane do jednego urządzenia z limitem pojemności przestrzeni w chmurze – minimum 50 GB. Wsparcie techniczne, świadczone jest bezpośrednio od producenta, w języku polskim, zawarte jest w cenie licencji.</w:t>
            </w:r>
          </w:p>
        </w:tc>
      </w:tr>
      <w:tr w:rsidR="00F27E95" w:rsidRPr="00257A85" w14:paraId="53F6202E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C788" w14:textId="65236251" w:rsidR="00F27E95" w:rsidRPr="006D48E7" w:rsidRDefault="00F27E95" w:rsidP="00F27E95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6368" w14:textId="068CDDBD" w:rsidR="00F27E95" w:rsidRPr="006D48E7" w:rsidRDefault="00F27E95" w:rsidP="00F27E95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4CB2" w14:textId="77777777" w:rsidR="00F27E95" w:rsidRPr="00257A85" w:rsidRDefault="00F27E95" w:rsidP="00F27E9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69BE51" w14:textId="5E4AD60E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1AFA1140" w14:textId="3D1A7B71" w:rsidR="00431A3D" w:rsidRDefault="00B31046" w:rsidP="00431A3D">
      <w:pPr>
        <w:rPr>
          <w:b/>
          <w:bCs/>
        </w:rPr>
      </w:pPr>
      <w:r>
        <w:rPr>
          <w:b/>
          <w:bCs/>
        </w:rPr>
        <w:t>3</w:t>
      </w:r>
      <w:r w:rsidR="00431A3D" w:rsidRPr="00431A3D">
        <w:rPr>
          <w:b/>
          <w:bCs/>
        </w:rPr>
        <w:tab/>
        <w:t>Komputery do obsługi VR, big data oraz AI</w:t>
      </w:r>
      <w:r w:rsidR="00431A3D">
        <w:rPr>
          <w:b/>
          <w:bCs/>
        </w:rPr>
        <w:t xml:space="preserve"> – 2 szt.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431A3D" w14:paraId="62B51A04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06748EF5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09D0427" w14:textId="77777777" w:rsidR="00431A3D" w:rsidRDefault="00431A3D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31A3D" w14:paraId="653C894A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B40117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9AAFF1" w14:textId="77777777" w:rsidR="00431A3D" w:rsidRDefault="00431A3D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5C6933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1A3D" w14:paraId="14ABBC08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6BCBD3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7745BA" w14:textId="77777777" w:rsidR="00431A3D" w:rsidRDefault="00431A3D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BAD5E0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1A3D" w14:paraId="4B1C26AD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4797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431A3D" w:rsidRPr="00BF1BDF" w14:paraId="59978841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84E1" w14:textId="77777777" w:rsidR="00431A3D" w:rsidRPr="00257A85" w:rsidRDefault="00431A3D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70E5" w14:textId="1D9AA335" w:rsidR="00431A3D" w:rsidRPr="00BF1BDF" w:rsidRDefault="00660764" w:rsidP="00673850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Komputer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typu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 All-in-one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F421" w14:textId="77777777" w:rsidR="00431A3D" w:rsidRPr="00BF1BDF" w:rsidRDefault="00431A3D" w:rsidP="00673850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31A3D" w:rsidRPr="00257A85" w14:paraId="68472937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FF87" w14:textId="77777777" w:rsidR="00431A3D" w:rsidRPr="00BF1BDF" w:rsidRDefault="00431A3D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B6AE" w14:textId="3EFA5F54" w:rsidR="00431A3D" w:rsidRPr="00257A85" w:rsidRDefault="00660764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Przekątna ekranu min.</w:t>
            </w:r>
            <w:r w:rsidR="00AF29E9">
              <w:rPr>
                <w:rFonts w:ascii="Tahoma" w:hAnsi="Tahoma" w:cs="Tahoma"/>
                <w:sz w:val="20"/>
                <w:szCs w:val="20"/>
              </w:rPr>
              <w:t xml:space="preserve"> 24 cali </w:t>
            </w:r>
            <w:proofErr w:type="spellStart"/>
            <w:r w:rsidR="00AF29E9" w:rsidRPr="00AF29E9">
              <w:rPr>
                <w:rFonts w:ascii="Tahoma" w:hAnsi="Tahoma" w:cs="Tahoma"/>
                <w:sz w:val="20"/>
                <w:szCs w:val="20"/>
              </w:rPr>
              <w:t>Retina</w:t>
            </w:r>
            <w:proofErr w:type="spellEnd"/>
            <w:r w:rsidR="00AF29E9" w:rsidRPr="00AF29E9">
              <w:rPr>
                <w:rFonts w:ascii="Tahoma" w:hAnsi="Tahoma" w:cs="Tahoma"/>
                <w:sz w:val="20"/>
                <w:szCs w:val="20"/>
              </w:rPr>
              <w:t xml:space="preserve"> 4.5K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2CD8" w14:textId="77777777" w:rsidR="00431A3D" w:rsidRPr="00257A85" w:rsidRDefault="00431A3D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1A3D" w:rsidRPr="00257A85" w14:paraId="2CE54996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1F84" w14:textId="77777777" w:rsidR="00431A3D" w:rsidRPr="00257A85" w:rsidRDefault="00431A3D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BA16" w14:textId="69729E7C" w:rsidR="00431A3D" w:rsidRPr="00257A85" w:rsidRDefault="00AF29E9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Procesor który w teście </w:t>
            </w:r>
            <w:hyperlink r:id="rId7" w:history="1">
              <w:r w:rsidRPr="00513B2E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https://www.cpubenchmark.net/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osiąga min. </w:t>
            </w:r>
            <w:r w:rsidRPr="00AF29E9">
              <w:rPr>
                <w:rFonts w:ascii="Tahoma" w:hAnsi="Tahoma" w:cs="Tahoma"/>
                <w:sz w:val="20"/>
                <w:szCs w:val="20"/>
              </w:rPr>
              <w:t>192</w:t>
            </w:r>
            <w:r>
              <w:rPr>
                <w:rFonts w:ascii="Tahoma" w:hAnsi="Tahoma" w:cs="Tahoma"/>
                <w:sz w:val="20"/>
                <w:szCs w:val="20"/>
              </w:rPr>
              <w:t>00 punktów w CPU Mark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9B22" w14:textId="77777777" w:rsidR="00431A3D" w:rsidRPr="00257A85" w:rsidRDefault="00431A3D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9E9" w:rsidRPr="00257A85" w14:paraId="6C4671CB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11FF" w14:textId="77777777" w:rsidR="00AF29E9" w:rsidRPr="00257A85" w:rsidRDefault="00AF29E9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AAE" w14:textId="2A812351" w:rsidR="00AF29E9" w:rsidRDefault="00AF29E9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Pamięć ram min. 16GB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5AAC" w14:textId="77777777" w:rsidR="00AF29E9" w:rsidRPr="00257A85" w:rsidRDefault="00AF29E9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9E9" w:rsidRPr="00257A85" w14:paraId="6B9CF13E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D894" w14:textId="77777777" w:rsidR="00AF29E9" w:rsidRPr="00257A85" w:rsidRDefault="00AF29E9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7B0A" w14:textId="2F7137B3" w:rsidR="00AF29E9" w:rsidRDefault="00AF29E9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Dysk min 512 SSD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D6DF" w14:textId="77777777" w:rsidR="00AF29E9" w:rsidRPr="00257A85" w:rsidRDefault="00AF29E9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9E9" w:rsidRPr="00257A85" w14:paraId="775969DC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D4E8" w14:textId="77777777" w:rsidR="00AF29E9" w:rsidRPr="00257A85" w:rsidRDefault="00AF29E9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CAEB" w14:textId="02FFC7B9" w:rsidR="00AF29E9" w:rsidRPr="00AF29E9" w:rsidRDefault="00AF29E9" w:rsidP="00AF29E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Porty: min. </w:t>
            </w:r>
            <w:r w:rsidRPr="00AF29E9">
              <w:rPr>
                <w:rFonts w:ascii="Tahoma" w:hAnsi="Tahoma" w:cs="Tahoma"/>
                <w:sz w:val="20"/>
                <w:szCs w:val="20"/>
              </w:rPr>
              <w:t xml:space="preserve">Dwa porty </w:t>
            </w:r>
            <w:proofErr w:type="spellStart"/>
            <w:r w:rsidRPr="00AF29E9">
              <w:rPr>
                <w:rFonts w:ascii="Tahoma" w:hAnsi="Tahoma" w:cs="Tahoma"/>
                <w:sz w:val="20"/>
                <w:szCs w:val="20"/>
              </w:rPr>
              <w:t>Thunderbolt</w:t>
            </w:r>
            <w:proofErr w:type="spellEnd"/>
            <w:r w:rsidRPr="00AF29E9">
              <w:rPr>
                <w:rFonts w:ascii="Tahoma" w:hAnsi="Tahoma" w:cs="Tahoma"/>
                <w:sz w:val="20"/>
                <w:szCs w:val="20"/>
              </w:rPr>
              <w:t xml:space="preserve"> / USB 4</w:t>
            </w:r>
          </w:p>
          <w:p w14:paraId="5BD88258" w14:textId="26BE7EF9" w:rsidR="00AF29E9" w:rsidRPr="00AF29E9" w:rsidRDefault="00AF29E9" w:rsidP="00AF29E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AF29E9">
              <w:rPr>
                <w:rFonts w:ascii="Tahoma" w:hAnsi="Tahoma" w:cs="Tahoma"/>
                <w:sz w:val="20"/>
                <w:szCs w:val="20"/>
              </w:rPr>
              <w:t>Dwa porty USB 3</w:t>
            </w:r>
          </w:p>
          <w:p w14:paraId="2E9AB42E" w14:textId="7A8F9A0B" w:rsidR="00AF29E9" w:rsidRDefault="00AF29E9" w:rsidP="00AF29E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AF29E9">
              <w:rPr>
                <w:rFonts w:ascii="Tahoma" w:hAnsi="Tahoma" w:cs="Tahoma"/>
                <w:sz w:val="20"/>
                <w:szCs w:val="20"/>
              </w:rPr>
              <w:t>Gigabit Ethernet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11C3" w14:textId="77777777" w:rsidR="00AF29E9" w:rsidRPr="00257A85" w:rsidRDefault="00AF29E9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9E9" w:rsidRPr="00257A85" w14:paraId="25A9614B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83B5" w14:textId="77777777" w:rsidR="00AF29E9" w:rsidRPr="00257A85" w:rsidRDefault="00AF29E9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697A" w14:textId="6EDDEF2D" w:rsidR="00AF29E9" w:rsidRDefault="00AF29E9" w:rsidP="00AF29E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Mysz i klawiatura bezprzewodowe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6C66" w14:textId="77777777" w:rsidR="00AF29E9" w:rsidRPr="00257A85" w:rsidRDefault="00AF29E9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533D1A" w14:textId="77777777" w:rsidR="00431A3D" w:rsidRDefault="00431A3D" w:rsidP="00431A3D">
      <w:pPr>
        <w:rPr>
          <w:b/>
          <w:bCs/>
        </w:rPr>
      </w:pPr>
    </w:p>
    <w:p w14:paraId="65B6E2F8" w14:textId="2EE825AC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04C7AFC1" w14:textId="2ACBE8B4" w:rsidR="00431A3D" w:rsidRDefault="00B31046" w:rsidP="00431A3D">
      <w:pPr>
        <w:rPr>
          <w:b/>
          <w:bCs/>
        </w:rPr>
      </w:pPr>
      <w:r>
        <w:rPr>
          <w:b/>
          <w:bCs/>
        </w:rPr>
        <w:t>4</w:t>
      </w:r>
      <w:r w:rsidR="00431A3D" w:rsidRPr="00431A3D">
        <w:rPr>
          <w:b/>
          <w:bCs/>
        </w:rPr>
        <w:tab/>
        <w:t>Monitory komputerowe</w:t>
      </w:r>
      <w:r w:rsidR="00431A3D">
        <w:rPr>
          <w:b/>
          <w:bCs/>
        </w:rPr>
        <w:t xml:space="preserve"> – 4 szt. 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431A3D" w14:paraId="14D95691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7BAE42FF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74D2034" w14:textId="77777777" w:rsidR="00431A3D" w:rsidRDefault="00431A3D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31A3D" w14:paraId="36C7C20F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DAACD3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2504AE" w14:textId="77777777" w:rsidR="00431A3D" w:rsidRDefault="00431A3D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313B95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1A3D" w14:paraId="5C0C4D39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6C87E7" w14:textId="77777777" w:rsidR="00431A3D" w:rsidRDefault="00431A3D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A66336" w14:textId="77777777" w:rsidR="00431A3D" w:rsidRDefault="00431A3D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38F499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1A3D" w14:paraId="6F9EEEBB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7406" w14:textId="77777777" w:rsidR="00431A3D" w:rsidRDefault="00431A3D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431A3D" w:rsidRPr="00257A85" w14:paraId="4C093170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72FF" w14:textId="77777777" w:rsidR="00431A3D" w:rsidRPr="00257A85" w:rsidRDefault="00431A3D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6C3E" w14:textId="724D8939" w:rsidR="00431A3D" w:rsidRPr="00257A85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Rodzaj wyświetlacza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73D0" w14:textId="77777777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Monitor LCD z podświetleniem LED / matryca aktywna TFT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B770A">
              <w:rPr>
                <w:rFonts w:ascii="Tahoma" w:hAnsi="Tahoma" w:cs="Tahoma"/>
                <w:sz w:val="20"/>
                <w:szCs w:val="20"/>
              </w:rPr>
              <w:t>Technologia podświetlenia</w:t>
            </w:r>
          </w:p>
          <w:p w14:paraId="2A2E4491" w14:textId="4158B5B3" w:rsidR="00431A3D" w:rsidRPr="00257A85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WLED</w:t>
            </w:r>
          </w:p>
        </w:tc>
      </w:tr>
      <w:tr w:rsidR="00431A3D" w:rsidRPr="00257A85" w14:paraId="291280D1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6976" w14:textId="77777777" w:rsidR="00431A3D" w:rsidRPr="00257A85" w:rsidRDefault="00431A3D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8A30" w14:textId="48A47622" w:rsidR="00431A3D" w:rsidRPr="00257A85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Wielkość przekątnej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47BB" w14:textId="5055FE97" w:rsidR="00431A3D" w:rsidRPr="00257A85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27 cali</w:t>
            </w:r>
          </w:p>
        </w:tc>
      </w:tr>
      <w:tr w:rsidR="00431A3D" w:rsidRPr="00257A85" w14:paraId="773045B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8806" w14:textId="77777777" w:rsidR="00431A3D" w:rsidRPr="00257A85" w:rsidRDefault="00431A3D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2D90" w14:textId="11B6B4EE" w:rsidR="00431A3D" w:rsidRPr="00257A85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Współczynnik kształtu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CFEC" w14:textId="4CCBD6CE" w:rsidR="00431A3D" w:rsidRPr="00257A85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16:9</w:t>
            </w:r>
          </w:p>
        </w:tc>
      </w:tr>
      <w:tr w:rsidR="008B770A" w:rsidRPr="00BF1BDF" w14:paraId="4ABA0C0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65AE" w14:textId="77777777" w:rsidR="008B770A" w:rsidRPr="00257A85" w:rsidRDefault="008B770A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A910" w14:textId="25FFDAD6" w:rsidR="008B770A" w:rsidRPr="008B770A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Rozdzielczość natywna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B761" w14:textId="474C2CDA" w:rsidR="008B770A" w:rsidRPr="00BF1BDF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Min. Full HD (1080p) 1920 x 1080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przy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 60 Hz</w:t>
            </w:r>
          </w:p>
        </w:tc>
      </w:tr>
      <w:tr w:rsidR="008B770A" w:rsidRPr="00257A85" w14:paraId="78E3B5FC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9DD9" w14:textId="77777777" w:rsidR="008B770A" w:rsidRPr="00BF1BDF" w:rsidRDefault="008B770A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4E46" w14:textId="32DA4DBD" w:rsidR="008B770A" w:rsidRPr="008B770A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Jasność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8EFF" w14:textId="3567AF6F" w:rsidR="008B770A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8B770A">
              <w:rPr>
                <w:rFonts w:ascii="Tahoma" w:hAnsi="Tahoma" w:cs="Tahoma"/>
                <w:sz w:val="20"/>
                <w:szCs w:val="20"/>
              </w:rPr>
              <w:t>300 cd/m²</w:t>
            </w:r>
          </w:p>
        </w:tc>
      </w:tr>
      <w:tr w:rsidR="008B770A" w:rsidRPr="00257A85" w14:paraId="6CC33D7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CDFC" w14:textId="77777777" w:rsidR="008B770A" w:rsidRPr="00257A85" w:rsidRDefault="008B770A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1C01" w14:textId="388EA73B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Obsługa kolorów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3BF1" w14:textId="5C9AC544" w:rsidR="008B770A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8B770A">
              <w:rPr>
                <w:rFonts w:ascii="Tahoma" w:hAnsi="Tahoma" w:cs="Tahoma"/>
                <w:sz w:val="20"/>
                <w:szCs w:val="20"/>
              </w:rPr>
              <w:t>16,7 miliony kolorów</w:t>
            </w:r>
          </w:p>
        </w:tc>
      </w:tr>
      <w:tr w:rsidR="008B770A" w:rsidRPr="00257A85" w14:paraId="7073BB1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CE19" w14:textId="77777777" w:rsidR="008B770A" w:rsidRPr="00257A85" w:rsidRDefault="008B770A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4111" w14:textId="093F05E1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Powłoka ekranu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F48E" w14:textId="6C253D39" w:rsidR="008B770A" w:rsidRDefault="008B770A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Antyrefleksyjna</w:t>
            </w:r>
          </w:p>
        </w:tc>
      </w:tr>
      <w:tr w:rsidR="008B770A" w:rsidRPr="00257A85" w14:paraId="36B2F120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37C5" w14:textId="77777777" w:rsidR="008B770A" w:rsidRPr="00257A85" w:rsidRDefault="008B770A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5742" w14:textId="4D01512B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3D38" w14:textId="77777777" w:rsidR="008B770A" w:rsidRPr="00BF1BDF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Min. DisplayPort (DisplayPort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tryb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 1.2, HDCP 1.4)</w:t>
            </w:r>
          </w:p>
          <w:p w14:paraId="2E5B47DD" w14:textId="77777777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VGA</w:t>
            </w:r>
          </w:p>
          <w:p w14:paraId="7EE0BDCD" w14:textId="77777777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>HDMI (HDCP 1.4)</w:t>
            </w:r>
          </w:p>
          <w:p w14:paraId="0EDE5D7B" w14:textId="77777777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 xml:space="preserve">USB 3.2 Generacji 1. </w:t>
            </w:r>
            <w:proofErr w:type="spellStart"/>
            <w:r w:rsidRPr="008B770A">
              <w:rPr>
                <w:rFonts w:ascii="Tahoma" w:hAnsi="Tahoma" w:cs="Tahoma"/>
                <w:sz w:val="20"/>
                <w:szCs w:val="20"/>
              </w:rPr>
              <w:t>upstream</w:t>
            </w:r>
            <w:proofErr w:type="spellEnd"/>
          </w:p>
          <w:p w14:paraId="50465EE2" w14:textId="03B502D7" w:rsidR="008B770A" w:rsidRPr="008B770A" w:rsidRDefault="008B770A" w:rsidP="008B7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B770A">
              <w:rPr>
                <w:rFonts w:ascii="Tahoma" w:hAnsi="Tahoma" w:cs="Tahoma"/>
                <w:sz w:val="20"/>
                <w:szCs w:val="20"/>
              </w:rPr>
              <w:t xml:space="preserve">4 x USB 3.2 Generacji 1. </w:t>
            </w:r>
            <w:proofErr w:type="spellStart"/>
            <w:r w:rsidRPr="008B770A">
              <w:rPr>
                <w:rFonts w:ascii="Tahoma" w:hAnsi="Tahoma" w:cs="Tahoma"/>
                <w:sz w:val="20"/>
                <w:szCs w:val="20"/>
              </w:rPr>
              <w:t>downstream</w:t>
            </w:r>
            <w:proofErr w:type="spellEnd"/>
          </w:p>
        </w:tc>
      </w:tr>
    </w:tbl>
    <w:p w14:paraId="11EF1AB5" w14:textId="77777777" w:rsidR="00431A3D" w:rsidRDefault="00431A3D" w:rsidP="00431A3D">
      <w:pPr>
        <w:rPr>
          <w:b/>
          <w:bCs/>
        </w:rPr>
      </w:pPr>
    </w:p>
    <w:p w14:paraId="1CE03F3D" w14:textId="77777777" w:rsidR="00431A3D" w:rsidRDefault="00431A3D" w:rsidP="00431A3D">
      <w:pPr>
        <w:rPr>
          <w:b/>
          <w:bCs/>
        </w:rPr>
      </w:pPr>
    </w:p>
    <w:p w14:paraId="6B1F0A63" w14:textId="32F554AC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lastRenderedPageBreak/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3F1117B7" w14:textId="4F542B20" w:rsidR="00B31046" w:rsidRDefault="00431A3D" w:rsidP="00431A3D">
      <w:pPr>
        <w:rPr>
          <w:b/>
          <w:bCs/>
        </w:rPr>
      </w:pPr>
      <w:r w:rsidRPr="00431A3D">
        <w:rPr>
          <w:b/>
          <w:bCs/>
        </w:rPr>
        <w:t>5</w:t>
      </w:r>
      <w:r w:rsidR="00B31046">
        <w:rPr>
          <w:b/>
          <w:bCs/>
        </w:rPr>
        <w:t xml:space="preserve">  </w:t>
      </w:r>
      <w:r w:rsidR="00B31046">
        <w:rPr>
          <w:b/>
          <w:bCs/>
        </w:rPr>
        <w:tab/>
      </w:r>
      <w:r w:rsidR="00B31046" w:rsidRPr="00431A3D">
        <w:rPr>
          <w:b/>
          <w:bCs/>
        </w:rPr>
        <w:t>Tablic</w:t>
      </w:r>
      <w:r w:rsidR="00B31046">
        <w:rPr>
          <w:b/>
          <w:bCs/>
        </w:rPr>
        <w:t>a</w:t>
      </w:r>
      <w:r w:rsidR="00B31046" w:rsidRPr="00431A3D">
        <w:rPr>
          <w:b/>
          <w:bCs/>
        </w:rPr>
        <w:t xml:space="preserve"> interaktywn</w:t>
      </w:r>
      <w:r w:rsidR="00B31046">
        <w:rPr>
          <w:b/>
          <w:bCs/>
        </w:rPr>
        <w:t>a z</w:t>
      </w:r>
      <w:r w:rsidR="00B31046" w:rsidRPr="00431A3D">
        <w:rPr>
          <w:b/>
          <w:bCs/>
        </w:rPr>
        <w:tab/>
      </w:r>
      <w:r w:rsidR="00B31046">
        <w:rPr>
          <w:b/>
          <w:bCs/>
        </w:rPr>
        <w:t>p</w:t>
      </w:r>
      <w:r w:rsidRPr="00431A3D">
        <w:rPr>
          <w:b/>
          <w:bCs/>
        </w:rPr>
        <w:t>rojektory multimedialne</w:t>
      </w:r>
      <w:r>
        <w:rPr>
          <w:b/>
          <w:bCs/>
        </w:rPr>
        <w:t xml:space="preserve"> – 1 szt.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62CC15D4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1186D325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C5EFAE5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593B31C5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6E62EC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D5C9B6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7F3A8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33D81F62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F1462E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1E36F8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2F7CEB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6F585919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CE8B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3C2350" w:rsidRPr="00257A85" w14:paraId="6857F0E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1389" w14:textId="77777777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478E" w14:textId="59E96D38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F5C4F">
              <w:rPr>
                <w:b/>
                <w:bCs/>
              </w:rPr>
              <w:t>Technologia dotyku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1C27" w14:textId="6B0FE3EB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F5C4F">
              <w:t>Pozycjonowanie</w:t>
            </w:r>
            <w:r>
              <w:t xml:space="preserve">: </w:t>
            </w:r>
            <w:r w:rsidRPr="00DF5C4F">
              <w:t>Technologia pozycjonowania w podczerwieni, dotykowa; nie dopuszcza się zastosowania przystawek ani innych technologii</w:t>
            </w:r>
          </w:p>
        </w:tc>
      </w:tr>
      <w:tr w:rsidR="003C2350" w:rsidRPr="00257A85" w14:paraId="21F75D5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23D0" w14:textId="3BB1C60F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92E4" w14:textId="5A925AC9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14BC" w14:textId="5BA7A1C2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F5C4F">
              <w:t>Precyzja dotyku</w:t>
            </w:r>
            <w:r>
              <w:t>:</w:t>
            </w:r>
            <w:r w:rsidRPr="00DF5C4F">
              <w:t xml:space="preserve"> ± 1 mm</w:t>
            </w:r>
          </w:p>
        </w:tc>
      </w:tr>
      <w:tr w:rsidR="003C2350" w:rsidRPr="00257A85" w14:paraId="18C348B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D148" w14:textId="77777777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7D5D" w14:textId="2E07FCA6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3A31" w14:textId="48F58530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F5C4F">
              <w:t>Obsługa dotyku</w:t>
            </w:r>
            <w:r>
              <w:t xml:space="preserve"> </w:t>
            </w:r>
            <w:r w:rsidRPr="00DF5C4F">
              <w:t>palec, pisak, wskaźnik, dowolny nieprzezroczysty obiekt</w:t>
            </w:r>
          </w:p>
        </w:tc>
      </w:tr>
      <w:tr w:rsidR="003C2350" w:rsidRPr="00257A85" w14:paraId="638A6E68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F329" w14:textId="77777777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4BF4" w14:textId="0E0369FE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Obszar interaktywny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A43D" w14:textId="3405E9CD" w:rsidR="003C2350" w:rsidRPr="00DF5C4F" w:rsidRDefault="003C2350" w:rsidP="003C2350">
            <w:pPr>
              <w:snapToGrid w:val="0"/>
            </w:pPr>
            <w:r w:rsidRPr="00DF5C4F">
              <w:t>Szer./wys. [cm]</w:t>
            </w:r>
            <w:r>
              <w:t xml:space="preserve"> </w:t>
            </w:r>
            <w:r w:rsidRPr="00DF5C4F">
              <w:t>co najmniej 194,3 x 103,2</w:t>
            </w:r>
          </w:p>
        </w:tc>
      </w:tr>
      <w:tr w:rsidR="003C2350" w:rsidRPr="00257A85" w14:paraId="4CA618B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C0E0" w14:textId="27B0B341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4CF0" w14:textId="61E71D9C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Przekątna wymiaru interaktywnego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3489" w14:textId="7A67D617" w:rsidR="003C2350" w:rsidRPr="00DF5C4F" w:rsidRDefault="003C2350" w:rsidP="003C2350">
            <w:pPr>
              <w:snapToGrid w:val="0"/>
            </w:pPr>
            <w:r w:rsidRPr="00DF5C4F">
              <w:t xml:space="preserve"> [cm] minimum 221,0</w:t>
            </w:r>
          </w:p>
        </w:tc>
      </w:tr>
      <w:tr w:rsidR="003C2350" w:rsidRPr="00257A85" w14:paraId="5575A31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8726" w14:textId="75B7EFCB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9AFD" w14:textId="7C8D2A2F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Wymiar zewnętrzny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C21C" w14:textId="4E985AC3" w:rsidR="003C2350" w:rsidRPr="00DF5C4F" w:rsidRDefault="003C2350" w:rsidP="003C2350">
            <w:pPr>
              <w:snapToGrid w:val="0"/>
            </w:pPr>
            <w:r w:rsidRPr="00DF5C4F">
              <w:t>Szer./wys. [cm] min. szer. 201,0 x wys. 110,0</w:t>
            </w:r>
          </w:p>
        </w:tc>
      </w:tr>
      <w:tr w:rsidR="003C2350" w:rsidRPr="00257A85" w14:paraId="18A70174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2ED0" w14:textId="7726B178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DDDF" w14:textId="45DED743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Przekątna wymiaru zewnętrznego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7499" w14:textId="10F4F8D0" w:rsidR="003C2350" w:rsidRPr="00DF5C4F" w:rsidRDefault="003C2350" w:rsidP="003C2350">
            <w:pPr>
              <w:snapToGrid w:val="0"/>
            </w:pPr>
            <w:r w:rsidRPr="00DF5C4F">
              <w:t xml:space="preserve"> [cm]</w:t>
            </w:r>
            <w:r>
              <w:t xml:space="preserve"> </w:t>
            </w:r>
            <w:r w:rsidRPr="00DF5C4F">
              <w:t>minimum 229,5</w:t>
            </w:r>
          </w:p>
        </w:tc>
      </w:tr>
      <w:tr w:rsidR="003C2350" w:rsidRPr="00257A85" w14:paraId="0F85627E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28D1" w14:textId="3866D25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88D4" w14:textId="20FA0461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Format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21FA" w14:textId="3286B549" w:rsidR="003C2350" w:rsidRPr="00DF5C4F" w:rsidRDefault="003C2350" w:rsidP="003C2350">
            <w:pPr>
              <w:snapToGrid w:val="0"/>
            </w:pPr>
            <w:r w:rsidRPr="00DF5C4F">
              <w:t>16:9</w:t>
            </w:r>
          </w:p>
        </w:tc>
      </w:tr>
      <w:tr w:rsidR="003C2350" w:rsidRPr="00BF1BDF" w14:paraId="2ACFE66C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334D" w14:textId="2C74CF25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E68B" w14:textId="74E58643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Wymagany system operacyjny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269B" w14:textId="245CA2E4" w:rsidR="003C2350" w:rsidRPr="00BF1BDF" w:rsidRDefault="003C2350" w:rsidP="003C2350">
            <w:pPr>
              <w:snapToGrid w:val="0"/>
              <w:rPr>
                <w:lang w:val="en-US"/>
              </w:rPr>
            </w:pPr>
            <w:r w:rsidRPr="00BF1BDF">
              <w:rPr>
                <w:lang w:val="en-US"/>
              </w:rPr>
              <w:t>Windows XP/Vista/7/8/10, Mac, Linux</w:t>
            </w:r>
          </w:p>
        </w:tc>
      </w:tr>
      <w:tr w:rsidR="003C2350" w:rsidRPr="00257A85" w14:paraId="18FFF29B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1085" w14:textId="40D23964" w:rsidR="003C2350" w:rsidRPr="00BF1BD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AF3B" w14:textId="10E1C3B2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Powierzchnia tablicy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605E" w14:textId="401D465A" w:rsidR="003C2350" w:rsidRPr="00DF5C4F" w:rsidRDefault="003C2350" w:rsidP="003C2350">
            <w:pPr>
              <w:snapToGrid w:val="0"/>
            </w:pPr>
            <w:r w:rsidRPr="00DF5C4F">
              <w:t xml:space="preserve">Magnetyczna powierzchnia stalowa pokryta </w:t>
            </w:r>
            <w:proofErr w:type="spellStart"/>
            <w:r w:rsidRPr="00DF5C4F">
              <w:t>nanopolimerem</w:t>
            </w:r>
            <w:proofErr w:type="spellEnd"/>
            <w:r w:rsidRPr="00DF5C4F">
              <w:t xml:space="preserve">, </w:t>
            </w:r>
            <w:proofErr w:type="spellStart"/>
            <w:r w:rsidRPr="00DF5C4F">
              <w:t>suchościeralna</w:t>
            </w:r>
            <w:proofErr w:type="spellEnd"/>
            <w:r w:rsidRPr="00DF5C4F">
              <w:t xml:space="preserve"> o wysokiej odporności na zarysowania, łatwa do czyszczenia, boczne, nadrukowane przyciski z polskimi opisami do szybkiego przywołania podstawowych co najmniej 30 funkcji, powierzchnia antyrefleksyjna, matowa, zoptymalizowana do wyświetlania obrazu z projektora i pisania pisakami </w:t>
            </w:r>
            <w:proofErr w:type="spellStart"/>
            <w:r w:rsidRPr="00DF5C4F">
              <w:t>suchościeralnymi</w:t>
            </w:r>
            <w:proofErr w:type="spellEnd"/>
          </w:p>
        </w:tc>
      </w:tr>
      <w:tr w:rsidR="003C2350" w:rsidRPr="00257A85" w14:paraId="2092478F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5C1B" w14:textId="33D5FC4A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72FD" w14:textId="3E20B77F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Funkcje dodatkowe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456D" w14:textId="082C63F3" w:rsidR="003C2350" w:rsidRPr="00DF5C4F" w:rsidRDefault="003C2350" w:rsidP="003C2350">
            <w:pPr>
              <w:snapToGrid w:val="0"/>
            </w:pPr>
            <w:r w:rsidRPr="00DF5C4F">
              <w:t xml:space="preserve">10 </w:t>
            </w:r>
            <w:proofErr w:type="spellStart"/>
            <w:r w:rsidRPr="00DF5C4F">
              <w:t>touch</w:t>
            </w:r>
            <w:proofErr w:type="spellEnd"/>
            <w:r w:rsidRPr="00DF5C4F">
              <w:t xml:space="preserve"> - sterowanie min. 10 aktywnymi punktami na obszarze interaktywnym tablicy możliwość jednoczesnego kreślenia/rysowania min. 10 linii,  umożliwia pisanie, rysowanie i korzystanie z zasobów dziesięciu użytkownikom jednocześnie,</w:t>
            </w:r>
          </w:p>
        </w:tc>
      </w:tr>
      <w:tr w:rsidR="003C2350" w:rsidRPr="00257A85" w14:paraId="432B2C87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A1DC" w14:textId="301F92AF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324A" w14:textId="333C6C9D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11A8" w14:textId="2A030877" w:rsidR="003C2350" w:rsidRPr="00DF5C4F" w:rsidRDefault="003C2350" w:rsidP="003C2350">
            <w:pPr>
              <w:snapToGrid w:val="0"/>
            </w:pPr>
            <w:r w:rsidRPr="00DF5C4F">
              <w:t xml:space="preserve">Plug and </w:t>
            </w:r>
            <w:proofErr w:type="spellStart"/>
            <w:r w:rsidRPr="00DF5C4F">
              <w:t>play</w:t>
            </w:r>
            <w:proofErr w:type="spellEnd"/>
            <w:r w:rsidRPr="00DF5C4F">
              <w:t xml:space="preserve"> - podłącz i działaj tablica interaktywna po podłączeniu do komputera jest aktywna, nie wymaga instalowania dodatkowych sterowników</w:t>
            </w:r>
          </w:p>
        </w:tc>
      </w:tr>
      <w:tr w:rsidR="003C2350" w:rsidRPr="00257A85" w14:paraId="1DFA33DE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B9E2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0D50" w14:textId="464B20A3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735A" w14:textId="516896FE" w:rsidR="003C2350" w:rsidRPr="00DF5C4F" w:rsidRDefault="003C2350" w:rsidP="003C2350">
            <w:pPr>
              <w:snapToGrid w:val="0"/>
            </w:pPr>
            <w:r w:rsidRPr="00DF5C4F">
              <w:t xml:space="preserve">Multi </w:t>
            </w:r>
            <w:proofErr w:type="spellStart"/>
            <w:r w:rsidRPr="00DF5C4F">
              <w:t>gesture</w:t>
            </w:r>
            <w:proofErr w:type="spellEnd"/>
            <w:r w:rsidRPr="00DF5C4F">
              <w:t xml:space="preserve"> - funkcja rozpoznawania gestów umożliwiająca kontrolowanie interfejsów graficznych więcej niż dwoma palcami jednocześnie</w:t>
            </w:r>
          </w:p>
        </w:tc>
      </w:tr>
      <w:tr w:rsidR="003C2350" w:rsidRPr="00257A85" w14:paraId="0C53BF8B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CB07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C887" w14:textId="34757F57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Dołączone akcesoria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95A0" w14:textId="1AA30A1E" w:rsidR="003C2350" w:rsidRPr="00DF5C4F" w:rsidRDefault="003C2350" w:rsidP="003C2350">
            <w:pPr>
              <w:snapToGrid w:val="0"/>
            </w:pPr>
            <w:r w:rsidRPr="00DF5C4F">
              <w:t>Półka na pisaki</w:t>
            </w:r>
          </w:p>
        </w:tc>
      </w:tr>
      <w:tr w:rsidR="003C2350" w:rsidRPr="00257A85" w14:paraId="6132B9B1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A989" w14:textId="28CF1764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B8AB" w14:textId="056FB067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7866" w14:textId="7BC7EEBF" w:rsidR="003C2350" w:rsidRPr="00DF5C4F" w:rsidRDefault="003C2350" w:rsidP="003C2350">
            <w:pPr>
              <w:snapToGrid w:val="0"/>
            </w:pPr>
            <w:r w:rsidRPr="00DF5C4F">
              <w:t>przewód USB</w:t>
            </w:r>
          </w:p>
        </w:tc>
      </w:tr>
      <w:tr w:rsidR="003C2350" w:rsidRPr="00257A85" w14:paraId="30CA870B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A657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35CA" w14:textId="2BC1251B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6C96" w14:textId="401F0B06" w:rsidR="003C2350" w:rsidRPr="00DF5C4F" w:rsidRDefault="003C2350" w:rsidP="003C2350">
            <w:pPr>
              <w:snapToGrid w:val="0"/>
            </w:pPr>
            <w:r w:rsidRPr="00DF5C4F">
              <w:t>3 pisaki</w:t>
            </w:r>
          </w:p>
        </w:tc>
      </w:tr>
      <w:tr w:rsidR="003C2350" w:rsidRPr="00257A85" w14:paraId="0F51C6BC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974C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1D8C" w14:textId="2BB9451E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3CA8" w14:textId="01F6C5EB" w:rsidR="003C2350" w:rsidRPr="00DF5C4F" w:rsidRDefault="003C2350" w:rsidP="003C2350">
            <w:pPr>
              <w:snapToGrid w:val="0"/>
            </w:pPr>
            <w:r w:rsidRPr="00DF5C4F">
              <w:t>wskaźnik</w:t>
            </w:r>
          </w:p>
        </w:tc>
      </w:tr>
      <w:tr w:rsidR="003C2350" w:rsidRPr="00257A85" w14:paraId="002A1F6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9A9C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3701" w14:textId="7D9D4E3C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D29" w14:textId="73136896" w:rsidR="003C2350" w:rsidRPr="00DF5C4F" w:rsidRDefault="003C2350" w:rsidP="003C2350">
            <w:pPr>
              <w:snapToGrid w:val="0"/>
            </w:pPr>
            <w:r w:rsidRPr="00DF5C4F">
              <w:t>zestaw montażowy</w:t>
            </w:r>
          </w:p>
        </w:tc>
      </w:tr>
      <w:tr w:rsidR="003C2350" w:rsidRPr="00257A85" w14:paraId="6D5DBDF4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E03C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292E" w14:textId="16CF58CC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72D9" w14:textId="4AA046BE" w:rsidR="003C2350" w:rsidRPr="00DF5C4F" w:rsidRDefault="003C2350" w:rsidP="003C2350">
            <w:pPr>
              <w:snapToGrid w:val="0"/>
            </w:pPr>
            <w:r w:rsidRPr="00DF5C4F">
              <w:t>gąbka</w:t>
            </w:r>
          </w:p>
        </w:tc>
      </w:tr>
      <w:tr w:rsidR="003C2350" w:rsidRPr="00257A85" w14:paraId="3821FE2F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BC90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B642" w14:textId="01C6C85C" w:rsidR="003C2350" w:rsidRPr="00DF5C4F" w:rsidRDefault="003C2350" w:rsidP="003C2350">
            <w:pPr>
              <w:snapToGrid w:val="0"/>
            </w:pPr>
            <w:r w:rsidRPr="00DF5C4F">
              <w:rPr>
                <w:b/>
                <w:bCs/>
              </w:rPr>
              <w:t>Oprogramowanie interaktywne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C292" w14:textId="42012306" w:rsidR="003C2350" w:rsidRPr="00DF5C4F" w:rsidRDefault="003C2350" w:rsidP="003C2350">
            <w:pPr>
              <w:snapToGrid w:val="0"/>
            </w:pPr>
            <w:r w:rsidRPr="00DF5C4F">
              <w:t>możliwość wstawiania i edycji tabeli z funkcją rozpoznawania polskiego pisma odręcznego i zamiany na litery z alfabetu drukowanego</w:t>
            </w:r>
          </w:p>
        </w:tc>
      </w:tr>
      <w:tr w:rsidR="003C2350" w:rsidRPr="00257A85" w14:paraId="097B8230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56A5" w14:textId="3F345678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CF89" w14:textId="0D3ED9C0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7B36" w14:textId="40A98076" w:rsidR="003C2350" w:rsidRPr="00DF5C4F" w:rsidRDefault="003C2350" w:rsidP="003C2350">
            <w:pPr>
              <w:snapToGrid w:val="0"/>
            </w:pPr>
            <w:r w:rsidRPr="00DF5C4F">
              <w:t>pisanie obiektem dostępnym z oprogramowania lub obrazem z zasobów komputera</w:t>
            </w:r>
          </w:p>
        </w:tc>
      </w:tr>
      <w:tr w:rsidR="003C2350" w:rsidRPr="00257A85" w14:paraId="57EFDFA1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8545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8D25" w14:textId="55E60A84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F8E" w14:textId="41B21332" w:rsidR="003C2350" w:rsidRPr="00DF5C4F" w:rsidRDefault="003C2350" w:rsidP="003C2350">
            <w:pPr>
              <w:snapToGrid w:val="0"/>
            </w:pPr>
            <w:r w:rsidRPr="00DF5C4F">
              <w:t>możliwość rysowania figur geometrycznych przy pomocy szablonów z zasobnika figur geometrycznych oprogramowania</w:t>
            </w:r>
          </w:p>
        </w:tc>
      </w:tr>
      <w:tr w:rsidR="003C2350" w:rsidRPr="00257A85" w14:paraId="2A50F1E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BFE7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DD01" w14:textId="752E4A62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5244" w14:textId="67974751" w:rsidR="003C2350" w:rsidRPr="00DF5C4F" w:rsidRDefault="003C2350" w:rsidP="003C2350">
            <w:pPr>
              <w:snapToGrid w:val="0"/>
            </w:pPr>
            <w:r w:rsidRPr="00DF5C4F">
              <w:t>biblioteka graficznych zasobów edukacyjnych</w:t>
            </w:r>
          </w:p>
        </w:tc>
      </w:tr>
      <w:tr w:rsidR="003C2350" w:rsidRPr="00257A85" w14:paraId="283D6BCF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EC50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96B" w14:textId="0BE8890A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8E57" w14:textId="3197ECAE" w:rsidR="003C2350" w:rsidRPr="00DF5C4F" w:rsidRDefault="003C2350" w:rsidP="003C2350">
            <w:pPr>
              <w:snapToGrid w:val="0"/>
            </w:pPr>
            <w:r w:rsidRPr="00DF5C4F">
              <w:t>interaktywne przyrządy kreślarskie min. cyrkiel,  linijka, kątomierz, ekierka</w:t>
            </w:r>
          </w:p>
        </w:tc>
      </w:tr>
      <w:tr w:rsidR="003C2350" w:rsidRPr="00257A85" w14:paraId="4FC2F610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8A92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E844" w14:textId="72DE0CC9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61C1" w14:textId="2C5FAB86" w:rsidR="003C2350" w:rsidRPr="00DF5C4F" w:rsidRDefault="003C2350" w:rsidP="003C2350">
            <w:pPr>
              <w:snapToGrid w:val="0"/>
            </w:pPr>
            <w:r w:rsidRPr="00DF5C4F">
              <w:t>narzędzie do wstawiania tekstu w wybranym miejscu, z funkcją rozpoznawania polskiego pisma odręcznego i zamiany na litery z alfabetu drukowanego</w:t>
            </w:r>
          </w:p>
        </w:tc>
      </w:tr>
      <w:tr w:rsidR="003C2350" w:rsidRPr="00257A85" w14:paraId="3323EE6F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ECFD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77A9" w14:textId="4B9D7826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4864" w14:textId="6D440520" w:rsidR="003C2350" w:rsidRPr="00DF5C4F" w:rsidRDefault="003C2350" w:rsidP="003C2350">
            <w:pPr>
              <w:snapToGrid w:val="0"/>
            </w:pPr>
            <w:r w:rsidRPr="00DF5C4F">
              <w:t>kreator wykresów kołowych i słupkowych z poziomu programu z wybranymi wartościami, możliwość edycji wartości</w:t>
            </w:r>
          </w:p>
        </w:tc>
      </w:tr>
      <w:tr w:rsidR="003C2350" w:rsidRPr="00257A85" w14:paraId="0BE343CC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F475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2A02" w14:textId="731730D4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7229" w14:textId="65858779" w:rsidR="003C2350" w:rsidRPr="00DF5C4F" w:rsidRDefault="003C2350" w:rsidP="003C2350">
            <w:pPr>
              <w:snapToGrid w:val="0"/>
            </w:pPr>
            <w:r w:rsidRPr="00DF5C4F">
              <w:t xml:space="preserve">narzędzie do rozpoznawania, </w:t>
            </w:r>
            <w:proofErr w:type="spellStart"/>
            <w:r w:rsidRPr="00DF5C4F">
              <w:t>autoskalowania</w:t>
            </w:r>
            <w:proofErr w:type="spellEnd"/>
            <w:r w:rsidRPr="00DF5C4F">
              <w:t xml:space="preserve"> i automatycznego dopasowywanie rozmiaru rysunków figur geometrycznych rysowanych odręcznie</w:t>
            </w:r>
          </w:p>
        </w:tc>
      </w:tr>
      <w:tr w:rsidR="003C2350" w:rsidRPr="00257A85" w14:paraId="3CC5B9DB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392B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12C8" w14:textId="5BB92BDA" w:rsidR="003C2350" w:rsidRPr="00DF5C4F" w:rsidRDefault="003C2350" w:rsidP="003C2350">
            <w:pPr>
              <w:snapToGrid w:val="0"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50E2" w14:textId="4EAB07B2" w:rsidR="003C2350" w:rsidRPr="00DF5C4F" w:rsidRDefault="003C2350" w:rsidP="003C2350">
            <w:pPr>
              <w:snapToGrid w:val="0"/>
            </w:pPr>
            <w:r w:rsidRPr="00DF5C4F">
              <w:t>nagrywanie czynności wykonywanych na stronie do tworzenia zawartości interaktywnej/edukacyjnej, z możliwością odtworzenia, pauzy lub zatrzymania nagrywania oraz z opcją zapisu w pamięci urządzenia</w:t>
            </w:r>
          </w:p>
        </w:tc>
      </w:tr>
      <w:tr w:rsidR="003C2350" w:rsidRPr="00257A85" w14:paraId="5823914B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E8B5" w14:textId="77777777" w:rsidR="003C2350" w:rsidRPr="00DF5C4F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41BE" w14:textId="360015FA" w:rsidR="003C2350" w:rsidRPr="00563AE9" w:rsidRDefault="00563AE9" w:rsidP="003C2350">
            <w:pPr>
              <w:snapToGrid w:val="0"/>
              <w:rPr>
                <w:b/>
                <w:bCs/>
              </w:rPr>
            </w:pPr>
            <w:r w:rsidRPr="00563AE9">
              <w:rPr>
                <w:b/>
                <w:bCs/>
              </w:rPr>
              <w:t xml:space="preserve">Projektor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0CA2" w14:textId="77777777" w:rsidR="003C2350" w:rsidRPr="00DF5C4F" w:rsidRDefault="003C2350" w:rsidP="003C2350">
            <w:pPr>
              <w:snapToGrid w:val="0"/>
            </w:pPr>
          </w:p>
        </w:tc>
      </w:tr>
      <w:tr w:rsidR="00563AE9" w:rsidRPr="00257A85" w14:paraId="15FEEAF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32FB" w14:textId="77777777" w:rsidR="00563AE9" w:rsidRPr="00DF5C4F" w:rsidRDefault="00563AE9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9470" w14:textId="66B61B25" w:rsidR="00563AE9" w:rsidRDefault="00563AE9" w:rsidP="003C2350">
            <w:pPr>
              <w:snapToGrid w:val="0"/>
            </w:pPr>
            <w:r w:rsidRPr="00563AE9">
              <w:t>Typ projektora</w:t>
            </w:r>
            <w:r w:rsidRPr="00563AE9">
              <w:tab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4A95" w14:textId="733C55C5" w:rsidR="00563AE9" w:rsidRPr="00DF5C4F" w:rsidRDefault="00563AE9" w:rsidP="003C2350">
            <w:pPr>
              <w:snapToGrid w:val="0"/>
            </w:pPr>
            <w:r w:rsidRPr="00563AE9">
              <w:t>DLP</w:t>
            </w:r>
          </w:p>
        </w:tc>
      </w:tr>
      <w:tr w:rsidR="00563AE9" w:rsidRPr="00257A85" w14:paraId="6D68BA5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4D2E" w14:textId="77777777" w:rsidR="00563AE9" w:rsidRPr="00DF5C4F" w:rsidRDefault="00563AE9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C8EE" w14:textId="3D8AFE16" w:rsidR="00563AE9" w:rsidRPr="00563AE9" w:rsidRDefault="00563AE9" w:rsidP="003C2350">
            <w:pPr>
              <w:snapToGrid w:val="0"/>
            </w:pPr>
            <w:r w:rsidRPr="00563AE9">
              <w:t>ANSI Lumenów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4FE4" w14:textId="2C0369F0" w:rsidR="00563AE9" w:rsidRPr="00563AE9" w:rsidRDefault="00563AE9" w:rsidP="003C2350">
            <w:pPr>
              <w:snapToGrid w:val="0"/>
            </w:pPr>
            <w:r>
              <w:t xml:space="preserve">Min. </w:t>
            </w:r>
            <w:r w:rsidRPr="00563AE9">
              <w:t>3 500 ANSI Lumen</w:t>
            </w:r>
          </w:p>
        </w:tc>
      </w:tr>
      <w:tr w:rsidR="00563AE9" w:rsidRPr="00257A85" w14:paraId="65B37E0F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EC94" w14:textId="77777777" w:rsidR="00563AE9" w:rsidRPr="00DF5C4F" w:rsidRDefault="00563AE9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A470" w14:textId="1F866340" w:rsidR="00563AE9" w:rsidRPr="00563AE9" w:rsidRDefault="00563AE9" w:rsidP="003C2350">
            <w:pPr>
              <w:snapToGrid w:val="0"/>
            </w:pPr>
            <w:r w:rsidRPr="00563AE9">
              <w:t>ANSI Lumenów w trybie Eco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18C8" w14:textId="498AFD01" w:rsidR="00563AE9" w:rsidRDefault="00563AE9" w:rsidP="003C2350">
            <w:pPr>
              <w:snapToGrid w:val="0"/>
            </w:pPr>
            <w:r>
              <w:t xml:space="preserve">Min. </w:t>
            </w:r>
            <w:r w:rsidRPr="00563AE9">
              <w:t>2 880 ANSI Lumen</w:t>
            </w:r>
          </w:p>
        </w:tc>
      </w:tr>
      <w:tr w:rsidR="00563AE9" w:rsidRPr="00257A85" w14:paraId="522ADA3F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3544" w14:textId="77777777" w:rsidR="00563AE9" w:rsidRPr="00DF5C4F" w:rsidRDefault="00563AE9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50DC" w14:textId="132BB668" w:rsidR="00563AE9" w:rsidRPr="00563AE9" w:rsidRDefault="00563AE9" w:rsidP="003C2350">
            <w:pPr>
              <w:snapToGrid w:val="0"/>
            </w:pPr>
            <w:r w:rsidRPr="00563AE9">
              <w:t>Rozdzielczość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FBFD" w14:textId="15072245" w:rsidR="00563AE9" w:rsidRDefault="00563AE9" w:rsidP="003C2350">
            <w:pPr>
              <w:snapToGrid w:val="0"/>
            </w:pPr>
            <w:r>
              <w:t xml:space="preserve">Min. </w:t>
            </w:r>
            <w:r w:rsidRPr="00563AE9">
              <w:t>1280 x 800 WXGA</w:t>
            </w:r>
          </w:p>
        </w:tc>
      </w:tr>
      <w:tr w:rsidR="00563AE9" w:rsidRPr="00257A85" w14:paraId="579D013F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72CB" w14:textId="77777777" w:rsidR="00563AE9" w:rsidRPr="00DF5C4F" w:rsidRDefault="00563AE9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5D6" w14:textId="03D7D9FC" w:rsidR="00563AE9" w:rsidRPr="00563AE9" w:rsidRDefault="00563AE9" w:rsidP="003C2350">
            <w:pPr>
              <w:snapToGrid w:val="0"/>
            </w:pPr>
            <w:r w:rsidRPr="00563AE9">
              <w:t>Proporcje obrazu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98C2" w14:textId="0EEA8DC1" w:rsidR="00563AE9" w:rsidRDefault="00563AE9" w:rsidP="003C2350">
            <w:pPr>
              <w:snapToGrid w:val="0"/>
            </w:pPr>
            <w:r w:rsidRPr="00563AE9">
              <w:t>16:10</w:t>
            </w:r>
          </w:p>
        </w:tc>
      </w:tr>
      <w:tr w:rsidR="00563AE9" w:rsidRPr="00257A85" w14:paraId="7261CB38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5499" w14:textId="77777777" w:rsidR="00563AE9" w:rsidRPr="00DF5C4F" w:rsidRDefault="00563AE9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33BF" w14:textId="2E03210E" w:rsidR="00563AE9" w:rsidRPr="00563AE9" w:rsidRDefault="00563AE9" w:rsidP="003C2350">
            <w:pPr>
              <w:snapToGrid w:val="0"/>
            </w:pPr>
            <w:r w:rsidRPr="00563AE9">
              <w:t>Kontrast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E8C5" w14:textId="4B2BCFEB" w:rsidR="00563AE9" w:rsidRPr="00563AE9" w:rsidRDefault="00563AE9" w:rsidP="003C2350">
            <w:pPr>
              <w:snapToGrid w:val="0"/>
            </w:pPr>
            <w:r>
              <w:t xml:space="preserve">Min. </w:t>
            </w:r>
            <w:r w:rsidRPr="00563AE9">
              <w:t>30 000 :1</w:t>
            </w:r>
          </w:p>
        </w:tc>
      </w:tr>
      <w:tr w:rsidR="00563AE9" w:rsidRPr="00BF1BDF" w14:paraId="6F62529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0CDC" w14:textId="77777777" w:rsidR="00563AE9" w:rsidRPr="00DF5C4F" w:rsidRDefault="00563AE9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267E" w14:textId="7A773F46" w:rsidR="00563AE9" w:rsidRPr="00563AE9" w:rsidRDefault="00563AE9" w:rsidP="003C2350">
            <w:pPr>
              <w:snapToGrid w:val="0"/>
            </w:pPr>
            <w:r>
              <w:t>Wejścia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00E" w14:textId="13ABB5D9" w:rsidR="00563AE9" w:rsidRPr="00BF1BDF" w:rsidRDefault="00563AE9" w:rsidP="003C2350">
            <w:pPr>
              <w:snapToGrid w:val="0"/>
              <w:rPr>
                <w:lang w:val="en-US"/>
              </w:rPr>
            </w:pPr>
            <w:r w:rsidRPr="00BF1BDF">
              <w:rPr>
                <w:lang w:val="en-US"/>
              </w:rPr>
              <w:t>Min. 1x 3,5mm Jack , 1x RS232 , 1x USB-A , 1x VGA , 2x HDMI</w:t>
            </w:r>
          </w:p>
        </w:tc>
      </w:tr>
    </w:tbl>
    <w:p w14:paraId="16CA3375" w14:textId="77777777" w:rsidR="00A20E62" w:rsidRPr="00BF1BDF" w:rsidRDefault="00A20E62" w:rsidP="00A20E62">
      <w:pPr>
        <w:rPr>
          <w:b/>
          <w:bCs/>
          <w:lang w:val="en-US"/>
        </w:rPr>
      </w:pPr>
    </w:p>
    <w:p w14:paraId="6B0748F5" w14:textId="77777777" w:rsidR="00A20E62" w:rsidRPr="00BF1BDF" w:rsidRDefault="00A20E62" w:rsidP="00431A3D">
      <w:pPr>
        <w:rPr>
          <w:b/>
          <w:bCs/>
          <w:lang w:val="en-US"/>
        </w:rPr>
      </w:pPr>
    </w:p>
    <w:p w14:paraId="2F46FB98" w14:textId="3C869FAC" w:rsidR="00A20E62" w:rsidRDefault="00B31046" w:rsidP="00431A3D">
      <w:pPr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  <w:t xml:space="preserve">Ekran </w:t>
      </w:r>
      <w:r w:rsidRPr="00431A3D">
        <w:rPr>
          <w:b/>
          <w:bCs/>
        </w:rPr>
        <w:t>interaktywn</w:t>
      </w:r>
      <w:r>
        <w:rPr>
          <w:b/>
          <w:bCs/>
        </w:rPr>
        <w:t>a – 1 szt.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2F0CC6A8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3E19B746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B98C6BA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66A30B4A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2DE2E4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65FFB9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102D34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4C13F727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F50933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6EB1E9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ABFCF3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7BB89B76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7D31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3C2350" w:rsidRPr="00257A85" w14:paraId="25F51569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F5D3" w14:textId="77777777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9884" w14:textId="5FE97D00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podświetlenie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B2FB" w14:textId="1B6D5220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LED</w:t>
            </w:r>
          </w:p>
        </w:tc>
      </w:tr>
      <w:tr w:rsidR="003C2350" w:rsidRPr="00257A85" w14:paraId="6E1B4866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28E6" w14:textId="5EB5348C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CB89" w14:textId="4BF46965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014B" w14:textId="7A7C2460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65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cali</w:t>
            </w:r>
          </w:p>
        </w:tc>
      </w:tr>
      <w:tr w:rsidR="003C2350" w:rsidRPr="00257A85" w14:paraId="042EE094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6D10" w14:textId="6E735B97" w:rsidR="003C2350" w:rsidRPr="00257A85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C9F6" w14:textId="078C6B2B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 panelu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E9B1" w14:textId="30F80080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TFT-IPS o jakości nie mniejszej niż Grade A</w:t>
            </w:r>
          </w:p>
        </w:tc>
      </w:tr>
      <w:tr w:rsidR="003C2350" w:rsidRPr="00257A85" w14:paraId="5F9DE67F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A8F0" w14:textId="05B6E315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DE6C" w14:textId="35380AF6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A9E8" w14:textId="42095EC0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4K (3840 x 2160)</w:t>
            </w:r>
          </w:p>
        </w:tc>
      </w:tr>
      <w:tr w:rsidR="003C2350" w:rsidRPr="00257A85" w14:paraId="1F86AB06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9F0D" w14:textId="2B06B8A9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97BC" w14:textId="7C84CE5A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odświeżanie ekranu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AAE3" w14:textId="0DED5466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 mniej niż 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60Hz</w:t>
            </w:r>
          </w:p>
        </w:tc>
      </w:tr>
      <w:tr w:rsidR="003C2350" w:rsidRPr="00257A85" w14:paraId="2D8C5F9D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A58A" w14:textId="26FD54C6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9599" w14:textId="64CB90B7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wyświetlane kolory / głębia kolorów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C8BA" w14:textId="707B9724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mniej niż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Bit</w:t>
            </w:r>
          </w:p>
        </w:tc>
      </w:tr>
      <w:tr w:rsidR="003C2350" w:rsidRPr="00257A85" w14:paraId="033FB1A4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27FE" w14:textId="186E05F1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333B" w14:textId="5062380A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rozmiar piksela (plamka)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574C" w14:textId="630CAA21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90D5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372 (H) × 372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90D5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(V)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90D54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pl-PL"/>
              </w:rPr>
              <w:t>㎛</w:t>
            </w:r>
          </w:p>
        </w:tc>
      </w:tr>
      <w:tr w:rsidR="003C2350" w:rsidRPr="00257A85" w14:paraId="7622FDFB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F9B7" w14:textId="5E24D53D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CBF5" w14:textId="77E78D4D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2DC1" w14:textId="0924B099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 mniej niż 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419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cd/m2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C2350" w:rsidRPr="00257A85" w14:paraId="0B793A8F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B8DA" w14:textId="3FE41267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5311" w14:textId="5F97872A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A524" w14:textId="53294F31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więcej niż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</w:t>
            </w:r>
          </w:p>
        </w:tc>
      </w:tr>
      <w:tr w:rsidR="003C2350" w:rsidRPr="00257A85" w14:paraId="7302AE01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3C21" w14:textId="1DCF1C56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8BC3" w14:textId="72CFEB15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kąt widzenia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A683" w14:textId="2D7A6E21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178 stopni</w:t>
            </w:r>
          </w:p>
        </w:tc>
      </w:tr>
      <w:tr w:rsidR="003C2350" w:rsidRPr="00257A85" w14:paraId="02DC2F34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2F3C" w14:textId="74C42A35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0BFB" w14:textId="4CDFB83C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6757" w14:textId="3DABC43E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 mniej niż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000:1</w:t>
            </w:r>
          </w:p>
        </w:tc>
      </w:tr>
      <w:tr w:rsidR="003C2350" w:rsidRPr="00257A85" w14:paraId="2984AF84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7F39" w14:textId="653BF92D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641B" w14:textId="01944E54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proporcje ekranu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34B4" w14:textId="318D8ACA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16:9</w:t>
            </w:r>
          </w:p>
        </w:tc>
      </w:tr>
      <w:tr w:rsidR="003C2350" w:rsidRPr="00257A85" w14:paraId="42108F84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8D19" w14:textId="67093570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D72B" w14:textId="1E12298C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szyba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535B" w14:textId="39D0ADBF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hartowane, matowe, twardość powierzchni dotykowej nie mniejsza niż H7, antyodblaskowe</w:t>
            </w:r>
          </w:p>
        </w:tc>
      </w:tr>
      <w:tr w:rsidR="003C2350" w:rsidRPr="00257A85" w14:paraId="6C088209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9F90" w14:textId="1D4BAA2B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5E54" w14:textId="77777777" w:rsidR="003C2350" w:rsidRPr="003C2350" w:rsidRDefault="003C2350" w:rsidP="003C235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technologia niwelująca przestrzeń między szkłem </w:t>
            </w:r>
          </w:p>
          <w:p w14:paraId="5E804814" w14:textId="2A7D87E5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 ekranem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0F43" w14:textId="2CD32BB1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43F7A8CB" w14:textId="77777777" w:rsidTr="001E1052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5E5D" w14:textId="7C7E8F77" w:rsidR="003C2350" w:rsidRDefault="003C2350" w:rsidP="003C23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E942" w14:textId="3C3FF46D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żywotność matrycy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49C9" w14:textId="7C90CC3D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</w:t>
            </w: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50.000 godzin</w:t>
            </w:r>
          </w:p>
        </w:tc>
      </w:tr>
      <w:tr w:rsidR="003C2350" w:rsidRPr="00257A85" w14:paraId="29A6F9BA" w14:textId="77777777" w:rsidTr="00444F78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2B7B" w14:textId="67A3EA4B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0D82" w14:textId="12984FC0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ANDROID wersja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2FC9" w14:textId="362BC84D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TAK. Wersja nie niższa niż 11</w:t>
            </w:r>
          </w:p>
        </w:tc>
      </w:tr>
      <w:tr w:rsidR="003C2350" w:rsidRPr="00257A85" w14:paraId="6AC58AC9" w14:textId="77777777" w:rsidTr="00444F78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1DC7" w14:textId="5D3BCFB2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34FB" w14:textId="48AFF6D5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6B48" w14:textId="219D3773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 mniej niż 4 rdzenie o prędkości nie mniejszej niż 1,8 </w:t>
            </w:r>
            <w:proofErr w:type="spellStart"/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Ghz</w:t>
            </w:r>
            <w:proofErr w:type="spellEnd"/>
          </w:p>
        </w:tc>
      </w:tr>
      <w:tr w:rsidR="003C2350" w:rsidRPr="00257A85" w14:paraId="7AA696BE" w14:textId="77777777" w:rsidTr="00444F78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F22C" w14:textId="229B81E0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8615" w14:textId="27650A19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 systemu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B675" w14:textId="6A413A52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4k</w:t>
            </w:r>
          </w:p>
        </w:tc>
      </w:tr>
      <w:tr w:rsidR="003C2350" w:rsidRPr="00257A85" w14:paraId="782EBEB7" w14:textId="77777777" w:rsidTr="00444F78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5665" w14:textId="13DC4930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178B" w14:textId="63674270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E179" w14:textId="0B6CBD0D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mniej niż 8 GB RAM</w:t>
            </w:r>
          </w:p>
        </w:tc>
      </w:tr>
      <w:tr w:rsidR="003C2350" w:rsidRPr="00257A85" w14:paraId="58A75DDA" w14:textId="77777777" w:rsidTr="00444F78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5CA6" w14:textId="16DC9F05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167B" w14:textId="659D4096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wew.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6624" w14:textId="5CC3A26B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mniej niż 32 GB</w:t>
            </w:r>
          </w:p>
        </w:tc>
      </w:tr>
      <w:tr w:rsidR="003C2350" w:rsidRPr="00257A85" w14:paraId="46DDEEDD" w14:textId="77777777" w:rsidTr="00444F78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1E1B" w14:textId="62751AC1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A4F" w14:textId="583ABA3D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moduł Bluetooth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4A88" w14:textId="6007880E" w:rsidR="003C2350" w:rsidRPr="003C2350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TAK, min. w wersji 5.0</w:t>
            </w:r>
          </w:p>
        </w:tc>
      </w:tr>
      <w:tr w:rsidR="003C2350" w:rsidRPr="00257A85" w14:paraId="6BDE96AA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73CA" w14:textId="57855D5E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FC2C" w14:textId="485BBC75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aplikacja do nanoszenia notatek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247C" w14:textId="0259B983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327C1218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48A7" w14:textId="6E940090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F746" w14:textId="472E845F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system aktualizacji monitora OTA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12A4" w14:textId="5E9909AD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18D36079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1CB5" w14:textId="2A787031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2B96" w14:textId="30152889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nanoszenie notatek na dowolny obraz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FF8B" w14:textId="36C0DED2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02EBA1BE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E3D9" w14:textId="43F2C2E6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FCDC" w14:textId="2030E9F8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tryb białej tablicy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5585" w14:textId="0F8C941B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51AC25D8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EC1D" w14:textId="4F6C32CA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CC96" w14:textId="1F1A8E73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odtwarzanie plików audio, wideo, obrazów, </w:t>
            </w: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pdf-ów, plików Office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5BDE" w14:textId="58D7A5EC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6E5F21BC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5992" w14:textId="6BBDFB4C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FF64" w14:textId="640527E6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wbudowana przeglądarka internetowa - możliwość otwierania standardowych stron internetowych  www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98DC" w14:textId="34D8823D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3566545D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4C75" w14:textId="30D9EB3F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E2FC" w14:textId="71093646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instalowania aplikacji Android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A3DD" w14:textId="09740CA6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09164F95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AF22" w14:textId="4FEDC33F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0177" w14:textId="77777777" w:rsidR="003C2350" w:rsidRPr="003C2350" w:rsidRDefault="003C2350" w:rsidP="003C235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obustronnego aktywnego współdzielenia ekranu z tabletu /</w:t>
            </w:r>
          </w:p>
          <w:p w14:paraId="2D4BA1D1" w14:textId="1B42FECF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telefonu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8912" w14:textId="74361719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3B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22A57DA2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C703" w14:textId="0B04D5AC" w:rsidR="003C2350" w:rsidRPr="00463BF2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9336" w14:textId="5A211A5C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cstheme="minorHAnsi"/>
                <w:color w:val="000000"/>
                <w:sz w:val="20"/>
                <w:szCs w:val="20"/>
              </w:rPr>
              <w:t>biblioteka graficznych zasobów edukacyjnych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3F48" w14:textId="42FD1410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0ECDC67A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55B7" w14:textId="5480BAC2" w:rsidR="003C2350" w:rsidRDefault="003C2350" w:rsidP="003C2350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3E79" w14:textId="01F77F16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cstheme="minorHAnsi"/>
                <w:color w:val="000000"/>
                <w:sz w:val="20"/>
                <w:szCs w:val="20"/>
              </w:rPr>
              <w:t>interaktywne przyrządy kreślarskie min. cyrkiel,  linijka, kątomierz, ekierka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7E80" w14:textId="0ED3173B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67422F70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0E99" w14:textId="5BD96E6C" w:rsidR="003C2350" w:rsidRPr="00130025" w:rsidRDefault="003C2350" w:rsidP="003C2350">
            <w:pPr>
              <w:spacing w:after="0" w:line="276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E67C" w14:textId="532EFAAA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cstheme="minorHAnsi"/>
                <w:color w:val="000000"/>
                <w:sz w:val="20"/>
                <w:szCs w:val="20"/>
              </w:rPr>
              <w:t>możliwość pisania dwoma kolorami używając jednego fizycznego pisaka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1A43" w14:textId="4C53407F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C2350" w:rsidRPr="00257A85" w14:paraId="2643C75A" w14:textId="77777777" w:rsidTr="001C4D43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C2E3" w14:textId="7C85AF0D" w:rsidR="003C2350" w:rsidRPr="00342092" w:rsidRDefault="003C2350" w:rsidP="003C2350">
            <w:pPr>
              <w:spacing w:after="0" w:line="276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37F0" w14:textId="30DE21D4" w:rsidR="003C2350" w:rsidRPr="003C2350" w:rsidRDefault="003C2350" w:rsidP="003C2350">
            <w:p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2350">
              <w:rPr>
                <w:rFonts w:cstheme="minorHAnsi"/>
                <w:color w:val="000000"/>
                <w:sz w:val="20"/>
                <w:szCs w:val="20"/>
              </w:rPr>
              <w:t>możliwość zmiany kompozycji ekranu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B1E1" w14:textId="54C485C0" w:rsidR="003C2350" w:rsidRPr="00257A85" w:rsidRDefault="003C2350" w:rsidP="003C23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</w:tbl>
    <w:p w14:paraId="156A46DD" w14:textId="77777777" w:rsidR="00A20E62" w:rsidRDefault="00A20E62" w:rsidP="00A20E62">
      <w:pPr>
        <w:rPr>
          <w:b/>
          <w:bCs/>
        </w:rPr>
      </w:pPr>
    </w:p>
    <w:p w14:paraId="13A8643A" w14:textId="77777777" w:rsidR="00A20E62" w:rsidRDefault="00A20E62" w:rsidP="00431A3D">
      <w:pPr>
        <w:rPr>
          <w:b/>
          <w:bCs/>
        </w:rPr>
      </w:pPr>
    </w:p>
    <w:p w14:paraId="20DE648A" w14:textId="6624DD34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1302E2F9" w14:textId="77777777" w:rsidR="00A20E62" w:rsidRDefault="00A20E62" w:rsidP="00431A3D">
      <w:pPr>
        <w:rPr>
          <w:b/>
          <w:bCs/>
        </w:rPr>
      </w:pPr>
      <w:r>
        <w:rPr>
          <w:b/>
          <w:bCs/>
        </w:rPr>
        <w:t>7</w:t>
      </w:r>
      <w:r w:rsidR="00431A3D" w:rsidRPr="00431A3D">
        <w:rPr>
          <w:b/>
          <w:bCs/>
        </w:rPr>
        <w:tab/>
        <w:t>Ekrany studyjne</w:t>
      </w:r>
      <w:r w:rsidR="00B31046">
        <w:rPr>
          <w:b/>
          <w:bCs/>
        </w:rPr>
        <w:t xml:space="preserve"> 55 cali; Stojaki mobilne</w:t>
      </w:r>
      <w:r w:rsidR="00431A3D">
        <w:rPr>
          <w:b/>
          <w:bCs/>
        </w:rPr>
        <w:t xml:space="preserve"> – 2 szt. 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5F8C9C8E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70CA2BB8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6FC13B4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6D38EFBE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5EEE52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E9877F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FFE675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530A075F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5232AD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6EEAFE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9EB71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4BFDAE57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9FA1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A20E62" w:rsidRPr="00BF1BDF" w14:paraId="48806A7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2B0D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A686" w14:textId="77777777" w:rsidR="00FA7412" w:rsidRPr="00BF1BDF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Ekran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137E7DB3" w14:textId="76674B6F" w:rsidR="00A20E62" w:rsidRPr="00BF1BDF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55" LED, UHD/4K, min. 3840 x 2160px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E5AF" w14:textId="77777777" w:rsidR="00A20E62" w:rsidRPr="00BF1BDF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20E62" w:rsidRPr="00257A85" w14:paraId="494A8A5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A690" w14:textId="77777777" w:rsidR="00A20E62" w:rsidRPr="00BF1BDF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866D" w14:textId="1A4B2EF9" w:rsidR="00A20E62" w:rsidRPr="00257A85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A7412">
              <w:rPr>
                <w:rFonts w:ascii="Tahoma" w:hAnsi="Tahoma" w:cs="Tahoma"/>
                <w:sz w:val="20"/>
                <w:szCs w:val="20"/>
              </w:rPr>
              <w:t>Smart TV: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741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F291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78D1A0C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8B31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D2B3" w14:textId="77777777" w:rsidR="00FA7412" w:rsidRPr="00BF1BDF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Technologia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 HDR (High Dynamic Range):</w:t>
            </w:r>
          </w:p>
          <w:p w14:paraId="68AAB13D" w14:textId="1A31C976" w:rsidR="00A20E62" w:rsidRPr="00257A85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A7412">
              <w:rPr>
                <w:rFonts w:ascii="Tahoma" w:hAnsi="Tahoma" w:cs="Tahoma"/>
                <w:sz w:val="20"/>
                <w:szCs w:val="20"/>
              </w:rPr>
              <w:t>HDR10, HLG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5436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7412" w:rsidRPr="00257A85" w14:paraId="4392266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EF83" w14:textId="77777777" w:rsidR="00FA7412" w:rsidRPr="00257A85" w:rsidRDefault="00FA741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6513" w14:textId="77777777" w:rsidR="00FA7412" w:rsidRPr="00FA7412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A7412">
              <w:rPr>
                <w:rFonts w:ascii="Tahoma" w:hAnsi="Tahoma" w:cs="Tahoma"/>
                <w:sz w:val="20"/>
                <w:szCs w:val="20"/>
              </w:rPr>
              <w:t>Złącza:</w:t>
            </w:r>
          </w:p>
          <w:p w14:paraId="536D46C9" w14:textId="3D1D2CB7" w:rsidR="00FA7412" w:rsidRPr="00FA7412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FA7412">
              <w:rPr>
                <w:rFonts w:ascii="Tahoma" w:hAnsi="Tahoma" w:cs="Tahoma"/>
                <w:sz w:val="20"/>
                <w:szCs w:val="20"/>
              </w:rPr>
              <w:t xml:space="preserve">HDMI x3,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Pr="00FA7412">
              <w:rPr>
                <w:rFonts w:ascii="Tahoma" w:hAnsi="Tahoma" w:cs="Tahoma"/>
                <w:sz w:val="20"/>
                <w:szCs w:val="20"/>
              </w:rPr>
              <w:t>USB x1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70D3" w14:textId="77777777" w:rsidR="00FA7412" w:rsidRPr="00257A85" w:rsidRDefault="00FA741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7412" w:rsidRPr="00257A85" w14:paraId="0998F590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C08C" w14:textId="77777777" w:rsidR="00FA7412" w:rsidRPr="00257A85" w:rsidRDefault="00FA741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2119" w14:textId="77777777" w:rsidR="00FA7412" w:rsidRPr="00FA7412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A7412">
              <w:rPr>
                <w:rFonts w:ascii="Tahoma" w:hAnsi="Tahoma" w:cs="Tahoma"/>
                <w:sz w:val="20"/>
                <w:szCs w:val="20"/>
              </w:rPr>
              <w:t>Format ekranu:</w:t>
            </w:r>
          </w:p>
          <w:p w14:paraId="489B9AC4" w14:textId="1DAB8058" w:rsidR="00FA7412" w:rsidRPr="00FA7412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A7412">
              <w:rPr>
                <w:rFonts w:ascii="Tahoma" w:hAnsi="Tahoma" w:cs="Tahoma"/>
                <w:sz w:val="20"/>
                <w:szCs w:val="20"/>
              </w:rPr>
              <w:t>16:9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E3A" w14:textId="77777777" w:rsidR="00FA7412" w:rsidRPr="00257A85" w:rsidRDefault="00FA741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7412" w:rsidRPr="00BF1BDF" w14:paraId="0CA4C3E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5E19" w14:textId="77777777" w:rsidR="00FA7412" w:rsidRPr="00257A85" w:rsidRDefault="00FA741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CB6F" w14:textId="41319B68" w:rsidR="00FA7412" w:rsidRPr="00BF1BDF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Technologia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odświeżania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: min. Picture Quality Index 2000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3FCE" w14:textId="77777777" w:rsidR="00FA7412" w:rsidRPr="00BF1BDF" w:rsidRDefault="00FA7412" w:rsidP="00673850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A7412" w:rsidRPr="00BF1BDF" w14:paraId="5DA478E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96CA" w14:textId="77777777" w:rsidR="00FA7412" w:rsidRPr="00BF1BDF" w:rsidRDefault="00FA741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9582" w14:textId="645FE9F3" w:rsidR="00FA7412" w:rsidRPr="00BF1BDF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4K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Upscaler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, Auto Low Latency, Filmmaker Mode, HDR10+, Mega Contrast,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PurColor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, UHD Dimming,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Upłynniacz</w:t>
            </w:r>
            <w:proofErr w:type="spellEnd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BDF">
              <w:rPr>
                <w:rFonts w:ascii="Tahoma" w:hAnsi="Tahoma" w:cs="Tahoma"/>
                <w:sz w:val="20"/>
                <w:szCs w:val="20"/>
                <w:lang w:val="en-US"/>
              </w:rPr>
              <w:t>Ruchu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52B3" w14:textId="77777777" w:rsidR="00FA7412" w:rsidRPr="00BF1BDF" w:rsidRDefault="00FA7412" w:rsidP="00673850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A7412" w:rsidRPr="00257A85" w14:paraId="642960E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AEBB" w14:textId="77777777" w:rsidR="00FA7412" w:rsidRPr="00BF1BDF" w:rsidRDefault="00FA741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41C2" w14:textId="3A58FF69" w:rsidR="00FA7412" w:rsidRPr="00FA7412" w:rsidRDefault="00FA7412" w:rsidP="00FA741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Mobilny stojak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72D6" w14:textId="77777777" w:rsidR="00FA7412" w:rsidRPr="00257A85" w:rsidRDefault="00FA741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115081" w14:textId="77777777" w:rsidR="00A20E62" w:rsidRDefault="00A20E62" w:rsidP="00A20E62">
      <w:pPr>
        <w:rPr>
          <w:b/>
          <w:bCs/>
        </w:rPr>
      </w:pPr>
    </w:p>
    <w:p w14:paraId="0EC3BD41" w14:textId="2C59FB1A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020D4DDA" w14:textId="77777777" w:rsidR="00A20E62" w:rsidRDefault="00A20E62" w:rsidP="00431A3D">
      <w:pPr>
        <w:rPr>
          <w:b/>
          <w:bCs/>
        </w:rPr>
      </w:pPr>
      <w:r>
        <w:rPr>
          <w:b/>
          <w:bCs/>
        </w:rPr>
        <w:t>8</w:t>
      </w:r>
      <w:r w:rsidR="00431A3D" w:rsidRPr="00431A3D">
        <w:rPr>
          <w:b/>
          <w:bCs/>
        </w:rPr>
        <w:tab/>
        <w:t>Zestaw mikrofonów</w:t>
      </w:r>
      <w:r w:rsidR="00B31046">
        <w:rPr>
          <w:b/>
          <w:bCs/>
        </w:rPr>
        <w:t xml:space="preserve"> – 1 szt.</w:t>
      </w:r>
      <w:r w:rsidR="00431A3D">
        <w:rPr>
          <w:b/>
          <w:bCs/>
        </w:rPr>
        <w:t xml:space="preserve"> 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1D609B3A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53704397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4DDD5D2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4E8C74EE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2FD3EB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E19BAA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1D9291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68BBAA69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6EA766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18E533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1D93CA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538F8D8F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6C12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A20E62" w:rsidRPr="00257A85" w14:paraId="723280A9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886F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E0DE" w14:textId="42DE17C5" w:rsidR="00A20E62" w:rsidRPr="00257A85" w:rsidRDefault="00A61A90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Technologia radiowa: UHF/PLL synteza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769E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1A48698E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B780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76C1" w14:textId="20B49933" w:rsidR="00A20E62" w:rsidRPr="00257A85" w:rsidRDefault="00A61A90" w:rsidP="00A61A90">
            <w:pPr>
              <w:tabs>
                <w:tab w:val="left" w:pos="127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Modulacja: FM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8800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3279C21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224F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F503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Zakres częstotliwości całego systemu: 500-699,75MHz. ustawiane/kontrolowane cyfrowo, przy czym:</w:t>
            </w:r>
          </w:p>
          <w:p w14:paraId="5BEB3414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stacja odbiorcza typ  I.   CH001-CH400 ustawiane co 0,250MHz: zakres 500,000MHz - 599,750MHz</w:t>
            </w:r>
          </w:p>
          <w:p w14:paraId="715F139A" w14:textId="6939C1BF" w:rsidR="00A20E62" w:rsidRPr="00257A85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stacja odbiorcza typ II.   CH001-CH400 ustawiane co 0,250MHz: zakres 600,000MHz - 699,750MHz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F227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1A90" w:rsidRPr="00257A85" w14:paraId="499A50BE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B79F" w14:textId="77777777" w:rsidR="00A61A90" w:rsidRPr="00257A85" w:rsidRDefault="00A61A90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0F47" w14:textId="76A25E7B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Maksymalne odchyłki od nastawy częstotliwości (dewiacja): ±30kHz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D954" w14:textId="77777777" w:rsidR="00A61A90" w:rsidRPr="00257A85" w:rsidRDefault="00A61A90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1A90" w:rsidRPr="00257A85" w14:paraId="6F1ABEC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3371" w14:textId="77777777" w:rsidR="00A61A90" w:rsidRPr="00257A85" w:rsidRDefault="00A61A90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7FEB" w14:textId="5CA80369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Stabilność częstotliwości: ±0,001%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3C9A" w14:textId="77777777" w:rsidR="00A61A90" w:rsidRPr="00257A85" w:rsidRDefault="00A61A90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1A90" w:rsidRPr="00257A85" w14:paraId="4017CE0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8248" w14:textId="77777777" w:rsidR="00A61A90" w:rsidRPr="00257A85" w:rsidRDefault="00A61A90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CCEA" w14:textId="79107B74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Pasmo przenoszenia: 40Hz - 20 000Hz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EECC" w14:textId="77777777" w:rsidR="00A61A90" w:rsidRPr="00257A85" w:rsidRDefault="00A61A90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1A90" w:rsidRPr="00257A85" w14:paraId="2304B151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1759" w14:textId="77777777" w:rsidR="00A61A90" w:rsidRPr="00257A85" w:rsidRDefault="00A61A90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84A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Płyta czołowa zawiera:</w:t>
            </w:r>
          </w:p>
          <w:p w14:paraId="3BB99158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2 podwójne wyświetlacze LED pokazujące: kanał, częstotliwość i RF (nawiązana łączność)</w:t>
            </w:r>
          </w:p>
          <w:p w14:paraId="5909BB3A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przyciski programowania</w:t>
            </w:r>
          </w:p>
          <w:p w14:paraId="65608D3D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programator automatyczny dla mikrofonów (w podczerwieni - IR)</w:t>
            </w:r>
          </w:p>
          <w:p w14:paraId="62185B97" w14:textId="44174FF3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2 potencjometry wzmocnienia mikrofonów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9AC7" w14:textId="77777777" w:rsidR="00A61A90" w:rsidRPr="00257A85" w:rsidRDefault="00A61A90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1A90" w:rsidRPr="00257A85" w14:paraId="3D349FC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5B94" w14:textId="77777777" w:rsidR="00A61A90" w:rsidRPr="00257A85" w:rsidRDefault="00A61A90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AE9E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>Płyta tylna zawiera:</w:t>
            </w:r>
          </w:p>
          <w:p w14:paraId="5997B572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2 gniazda antenowe BNC</w:t>
            </w:r>
          </w:p>
          <w:p w14:paraId="2C18AC49" w14:textId="77777777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2 gniazda wyjściowe XLR - zbalansowane (indywidualne dla mikrofonów A i B)</w:t>
            </w:r>
          </w:p>
          <w:p w14:paraId="0242E7DA" w14:textId="49962624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ab/>
              <w:t>1 gniazdo wyjściowe Jack 6.3mm dla zsumowanego sygnału z 2 mikrofonów - niezbalansowane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5AAE" w14:textId="77777777" w:rsidR="00A61A90" w:rsidRPr="00257A85" w:rsidRDefault="00A61A90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1A90" w:rsidRPr="00257A85" w14:paraId="06EC4BE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0324" w14:textId="77777777" w:rsidR="00A61A90" w:rsidRPr="00257A85" w:rsidRDefault="00A61A90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467B" w14:textId="370BE84D" w:rsidR="00A61A90" w:rsidRPr="00A61A90" w:rsidRDefault="00A61A90" w:rsidP="00A61A9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1A90">
              <w:rPr>
                <w:rFonts w:ascii="Tahoma" w:hAnsi="Tahoma" w:cs="Tahoma"/>
                <w:sz w:val="20"/>
                <w:szCs w:val="20"/>
              </w:rPr>
              <w:t xml:space="preserve">Nadajniki </w:t>
            </w:r>
            <w:proofErr w:type="spellStart"/>
            <w:r w:rsidRPr="00A61A90">
              <w:rPr>
                <w:rFonts w:ascii="Tahoma" w:hAnsi="Tahoma" w:cs="Tahoma"/>
                <w:sz w:val="20"/>
                <w:szCs w:val="20"/>
              </w:rPr>
              <w:t>bodypack</w:t>
            </w:r>
            <w:proofErr w:type="spellEnd"/>
            <w:r w:rsidRPr="00A61A90">
              <w:rPr>
                <w:rFonts w:ascii="Tahoma" w:hAnsi="Tahoma" w:cs="Tahoma"/>
                <w:sz w:val="20"/>
                <w:szCs w:val="20"/>
              </w:rPr>
              <w:t xml:space="preserve">  z mikrofonem na głowę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 szt.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C4B0" w14:textId="77777777" w:rsidR="00A61A90" w:rsidRPr="00257A85" w:rsidRDefault="00A61A90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1708B4" w14:textId="77777777" w:rsidR="00A20E62" w:rsidRDefault="00A20E62" w:rsidP="00A20E62">
      <w:pPr>
        <w:rPr>
          <w:b/>
          <w:bCs/>
        </w:rPr>
      </w:pPr>
    </w:p>
    <w:p w14:paraId="06402628" w14:textId="3C4A1B7D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1BCCD9C9" w14:textId="671F7791" w:rsidR="00A20E62" w:rsidRDefault="00A20E62" w:rsidP="00431A3D">
      <w:pPr>
        <w:rPr>
          <w:b/>
          <w:bCs/>
        </w:rPr>
      </w:pPr>
      <w:r>
        <w:rPr>
          <w:b/>
          <w:bCs/>
        </w:rPr>
        <w:t>9</w:t>
      </w:r>
      <w:r w:rsidR="00431A3D" w:rsidRPr="00431A3D">
        <w:rPr>
          <w:b/>
          <w:bCs/>
        </w:rPr>
        <w:tab/>
      </w:r>
      <w:r w:rsidR="00B31046">
        <w:rPr>
          <w:b/>
          <w:bCs/>
        </w:rPr>
        <w:t>A</w:t>
      </w:r>
      <w:r w:rsidR="00B31046" w:rsidRPr="00431A3D">
        <w:rPr>
          <w:b/>
          <w:bCs/>
        </w:rPr>
        <w:t>parat cyfrow</w:t>
      </w:r>
      <w:r w:rsidR="00B31046">
        <w:rPr>
          <w:b/>
          <w:bCs/>
        </w:rPr>
        <w:t>y</w:t>
      </w:r>
      <w:r w:rsidR="003E48C8">
        <w:rPr>
          <w:b/>
          <w:bCs/>
        </w:rPr>
        <w:t>(z obiektywem)</w:t>
      </w:r>
      <w:r w:rsidR="00431A3D" w:rsidRPr="00431A3D">
        <w:rPr>
          <w:b/>
          <w:bCs/>
        </w:rPr>
        <w:t xml:space="preserve"> do streamingu i do nagrywania</w:t>
      </w:r>
      <w:r>
        <w:rPr>
          <w:b/>
          <w:bCs/>
        </w:rPr>
        <w:t xml:space="preserve"> (statyw, karta pamięci)</w:t>
      </w:r>
      <w:r w:rsidR="00B31046">
        <w:rPr>
          <w:b/>
          <w:bCs/>
        </w:rPr>
        <w:t xml:space="preserve"> – 2 szt</w:t>
      </w:r>
      <w:r>
        <w:rPr>
          <w:b/>
          <w:bCs/>
        </w:rPr>
        <w:t>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099AB8F2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1CCBB655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E1EAB34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5ED5323B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B5C13B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C2B971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51090E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0A476225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F4DA99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2FF44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B7ABD1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0C10E287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EA99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216958" w:rsidRPr="00257A85" w14:paraId="71AB68A1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FABA" w14:textId="77777777" w:rsidR="00216958" w:rsidRPr="00257A85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BFC8" w14:textId="67143947" w:rsidR="00216958" w:rsidRPr="00216958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 xml:space="preserve">matryca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5291" w14:textId="0DE63CD3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20 MP</w:t>
            </w:r>
          </w:p>
        </w:tc>
      </w:tr>
      <w:tr w:rsidR="00216958" w:rsidRPr="00257A85" w14:paraId="46743193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CE51" w14:textId="1EEA11A8" w:rsidR="00216958" w:rsidRPr="00257A85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CD92" w14:textId="54B830EF" w:rsidR="00216958" w:rsidRPr="00216958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rozmiar matrycy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335" w14:textId="393A2933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 4/3 cala</w:t>
            </w:r>
          </w:p>
        </w:tc>
      </w:tr>
      <w:tr w:rsidR="00216958" w:rsidRPr="00257A85" w14:paraId="44A8BE05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AC84" w14:textId="5AB08350" w:rsidR="00216958" w:rsidRPr="00257A85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352B" w14:textId="074B6458" w:rsidR="00216958" w:rsidRPr="00216958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maks. rozdzielczość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9E25" w14:textId="72553D23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5184 x 3888 pikseli</w:t>
            </w:r>
          </w:p>
        </w:tc>
      </w:tr>
      <w:tr w:rsidR="00216958" w:rsidRPr="00257A85" w14:paraId="09236B5C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2706" w14:textId="645B5331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BC0A" w14:textId="4B175842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rodzaj matrycy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A194" w14:textId="59A1AF38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Live MOS</w:t>
            </w:r>
          </w:p>
        </w:tc>
      </w:tr>
      <w:tr w:rsidR="00216958" w:rsidRPr="00257A85" w14:paraId="3E049EE2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B712" w14:textId="1A51287D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13D1" w14:textId="2ACBEFFB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wizjer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1070" w14:textId="6CC23497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elektroniczny</w:t>
            </w:r>
          </w:p>
        </w:tc>
      </w:tr>
      <w:tr w:rsidR="00216958" w:rsidRPr="00257A85" w14:paraId="7EFD27D5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5C6" w14:textId="0D19E989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DE1D" w14:textId="71687ED6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rodzaj obsługiwanej pamięci zewn.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C890" w14:textId="50D6CCDB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SDHC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  <w:t>SDXC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Secure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Digital</w:t>
            </w:r>
          </w:p>
        </w:tc>
      </w:tr>
      <w:tr w:rsidR="00216958" w:rsidRPr="00257A85" w14:paraId="26D360A3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20C9" w14:textId="275016AA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7485" w14:textId="5B7DC3CD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maks. zoom cyfrowy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E050" w14:textId="02CD6BF0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4 x</w:t>
            </w:r>
          </w:p>
        </w:tc>
      </w:tr>
      <w:tr w:rsidR="00216958" w:rsidRPr="00257A85" w14:paraId="09451039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2AD5" w14:textId="0B5CA77D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3585" w14:textId="1DB28F36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ogniskowa obiektywu wg filmu 35mm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12B" w14:textId="662CC6DC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 23.8 - 121 mm</w:t>
            </w:r>
          </w:p>
        </w:tc>
      </w:tr>
      <w:tr w:rsidR="00216958" w:rsidRPr="00257A85" w14:paraId="7E8179FF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BAC8" w14:textId="0D0BDEBA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4B8B" w14:textId="5ED5D843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jasność obiektywu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F8DF" w14:textId="4CD66339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 3.3 - 23 F</w:t>
            </w:r>
          </w:p>
        </w:tc>
      </w:tr>
      <w:tr w:rsidR="00216958" w:rsidRPr="00257A85" w14:paraId="239BE6DF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0CFD" w14:textId="1FFDE83E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175B" w14:textId="57A9563A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maks. szybkość migawki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E8E8" w14:textId="165DC4B7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60 s</w:t>
            </w:r>
          </w:p>
        </w:tc>
      </w:tr>
      <w:tr w:rsidR="00216958" w:rsidRPr="00257A85" w14:paraId="691E0645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0699" w14:textId="63DC5794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00A9" w14:textId="26506B8F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min. szybkość migawki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2E82" w14:textId="763B26EF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1/2000 s</w:t>
            </w:r>
          </w:p>
        </w:tc>
      </w:tr>
      <w:tr w:rsidR="00216958" w:rsidRPr="00257A85" w14:paraId="541160B3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C2E4" w14:textId="2B16B876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83C4" w14:textId="5651A4CC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zdjęcia seryjne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AF00" w14:textId="152BF742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Min. 29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>/s</w:t>
            </w:r>
          </w:p>
        </w:tc>
      </w:tr>
      <w:tr w:rsidR="00216958" w:rsidRPr="00257A85" w14:paraId="0FA5BCB8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C039" w14:textId="5B60C800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067F" w14:textId="52B96DF3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typ ustawiania ostrości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3463" w14:textId="2EBBEE5A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ręczny lub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autofokus</w:t>
            </w:r>
            <w:proofErr w:type="spellEnd"/>
          </w:p>
        </w:tc>
      </w:tr>
      <w:tr w:rsidR="00216958" w:rsidRPr="00257A85" w14:paraId="547F603E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AE57" w14:textId="438A5191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4342" w14:textId="7AB3BBD2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minimalna odległość ustawiania ostrości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F400" w14:textId="5C397248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20 cm</w:t>
            </w:r>
          </w:p>
        </w:tc>
      </w:tr>
      <w:tr w:rsidR="00216958" w:rsidRPr="00257A85" w14:paraId="7ABB3F12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854E" w14:textId="2F311E0E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E84A" w14:textId="22E20BE6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czułość ISO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2863" w14:textId="54EF44EE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100-25600</w:t>
            </w:r>
          </w:p>
        </w:tc>
      </w:tr>
      <w:tr w:rsidR="00216958" w:rsidRPr="00257A85" w14:paraId="3F71CB74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D1EB" w14:textId="57D3E9B4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F31F" w14:textId="7A343826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stabilizacja obrazu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C26D" w14:textId="405AF3E7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optyczna obiektywu</w:t>
            </w:r>
          </w:p>
        </w:tc>
      </w:tr>
      <w:tr w:rsidR="00216958" w:rsidRPr="00257A85" w14:paraId="21321600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D37" w14:textId="225FF46F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0ED6" w14:textId="7C4BC68C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balans bieli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0900" w14:textId="020CDCB4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AWB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AWBc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AWBw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| światło dzienne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pochmurno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| cień | żarówka | lampa błyskowa | ustawienie bieli 1, 2, 3, 4 | ustawienie temperatury kolorów 1, 2, 3, 4</w:t>
            </w:r>
          </w:p>
        </w:tc>
      </w:tr>
      <w:tr w:rsidR="00216958" w:rsidRPr="00257A85" w14:paraId="7213CB8E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2904" w14:textId="329260A0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591E" w14:textId="427B91F9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lampa błyskowa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A57F" w14:textId="199BDA39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wbudowana</w:t>
            </w:r>
          </w:p>
        </w:tc>
      </w:tr>
      <w:tr w:rsidR="00216958" w:rsidRPr="00257A85" w14:paraId="057322C3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9AF1" w14:textId="529B3475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DCCE" w14:textId="0B0F823E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tryby pracy lampy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88BA" w14:textId="6D044D93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Auto* | auto/redukcja czerwonych oczu* | wł. wymuszenie | wł. wymuszenie/redukcja czerwonych oczu | powolna synchronizacja | powolna synchronizacja/redukcja czerwonych oczu | wył. wymuszenie(*Tylko w trybie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iA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iA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>+)</w:t>
            </w:r>
          </w:p>
        </w:tc>
      </w:tr>
      <w:tr w:rsidR="00216958" w:rsidRPr="00257A85" w14:paraId="062CA745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1E47" w14:textId="34C171B6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7AB6" w14:textId="5921046D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samowyzwalacz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67C5" w14:textId="62B3A588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10 s | 3 obrazy | 2 s | 10 s</w:t>
            </w:r>
          </w:p>
        </w:tc>
      </w:tr>
      <w:tr w:rsidR="00216958" w:rsidRPr="00257A85" w14:paraId="40F54E7D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43F6" w14:textId="76FE5812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1301" w14:textId="20E24DBE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wyświetlacz LCD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D0A5" w14:textId="24CD24C0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tak</w:t>
            </w:r>
          </w:p>
        </w:tc>
      </w:tr>
      <w:tr w:rsidR="00216958" w:rsidRPr="00257A85" w14:paraId="12CFFD06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8B9D" w14:textId="2189860C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EB56" w14:textId="6D07B276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przekątna LCD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3242" w14:textId="5B565B77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3 cale</w:t>
            </w:r>
          </w:p>
        </w:tc>
      </w:tr>
      <w:tr w:rsidR="00216958" w:rsidRPr="00257A85" w14:paraId="5248F878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E770" w14:textId="708EB5BE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B9A8" w14:textId="1AFFD526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ekran dotykowy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598A" w14:textId="63A0E260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tak</w:t>
            </w:r>
          </w:p>
        </w:tc>
      </w:tr>
      <w:tr w:rsidR="00216958" w:rsidRPr="00257A85" w14:paraId="622D0054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EB10" w14:textId="6708FD68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8BEC" w14:textId="2E197955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funkcje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9EAC" w14:textId="22508068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auto ISO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  <w:t>automatyczne czyszczenie matrycy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  <w:t>redukcja efektu czerwonych oczu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  <w:t>wykrywanie twarzy</w:t>
            </w:r>
          </w:p>
        </w:tc>
      </w:tr>
      <w:tr w:rsidR="00216958" w:rsidRPr="00BF1BDF" w14:paraId="1076D966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65B3" w14:textId="79DBB125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58EC" w14:textId="055AD70C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interfejs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27DB" w14:textId="08F8A2DB" w:rsidR="00216958" w:rsidRPr="00BF1BDF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t>Bluetooth</w:t>
            </w: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</w:r>
            <w:proofErr w:type="spellStart"/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t>microHDMI</w:t>
            </w:r>
            <w:proofErr w:type="spellEnd"/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</w:r>
            <w:proofErr w:type="spellStart"/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t>microUSB</w:t>
            </w:r>
            <w:proofErr w:type="spellEnd"/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  <w:t>mini jack 2.5mm</w:t>
            </w: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  <w:t>mini jack 3.5mm</w:t>
            </w: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  <w:t>Wi-Fi</w:t>
            </w:r>
          </w:p>
        </w:tc>
      </w:tr>
      <w:tr w:rsidR="00216958" w:rsidRPr="00257A85" w14:paraId="127C05F4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F577" w14:textId="1E6FF1F9" w:rsidR="00216958" w:rsidRPr="00BF1BDF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9ADE" w14:textId="458C6793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wbudowany głośnik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F8CF" w14:textId="366E5F33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tak</w:t>
            </w:r>
          </w:p>
        </w:tc>
      </w:tr>
      <w:tr w:rsidR="00216958" w:rsidRPr="00257A85" w14:paraId="7ED7A2C2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2CC6" w14:textId="42207830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733C" w14:textId="4346F77A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wodoszczelność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8D54" w14:textId="1490D5E5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tak</w:t>
            </w:r>
          </w:p>
        </w:tc>
      </w:tr>
      <w:tr w:rsidR="00216958" w:rsidRPr="00257A85" w14:paraId="7AB41E1E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2348" w14:textId="5573FF58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3B73" w14:textId="136A6C1D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rodzaj zasilania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90C2" w14:textId="74C257AB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akumulator dedykowany</w:t>
            </w:r>
          </w:p>
        </w:tc>
      </w:tr>
      <w:tr w:rsidR="00216958" w:rsidRPr="00257A85" w14:paraId="4C4C69B7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657B" w14:textId="512A2662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0151" w14:textId="5EAA31BB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liczba zdjęć na jednym ładowaniu (standard CIPA)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4DE6" w14:textId="4242C174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290</w:t>
            </w:r>
          </w:p>
        </w:tc>
      </w:tr>
      <w:tr w:rsidR="00216958" w:rsidRPr="00257A85" w14:paraId="31CBE89B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1CAC" w14:textId="3CCE1965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CCA0" w14:textId="160455E9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szerokość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DD4F" w14:textId="3F608C28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130.0 mm</w:t>
            </w:r>
          </w:p>
        </w:tc>
      </w:tr>
      <w:tr w:rsidR="00216958" w:rsidRPr="00257A85" w14:paraId="085959C6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3405" w14:textId="294ADC75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6A7A" w14:textId="75EDC36E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wysokość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88D0" w14:textId="3D6F3831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93.0 mm</w:t>
            </w:r>
          </w:p>
        </w:tc>
      </w:tr>
      <w:tr w:rsidR="00216958" w:rsidRPr="00257A85" w14:paraId="5E187AEE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9EB6" w14:textId="4BC598EF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5FE4" w14:textId="6ECB728F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głębokość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9B60" w14:textId="0DF6D216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77.0 mm</w:t>
            </w:r>
          </w:p>
        </w:tc>
      </w:tr>
      <w:tr w:rsidR="00216958" w:rsidRPr="00257A85" w14:paraId="7A828C26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8ABA" w14:textId="7CC8614A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B363" w14:textId="50E64C77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waga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AEE7" w14:textId="2E104D18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Max 482 g ((sam korpus)</w:t>
            </w:r>
          </w:p>
        </w:tc>
      </w:tr>
      <w:tr w:rsidR="00216958" w:rsidRPr="00257A85" w14:paraId="3C840B94" w14:textId="77777777" w:rsidTr="00A67904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B6CF" w14:textId="4B9C3F3A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D148" w14:textId="426A5FB8" w:rsidR="00216958" w:rsidRPr="00216958" w:rsidRDefault="00216958" w:rsidP="0021695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216958">
              <w:rPr>
                <w:rFonts w:ascii="Arial" w:hAnsi="Arial" w:cs="Arial"/>
                <w:color w:val="252422"/>
                <w:sz w:val="20"/>
                <w:szCs w:val="20"/>
              </w:rPr>
              <w:t>akcesoria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85D4" w14:textId="05E6F30F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osłona korpusu | osłona gorącej stopki | akumulator | ładowarka (zasilacz sieciowy | kabel połączeniowy USB w zestawie) | kabel połączeniowy USB | pasek na ramię | osłona obiektywu | osłona przeciwsłoneczna | osłona mocowania obiektywu</w:t>
            </w:r>
          </w:p>
        </w:tc>
      </w:tr>
      <w:tr w:rsidR="00216958" w:rsidRPr="00257A85" w14:paraId="72A7E84F" w14:textId="77777777" w:rsidTr="00CF19D1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60B1" w14:textId="5BBE0BB0" w:rsidR="00216958" w:rsidRDefault="0021695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1D14" w14:textId="281BCEA0" w:rsidR="00216958" w:rsidRPr="00216958" w:rsidRDefault="003E48C8" w:rsidP="003E48C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3E48C8">
              <w:rPr>
                <w:rFonts w:ascii="Arial" w:hAnsi="Arial" w:cs="Arial"/>
                <w:color w:val="252422"/>
                <w:sz w:val="20"/>
                <w:szCs w:val="20"/>
              </w:rPr>
              <w:t>Statyw kompatybilny</w:t>
            </w:r>
            <w:r w:rsidRPr="003E48C8">
              <w:rPr>
                <w:rFonts w:ascii="Arial" w:hAnsi="Arial" w:cs="Arial"/>
                <w:color w:val="252422"/>
                <w:sz w:val="20"/>
                <w:szCs w:val="20"/>
              </w:rPr>
              <w:tab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3346" w14:textId="77777777" w:rsidR="00216958" w:rsidRPr="00257A85" w:rsidRDefault="0021695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8C8" w:rsidRPr="00257A85" w14:paraId="6CB4EEED" w14:textId="77777777" w:rsidTr="00CF19D1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8089" w14:textId="77777777" w:rsidR="003E48C8" w:rsidRDefault="003E48C8" w:rsidP="00216958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F04B" w14:textId="21C89C2A" w:rsidR="003E48C8" w:rsidRPr="003E48C8" w:rsidRDefault="003E48C8" w:rsidP="003E48C8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3E48C8">
              <w:rPr>
                <w:rFonts w:ascii="Arial" w:hAnsi="Arial" w:cs="Arial"/>
                <w:color w:val="252422"/>
                <w:sz w:val="20"/>
                <w:szCs w:val="20"/>
              </w:rPr>
              <w:t xml:space="preserve">Karta pamięci min. </w:t>
            </w:r>
            <w:r w:rsidRPr="003E48C8">
              <w:rPr>
                <w:rFonts w:ascii="Arial" w:hAnsi="Arial" w:cs="Arial"/>
                <w:color w:val="252422"/>
                <w:sz w:val="20"/>
                <w:szCs w:val="20"/>
              </w:rPr>
              <w:tab/>
              <w:t>128 GB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55FE" w14:textId="77777777" w:rsidR="003E48C8" w:rsidRPr="00257A85" w:rsidRDefault="003E48C8" w:rsidP="0021695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8E91B9" w14:textId="77777777" w:rsidR="00A20E62" w:rsidRDefault="00A20E62" w:rsidP="00A20E62">
      <w:pPr>
        <w:rPr>
          <w:b/>
          <w:bCs/>
        </w:rPr>
      </w:pPr>
    </w:p>
    <w:p w14:paraId="66048134" w14:textId="0D83FEA6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30DE001E" w14:textId="73257369" w:rsidR="00A20E62" w:rsidRDefault="00A20E62" w:rsidP="00431A3D">
      <w:pPr>
        <w:rPr>
          <w:b/>
          <w:bCs/>
        </w:rPr>
      </w:pPr>
      <w:r>
        <w:rPr>
          <w:b/>
          <w:bCs/>
        </w:rPr>
        <w:t>10</w:t>
      </w:r>
      <w:r w:rsidR="00431A3D" w:rsidRPr="00431A3D">
        <w:rPr>
          <w:b/>
          <w:bCs/>
        </w:rPr>
        <w:tab/>
        <w:t>Zestawy gogli VR wraz z oprogramowaniem</w:t>
      </w:r>
      <w:r w:rsidR="00B31046">
        <w:rPr>
          <w:b/>
          <w:bCs/>
        </w:rPr>
        <w:t xml:space="preserve"> – </w:t>
      </w:r>
      <w:r w:rsidR="00563AE9">
        <w:rPr>
          <w:b/>
          <w:bCs/>
        </w:rPr>
        <w:t>8</w:t>
      </w:r>
      <w:r w:rsidR="00B31046">
        <w:rPr>
          <w:b/>
          <w:bCs/>
        </w:rPr>
        <w:t xml:space="preserve"> szt.</w:t>
      </w:r>
      <w:r w:rsidR="00431A3D" w:rsidRPr="00431A3D">
        <w:rPr>
          <w:b/>
          <w:bCs/>
        </w:rPr>
        <w:tab/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688886F0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4FB7542B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724C439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4F137948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AD82EC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847A7E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BF6AF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0C0DE1FC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20939A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CB499F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D427F6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10740BD1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3D51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A20E62" w:rsidRPr="00257A85" w14:paraId="7143EEF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1E07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C8DC" w14:textId="270E97B6" w:rsidR="00A20E62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Ośmiordzeniowy procesor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Qualcomm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Snapdragon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 xml:space="preserve"> XR1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835B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2731C07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0FFC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0E6F" w14:textId="24AF72E6" w:rsidR="00A20E62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Ładowanie / wejście USB-C dla kontrolera ręcznego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BB01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6FC98DE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C043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A4EE" w14:textId="3A42215C" w:rsidR="00A20E62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Soczewka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Fresnela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 xml:space="preserve"> / soczewka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asferyczna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 xml:space="preserve"> 100 stopni FOV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0917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0B7FF11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F8E3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152D" w14:textId="23F8CC56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Polimerowa bateria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litowo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>-jonowa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min.</w:t>
            </w:r>
            <w:r w:rsidRPr="00CE6ACE">
              <w:rPr>
                <w:rFonts w:ascii="Tahoma" w:hAnsi="Tahoma" w:cs="Tahoma"/>
                <w:sz w:val="20"/>
                <w:szCs w:val="20"/>
              </w:rPr>
              <w:t xml:space="preserve"> 4000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2AB9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0A1BB247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202A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B211" w14:textId="080BAEBF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Przedni aparat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CE6ACE">
              <w:rPr>
                <w:rFonts w:ascii="Tahoma" w:hAnsi="Tahoma" w:cs="Tahoma"/>
                <w:sz w:val="20"/>
                <w:szCs w:val="20"/>
              </w:rPr>
              <w:t xml:space="preserve">13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Mpx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autofokusem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029B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6FD8E8D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3EE2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4B22" w14:textId="55D4E9AC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Mocowanie na głowę z regulacją w 3 kierunkach za pomocą podwójnych pasków z tyłu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0176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30F1B6D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5B4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F6F6" w14:textId="7EEFA5BE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CE6ACE">
              <w:rPr>
                <w:rFonts w:ascii="Tahoma" w:hAnsi="Tahoma" w:cs="Tahoma"/>
                <w:sz w:val="20"/>
                <w:szCs w:val="20"/>
              </w:rPr>
              <w:t>5,5-calowy szybki wyświetlacz o wysokiej rozdzielczości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min.</w:t>
            </w:r>
            <w:r w:rsidRPr="00CE6ACE">
              <w:rPr>
                <w:rFonts w:ascii="Tahoma" w:hAnsi="Tahoma" w:cs="Tahoma"/>
                <w:sz w:val="20"/>
                <w:szCs w:val="20"/>
              </w:rPr>
              <w:t xml:space="preserve"> 2560 x 1440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1CC5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0566B998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F1EB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74EC" w14:textId="6C60C636" w:rsid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CE6ACE">
              <w:rPr>
                <w:rFonts w:ascii="Tahoma" w:hAnsi="Tahoma" w:cs="Tahoma"/>
                <w:sz w:val="20"/>
                <w:szCs w:val="20"/>
              </w:rPr>
              <w:t>3 GB DDR RAM i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min.</w:t>
            </w:r>
            <w:r w:rsidRPr="00CE6ACE">
              <w:rPr>
                <w:rFonts w:ascii="Tahoma" w:hAnsi="Tahoma" w:cs="Tahoma"/>
                <w:sz w:val="20"/>
                <w:szCs w:val="20"/>
              </w:rPr>
              <w:t xml:space="preserve"> 64 GB wewnętrznej pamięci masowe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768C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0F61E89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233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2B2F" w14:textId="32CA284E" w:rsid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Minimum 200 minut pracy na jednej baterii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8DCE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790D4B84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FE63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F1C3" w14:textId="14D2B096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Zintegrowane podwójne głośniki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787E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081AAE0C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CCE8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D865" w14:textId="5DCB0629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Ręczny kontroler z portem USB C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54B1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14187C14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8775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6879" w14:textId="015E1289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Kostka do manipulacji elementami 3D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C30C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6ACE" w:rsidRPr="00257A85" w14:paraId="0A63458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4461" w14:textId="77777777" w:rsidR="00CE6ACE" w:rsidRPr="00257A85" w:rsidRDefault="00CE6ACE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7D19" w14:textId="15C0A165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Wymagane dodatkowe oprogramowanie kompatybilne z produktem: </w:t>
            </w:r>
          </w:p>
          <w:p w14:paraId="49B91122" w14:textId="77777777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lastRenderedPageBreak/>
              <w:t xml:space="preserve">Portal powinien zawierać min. 14 modułów dydaktycznych takich jak: biologia, chemia, fizyka, geografia, historia, matematyka, sztuka, muzyka, religia,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wf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 xml:space="preserve">, technologia. Portal ma zawierać min 1000 gotowych do wykorzystania na lekcji materiałów zawierających wizualizacje miejsc w trybie 360°, trójwymiarowe obiekty i złożone struktury na wyciągnięcie ręki.   </w:t>
            </w:r>
          </w:p>
          <w:p w14:paraId="5BD31227" w14:textId="77777777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13523E60" w14:textId="6A7DF3EF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Portal dodatkowo powinien zawierać min. 235 scen wirtualnych, gdzie uczniowie mogą odkrywać, wgłębiać się i badać otoczenie, jakby byli tam osobiści. Portal powinien umożliwiać: </w:t>
            </w:r>
          </w:p>
          <w:p w14:paraId="1E8B1A80" w14:textId="7D040956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- Imersja (całkowite zanurzenie w procesie uczenia), sprzyjająca zaangażowaniu </w:t>
            </w:r>
          </w:p>
          <w:p w14:paraId="45234928" w14:textId="1EE72F91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- Możliwość bieżącej analizy danych nt. </w:t>
            </w:r>
            <w:proofErr w:type="spellStart"/>
            <w:r w:rsidRPr="00CE6ACE">
              <w:rPr>
                <w:rFonts w:ascii="Tahoma" w:hAnsi="Tahoma" w:cs="Tahoma"/>
                <w:sz w:val="20"/>
                <w:szCs w:val="20"/>
              </w:rPr>
              <w:t>zachowań</w:t>
            </w:r>
            <w:proofErr w:type="spellEnd"/>
            <w:r w:rsidRPr="00CE6ACE">
              <w:rPr>
                <w:rFonts w:ascii="Tahoma" w:hAnsi="Tahoma" w:cs="Tahoma"/>
                <w:sz w:val="20"/>
                <w:szCs w:val="20"/>
              </w:rPr>
              <w:t xml:space="preserve">/działań użytkowników </w:t>
            </w:r>
          </w:p>
          <w:p w14:paraId="0807896C" w14:textId="261882F4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- Duża skalowalność działań dydaktycznych </w:t>
            </w:r>
          </w:p>
          <w:p w14:paraId="540AF9BC" w14:textId="156483BD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- Możliwość stosowania w dowolnym miejscu i czasie </w:t>
            </w:r>
          </w:p>
          <w:p w14:paraId="7001A059" w14:textId="4C1EACDF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- Atrakcyjna, nowoczesna forma kształcenia </w:t>
            </w:r>
          </w:p>
          <w:p w14:paraId="0971581E" w14:textId="77777777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Portal musi być systematycznie wzbogacany o nowe treści przez wszystkich korzystających</w:t>
            </w:r>
          </w:p>
          <w:p w14:paraId="3DFBB3B4" w14:textId="4FDABE3A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 xml:space="preserve">z niego użytkowników.   </w:t>
            </w:r>
          </w:p>
          <w:p w14:paraId="26E1FC68" w14:textId="7C29CBD7" w:rsidR="00CE6ACE" w:rsidRPr="00CE6ACE" w:rsidRDefault="00CE6ACE" w:rsidP="00CE6ACE">
            <w:pPr>
              <w:tabs>
                <w:tab w:val="left" w:pos="12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6ACE">
              <w:rPr>
                <w:rFonts w:ascii="Tahoma" w:hAnsi="Tahoma" w:cs="Tahoma"/>
                <w:sz w:val="20"/>
                <w:szCs w:val="20"/>
              </w:rPr>
              <w:t>Dostęp na min. 1 rok.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D9FB" w14:textId="77777777" w:rsidR="00CE6ACE" w:rsidRPr="00257A85" w:rsidRDefault="00CE6ACE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558287" w14:textId="77777777" w:rsidR="00A20E62" w:rsidRDefault="00A20E62" w:rsidP="00A20E62">
      <w:pPr>
        <w:rPr>
          <w:b/>
          <w:bCs/>
        </w:rPr>
      </w:pPr>
    </w:p>
    <w:p w14:paraId="55DD9C54" w14:textId="307919C2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0E589882" w14:textId="3A814DCC" w:rsidR="00A20E62" w:rsidRDefault="00431A3D" w:rsidP="00431A3D">
      <w:pPr>
        <w:rPr>
          <w:b/>
          <w:bCs/>
        </w:rPr>
      </w:pPr>
      <w:r w:rsidRPr="00431A3D">
        <w:rPr>
          <w:b/>
          <w:bCs/>
        </w:rPr>
        <w:t>1</w:t>
      </w:r>
      <w:r w:rsidR="00A20E62">
        <w:rPr>
          <w:b/>
          <w:bCs/>
        </w:rPr>
        <w:t>1</w:t>
      </w:r>
      <w:r w:rsidRPr="00431A3D">
        <w:rPr>
          <w:b/>
          <w:bCs/>
        </w:rPr>
        <w:tab/>
        <w:t xml:space="preserve">Zestaw </w:t>
      </w:r>
      <w:proofErr w:type="spellStart"/>
      <w:r w:rsidRPr="00431A3D">
        <w:rPr>
          <w:b/>
          <w:bCs/>
        </w:rPr>
        <w:t>Greenscreen</w:t>
      </w:r>
      <w:proofErr w:type="spellEnd"/>
      <w:r w:rsidR="00B31046">
        <w:rPr>
          <w:b/>
          <w:bCs/>
        </w:rPr>
        <w:t xml:space="preserve"> – 1 szt. </w:t>
      </w:r>
      <w:r w:rsidRPr="00431A3D">
        <w:rPr>
          <w:b/>
          <w:bCs/>
        </w:rPr>
        <w:tab/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5A081C6B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77DF67F9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0A4B6DD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629BE9D1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371070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7E4AD0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08FB42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6F671590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65E4C6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63E58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929B93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65B" w14:paraId="56CDF2A0" w14:textId="77777777" w:rsidTr="0093665B">
        <w:trPr>
          <w:trHeight w:val="284"/>
          <w:jc w:val="center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5308" w14:textId="77777777" w:rsidR="0093665B" w:rsidRDefault="0093665B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3A3C" w14:textId="2B8E4E6B" w:rsidR="0093665B" w:rsidRDefault="0093665B" w:rsidP="0093665B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Spełnia wymaganie TAK/NIE</w:t>
            </w:r>
          </w:p>
        </w:tc>
      </w:tr>
      <w:tr w:rsidR="00A20E62" w:rsidRPr="00257A85" w14:paraId="40B5960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D45E" w14:textId="3C622845" w:rsidR="00A20E62" w:rsidRPr="00257A85" w:rsidRDefault="00D05CDF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F7BC" w14:textId="1C89F54D" w:rsidR="00A20E62" w:rsidRPr="00257A85" w:rsidRDefault="00D05CDF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tła zielony</w:t>
            </w:r>
            <w:r w:rsidR="0050249F">
              <w:rPr>
                <w:rFonts w:ascii="Tahoma" w:hAnsi="Tahoma" w:cs="Tahoma"/>
                <w:sz w:val="20"/>
                <w:szCs w:val="20"/>
              </w:rPr>
              <w:t>, przypinany klipsami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BC1E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24E2F3A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51AF" w14:textId="6A51EF44" w:rsidR="00A20E62" w:rsidRPr="00257A85" w:rsidRDefault="00D05CDF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5BB2" w14:textId="7C94365A" w:rsidR="00A20E62" w:rsidRPr="00257A85" w:rsidRDefault="00D05CDF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Konstrukcja aluminiowa</w:t>
            </w:r>
            <w:r w:rsidR="0050249F">
              <w:rPr>
                <w:rFonts w:ascii="Tahoma" w:hAnsi="Tahoma" w:cs="Tahoma"/>
                <w:sz w:val="20"/>
                <w:szCs w:val="20"/>
              </w:rPr>
              <w:t>, maksymalnie 3 elementowa, ramy połączone przegubami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B38D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64DBE6E9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0A51" w14:textId="72098E5C" w:rsidR="00A20E62" w:rsidRPr="00257A85" w:rsidRDefault="00D05CDF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906F" w14:textId="46CE2F11" w:rsidR="00A20E62" w:rsidRPr="00257A85" w:rsidRDefault="00D05CDF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Szerokość tła min. 4 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9EFB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CDF" w:rsidRPr="00257A85" w14:paraId="441752D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34F5" w14:textId="4DD187CD" w:rsidR="00D05CDF" w:rsidRDefault="00D05CDF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EAB" w14:textId="58FD8420" w:rsidR="00D05CDF" w:rsidRDefault="00D05CDF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Długość tła min. 2,3 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7A6B" w14:textId="77777777" w:rsidR="00D05CDF" w:rsidRPr="00257A85" w:rsidRDefault="00D05CDF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366FC7" w14:textId="77777777" w:rsidR="00A20E62" w:rsidRDefault="00A20E62" w:rsidP="00A20E62">
      <w:pPr>
        <w:rPr>
          <w:b/>
          <w:bCs/>
        </w:rPr>
      </w:pPr>
    </w:p>
    <w:p w14:paraId="31C326B2" w14:textId="3B24D051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lastRenderedPageBreak/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3A70977C" w14:textId="77777777" w:rsidR="00A20E62" w:rsidRDefault="00431A3D" w:rsidP="00431A3D">
      <w:pPr>
        <w:rPr>
          <w:b/>
          <w:bCs/>
        </w:rPr>
      </w:pPr>
      <w:r w:rsidRPr="00431A3D">
        <w:rPr>
          <w:b/>
          <w:bCs/>
        </w:rPr>
        <w:t>1</w:t>
      </w:r>
      <w:r w:rsidR="00A20E62">
        <w:rPr>
          <w:b/>
          <w:bCs/>
        </w:rPr>
        <w:t>2</w:t>
      </w:r>
      <w:r w:rsidRPr="00431A3D">
        <w:rPr>
          <w:b/>
          <w:bCs/>
        </w:rPr>
        <w:tab/>
        <w:t>Tablety graficzne wraz z oprogramowaniem i akcesoriami</w:t>
      </w:r>
      <w:r w:rsidR="00B31046">
        <w:rPr>
          <w:b/>
          <w:bCs/>
        </w:rPr>
        <w:t xml:space="preserve"> – 2 szt.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3BB19238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0C70374F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8067B36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29A78942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4352C0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CA5282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CC3F5D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441F8728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4984D7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79FA1A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7CBB05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3A529AF8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E94B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A20E62" w:rsidRPr="00257A85" w14:paraId="3398DD90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E2D4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A47A" w14:textId="3C8E4E1A" w:rsidR="00A20E62" w:rsidRPr="00257A85" w:rsidRDefault="001962B1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Rozmiar 11 cali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9E67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6B532BD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B8CE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61FE" w14:textId="1BD64B4F" w:rsidR="00A20E62" w:rsidRPr="00257A85" w:rsidRDefault="001962B1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Wyświetlacz </w:t>
            </w:r>
            <w:r w:rsidRPr="001962B1">
              <w:rPr>
                <w:rFonts w:ascii="Tahoma" w:hAnsi="Tahoma" w:cs="Tahoma"/>
                <w:sz w:val="20"/>
                <w:szCs w:val="20"/>
              </w:rPr>
              <w:t xml:space="preserve">Liquid </w:t>
            </w:r>
            <w:proofErr w:type="spellStart"/>
            <w:r w:rsidRPr="001962B1">
              <w:rPr>
                <w:rFonts w:ascii="Tahoma" w:hAnsi="Tahoma" w:cs="Tahoma"/>
                <w:sz w:val="20"/>
                <w:szCs w:val="20"/>
              </w:rPr>
              <w:t>Retina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3F18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2A7E62AD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08A7" w14:textId="77777777" w:rsidR="00A20E62" w:rsidRPr="00257A85" w:rsidRDefault="00A20E62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E820" w14:textId="07D9E2CD" w:rsidR="00A20E62" w:rsidRPr="00257A85" w:rsidRDefault="001962B1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2B1">
              <w:rPr>
                <w:rFonts w:ascii="Tahoma" w:hAnsi="Tahoma" w:cs="Tahoma"/>
                <w:sz w:val="20"/>
                <w:szCs w:val="20"/>
              </w:rPr>
              <w:t>Procesor który w teście https://www.cpubenchmark.net/ osiąga min. 1</w:t>
            </w:r>
            <w:r>
              <w:rPr>
                <w:rFonts w:ascii="Tahoma" w:hAnsi="Tahoma" w:cs="Tahoma"/>
                <w:sz w:val="20"/>
                <w:szCs w:val="20"/>
              </w:rPr>
              <w:t>5000</w:t>
            </w:r>
            <w:r w:rsidRPr="001962B1">
              <w:rPr>
                <w:rFonts w:ascii="Tahoma" w:hAnsi="Tahoma" w:cs="Tahoma"/>
                <w:sz w:val="20"/>
                <w:szCs w:val="20"/>
              </w:rPr>
              <w:t xml:space="preserve"> punktów w CPU Mark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67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727" w:rsidRPr="00257A85" w14:paraId="43EF116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4E33" w14:textId="77777777" w:rsidR="00767727" w:rsidRPr="00257A85" w:rsidRDefault="00767727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C4DA" w14:textId="6B751706" w:rsidR="00767727" w:rsidRPr="001962B1" w:rsidRDefault="00767727" w:rsidP="00767727">
            <w:pPr>
              <w:tabs>
                <w:tab w:val="left" w:pos="336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Pamięć wewnętrzna min. 128 GB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E698" w14:textId="77777777" w:rsidR="00767727" w:rsidRPr="00257A85" w:rsidRDefault="00767727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727" w:rsidRPr="00257A85" w14:paraId="5B9520A2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B807" w14:textId="77777777" w:rsidR="00767727" w:rsidRPr="00257A85" w:rsidRDefault="00767727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F993" w14:textId="77777777" w:rsidR="00767727" w:rsidRDefault="00767727" w:rsidP="00767727">
            <w:pPr>
              <w:tabs>
                <w:tab w:val="left" w:pos="336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67727">
              <w:rPr>
                <w:rFonts w:ascii="Tahoma" w:hAnsi="Tahoma" w:cs="Tahoma"/>
                <w:sz w:val="20"/>
                <w:szCs w:val="20"/>
              </w:rPr>
              <w:t>Aparat szerokokątny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min.</w:t>
            </w:r>
            <w:r w:rsidRPr="00767727">
              <w:rPr>
                <w:rFonts w:ascii="Tahoma" w:hAnsi="Tahoma" w:cs="Tahoma"/>
                <w:sz w:val="20"/>
                <w:szCs w:val="20"/>
              </w:rPr>
              <w:t xml:space="preserve"> 12 MP</w:t>
            </w:r>
          </w:p>
          <w:p w14:paraId="1344C4AE" w14:textId="6BF509C8" w:rsidR="00767727" w:rsidRDefault="00767727" w:rsidP="00767727">
            <w:pPr>
              <w:tabs>
                <w:tab w:val="left" w:pos="336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67727">
              <w:rPr>
                <w:rFonts w:ascii="Tahoma" w:hAnsi="Tahoma" w:cs="Tahoma"/>
                <w:sz w:val="20"/>
                <w:szCs w:val="20"/>
              </w:rPr>
              <w:t xml:space="preserve">Aparat </w:t>
            </w:r>
            <w:proofErr w:type="spellStart"/>
            <w:r w:rsidRPr="00767727">
              <w:rPr>
                <w:rFonts w:ascii="Tahoma" w:hAnsi="Tahoma" w:cs="Tahoma"/>
                <w:sz w:val="20"/>
                <w:szCs w:val="20"/>
              </w:rPr>
              <w:t>ultraszerokokątny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min.</w:t>
            </w:r>
            <w:r w:rsidRPr="00767727">
              <w:rPr>
                <w:rFonts w:ascii="Tahoma" w:hAnsi="Tahoma" w:cs="Tahoma"/>
                <w:sz w:val="20"/>
                <w:szCs w:val="20"/>
              </w:rPr>
              <w:t xml:space="preserve"> 10 MP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FC69" w14:textId="77777777" w:rsidR="00767727" w:rsidRPr="00257A85" w:rsidRDefault="00767727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727" w:rsidRPr="00257A85" w14:paraId="285CAD4A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B1D3" w14:textId="77777777" w:rsidR="00767727" w:rsidRPr="00257A85" w:rsidRDefault="00767727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C26C" w14:textId="1EE5A457" w:rsidR="00767727" w:rsidRDefault="00767727" w:rsidP="00767727">
            <w:pPr>
              <w:tabs>
                <w:tab w:val="left" w:pos="336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67727">
              <w:rPr>
                <w:rFonts w:ascii="Tahoma" w:hAnsi="Tahoma" w:cs="Tahoma"/>
                <w:sz w:val="20"/>
                <w:szCs w:val="20"/>
              </w:rPr>
              <w:t xml:space="preserve">Złącze USB‑C z obsługą interfejsu </w:t>
            </w:r>
            <w:proofErr w:type="spellStart"/>
            <w:r w:rsidRPr="00767727">
              <w:rPr>
                <w:rFonts w:ascii="Tahoma" w:hAnsi="Tahoma" w:cs="Tahoma"/>
                <w:sz w:val="20"/>
                <w:szCs w:val="20"/>
              </w:rPr>
              <w:t>Thunderbolt</w:t>
            </w:r>
            <w:proofErr w:type="spellEnd"/>
            <w:r w:rsidRPr="00767727">
              <w:rPr>
                <w:rFonts w:ascii="Tahoma" w:hAnsi="Tahoma" w:cs="Tahoma"/>
                <w:sz w:val="20"/>
                <w:szCs w:val="20"/>
              </w:rPr>
              <w:t xml:space="preserve"> / USB 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69BF" w14:textId="77777777" w:rsidR="00767727" w:rsidRPr="00257A85" w:rsidRDefault="00767727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727" w:rsidRPr="00257A85" w14:paraId="049899A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8330" w14:textId="77777777" w:rsidR="00767727" w:rsidRPr="00257A85" w:rsidRDefault="00767727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9CE1" w14:textId="709C7457" w:rsidR="00767727" w:rsidRPr="00767727" w:rsidRDefault="00767727" w:rsidP="00767727">
            <w:pPr>
              <w:tabs>
                <w:tab w:val="left" w:pos="336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Łączność min. WiFi-6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58C7" w14:textId="77777777" w:rsidR="00767727" w:rsidRPr="00257A85" w:rsidRDefault="00767727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727" w:rsidRPr="00257A85" w14:paraId="07FB0154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BD27" w14:textId="77777777" w:rsidR="00767727" w:rsidRPr="00257A85" w:rsidRDefault="00767727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47E7" w14:textId="2ED8CA56" w:rsidR="00767727" w:rsidRDefault="00767727" w:rsidP="00767727">
            <w:pPr>
              <w:tabs>
                <w:tab w:val="left" w:pos="336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Kompatybilny rysik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2E60" w14:textId="77777777" w:rsidR="00767727" w:rsidRPr="00257A85" w:rsidRDefault="00767727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727" w:rsidRPr="00257A85" w14:paraId="35DC9F23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DC2C" w14:textId="77777777" w:rsidR="00767727" w:rsidRPr="00257A85" w:rsidRDefault="00767727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5AAD" w14:textId="4F0BFB3C" w:rsidR="00767727" w:rsidRDefault="00767727" w:rsidP="00767727">
            <w:pPr>
              <w:tabs>
                <w:tab w:val="left" w:pos="336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Etui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7EC1" w14:textId="77777777" w:rsidR="00767727" w:rsidRPr="00257A85" w:rsidRDefault="00767727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9C5599" w14:textId="77777777" w:rsidR="00A20E62" w:rsidRDefault="00A20E62" w:rsidP="00A20E62">
      <w:pPr>
        <w:rPr>
          <w:b/>
          <w:bCs/>
        </w:rPr>
      </w:pPr>
    </w:p>
    <w:p w14:paraId="26B04EE3" w14:textId="3A6B1E27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0B992F3F" w14:textId="45D237B2" w:rsidR="00A20E62" w:rsidRDefault="00431A3D" w:rsidP="00431A3D">
      <w:pPr>
        <w:rPr>
          <w:b/>
          <w:bCs/>
        </w:rPr>
      </w:pPr>
      <w:r w:rsidRPr="00431A3D">
        <w:rPr>
          <w:b/>
          <w:bCs/>
        </w:rPr>
        <w:t>1</w:t>
      </w:r>
      <w:r w:rsidR="00A20E62">
        <w:rPr>
          <w:b/>
          <w:bCs/>
        </w:rPr>
        <w:t>3</w:t>
      </w:r>
      <w:r w:rsidRPr="00431A3D">
        <w:rPr>
          <w:b/>
          <w:bCs/>
        </w:rPr>
        <w:tab/>
        <w:t xml:space="preserve">Oprogramowanie do tworzenia treści graficznych i multimedialnych oraz audio-video kompatybilne z zakupionym sprzętem komputerowym </w:t>
      </w:r>
      <w:r w:rsidR="00A20E62">
        <w:rPr>
          <w:b/>
          <w:bCs/>
        </w:rPr>
        <w:t xml:space="preserve">– 1 </w:t>
      </w:r>
      <w:r w:rsidR="001300A3">
        <w:rPr>
          <w:b/>
          <w:bCs/>
        </w:rPr>
        <w:t>komplet</w:t>
      </w:r>
      <w:r w:rsidRPr="00431A3D">
        <w:rPr>
          <w:b/>
          <w:bCs/>
        </w:rPr>
        <w:tab/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1C5D45F1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0EB64108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0E99748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15E9709C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50E0CB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CC95D9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9D9854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237B619D" w14:textId="77777777" w:rsidTr="00F22086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91DCF3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1D6382B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35C2B5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086" w14:paraId="2A7E4176" w14:textId="77777777" w:rsidTr="00F22086">
        <w:trPr>
          <w:trHeight w:val="284"/>
          <w:jc w:val="center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A824" w14:textId="77777777" w:rsidR="00F22086" w:rsidRDefault="00F22086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7EEE" w14:textId="1A7EC965" w:rsidR="00F22086" w:rsidRDefault="004505AE" w:rsidP="004505AE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Spełnia wymaganie TAK/NIE</w:t>
            </w:r>
          </w:p>
        </w:tc>
      </w:tr>
      <w:tr w:rsidR="00A20E62" w:rsidRPr="00257A85" w14:paraId="3B50AD05" w14:textId="77777777" w:rsidTr="00F22086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0CE8" w14:textId="2CAF70CC" w:rsidR="00A20E62" w:rsidRPr="00257A85" w:rsidRDefault="001300A3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4C517" w14:textId="77777777" w:rsidR="00A20E62" w:rsidRDefault="001300A3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Oprogramowanie do streamingu live (kompatybilne z komputerem do  </w:t>
            </w:r>
            <w:r w:rsidRPr="001300A3">
              <w:rPr>
                <w:rFonts w:ascii="Tahoma" w:hAnsi="Tahoma" w:cs="Tahoma"/>
                <w:sz w:val="20"/>
                <w:szCs w:val="20"/>
              </w:rPr>
              <w:t>transmisji live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BF58486" w14:textId="77777777" w:rsidR="001300A3" w:rsidRDefault="001300A3" w:rsidP="001300A3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Minimalna ilość wejść 1000</w:t>
            </w:r>
          </w:p>
          <w:p w14:paraId="7D4A1EBE" w14:textId="77777777" w:rsidR="001300A3" w:rsidRDefault="001300A3" w:rsidP="001300A3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Minimalna rozdzielczość obrazu 4096x2160 pikseli</w:t>
            </w:r>
          </w:p>
          <w:p w14:paraId="25F99C2B" w14:textId="490443B9" w:rsidR="001300A3" w:rsidRDefault="001300A3" w:rsidP="001300A3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Pełnoekranowe wyjście</w:t>
            </w:r>
          </w:p>
          <w:p w14:paraId="1742A522" w14:textId="77777777" w:rsidR="003F34D3" w:rsidRDefault="001300A3" w:rsidP="001300A3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Nakładanie kanałów min. 4</w:t>
            </w:r>
          </w:p>
          <w:p w14:paraId="0BD5ED3C" w14:textId="491D5517" w:rsidR="001300A3" w:rsidRPr="001300A3" w:rsidRDefault="003F34D3" w:rsidP="001300A3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Współpraca 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Youtube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Facebook</w:t>
            </w:r>
            <w:r w:rsidR="001300A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DF2E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231B8AB5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7355" w14:textId="6B23B909" w:rsidR="00A20E62" w:rsidRPr="00257A85" w:rsidRDefault="001300A3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2841" w14:textId="0E85B992" w:rsidR="00A20E62" w:rsidRDefault="001300A3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Oprogramowanie do treści </w:t>
            </w:r>
            <w:r w:rsidRPr="001300A3">
              <w:rPr>
                <w:rFonts w:ascii="Tahoma" w:hAnsi="Tahoma" w:cs="Tahoma"/>
                <w:sz w:val="20"/>
                <w:szCs w:val="20"/>
              </w:rPr>
              <w:t>graficznych i multimedialnych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(kompatybilne z </w:t>
            </w:r>
            <w:r w:rsidR="00A2443E">
              <w:rPr>
                <w:rFonts w:ascii="Tahoma" w:hAnsi="Tahoma" w:cs="Tahoma"/>
                <w:sz w:val="20"/>
                <w:szCs w:val="20"/>
              </w:rPr>
              <w:t>k</w:t>
            </w:r>
            <w:r w:rsidR="00A2443E" w:rsidRPr="00A2443E">
              <w:rPr>
                <w:rFonts w:ascii="Tahoma" w:hAnsi="Tahoma" w:cs="Tahoma"/>
                <w:sz w:val="20"/>
                <w:szCs w:val="20"/>
              </w:rPr>
              <w:t>omputer</w:t>
            </w:r>
            <w:r w:rsidR="00A2443E">
              <w:rPr>
                <w:rFonts w:ascii="Tahoma" w:hAnsi="Tahoma" w:cs="Tahoma"/>
                <w:sz w:val="20"/>
                <w:szCs w:val="20"/>
              </w:rPr>
              <w:t>em</w:t>
            </w:r>
            <w:r w:rsidR="00A2443E" w:rsidRPr="00A2443E">
              <w:rPr>
                <w:rFonts w:ascii="Tahoma" w:hAnsi="Tahoma" w:cs="Tahoma"/>
                <w:sz w:val="20"/>
                <w:szCs w:val="20"/>
              </w:rPr>
              <w:t xml:space="preserve"> do obsługi VR, big data oraz AI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3F34D3">
              <w:rPr>
                <w:rFonts w:ascii="Tahoma" w:hAnsi="Tahoma" w:cs="Tahoma"/>
                <w:sz w:val="20"/>
                <w:szCs w:val="20"/>
              </w:rPr>
              <w:t xml:space="preserve"> – 2 szt.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F7D7B88" w14:textId="77777777" w:rsidR="003F34D3" w:rsidRPr="003F34D3" w:rsidRDefault="003F34D3" w:rsidP="003F34D3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Używa uczenia maszynowego do wykrywania twarzy i obiektów oraz dopasowywania ich ruchu do tytułów i efektów. </w:t>
            </w:r>
          </w:p>
          <w:p w14:paraId="25A716ED" w14:textId="77777777" w:rsidR="003F34D3" w:rsidRPr="003F34D3" w:rsidRDefault="003F34D3" w:rsidP="003F34D3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Umożliwia również regulację punktów ostrości i głębi ostrości w klipach nagranych w trybie kinowym</w:t>
            </w:r>
          </w:p>
          <w:p w14:paraId="05970497" w14:textId="77777777" w:rsidR="003F34D3" w:rsidRDefault="003F34D3" w:rsidP="003F34D3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F34D3">
              <w:rPr>
                <w:rFonts w:ascii="Tahoma" w:hAnsi="Tahoma" w:cs="Tahoma"/>
                <w:sz w:val="20"/>
                <w:szCs w:val="20"/>
              </w:rPr>
              <w:t xml:space="preserve">Umożliwia tworzenie tytułów bezpośrednio w </w:t>
            </w:r>
            <w:r>
              <w:rPr>
                <w:rFonts w:ascii="Tahoma" w:hAnsi="Tahoma" w:cs="Tahoma"/>
                <w:sz w:val="20"/>
                <w:szCs w:val="20"/>
              </w:rPr>
              <w:t>oprogramowaniu</w:t>
            </w:r>
            <w:r w:rsidRPr="003F34D3">
              <w:rPr>
                <w:rFonts w:ascii="Tahoma" w:hAnsi="Tahoma" w:cs="Tahoma"/>
                <w:sz w:val="20"/>
                <w:szCs w:val="20"/>
              </w:rPr>
              <w:t>, stosowanie i modyfikowanie filtrów oraz używanie wbudowanego klucza chroma do efektów z ekranami zielonymi i niebieskimi​</w:t>
            </w:r>
          </w:p>
          <w:p w14:paraId="1B36D298" w14:textId="77777777" w:rsidR="000C27CF" w:rsidRDefault="000C27CF" w:rsidP="003F34D3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0C27CF">
              <w:rPr>
                <w:rFonts w:ascii="Tahoma" w:hAnsi="Tahoma" w:cs="Tahoma"/>
                <w:sz w:val="20"/>
                <w:szCs w:val="20"/>
              </w:rPr>
              <w:t>możliwia automatyczną synchronizację do 64 kątów wideo o różnych formatach, rozmiarach klatek i szybkościach klatek</w:t>
            </w:r>
          </w:p>
          <w:p w14:paraId="54608662" w14:textId="77777777" w:rsidR="000C27CF" w:rsidRDefault="000C27CF" w:rsidP="003F34D3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C27CF">
              <w:rPr>
                <w:rFonts w:ascii="Tahoma" w:hAnsi="Tahoma" w:cs="Tahoma"/>
                <w:sz w:val="20"/>
                <w:szCs w:val="20"/>
              </w:rPr>
              <w:t>Zawiera narzędzia do korekcji kolorów, w tym dedykowany inspektor kolorów z kołami kolorów, krzywymi kolorów i krzywymi nasycenia/koloru</w:t>
            </w:r>
          </w:p>
          <w:p w14:paraId="28F7478A" w14:textId="02DBE59C" w:rsidR="000C27CF" w:rsidRPr="003F34D3" w:rsidRDefault="000C27CF" w:rsidP="003F34D3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C27CF">
              <w:rPr>
                <w:rFonts w:ascii="Tahoma" w:hAnsi="Tahoma" w:cs="Tahoma"/>
                <w:sz w:val="20"/>
                <w:szCs w:val="20"/>
              </w:rPr>
              <w:t>Pozwala na edycję wielokanałowego audio przy użyciu wbudowanych narzędzi, takich jak izolacja głosu, do redukcji szumów tła i optymalizacji poziomów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53CC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:rsidRPr="00257A85" w14:paraId="28BD615E" w14:textId="77777777" w:rsidTr="0067385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142C" w14:textId="0421A8C7" w:rsidR="00A20E62" w:rsidRPr="00257A85" w:rsidRDefault="001300A3" w:rsidP="00673850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95EA" w14:textId="7C7FAA69" w:rsidR="00A20E62" w:rsidRDefault="001300A3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do treści audio (</w:t>
            </w:r>
            <w:r w:rsidR="00A2443E">
              <w:rPr>
                <w:rFonts w:ascii="Tahoma" w:hAnsi="Tahoma" w:cs="Tahoma"/>
                <w:sz w:val="20"/>
                <w:szCs w:val="20"/>
              </w:rPr>
              <w:t>k</w:t>
            </w:r>
            <w:r w:rsidR="00A2443E" w:rsidRPr="00A2443E">
              <w:rPr>
                <w:rFonts w:ascii="Tahoma" w:hAnsi="Tahoma" w:cs="Tahoma"/>
                <w:sz w:val="20"/>
                <w:szCs w:val="20"/>
              </w:rPr>
              <w:t>omputer</w:t>
            </w:r>
            <w:r w:rsidR="00A2443E">
              <w:rPr>
                <w:rFonts w:ascii="Tahoma" w:hAnsi="Tahoma" w:cs="Tahoma"/>
                <w:sz w:val="20"/>
                <w:szCs w:val="20"/>
              </w:rPr>
              <w:t>em</w:t>
            </w:r>
            <w:r w:rsidR="00A2443E" w:rsidRPr="00A2443E">
              <w:rPr>
                <w:rFonts w:ascii="Tahoma" w:hAnsi="Tahoma" w:cs="Tahoma"/>
                <w:sz w:val="20"/>
                <w:szCs w:val="20"/>
              </w:rPr>
              <w:t xml:space="preserve"> do obsługi VR, big data oraz AI</w:t>
            </w:r>
            <w:r w:rsidR="00A244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34D3">
              <w:rPr>
                <w:rFonts w:ascii="Tahoma" w:hAnsi="Tahoma" w:cs="Tahoma"/>
                <w:sz w:val="20"/>
                <w:szCs w:val="20"/>
              </w:rPr>
              <w:t>– 2 szt.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B69169A" w14:textId="77777777" w:rsidR="00F22086" w:rsidRDefault="00F22086" w:rsidP="00F2208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22086">
              <w:rPr>
                <w:rFonts w:ascii="Tahoma" w:hAnsi="Tahoma" w:cs="Tahoma"/>
                <w:sz w:val="20"/>
                <w:szCs w:val="20"/>
              </w:rPr>
              <w:t>Tworzenie i aranżacja muzyki w czasie rzeczywistym, wsparcie dla audio 24-bit/192kHz, do 1000 ścieżek audio i instrumentów​</w:t>
            </w:r>
          </w:p>
          <w:p w14:paraId="12446F6F" w14:textId="77777777" w:rsidR="00F22086" w:rsidRPr="00F22086" w:rsidRDefault="00F22086" w:rsidP="00F2208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Możliwość manipulacji czasem i tempem nagrania, edycja poziomu i wysokości poszczególnych nut​</w:t>
            </w:r>
          </w:p>
          <w:p w14:paraId="390204B4" w14:textId="77777777" w:rsidR="00F22086" w:rsidRPr="00F22086" w:rsidRDefault="00F22086" w:rsidP="00F2208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Eksport projektów i ścieżek, wsparcie dla protokołów transferu plików takich jak </w:t>
            </w:r>
            <w:proofErr w:type="spellStart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Final</w:t>
            </w:r>
            <w:proofErr w:type="spellEnd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Cut</w:t>
            </w:r>
            <w:proofErr w:type="spellEnd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 Pro XML i AAF​</w:t>
            </w:r>
          </w:p>
          <w:p w14:paraId="3B1B068B" w14:textId="77777777" w:rsidR="00F22086" w:rsidRPr="00F22086" w:rsidRDefault="00F22086" w:rsidP="00F2208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Efekty i przejścia w stylu DJ, takie jak </w:t>
            </w:r>
            <w:proofErr w:type="spellStart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stutters</w:t>
            </w:r>
            <w:proofErr w:type="spellEnd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, echo, filtry i efekty </w:t>
            </w:r>
            <w:proofErr w:type="spellStart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gating</w:t>
            </w:r>
            <w:proofErr w:type="spellEnd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​</w:t>
            </w:r>
          </w:p>
          <w:p w14:paraId="4203D4B2" w14:textId="183CF3C0" w:rsidR="00F22086" w:rsidRPr="00F22086" w:rsidRDefault="00F22086" w:rsidP="00F2208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Zintegrowane narzędzia Dolby </w:t>
            </w:r>
            <w:proofErr w:type="spellStart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Atmos</w:t>
            </w:r>
            <w:proofErr w:type="spellEnd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 do miksowania i eksportowania utworów jako przestrzennego audio​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7C1E" w14:textId="77777777" w:rsidR="00A20E62" w:rsidRPr="00257A85" w:rsidRDefault="00A20E62" w:rsidP="0067385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4D1E28" w14:textId="77777777" w:rsidR="00A20E62" w:rsidRDefault="00A20E62" w:rsidP="00A20E62">
      <w:pPr>
        <w:rPr>
          <w:b/>
          <w:bCs/>
        </w:rPr>
      </w:pPr>
    </w:p>
    <w:p w14:paraId="54CF143C" w14:textId="018CA4C1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67F0C22A" w14:textId="77777777" w:rsidR="00A20E62" w:rsidRDefault="00431A3D" w:rsidP="00431A3D">
      <w:pPr>
        <w:rPr>
          <w:b/>
          <w:bCs/>
        </w:rPr>
      </w:pPr>
      <w:r w:rsidRPr="00431A3D">
        <w:rPr>
          <w:b/>
          <w:bCs/>
        </w:rPr>
        <w:lastRenderedPageBreak/>
        <w:t>1</w:t>
      </w:r>
      <w:r w:rsidR="00A20E62">
        <w:rPr>
          <w:b/>
          <w:bCs/>
        </w:rPr>
        <w:t>4</w:t>
      </w:r>
      <w:r w:rsidRPr="00431A3D">
        <w:rPr>
          <w:b/>
          <w:bCs/>
        </w:rPr>
        <w:tab/>
        <w:t>Aparaty fotograficzne wraz z obiektywami</w:t>
      </w:r>
      <w:r w:rsidR="00A20E62">
        <w:rPr>
          <w:b/>
          <w:bCs/>
        </w:rPr>
        <w:t>(torba; karta pamięci)</w:t>
      </w:r>
      <w:r w:rsidR="00B31046">
        <w:rPr>
          <w:b/>
          <w:bCs/>
        </w:rPr>
        <w:t xml:space="preserve"> – 2 szt.</w:t>
      </w:r>
      <w:r w:rsidRPr="00431A3D">
        <w:rPr>
          <w:b/>
          <w:bCs/>
        </w:rPr>
        <w:tab/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9"/>
        <w:gridCol w:w="4715"/>
        <w:gridCol w:w="4848"/>
      </w:tblGrid>
      <w:tr w:rsidR="00A20E62" w14:paraId="57B6A7C0" w14:textId="77777777" w:rsidTr="00673850">
        <w:trPr>
          <w:trHeight w:val="28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1A55BC65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629412F" w14:textId="77777777" w:rsidR="00A20E62" w:rsidRDefault="00A20E62" w:rsidP="00673850">
            <w:pPr>
              <w:suppressAutoHyphens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20E62" w14:paraId="60225E27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4E5E5F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873262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Nazwa/Producent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4CB92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2BAC0FDD" w14:textId="77777777" w:rsidTr="00673850">
        <w:trPr>
          <w:trHeight w:val="284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82EE43" w14:textId="77777777" w:rsidR="00A20E62" w:rsidRDefault="00A20E62" w:rsidP="0067385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FB4FFD" w14:textId="77777777" w:rsidR="00A20E62" w:rsidRDefault="00A20E62" w:rsidP="0067385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Typ/model/numer katalogowy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879F8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E62" w14:paraId="4C1F0612" w14:textId="77777777" w:rsidTr="00673850">
        <w:trPr>
          <w:trHeight w:val="284"/>
          <w:jc w:val="center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2ED" w14:textId="77777777" w:rsidR="00A20E62" w:rsidRDefault="00A20E62" w:rsidP="00673850">
            <w:pPr>
              <w:suppressAutoHyphens/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Wymagania</w:t>
            </w:r>
          </w:p>
        </w:tc>
      </w:tr>
      <w:tr w:rsidR="00180E3D" w:rsidRPr="00257A85" w14:paraId="4F4A3348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AE51" w14:textId="77777777" w:rsidR="00180E3D" w:rsidRPr="00257A85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38BC" w14:textId="38D42D0B" w:rsidR="00180E3D" w:rsidRPr="00A2443E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 xml:space="preserve">matryca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5FF0" w14:textId="3ED0DA09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16 MP</w:t>
            </w:r>
          </w:p>
        </w:tc>
      </w:tr>
      <w:tr w:rsidR="00180E3D" w:rsidRPr="00257A85" w14:paraId="1FA2152A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3ABA" w14:textId="301D4838" w:rsidR="00180E3D" w:rsidRPr="00257A85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EF27" w14:textId="6D495958" w:rsidR="00180E3D" w:rsidRPr="00A2443E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rozmiar matrycy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6F20" w14:textId="31F56926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 4/3 cala</w:t>
            </w:r>
          </w:p>
        </w:tc>
      </w:tr>
      <w:tr w:rsidR="00180E3D" w:rsidRPr="00257A85" w14:paraId="7B8A3F3F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AD5F" w14:textId="3267B5D0" w:rsidR="00180E3D" w:rsidRPr="00257A85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E96E" w14:textId="2ECFAB1A" w:rsidR="00180E3D" w:rsidRPr="00A2443E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maks. rozdzielczość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C52E" w14:textId="77777777" w:rsidR="00180E3D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4592 x 3448</w:t>
            </w:r>
          </w:p>
          <w:p w14:paraId="4BB50B95" w14:textId="10107385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pikseli</w:t>
            </w:r>
          </w:p>
        </w:tc>
      </w:tr>
      <w:tr w:rsidR="00180E3D" w:rsidRPr="00257A85" w14:paraId="087A1007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95F7" w14:textId="30877EDE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E58B" w14:textId="622C67E4" w:rsidR="00180E3D" w:rsidRPr="00A2443E" w:rsidRDefault="00180E3D" w:rsidP="00180E3D">
            <w:pPr>
              <w:snapToGrid w:val="0"/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wizjer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E3E7" w14:textId="5C9A86F8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elektroniczny</w:t>
            </w:r>
          </w:p>
        </w:tc>
      </w:tr>
      <w:tr w:rsidR="00180E3D" w:rsidRPr="00257A85" w14:paraId="14A8F381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4B55" w14:textId="78465ADF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D7AB" w14:textId="2F38BC93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rodzaj obsługiwanej pamięci zewn.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8228" w14:textId="2EA71D22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SDHC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  <w:t>SDXC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Secure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Digital</w:t>
            </w:r>
          </w:p>
        </w:tc>
      </w:tr>
      <w:tr w:rsidR="00180E3D" w:rsidRPr="00257A85" w14:paraId="2A2CA132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C3E3" w14:textId="638B63D9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B3E1" w14:textId="5C157100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maks. zoom cyfrowy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A577" w14:textId="3D9CEA10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4 x</w:t>
            </w:r>
          </w:p>
        </w:tc>
      </w:tr>
      <w:tr w:rsidR="00180E3D" w:rsidRPr="00257A85" w14:paraId="5C5BD755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4C10" w14:textId="26763E21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283" w14:textId="47CC3237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ogniskowa obiektywu wg filmu 35mm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B71E" w14:textId="7FAF4FFA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 23.8 - 121 mm</w:t>
            </w:r>
          </w:p>
        </w:tc>
      </w:tr>
      <w:tr w:rsidR="00180E3D" w:rsidRPr="00257A85" w14:paraId="01C246DC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4D1D" w14:textId="52BBA235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4B37" w14:textId="039C2E86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jasność obiektywu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7C96" w14:textId="19B1722B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 3.3 - 23 F</w:t>
            </w:r>
          </w:p>
        </w:tc>
      </w:tr>
      <w:tr w:rsidR="00180E3D" w:rsidRPr="00257A85" w14:paraId="3D97B3F5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7A49" w14:textId="63A084E3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EBCF" w14:textId="4775AAE5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maks. szybkość migawki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1AE6" w14:textId="0829F3C7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60 s</w:t>
            </w:r>
          </w:p>
        </w:tc>
      </w:tr>
      <w:tr w:rsidR="00180E3D" w:rsidRPr="00257A85" w14:paraId="6B8CCB15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DD7E" w14:textId="2843CF5B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10E7" w14:textId="4C79D1F0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min. szybkość migawki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3793" w14:textId="7877CA50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1/4000 s</w:t>
            </w:r>
          </w:p>
        </w:tc>
      </w:tr>
      <w:tr w:rsidR="00180E3D" w:rsidRPr="00257A85" w14:paraId="05E74A60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BE2B" w14:textId="7CF6E260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5DE6" w14:textId="26994F02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typ ustawiania ostrości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1812" w14:textId="6278C196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autofokus</w:t>
            </w:r>
            <w:proofErr w:type="spellEnd"/>
          </w:p>
        </w:tc>
      </w:tr>
      <w:tr w:rsidR="00180E3D" w:rsidRPr="00257A85" w14:paraId="673F3612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9212" w14:textId="038BEF6E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C236" w14:textId="4DA78ABB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minimalna odległość ustawiania ostrości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6D41" w14:textId="2F820FB6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20 cm</w:t>
            </w:r>
          </w:p>
        </w:tc>
      </w:tr>
      <w:tr w:rsidR="00180E3D" w:rsidRPr="00257A85" w14:paraId="4FB17F11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4F3C" w14:textId="33736F51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7C1A" w14:textId="2BA1828C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czułość ISO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B9FA" w14:textId="6E1A0EFF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100-25600</w:t>
            </w:r>
          </w:p>
        </w:tc>
      </w:tr>
      <w:tr w:rsidR="00180E3D" w:rsidRPr="00257A85" w14:paraId="499DA65C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5827" w14:textId="1725FFB3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DA09" w14:textId="78BE3A2E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balans bieli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6D80" w14:textId="34CAE621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  <w:t xml:space="preserve">auto | światło dzienne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  <w:t>pochmurno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  <w:t>| cień | żarówka | lampa błyskowa | ustawienie bieli 1, 2, 3, 4 | ustawienie temperatury kolorów</w:t>
            </w:r>
          </w:p>
        </w:tc>
      </w:tr>
      <w:tr w:rsidR="00180E3D" w:rsidRPr="00257A85" w14:paraId="2011F4CF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2DFB" w14:textId="51C887EA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D4AB" w14:textId="66EB5DB9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lampa błyskowa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7FD5" w14:textId="6E7764F6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wbudowana</w:t>
            </w:r>
          </w:p>
        </w:tc>
      </w:tr>
      <w:tr w:rsidR="00180E3D" w:rsidRPr="00257A85" w14:paraId="60DF2AF3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09C1" w14:textId="135198CD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24A7" w14:textId="75691AA3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tryby pracy lampy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F7F5" w14:textId="5C2FE75C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  <w:t xml:space="preserve">auto | redukcja czerwonych oczu | powolna synchronizacja | powolna synchronizacja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  <w:t>iA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  <w:t xml:space="preserve">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  <w:t>iA+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t>iA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color w:val="252422"/>
                <w:sz w:val="20"/>
                <w:szCs w:val="20"/>
              </w:rPr>
              <w:t>iA</w:t>
            </w:r>
            <w:proofErr w:type="spellEnd"/>
            <w:r>
              <w:rPr>
                <w:rFonts w:ascii="Arial" w:hAnsi="Arial" w:cs="Arial"/>
                <w:color w:val="252422"/>
                <w:sz w:val="20"/>
                <w:szCs w:val="20"/>
              </w:rPr>
              <w:t>+)</w:t>
            </w:r>
          </w:p>
        </w:tc>
      </w:tr>
      <w:tr w:rsidR="00180E3D" w:rsidRPr="00257A85" w14:paraId="0D1ABBA8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76D3" w14:textId="3C7D6ED0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83D3" w14:textId="34CB8FE9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samowyzwalacz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0335" w14:textId="005CAF2C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10 s | 3 obrazy | 2 s | 10 s</w:t>
            </w:r>
          </w:p>
        </w:tc>
      </w:tr>
      <w:tr w:rsidR="00180E3D" w:rsidRPr="00257A85" w14:paraId="4EE4A357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4D2B" w14:textId="2AF44DD6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4F8E" w14:textId="7EB8D012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  <w:shd w:val="clear" w:color="auto" w:fill="FBFBFB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wyświetlacz LCD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A165" w14:textId="13133F60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tak</w:t>
            </w:r>
          </w:p>
        </w:tc>
      </w:tr>
      <w:tr w:rsidR="00180E3D" w:rsidRPr="00257A85" w14:paraId="4423034F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7FA0" w14:textId="2D3F8DFA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C8CE" w14:textId="6472F8E6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przekątna LCD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8310" w14:textId="29C38425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3 cale</w:t>
            </w:r>
          </w:p>
        </w:tc>
      </w:tr>
      <w:tr w:rsidR="00180E3D" w:rsidRPr="00257A85" w14:paraId="1C163D5D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4D85" w14:textId="17DBFA9F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A86D" w14:textId="4CB14B32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ekran dotykowy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57E2" w14:textId="489E8924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tak</w:t>
            </w:r>
          </w:p>
        </w:tc>
      </w:tr>
      <w:tr w:rsidR="00180E3D" w:rsidRPr="00257A85" w14:paraId="3D18E36F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C54C" w14:textId="10F299B1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D053" w14:textId="05000AF7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funkcje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C038" w14:textId="6DB153E2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  <w:t>redukcja efektu czerwonych oczu</w:t>
            </w:r>
            <w:r>
              <w:rPr>
                <w:rFonts w:ascii="Arial" w:hAnsi="Arial" w:cs="Arial"/>
                <w:color w:val="252422"/>
                <w:sz w:val="20"/>
                <w:szCs w:val="20"/>
              </w:rPr>
              <w:br/>
              <w:t>wykrywanie twarzy</w:t>
            </w:r>
          </w:p>
        </w:tc>
      </w:tr>
      <w:tr w:rsidR="00180E3D" w:rsidRPr="00BF1BDF" w14:paraId="5EFF33E7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13B2" w14:textId="5C4C6E95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62B8" w14:textId="46EC011C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interfejs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D229" w14:textId="66F35A53" w:rsidR="00180E3D" w:rsidRPr="00BF1BDF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t>Bluetooth</w:t>
            </w: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</w:r>
            <w:proofErr w:type="spellStart"/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t>microHDMI</w:t>
            </w:r>
            <w:proofErr w:type="spellEnd"/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  <w:t>USB 2.0</w:t>
            </w: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</w: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  <w:t>mini jack 3.5mm</w:t>
            </w:r>
            <w:r w:rsidRPr="00BF1BDF">
              <w:rPr>
                <w:rFonts w:ascii="Arial" w:hAnsi="Arial" w:cs="Arial"/>
                <w:color w:val="252422"/>
                <w:sz w:val="20"/>
                <w:szCs w:val="20"/>
                <w:lang w:val="en-US"/>
              </w:rPr>
              <w:br/>
              <w:t>Wi-Fi</w:t>
            </w:r>
          </w:p>
        </w:tc>
      </w:tr>
      <w:tr w:rsidR="00180E3D" w:rsidRPr="00257A85" w14:paraId="376D2C77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87DE" w14:textId="29F34F55" w:rsidR="00180E3D" w:rsidRPr="00BF1BDF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3792" w14:textId="20DD031D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wbudowany głośnik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D9C4" w14:textId="59CD24A8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tak</w:t>
            </w:r>
          </w:p>
        </w:tc>
      </w:tr>
      <w:tr w:rsidR="00180E3D" w:rsidRPr="00257A85" w14:paraId="420D93A9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C2D4" w14:textId="3F848701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0885" w14:textId="2E0438EB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rodzaj zasilania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B76C" w14:textId="73085AD2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akumulator dedykowany</w:t>
            </w:r>
          </w:p>
        </w:tc>
      </w:tr>
      <w:tr w:rsidR="00180E3D" w:rsidRPr="00257A85" w14:paraId="262722A3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C123" w14:textId="498FBDB4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201F" w14:textId="2291271F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liczba zdjęć na jednym ładowaniu (standard CIPA)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3F3F" w14:textId="35969B6A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290</w:t>
            </w:r>
          </w:p>
        </w:tc>
      </w:tr>
      <w:tr w:rsidR="00180E3D" w:rsidRPr="00257A85" w14:paraId="03D1E224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888E" w14:textId="47435E16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5B0B" w14:textId="6DD51276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szerokość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9C52" w14:textId="22323AB8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128.0 mm</w:t>
            </w:r>
          </w:p>
        </w:tc>
      </w:tr>
      <w:tr w:rsidR="00180E3D" w:rsidRPr="00257A85" w14:paraId="38E1E7FE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8531" w14:textId="270F84D9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9C7D" w14:textId="7C037670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wysokość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52A1" w14:textId="2BE39F79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89.0 mm</w:t>
            </w:r>
          </w:p>
        </w:tc>
      </w:tr>
      <w:tr w:rsidR="00180E3D" w:rsidRPr="00257A85" w14:paraId="289629C9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00E1" w14:textId="4E2D90B7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7BD9" w14:textId="5669B74D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głębokość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11F1" w14:textId="30A9F6B7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Min. 74.0 mm</w:t>
            </w:r>
          </w:p>
        </w:tc>
      </w:tr>
      <w:tr w:rsidR="00180E3D" w:rsidRPr="00257A85" w14:paraId="5A26FBBB" w14:textId="77777777" w:rsidTr="00907470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E122" w14:textId="66406FF6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A812" w14:textId="036A99FC" w:rsidR="00180E3D" w:rsidRPr="00A2443E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 w:rsidRPr="00A2443E">
              <w:rPr>
                <w:rFonts w:ascii="Arial" w:hAnsi="Arial" w:cs="Arial"/>
                <w:color w:val="252422"/>
                <w:sz w:val="20"/>
                <w:szCs w:val="20"/>
              </w:rPr>
              <w:t>waga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A8C2" w14:textId="2BA2014F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Max 505 g </w:t>
            </w:r>
          </w:p>
        </w:tc>
      </w:tr>
      <w:tr w:rsidR="00180E3D" w:rsidRPr="00257A85" w14:paraId="04B07A09" w14:textId="77777777" w:rsidTr="00BA1091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C330" w14:textId="0CC0B7EC" w:rsidR="00180E3D" w:rsidRDefault="00180E3D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  <w:bookmarkStart w:id="0" w:name="_Hlk151652300"/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EA38" w14:textId="689EF487" w:rsidR="00180E3D" w:rsidRDefault="00180E3D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>Stat</w:t>
            </w:r>
            <w:r w:rsidR="00A2443E">
              <w:rPr>
                <w:rFonts w:ascii="Arial" w:hAnsi="Arial" w:cs="Arial"/>
                <w:color w:val="252422"/>
                <w:sz w:val="20"/>
                <w:szCs w:val="20"/>
              </w:rPr>
              <w:t>yw kompatybilny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41C2" w14:textId="77777777" w:rsidR="00180E3D" w:rsidRPr="00257A85" w:rsidRDefault="00180E3D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443E" w:rsidRPr="00257A85" w14:paraId="54569646" w14:textId="77777777" w:rsidTr="00BA1091">
        <w:trPr>
          <w:trHeight w:val="28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5CC6" w14:textId="77777777" w:rsidR="00A2443E" w:rsidRDefault="00A2443E" w:rsidP="00180E3D">
            <w:pPr>
              <w:pStyle w:val="Akapitzlist1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252422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DCB6" w14:textId="0524E1C3" w:rsidR="00A2443E" w:rsidRDefault="00A2443E" w:rsidP="00180E3D">
            <w:pPr>
              <w:rPr>
                <w:rFonts w:ascii="Arial" w:hAnsi="Arial" w:cs="Arial"/>
                <w:color w:val="252422"/>
                <w:sz w:val="20"/>
                <w:szCs w:val="20"/>
              </w:rPr>
            </w:pPr>
            <w:r>
              <w:rPr>
                <w:rFonts w:ascii="Arial" w:hAnsi="Arial" w:cs="Arial"/>
                <w:color w:val="252422"/>
                <w:sz w:val="20"/>
                <w:szCs w:val="20"/>
              </w:rPr>
              <w:t xml:space="preserve">Karta pamięci min.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894" w14:textId="13445906" w:rsidR="00A2443E" w:rsidRPr="00257A85" w:rsidRDefault="00A2443E" w:rsidP="00180E3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128 GB</w:t>
            </w:r>
          </w:p>
        </w:tc>
      </w:tr>
      <w:bookmarkEnd w:id="0"/>
    </w:tbl>
    <w:p w14:paraId="01A95837" w14:textId="77777777" w:rsidR="00A20E62" w:rsidRDefault="00A20E62" w:rsidP="00A20E62">
      <w:pPr>
        <w:rPr>
          <w:b/>
          <w:bCs/>
        </w:rPr>
      </w:pPr>
    </w:p>
    <w:p w14:paraId="27481D5C" w14:textId="1D8A9131" w:rsidR="00431A3D" w:rsidRPr="00431A3D" w:rsidRDefault="00431A3D" w:rsidP="00431A3D">
      <w:pPr>
        <w:rPr>
          <w:b/>
          <w:bCs/>
        </w:rPr>
      </w:pPr>
      <w:r w:rsidRPr="00431A3D">
        <w:rPr>
          <w:b/>
          <w:bCs/>
        </w:rPr>
        <w:tab/>
      </w:r>
      <w:r w:rsidRPr="00431A3D">
        <w:rPr>
          <w:b/>
          <w:bCs/>
        </w:rPr>
        <w:tab/>
      </w:r>
      <w:r w:rsidRPr="00431A3D">
        <w:rPr>
          <w:b/>
          <w:bCs/>
        </w:rPr>
        <w:tab/>
      </w:r>
    </w:p>
    <w:p w14:paraId="6C5E4971" w14:textId="77777777" w:rsidR="00D84C38" w:rsidRPr="00431A3D" w:rsidRDefault="00D84C38" w:rsidP="00431A3D">
      <w:pPr>
        <w:rPr>
          <w:b/>
          <w:bCs/>
        </w:rPr>
      </w:pPr>
    </w:p>
    <w:sectPr w:rsidR="00D84C38" w:rsidRPr="00431A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F404" w14:textId="77777777" w:rsidR="0024798D" w:rsidRDefault="0024798D" w:rsidP="00431A3D">
      <w:pPr>
        <w:spacing w:after="0" w:line="240" w:lineRule="auto"/>
      </w:pPr>
      <w:r>
        <w:separator/>
      </w:r>
    </w:p>
  </w:endnote>
  <w:endnote w:type="continuationSeparator" w:id="0">
    <w:p w14:paraId="461D45B5" w14:textId="77777777" w:rsidR="0024798D" w:rsidRDefault="0024798D" w:rsidP="0043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8BD" w14:textId="77777777" w:rsidR="0024798D" w:rsidRDefault="0024798D" w:rsidP="00431A3D">
      <w:pPr>
        <w:spacing w:after="0" w:line="240" w:lineRule="auto"/>
      </w:pPr>
      <w:r>
        <w:separator/>
      </w:r>
    </w:p>
  </w:footnote>
  <w:footnote w:type="continuationSeparator" w:id="0">
    <w:p w14:paraId="226B4FED" w14:textId="77777777" w:rsidR="0024798D" w:rsidRDefault="0024798D" w:rsidP="0043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6ABA" w14:textId="419FD34C" w:rsidR="00431A3D" w:rsidRDefault="00431A3D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2B79D790" wp14:editId="6CD6138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1552266310" name="Obraz 15522663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266310" name="Obraz 15522663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AC3"/>
    <w:multiLevelType w:val="multilevel"/>
    <w:tmpl w:val="1F1C01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 New Roman" w:hAnsi="Calibri" w:cs="Calibri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697A93"/>
    <w:multiLevelType w:val="hybridMultilevel"/>
    <w:tmpl w:val="59CAE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14371"/>
    <w:multiLevelType w:val="hybridMultilevel"/>
    <w:tmpl w:val="F604B76E"/>
    <w:lvl w:ilvl="0" w:tplc="CC02EEDC">
      <w:start w:val="1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08F07DA"/>
    <w:multiLevelType w:val="hybridMultilevel"/>
    <w:tmpl w:val="331C4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52900"/>
    <w:multiLevelType w:val="hybridMultilevel"/>
    <w:tmpl w:val="565A1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5E7D"/>
    <w:multiLevelType w:val="hybridMultilevel"/>
    <w:tmpl w:val="7870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2461"/>
    <w:multiLevelType w:val="hybridMultilevel"/>
    <w:tmpl w:val="9946B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4700301">
    <w:abstractNumId w:val="0"/>
  </w:num>
  <w:num w:numId="2" w16cid:durableId="1742756393">
    <w:abstractNumId w:val="2"/>
  </w:num>
  <w:num w:numId="3" w16cid:durableId="421339883">
    <w:abstractNumId w:val="3"/>
  </w:num>
  <w:num w:numId="4" w16cid:durableId="985623151">
    <w:abstractNumId w:val="1"/>
  </w:num>
  <w:num w:numId="5" w16cid:durableId="1654673991">
    <w:abstractNumId w:val="4"/>
  </w:num>
  <w:num w:numId="6" w16cid:durableId="2105303423">
    <w:abstractNumId w:val="6"/>
  </w:num>
  <w:num w:numId="7" w16cid:durableId="1262713948">
    <w:abstractNumId w:val="7"/>
  </w:num>
  <w:num w:numId="8" w16cid:durableId="918294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9A"/>
    <w:rsid w:val="000815A3"/>
    <w:rsid w:val="000C27CF"/>
    <w:rsid w:val="000F6630"/>
    <w:rsid w:val="001300A3"/>
    <w:rsid w:val="00180E3D"/>
    <w:rsid w:val="0019552B"/>
    <w:rsid w:val="001962B1"/>
    <w:rsid w:val="00216958"/>
    <w:rsid w:val="0024798D"/>
    <w:rsid w:val="002940B7"/>
    <w:rsid w:val="002E309F"/>
    <w:rsid w:val="002E53FF"/>
    <w:rsid w:val="003967E0"/>
    <w:rsid w:val="003C2350"/>
    <w:rsid w:val="003E48C8"/>
    <w:rsid w:val="003F34D3"/>
    <w:rsid w:val="00431A3D"/>
    <w:rsid w:val="004505AE"/>
    <w:rsid w:val="0050249F"/>
    <w:rsid w:val="005414B6"/>
    <w:rsid w:val="00563AE9"/>
    <w:rsid w:val="00660764"/>
    <w:rsid w:val="00727F75"/>
    <w:rsid w:val="00767727"/>
    <w:rsid w:val="007C4AC3"/>
    <w:rsid w:val="007D1800"/>
    <w:rsid w:val="008B770A"/>
    <w:rsid w:val="0093665B"/>
    <w:rsid w:val="00A20E62"/>
    <w:rsid w:val="00A2443E"/>
    <w:rsid w:val="00A56C9A"/>
    <w:rsid w:val="00A579CF"/>
    <w:rsid w:val="00A61A90"/>
    <w:rsid w:val="00AF29E9"/>
    <w:rsid w:val="00B31046"/>
    <w:rsid w:val="00BF1BDF"/>
    <w:rsid w:val="00C0030B"/>
    <w:rsid w:val="00CE6ACE"/>
    <w:rsid w:val="00D05CDF"/>
    <w:rsid w:val="00D13CA2"/>
    <w:rsid w:val="00D84C38"/>
    <w:rsid w:val="00F16467"/>
    <w:rsid w:val="00F22086"/>
    <w:rsid w:val="00F27E95"/>
    <w:rsid w:val="00F81071"/>
    <w:rsid w:val="00F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5AF4"/>
  <w15:chartTrackingRefBased/>
  <w15:docId w15:val="{CA223F7A-470F-4E0F-9410-3452D92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A3D"/>
  </w:style>
  <w:style w:type="paragraph" w:styleId="Stopka">
    <w:name w:val="footer"/>
    <w:basedOn w:val="Normalny"/>
    <w:link w:val="StopkaZnak"/>
    <w:uiPriority w:val="99"/>
    <w:unhideWhenUsed/>
    <w:rsid w:val="0043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A3D"/>
  </w:style>
  <w:style w:type="paragraph" w:styleId="Akapitzlist">
    <w:name w:val="List Paragraph"/>
    <w:basedOn w:val="Normalny"/>
    <w:uiPriority w:val="34"/>
    <w:qFormat/>
    <w:rsid w:val="00431A3D"/>
    <w:pPr>
      <w:ind w:left="720"/>
      <w:contextualSpacing/>
    </w:pPr>
  </w:style>
  <w:style w:type="paragraph" w:customStyle="1" w:styleId="Akapitzlist1">
    <w:name w:val="Akapit z listą1"/>
    <w:aliases w:val="sw tekst,Bulleted list,Odstavec,normalny tekst,Colorful Shading - Accent 31,Light List - Accent 51,List Paragraph,Akapit z listą BS,Kolorowa lista — akcent 11,lp1,Preambuła"/>
    <w:basedOn w:val="Normalny"/>
    <w:qFormat/>
    <w:rsid w:val="00431A3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C23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AF29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35</Pages>
  <Words>8061</Words>
  <Characters>48369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Agnieszka</cp:lastModifiedBy>
  <cp:revision>23</cp:revision>
  <dcterms:created xsi:type="dcterms:W3CDTF">2023-11-20T16:14:00Z</dcterms:created>
  <dcterms:modified xsi:type="dcterms:W3CDTF">2023-11-24T09:34:00Z</dcterms:modified>
</cp:coreProperties>
</file>