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75F0B4B3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 w:rsidR="005C4FCE">
        <w:rPr>
          <w:rFonts w:ascii="Arial" w:hAnsi="Arial"/>
          <w:sz w:val="16"/>
          <w:szCs w:val="16"/>
        </w:rPr>
        <w:t>usług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0B06599F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655C34">
        <w:rPr>
          <w:rFonts w:ascii="Trebuchet MS" w:hAnsi="Trebuchet MS"/>
          <w:b/>
        </w:rPr>
        <w:t>8</w:t>
      </w:r>
      <w:r w:rsidRPr="001D5E61">
        <w:rPr>
          <w:rFonts w:ascii="Trebuchet MS" w:hAnsi="Trebuchet MS"/>
          <w:b/>
        </w:rPr>
        <w:t>.202</w:t>
      </w:r>
      <w:r w:rsidR="009E7842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61835054" w:rsidR="00A20DD4" w:rsidRDefault="0089488B" w:rsidP="00F20AAA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1827B2" w:rsidRPr="001827B2">
        <w:rPr>
          <w:rFonts w:ascii="Trebuchet MS" w:hAnsi="Trebuchet MS"/>
          <w:b/>
          <w:bCs/>
          <w:iCs/>
          <w:color w:val="000000"/>
          <w:spacing w:val="4"/>
        </w:rPr>
        <w:t xml:space="preserve">Zapewnienie cateringu dla 20 podopiecznych placówki wsparcia dziennego </w:t>
      </w:r>
      <w:r w:rsidR="001827B2">
        <w:rPr>
          <w:rFonts w:ascii="Trebuchet MS" w:hAnsi="Trebuchet MS"/>
          <w:b/>
          <w:bCs/>
          <w:iCs/>
          <w:color w:val="000000"/>
          <w:spacing w:val="4"/>
        </w:rPr>
        <w:br/>
      </w:r>
      <w:r w:rsidR="001827B2" w:rsidRPr="001827B2">
        <w:rPr>
          <w:rFonts w:ascii="Trebuchet MS" w:hAnsi="Trebuchet MS"/>
          <w:b/>
          <w:bCs/>
          <w:iCs/>
          <w:color w:val="000000"/>
          <w:spacing w:val="4"/>
        </w:rPr>
        <w:t>dla seniorów z Gminy Wolbrom</w:t>
      </w:r>
      <w:r>
        <w:rPr>
          <w:rFonts w:ascii="Trebuchet MS" w:hAnsi="Trebuchet MS"/>
          <w:b/>
          <w:bCs/>
          <w:iCs/>
          <w:color w:val="000000"/>
          <w:spacing w:val="4"/>
        </w:rPr>
        <w:t>”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6318DA">
        <w:trPr>
          <w:trHeight w:val="8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056337F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6318DA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3</w:t>
            </w:r>
            <w:r w:rsidR="00997648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 xml:space="preserve">Załącznik nr </w:t>
            </w:r>
            <w:r w:rsidR="003F11A5" w:rsidRPr="006318DA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466D" w14:textId="0DA8D187" w:rsidR="001827B2" w:rsidRPr="006318DA" w:rsidRDefault="00655C34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br/>
            </w:r>
            <w:r w:rsidR="001827B2" w:rsidRPr="006318DA">
              <w:rPr>
                <w:rFonts w:ascii="Trebuchet MS" w:hAnsi="Trebuchet MS" w:cs="Arial"/>
              </w:rPr>
              <w:t>Szczegółowy opis przedmiotu zamówienia</w:t>
            </w:r>
          </w:p>
          <w:p w14:paraId="6748916D" w14:textId="330612DB" w:rsidR="00E60D53" w:rsidRPr="006318DA" w:rsidRDefault="00E60D53" w:rsidP="00C93657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6318DA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4</w:t>
            </w:r>
            <w:r w:rsidR="008C5DE7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23305B68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29B7F7FB" w14:textId="77777777" w:rsidR="001827B2" w:rsidRPr="006318DA" w:rsidRDefault="001827B2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2BE569C5" w14:textId="49B3F845" w:rsidR="00E60D53" w:rsidRPr="006318DA" w:rsidRDefault="00E60D53" w:rsidP="001827B2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22D6D42" w14:textId="77777777" w:rsidR="00997648" w:rsidRPr="006318DA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Pr="006318DA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Pr="006318DA" w:rsidRDefault="00571329" w:rsidP="001827B2">
      <w:pPr>
        <w:ind w:left="4956" w:right="28" w:firstLine="708"/>
        <w:jc w:val="center"/>
        <w:rPr>
          <w:rFonts w:ascii="Trebuchet MS" w:hAnsi="Trebuchet MS" w:cs="Arial"/>
          <w:b/>
        </w:rPr>
      </w:pPr>
    </w:p>
    <w:p w14:paraId="34AA9086" w14:textId="77777777" w:rsidR="00997648" w:rsidRPr="006318DA" w:rsidRDefault="00997648" w:rsidP="001827B2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0E772BA4" w14:textId="03E38349" w:rsidR="00997648" w:rsidRPr="006318DA" w:rsidRDefault="00F20AAA" w:rsidP="00655C34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AC5B30">
        <w:rPr>
          <w:rFonts w:ascii="Trebuchet MS" w:hAnsi="Trebuchet MS" w:cs="Arial"/>
        </w:rPr>
        <w:t>Wolbrom</w:t>
      </w:r>
      <w:r w:rsidR="00997648" w:rsidRPr="00AC5B30">
        <w:rPr>
          <w:rFonts w:ascii="Trebuchet MS" w:hAnsi="Trebuchet MS" w:cs="Arial"/>
        </w:rPr>
        <w:t xml:space="preserve">, dnia </w:t>
      </w:r>
      <w:r w:rsidR="001827B2" w:rsidRPr="00AC5B30">
        <w:rPr>
          <w:rFonts w:ascii="Trebuchet MS" w:hAnsi="Trebuchet MS" w:cs="Arial"/>
        </w:rPr>
        <w:t>1</w:t>
      </w:r>
      <w:r w:rsidR="00655C34" w:rsidRPr="00AC5B30">
        <w:rPr>
          <w:rFonts w:ascii="Trebuchet MS" w:hAnsi="Trebuchet MS" w:cs="Arial"/>
        </w:rPr>
        <w:t>9</w:t>
      </w:r>
      <w:r w:rsidR="001827B2" w:rsidRPr="00AC5B30">
        <w:rPr>
          <w:rFonts w:ascii="Trebuchet MS" w:hAnsi="Trebuchet MS" w:cs="Arial"/>
        </w:rPr>
        <w:t>.0</w:t>
      </w:r>
      <w:r w:rsidR="00655C34" w:rsidRPr="00AC5B30">
        <w:rPr>
          <w:rFonts w:ascii="Trebuchet MS" w:hAnsi="Trebuchet MS" w:cs="Arial"/>
        </w:rPr>
        <w:t>5</w:t>
      </w:r>
      <w:r w:rsidR="001827B2" w:rsidRPr="00AC5B30">
        <w:rPr>
          <w:rFonts w:ascii="Trebuchet MS" w:hAnsi="Trebuchet MS" w:cs="Arial"/>
        </w:rPr>
        <w:t>.202</w:t>
      </w:r>
      <w:r w:rsidR="00763E82" w:rsidRPr="00AC5B30">
        <w:rPr>
          <w:rFonts w:ascii="Trebuchet MS" w:hAnsi="Trebuchet MS" w:cs="Arial"/>
        </w:rPr>
        <w:t>2</w:t>
      </w:r>
      <w:r w:rsidR="001827B2" w:rsidRPr="00AC5B30">
        <w:rPr>
          <w:rFonts w:ascii="Trebuchet MS" w:hAnsi="Trebuchet MS" w:cs="Arial"/>
        </w:rPr>
        <w:t>r.</w:t>
      </w:r>
    </w:p>
    <w:p w14:paraId="0CD1E695" w14:textId="77777777" w:rsidR="00997648" w:rsidRPr="006318DA" w:rsidRDefault="00997648" w:rsidP="00B96420">
      <w:pPr>
        <w:spacing w:line="360" w:lineRule="auto"/>
        <w:ind w:right="28"/>
        <w:rPr>
          <w:rFonts w:ascii="Trebuchet MS" w:hAnsi="Trebuchet MS" w:cs="Arial"/>
        </w:rPr>
      </w:pPr>
    </w:p>
    <w:p w14:paraId="2DAE181B" w14:textId="77777777" w:rsidR="00655C34" w:rsidRDefault="00655C34" w:rsidP="00655C34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Zatwierdzona przez:</w:t>
      </w:r>
    </w:p>
    <w:p w14:paraId="0ADF8440" w14:textId="2AB715EB" w:rsidR="00655C34" w:rsidRDefault="00F715B1" w:rsidP="00655C34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>Dyrektor MOPS Wolbrom</w:t>
      </w:r>
      <w:r w:rsidR="00655C34">
        <w:rPr>
          <w:rFonts w:ascii="Trebuchet MS" w:hAnsi="Trebuchet MS" w:cs="Arial"/>
          <w:b/>
          <w:bCs/>
          <w:i/>
          <w:iCs/>
        </w:rPr>
        <w:br/>
      </w:r>
      <w:r>
        <w:rPr>
          <w:rFonts w:ascii="Trebuchet MS" w:hAnsi="Trebuchet MS" w:cs="Arial"/>
          <w:b/>
          <w:bCs/>
          <w:i/>
          <w:iCs/>
        </w:rPr>
        <w:t>Tadeusz Posełek</w:t>
      </w:r>
    </w:p>
    <w:p w14:paraId="3BE146D2" w14:textId="77777777" w:rsidR="00655C34" w:rsidRDefault="00655C34" w:rsidP="00655C34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  <w:t>(podpis Kierownika Zamawiającego</w:t>
      </w:r>
    </w:p>
    <w:p w14:paraId="4C66A946" w14:textId="77777777" w:rsidR="00655C34" w:rsidRDefault="00655C34" w:rsidP="00655C34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46F00C76" w14:textId="77777777" w:rsidR="005E34BF" w:rsidRPr="006318DA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 w:rsidRPr="006318DA"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6318DA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SPECYFIKACJI </w:t>
      </w:r>
      <w:r w:rsidR="003616AB" w:rsidRPr="006318DA">
        <w:rPr>
          <w:rFonts w:ascii="Trebuchet MS" w:hAnsi="Trebuchet MS" w:cs="Arial"/>
          <w:b/>
        </w:rPr>
        <w:t xml:space="preserve">WARUNKÓW </w:t>
      </w:r>
      <w:r w:rsidR="005064DB" w:rsidRPr="006318DA">
        <w:rPr>
          <w:rFonts w:ascii="Trebuchet MS" w:hAnsi="Trebuchet MS" w:cs="Arial"/>
          <w:b/>
        </w:rPr>
        <w:t>ZAMÓWIENIA</w:t>
      </w:r>
    </w:p>
    <w:p w14:paraId="76292C38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(S</w:t>
      </w:r>
      <w:r w:rsidR="005064DB" w:rsidRPr="006318DA">
        <w:rPr>
          <w:rFonts w:ascii="Trebuchet MS" w:hAnsi="Trebuchet MS" w:cs="Arial"/>
          <w:b/>
        </w:rPr>
        <w:t>WZ)</w:t>
      </w:r>
    </w:p>
    <w:p w14:paraId="7EB214C6" w14:textId="498C5E87" w:rsidR="00555284" w:rsidRPr="006318DA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573D531D" w14:textId="77777777" w:rsid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2DBB5FE4" w14:textId="2ACBC411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0238D">
        <w:rPr>
          <w:rFonts w:ascii="Trebuchet MS" w:hAnsi="Trebuchet MS" w:cs="Arial"/>
          <w:b/>
          <w:sz w:val="18"/>
        </w:rPr>
        <w:t xml:space="preserve">Nazwa: </w:t>
      </w:r>
      <w:r>
        <w:rPr>
          <w:rFonts w:ascii="Trebuchet MS" w:hAnsi="Trebuchet MS" w:cs="Arial"/>
          <w:b/>
          <w:sz w:val="18"/>
        </w:rPr>
        <w:t>Miejski Ośrodek Pomocy Społecznej w Wolbromiu</w:t>
      </w:r>
    </w:p>
    <w:p w14:paraId="085A6A86" w14:textId="34238685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0238D">
        <w:rPr>
          <w:rFonts w:ascii="Trebuchet MS" w:hAnsi="Trebuchet MS" w:cs="Arial"/>
          <w:b/>
          <w:sz w:val="18"/>
        </w:rPr>
        <w:t xml:space="preserve">Adres: ul. </w:t>
      </w:r>
      <w:r>
        <w:rPr>
          <w:rFonts w:ascii="Trebuchet MS" w:hAnsi="Trebuchet MS" w:cs="Arial"/>
          <w:b/>
          <w:sz w:val="18"/>
        </w:rPr>
        <w:t>Skalska 20</w:t>
      </w:r>
      <w:r w:rsidRPr="00A0238D">
        <w:rPr>
          <w:rFonts w:ascii="Trebuchet MS" w:hAnsi="Trebuchet MS" w:cs="Arial"/>
          <w:b/>
          <w:sz w:val="18"/>
        </w:rPr>
        <w:t>, 32 – 340 Wolbrom</w:t>
      </w:r>
    </w:p>
    <w:p w14:paraId="0FB54F1B" w14:textId="77777777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39A869AB" w14:textId="2FD2415A" w:rsidR="00A0238D" w:rsidRPr="00173411" w:rsidRDefault="00A0238D" w:rsidP="00173411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</w:rPr>
      </w:pPr>
      <w:r w:rsidRPr="00173411">
        <w:rPr>
          <w:rFonts w:ascii="Trebuchet MS" w:hAnsi="Trebuchet MS" w:cs="Arial"/>
          <w:bCs/>
        </w:rPr>
        <w:t xml:space="preserve">Postępowanie niniejsze prowadzone jest w imieniu i na rzecz Zamawiającego przez Pełnomocnika Zamawiającego </w:t>
      </w:r>
      <w:r w:rsidRPr="00173411">
        <w:rPr>
          <w:rFonts w:ascii="Trebuchet MS" w:hAnsi="Trebuchet MS" w:cs="Arial"/>
          <w:b/>
        </w:rPr>
        <w:t>Gminę Wolbrom - Urząd Miasta i Gminy Wolbrom</w:t>
      </w:r>
      <w:r w:rsidRPr="00173411">
        <w:rPr>
          <w:rFonts w:ascii="Trebuchet MS" w:hAnsi="Trebuchet MS" w:cs="Arial"/>
          <w:bCs/>
        </w:rPr>
        <w:t xml:space="preserve"> upoważnionego do przeprowadzenia postępowania na podstawie pełnomocnictwa udzielonego w porozumieniu zawartym na </w:t>
      </w:r>
      <w:r w:rsidR="00F16898" w:rsidRPr="00173411">
        <w:rPr>
          <w:rFonts w:ascii="Trebuchet MS" w:hAnsi="Trebuchet MS" w:cs="Arial"/>
          <w:bCs/>
        </w:rPr>
        <w:t xml:space="preserve">podstawie </w:t>
      </w:r>
      <w:r w:rsidRPr="00173411">
        <w:rPr>
          <w:rFonts w:ascii="Trebuchet MS" w:hAnsi="Trebuchet MS" w:cs="Arial"/>
          <w:bCs/>
        </w:rPr>
        <w:t>ustawy z dnia  11 września 2019r. Prawo zamówień publicznych (</w:t>
      </w:r>
      <w:r w:rsidR="00655C34" w:rsidRPr="00655C34">
        <w:rPr>
          <w:rFonts w:ascii="Trebuchet MS" w:hAnsi="Trebuchet MS" w:cs="Arial"/>
          <w:bCs/>
        </w:rPr>
        <w:t>t.j. Dz. U. z 2021r. poz. 1129 z późn. zm.)</w:t>
      </w:r>
      <w:r w:rsidR="00655C34">
        <w:rPr>
          <w:rFonts w:ascii="Trebuchet MS" w:hAnsi="Trebuchet MS" w:cs="Arial"/>
          <w:bCs/>
        </w:rPr>
        <w:t>.</w:t>
      </w:r>
      <w:r w:rsidR="00655C34" w:rsidRPr="00655C34">
        <w:rPr>
          <w:rFonts w:ascii="Trebuchet MS" w:hAnsi="Trebuchet MS" w:cs="Arial"/>
          <w:bCs/>
        </w:rPr>
        <w:t xml:space="preserve"> </w:t>
      </w:r>
      <w:r w:rsidRPr="00173411">
        <w:rPr>
          <w:rFonts w:ascii="Trebuchet MS" w:hAnsi="Trebuchet MS" w:cs="Arial"/>
          <w:bCs/>
        </w:rPr>
        <w:t xml:space="preserve">Ilekroć w niniejszym postępowaniu mowa jest o czynnościach dokonywanych przez Zamawiającego - uprawnionym do dokonywania tych czynności jest Pełnomocnik Zamawiającego. </w:t>
      </w:r>
    </w:p>
    <w:p w14:paraId="0CEA9B11" w14:textId="77777777" w:rsidR="00A0238D" w:rsidRPr="00A0238D" w:rsidRDefault="00A0238D" w:rsidP="00173411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1F4B9BC4" w14:textId="77777777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0238D">
        <w:rPr>
          <w:rFonts w:ascii="Trebuchet MS" w:hAnsi="Trebuchet MS" w:cs="Arial"/>
          <w:b/>
          <w:sz w:val="18"/>
        </w:rPr>
        <w:t>Dane Pełnomocnika Zamawiającego:</w:t>
      </w:r>
    </w:p>
    <w:p w14:paraId="037CB4F8" w14:textId="77777777" w:rsidR="00A0238D" w:rsidRDefault="00A0238D" w:rsidP="002139EE">
      <w:pPr>
        <w:spacing w:line="200" w:lineRule="atLeast"/>
        <w:rPr>
          <w:rFonts w:ascii="Trebuchet MS" w:hAnsi="Trebuchet MS"/>
        </w:rPr>
      </w:pPr>
    </w:p>
    <w:p w14:paraId="3DA8A35D" w14:textId="17A080DF" w:rsidR="003C349F" w:rsidRPr="00410C30" w:rsidRDefault="003C349F" w:rsidP="002139EE">
      <w:pPr>
        <w:spacing w:line="200" w:lineRule="atLeast"/>
        <w:rPr>
          <w:rFonts w:ascii="Trebuchet MS" w:hAnsi="Trebuchet MS"/>
        </w:rPr>
      </w:pPr>
      <w:r w:rsidRPr="00410C30">
        <w:rPr>
          <w:rFonts w:ascii="Trebuchet MS" w:hAnsi="Trebuchet MS"/>
        </w:rPr>
        <w:t xml:space="preserve">Nazwa:   </w:t>
      </w:r>
      <w:r w:rsidRPr="00410C30">
        <w:rPr>
          <w:rFonts w:ascii="Trebuchet MS" w:hAnsi="Trebuchet MS"/>
          <w:b/>
          <w:bCs/>
        </w:rPr>
        <w:t>Gmina Wolbrom</w:t>
      </w:r>
    </w:p>
    <w:p w14:paraId="098FF0E5" w14:textId="77777777" w:rsidR="003C349F" w:rsidRPr="00410C30" w:rsidRDefault="003C349F" w:rsidP="002139EE">
      <w:pPr>
        <w:spacing w:line="200" w:lineRule="atLeast"/>
        <w:rPr>
          <w:rFonts w:ascii="Trebuchet MS" w:hAnsi="Trebuchet MS"/>
        </w:rPr>
      </w:pPr>
      <w:r w:rsidRPr="00410C30">
        <w:rPr>
          <w:rFonts w:ascii="Trebuchet MS" w:hAnsi="Trebuchet MS"/>
        </w:rPr>
        <w:t xml:space="preserve">Adres:    </w:t>
      </w:r>
      <w:r w:rsidRPr="00410C30">
        <w:rPr>
          <w:rFonts w:ascii="Trebuchet MS" w:hAnsi="Trebuchet MS"/>
          <w:b/>
          <w:bCs/>
        </w:rPr>
        <w:t xml:space="preserve"> ul. Krakowska 1, 32 – 340 Wolbrom</w:t>
      </w:r>
    </w:p>
    <w:p w14:paraId="721926F4" w14:textId="77777777" w:rsidR="003C349F" w:rsidRPr="00410C30" w:rsidRDefault="003C349F" w:rsidP="002139EE">
      <w:pPr>
        <w:spacing w:line="200" w:lineRule="atLeast"/>
        <w:rPr>
          <w:rFonts w:ascii="Trebuchet MS" w:hAnsi="Trebuchet MS"/>
        </w:rPr>
      </w:pPr>
      <w:r w:rsidRPr="00410C30">
        <w:rPr>
          <w:rFonts w:ascii="Trebuchet MS" w:hAnsi="Trebuchet MS"/>
        </w:rPr>
        <w:t xml:space="preserve">Telefon:  </w:t>
      </w:r>
      <w:r w:rsidRPr="00410C30">
        <w:rPr>
          <w:rFonts w:ascii="Trebuchet MS" w:hAnsi="Trebuchet MS"/>
          <w:b/>
          <w:bCs/>
        </w:rPr>
        <w:t>+48/32 6442304, 6442320</w:t>
      </w:r>
    </w:p>
    <w:p w14:paraId="49F84D76" w14:textId="01C05183" w:rsidR="003C349F" w:rsidRPr="00410C30" w:rsidRDefault="003C349F" w:rsidP="002139EE">
      <w:pPr>
        <w:spacing w:line="200" w:lineRule="atLeast"/>
        <w:rPr>
          <w:rFonts w:ascii="Trebuchet MS" w:hAnsi="Trebuchet MS"/>
          <w:lang w:val="en-US"/>
        </w:rPr>
      </w:pPr>
      <w:r w:rsidRPr="00410C30">
        <w:rPr>
          <w:rFonts w:ascii="Trebuchet MS" w:hAnsi="Trebuchet MS"/>
          <w:lang w:val="en-US"/>
        </w:rPr>
        <w:t xml:space="preserve">Faks:       </w:t>
      </w:r>
      <w:r w:rsidRPr="00410C30">
        <w:rPr>
          <w:rFonts w:ascii="Trebuchet MS" w:hAnsi="Trebuchet MS"/>
          <w:b/>
          <w:bCs/>
          <w:lang w:val="en-US"/>
        </w:rPr>
        <w:t>+48/32 6442288, +48/32 7065359</w:t>
      </w:r>
    </w:p>
    <w:p w14:paraId="2ED82A43" w14:textId="77777777" w:rsidR="009E7842" w:rsidRPr="00410C30" w:rsidRDefault="003C349F" w:rsidP="009E7842">
      <w:pPr>
        <w:spacing w:line="200" w:lineRule="atLeast"/>
        <w:rPr>
          <w:rStyle w:val="Hipercze"/>
          <w:rFonts w:ascii="Trebuchet MS" w:hAnsi="Trebuchet MS"/>
          <w:lang w:val="en-US"/>
        </w:rPr>
      </w:pPr>
      <w:r w:rsidRPr="00410C30">
        <w:rPr>
          <w:rFonts w:ascii="Trebuchet MS" w:hAnsi="Trebuchet MS"/>
          <w:lang w:val="en-US"/>
        </w:rPr>
        <w:t xml:space="preserve">E-mail: </w:t>
      </w:r>
      <w:r w:rsidR="009E7842" w:rsidRPr="00410C30">
        <w:rPr>
          <w:rFonts w:ascii="Trebuchet MS" w:hAnsi="Trebuchet MS"/>
          <w:lang w:val="en-US"/>
        </w:rPr>
        <w:t xml:space="preserve">    </w:t>
      </w:r>
      <w:hyperlink r:id="rId8" w:history="1">
        <w:r w:rsidR="009E7842" w:rsidRPr="00410C30">
          <w:rPr>
            <w:rStyle w:val="Hipercze"/>
            <w:rFonts w:ascii="Trebuchet MS" w:hAnsi="Trebuchet MS"/>
            <w:lang w:val="en-US"/>
          </w:rPr>
          <w:t>info@umigwolbrom.pl</w:t>
        </w:r>
      </w:hyperlink>
    </w:p>
    <w:p w14:paraId="35DA1C70" w14:textId="16A118D9" w:rsidR="009E7842" w:rsidRPr="00410C30" w:rsidRDefault="009E7842" w:rsidP="009E7842">
      <w:pPr>
        <w:tabs>
          <w:tab w:val="left" w:pos="1418"/>
        </w:tabs>
        <w:spacing w:line="200" w:lineRule="atLeast"/>
        <w:rPr>
          <w:rStyle w:val="Hipercze"/>
          <w:rFonts w:ascii="Trebuchet MS" w:hAnsi="Trebuchet MS"/>
          <w:b/>
          <w:bCs/>
        </w:rPr>
      </w:pPr>
      <w:r w:rsidRPr="00802347">
        <w:rPr>
          <w:rFonts w:ascii="Trebuchet MS" w:hAnsi="Trebuchet MS"/>
          <w:lang w:val="en-US"/>
        </w:rPr>
        <w:t xml:space="preserve">              </w:t>
      </w:r>
      <w:r w:rsidR="00410C30" w:rsidRPr="00802347">
        <w:rPr>
          <w:rFonts w:ascii="Trebuchet MS" w:hAnsi="Trebuchet MS"/>
          <w:lang w:val="en-US"/>
        </w:rPr>
        <w:t xml:space="preserve"> </w:t>
      </w:r>
      <w:r w:rsidRPr="00802347">
        <w:rPr>
          <w:rFonts w:ascii="Trebuchet MS" w:hAnsi="Trebuchet MS"/>
          <w:lang w:val="en-US"/>
        </w:rPr>
        <w:t xml:space="preserve"> </w:t>
      </w:r>
      <w:hyperlink r:id="rId9" w:history="1">
        <w:r w:rsidRPr="00410C30">
          <w:rPr>
            <w:rStyle w:val="Hipercze"/>
            <w:rFonts w:ascii="Trebuchet MS" w:hAnsi="Trebuchet MS"/>
          </w:rPr>
          <w:t>zamowienia@umigwolbrom.pl</w:t>
        </w:r>
      </w:hyperlink>
      <w:r w:rsidRPr="00410C30">
        <w:rPr>
          <w:rStyle w:val="Hipercze"/>
          <w:rFonts w:ascii="Trebuchet MS" w:hAnsi="Trebuchet MS"/>
          <w:color w:val="auto"/>
          <w:u w:val="none"/>
        </w:rPr>
        <w:t xml:space="preserve"> </w:t>
      </w:r>
      <w:r w:rsidRPr="00410C3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6738E824" w14:textId="61D76200" w:rsidR="009E7842" w:rsidRDefault="009E7842" w:rsidP="009E7842">
      <w:pPr>
        <w:tabs>
          <w:tab w:val="left" w:pos="1418"/>
        </w:tabs>
        <w:spacing w:line="200" w:lineRule="atLeast"/>
        <w:rPr>
          <w:rStyle w:val="Hipercze"/>
          <w:rFonts w:ascii="Trebuchet MS" w:hAnsi="Trebuchet MS"/>
          <w:b/>
          <w:bCs/>
        </w:rPr>
      </w:pPr>
    </w:p>
    <w:p w14:paraId="1ED790EA" w14:textId="06F36639" w:rsidR="009E7842" w:rsidRPr="009E7842" w:rsidRDefault="009E7842" w:rsidP="009E7842">
      <w:pPr>
        <w:tabs>
          <w:tab w:val="left" w:pos="1418"/>
        </w:tabs>
        <w:spacing w:line="200" w:lineRule="atLeast"/>
        <w:rPr>
          <w:b/>
          <w:bCs/>
        </w:rPr>
      </w:pPr>
      <w:r w:rsidRPr="009E7842">
        <w:rPr>
          <w:rStyle w:val="Hipercze"/>
          <w:rFonts w:ascii="Trebuchet MS" w:hAnsi="Trebuchet MS"/>
          <w:b/>
          <w:bCs/>
          <w:color w:val="auto"/>
        </w:rPr>
        <w:t>Strona Internetowa:</w:t>
      </w:r>
    </w:p>
    <w:p w14:paraId="4D3956E3" w14:textId="0B81D533" w:rsidR="002139EE" w:rsidRPr="006318DA" w:rsidRDefault="002139EE" w:rsidP="002139EE">
      <w:pPr>
        <w:spacing w:line="200" w:lineRule="atLeast"/>
        <w:rPr>
          <w:rFonts w:ascii="Trebuchet MS" w:hAnsi="Trebuchet MS"/>
        </w:rPr>
      </w:pPr>
    </w:p>
    <w:p w14:paraId="11097EFA" w14:textId="77777777" w:rsidR="009E7842" w:rsidRPr="00410C30" w:rsidRDefault="00F715B1" w:rsidP="009E7842">
      <w:pPr>
        <w:spacing w:line="200" w:lineRule="atLeast"/>
        <w:ind w:left="1416" w:firstLine="708"/>
        <w:rPr>
          <w:rStyle w:val="Hipercze"/>
          <w:rFonts w:ascii="Trebuchet MS" w:hAnsi="Trebuchet MS"/>
          <w:b/>
          <w:bCs/>
          <w:color w:val="auto"/>
          <w:u w:val="none"/>
        </w:rPr>
      </w:pPr>
      <w:hyperlink r:id="rId10" w:history="1">
        <w:r w:rsidR="009E7842" w:rsidRPr="00410C30">
          <w:rPr>
            <w:rFonts w:ascii="Trebuchet MS" w:hAnsi="Trebuchet MS"/>
            <w:color w:val="0000FF"/>
            <w:u w:val="single"/>
          </w:rPr>
          <w:t>www.wolbrom.pl</w:t>
        </w:r>
      </w:hyperlink>
      <w:r w:rsidR="009E7842" w:rsidRPr="00410C30">
        <w:rPr>
          <w:rFonts w:ascii="Trebuchet MS" w:hAnsi="Trebuchet MS"/>
          <w:b/>
          <w:bCs/>
          <w:color w:val="0000FF"/>
        </w:rPr>
        <w:t xml:space="preserve">   </w:t>
      </w:r>
      <w:r w:rsidR="009E7842" w:rsidRPr="00410C30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</w:p>
    <w:p w14:paraId="345908CC" w14:textId="77777777" w:rsidR="009E7842" w:rsidRPr="009E7842" w:rsidRDefault="009E7842" w:rsidP="009E7842">
      <w:pPr>
        <w:spacing w:line="288" w:lineRule="auto"/>
        <w:ind w:left="2123" w:right="28"/>
        <w:jc w:val="both"/>
        <w:rPr>
          <w:rFonts w:cs="Arial"/>
        </w:rPr>
      </w:pPr>
      <w:r w:rsidRPr="009E7842"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 w:rsidRPr="009E7842">
        <w:rPr>
          <w:rFonts w:ascii="Trebuchet MS" w:hAnsi="Trebuchet MS" w:cs="Arial"/>
        </w:rPr>
        <w:br/>
        <w:t>oraz inne dokumenty zamówienia bezpośrednio związane z postępowaniem</w:t>
      </w:r>
      <w:r w:rsidRPr="009E7842"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1" w:name="_Hlk96506833"/>
    <w:p w14:paraId="7093EA97" w14:textId="4FE7AEC0" w:rsidR="007D0D00" w:rsidRPr="009E7842" w:rsidRDefault="009E7842" w:rsidP="009E7842">
      <w:pPr>
        <w:spacing w:line="288" w:lineRule="auto"/>
        <w:ind w:left="1415" w:right="28" w:firstLine="708"/>
        <w:jc w:val="both"/>
        <w:rPr>
          <w:color w:val="0000FF"/>
          <w:u w:val="single"/>
        </w:rPr>
      </w:pPr>
      <w:r w:rsidRPr="009F04E8">
        <w:rPr>
          <w:rFonts w:ascii="Trebuchet MS" w:hAnsi="Trebuchet MS" w:cs="Arial"/>
          <w:color w:val="0000FF"/>
          <w:u w:val="single"/>
        </w:rPr>
        <w:fldChar w:fldCharType="begin"/>
      </w:r>
      <w:r w:rsidRPr="009F04E8">
        <w:rPr>
          <w:rFonts w:ascii="Trebuchet MS" w:hAnsi="Trebuchet MS" w:cs="Arial"/>
          <w:color w:val="0000FF"/>
          <w:u w:val="single"/>
        </w:rPr>
        <w:instrText xml:space="preserve"> HYPERLINK "https://platformazakupowa.pl/transakcja/603602%20" </w:instrText>
      </w:r>
      <w:r w:rsidRPr="009F04E8">
        <w:rPr>
          <w:rFonts w:ascii="Trebuchet MS" w:hAnsi="Trebuchet MS" w:cs="Arial"/>
          <w:color w:val="0000FF"/>
          <w:u w:val="single"/>
        </w:rPr>
        <w:fldChar w:fldCharType="separate"/>
      </w:r>
      <w:bookmarkStart w:id="2" w:name="_Hlk103767206"/>
      <w:r w:rsidRPr="009F04E8">
        <w:rPr>
          <w:rFonts w:ascii="Trebuchet MS" w:hAnsi="Trebuchet MS" w:cs="Arial"/>
          <w:color w:val="0000FF"/>
          <w:u w:val="single"/>
        </w:rPr>
        <w:t>https://platformazakupowa.pl/transakcja/</w:t>
      </w:r>
      <w:bookmarkEnd w:id="1"/>
      <w:r w:rsidR="009F04E8" w:rsidRPr="009F04E8">
        <w:rPr>
          <w:rFonts w:ascii="Trebuchet MS" w:hAnsi="Trebuchet MS" w:cs="Arial"/>
          <w:color w:val="0000FF"/>
          <w:u w:val="single"/>
        </w:rPr>
        <w:t>614430</w:t>
      </w:r>
      <w:bookmarkEnd w:id="2"/>
      <w:r w:rsidRPr="009F04E8">
        <w:rPr>
          <w:rFonts w:ascii="Trebuchet MS" w:hAnsi="Trebuchet MS" w:cs="Arial"/>
          <w:color w:val="0000FF"/>
          <w:u w:val="single"/>
        </w:rPr>
        <w:t xml:space="preserve"> </w:t>
      </w:r>
      <w:r w:rsidRPr="009F04E8">
        <w:rPr>
          <w:rFonts w:ascii="Trebuchet MS" w:hAnsi="Trebuchet MS" w:cs="Arial"/>
          <w:color w:val="0000FF"/>
          <w:u w:val="single"/>
        </w:rPr>
        <w:fldChar w:fldCharType="end"/>
      </w:r>
      <w:r w:rsidRPr="009E7842">
        <w:rPr>
          <w:color w:val="0000FF"/>
          <w:u w:val="single"/>
        </w:rPr>
        <w:t xml:space="preserve"> </w:t>
      </w:r>
    </w:p>
    <w:p w14:paraId="6DE83256" w14:textId="77777777" w:rsidR="007D0D00" w:rsidRPr="006318DA" w:rsidRDefault="007D0D0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6318DA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6318DA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594C68E3" w14:textId="4613A3BD" w:rsidR="006F019B" w:rsidRDefault="006F019B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F019B">
        <w:rPr>
          <w:rFonts w:ascii="Trebuchet MS" w:hAnsi="Trebuchet MS" w:cs="Arial"/>
        </w:rPr>
        <w:t xml:space="preserve">Postępowanie na usługę społeczną o wartości mniejszej niż 750 000 euro, nie mniejszej jednak niż 130 000 PLN prowadzone jest w </w:t>
      </w:r>
      <w:r w:rsidRPr="006F019B">
        <w:rPr>
          <w:rFonts w:ascii="Trebuchet MS" w:hAnsi="Trebuchet MS" w:cs="Arial"/>
          <w:b/>
          <w:bCs/>
        </w:rPr>
        <w:t>trybie podstawowym</w:t>
      </w:r>
      <w:r w:rsidRPr="006F019B">
        <w:rPr>
          <w:rFonts w:ascii="Trebuchet MS" w:hAnsi="Trebuchet MS" w:cs="Arial"/>
        </w:rPr>
        <w:t xml:space="preserve">, zgodnie z ustawą z dnia </w:t>
      </w:r>
      <w:r>
        <w:rPr>
          <w:rFonts w:ascii="Trebuchet MS" w:hAnsi="Trebuchet MS" w:cs="Arial"/>
        </w:rPr>
        <w:br/>
      </w:r>
      <w:r w:rsidRPr="006F019B">
        <w:rPr>
          <w:rFonts w:ascii="Trebuchet MS" w:hAnsi="Trebuchet MS" w:cs="Arial"/>
        </w:rPr>
        <w:t xml:space="preserve">11 września 2019r. Prawo zamówień publicznych (tj. Dz.U. z 2021r. poz. 1129 z późn. zm.) zwaną w dalszej części ustawą – na podstawie art. 359 pkt 2 ustawy. W sprawach nieuregulowanych zapisami niniejszej SWZ, stosuje się przepisy wspomnianej ustawy wraz </w:t>
      </w:r>
      <w:r>
        <w:rPr>
          <w:rFonts w:ascii="Trebuchet MS" w:hAnsi="Trebuchet MS" w:cs="Arial"/>
        </w:rPr>
        <w:br/>
      </w:r>
      <w:r w:rsidRPr="006F019B">
        <w:rPr>
          <w:rFonts w:ascii="Trebuchet MS" w:hAnsi="Trebuchet MS" w:cs="Arial"/>
        </w:rPr>
        <w:t xml:space="preserve">z aktami wykonawczymi do tej ustawy. </w:t>
      </w:r>
    </w:p>
    <w:p w14:paraId="29B994F7" w14:textId="3E68E600" w:rsidR="00A516EF" w:rsidRPr="006318DA" w:rsidRDefault="00A516EF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zastrzega sobie prawo do prowadzenia negocjacji (przewiduje możliwość prowadzenia negocjacji) w celu ulepszenia treści ofert, które podlegają ocenie w ramach </w:t>
      </w:r>
      <w:r w:rsidRPr="006318DA">
        <w:rPr>
          <w:rFonts w:ascii="Trebuchet MS" w:hAnsi="Trebuchet MS" w:cs="Arial"/>
        </w:rPr>
        <w:lastRenderedPageBreak/>
        <w:t>kryteriów oceny ofert, co oznacza wybór trybu podstawowego, o którym mowa w art. 275 pkt 2 ustawy. Szczegółowe informacje dotyczące prowadzenia negocjacji zawiera rozdział XXVII SWZ.</w:t>
      </w:r>
    </w:p>
    <w:p w14:paraId="6CB3A0CF" w14:textId="77777777" w:rsidR="00E0767A" w:rsidRPr="006318DA" w:rsidRDefault="00E0767A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77777777" w:rsidR="00581F2F" w:rsidRPr="006318DA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6318DA" w:rsidRDefault="00F72BC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6318DA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7947C581" w:rsidR="00E623CF" w:rsidRPr="006318DA" w:rsidRDefault="00675153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Opis przedmiotu zamówienia</w:t>
      </w:r>
      <w:r w:rsidR="006B3A9F" w:rsidRPr="006318DA">
        <w:rPr>
          <w:rFonts w:ascii="Trebuchet MS" w:hAnsi="Trebuchet MS" w:cs="Arial"/>
          <w:b/>
        </w:rPr>
        <w:t>:</w:t>
      </w:r>
    </w:p>
    <w:p w14:paraId="69F6B00E" w14:textId="7BBB3B12" w:rsidR="00675153" w:rsidRDefault="001827B2" w:rsidP="00E0148E">
      <w:pPr>
        <w:spacing w:line="276" w:lineRule="auto"/>
        <w:jc w:val="both"/>
        <w:rPr>
          <w:rFonts w:ascii="Trebuchet MS" w:hAnsi="Trebuchet MS" w:cs="Arial"/>
        </w:rPr>
      </w:pPr>
      <w:r w:rsidRPr="008F3A6F">
        <w:rPr>
          <w:rFonts w:ascii="Trebuchet MS" w:hAnsi="Trebuchet MS" w:cs="Arial"/>
        </w:rPr>
        <w:t xml:space="preserve">Przedmiotem zamówienia jest zapewnienie cateringu dla </w:t>
      </w:r>
      <w:r w:rsidR="005239BF" w:rsidRPr="008F3A6F">
        <w:rPr>
          <w:rFonts w:ascii="Trebuchet MS" w:hAnsi="Trebuchet MS" w:cs="Arial"/>
        </w:rPr>
        <w:t xml:space="preserve">maksymalnie </w:t>
      </w:r>
      <w:r w:rsidRPr="008F3A6F">
        <w:rPr>
          <w:rFonts w:ascii="Trebuchet MS" w:hAnsi="Trebuchet MS" w:cs="Arial"/>
        </w:rPr>
        <w:t xml:space="preserve">20 podopiecznych placówki wsparcia dziennego dla seniorów z Gminy Wolbrom w formie </w:t>
      </w:r>
      <w:r w:rsidRPr="000472B4">
        <w:rPr>
          <w:rFonts w:ascii="Trebuchet MS" w:hAnsi="Trebuchet MS" w:cs="Arial"/>
        </w:rPr>
        <w:t>dwóch posiłków dziennie</w:t>
      </w:r>
      <w:r w:rsidR="00A66E2C" w:rsidRPr="000472B4">
        <w:rPr>
          <w:rFonts w:ascii="Trebuchet MS" w:hAnsi="Trebuchet MS" w:cs="Arial"/>
        </w:rPr>
        <w:t xml:space="preserve"> (w dni robocze od poniedziałku do piątku z wyłączeniem dni ustawowo wolnych od pracy</w:t>
      </w:r>
      <w:r w:rsidR="002A65C2" w:rsidRPr="000472B4">
        <w:rPr>
          <w:rFonts w:ascii="Trebuchet MS" w:hAnsi="Trebuchet MS" w:cs="Arial"/>
        </w:rPr>
        <w:t xml:space="preserve"> - szacuje się </w:t>
      </w:r>
      <w:r w:rsidR="000472B4" w:rsidRPr="000472B4">
        <w:rPr>
          <w:rFonts w:ascii="Trebuchet MS" w:hAnsi="Trebuchet MS" w:cs="Arial"/>
        </w:rPr>
        <w:t xml:space="preserve">na </w:t>
      </w:r>
      <w:r w:rsidR="00595A55" w:rsidRPr="000472B4">
        <w:rPr>
          <w:rFonts w:ascii="Trebuchet MS" w:hAnsi="Trebuchet MS" w:cs="Arial"/>
        </w:rPr>
        <w:t>328</w:t>
      </w:r>
      <w:r w:rsidR="002A65C2" w:rsidRPr="000472B4">
        <w:rPr>
          <w:rFonts w:ascii="Trebuchet MS" w:hAnsi="Trebuchet MS" w:cs="Arial"/>
        </w:rPr>
        <w:t xml:space="preserve"> dni świadczenia usługi</w:t>
      </w:r>
      <w:r w:rsidR="00A66E2C" w:rsidRPr="000472B4">
        <w:rPr>
          <w:rFonts w:ascii="Trebuchet MS" w:hAnsi="Trebuchet MS" w:cs="Arial"/>
        </w:rPr>
        <w:t>)</w:t>
      </w:r>
      <w:r w:rsidRPr="000472B4">
        <w:rPr>
          <w:rFonts w:ascii="Trebuchet MS" w:hAnsi="Trebuchet MS" w:cs="Arial"/>
        </w:rPr>
        <w:t xml:space="preserve"> w tym co najmniej jeden ciepły. Pierwszego w godzinach dopołudniowych </w:t>
      </w:r>
      <w:r w:rsidR="000472B4">
        <w:rPr>
          <w:rFonts w:ascii="Trebuchet MS" w:hAnsi="Trebuchet MS" w:cs="Arial"/>
        </w:rPr>
        <w:br/>
      </w:r>
      <w:r w:rsidRPr="000472B4">
        <w:rPr>
          <w:rFonts w:ascii="Trebuchet MS" w:hAnsi="Trebuchet MS" w:cs="Arial"/>
        </w:rPr>
        <w:t>w formie II śniadania i drugiego posiłku w godzinach popołudniowych w formie drugiego dania.</w:t>
      </w:r>
    </w:p>
    <w:p w14:paraId="1BFEE518" w14:textId="77777777" w:rsidR="001827B2" w:rsidRPr="006318DA" w:rsidRDefault="001827B2" w:rsidP="00E0148E">
      <w:pPr>
        <w:spacing w:line="276" w:lineRule="auto"/>
        <w:jc w:val="both"/>
        <w:rPr>
          <w:rFonts w:ascii="Trebuchet MS" w:hAnsi="Trebuchet MS" w:cs="Arial"/>
        </w:rPr>
      </w:pPr>
    </w:p>
    <w:p w14:paraId="3C9C54F0" w14:textId="7D74B747" w:rsidR="00AB02D4" w:rsidRPr="006318DA" w:rsidRDefault="00AB02D4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Szczegółowy opis przedmiotu zamówienia zawiera</w:t>
      </w:r>
      <w:r w:rsidR="00675153" w:rsidRPr="006318DA">
        <w:rPr>
          <w:rFonts w:ascii="Trebuchet MS" w:hAnsi="Trebuchet MS" w:cs="Arial"/>
        </w:rPr>
        <w:t xml:space="preserve"> </w:t>
      </w:r>
      <w:r w:rsidRPr="00546D91">
        <w:rPr>
          <w:rFonts w:ascii="Trebuchet MS" w:hAnsi="Trebuchet MS" w:cs="Arial"/>
        </w:rPr>
        <w:t xml:space="preserve">załącznik nr </w:t>
      </w:r>
      <w:r w:rsidR="003F4B77" w:rsidRPr="00546D91">
        <w:rPr>
          <w:rFonts w:ascii="Trebuchet MS" w:hAnsi="Trebuchet MS" w:cs="Arial"/>
        </w:rPr>
        <w:t>3</w:t>
      </w:r>
      <w:r w:rsidR="00675153" w:rsidRPr="00546D91">
        <w:rPr>
          <w:rFonts w:ascii="Trebuchet MS" w:hAnsi="Trebuchet MS" w:cs="Arial"/>
        </w:rPr>
        <w:t xml:space="preserve"> do SWZ.</w:t>
      </w:r>
      <w:r w:rsidRPr="006318DA">
        <w:rPr>
          <w:rFonts w:ascii="Trebuchet MS" w:hAnsi="Trebuchet MS" w:cs="Arial"/>
          <w:b/>
        </w:rPr>
        <w:t xml:space="preserve"> </w:t>
      </w:r>
    </w:p>
    <w:p w14:paraId="504EC907" w14:textId="77777777" w:rsidR="00675153" w:rsidRPr="006318DA" w:rsidRDefault="00675153" w:rsidP="00675153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6804BA0A" w14:textId="77777777" w:rsidR="006B3A9F" w:rsidRPr="006318DA" w:rsidRDefault="006B3A9F" w:rsidP="00ED3562">
      <w:pPr>
        <w:pStyle w:val="Tekstpodstawowywcity2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Nazwa/y i kod/y Wspólnego Słownika Zamówień: (CPV):</w:t>
      </w:r>
    </w:p>
    <w:p w14:paraId="1965BAD8" w14:textId="7CBBAF6F" w:rsidR="003F4B77" w:rsidRPr="003F4B77" w:rsidRDefault="003F4B77" w:rsidP="003F4B77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3F4B77">
        <w:rPr>
          <w:rFonts w:ascii="Trebuchet MS" w:hAnsi="Trebuchet MS"/>
        </w:rPr>
        <w:t>55521200-0 – usługi dowożenia posiłków</w:t>
      </w:r>
      <w:r>
        <w:rPr>
          <w:rFonts w:ascii="Trebuchet MS" w:hAnsi="Trebuchet MS"/>
        </w:rPr>
        <w:t>,</w:t>
      </w:r>
    </w:p>
    <w:p w14:paraId="544DFDF7" w14:textId="2EE9FF7D" w:rsidR="00675153" w:rsidRDefault="003F4B77" w:rsidP="003F4B77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3F4B77">
        <w:rPr>
          <w:rFonts w:ascii="Trebuchet MS" w:hAnsi="Trebuchet MS"/>
        </w:rPr>
        <w:t xml:space="preserve">55523000-2 – usługi zaprowiantowania innych przedsiębiorstw </w:t>
      </w:r>
      <w:r w:rsidR="00410C30">
        <w:rPr>
          <w:rFonts w:ascii="Trebuchet MS" w:hAnsi="Trebuchet MS"/>
        </w:rPr>
        <w:t>lub</w:t>
      </w:r>
      <w:r w:rsidRPr="003F4B77">
        <w:rPr>
          <w:rFonts w:ascii="Trebuchet MS" w:hAnsi="Trebuchet MS"/>
        </w:rPr>
        <w:t xml:space="preserve"> instytucji</w:t>
      </w:r>
      <w:r>
        <w:rPr>
          <w:rFonts w:ascii="Trebuchet MS" w:hAnsi="Trebuchet MS"/>
        </w:rPr>
        <w:t>.</w:t>
      </w:r>
    </w:p>
    <w:p w14:paraId="09B7C56C" w14:textId="6A1D7236" w:rsidR="006B7302" w:rsidRDefault="006B7302" w:rsidP="003F4B77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</w:p>
    <w:p w14:paraId="403EEE05" w14:textId="52100041" w:rsidR="003A7AB2" w:rsidRPr="009F2045" w:rsidRDefault="009F2045" w:rsidP="006B7302">
      <w:pPr>
        <w:pStyle w:val="Tekstpodstawowywcity2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rebuchet MS" w:hAnsi="Trebuchet MS"/>
        </w:rPr>
      </w:pPr>
      <w:bookmarkStart w:id="3" w:name="_Hlk74726877"/>
      <w:r w:rsidRPr="009F2045">
        <w:rPr>
          <w:rFonts w:ascii="Trebuchet MS" w:hAnsi="Trebuchet MS"/>
        </w:rPr>
        <w:t>Postępowanie dotyczy p</w:t>
      </w:r>
      <w:r w:rsidR="006B7302" w:rsidRPr="009F2045">
        <w:rPr>
          <w:rFonts w:ascii="Trebuchet MS" w:hAnsi="Trebuchet MS"/>
        </w:rPr>
        <w:t>rojek</w:t>
      </w:r>
      <w:r w:rsidRPr="009F2045">
        <w:rPr>
          <w:rFonts w:ascii="Trebuchet MS" w:hAnsi="Trebuchet MS"/>
        </w:rPr>
        <w:t>tu</w:t>
      </w:r>
      <w:r w:rsidR="006B7302" w:rsidRPr="009F2045">
        <w:rPr>
          <w:rFonts w:ascii="Trebuchet MS" w:hAnsi="Trebuchet MS"/>
        </w:rPr>
        <w:t xml:space="preserve"> </w:t>
      </w:r>
      <w:bookmarkStart w:id="4" w:name="_Hlk74726904"/>
      <w:r w:rsidRPr="009F2045">
        <w:rPr>
          <w:rFonts w:ascii="Trebuchet MS" w:hAnsi="Trebuchet MS"/>
        </w:rPr>
        <w:t xml:space="preserve">pod nazwą </w:t>
      </w:r>
      <w:r w:rsidR="006B7302" w:rsidRPr="009F2045">
        <w:rPr>
          <w:rFonts w:ascii="Trebuchet MS" w:hAnsi="Trebuchet MS"/>
        </w:rPr>
        <w:t xml:space="preserve">„Utworzenie placówki wsparcia dziennego dla seniorów z Gminy Wolbrom” </w:t>
      </w:r>
      <w:r w:rsidR="003A7AB2" w:rsidRPr="009F2045">
        <w:rPr>
          <w:rFonts w:ascii="Trebuchet MS" w:hAnsi="Trebuchet MS"/>
        </w:rPr>
        <w:t>dofinansowan</w:t>
      </w:r>
      <w:r w:rsidRPr="009F2045">
        <w:rPr>
          <w:rFonts w:ascii="Trebuchet MS" w:hAnsi="Trebuchet MS"/>
        </w:rPr>
        <w:t>ego</w:t>
      </w:r>
      <w:r w:rsidR="002E037A" w:rsidRPr="009F2045">
        <w:rPr>
          <w:rFonts w:ascii="Trebuchet MS" w:hAnsi="Trebuchet MS"/>
        </w:rPr>
        <w:t xml:space="preserve"> </w:t>
      </w:r>
      <w:r w:rsidR="003A7AB2" w:rsidRPr="009F2045">
        <w:rPr>
          <w:rFonts w:ascii="Trebuchet MS" w:hAnsi="Trebuchet MS"/>
        </w:rPr>
        <w:t xml:space="preserve">ze środków Europejskiego Funduszu Społecznego </w:t>
      </w:r>
      <w:r w:rsidRPr="009F2045">
        <w:rPr>
          <w:rFonts w:ascii="Trebuchet MS" w:hAnsi="Trebuchet MS"/>
        </w:rPr>
        <w:br/>
      </w:r>
      <w:r w:rsidR="003A7AB2" w:rsidRPr="009F2045">
        <w:rPr>
          <w:rFonts w:ascii="Trebuchet MS" w:hAnsi="Trebuchet MS"/>
        </w:rPr>
        <w:t xml:space="preserve">w ramach Regionalnego Programu Operacyjnego Województwa Małopolskiego na lata 2014-2020, </w:t>
      </w:r>
      <w:r w:rsidR="003A7AB2" w:rsidRPr="009F2045">
        <w:rPr>
          <w:rFonts w:ascii="Trebuchet MS" w:hAnsi="Trebuchet MS"/>
        </w:rPr>
        <w:br/>
        <w:t>Oś Priorytetowa 9. Region spójny społecznie, Działanie 9.2 Usługi społeczne i zdrowotne, Poddziałanie 9.2.3 Usługi opiekuńcze oraz interwencja kryzysowa - SPR</w:t>
      </w:r>
      <w:bookmarkEnd w:id="4"/>
    </w:p>
    <w:bookmarkEnd w:id="3"/>
    <w:p w14:paraId="6586BADD" w14:textId="77777777" w:rsidR="003F4B77" w:rsidRPr="006318DA" w:rsidRDefault="003F4B77" w:rsidP="003F4B77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6318DA" w:rsidRDefault="00852EEF" w:rsidP="00ED3562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Przedmiotowe środki dowodowe:</w:t>
      </w:r>
    </w:p>
    <w:p w14:paraId="46B573CA" w14:textId="5A25EA57" w:rsidR="0050137D" w:rsidRPr="006318DA" w:rsidRDefault="00B54C7F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lang w:val="x-none" w:eastAsia="x-none"/>
        </w:rPr>
      </w:pPr>
      <w:r w:rsidRPr="006318DA">
        <w:rPr>
          <w:rFonts w:ascii="Trebuchet MS" w:hAnsi="Trebuchet MS" w:cs="Arial"/>
          <w:lang w:val="x-none" w:eastAsia="x-none"/>
        </w:rPr>
        <w:t>Zamawiający nie wymaga złożenia przedmiotowych środków dowodowych w przedmiotowym postępowaniu.</w:t>
      </w:r>
    </w:p>
    <w:p w14:paraId="7B9BF04E" w14:textId="77777777" w:rsidR="00B54C7F" w:rsidRPr="006318DA" w:rsidRDefault="00B54C7F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6318DA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</w:t>
      </w:r>
      <w:r w:rsidR="00C22C1F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częściow</w:t>
      </w:r>
      <w:r w:rsidR="00C22C1F" w:rsidRPr="006318DA">
        <w:rPr>
          <w:rFonts w:ascii="Trebuchet MS" w:hAnsi="Trebuchet MS" w:cs="Arial"/>
        </w:rPr>
        <w:t>a stanowić będzie ofertę o treści niezgodnej z warunkami zamówienia i zostanie odrzucona, zgodnie z art. 226 ust. 1 pkt 5 ustawy.</w:t>
      </w:r>
    </w:p>
    <w:p w14:paraId="60F6E0D4" w14:textId="77777777" w:rsidR="008F05E7" w:rsidRPr="006318DA" w:rsidRDefault="008F05E7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Powody niedokonania podziału zamówienia na części:</w:t>
      </w:r>
    </w:p>
    <w:p w14:paraId="69A7A7C8" w14:textId="595930C2" w:rsidR="00FB0B75" w:rsidRPr="006318DA" w:rsidRDefault="00E43494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546D91">
        <w:rPr>
          <w:rFonts w:ascii="Trebuchet MS" w:eastAsia="Tahoma" w:hAnsi="Trebuchet MS" w:cs="Trebuchet MS"/>
          <w:sz w:val="20"/>
        </w:rPr>
        <w:t>Przedmiot zamówienia jest jednolity i charakteryzuje się świadczeniem usługi kompleksowej. Wielkość świadczonych usług pozwala założyć, że jeden podmiot będzie z powodzeniem mógł je wykonywać. Stąd podział zamówienia jest niecelowy i nie doprowadziłby do powstania oszczędności.</w:t>
      </w:r>
    </w:p>
    <w:p w14:paraId="6022CABF" w14:textId="7301BD9E" w:rsidR="0019483D" w:rsidRPr="006318DA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6318DA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Pr="006318DA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Zamawiający nie dopuszcza możliwości złożenia oferty wariantowej.</w:t>
      </w:r>
    </w:p>
    <w:p w14:paraId="5916B8E9" w14:textId="77777777" w:rsidR="00E60D53" w:rsidRPr="006318DA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275BA911" w:rsidR="00815B6A" w:rsidRPr="006318DA" w:rsidRDefault="00815B6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PRZEWIDYWANEGO ZAMÓWIENIA POLEGAJĄCEGO NA POWTÓRZENIU PODOBNYCH </w:t>
      </w:r>
      <w:r w:rsidR="0011443F" w:rsidRPr="006318DA">
        <w:rPr>
          <w:rFonts w:ascii="Trebuchet MS" w:hAnsi="Trebuchet MS" w:cs="Arial"/>
          <w:b/>
          <w:sz w:val="22"/>
          <w:szCs w:val="22"/>
          <w:u w:val="single"/>
        </w:rPr>
        <w:t>USŁUG</w:t>
      </w:r>
    </w:p>
    <w:p w14:paraId="596DAC38" w14:textId="77777777" w:rsidR="00B96420" w:rsidRPr="006318DA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86F401C" w:rsidR="00815B6A" w:rsidRPr="006318D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udzielenia zam</w:t>
      </w:r>
      <w:r w:rsidR="006A370E" w:rsidRPr="006318DA">
        <w:rPr>
          <w:rFonts w:ascii="Trebuchet MS" w:hAnsi="Trebuchet MS" w:cs="Arial"/>
        </w:rPr>
        <w:t>ówieni</w:t>
      </w:r>
      <w:r w:rsidR="00DA31F6" w:rsidRPr="006318DA">
        <w:rPr>
          <w:rFonts w:ascii="Trebuchet MS" w:hAnsi="Trebuchet MS" w:cs="Arial"/>
        </w:rPr>
        <w:t xml:space="preserve">a polegającego na powtórzeniu podobnych </w:t>
      </w:r>
      <w:r w:rsidR="00E43494" w:rsidRPr="006318DA">
        <w:rPr>
          <w:rFonts w:ascii="Trebuchet MS" w:hAnsi="Trebuchet MS" w:cs="Arial"/>
        </w:rPr>
        <w:t>usług</w:t>
      </w:r>
      <w:r w:rsidR="006A370E" w:rsidRPr="006318DA">
        <w:rPr>
          <w:rFonts w:ascii="Trebuchet MS" w:hAnsi="Trebuchet MS" w:cs="Arial"/>
        </w:rPr>
        <w:t>,</w:t>
      </w:r>
      <w:r w:rsidR="00E43494" w:rsidRPr="006318DA">
        <w:rPr>
          <w:rFonts w:ascii="Trebuchet MS" w:hAnsi="Trebuchet MS" w:cs="Arial"/>
        </w:rPr>
        <w:br/>
      </w:r>
      <w:r w:rsidR="006A370E" w:rsidRPr="006318DA">
        <w:rPr>
          <w:rFonts w:ascii="Trebuchet MS" w:hAnsi="Trebuchet MS" w:cs="Arial"/>
        </w:rPr>
        <w:t>o którym mowa w art. 214 ust.1 pkt 7</w:t>
      </w:r>
      <w:r w:rsidRPr="006318DA">
        <w:rPr>
          <w:rFonts w:ascii="Trebuchet MS" w:hAnsi="Trebuchet MS" w:cs="Arial"/>
        </w:rPr>
        <w:t xml:space="preserve"> ustawy.</w:t>
      </w:r>
    </w:p>
    <w:p w14:paraId="68126B8E" w14:textId="77777777" w:rsidR="00B96420" w:rsidRPr="006318DA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Pr="006318DA" w:rsidRDefault="006A370E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6318DA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6318DA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Pr="006318DA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6318DA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1FAF9DAA" w:rsidR="00F73007" w:rsidRPr="006318DA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802347">
        <w:rPr>
          <w:rFonts w:ascii="Trebuchet MS" w:hAnsi="Trebuchet MS" w:cs="Arial"/>
        </w:rPr>
        <w:t xml:space="preserve">Zamówienie należy zrealizować w terminie: </w:t>
      </w:r>
      <w:r w:rsidR="00802347" w:rsidRPr="00802347">
        <w:rPr>
          <w:rFonts w:ascii="Trebuchet MS" w:hAnsi="Trebuchet MS" w:cs="Arial"/>
        </w:rPr>
        <w:t>472</w:t>
      </w:r>
      <w:r w:rsidR="00595A55" w:rsidRPr="00802347">
        <w:rPr>
          <w:rFonts w:ascii="Trebuchet MS" w:hAnsi="Trebuchet MS" w:cs="Arial"/>
        </w:rPr>
        <w:t xml:space="preserve"> </w:t>
      </w:r>
      <w:r w:rsidR="00A66E2C" w:rsidRPr="00802347">
        <w:rPr>
          <w:rFonts w:ascii="Trebuchet MS" w:hAnsi="Trebuchet MS" w:cs="Arial"/>
        </w:rPr>
        <w:t>dni od dnia zawarcia umowy (j</w:t>
      </w:r>
      <w:r w:rsidR="00BD6880" w:rsidRPr="00802347">
        <w:rPr>
          <w:rFonts w:ascii="Trebuchet MS" w:hAnsi="Trebuchet MS" w:cs="Arial"/>
        </w:rPr>
        <w:t>ednak nie wcześniej niż od</w:t>
      </w:r>
      <w:r w:rsidR="00E43494" w:rsidRPr="00802347">
        <w:rPr>
          <w:rFonts w:ascii="Trebuchet MS" w:hAnsi="Trebuchet MS" w:cs="Arial"/>
        </w:rPr>
        <w:t xml:space="preserve"> </w:t>
      </w:r>
      <w:r w:rsidR="008F3A6F" w:rsidRPr="00802347">
        <w:rPr>
          <w:rFonts w:ascii="Trebuchet MS" w:hAnsi="Trebuchet MS" w:cs="Arial"/>
        </w:rPr>
        <w:t>13.06.2022r. do dnia 28.09.2023r.</w:t>
      </w:r>
      <w:r w:rsidR="00550CE4" w:rsidRPr="00802347">
        <w:rPr>
          <w:rFonts w:ascii="Trebuchet MS" w:hAnsi="Trebuchet MS" w:cs="Arial"/>
        </w:rPr>
        <w:t>).</w:t>
      </w:r>
    </w:p>
    <w:p w14:paraId="5A9847B2" w14:textId="77777777" w:rsidR="00CE0ABE" w:rsidRPr="006318DA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6318DA" w:rsidRDefault="00C47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6318DA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41C28489" w:rsidR="00C477D3" w:rsidRPr="00546D91" w:rsidRDefault="003F4B77" w:rsidP="00ED356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4B77">
        <w:rPr>
          <w:rFonts w:ascii="Trebuchet MS" w:hAnsi="Trebuchet MS" w:cs="Arial"/>
        </w:rPr>
        <w:t xml:space="preserve">Projektowane </w:t>
      </w:r>
      <w:r w:rsidRPr="00546D91">
        <w:rPr>
          <w:rFonts w:ascii="Trebuchet MS" w:hAnsi="Trebuchet MS" w:cs="Arial"/>
        </w:rPr>
        <w:t>postanowienia umowy w sprawie zamówienia publicznego, które zostaną wprowadzone do treści tej umowy, zawiera załącznik nr 4 do SWZ</w:t>
      </w:r>
      <w:r w:rsidR="00C477D3" w:rsidRPr="00546D91">
        <w:rPr>
          <w:rFonts w:ascii="Trebuchet MS" w:hAnsi="Trebuchet MS" w:cs="Arial"/>
        </w:rPr>
        <w:t>.</w:t>
      </w:r>
    </w:p>
    <w:p w14:paraId="65680D05" w14:textId="77777777" w:rsidR="00C477D3" w:rsidRPr="00546D91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17F0366" w14:textId="3AD6D0C3" w:rsidR="00AC597F" w:rsidRPr="00546D91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546D91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4 do SWZ.</w:t>
      </w:r>
    </w:p>
    <w:p w14:paraId="60B25012" w14:textId="77777777" w:rsidR="00AC597F" w:rsidRDefault="00AC597F" w:rsidP="00AC597F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3B6B195" w14:textId="77777777" w:rsidR="00AC597F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2C78251" w14:textId="77777777" w:rsidR="00AC597F" w:rsidRDefault="00AC597F" w:rsidP="00AC597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3ADF0118" w14:textId="77777777" w:rsidR="00AC597F" w:rsidRDefault="00AC597F" w:rsidP="00AC597F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 zawarciem umowy należy dopełnić formalności, które zostały wskazane w Rozdziale XXX SWZ.</w:t>
      </w:r>
    </w:p>
    <w:p w14:paraId="06F781CE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6318DA" w:rsidRDefault="00962F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574665AB" w14:textId="4757D524" w:rsidR="00BD6880" w:rsidRDefault="00BD6880" w:rsidP="00BD6880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BD6880">
        <w:rPr>
          <w:rFonts w:ascii="Trebuchet MS" w:hAnsi="Trebuchet MS" w:cs="Arial"/>
        </w:rPr>
        <w:t xml:space="preserve">Wykonawca w przedłożonej ofercie wskazuje </w:t>
      </w:r>
      <w:r w:rsidRPr="00BD6880">
        <w:rPr>
          <w:rFonts w:ascii="Trebuchet MS" w:hAnsi="Trebuchet MS" w:cs="Arial"/>
          <w:b/>
          <w:bCs/>
        </w:rPr>
        <w:t>cenę ryczałtową</w:t>
      </w:r>
      <w:r w:rsidRPr="00BD6880">
        <w:rPr>
          <w:rFonts w:ascii="Trebuchet MS" w:hAnsi="Trebuchet MS" w:cs="Arial"/>
        </w:rPr>
        <w:t xml:space="preserve">, kompletną, jednoznaczną, </w:t>
      </w:r>
      <w:r>
        <w:rPr>
          <w:rFonts w:ascii="Trebuchet MS" w:hAnsi="Trebuchet MS" w:cs="Arial"/>
        </w:rPr>
        <w:br/>
      </w:r>
      <w:r w:rsidRPr="00BD6880">
        <w:rPr>
          <w:rFonts w:ascii="Trebuchet MS" w:hAnsi="Trebuchet MS" w:cs="Arial"/>
        </w:rPr>
        <w:t xml:space="preserve">stałą i obejmującą cenę kompletnego zestawu cateringowego dziennie dla jednej osoby </w:t>
      </w:r>
      <w:r>
        <w:rPr>
          <w:rFonts w:ascii="Trebuchet MS" w:hAnsi="Trebuchet MS" w:cs="Arial"/>
        </w:rPr>
        <w:br/>
      </w:r>
      <w:r w:rsidRPr="00BD6880">
        <w:rPr>
          <w:rFonts w:ascii="Trebuchet MS" w:hAnsi="Trebuchet MS" w:cs="Arial"/>
        </w:rPr>
        <w:t xml:space="preserve">(II śniadanie i drugie danie dla jednej osoby). Cena musi obejmować całkowity koszt wykonania zamówienia oraz wszelkie koszty towarzyszące konieczne do poniesienia przez Wykonawcę z tytułu wykonania przedmiotu umowy i uwzględniać wszelkie czynności związane z terminową </w:t>
      </w:r>
      <w:r>
        <w:rPr>
          <w:rFonts w:ascii="Trebuchet MS" w:hAnsi="Trebuchet MS" w:cs="Arial"/>
        </w:rPr>
        <w:br/>
      </w:r>
      <w:r w:rsidRPr="00BD6880">
        <w:rPr>
          <w:rFonts w:ascii="Trebuchet MS" w:hAnsi="Trebuchet MS" w:cs="Arial"/>
        </w:rPr>
        <w:t>i prawidłową realizacją przedmiotu umowy.</w:t>
      </w:r>
    </w:p>
    <w:p w14:paraId="18F7900F" w14:textId="6C03FAA7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Cena ofertowa powinna być podana w PLN cyfrowo zgodnie z przedłożonym „Formularzem oferty” stanowiącym załącznik nr 1 do SWZ.</w:t>
      </w:r>
    </w:p>
    <w:p w14:paraId="7A64EB4C" w14:textId="01A7DE57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Cenę oferty należy skalkulować na podstawie kalkulacji własnej biorąc pod uwagę przedmiot zamówienia w zakresie określonym </w:t>
      </w:r>
      <w:r w:rsidR="00D53EA9" w:rsidRPr="006318DA">
        <w:rPr>
          <w:rFonts w:ascii="Trebuchet MS" w:hAnsi="Trebuchet MS" w:cs="Arial"/>
        </w:rPr>
        <w:t>SWZ</w:t>
      </w:r>
      <w:r w:rsidRPr="006318DA">
        <w:rPr>
          <w:rFonts w:ascii="Trebuchet MS" w:hAnsi="Trebuchet MS" w:cs="Arial"/>
        </w:rPr>
        <w:t>.</w:t>
      </w:r>
    </w:p>
    <w:p w14:paraId="0CA3B720" w14:textId="6ED332D8" w:rsidR="00E044EC" w:rsidRPr="008F565D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8F565D">
        <w:rPr>
          <w:rFonts w:ascii="Trebuchet MS" w:hAnsi="Trebuchet MS" w:cs="Arial"/>
        </w:rPr>
        <w:t>Cenę w ofercie należy określać z dokładnością do dwóch miejsc po przecinku. Brak określenia ceny w postaci słownej poczytany zostanie za błąd co do formy oferty i nie będzie skutkować jej odrzuceniem.</w:t>
      </w:r>
    </w:p>
    <w:p w14:paraId="4D914B40" w14:textId="77777777" w:rsidR="00567D53" w:rsidRPr="006318DA" w:rsidRDefault="00304D95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Wykonawca, składając ofertę (</w:t>
      </w:r>
      <w:r w:rsidR="00567D53" w:rsidRPr="006318DA">
        <w:rPr>
          <w:rFonts w:ascii="Trebuchet MS" w:hAnsi="Trebuchet MS" w:cs="Arial"/>
          <w:color w:val="000000"/>
        </w:rPr>
        <w:t>na</w:t>
      </w:r>
      <w:r w:rsidRPr="006318DA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6318DA">
        <w:rPr>
          <w:rFonts w:ascii="Trebuchet MS" w:hAnsi="Trebuchet MS" w:cs="Arial"/>
          <w:color w:val="000000"/>
        </w:rPr>
        <w:t xml:space="preserve">że </w:t>
      </w:r>
      <w:r w:rsidRPr="006318DA">
        <w:rPr>
          <w:rFonts w:ascii="Trebuchet MS" w:hAnsi="Trebuchet MS" w:cs="Arial"/>
          <w:color w:val="000000"/>
        </w:rPr>
        <w:t xml:space="preserve">wybór </w:t>
      </w:r>
      <w:r w:rsidR="00567D53" w:rsidRPr="006318DA">
        <w:rPr>
          <w:rFonts w:ascii="Trebuchet MS" w:hAnsi="Trebuchet MS" w:cs="Arial"/>
          <w:color w:val="000000"/>
        </w:rPr>
        <w:t xml:space="preserve">jego </w:t>
      </w:r>
      <w:r w:rsidRPr="006318DA">
        <w:rPr>
          <w:rFonts w:ascii="Trebuchet MS" w:hAnsi="Trebuchet MS" w:cs="Arial"/>
          <w:color w:val="000000"/>
        </w:rPr>
        <w:t>oferty będzie prowadzi</w:t>
      </w:r>
      <w:r w:rsidR="00567D53" w:rsidRPr="006318DA">
        <w:rPr>
          <w:rFonts w:ascii="Trebuchet MS" w:hAnsi="Trebuchet MS" w:cs="Arial"/>
          <w:color w:val="000000"/>
        </w:rPr>
        <w:t>ł</w:t>
      </w:r>
      <w:r w:rsidRPr="006318DA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6318DA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6318DA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6318DA" w:rsidRDefault="00304D95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nazwę (rodzaj) towaru lub usługi, k</w:t>
      </w:r>
      <w:r w:rsidR="00567D53" w:rsidRPr="006318DA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6318DA">
        <w:rPr>
          <w:rFonts w:ascii="Trebuchet MS" w:hAnsi="Trebuchet MS" w:cs="Arial"/>
          <w:color w:val="000000"/>
        </w:rPr>
        <w:t>w</w:t>
      </w:r>
      <w:r w:rsidR="00567D53" w:rsidRPr="006318DA">
        <w:rPr>
          <w:rFonts w:ascii="Trebuchet MS" w:hAnsi="Trebuchet MS" w:cs="Arial"/>
          <w:color w:val="000000"/>
        </w:rPr>
        <w:t>artość towaru lub usługi</w:t>
      </w:r>
      <w:r w:rsidRPr="006318DA">
        <w:rPr>
          <w:rFonts w:ascii="Trebuchet MS" w:hAnsi="Trebuchet MS" w:cs="Arial"/>
          <w:color w:val="000000"/>
        </w:rPr>
        <w:t xml:space="preserve"> objętego obowiązkiem podatkowym Zamawiającego, bez kwoty </w:t>
      </w:r>
      <w:r w:rsidRPr="00BD6880">
        <w:rPr>
          <w:rFonts w:ascii="Trebuchet MS" w:hAnsi="Trebuchet MS" w:cs="Arial"/>
          <w:color w:val="000000"/>
        </w:rPr>
        <w:t>podatku;</w:t>
      </w:r>
    </w:p>
    <w:p w14:paraId="171655A6" w14:textId="26A5CAA7" w:rsidR="0063294A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BD6880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Pr="00BD6880" w:rsidRDefault="00C477D3" w:rsidP="00E044EC">
      <w:pPr>
        <w:spacing w:line="276" w:lineRule="auto"/>
        <w:jc w:val="both"/>
        <w:rPr>
          <w:rFonts w:ascii="Trebuchet MS" w:hAnsi="Trebuchet MS" w:cs="Arial"/>
          <w:color w:val="000000"/>
        </w:rPr>
      </w:pPr>
    </w:p>
    <w:p w14:paraId="2CC21413" w14:textId="6971F978" w:rsidR="0042417D" w:rsidRPr="00BD6880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6880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BD6880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6318DA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BD6880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Pr="006318DA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6318DA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D778270" w14:textId="77777777" w:rsidR="005D2A66" w:rsidRPr="001B1FDE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1FDE">
        <w:rPr>
          <w:rFonts w:ascii="Trebuchet MS" w:hAnsi="Trebuchet MS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344), tj:</w:t>
      </w:r>
    </w:p>
    <w:p w14:paraId="5CD3C393" w14:textId="77777777" w:rsidR="005D2A66" w:rsidRPr="001B1FDE" w:rsidRDefault="005D2A66" w:rsidP="005D2A66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1B1FDE">
        <w:rPr>
          <w:rFonts w:ascii="Trebuchet MS" w:hAnsi="Trebuchet MS" w:cs="Arial"/>
        </w:rPr>
        <w:t>poprzez</w:t>
      </w:r>
      <w:r w:rsidRPr="001B1FDE">
        <w:rPr>
          <w:rFonts w:ascii="Trebuchet MS" w:hAnsi="Trebuchet MS" w:cs="Arial"/>
          <w:b/>
        </w:rPr>
        <w:t xml:space="preserve"> </w:t>
      </w:r>
      <w:r w:rsidRPr="001B1FDE">
        <w:rPr>
          <w:rFonts w:ascii="Trebuchet MS" w:hAnsi="Trebuchet MS" w:cs="Arial"/>
        </w:rPr>
        <w:t>Platformę przetargową pod adresem:</w:t>
      </w:r>
    </w:p>
    <w:p w14:paraId="4302C3C8" w14:textId="38A9D5B9" w:rsidR="005D2A66" w:rsidRPr="00E50BC1" w:rsidRDefault="00F715B1" w:rsidP="005D2A66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hyperlink r:id="rId11" w:history="1">
        <w:r w:rsidR="005D2A66" w:rsidRPr="004D47B3">
          <w:rPr>
            <w:rStyle w:val="Hipercze"/>
            <w:rFonts w:ascii="Trebuchet MS" w:hAnsi="Trebuchet MS"/>
          </w:rPr>
          <w:t>https://platformazakupowa.pl/transakcja</w:t>
        </w:r>
        <w:r w:rsidR="005D2A66" w:rsidRPr="00BB2181">
          <w:rPr>
            <w:rStyle w:val="Hipercze"/>
            <w:rFonts w:ascii="Trebuchet MS" w:hAnsi="Trebuchet MS"/>
          </w:rPr>
          <w:t>/</w:t>
        </w:r>
        <w:r w:rsidR="00BB2181" w:rsidRPr="00BB2181">
          <w:rPr>
            <w:rStyle w:val="Hipercze"/>
            <w:rFonts w:ascii="Trebuchet MS" w:hAnsi="Trebuchet MS"/>
          </w:rPr>
          <w:t>614430</w:t>
        </w:r>
      </w:hyperlink>
      <w:r w:rsidR="005D2A66">
        <w:rPr>
          <w:rFonts w:ascii="Trebuchet MS" w:hAnsi="Trebuchet MS"/>
        </w:rPr>
        <w:t xml:space="preserve"> </w:t>
      </w:r>
      <w:r w:rsidR="005D2A66" w:rsidRPr="00942FB0">
        <w:rPr>
          <w:rFonts w:ascii="Trebuchet MS" w:hAnsi="Trebuchet MS" w:cs="Arial"/>
        </w:rPr>
        <w:t>(zwanej dalej zamiennie Platformą przetargową)</w:t>
      </w:r>
    </w:p>
    <w:p w14:paraId="5C1DA047" w14:textId="77777777" w:rsidR="005D2A66" w:rsidRPr="00777231" w:rsidRDefault="005D2A66" w:rsidP="005D2A66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779AAEB6" w14:textId="77777777" w:rsidR="005D2A66" w:rsidRDefault="005D2A66" w:rsidP="005D2A66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2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Pr="001B1FDE">
        <w:t xml:space="preserve"> </w:t>
      </w:r>
      <w:r w:rsidRPr="001B1FDE">
        <w:rPr>
          <w:rFonts w:ascii="Trebuchet MS" w:hAnsi="Trebuchet MS" w:cs="Arial"/>
        </w:rPr>
        <w:t>lub innych dokumentach przekazanych Zamawiającemu.</w:t>
      </w:r>
      <w:r>
        <w:rPr>
          <w:rFonts w:ascii="Trebuchet MS" w:hAnsi="Trebuchet MS" w:cs="Arial"/>
        </w:rPr>
        <w:t xml:space="preserve"> </w:t>
      </w:r>
    </w:p>
    <w:p w14:paraId="042D840B" w14:textId="77777777" w:rsidR="005D2A66" w:rsidRDefault="005D2A66" w:rsidP="005D2A66">
      <w:pPr>
        <w:spacing w:line="276" w:lineRule="auto"/>
        <w:jc w:val="both"/>
        <w:rPr>
          <w:rFonts w:ascii="Trebuchet MS" w:hAnsi="Trebuchet MS" w:cs="Arial"/>
        </w:rPr>
      </w:pPr>
    </w:p>
    <w:p w14:paraId="612F3A4A" w14:textId="77777777" w:rsidR="005D2A66" w:rsidRPr="00230041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>
        <w:rPr>
          <w:rFonts w:ascii="Trebuchet MS" w:hAnsi="Trebuchet MS" w:cs="Arial"/>
          <w:b/>
        </w:rPr>
        <w:t>em nieważności, zgodnie z wyborem Wykonawcy:</w:t>
      </w:r>
    </w:p>
    <w:p w14:paraId="6BDC0DBC" w14:textId="77777777" w:rsidR="005D2A66" w:rsidRPr="00DA3E1B" w:rsidRDefault="005D2A66" w:rsidP="005D2A66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7407D1DD" w14:textId="77777777" w:rsidR="005D2A66" w:rsidRPr="00EC6E72" w:rsidRDefault="005D2A66" w:rsidP="005D2A66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6B0B1321" w14:textId="77777777" w:rsidR="005D2A66" w:rsidRPr="001843BB" w:rsidRDefault="005D2A66" w:rsidP="005D2A66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22E9BEF8" w14:textId="77777777" w:rsidR="005D2A66" w:rsidRDefault="005D2A66" w:rsidP="005D2A66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7C4FEBCF" w14:textId="77777777" w:rsidR="005D2A66" w:rsidRPr="0063294A" w:rsidRDefault="005D2A66" w:rsidP="005D2A66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</w:rPr>
        <w:t>Ilekroć w niniejszej SWZ jest mowa o ofercie, należy przez to rozumieć również ofertę dodatkową</w:t>
      </w:r>
      <w:r w:rsidRPr="00942FB0">
        <w:rPr>
          <w:rFonts w:ascii="Trebuchet MS" w:hAnsi="Trebuchet MS" w:cs="Arial"/>
          <w:b/>
        </w:rPr>
        <w:t xml:space="preserve">, o której mowa w rozdz. </w:t>
      </w:r>
      <w:r w:rsidRPr="00F15664">
        <w:rPr>
          <w:rFonts w:ascii="Trebuchet MS" w:hAnsi="Trebuchet MS" w:cs="Arial"/>
          <w:b/>
        </w:rPr>
        <w:t>XXVII oraz XXVIII.</w:t>
      </w:r>
    </w:p>
    <w:p w14:paraId="21165B7D" w14:textId="77777777" w:rsidR="005D2A66" w:rsidRPr="00246FB5" w:rsidRDefault="005D2A66" w:rsidP="005D2A66">
      <w:pPr>
        <w:spacing w:line="276" w:lineRule="auto"/>
        <w:jc w:val="both"/>
        <w:rPr>
          <w:rFonts w:ascii="Trebuchet MS" w:hAnsi="Trebuchet MS" w:cs="Arial"/>
        </w:rPr>
      </w:pPr>
    </w:p>
    <w:p w14:paraId="71C0847A" w14:textId="77777777" w:rsidR="005D2A66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 xml:space="preserve">przy użyciu środków komunikacji elektronicznej w rozumieniu ustawy z dnia 18 lipca 2002 r. </w:t>
      </w:r>
      <w:r>
        <w:rPr>
          <w:rFonts w:ascii="Trebuchet MS" w:hAnsi="Trebuchet MS" w:cs="Arial"/>
        </w:rPr>
        <w:lastRenderedPageBreak/>
        <w:t>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01A733C3" w14:textId="77777777" w:rsidR="005D2A66" w:rsidRPr="00011A44" w:rsidRDefault="005D2A66" w:rsidP="005D2A66">
      <w:pPr>
        <w:spacing w:line="276" w:lineRule="auto"/>
        <w:rPr>
          <w:rFonts w:ascii="Trebuchet MS" w:hAnsi="Trebuchet MS" w:cs="Arial"/>
        </w:rPr>
      </w:pPr>
    </w:p>
    <w:p w14:paraId="067961A3" w14:textId="77777777" w:rsidR="005D2A66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toku negocjacji oraz w odniesieniu do informacji, które nie są istotne, w szczególności nie dotyczą ogłoszenia o zamówieniu lub dokumentów zamówienia, ofert, o ile jej treść jest udokumentowana (wymagana jest pisemna notatka z rozmowy lub negocjacji).</w:t>
      </w:r>
    </w:p>
    <w:p w14:paraId="79A35A9E" w14:textId="77777777" w:rsidR="005D2A66" w:rsidRPr="00246FB5" w:rsidRDefault="005D2A66" w:rsidP="005D2A66">
      <w:pPr>
        <w:spacing w:line="276" w:lineRule="auto"/>
        <w:jc w:val="both"/>
        <w:rPr>
          <w:rFonts w:ascii="Trebuchet MS" w:hAnsi="Trebuchet MS" w:cs="Arial"/>
        </w:rPr>
      </w:pPr>
    </w:p>
    <w:p w14:paraId="0AD851C6" w14:textId="77777777" w:rsidR="005D2A66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7C5E296" w14:textId="77777777" w:rsidR="005D2A66" w:rsidRPr="00DA6669" w:rsidRDefault="005D2A66" w:rsidP="005D2A66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6D925D2C" w14:textId="77777777" w:rsidR="005D2A66" w:rsidRPr="003F207E" w:rsidRDefault="005D2A66" w:rsidP="005D2A66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30D422B" w14:textId="77777777" w:rsidR="005D2A66" w:rsidRPr="00246FB5" w:rsidRDefault="005D2A66" w:rsidP="005D2A66">
      <w:pPr>
        <w:spacing w:line="276" w:lineRule="auto"/>
        <w:jc w:val="both"/>
        <w:rPr>
          <w:rFonts w:ascii="Trebuchet MS" w:hAnsi="Trebuchet MS" w:cs="Arial"/>
          <w:b/>
        </w:rPr>
      </w:pPr>
    </w:p>
    <w:p w14:paraId="4EB035B9" w14:textId="77777777" w:rsidR="005D2A66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5909ECB2" w14:textId="77777777" w:rsidR="005D2A66" w:rsidRPr="00246FB5" w:rsidRDefault="005D2A66" w:rsidP="005D2A66">
      <w:pPr>
        <w:spacing w:line="276" w:lineRule="auto"/>
        <w:jc w:val="both"/>
        <w:rPr>
          <w:rFonts w:ascii="Trebuchet MS" w:hAnsi="Trebuchet MS" w:cs="Arial"/>
        </w:rPr>
      </w:pPr>
    </w:p>
    <w:p w14:paraId="6CCA577B" w14:textId="77777777" w:rsidR="005D2A66" w:rsidRPr="003F207E" w:rsidRDefault="005D2A66" w:rsidP="005D2A66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6318DA" w:rsidRDefault="00143A7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6318DA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AF08CF2" w14:textId="77777777" w:rsidR="008C7F1D" w:rsidRPr="009C4EE9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5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5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795C24E9" w14:textId="77777777" w:rsidR="008C7F1D" w:rsidRPr="00143A7B" w:rsidRDefault="008C7F1D" w:rsidP="008C7F1D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5F00E85E" w14:textId="77777777" w:rsidR="008C7F1D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40DF4360" w14:textId="77777777" w:rsidR="008C7F1D" w:rsidRPr="00143A7B" w:rsidRDefault="008C7F1D" w:rsidP="008C7F1D">
      <w:pPr>
        <w:spacing w:line="276" w:lineRule="auto"/>
        <w:rPr>
          <w:rFonts w:ascii="Trebuchet MS" w:hAnsi="Trebuchet MS" w:cs="Arial"/>
        </w:rPr>
      </w:pPr>
    </w:p>
    <w:p w14:paraId="5028A2EC" w14:textId="77777777" w:rsidR="008C7F1D" w:rsidRPr="00E50BC1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Wymagania techniczne związane z korzystaniem z Platformy </w:t>
      </w:r>
      <w:r w:rsidRPr="001756B6">
        <w:rPr>
          <w:rFonts w:ascii="Trebuchet MS" w:hAnsi="Trebuchet MS" w:cs="Arial"/>
        </w:rPr>
        <w:t>przetargowej</w:t>
      </w:r>
      <w:r w:rsidRPr="00E50BC1">
        <w:rPr>
          <w:rFonts w:ascii="Trebuchet MS" w:hAnsi="Trebuchet MS" w:cs="Arial"/>
        </w:rPr>
        <w:t xml:space="preserve"> – wskazane są na stronie internetowej Platformy przetargowej - pod adresem:</w:t>
      </w:r>
    </w:p>
    <w:bookmarkStart w:id="6" w:name="_Hlk70498999"/>
    <w:p w14:paraId="41FF2AE6" w14:textId="77777777" w:rsidR="008C7F1D" w:rsidRPr="00E50BC1" w:rsidRDefault="008C7F1D" w:rsidP="008C7F1D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6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751D9A5C" w14:textId="77777777" w:rsidR="008C7F1D" w:rsidRPr="00E50BC1" w:rsidRDefault="008C7F1D" w:rsidP="008C7F1D">
      <w:pPr>
        <w:spacing w:line="276" w:lineRule="auto"/>
        <w:ind w:firstLine="426"/>
        <w:rPr>
          <w:rFonts w:ascii="Trebuchet MS" w:hAnsi="Trebuchet MS" w:cs="Arial"/>
        </w:rPr>
      </w:pPr>
    </w:p>
    <w:p w14:paraId="0BB7AF57" w14:textId="77777777" w:rsidR="008C7F1D" w:rsidRPr="00E50BC1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Nexus Sp. z o.o., Bolesława Krzywoustego 3, 61-441 Poznań; numer telefonu 22 101 02 02; adres e-mail: </w:t>
      </w:r>
      <w:hyperlink r:id="rId13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20CE5015" w14:textId="77777777" w:rsidR="008C7F1D" w:rsidRPr="00E50BC1" w:rsidRDefault="008C7F1D" w:rsidP="008C7F1D">
      <w:pPr>
        <w:spacing w:line="276" w:lineRule="auto"/>
        <w:rPr>
          <w:rFonts w:ascii="Trebuchet MS" w:hAnsi="Trebuchet MS" w:cs="Arial"/>
        </w:rPr>
      </w:pPr>
    </w:p>
    <w:p w14:paraId="25E3074D" w14:textId="77777777" w:rsidR="008C7F1D" w:rsidRPr="00E50BC1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119BEE5E" w14:textId="77777777" w:rsidR="008C7F1D" w:rsidRPr="002E2D32" w:rsidRDefault="008C7F1D" w:rsidP="008C7F1D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26143403" w14:textId="77777777" w:rsidR="008C7F1D" w:rsidRPr="002E2D32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 xml:space="preserve">, przedmiotowe środki dowodowe, pełnomocnictwo, sporządza się w postaci elektronicznej, w formatach danych określonych w przepisach wydanych na podstawie art. 18 ustawy z dnia 17 lutego 2005 r. o informatyzacji działalności podmiotów </w:t>
      </w:r>
      <w:r w:rsidRPr="002E2D32">
        <w:rPr>
          <w:rFonts w:ascii="Trebuchet MS" w:hAnsi="Trebuchet MS"/>
        </w:rPr>
        <w:lastRenderedPageBreak/>
        <w:t>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>2070 z późn.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701C22D7" w14:textId="77777777" w:rsidR="008C7F1D" w:rsidRPr="002E2D32" w:rsidRDefault="008C7F1D" w:rsidP="008C7F1D">
      <w:pPr>
        <w:spacing w:line="276" w:lineRule="auto"/>
        <w:rPr>
          <w:rFonts w:ascii="Trebuchet MS" w:hAnsi="Trebuchet MS" w:cs="Arial"/>
        </w:rPr>
      </w:pPr>
    </w:p>
    <w:p w14:paraId="02718473" w14:textId="77777777" w:rsidR="008C7F1D" w:rsidRPr="00985142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>
        <w:rPr>
          <w:rFonts w:ascii="Trebuchet MS" w:hAnsi="Trebuchet MS"/>
        </w:rPr>
        <w:t>6 niniejszego rozdziału SWZ</w:t>
      </w:r>
      <w:r w:rsidRPr="00773BC7">
        <w:rPr>
          <w:rFonts w:ascii="Trebuchet MS" w:hAnsi="Trebuchet MS"/>
        </w:rPr>
        <w:t>, przekazywane w postępowaniu</w:t>
      </w:r>
      <w:r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>
        <w:rPr>
          <w:rFonts w:ascii="Trebuchet MS" w:hAnsi="Trebuchet MS"/>
        </w:rPr>
        <w:t>wskazanych przez Zamawiającego w niniejszej SWZ.</w:t>
      </w:r>
    </w:p>
    <w:p w14:paraId="57F2EA72" w14:textId="77777777" w:rsidR="008C7F1D" w:rsidRPr="00985142" w:rsidRDefault="008C7F1D" w:rsidP="008C7F1D">
      <w:pPr>
        <w:spacing w:line="276" w:lineRule="auto"/>
        <w:rPr>
          <w:rFonts w:ascii="Trebuchet MS" w:hAnsi="Trebuchet MS" w:cs="Arial"/>
        </w:rPr>
      </w:pPr>
    </w:p>
    <w:p w14:paraId="1D18F9E0" w14:textId="77777777" w:rsidR="008C7F1D" w:rsidRPr="005832A1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>zwalczaniu nieuczciwej konkurencji (Dz. U. z 2020 r. poz. 1913</w:t>
      </w:r>
      <w:r w:rsidRPr="00863728">
        <w:t xml:space="preserve"> </w:t>
      </w:r>
      <w:r w:rsidRPr="00863728">
        <w:rPr>
          <w:rFonts w:ascii="Trebuchet MS" w:hAnsi="Trebuchet MS"/>
        </w:rPr>
        <w:t>z późn. zm.</w:t>
      </w:r>
      <w:r w:rsidRPr="005832A1">
        <w:rPr>
          <w:rFonts w:ascii="Trebuchet MS" w:hAnsi="Trebuchet MS"/>
        </w:rPr>
        <w:t xml:space="preserve">),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6236C46A" w14:textId="77777777" w:rsidR="008C7F1D" w:rsidRPr="005832A1" w:rsidRDefault="008C7F1D" w:rsidP="008C7F1D">
      <w:pPr>
        <w:spacing w:line="276" w:lineRule="auto"/>
        <w:rPr>
          <w:rFonts w:ascii="Trebuchet MS" w:hAnsi="Trebuchet MS" w:cs="Arial"/>
        </w:rPr>
      </w:pPr>
    </w:p>
    <w:p w14:paraId="6A19FFA1" w14:textId="77777777" w:rsidR="008C7F1D" w:rsidRPr="00246EA2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270BDA0" w14:textId="77777777" w:rsidR="008C7F1D" w:rsidRPr="002E360E" w:rsidRDefault="008C7F1D" w:rsidP="008C7F1D">
      <w:pPr>
        <w:spacing w:line="276" w:lineRule="auto"/>
        <w:rPr>
          <w:rFonts w:ascii="Trebuchet MS" w:hAnsi="Trebuchet MS" w:cs="Arial"/>
        </w:rPr>
      </w:pPr>
    </w:p>
    <w:p w14:paraId="3A275973" w14:textId="77777777" w:rsidR="008C7F1D" w:rsidRPr="002E360E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129F5EB5" w14:textId="77777777" w:rsidR="008C7F1D" w:rsidRPr="00B87908" w:rsidRDefault="008C7F1D" w:rsidP="008C7F1D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7010CA4" w14:textId="77777777" w:rsidR="008C7F1D" w:rsidRPr="00E06861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4E4E9C9C" w14:textId="77777777" w:rsidR="008C7F1D" w:rsidRPr="00E06861" w:rsidRDefault="008C7F1D" w:rsidP="008C7F1D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8DAECE1" w14:textId="77777777" w:rsidR="008C7F1D" w:rsidRPr="00E06861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1BE5645" w14:textId="77777777" w:rsidR="008C7F1D" w:rsidRPr="00E06861" w:rsidRDefault="008C7F1D" w:rsidP="008C7F1D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3E006970" w14:textId="77777777" w:rsidR="008C7F1D" w:rsidRPr="00AF56FC" w:rsidRDefault="008C7F1D" w:rsidP="008C7F1D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30D9B565" w14:textId="77777777" w:rsidR="008C7F1D" w:rsidRPr="00AF56FC" w:rsidRDefault="008C7F1D" w:rsidP="008C7F1D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2B10B703" w14:textId="77777777" w:rsidR="008C7F1D" w:rsidRPr="00AF56FC" w:rsidRDefault="008C7F1D" w:rsidP="008C7F1D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3B49C754" w14:textId="77777777" w:rsidR="008C7F1D" w:rsidRPr="00E248EA" w:rsidRDefault="008C7F1D" w:rsidP="008C7F1D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870C82C" w14:textId="77777777" w:rsidR="008C7F1D" w:rsidRPr="00DB27BD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lastRenderedPageBreak/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39BBED9E" w14:textId="77777777" w:rsidR="008C7F1D" w:rsidRPr="00A86AC3" w:rsidRDefault="008C7F1D" w:rsidP="008C7F1D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799791A0" w14:textId="77777777" w:rsidR="008C7F1D" w:rsidRPr="00DB27BD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6BA8F0D" w14:textId="77777777" w:rsidR="008C7F1D" w:rsidRPr="00DC3248" w:rsidRDefault="008C7F1D" w:rsidP="008C7F1D">
      <w:pPr>
        <w:spacing w:line="276" w:lineRule="auto"/>
        <w:rPr>
          <w:rFonts w:ascii="Trebuchet MS" w:hAnsi="Trebuchet MS" w:cs="Arial"/>
        </w:rPr>
      </w:pPr>
    </w:p>
    <w:p w14:paraId="7E0EBD29" w14:textId="77777777" w:rsidR="008C7F1D" w:rsidRPr="00DC3248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67BCD20" w14:textId="77777777" w:rsidR="008C7F1D" w:rsidRPr="00A86AC3" w:rsidRDefault="008C7F1D" w:rsidP="008C7F1D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6790896" w14:textId="77777777" w:rsidR="008C7F1D" w:rsidRPr="00A86AC3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0C4B32AB" w14:textId="77777777" w:rsidR="008C7F1D" w:rsidRPr="00A86AC3" w:rsidRDefault="008C7F1D" w:rsidP="008C7F1D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BE38B3C" w14:textId="77777777" w:rsidR="008C7F1D" w:rsidRPr="00A86AC3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236150B8" w14:textId="77777777" w:rsidR="008C7F1D" w:rsidRPr="00A86AC3" w:rsidRDefault="008C7F1D" w:rsidP="008C7F1D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762671A" w14:textId="77777777" w:rsidR="008C7F1D" w:rsidRPr="00B857CE" w:rsidRDefault="008C7F1D" w:rsidP="008C7F1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451A3C7E" w14:textId="77777777" w:rsidR="008C7F1D" w:rsidRPr="00B857CE" w:rsidRDefault="008C7F1D" w:rsidP="008C7F1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1A8F84C5" w14:textId="77777777" w:rsidR="008C7F1D" w:rsidRPr="00B857CE" w:rsidRDefault="008C7F1D" w:rsidP="008C7F1D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0EE528A0" w14:textId="77777777" w:rsidR="008C7F1D" w:rsidRPr="00A86AC3" w:rsidRDefault="008C7F1D" w:rsidP="008C7F1D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854384D" w14:textId="77777777" w:rsidR="008C7F1D" w:rsidRPr="00A86AC3" w:rsidRDefault="008C7F1D" w:rsidP="008C7F1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2200A1F7" w14:textId="77777777" w:rsidR="008C7F1D" w:rsidRPr="00A86AC3" w:rsidRDefault="008C7F1D" w:rsidP="008C7F1D">
      <w:pPr>
        <w:spacing w:line="276" w:lineRule="auto"/>
        <w:jc w:val="both"/>
        <w:rPr>
          <w:rFonts w:ascii="Trebuchet MS" w:hAnsi="Trebuchet MS" w:cs="Arial"/>
        </w:rPr>
      </w:pPr>
    </w:p>
    <w:p w14:paraId="0D5238DB" w14:textId="77777777" w:rsidR="008C7F1D" w:rsidRPr="00A5301C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265BDEE9" w14:textId="77777777" w:rsidR="008C7F1D" w:rsidRPr="00A5301C" w:rsidRDefault="008C7F1D" w:rsidP="008C7F1D">
      <w:pPr>
        <w:spacing w:line="276" w:lineRule="auto"/>
        <w:rPr>
          <w:rFonts w:ascii="Trebuchet MS" w:hAnsi="Trebuchet MS" w:cs="Arial"/>
        </w:rPr>
      </w:pPr>
    </w:p>
    <w:p w14:paraId="2D8350B6" w14:textId="77777777" w:rsidR="008C7F1D" w:rsidRPr="002132E9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21BC1536" w14:textId="77777777" w:rsidR="008C7F1D" w:rsidRPr="00A86AC3" w:rsidRDefault="008C7F1D" w:rsidP="008C7F1D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78669D8" w14:textId="77777777" w:rsidR="008C7F1D" w:rsidRPr="002132E9" w:rsidRDefault="008C7F1D" w:rsidP="008C7F1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0A976A46" w14:textId="77777777" w:rsidR="008C7F1D" w:rsidRPr="002132E9" w:rsidRDefault="008C7F1D" w:rsidP="008C7F1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6DD4BAFF" w14:textId="77777777" w:rsidR="008C7F1D" w:rsidRPr="002132E9" w:rsidRDefault="008C7F1D" w:rsidP="008C7F1D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1516B1FD" w14:textId="77777777" w:rsidR="008C7F1D" w:rsidRDefault="008C7F1D" w:rsidP="008C7F1D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22B6F960" w14:textId="77777777" w:rsidR="008C7F1D" w:rsidRPr="002132E9" w:rsidRDefault="008C7F1D" w:rsidP="008C7F1D">
      <w:pPr>
        <w:spacing w:line="276" w:lineRule="auto"/>
        <w:jc w:val="both"/>
        <w:rPr>
          <w:rFonts w:ascii="Trebuchet MS" w:hAnsi="Trebuchet MS" w:cs="Arial"/>
        </w:rPr>
      </w:pPr>
    </w:p>
    <w:p w14:paraId="60898FC5" w14:textId="77777777" w:rsidR="008C7F1D" w:rsidRPr="002F0F26" w:rsidRDefault="008C7F1D" w:rsidP="008C7F1D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lastRenderedPageBreak/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(Dz. U.  z 2017r. poz. 2247) z zastrzeżeniem, iż Zamawiający dopuszcza także przysyłanie dokumentów elektronicznych (w tym oferty) skompresowanych formatem .rar</w:t>
      </w:r>
    </w:p>
    <w:p w14:paraId="185D65BD" w14:textId="77777777" w:rsidR="008C7F1D" w:rsidRPr="0014260D" w:rsidRDefault="008C7F1D" w:rsidP="008C7F1D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5214D016" w14:textId="77777777" w:rsidR="008C7F1D" w:rsidRPr="0014260D" w:rsidRDefault="008C7F1D" w:rsidP="008C7F1D">
      <w:pPr>
        <w:pStyle w:val="Akapitzlist"/>
        <w:numPr>
          <w:ilvl w:val="0"/>
          <w:numId w:val="55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7FC053" w14:textId="77777777" w:rsidR="008C7F1D" w:rsidRPr="0014260D" w:rsidRDefault="008C7F1D" w:rsidP="008C7F1D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36E58B3D" w14:textId="29B13F37" w:rsidR="00B96420" w:rsidRPr="006318DA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6318DA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6318DA" w:rsidRDefault="000F1435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Treść S</w:t>
      </w:r>
      <w:r w:rsidR="006E67D3" w:rsidRPr="006318DA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0AFBF770" w:rsidR="006E67D3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Wykonawca może zwrócić się do Zamaw</w:t>
      </w:r>
      <w:r w:rsidR="000F1435" w:rsidRPr="006318DA">
        <w:rPr>
          <w:rFonts w:ascii="Trebuchet MS" w:hAnsi="Trebuchet MS" w:cs="Arial"/>
          <w:sz w:val="20"/>
        </w:rPr>
        <w:t>iającego z wnioskiem o wyjaśnienie treści S</w:t>
      </w:r>
      <w:r w:rsidRPr="006318DA">
        <w:rPr>
          <w:rFonts w:ascii="Trebuchet MS" w:hAnsi="Trebuchet MS" w:cs="Arial"/>
          <w:sz w:val="20"/>
        </w:rPr>
        <w:t>WZ.</w:t>
      </w:r>
    </w:p>
    <w:p w14:paraId="7F502BC5" w14:textId="77777777" w:rsidR="008D6EEF" w:rsidRPr="006318DA" w:rsidRDefault="008D6EEF" w:rsidP="008D6EEF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6318DA">
        <w:rPr>
          <w:rFonts w:ascii="Trebuchet MS" w:hAnsi="Trebuchet MS" w:cs="Arial"/>
          <w:sz w:val="20"/>
        </w:rPr>
        <w:t>, o ile wniosek o wyjaśnienie S</w:t>
      </w:r>
      <w:r w:rsidRPr="006318DA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6318DA">
        <w:rPr>
          <w:rFonts w:ascii="Trebuchet MS" w:hAnsi="Trebuchet MS" w:cs="Arial"/>
          <w:sz w:val="20"/>
        </w:rPr>
        <w:t>na 4 dni przed</w:t>
      </w:r>
      <w:r w:rsidRPr="006318DA">
        <w:rPr>
          <w:rFonts w:ascii="Trebuchet MS" w:hAnsi="Trebuchet MS" w:cs="Arial"/>
          <w:sz w:val="20"/>
        </w:rPr>
        <w:t xml:space="preserve"> </w:t>
      </w:r>
      <w:r w:rsidR="000F1435" w:rsidRPr="006318DA">
        <w:rPr>
          <w:rFonts w:ascii="Trebuchet MS" w:hAnsi="Trebuchet MS" w:cs="Arial"/>
          <w:sz w:val="20"/>
        </w:rPr>
        <w:t>upływem</w:t>
      </w:r>
      <w:r w:rsidRPr="006318DA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Wszelkie wy</w:t>
      </w:r>
      <w:r w:rsidR="00EA0A8C" w:rsidRPr="006318DA">
        <w:rPr>
          <w:rFonts w:ascii="Trebuchet MS" w:hAnsi="Trebuchet MS" w:cs="Arial"/>
          <w:sz w:val="20"/>
        </w:rPr>
        <w:t>jaśnienia, modyfikacje treści S</w:t>
      </w:r>
      <w:r w:rsidRPr="006318DA">
        <w:rPr>
          <w:rFonts w:ascii="Trebuchet MS" w:hAnsi="Trebuchet MS" w:cs="Arial"/>
          <w:sz w:val="20"/>
        </w:rPr>
        <w:t>WZ oraz inne informacje związane z niniejszym postępowaniem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6318DA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6318DA">
        <w:rPr>
          <w:rFonts w:ascii="Trebuchet MS" w:hAnsi="Trebuchet MS" w:cs="Arial"/>
          <w:sz w:val="20"/>
        </w:rPr>
        <w:t>składania ofert zmienić treść S</w:t>
      </w:r>
      <w:r w:rsidRPr="006318DA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6318DA">
        <w:rPr>
          <w:rFonts w:ascii="Trebuchet MS" w:hAnsi="Trebuchet MS" w:cs="Arial"/>
          <w:sz w:val="20"/>
        </w:rPr>
        <w:t>się w takim przypadku częścią SWZ. Dokonaną zmianę treści S</w:t>
      </w:r>
      <w:r w:rsidRPr="006318DA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6318DA">
        <w:rPr>
          <w:rFonts w:ascii="Trebuchet MS" w:hAnsi="Trebuchet MS" w:cs="Arial"/>
          <w:sz w:val="20"/>
        </w:rPr>
        <w:t>ców w celu wyjaśnienia treści S</w:t>
      </w:r>
      <w:r w:rsidRPr="006318DA">
        <w:rPr>
          <w:rFonts w:ascii="Trebuchet MS" w:hAnsi="Trebuchet MS" w:cs="Arial"/>
          <w:sz w:val="20"/>
        </w:rPr>
        <w:t>WZ.</w:t>
      </w:r>
    </w:p>
    <w:p w14:paraId="5ECAEEF0" w14:textId="77777777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6318DA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lastRenderedPageBreak/>
        <w:t xml:space="preserve">Zamawiający wyznacza następującą osobę do </w:t>
      </w:r>
      <w:r w:rsidR="00592711" w:rsidRPr="006318DA">
        <w:rPr>
          <w:rFonts w:ascii="Trebuchet MS" w:hAnsi="Trebuchet MS" w:cs="Arial"/>
          <w:sz w:val="20"/>
        </w:rPr>
        <w:t>komu</w:t>
      </w:r>
      <w:r w:rsidR="00A26883" w:rsidRPr="006318DA">
        <w:rPr>
          <w:rFonts w:ascii="Trebuchet MS" w:hAnsi="Trebuchet MS" w:cs="Arial"/>
          <w:sz w:val="20"/>
        </w:rPr>
        <w:t>n</w:t>
      </w:r>
      <w:r w:rsidR="00592711" w:rsidRPr="006318DA">
        <w:rPr>
          <w:rFonts w:ascii="Trebuchet MS" w:hAnsi="Trebuchet MS" w:cs="Arial"/>
          <w:sz w:val="20"/>
        </w:rPr>
        <w:t>ikowania</w:t>
      </w:r>
      <w:r w:rsidRPr="006318DA">
        <w:rPr>
          <w:rFonts w:ascii="Trebuchet MS" w:hAnsi="Trebuchet MS" w:cs="Arial"/>
          <w:sz w:val="20"/>
        </w:rPr>
        <w:t xml:space="preserve"> się z Wykonawcami, w sprawach dotyczących niniejszego postępowania: </w:t>
      </w:r>
      <w:r w:rsidR="00687C34" w:rsidRPr="006318DA">
        <w:rPr>
          <w:rFonts w:ascii="Trebuchet MS" w:hAnsi="Trebuchet MS" w:cs="Arial"/>
          <w:b/>
          <w:color w:val="000000"/>
          <w:sz w:val="20"/>
        </w:rPr>
        <w:t>Mateusz Patela</w:t>
      </w:r>
      <w:r w:rsidRPr="006318DA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6318DA">
        <w:rPr>
          <w:rFonts w:ascii="Trebuchet MS" w:hAnsi="Trebuchet MS" w:cs="Arial"/>
          <w:color w:val="000000"/>
          <w:sz w:val="20"/>
        </w:rPr>
        <w:t>nia</w:t>
      </w:r>
      <w:r w:rsidRPr="006318DA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6318DA">
        <w:rPr>
          <w:rFonts w:ascii="Trebuchet MS" w:hAnsi="Trebuchet MS" w:cs="Arial"/>
          <w:color w:val="000000"/>
          <w:sz w:val="20"/>
        </w:rPr>
        <w:t>e</w:t>
      </w:r>
      <w:r w:rsidR="00EA0A8C" w:rsidRPr="006318DA">
        <w:rPr>
          <w:rFonts w:ascii="Trebuchet MS" w:hAnsi="Trebuchet MS" w:cs="Arial"/>
          <w:color w:val="000000"/>
          <w:sz w:val="20"/>
        </w:rPr>
        <w:t>.</w:t>
      </w:r>
    </w:p>
    <w:p w14:paraId="6ED1262B" w14:textId="0510FFA0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82B4057" w14:textId="2E5031AF" w:rsidR="008D6EEF" w:rsidRDefault="008D6EEF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558EC597" w14:textId="77777777" w:rsidR="008D6EEF" w:rsidRPr="006318DA" w:rsidRDefault="008D6EEF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467B47" w:rsidRDefault="001B37C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67B47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467B47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6318DA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6318DA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 w:rsidRPr="006318DA">
        <w:rPr>
          <w:rFonts w:ascii="Trebuchet MS" w:hAnsi="Trebuchet MS" w:cs="Arial"/>
          <w:b/>
          <w:sz w:val="20"/>
        </w:rPr>
        <w:t xml:space="preserve"> </w:t>
      </w:r>
      <w:r w:rsidRPr="006318DA">
        <w:rPr>
          <w:rFonts w:ascii="Trebuchet MS" w:hAnsi="Trebuchet MS" w:cs="Arial"/>
          <w:sz w:val="20"/>
        </w:rPr>
        <w:t>do SWZ.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0A7DD82B" w:rsidR="00E60D53" w:rsidRPr="006318DA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</w:t>
      </w:r>
      <w:r w:rsidR="00467B47">
        <w:rPr>
          <w:rFonts w:ascii="Trebuchet MS" w:hAnsi="Trebuchet MS" w:cs="Arial"/>
          <w:b/>
          <w:sz w:val="20"/>
        </w:rPr>
        <w:t xml:space="preserve"> kwalifikowanym</w:t>
      </w:r>
      <w:r w:rsidRPr="006318DA">
        <w:rPr>
          <w:rFonts w:ascii="Trebuchet MS" w:hAnsi="Trebuchet MS" w:cs="Arial"/>
          <w:b/>
          <w:sz w:val="20"/>
        </w:rPr>
        <w:t xml:space="preserve"> podpisem elektronicznym</w:t>
      </w:r>
      <w:r w:rsidR="002C349A" w:rsidRPr="006318DA">
        <w:rPr>
          <w:rFonts w:ascii="Trebuchet MS" w:hAnsi="Trebuchet MS" w:cs="Arial"/>
          <w:b/>
          <w:sz w:val="20"/>
        </w:rPr>
        <w:t xml:space="preserve">. </w:t>
      </w:r>
      <w:r w:rsidRPr="006318DA">
        <w:rPr>
          <w:rFonts w:ascii="Trebuchet MS" w:hAnsi="Trebuchet MS" w:cs="Arial"/>
          <w:b/>
          <w:sz w:val="20"/>
        </w:rPr>
        <w:t>W 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Pr="006318DA" w:rsidRDefault="00E60D53" w:rsidP="00ED3562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Wraz z ofertą (dotyczy oferty składanej w odpowiedzi na ogłoszenie o zamówieniu) należy złożyć:</w:t>
      </w:r>
    </w:p>
    <w:p w14:paraId="79D1AED6" w14:textId="6E4943FF" w:rsidR="00E60D53" w:rsidRPr="006318DA" w:rsidRDefault="00E60D53" w:rsidP="00ED3562">
      <w:pPr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Oświadczenie, o którym mowa w art. 125 ust. 1 ustawy</w:t>
      </w:r>
      <w:r w:rsidRPr="006318DA">
        <w:rPr>
          <w:rFonts w:ascii="Trebuchet MS" w:hAnsi="Trebuchet MS" w:cs="Arial"/>
        </w:rPr>
        <w:t xml:space="preserve">, o niepodleganiu wykluczeniu z postępowania, w zakresie wskazanym w rozdziale XIX SWZ – zgodnie z załącznikiem nr 2 do SWZ. Oświadczenie stanowi dowód potwierdzający brak podstaw wykluczenia na dzień składania ofert. Oświadczenie składa się, pod rygorem nieważności, w formie elektronicznej (w postaci elektronicznej opatrzonej kwalifikowanym podpisem elektronicznym) lub w postaci elektronicznej opatrzonej podpisem zaufanym lub podpisem osobistym. </w:t>
      </w:r>
    </w:p>
    <w:p w14:paraId="7C2D3F79" w14:textId="77777777" w:rsidR="00E60D53" w:rsidRPr="006318DA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 w:rsidRPr="006318DA"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6318DA">
        <w:rPr>
          <w:rFonts w:ascii="Trebuchet MS" w:hAnsi="Trebuchet MS" w:cs="Arial"/>
          <w:b/>
          <w:sz w:val="20"/>
        </w:rPr>
        <w:t xml:space="preserve">załącznikiem nr 1 </w:t>
      </w:r>
      <w:r w:rsidRPr="006318DA">
        <w:rPr>
          <w:rFonts w:ascii="Trebuchet MS" w:hAnsi="Trebuchet MS" w:cs="Arial"/>
          <w:sz w:val="20"/>
        </w:rPr>
        <w:t>do SWZ. Oświadczenie składa się, pod rygorem nieważności, w formie elektronicznej (w postaci elektronicznej opatrzonej kwalifikowanym podpisem elektronicznym) lub w postaci elektronicznej opatrzonej podpisem zaufanym lub podpisem osobistym</w:t>
      </w:r>
    </w:p>
    <w:p w14:paraId="7DFEB60D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Pełnomocnictwo ustanowione do reprezentowania Wykonawcy/ów ubiegającego/cych się o udzielenie zamówienia publicznego.</w:t>
      </w:r>
    </w:p>
    <w:p w14:paraId="686142D0" w14:textId="4D123F71" w:rsidR="00E60D53" w:rsidRPr="006318DA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6318DA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647A0BFA" w14:textId="77777777" w:rsidR="00544861" w:rsidRPr="006318DA" w:rsidRDefault="00544861" w:rsidP="005605C3">
      <w:pPr>
        <w:jc w:val="both"/>
        <w:rPr>
          <w:rFonts w:ascii="Trebuchet MS" w:hAnsi="Trebuchet MS" w:cs="Arial"/>
        </w:rPr>
      </w:pPr>
    </w:p>
    <w:p w14:paraId="0182887F" w14:textId="3F9DDF27" w:rsidR="001B37C3" w:rsidRPr="0068711F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8711F">
        <w:rPr>
          <w:rFonts w:ascii="Trebuchet MS" w:hAnsi="Trebuchet MS" w:cs="Arial"/>
        </w:rPr>
        <w:t>Każdy Wykonawca może złożyć tylko jedną ofertę.</w:t>
      </w:r>
      <w:r w:rsidR="00003CBE" w:rsidRPr="0068711F">
        <w:rPr>
          <w:rFonts w:ascii="Trebuchet MS" w:hAnsi="Trebuchet MS" w:cs="Arial"/>
        </w:rPr>
        <w:t xml:space="preserve"> </w:t>
      </w:r>
      <w:r w:rsidRPr="0068711F">
        <w:rPr>
          <w:rFonts w:ascii="Trebuchet MS" w:hAnsi="Trebuchet MS" w:cs="Arial"/>
        </w:rPr>
        <w:t>Ofertę należy spo</w:t>
      </w:r>
      <w:r w:rsidR="00003CBE" w:rsidRPr="0068711F">
        <w:rPr>
          <w:rFonts w:ascii="Trebuchet MS" w:hAnsi="Trebuchet MS" w:cs="Arial"/>
        </w:rPr>
        <w:t>rządzić zgodnie z </w:t>
      </w:r>
      <w:r w:rsidR="00DF387B" w:rsidRPr="0068711F">
        <w:rPr>
          <w:rFonts w:ascii="Trebuchet MS" w:hAnsi="Trebuchet MS" w:cs="Arial"/>
        </w:rPr>
        <w:t>wymaganiami S</w:t>
      </w:r>
      <w:r w:rsidRPr="0068711F">
        <w:rPr>
          <w:rFonts w:ascii="Trebuchet MS" w:hAnsi="Trebuchet MS" w:cs="Arial"/>
        </w:rPr>
        <w:t>WZ.</w:t>
      </w:r>
    </w:p>
    <w:p w14:paraId="07BB2411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Pr="006318DA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  <w:bCs/>
          <w:u w:val="single"/>
        </w:rPr>
        <w:lastRenderedPageBreak/>
        <w:t>Oferta musi być sporządzona pod rygorem nieważności w formie elektronicznej</w:t>
      </w:r>
      <w:r w:rsidR="00376729" w:rsidRPr="006318DA">
        <w:rPr>
          <w:rFonts w:ascii="Trebuchet MS" w:hAnsi="Trebuchet MS" w:cs="Arial"/>
          <w:b/>
          <w:bCs/>
          <w:u w:val="single"/>
        </w:rPr>
        <w:t xml:space="preserve"> (w postaci elektronicznej opatrzonej kwalifikowanym podpisem elektronicznym)</w:t>
      </w:r>
      <w:r w:rsidR="00DF387B" w:rsidRPr="006318DA">
        <w:rPr>
          <w:rFonts w:ascii="Trebuchet MS" w:hAnsi="Trebuchet MS" w:cs="Arial"/>
          <w:b/>
          <w:bCs/>
          <w:u w:val="single"/>
        </w:rPr>
        <w:t xml:space="preserve"> albo w postaci elektronicznej opatrzonej podpisem zaufanym lub podpisem osobistym</w:t>
      </w:r>
      <w:r w:rsidRPr="006318DA">
        <w:rPr>
          <w:rFonts w:ascii="Trebuchet MS" w:hAnsi="Trebuchet MS" w:cs="Arial"/>
          <w:b/>
          <w:bCs/>
          <w:u w:val="single"/>
        </w:rPr>
        <w:t>, w języku polskim</w:t>
      </w:r>
      <w:r w:rsidRPr="006318DA">
        <w:rPr>
          <w:rFonts w:ascii="Trebuchet MS" w:hAnsi="Trebuchet MS" w:cs="Arial"/>
        </w:rPr>
        <w:t>.</w:t>
      </w:r>
    </w:p>
    <w:p w14:paraId="49D7F2FD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9512351" w:rsidR="001B37C3" w:rsidRPr="006318DA" w:rsidRDefault="00A72638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6318DA">
        <w:rPr>
          <w:rFonts w:ascii="Trebuchet MS" w:hAnsi="Trebuchet MS" w:cs="Arial"/>
        </w:rPr>
        <w:t>.</w:t>
      </w:r>
    </w:p>
    <w:p w14:paraId="7C8E1743" w14:textId="22270935" w:rsidR="001B37C3" w:rsidRPr="006318DA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6318DA">
        <w:rPr>
          <w:rFonts w:ascii="Trebuchet MS" w:hAnsi="Trebuchet MS" w:cs="Arial"/>
        </w:rPr>
        <w:t xml:space="preserve"> zgodnie z ust. 3.3. niniejszego rozdziału SWZ</w:t>
      </w:r>
      <w:r w:rsidRPr="006318DA">
        <w:rPr>
          <w:rFonts w:ascii="Trebuchet MS" w:hAnsi="Trebuchet MS" w:cs="Arial"/>
        </w:rPr>
        <w:t>, o ile nie wynika ono z dokumentów rejestrowych Wykonawcy</w:t>
      </w:r>
      <w:r w:rsidR="00A72638" w:rsidRPr="006318DA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</w:t>
      </w:r>
      <w:r w:rsidR="002D7AA9" w:rsidRPr="006318DA">
        <w:rPr>
          <w:rFonts w:ascii="Trebuchet MS" w:hAnsi="Trebuchet MS" w:cs="Arial"/>
        </w:rPr>
        <w:t>,</w:t>
      </w:r>
      <w:r w:rsidR="00AF5C62" w:rsidRPr="006318DA">
        <w:rPr>
          <w:rFonts w:ascii="Trebuchet MS" w:hAnsi="Trebuchet MS" w:cs="Arial"/>
        </w:rPr>
        <w:t xml:space="preserve"> gdy w </w:t>
      </w:r>
      <w:r w:rsidR="002D7AA9" w:rsidRPr="006318DA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6318DA">
        <w:rPr>
          <w:rFonts w:ascii="Trebuchet MS" w:hAnsi="Trebuchet MS" w:cs="Arial"/>
        </w:rPr>
        <w:t xml:space="preserve"> ofercie lub oświadczeniu Wykonawcy, zostały naniesione </w:t>
      </w:r>
      <w:r w:rsidRPr="006318DA">
        <w:rPr>
          <w:rFonts w:ascii="Trebuchet MS" w:hAnsi="Trebuchet MS" w:cs="Arial"/>
        </w:rPr>
        <w:t xml:space="preserve">zmiany, </w:t>
      </w:r>
      <w:r w:rsidR="00AF5C62" w:rsidRPr="006318DA">
        <w:rPr>
          <w:rFonts w:ascii="Trebuchet MS" w:hAnsi="Trebuchet MS" w:cs="Arial"/>
        </w:rPr>
        <w:t xml:space="preserve">oferta/oświadczenie Wykonawcy </w:t>
      </w:r>
      <w:r w:rsidRPr="006318DA">
        <w:rPr>
          <w:rFonts w:ascii="Trebuchet MS" w:hAnsi="Trebuchet MS" w:cs="Arial"/>
          <w:b/>
        </w:rPr>
        <w:t>mus</w:t>
      </w:r>
      <w:r w:rsidR="002D7AA9" w:rsidRPr="006318DA">
        <w:rPr>
          <w:rFonts w:ascii="Trebuchet MS" w:hAnsi="Trebuchet MS" w:cs="Arial"/>
          <w:b/>
        </w:rPr>
        <w:t>zą</w:t>
      </w:r>
      <w:r w:rsidRPr="006318DA">
        <w:rPr>
          <w:rFonts w:ascii="Trebuchet MS" w:hAnsi="Trebuchet MS" w:cs="Arial"/>
          <w:b/>
        </w:rPr>
        <w:t xml:space="preserve"> być ponownie</w:t>
      </w:r>
      <w:r w:rsidR="00AF5C62" w:rsidRPr="006318DA">
        <w:rPr>
          <w:rFonts w:ascii="Trebuchet MS" w:hAnsi="Trebuchet MS" w:cs="Arial"/>
        </w:rPr>
        <w:t xml:space="preserve"> podpisane</w:t>
      </w:r>
      <w:r w:rsidRPr="006318DA">
        <w:rPr>
          <w:rFonts w:ascii="Trebuchet MS" w:hAnsi="Trebuchet MS" w:cs="Arial"/>
        </w:rPr>
        <w:t xml:space="preserve"> kwalifikowanym podpisem elektronicznym </w:t>
      </w:r>
      <w:r w:rsidR="00AF5C62" w:rsidRPr="006318DA">
        <w:rPr>
          <w:rFonts w:ascii="Trebuchet MS" w:hAnsi="Trebuchet MS" w:cs="Arial"/>
        </w:rPr>
        <w:t xml:space="preserve">lub podpisem zaufanym lub </w:t>
      </w:r>
      <w:r w:rsidR="00F31894" w:rsidRPr="006318DA">
        <w:rPr>
          <w:rFonts w:ascii="Trebuchet MS" w:hAnsi="Trebuchet MS" w:cs="Arial"/>
        </w:rPr>
        <w:t xml:space="preserve">podpisem </w:t>
      </w:r>
      <w:r w:rsidR="00AF5C62" w:rsidRPr="006318DA">
        <w:rPr>
          <w:rFonts w:ascii="Trebuchet MS" w:hAnsi="Trebuchet MS" w:cs="Arial"/>
        </w:rPr>
        <w:t xml:space="preserve">osobistym, </w:t>
      </w:r>
      <w:r w:rsidRPr="006318DA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6318DA">
        <w:rPr>
          <w:rFonts w:ascii="Trebuchet MS" w:hAnsi="Trebuchet MS" w:cs="Arial"/>
        </w:rPr>
        <w:t> </w:t>
      </w:r>
      <w:r w:rsidRPr="006318DA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Pr="006318DA" w:rsidRDefault="001B37C3" w:rsidP="00C7711D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Wykonawca może wprowadzić zmiany</w:t>
      </w:r>
      <w:r w:rsidR="00580F17" w:rsidRPr="006318DA">
        <w:rPr>
          <w:rFonts w:ascii="Trebuchet MS" w:hAnsi="Trebuchet MS" w:cs="Arial"/>
        </w:rPr>
        <w:t xml:space="preserve"> w złożonej przez siebie ofercie</w:t>
      </w:r>
      <w:r w:rsidRPr="006318DA">
        <w:rPr>
          <w:rFonts w:ascii="Trebuchet MS" w:hAnsi="Trebuchet MS" w:cs="Arial"/>
        </w:rPr>
        <w:t xml:space="preserve"> lub wycofać złożoną przez siebie ofertę</w:t>
      </w:r>
      <w:r w:rsidR="00580F17" w:rsidRPr="006318DA">
        <w:rPr>
          <w:rFonts w:ascii="Trebuchet MS" w:hAnsi="Trebuchet MS" w:cs="Arial"/>
        </w:rPr>
        <w:t>. S</w:t>
      </w:r>
      <w:r w:rsidRPr="006318DA">
        <w:rPr>
          <w:rFonts w:ascii="Trebuchet MS" w:hAnsi="Trebuchet MS" w:cs="Arial"/>
        </w:rPr>
        <w:t>posób zmiany lub wycofania oferty został op</w:t>
      </w:r>
      <w:r w:rsidR="00FD1627" w:rsidRPr="006318DA">
        <w:rPr>
          <w:rFonts w:ascii="Trebuchet MS" w:hAnsi="Trebuchet MS" w:cs="Arial"/>
        </w:rPr>
        <w:t xml:space="preserve">isany w </w:t>
      </w:r>
      <w:r w:rsidR="00C547B5" w:rsidRPr="006318DA">
        <w:rPr>
          <w:rFonts w:ascii="Trebuchet MS" w:hAnsi="Trebuchet MS" w:cs="Arial"/>
        </w:rPr>
        <w:t>instrukcjach uży</w:t>
      </w:r>
      <w:r w:rsidR="00594660" w:rsidRPr="006318DA">
        <w:rPr>
          <w:rFonts w:ascii="Trebuchet MS" w:hAnsi="Trebuchet MS" w:cs="Arial"/>
        </w:rPr>
        <w:t>tkownika, o których mowa w ust.</w:t>
      </w:r>
      <w:r w:rsidR="00C97545" w:rsidRPr="006318DA">
        <w:rPr>
          <w:rFonts w:ascii="Trebuchet MS" w:hAnsi="Trebuchet MS" w:cs="Arial"/>
        </w:rPr>
        <w:t xml:space="preserve"> 1, ust.</w:t>
      </w:r>
      <w:r w:rsidR="00246FB5" w:rsidRPr="006318DA">
        <w:rPr>
          <w:rFonts w:ascii="Trebuchet MS" w:hAnsi="Trebuchet MS" w:cs="Arial"/>
        </w:rPr>
        <w:t xml:space="preserve"> </w:t>
      </w:r>
      <w:r w:rsidR="00AD56B3" w:rsidRPr="006318DA">
        <w:rPr>
          <w:rFonts w:ascii="Trebuchet MS" w:hAnsi="Trebuchet MS" w:cs="Arial"/>
        </w:rPr>
        <w:t xml:space="preserve">3 i ust. </w:t>
      </w:r>
      <w:r w:rsidR="00D03DCA" w:rsidRPr="006318DA">
        <w:rPr>
          <w:rFonts w:ascii="Trebuchet MS" w:hAnsi="Trebuchet MS" w:cs="Arial"/>
        </w:rPr>
        <w:t>5</w:t>
      </w:r>
      <w:r w:rsidR="00C547B5" w:rsidRPr="006318DA">
        <w:rPr>
          <w:rFonts w:ascii="Trebuchet MS" w:hAnsi="Trebuchet MS" w:cs="Arial"/>
        </w:rPr>
        <w:t xml:space="preserve">. rozdziału </w:t>
      </w:r>
      <w:r w:rsidR="00D03DCA" w:rsidRPr="006318DA">
        <w:rPr>
          <w:rFonts w:ascii="Trebuchet MS" w:hAnsi="Trebuchet MS" w:cs="Arial"/>
        </w:rPr>
        <w:t>XIII</w:t>
      </w:r>
      <w:r w:rsidR="00C547B5" w:rsidRPr="006318DA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Pr="006318D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7AF2B099" w:rsidR="001B37C3" w:rsidRPr="006318DA" w:rsidRDefault="00F31894" w:rsidP="00C7711D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Protokół postępowania </w:t>
      </w:r>
      <w:r w:rsidR="00294939" w:rsidRPr="006318DA">
        <w:rPr>
          <w:rFonts w:ascii="Trebuchet MS" w:hAnsi="Trebuchet MS" w:cs="Arial"/>
        </w:rPr>
        <w:t xml:space="preserve">o udzielenie zamówienia </w:t>
      </w:r>
      <w:r w:rsidRPr="006318DA">
        <w:rPr>
          <w:rFonts w:ascii="Trebuchet MS" w:hAnsi="Trebuchet MS" w:cs="Arial"/>
        </w:rPr>
        <w:t>wraz z załącznikami, w tym oferta Wykonawcy wraz z załącznikami</w:t>
      </w:r>
      <w:r w:rsidR="00294939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294939" w:rsidRPr="006318DA">
        <w:rPr>
          <w:rFonts w:ascii="Trebuchet MS" w:hAnsi="Trebuchet MS" w:cs="Arial"/>
        </w:rPr>
        <w:t>są</w:t>
      </w:r>
      <w:r w:rsidRPr="006318DA">
        <w:rPr>
          <w:rFonts w:ascii="Trebuchet MS" w:hAnsi="Trebuchet MS" w:cs="Arial"/>
        </w:rPr>
        <w:t xml:space="preserve"> jawn</w:t>
      </w:r>
      <w:r w:rsidR="00294939" w:rsidRPr="006318DA">
        <w:rPr>
          <w:rFonts w:ascii="Trebuchet MS" w:hAnsi="Trebuchet MS" w:cs="Arial"/>
        </w:rPr>
        <w:t>e</w:t>
      </w:r>
      <w:r w:rsidR="001B37C3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6318DA">
        <w:rPr>
          <w:rFonts w:ascii="Trebuchet MS" w:hAnsi="Trebuchet MS" w:cs="Arial"/>
        </w:rPr>
        <w:t>jeżeli</w:t>
      </w:r>
      <w:r w:rsidR="001B37C3" w:rsidRPr="006318DA">
        <w:rPr>
          <w:rFonts w:ascii="Trebuchet MS" w:hAnsi="Trebuchet MS" w:cs="Arial"/>
        </w:rPr>
        <w:t xml:space="preserve"> Wykonawca</w:t>
      </w:r>
      <w:r w:rsidR="00294939" w:rsidRPr="006318DA">
        <w:rPr>
          <w:rFonts w:ascii="Trebuchet MS" w:hAnsi="Trebuchet MS" w:cs="Arial"/>
        </w:rPr>
        <w:t xml:space="preserve"> wraz z przekazaniem takich informacji zastrzegł, że </w:t>
      </w:r>
      <w:r w:rsidR="003B4F41" w:rsidRPr="006318DA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>Wykonawca nie</w:t>
      </w:r>
      <w:r w:rsidR="003B4F41" w:rsidRPr="006318DA">
        <w:rPr>
          <w:rFonts w:ascii="Trebuchet MS" w:hAnsi="Trebuchet MS" w:cs="Arial"/>
        </w:rPr>
        <w:t> </w:t>
      </w:r>
      <w:r w:rsidR="001B37C3" w:rsidRPr="006318DA">
        <w:rPr>
          <w:rFonts w:ascii="Trebuchet MS" w:hAnsi="Trebuchet MS" w:cs="Arial"/>
        </w:rPr>
        <w:t xml:space="preserve">może zastrzec informacji, o których mowa </w:t>
      </w:r>
      <w:r w:rsidR="0032298D" w:rsidRPr="006318DA">
        <w:rPr>
          <w:rFonts w:ascii="Trebuchet MS" w:hAnsi="Trebuchet MS" w:cs="Arial"/>
        </w:rPr>
        <w:t>w art. 222 ust. 5</w:t>
      </w:r>
      <w:r w:rsidR="001B37C3" w:rsidRPr="006318DA">
        <w:rPr>
          <w:rFonts w:ascii="Trebuchet MS" w:hAnsi="Trebuchet MS" w:cs="Arial"/>
        </w:rPr>
        <w:t xml:space="preserve"> ustawy.</w:t>
      </w:r>
    </w:p>
    <w:p w14:paraId="6EB423D6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7D350CE9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6318DA">
        <w:rPr>
          <w:rFonts w:ascii="Trebuchet MS" w:hAnsi="Trebuchet MS" w:cs="Arial"/>
        </w:rPr>
        <w:t>tj. Dz. U. z 2020r. poz. 1913</w:t>
      </w:r>
      <w:r w:rsidR="009B4AAE">
        <w:rPr>
          <w:rFonts w:ascii="Trebuchet MS" w:hAnsi="Trebuchet MS" w:cs="Arial"/>
        </w:rPr>
        <w:t xml:space="preserve"> </w:t>
      </w:r>
      <w:r w:rsidR="009B4AAE" w:rsidRPr="009B4AAE">
        <w:rPr>
          <w:rFonts w:ascii="Trebuchet MS" w:hAnsi="Trebuchet MS" w:cs="Arial"/>
        </w:rPr>
        <w:t>z późn. zm.</w:t>
      </w:r>
      <w:r w:rsidRPr="006318DA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1E03C8E2" w14:textId="4242BF2D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6318D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6318DA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6318DA">
        <w:rPr>
          <w:rFonts w:ascii="Trebuchet MS" w:hAnsi="Trebuchet MS" w:cs="Arial"/>
          <w:color w:val="000000" w:themeColor="text1"/>
        </w:rPr>
        <w:t>przedsiębiorstwa</w:t>
      </w:r>
      <w:r w:rsidRPr="006318DA">
        <w:rPr>
          <w:rFonts w:ascii="Trebuchet MS" w:hAnsi="Trebuchet MS" w:cs="Arial"/>
          <w:color w:val="000000" w:themeColor="text1"/>
        </w:rPr>
        <w:t>”</w:t>
      </w:r>
      <w:r w:rsidR="003E5F9A" w:rsidRPr="006318DA">
        <w:rPr>
          <w:rFonts w:ascii="Trebuchet MS" w:hAnsi="Trebuchet MS" w:cs="Arial"/>
          <w:color w:val="000000" w:themeColor="text1"/>
        </w:rPr>
        <w:t xml:space="preserve"> lub innym (n</w:t>
      </w:r>
      <w:r w:rsidRPr="006318DA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6318DA">
        <w:rPr>
          <w:rFonts w:ascii="Trebuchet MS" w:hAnsi="Trebuchet MS" w:cs="Arial"/>
          <w:color w:val="000000" w:themeColor="text1"/>
        </w:rPr>
        <w:t>).</w:t>
      </w:r>
    </w:p>
    <w:p w14:paraId="123E5B00" w14:textId="0D292A90" w:rsidR="001B37C3" w:rsidRPr="006318DA" w:rsidRDefault="003C08F2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6318DA">
        <w:rPr>
          <w:rFonts w:ascii="Trebuchet MS" w:hAnsi="Trebuchet MS" w:cs="Arial"/>
          <w:color w:val="000000" w:themeColor="text1"/>
        </w:rPr>
        <w:t>.</w:t>
      </w:r>
    </w:p>
    <w:p w14:paraId="202389D3" w14:textId="77777777" w:rsidR="006F7C4D" w:rsidRPr="006318DA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2E4321C6" w:rsidR="00D9277A" w:rsidRPr="006318DA" w:rsidRDefault="00116A9D" w:rsidP="00A11838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684DE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Pr="006318DA" w:rsidRDefault="000F5653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6318DA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Pr="006318DA" w:rsidRDefault="00116A9D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 xml:space="preserve">Wykonawcy wspólnie ubiegający się o </w:t>
      </w:r>
      <w:r w:rsidR="000F5653" w:rsidRPr="006318DA">
        <w:rPr>
          <w:rFonts w:ascii="Trebuchet MS" w:hAnsi="Trebuchet MS" w:cs="Arial"/>
        </w:rPr>
        <w:t>udzielenie zamówienia, ustanawiają</w:t>
      </w:r>
      <w:r w:rsidRPr="006318DA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ofertę.</w:t>
      </w:r>
    </w:p>
    <w:p w14:paraId="12A27F63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26FF5FB1" w:rsidR="00116A9D" w:rsidRPr="006318DA" w:rsidRDefault="00116A9D" w:rsidP="00ED3562">
      <w:pPr>
        <w:numPr>
          <w:ilvl w:val="1"/>
          <w:numId w:val="4"/>
        </w:numPr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Wykonawcy </w:t>
      </w:r>
      <w:r w:rsidR="000F5653" w:rsidRPr="006318DA">
        <w:rPr>
          <w:rFonts w:ascii="Trebuchet MS" w:hAnsi="Trebuchet MS" w:cs="Arial"/>
        </w:rPr>
        <w:t>wspólnie ubiegający się o udzielenie zamówienia, zobowiązani s</w:t>
      </w:r>
      <w:r w:rsidR="00C7711D" w:rsidRPr="006318DA">
        <w:rPr>
          <w:rFonts w:ascii="Trebuchet MS" w:hAnsi="Trebuchet MS" w:cs="Arial"/>
        </w:rPr>
        <w:t>ą</w:t>
      </w:r>
      <w:r w:rsidR="000F5653" w:rsidRPr="006318DA">
        <w:rPr>
          <w:rFonts w:ascii="Trebuchet MS" w:hAnsi="Trebuchet MS" w:cs="Arial"/>
        </w:rPr>
        <w:t xml:space="preserve"> złożyć wraz z ofertą </w:t>
      </w:r>
      <w:r w:rsidRPr="006318DA">
        <w:rPr>
          <w:rFonts w:ascii="Trebuchet MS" w:hAnsi="Trebuchet MS" w:cs="Arial"/>
        </w:rPr>
        <w:t xml:space="preserve">stosowne pełnomocnictwo – zgodnie z </w:t>
      </w:r>
      <w:r w:rsidR="000F5653" w:rsidRPr="006318DA">
        <w:rPr>
          <w:rFonts w:ascii="Trebuchet MS" w:hAnsi="Trebuchet MS" w:cs="Arial"/>
        </w:rPr>
        <w:t xml:space="preserve">ust. </w:t>
      </w:r>
      <w:r w:rsidR="00AB7A28" w:rsidRPr="006318DA">
        <w:rPr>
          <w:rFonts w:ascii="Trebuchet MS" w:hAnsi="Trebuchet MS" w:cs="Arial"/>
        </w:rPr>
        <w:t>3.3.</w:t>
      </w:r>
      <w:r w:rsidR="000F5653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rozdz.</w:t>
      </w:r>
      <w:r w:rsidR="000F5653" w:rsidRPr="006318DA">
        <w:rPr>
          <w:rFonts w:ascii="Trebuchet MS" w:hAnsi="Trebuchet MS" w:cs="Arial"/>
        </w:rPr>
        <w:t xml:space="preserve"> </w:t>
      </w:r>
      <w:r w:rsidR="00AB7A28" w:rsidRPr="006318DA">
        <w:rPr>
          <w:rFonts w:ascii="Trebuchet MS" w:hAnsi="Trebuchet MS" w:cs="Arial"/>
        </w:rPr>
        <w:t>XVI</w:t>
      </w:r>
      <w:r w:rsidRPr="006318DA">
        <w:rPr>
          <w:rFonts w:ascii="Trebuchet MS" w:hAnsi="Trebuchet MS" w:cs="Arial"/>
        </w:rPr>
        <w:t xml:space="preserve"> </w:t>
      </w:r>
      <w:r w:rsidR="000F5653" w:rsidRPr="006318DA">
        <w:rPr>
          <w:rFonts w:ascii="Trebuchet MS" w:hAnsi="Trebuchet MS" w:cs="Arial"/>
        </w:rPr>
        <w:t>S</w:t>
      </w:r>
      <w:r w:rsidRPr="006318DA">
        <w:rPr>
          <w:rFonts w:ascii="Trebuchet MS" w:hAnsi="Trebuchet MS" w:cs="Arial"/>
        </w:rPr>
        <w:t>WZ – nie dotyczy spółki cywilnej, o ile upoważnienie/pełnomocnictwo do występowania w imieniu tej spółki wynika z dołączonej do oferty umowy spółki bądź wszyscy wspólnicy podpiszą ofertę.</w:t>
      </w:r>
    </w:p>
    <w:p w14:paraId="1EA78E5A" w14:textId="77777777" w:rsidR="00B22F1F" w:rsidRPr="006318DA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6B90054C" w:rsidR="00116A9D" w:rsidRPr="006318DA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Uwaga</w:t>
      </w:r>
      <w:r w:rsidR="006D2A9F" w:rsidRPr="006318DA">
        <w:rPr>
          <w:rFonts w:ascii="Trebuchet MS" w:hAnsi="Trebuchet MS" w:cs="Arial"/>
          <w:b/>
        </w:rPr>
        <w:t>:</w:t>
      </w:r>
    </w:p>
    <w:p w14:paraId="0F042D2F" w14:textId="359CEDE9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Pełnomocnictwo, o którym mowa powyżej </w:t>
      </w:r>
      <w:r w:rsidR="00B22F1F" w:rsidRPr="006318DA">
        <w:rPr>
          <w:rFonts w:ascii="Trebuchet MS" w:hAnsi="Trebuchet MS" w:cs="Arial"/>
          <w:b/>
        </w:rPr>
        <w:t xml:space="preserve">może wynikać albo z </w:t>
      </w:r>
      <w:r w:rsidRPr="006318DA">
        <w:rPr>
          <w:rFonts w:ascii="Trebuchet MS" w:hAnsi="Trebuchet MS" w:cs="Arial"/>
          <w:b/>
        </w:rPr>
        <w:t xml:space="preserve">dokumentu pod taką samą nazwą, albo z umowy </w:t>
      </w:r>
      <w:r w:rsidR="00883FE1" w:rsidRPr="006318DA">
        <w:rPr>
          <w:rFonts w:ascii="Trebuchet MS" w:hAnsi="Trebuchet MS" w:cs="Arial"/>
          <w:b/>
        </w:rPr>
        <w:t>Wykonawców wspólnie ubiegających się o udzielenie zamówienia</w:t>
      </w:r>
      <w:r w:rsidRPr="006318DA">
        <w:rPr>
          <w:rFonts w:ascii="Trebuchet MS" w:hAnsi="Trebuchet MS" w:cs="Arial"/>
          <w:b/>
        </w:rPr>
        <w:t>.</w:t>
      </w:r>
    </w:p>
    <w:p w14:paraId="2E462291" w14:textId="77777777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6318DA" w:rsidRDefault="00116A9D" w:rsidP="00ED3562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6318DA">
        <w:rPr>
          <w:rFonts w:ascii="Trebuchet MS" w:hAnsi="Trebuchet MS" w:cs="Arial"/>
        </w:rPr>
        <w:t xml:space="preserve">upoważnionego </w:t>
      </w:r>
      <w:r w:rsidRPr="006318DA">
        <w:rPr>
          <w:rFonts w:ascii="Trebuchet MS" w:hAnsi="Trebuchet MS" w:cs="Arial"/>
        </w:rPr>
        <w:t>pełnomocnika).</w:t>
      </w:r>
    </w:p>
    <w:p w14:paraId="0FE1F183" w14:textId="77777777" w:rsidR="00837AB0" w:rsidRPr="006318DA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171AC6E1" w:rsidR="00B22F1F" w:rsidRPr="006318DA" w:rsidRDefault="00116A9D" w:rsidP="00ED3562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 xml:space="preserve">W przypadku wspólnego ubiegania się o </w:t>
      </w:r>
      <w:r w:rsidR="00B22F1F" w:rsidRPr="006318DA">
        <w:rPr>
          <w:rFonts w:ascii="Trebuchet MS" w:hAnsi="Trebuchet MS"/>
          <w:bCs/>
        </w:rPr>
        <w:t xml:space="preserve">udzielenie </w:t>
      </w:r>
      <w:r w:rsidRPr="006318DA">
        <w:rPr>
          <w:rFonts w:ascii="Trebuchet MS" w:hAnsi="Trebuchet MS"/>
          <w:bCs/>
        </w:rPr>
        <w:t>zamówieni</w:t>
      </w:r>
      <w:r w:rsidR="009B4AAE">
        <w:rPr>
          <w:rFonts w:ascii="Trebuchet MS" w:hAnsi="Trebuchet MS"/>
          <w:bCs/>
        </w:rPr>
        <w:t>a</w:t>
      </w:r>
      <w:r w:rsidRPr="006318DA">
        <w:rPr>
          <w:rFonts w:ascii="Trebuchet MS" w:hAnsi="Trebuchet MS"/>
          <w:bCs/>
        </w:rPr>
        <w:t xml:space="preserve"> przez Wykonawców oświadczenie, o którym mowa w art. </w:t>
      </w:r>
      <w:r w:rsidR="00B22F1F" w:rsidRPr="006318DA">
        <w:rPr>
          <w:rFonts w:ascii="Trebuchet MS" w:hAnsi="Trebuchet MS"/>
          <w:bCs/>
        </w:rPr>
        <w:t xml:space="preserve">125 ustawy (ust. </w:t>
      </w:r>
      <w:r w:rsidR="00B01642" w:rsidRPr="006318DA">
        <w:rPr>
          <w:rFonts w:ascii="Trebuchet MS" w:hAnsi="Trebuchet MS"/>
          <w:bCs/>
        </w:rPr>
        <w:t>3</w:t>
      </w:r>
      <w:r w:rsidR="006E3BEA" w:rsidRPr="006318DA">
        <w:rPr>
          <w:rFonts w:ascii="Trebuchet MS" w:hAnsi="Trebuchet MS"/>
          <w:bCs/>
        </w:rPr>
        <w:t>.1.</w:t>
      </w:r>
      <w:r w:rsidRPr="006318DA">
        <w:rPr>
          <w:rFonts w:ascii="Trebuchet MS" w:hAnsi="Trebuchet MS"/>
          <w:bCs/>
        </w:rPr>
        <w:t xml:space="preserve"> rozdziału </w:t>
      </w:r>
      <w:r w:rsidR="006E3BEA" w:rsidRPr="006318DA">
        <w:rPr>
          <w:rFonts w:ascii="Trebuchet MS" w:hAnsi="Trebuchet MS"/>
          <w:bCs/>
        </w:rPr>
        <w:t>X</w:t>
      </w:r>
      <w:r w:rsidR="00B01642" w:rsidRPr="006318DA">
        <w:rPr>
          <w:rFonts w:ascii="Trebuchet MS" w:hAnsi="Trebuchet MS"/>
          <w:bCs/>
        </w:rPr>
        <w:t>VI</w:t>
      </w:r>
      <w:r w:rsidR="00B22F1F" w:rsidRPr="006318DA">
        <w:rPr>
          <w:rFonts w:ascii="Trebuchet MS" w:hAnsi="Trebuchet MS"/>
          <w:bCs/>
        </w:rPr>
        <w:t xml:space="preserve"> S</w:t>
      </w:r>
      <w:r w:rsidRPr="006318DA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6318DA">
        <w:rPr>
          <w:rFonts w:ascii="Trebuchet MS" w:hAnsi="Trebuchet MS"/>
          <w:bCs/>
        </w:rPr>
        <w:t xml:space="preserve">ą </w:t>
      </w:r>
      <w:r w:rsidRPr="006318DA">
        <w:rPr>
          <w:rFonts w:ascii="Trebuchet MS" w:hAnsi="Trebuchet MS"/>
          <w:bCs/>
        </w:rPr>
        <w:t xml:space="preserve">brak podstaw wykluczenia - każdy z Wykonawców wspólnie </w:t>
      </w:r>
      <w:r w:rsidR="00B22F1F" w:rsidRPr="006318DA">
        <w:rPr>
          <w:rFonts w:ascii="Trebuchet MS" w:hAnsi="Trebuchet MS"/>
          <w:bCs/>
        </w:rPr>
        <w:t>ubiegających się o udzielenie zamówienia</w:t>
      </w:r>
      <w:r w:rsidRPr="006318DA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6318DA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6318DA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6318DA" w:rsidRDefault="00B22F1F" w:rsidP="00ED3562">
      <w:pPr>
        <w:pStyle w:val="Akapitzlist"/>
        <w:numPr>
          <w:ilvl w:val="1"/>
          <w:numId w:val="6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>Oświadczenie w zakresie braku podstaw wykluczenia</w:t>
      </w:r>
      <w:r w:rsidR="00116A9D" w:rsidRPr="006318DA">
        <w:rPr>
          <w:rFonts w:ascii="Trebuchet MS" w:hAnsi="Trebuchet MS"/>
          <w:bCs/>
        </w:rPr>
        <w:t xml:space="preserve"> musi złożyć każdy z Wykonawców </w:t>
      </w:r>
      <w:r w:rsidRPr="006318DA">
        <w:rPr>
          <w:rFonts w:ascii="Trebuchet MS" w:hAnsi="Trebuchet MS"/>
          <w:bCs/>
        </w:rPr>
        <w:t>wspólnie ubiegających się o udzielenie zamówienia;</w:t>
      </w:r>
    </w:p>
    <w:p w14:paraId="1D29C7F3" w14:textId="77777777" w:rsidR="002B657F" w:rsidRPr="006318DA" w:rsidRDefault="002B657F" w:rsidP="002B657F">
      <w:pPr>
        <w:pStyle w:val="Akapitzlist"/>
        <w:ind w:left="397"/>
        <w:jc w:val="both"/>
        <w:rPr>
          <w:rFonts w:ascii="Trebuchet MS" w:hAnsi="Trebuchet MS" w:cs="Arial"/>
        </w:rPr>
      </w:pPr>
    </w:p>
    <w:p w14:paraId="47281B6E" w14:textId="247390AB" w:rsidR="00116A9D" w:rsidRPr="006318DA" w:rsidRDefault="00116A9D" w:rsidP="00ED3562">
      <w:pPr>
        <w:numPr>
          <w:ilvl w:val="1"/>
          <w:numId w:val="4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6318DA">
        <w:rPr>
          <w:rFonts w:ascii="Trebuchet MS" w:hAnsi="Trebuchet MS" w:cs="Arial"/>
        </w:rPr>
        <w:t>wspólnie ubiegających się o udzielenie zamówienia</w:t>
      </w:r>
      <w:r w:rsidRPr="006318DA">
        <w:rPr>
          <w:rFonts w:ascii="Trebuchet MS" w:hAnsi="Trebuchet MS" w:cs="Arial"/>
        </w:rPr>
        <w:t>.</w:t>
      </w:r>
    </w:p>
    <w:p w14:paraId="00C0BB63" w14:textId="77777777" w:rsidR="00FB0A31" w:rsidRPr="006318DA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6318DA" w:rsidRDefault="00C53429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6318DA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6318DA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6318DA">
        <w:rPr>
          <w:rFonts w:ascii="Trebuchet MS" w:hAnsi="Trebuchet MS" w:cs="Arial"/>
          <w:b/>
        </w:rPr>
        <w:t>oraz podać nazwę ewentualnych</w:t>
      </w:r>
      <w:r w:rsidRPr="006318DA">
        <w:rPr>
          <w:rFonts w:ascii="Trebuchet MS" w:hAnsi="Trebuchet MS" w:cs="Arial"/>
          <w:b/>
        </w:rPr>
        <w:t xml:space="preserve"> podwykonawc</w:t>
      </w:r>
      <w:r w:rsidR="002D2968" w:rsidRPr="006318DA">
        <w:rPr>
          <w:rFonts w:ascii="Trebuchet MS" w:hAnsi="Trebuchet MS" w:cs="Arial"/>
          <w:b/>
        </w:rPr>
        <w:t>ów</w:t>
      </w:r>
      <w:r w:rsidR="002D2968" w:rsidRPr="006318DA">
        <w:rPr>
          <w:rFonts w:ascii="Trebuchet MS" w:hAnsi="Trebuchet MS" w:cs="Arial"/>
        </w:rPr>
        <w:t xml:space="preserve">, </w:t>
      </w:r>
      <w:r w:rsidR="002D2968" w:rsidRPr="006318DA">
        <w:rPr>
          <w:rFonts w:ascii="Trebuchet MS" w:hAnsi="Trebuchet MS" w:cs="Arial"/>
          <w:b/>
          <w:bCs/>
        </w:rPr>
        <w:t>jeżeli</w:t>
      </w:r>
      <w:r w:rsidR="00D902D0" w:rsidRPr="006318DA">
        <w:rPr>
          <w:rFonts w:ascii="Trebuchet MS" w:hAnsi="Trebuchet MS" w:cs="Arial"/>
          <w:b/>
          <w:bCs/>
        </w:rPr>
        <w:t xml:space="preserve"> są </w:t>
      </w:r>
      <w:r w:rsidR="002D2968" w:rsidRPr="006318DA">
        <w:rPr>
          <w:rFonts w:ascii="Trebuchet MS" w:hAnsi="Trebuchet MS" w:cs="Arial"/>
          <w:b/>
          <w:bCs/>
        </w:rPr>
        <w:t xml:space="preserve">już </w:t>
      </w:r>
      <w:r w:rsidR="00D902D0" w:rsidRPr="006318DA">
        <w:rPr>
          <w:rFonts w:ascii="Trebuchet MS" w:hAnsi="Trebuchet MS" w:cs="Arial"/>
          <w:b/>
          <w:bCs/>
        </w:rPr>
        <w:t>znani</w:t>
      </w:r>
      <w:r w:rsidRPr="006318DA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6318DA">
        <w:rPr>
          <w:rFonts w:ascii="Trebuchet MS" w:hAnsi="Trebuchet MS" w:cs="Arial"/>
          <w:b/>
        </w:rPr>
        <w:t xml:space="preserve"> </w:t>
      </w:r>
      <w:r w:rsidRPr="006318DA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żąda, </w:t>
      </w:r>
      <w:r w:rsidRPr="006318DA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6318DA">
        <w:rPr>
          <w:rFonts w:ascii="Trebuchet MS" w:hAnsi="Trebuchet MS" w:cs="Arial"/>
          <w:color w:val="000000"/>
        </w:rPr>
        <w:t xml:space="preserve">ykonawca </w:t>
      </w:r>
      <w:r w:rsidRPr="006318DA">
        <w:rPr>
          <w:rFonts w:ascii="Trebuchet MS" w:hAnsi="Trebuchet MS" w:cs="Arial"/>
          <w:color w:val="000000"/>
        </w:rPr>
        <w:t>podał nazwy</w:t>
      </w:r>
      <w:r w:rsidR="008B68BA" w:rsidRPr="006318DA">
        <w:rPr>
          <w:rFonts w:ascii="Trebuchet MS" w:hAnsi="Trebuchet MS" w:cs="Arial"/>
          <w:color w:val="000000"/>
        </w:rPr>
        <w:t>,</w:t>
      </w:r>
      <w:r w:rsidRPr="006318DA">
        <w:rPr>
          <w:rFonts w:ascii="Trebuchet MS" w:hAnsi="Trebuchet MS" w:cs="Arial"/>
          <w:color w:val="000000"/>
        </w:rPr>
        <w:t xml:space="preserve"> dane kontaktowe </w:t>
      </w:r>
      <w:r w:rsidR="008B68BA" w:rsidRPr="006318DA">
        <w:rPr>
          <w:rFonts w:ascii="Trebuchet MS" w:hAnsi="Trebuchet MS" w:cs="Arial"/>
          <w:color w:val="000000"/>
        </w:rPr>
        <w:t xml:space="preserve">oraz przedstawicieli, </w:t>
      </w:r>
      <w:r w:rsidRPr="006318DA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6318DA">
        <w:rPr>
          <w:rFonts w:ascii="Trebuchet MS" w:hAnsi="Trebuchet MS" w:cs="Arial"/>
          <w:color w:val="000000"/>
        </w:rPr>
        <w:t xml:space="preserve"> (jeżeli są już znani)</w:t>
      </w:r>
      <w:r w:rsidRPr="006318DA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6318DA">
        <w:rPr>
          <w:rFonts w:ascii="Trebuchet MS" w:hAnsi="Trebuchet MS" w:cs="Arial"/>
          <w:color w:val="000000"/>
        </w:rPr>
        <w:t>w odniesieniu do informacji</w:t>
      </w:r>
      <w:r w:rsidRPr="006318DA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6318DA">
        <w:rPr>
          <w:rFonts w:ascii="Trebuchet MS" w:hAnsi="Trebuchet MS" w:cs="Arial"/>
          <w:color w:val="000000"/>
        </w:rPr>
        <w:t xml:space="preserve">wymagane </w:t>
      </w:r>
      <w:r w:rsidRPr="006318DA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37D00679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Pr="006318DA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6318DA" w:rsidRDefault="00E3729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6318DA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6318DA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20C43805" w:rsidR="00E37293" w:rsidRDefault="00E37293" w:rsidP="00ED3562">
      <w:pPr>
        <w:pStyle w:val="Akapitzlist"/>
        <w:numPr>
          <w:ilvl w:val="0"/>
          <w:numId w:val="38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nie podlegają wykluczeniu</w:t>
      </w:r>
      <w:r w:rsidR="00D6293B">
        <w:rPr>
          <w:rFonts w:ascii="Trebuchet MS" w:hAnsi="Trebuchet MS" w:cs="Arial"/>
        </w:rPr>
        <w:t>.</w:t>
      </w:r>
    </w:p>
    <w:p w14:paraId="22A5DB1B" w14:textId="77777777" w:rsidR="00D6293B" w:rsidRPr="006318DA" w:rsidRDefault="00D6293B" w:rsidP="00D6293B">
      <w:pPr>
        <w:pStyle w:val="Akapitzlist"/>
        <w:spacing w:line="276" w:lineRule="auto"/>
        <w:ind w:left="1080"/>
        <w:jc w:val="both"/>
        <w:rPr>
          <w:rFonts w:ascii="Trebuchet MS" w:hAnsi="Trebuchet MS" w:cs="Arial"/>
        </w:rPr>
      </w:pPr>
    </w:p>
    <w:p w14:paraId="39FEBB07" w14:textId="43B928AA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Podstawy wykluczenia:</w:t>
      </w:r>
    </w:p>
    <w:p w14:paraId="5BC7554E" w14:textId="77777777" w:rsidR="005C5AF9" w:rsidRPr="00C92B30" w:rsidRDefault="005C5AF9" w:rsidP="005C5AF9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092070B9" w14:textId="77777777" w:rsidR="005C5AF9" w:rsidRDefault="005C5AF9" w:rsidP="005C5AF9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</w:t>
      </w:r>
      <w:r w:rsidRPr="007B419E">
        <w:rPr>
          <w:rFonts w:ascii="Trebuchet MS" w:hAnsi="Trebuchet MS" w:cs="Arial"/>
          <w:b/>
        </w:rPr>
        <w:t>w art. 108 ust. 1 pkt 1-6 ustawy (obligatoryjne przesłanki wykluczenia).</w:t>
      </w:r>
    </w:p>
    <w:p w14:paraId="3C912573" w14:textId="77777777" w:rsidR="005C5AF9" w:rsidRPr="006C588B" w:rsidRDefault="005C5AF9" w:rsidP="005C5AF9">
      <w:pPr>
        <w:spacing w:line="276" w:lineRule="auto"/>
        <w:jc w:val="both"/>
        <w:rPr>
          <w:rFonts w:ascii="Trebuchet MS" w:hAnsi="Trebuchet MS"/>
        </w:rPr>
      </w:pPr>
    </w:p>
    <w:p w14:paraId="2756881E" w14:textId="77777777" w:rsidR="005C5AF9" w:rsidRDefault="005C5AF9" w:rsidP="005C5AF9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3DB0AA7C" w14:textId="77777777" w:rsidR="005C5AF9" w:rsidRPr="007B419E" w:rsidRDefault="005C5AF9" w:rsidP="005C5AF9">
      <w:pPr>
        <w:pStyle w:val="Akapitzlist"/>
        <w:rPr>
          <w:rFonts w:ascii="Trebuchet MS" w:hAnsi="Trebuchet MS" w:cs="Arial"/>
          <w:b/>
          <w:bCs/>
        </w:rPr>
      </w:pPr>
    </w:p>
    <w:p w14:paraId="3D892ABE" w14:textId="77777777" w:rsidR="005C5AF9" w:rsidRDefault="005C5AF9" w:rsidP="005C5AF9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7B419E">
        <w:rPr>
          <w:rFonts w:ascii="Trebuchet MS" w:hAnsi="Trebuchet MS" w:cs="Arial"/>
          <w:b/>
          <w:bCs/>
        </w:rPr>
        <w:t xml:space="preserve">Z postępowania o udzielenie zamówienia wyklucza się Wykonawcę w przypadkach, </w:t>
      </w:r>
      <w:r>
        <w:rPr>
          <w:rFonts w:ascii="Trebuchet MS" w:hAnsi="Trebuchet MS" w:cs="Arial"/>
          <w:b/>
          <w:bCs/>
        </w:rPr>
        <w:br/>
      </w:r>
      <w:r w:rsidRPr="007B419E">
        <w:rPr>
          <w:rFonts w:ascii="Trebuchet MS" w:hAnsi="Trebuchet MS" w:cs="Arial"/>
          <w:b/>
          <w:bCs/>
        </w:rPr>
        <w:t xml:space="preserve">o których mowa w art. 7 ust. 1 ustawy z dnia 13 kwietnia 2022 r. o szczególnych rozwiązaniach w zakresie przeciwdziałania wspieraniu agresji na Ukrainę </w:t>
      </w:r>
      <w:r>
        <w:rPr>
          <w:rFonts w:ascii="Trebuchet MS" w:hAnsi="Trebuchet MS" w:cs="Arial"/>
          <w:b/>
          <w:bCs/>
        </w:rPr>
        <w:br/>
      </w:r>
      <w:r w:rsidRPr="007B419E">
        <w:rPr>
          <w:rFonts w:ascii="Trebuchet MS" w:hAnsi="Trebuchet MS" w:cs="Arial"/>
          <w:b/>
          <w:bCs/>
        </w:rPr>
        <w:t xml:space="preserve">oraz służących ochronie bezpieczeństwa narodowego (Dz.U. 2022 poz. 835). </w:t>
      </w:r>
      <w:r>
        <w:rPr>
          <w:rFonts w:ascii="Trebuchet MS" w:hAnsi="Trebuchet MS" w:cs="Arial"/>
          <w:b/>
          <w:bCs/>
        </w:rPr>
        <w:br/>
      </w:r>
      <w:r w:rsidRPr="007B419E">
        <w:rPr>
          <w:rFonts w:ascii="Trebuchet MS" w:hAnsi="Trebuchet MS" w:cs="Arial"/>
          <w:b/>
          <w:bCs/>
        </w:rPr>
        <w:t>Do Wykonawcy podlegającego wykluczeniu w tym zakresie, stosuje się art. 7 ust. 3 wspomnianej ustawy.</w:t>
      </w:r>
    </w:p>
    <w:p w14:paraId="2988BC07" w14:textId="7CE16269" w:rsidR="00A52196" w:rsidRPr="006318DA" w:rsidRDefault="00A52196" w:rsidP="00FA72E6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6318DA">
        <w:rPr>
          <w:rFonts w:ascii="Trebuchet MS" w:hAnsi="Trebuchet MS" w:cs="Arial"/>
          <w:b/>
        </w:rPr>
        <w:t>spośród warunkó</w:t>
      </w:r>
      <w:r w:rsidR="00585A43" w:rsidRPr="006318DA">
        <w:rPr>
          <w:rFonts w:ascii="Trebuchet MS" w:hAnsi="Trebuchet MS" w:cs="Arial"/>
          <w:b/>
        </w:rPr>
        <w:t>w, o </w:t>
      </w:r>
      <w:r w:rsidR="00150F29" w:rsidRPr="006318DA">
        <w:rPr>
          <w:rFonts w:ascii="Trebuchet MS" w:hAnsi="Trebuchet MS" w:cs="Arial"/>
          <w:b/>
        </w:rPr>
        <w:t>których mowa w art. 112 ust. 2</w:t>
      </w:r>
      <w:r w:rsidRPr="006318DA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6318DA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do występowania w obrocie gospodarczym</w:t>
      </w:r>
    </w:p>
    <w:p w14:paraId="4F93778C" w14:textId="4783B94A" w:rsidR="00C92B30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 w:rsidRPr="00B82EE8">
        <w:rPr>
          <w:rFonts w:ascii="Trebuchet MS" w:hAnsi="Trebuchet MS" w:cs="Arial"/>
        </w:rPr>
        <w:t>Zamawiający nie określa warunku w powyższym zakresie.</w:t>
      </w:r>
    </w:p>
    <w:p w14:paraId="23682859" w14:textId="77777777" w:rsidR="00B82EE8" w:rsidRPr="006318DA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5EB8DABC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Uprawnienia do prowadzenia określonej działalności gospodarczej lub zawodowej</w:t>
      </w:r>
      <w:r w:rsidR="00415573" w:rsidRPr="006318DA">
        <w:rPr>
          <w:rFonts w:ascii="Trebuchet MS" w:hAnsi="Trebuchet MS" w:cs="Arial"/>
          <w:b/>
        </w:rPr>
        <w:t>:</w:t>
      </w:r>
    </w:p>
    <w:p w14:paraId="74B53109" w14:textId="77777777" w:rsidR="00B82EE8" w:rsidRDefault="00B82EE8" w:rsidP="00B82EE8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nie określa warunku w powyższym zakresie. </w:t>
      </w:r>
    </w:p>
    <w:p w14:paraId="0DC9009D" w14:textId="77777777" w:rsidR="00415573" w:rsidRPr="006318DA" w:rsidRDefault="00415573" w:rsidP="0041557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Sytuacja ekonomiczna lub finansowa</w:t>
      </w:r>
    </w:p>
    <w:p w14:paraId="21D9FAFF" w14:textId="78A54775" w:rsidR="006C588B" w:rsidRPr="006318DA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47D07823" w14:textId="77777777" w:rsidR="00C92B30" w:rsidRPr="006318DA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53454127" w:rsidR="00E37293" w:rsidRPr="006318DA" w:rsidRDefault="00E37293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techniczna lub zawodowa</w:t>
      </w:r>
    </w:p>
    <w:p w14:paraId="22E15288" w14:textId="26E9E7C2" w:rsidR="00415573" w:rsidRPr="006318DA" w:rsidRDefault="00415573" w:rsidP="00415573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4C8D491C" w14:textId="77777777" w:rsidR="00723F69" w:rsidRPr="006318DA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6318DA" w:rsidRDefault="002E15E7" w:rsidP="00ED3562">
      <w:pPr>
        <w:pStyle w:val="Akapitzlist"/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6318DA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6CD62600" w:rsidR="005F4580" w:rsidRDefault="005F4580" w:rsidP="00ED3562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6E7CC6B5" w14:textId="14B5398B" w:rsidR="005C5AF9" w:rsidRDefault="005C5AF9" w:rsidP="005C5AF9">
      <w:pPr>
        <w:pStyle w:val="Akapitzlist"/>
        <w:spacing w:line="276" w:lineRule="auto"/>
        <w:ind w:left="1146"/>
        <w:jc w:val="both"/>
        <w:rPr>
          <w:rFonts w:ascii="Trebuchet MS" w:hAnsi="Trebuchet MS" w:cs="Arial"/>
          <w:bCs/>
        </w:rPr>
      </w:pPr>
      <w:r w:rsidRPr="005C5AF9">
        <w:rPr>
          <w:rFonts w:ascii="Trebuchet MS" w:hAnsi="Trebuchet MS" w:cs="Arial"/>
          <w:bCs/>
        </w:rPr>
        <w:t>- oświadczenia Wykonawcy, w zakresie art. 108 ust. 1 pkt 5 ustawy, o braku przynależności do tej samej grupy kapitałowej w rozumieniu ustawy z dnia 16 lutego 2007 r. o ochronie konkurencji i konsumentów (t. j. Dz. U. z 2021r. poz. 275</w:t>
      </w:r>
      <w:r w:rsidR="002C0800">
        <w:rPr>
          <w:rFonts w:ascii="Trebuchet MS" w:hAnsi="Trebuchet MS" w:cs="Arial"/>
          <w:bCs/>
        </w:rPr>
        <w:t xml:space="preserve"> z późn. zm.</w:t>
      </w:r>
      <w:r w:rsidRPr="005C5AF9">
        <w:rPr>
          <w:rFonts w:ascii="Trebuchet MS" w:hAnsi="Trebuchet MS" w:cs="Arial"/>
          <w:bCs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</w:t>
      </w:r>
      <w:r w:rsidRPr="005C5AF9">
        <w:rPr>
          <w:rFonts w:ascii="Trebuchet MS" w:hAnsi="Trebuchet MS" w:cs="Arial"/>
          <w:bCs/>
        </w:rPr>
        <w:lastRenderedPageBreak/>
        <w:t>przygotowanie oferty, oferty częściowej lub wniosku o dopuszczenie do udziału w postępowaniu niezależnie od innego Wykonawcy należącego do tej samej grupy kapitałowej.</w:t>
      </w:r>
      <w:r w:rsidR="002C0800">
        <w:rPr>
          <w:rFonts w:ascii="Trebuchet MS" w:hAnsi="Trebuchet MS" w:cs="Arial"/>
          <w:bCs/>
        </w:rPr>
        <w:t xml:space="preserve"> </w:t>
      </w:r>
      <w:r w:rsidR="002C0800">
        <w:rPr>
          <w:rFonts w:ascii="Trebuchet MS" w:hAnsi="Trebuchet MS" w:cs="Arial"/>
          <w:bCs/>
        </w:rPr>
        <w:br/>
        <w:t>„</w:t>
      </w:r>
      <w:r w:rsidRPr="005C5AF9">
        <w:rPr>
          <w:rFonts w:ascii="Trebuchet MS" w:hAnsi="Trebuchet MS" w:cs="Arial"/>
          <w:bCs/>
        </w:rPr>
        <w:t>W przypadku wspólnego ubiegania się o zamówienie przez Wykonawców, oświadczenie w zakresie pkt 4.1 składa każdy z Wykonawców wspólnie ubiegających się o zamówienie.</w:t>
      </w:r>
    </w:p>
    <w:p w14:paraId="5DBC298F" w14:textId="77777777" w:rsidR="005C5AF9" w:rsidRPr="005C5AF9" w:rsidRDefault="005C5AF9" w:rsidP="005C5AF9">
      <w:pPr>
        <w:pStyle w:val="Akapitzlist"/>
        <w:spacing w:line="276" w:lineRule="auto"/>
        <w:ind w:left="1146"/>
        <w:jc w:val="both"/>
        <w:rPr>
          <w:rFonts w:ascii="Trebuchet MS" w:hAnsi="Trebuchet MS" w:cs="Arial"/>
          <w:bCs/>
        </w:rPr>
      </w:pPr>
    </w:p>
    <w:p w14:paraId="0C8B165A" w14:textId="1AC264E3" w:rsidR="005B1AED" w:rsidRPr="00F7261D" w:rsidRDefault="005B1AE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7F299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  <w:r w:rsidR="0011443F" w:rsidRPr="006318DA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6CF14B4A" w14:textId="77777777" w:rsidR="00F7261D" w:rsidRDefault="00F7261D" w:rsidP="00F7261D">
      <w:pPr>
        <w:pStyle w:val="Akapitzlist"/>
        <w:spacing w:line="288" w:lineRule="auto"/>
        <w:ind w:left="720"/>
        <w:rPr>
          <w:rFonts w:ascii="Trebuchet MS" w:hAnsi="Trebuchet MS" w:cs="Arial"/>
        </w:rPr>
      </w:pPr>
      <w:r>
        <w:rPr>
          <w:rFonts w:ascii="Trebuchet MS" w:hAnsi="Trebuchet MS"/>
        </w:rPr>
        <w:t>– nie dotyczy, z uwagi na brak określenia warunków udziału przez Zamawiającego.</w:t>
      </w:r>
    </w:p>
    <w:p w14:paraId="47E0D565" w14:textId="77777777" w:rsidR="00F7261D" w:rsidRPr="006318DA" w:rsidRDefault="00F7261D" w:rsidP="00F7261D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5A4AC8B2" w14:textId="77777777" w:rsidR="00143414" w:rsidRPr="006318DA" w:rsidRDefault="00A6210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6318DA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98126E1" w:rsidR="00143414" w:rsidRPr="006318DA" w:rsidRDefault="00143414" w:rsidP="00ED3562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6318DA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 xml:space="preserve">kreślonych w art. 108 </w:t>
      </w:r>
      <w:r w:rsidR="00817436" w:rsidRPr="006318DA">
        <w:rPr>
          <w:rFonts w:ascii="Trebuchet MS" w:hAnsi="Trebuchet MS" w:cs="Arial"/>
          <w:color w:val="000000"/>
          <w:sz w:val="20"/>
          <w:szCs w:val="20"/>
        </w:rPr>
        <w:t xml:space="preserve">ust. 1 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>pkt 1,2 i</w:t>
      </w:r>
      <w:r w:rsidR="00794D17" w:rsidRPr="006318D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5</w:t>
      </w:r>
      <w:r w:rsidR="00B77395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472D9" w:rsidRPr="006318DA">
        <w:rPr>
          <w:rFonts w:ascii="Trebuchet MS" w:hAnsi="Trebuchet MS" w:cs="Arial"/>
          <w:sz w:val="20"/>
          <w:szCs w:val="20"/>
        </w:rPr>
        <w:t>, jeżeli udowodni Zamawiającemu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6318DA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1)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2)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 w:rsidRPr="006318DA">
        <w:rPr>
          <w:rFonts w:ascii="Trebuchet MS" w:hAnsi="Trebuchet MS"/>
          <w:color w:val="000000"/>
        </w:rPr>
        <w:t>3)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6318DA">
        <w:rPr>
          <w:rFonts w:ascii="Trebuchet MS" w:hAnsi="Trebuchet MS"/>
          <w:color w:val="000000"/>
        </w:rPr>
        <w:t>nieprawidłowemu postępowaniu, w </w:t>
      </w:r>
      <w:r w:rsidR="00E472D9" w:rsidRPr="006318DA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6318DA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a)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 w:rsidRPr="006318DA">
        <w:rPr>
          <w:rFonts w:ascii="Trebuchet MS" w:hAnsi="Trebuchet MS"/>
          <w:color w:val="000000"/>
        </w:rPr>
        <w:t>W</w:t>
      </w:r>
      <w:r w:rsidR="00E472D9" w:rsidRPr="006318DA">
        <w:rPr>
          <w:rFonts w:ascii="Trebuchet MS" w:hAnsi="Trebuchet MS"/>
          <w:color w:val="000000"/>
        </w:rPr>
        <w:t>ykonawcy,</w:t>
      </w:r>
    </w:p>
    <w:p w14:paraId="6CA7DF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b)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c)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d)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e)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6318DA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6318DA" w:rsidRDefault="0049166C" w:rsidP="00ED3562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6318DA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6318DA">
        <w:rPr>
          <w:rFonts w:ascii="Trebuchet MS" w:hAnsi="Trebuchet MS" w:cs="Arial"/>
          <w:color w:val="000000"/>
        </w:rPr>
        <w:t>etelności, uwzględniając wagę i </w:t>
      </w:r>
      <w:r w:rsidR="006A4DFB" w:rsidRPr="006318DA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Pr="006318DA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Pr="006318DA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84B74C" w14:textId="77777777" w:rsidR="00814C7F" w:rsidRPr="006318DA" w:rsidRDefault="00814C7F" w:rsidP="00814C7F">
      <w:pPr>
        <w:pStyle w:val="Tekstpodstawowy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14:paraId="5A3E64BC" w14:textId="192A5ED4" w:rsidR="00683D08" w:rsidRPr="006318DA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6318DA" w:rsidRDefault="00EC1688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6318DA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1E901B0C" w:rsidR="00EC1688" w:rsidRPr="008E1BEF" w:rsidRDefault="00102F57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8E1BEF">
        <w:rPr>
          <w:rFonts w:ascii="Trebuchet MS" w:hAnsi="Trebuchet MS" w:cs="Arial"/>
          <w:sz w:val="20"/>
        </w:rPr>
        <w:lastRenderedPageBreak/>
        <w:t xml:space="preserve">Ofertę należy złożyć za pośrednictwem Platformy przetargowej </w:t>
      </w:r>
      <w:hyperlink r:id="rId14" w:history="1">
        <w:r w:rsidR="008E1BEF" w:rsidRPr="00DE0419">
          <w:rPr>
            <w:rStyle w:val="Hipercze"/>
            <w:rFonts w:ascii="Trebuchet MS" w:hAnsi="Trebuchet MS"/>
            <w:sz w:val="20"/>
          </w:rPr>
          <w:t>https://platformazakupowa.pl/transakcja/614430</w:t>
        </w:r>
      </w:hyperlink>
      <w:r w:rsidR="008E1BEF" w:rsidRPr="008E1BEF">
        <w:rPr>
          <w:rStyle w:val="Hipercze"/>
          <w:rFonts w:ascii="Trebuchet MS" w:hAnsi="Trebuchet MS"/>
          <w:sz w:val="20"/>
          <w:u w:val="none"/>
        </w:rPr>
        <w:t xml:space="preserve"> </w:t>
      </w:r>
      <w:r w:rsidR="00EC1688" w:rsidRPr="008E1BEF">
        <w:rPr>
          <w:rFonts w:ascii="Trebuchet MS" w:hAnsi="Trebuchet MS" w:cs="Arial"/>
          <w:sz w:val="20"/>
        </w:rPr>
        <w:t>nie później niż do dnia</w:t>
      </w:r>
      <w:r w:rsidR="00EC1688" w:rsidRPr="008E1BEF">
        <w:rPr>
          <w:rFonts w:ascii="Trebuchet MS" w:hAnsi="Trebuchet MS" w:cs="Arial"/>
          <w:b/>
          <w:sz w:val="20"/>
        </w:rPr>
        <w:t xml:space="preserve"> </w:t>
      </w:r>
      <w:r w:rsidR="00F7261D" w:rsidRPr="008E1BEF">
        <w:rPr>
          <w:rFonts w:ascii="Trebuchet MS" w:hAnsi="Trebuchet MS" w:cs="Arial"/>
          <w:b/>
          <w:sz w:val="20"/>
        </w:rPr>
        <w:t>2</w:t>
      </w:r>
      <w:r w:rsidR="008E1BEF">
        <w:rPr>
          <w:rFonts w:ascii="Trebuchet MS" w:hAnsi="Trebuchet MS" w:cs="Arial"/>
          <w:b/>
          <w:sz w:val="20"/>
        </w:rPr>
        <w:t>7</w:t>
      </w:r>
      <w:r w:rsidR="00F564B8" w:rsidRPr="008E1BEF">
        <w:rPr>
          <w:rFonts w:ascii="Trebuchet MS" w:hAnsi="Trebuchet MS" w:cs="Arial"/>
          <w:b/>
          <w:sz w:val="20"/>
        </w:rPr>
        <w:t>.0</w:t>
      </w:r>
      <w:r w:rsidR="008E1BEF">
        <w:rPr>
          <w:rFonts w:ascii="Trebuchet MS" w:hAnsi="Trebuchet MS" w:cs="Arial"/>
          <w:b/>
          <w:sz w:val="20"/>
        </w:rPr>
        <w:t>5</w:t>
      </w:r>
      <w:r w:rsidR="00F564B8" w:rsidRPr="008E1BEF">
        <w:rPr>
          <w:rFonts w:ascii="Trebuchet MS" w:hAnsi="Trebuchet MS" w:cs="Arial"/>
          <w:b/>
          <w:sz w:val="20"/>
        </w:rPr>
        <w:t>.202</w:t>
      </w:r>
      <w:r w:rsidR="008E1BEF">
        <w:rPr>
          <w:rFonts w:ascii="Trebuchet MS" w:hAnsi="Trebuchet MS" w:cs="Arial"/>
          <w:b/>
          <w:sz w:val="20"/>
        </w:rPr>
        <w:t>2</w:t>
      </w:r>
      <w:r w:rsidR="00EC1688" w:rsidRPr="008E1BEF">
        <w:rPr>
          <w:rFonts w:ascii="Trebuchet MS" w:hAnsi="Trebuchet MS" w:cs="Arial"/>
          <w:b/>
          <w:sz w:val="20"/>
        </w:rPr>
        <w:t xml:space="preserve">r. </w:t>
      </w:r>
      <w:r w:rsidR="007C65C3" w:rsidRPr="008E1BEF">
        <w:rPr>
          <w:rFonts w:ascii="Trebuchet MS" w:hAnsi="Trebuchet MS" w:cs="Arial"/>
          <w:b/>
          <w:sz w:val="20"/>
        </w:rPr>
        <w:br/>
      </w:r>
      <w:r w:rsidR="00EC1688" w:rsidRPr="008E1BEF">
        <w:rPr>
          <w:rFonts w:ascii="Trebuchet MS" w:hAnsi="Trebuchet MS" w:cs="Arial"/>
          <w:b/>
          <w:sz w:val="20"/>
        </w:rPr>
        <w:t xml:space="preserve">do godziny </w:t>
      </w:r>
      <w:r w:rsidR="008E1BEF">
        <w:rPr>
          <w:rFonts w:ascii="Trebuchet MS" w:hAnsi="Trebuchet MS" w:cs="Arial"/>
          <w:b/>
          <w:sz w:val="20"/>
        </w:rPr>
        <w:t>9</w:t>
      </w:r>
      <w:r w:rsidR="00EC1688" w:rsidRPr="008E1BEF">
        <w:rPr>
          <w:rFonts w:ascii="Trebuchet MS" w:hAnsi="Trebuchet MS" w:cs="Arial"/>
          <w:b/>
          <w:sz w:val="20"/>
        </w:rPr>
        <w:t>:</w:t>
      </w:r>
      <w:r w:rsidR="008E1BEF">
        <w:rPr>
          <w:rFonts w:ascii="Trebuchet MS" w:hAnsi="Trebuchet MS" w:cs="Arial"/>
          <w:b/>
          <w:sz w:val="20"/>
        </w:rPr>
        <w:t>00</w:t>
      </w:r>
      <w:r w:rsidR="007C65C3" w:rsidRPr="008E1BEF">
        <w:rPr>
          <w:rFonts w:ascii="Trebuchet MS" w:hAnsi="Trebuchet MS" w:cs="Arial"/>
          <w:b/>
          <w:sz w:val="20"/>
        </w:rPr>
        <w:t>,00</w:t>
      </w:r>
      <w:r w:rsidR="00814C7F" w:rsidRPr="008E1BEF">
        <w:rPr>
          <w:rFonts w:ascii="Trebuchet MS" w:hAnsi="Trebuchet MS" w:cs="Arial"/>
          <w:b/>
          <w:sz w:val="20"/>
        </w:rPr>
        <w:t>.</w:t>
      </w:r>
    </w:p>
    <w:p w14:paraId="37C64D5E" w14:textId="77777777" w:rsidR="003F6354" w:rsidRPr="006318DA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0F281B1D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Uwaga</w:t>
      </w:r>
      <w:r w:rsidR="006D2A9F" w:rsidRPr="006318DA">
        <w:rPr>
          <w:rFonts w:ascii="Trebuchet MS" w:hAnsi="Trebuchet MS" w:cs="Arial"/>
          <w:b/>
          <w:sz w:val="20"/>
        </w:rPr>
        <w:t>:</w:t>
      </w:r>
    </w:p>
    <w:p w14:paraId="259FB5A2" w14:textId="77777777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7B07C30B" w14:textId="77777777" w:rsidR="00EC1688" w:rsidRPr="006318DA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73D269DD" w14:textId="719C1495" w:rsidR="00EC1688" w:rsidRPr="006318DA" w:rsidRDefault="00EC1688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6318DA">
        <w:rPr>
          <w:rFonts w:ascii="Trebuchet MS" w:hAnsi="Trebuchet MS" w:cs="Arial"/>
          <w:sz w:val="20"/>
        </w:rPr>
        <w:t>ust.</w:t>
      </w:r>
      <w:r w:rsidRPr="006318DA">
        <w:rPr>
          <w:rFonts w:ascii="Trebuchet MS" w:hAnsi="Trebuchet MS" w:cs="Arial"/>
          <w:sz w:val="20"/>
        </w:rPr>
        <w:t xml:space="preserve"> 1 niniejszego rozdziału </w:t>
      </w:r>
      <w:r w:rsidR="002826E9" w:rsidRPr="006318DA">
        <w:rPr>
          <w:rFonts w:ascii="Trebuchet MS" w:hAnsi="Trebuchet MS" w:cs="Arial"/>
          <w:sz w:val="20"/>
        </w:rPr>
        <w:t>SWZ, oferta zostanie odrzucona</w:t>
      </w:r>
      <w:r w:rsidRPr="006318DA">
        <w:rPr>
          <w:rFonts w:ascii="Trebuchet MS" w:hAnsi="Trebuchet MS" w:cs="Arial"/>
          <w:sz w:val="20"/>
        </w:rPr>
        <w:t>.</w:t>
      </w:r>
    </w:p>
    <w:p w14:paraId="0BCE9231" w14:textId="77777777" w:rsidR="00FB0B75" w:rsidRPr="006318DA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Pr="006318DA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6318DA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5118A404" w:rsidR="0042417D" w:rsidRPr="006318DA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AA473B">
        <w:rPr>
          <w:rFonts w:ascii="Trebuchet MS" w:hAnsi="Trebuchet MS" w:cs="Arial"/>
          <w:sz w:val="20"/>
        </w:rPr>
        <w:t>T</w:t>
      </w:r>
      <w:r w:rsidR="0042417D" w:rsidRPr="00AA473B">
        <w:rPr>
          <w:rFonts w:ascii="Trebuchet MS" w:hAnsi="Trebuchet MS" w:cs="Arial"/>
          <w:sz w:val="20"/>
        </w:rPr>
        <w:t xml:space="preserve">ermin związania ofertą upływa w dniu </w:t>
      </w:r>
      <w:r w:rsidR="00837580" w:rsidRPr="00AA473B">
        <w:rPr>
          <w:rFonts w:ascii="Trebuchet MS" w:hAnsi="Trebuchet MS" w:cs="Arial"/>
          <w:b/>
          <w:sz w:val="20"/>
        </w:rPr>
        <w:t>2</w:t>
      </w:r>
      <w:r w:rsidR="008E1BEF" w:rsidRPr="00AA473B">
        <w:rPr>
          <w:rFonts w:ascii="Trebuchet MS" w:hAnsi="Trebuchet MS" w:cs="Arial"/>
          <w:b/>
          <w:sz w:val="20"/>
        </w:rPr>
        <w:t>4</w:t>
      </w:r>
      <w:r w:rsidR="00055381" w:rsidRPr="00AA473B">
        <w:rPr>
          <w:rFonts w:ascii="Trebuchet MS" w:hAnsi="Trebuchet MS" w:cs="Arial"/>
          <w:b/>
          <w:sz w:val="20"/>
        </w:rPr>
        <w:t>.</w:t>
      </w:r>
      <w:r w:rsidR="007755DF" w:rsidRPr="00AA473B">
        <w:rPr>
          <w:rFonts w:ascii="Trebuchet MS" w:hAnsi="Trebuchet MS" w:cs="Arial"/>
          <w:b/>
          <w:sz w:val="20"/>
        </w:rPr>
        <w:t>0</w:t>
      </w:r>
      <w:r w:rsidR="008E1BEF" w:rsidRPr="00AA473B">
        <w:rPr>
          <w:rFonts w:ascii="Trebuchet MS" w:hAnsi="Trebuchet MS" w:cs="Arial"/>
          <w:b/>
          <w:sz w:val="20"/>
        </w:rPr>
        <w:t>6</w:t>
      </w:r>
      <w:r w:rsidR="007755DF" w:rsidRPr="00AA473B">
        <w:rPr>
          <w:rFonts w:ascii="Trebuchet MS" w:hAnsi="Trebuchet MS" w:cs="Arial"/>
          <w:b/>
          <w:sz w:val="20"/>
        </w:rPr>
        <w:t>.202</w:t>
      </w:r>
      <w:r w:rsidR="008E1BEF" w:rsidRPr="00AA473B">
        <w:rPr>
          <w:rFonts w:ascii="Trebuchet MS" w:hAnsi="Trebuchet MS" w:cs="Arial"/>
          <w:b/>
          <w:sz w:val="20"/>
        </w:rPr>
        <w:t>2</w:t>
      </w:r>
      <w:r w:rsidR="00566B22" w:rsidRPr="00AA473B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6318DA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6318DA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602FA314" w:rsidR="00164E76" w:rsidRPr="006318DA" w:rsidRDefault="00164E76" w:rsidP="00ED3562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7" w:name="_Hlk61446340"/>
      <w:r w:rsidRPr="00AA473B">
        <w:rPr>
          <w:rFonts w:ascii="Trebuchet MS" w:hAnsi="Trebuchet MS" w:cs="Arial"/>
          <w:sz w:val="20"/>
        </w:rPr>
        <w:t xml:space="preserve">Otwarcie ofert nastąpi w dniu </w:t>
      </w:r>
      <w:r w:rsidR="00837580" w:rsidRPr="00AA473B">
        <w:rPr>
          <w:rFonts w:ascii="Trebuchet MS" w:hAnsi="Trebuchet MS" w:cs="Arial"/>
          <w:b/>
          <w:sz w:val="20"/>
        </w:rPr>
        <w:t>2</w:t>
      </w:r>
      <w:r w:rsidR="00AA473B" w:rsidRPr="00AA473B">
        <w:rPr>
          <w:rFonts w:ascii="Trebuchet MS" w:hAnsi="Trebuchet MS" w:cs="Arial"/>
          <w:b/>
          <w:sz w:val="20"/>
        </w:rPr>
        <w:t>7</w:t>
      </w:r>
      <w:r w:rsidR="007755DF" w:rsidRPr="00AA473B">
        <w:rPr>
          <w:rFonts w:ascii="Trebuchet MS" w:hAnsi="Trebuchet MS" w:cs="Arial"/>
          <w:b/>
          <w:sz w:val="20"/>
        </w:rPr>
        <w:t>.0</w:t>
      </w:r>
      <w:r w:rsidR="00AA473B" w:rsidRPr="00AA473B">
        <w:rPr>
          <w:rFonts w:ascii="Trebuchet MS" w:hAnsi="Trebuchet MS" w:cs="Arial"/>
          <w:b/>
          <w:sz w:val="20"/>
        </w:rPr>
        <w:t>5</w:t>
      </w:r>
      <w:r w:rsidR="007755DF" w:rsidRPr="00AA473B">
        <w:rPr>
          <w:rFonts w:ascii="Trebuchet MS" w:hAnsi="Trebuchet MS" w:cs="Arial"/>
          <w:b/>
          <w:sz w:val="20"/>
        </w:rPr>
        <w:t>.</w:t>
      </w:r>
      <w:r w:rsidR="00CB1081" w:rsidRPr="00AA473B">
        <w:rPr>
          <w:rFonts w:ascii="Trebuchet MS" w:hAnsi="Trebuchet MS" w:cs="Arial"/>
          <w:b/>
          <w:sz w:val="20"/>
        </w:rPr>
        <w:t>20</w:t>
      </w:r>
      <w:r w:rsidR="007755DF" w:rsidRPr="00AA473B">
        <w:rPr>
          <w:rFonts w:ascii="Trebuchet MS" w:hAnsi="Trebuchet MS" w:cs="Arial"/>
          <w:b/>
          <w:sz w:val="20"/>
        </w:rPr>
        <w:t>2</w:t>
      </w:r>
      <w:r w:rsidR="00AA473B" w:rsidRPr="00AA473B">
        <w:rPr>
          <w:rFonts w:ascii="Trebuchet MS" w:hAnsi="Trebuchet MS" w:cs="Arial"/>
          <w:b/>
          <w:sz w:val="20"/>
        </w:rPr>
        <w:t>2</w:t>
      </w:r>
      <w:r w:rsidR="009422D2" w:rsidRPr="00AA473B">
        <w:rPr>
          <w:rFonts w:ascii="Trebuchet MS" w:hAnsi="Trebuchet MS" w:cs="Arial"/>
          <w:bCs/>
          <w:sz w:val="20"/>
        </w:rPr>
        <w:t>r.</w:t>
      </w:r>
      <w:r w:rsidRPr="00AA473B">
        <w:rPr>
          <w:rFonts w:ascii="Trebuchet MS" w:hAnsi="Trebuchet MS" w:cs="Arial"/>
          <w:b/>
          <w:sz w:val="20"/>
        </w:rPr>
        <w:t xml:space="preserve"> </w:t>
      </w:r>
      <w:r w:rsidRPr="00AA473B">
        <w:rPr>
          <w:rFonts w:ascii="Trebuchet MS" w:hAnsi="Trebuchet MS" w:cs="Arial"/>
          <w:sz w:val="20"/>
        </w:rPr>
        <w:t>o godzinie</w:t>
      </w:r>
      <w:r w:rsidRPr="00AA473B">
        <w:rPr>
          <w:rFonts w:ascii="Trebuchet MS" w:hAnsi="Trebuchet MS" w:cs="Arial"/>
          <w:b/>
          <w:sz w:val="20"/>
        </w:rPr>
        <w:t xml:space="preserve"> </w:t>
      </w:r>
      <w:r w:rsidR="00AA473B" w:rsidRPr="00AA473B">
        <w:rPr>
          <w:rFonts w:ascii="Trebuchet MS" w:hAnsi="Trebuchet MS" w:cs="Arial"/>
          <w:b/>
          <w:sz w:val="20"/>
        </w:rPr>
        <w:t>9</w:t>
      </w:r>
      <w:r w:rsidR="009E1BD3" w:rsidRPr="00AA473B">
        <w:rPr>
          <w:rFonts w:ascii="Trebuchet MS" w:hAnsi="Trebuchet MS" w:cs="Arial"/>
          <w:b/>
          <w:sz w:val="20"/>
        </w:rPr>
        <w:t>:</w:t>
      </w:r>
      <w:r w:rsidR="00837580" w:rsidRPr="00AA473B">
        <w:rPr>
          <w:rFonts w:ascii="Trebuchet MS" w:hAnsi="Trebuchet MS" w:cs="Arial"/>
          <w:b/>
          <w:sz w:val="20"/>
        </w:rPr>
        <w:t>30</w:t>
      </w:r>
      <w:r w:rsidRPr="00AA473B">
        <w:rPr>
          <w:rFonts w:ascii="Trebuchet MS" w:hAnsi="Trebuchet MS" w:cs="Arial"/>
          <w:sz w:val="20"/>
        </w:rPr>
        <w:t xml:space="preserve">, </w:t>
      </w:r>
      <w:r w:rsidR="001A030B" w:rsidRPr="00AA473B">
        <w:rPr>
          <w:rFonts w:ascii="Trebuchet MS" w:hAnsi="Trebuchet MS" w:cs="Arial"/>
          <w:sz w:val="20"/>
        </w:rPr>
        <w:t>na</w:t>
      </w:r>
      <w:r w:rsidR="001A030B" w:rsidRPr="006318DA">
        <w:rPr>
          <w:rFonts w:ascii="Trebuchet MS" w:hAnsi="Trebuchet MS" w:cs="Arial"/>
          <w:sz w:val="20"/>
        </w:rPr>
        <w:t xml:space="preserve"> komputerze Zamawiającego, po odszyfrowaniu i pobraniu z Platformy przetargowej złożonych ofert</w:t>
      </w:r>
      <w:bookmarkEnd w:id="7"/>
      <w:r w:rsidRPr="006318DA">
        <w:rPr>
          <w:rFonts w:ascii="Trebuchet MS" w:hAnsi="Trebuchet MS" w:cs="Arial"/>
          <w:sz w:val="20"/>
        </w:rPr>
        <w:t>.</w:t>
      </w:r>
    </w:p>
    <w:p w14:paraId="7F6E5127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675961BB" w14:textId="0D577772" w:rsidR="00AA473B" w:rsidRDefault="00AA473B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AA473B">
        <w:rPr>
          <w:rFonts w:ascii="Trebuchet MS" w:hAnsi="Trebuchet MS" w:cs="Arial"/>
        </w:rPr>
        <w:t>Zamawiający nie przewiduje publicznej sesji otwarcia ofert w siedzibie Zamawiającego.</w:t>
      </w:r>
    </w:p>
    <w:p w14:paraId="6B07259D" w14:textId="77777777" w:rsidR="00AA473B" w:rsidRDefault="00AA473B" w:rsidP="00AA473B">
      <w:pPr>
        <w:pStyle w:val="Akapitzlist"/>
        <w:rPr>
          <w:rFonts w:ascii="Trebuchet MS" w:hAnsi="Trebuchet MS" w:cs="Arial"/>
        </w:rPr>
      </w:pPr>
    </w:p>
    <w:p w14:paraId="462C3064" w14:textId="2022851D" w:rsidR="0042417D" w:rsidRPr="006318DA" w:rsidRDefault="00E114F5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Najpóźniej</w:t>
      </w:r>
      <w:r w:rsidR="0042417D" w:rsidRPr="006318DA">
        <w:rPr>
          <w:rFonts w:ascii="Trebuchet MS" w:hAnsi="Trebuchet MS" w:cs="Arial"/>
        </w:rPr>
        <w:t xml:space="preserve"> przed otwarciem ofert</w:t>
      </w:r>
      <w:r w:rsidRPr="006318DA">
        <w:rPr>
          <w:rFonts w:ascii="Trebuchet MS" w:hAnsi="Trebuchet MS" w:cs="Arial"/>
        </w:rPr>
        <w:t>,</w:t>
      </w:r>
      <w:r w:rsidR="0042417D" w:rsidRPr="006318DA">
        <w:rPr>
          <w:rFonts w:ascii="Trebuchet MS" w:hAnsi="Trebuchet MS" w:cs="Arial"/>
        </w:rPr>
        <w:t xml:space="preserve"> Zamawiający </w:t>
      </w:r>
      <w:r w:rsidRPr="006318DA">
        <w:rPr>
          <w:rFonts w:ascii="Trebuchet MS" w:hAnsi="Trebuchet MS" w:cs="Arial"/>
        </w:rPr>
        <w:t>udostępni na Platformie przetargowej informację o</w:t>
      </w:r>
      <w:r w:rsidR="0042417D" w:rsidRPr="006318DA">
        <w:rPr>
          <w:rFonts w:ascii="Trebuchet MS" w:hAnsi="Trebuchet MS" w:cs="Arial"/>
        </w:rPr>
        <w:t xml:space="preserve"> kwo</w:t>
      </w:r>
      <w:r w:rsidRPr="006318DA">
        <w:rPr>
          <w:rFonts w:ascii="Trebuchet MS" w:hAnsi="Trebuchet MS" w:cs="Arial"/>
        </w:rPr>
        <w:t>cie</w:t>
      </w:r>
      <w:r w:rsidR="0042417D" w:rsidRPr="006318DA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Pr="006318DA" w:rsidRDefault="0042417D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6318DA">
        <w:rPr>
          <w:rFonts w:ascii="Trebuchet MS" w:hAnsi="Trebuchet MS"/>
          <w:bCs/>
        </w:rPr>
        <w:t xml:space="preserve">Niezwłocznie po otwarciu ofert Zamawiający </w:t>
      </w:r>
      <w:r w:rsidR="00563104" w:rsidRPr="006318DA">
        <w:rPr>
          <w:rFonts w:ascii="Trebuchet MS" w:hAnsi="Trebuchet MS"/>
          <w:bCs/>
        </w:rPr>
        <w:t>udostępni</w:t>
      </w:r>
      <w:r w:rsidRPr="006318DA">
        <w:rPr>
          <w:rFonts w:ascii="Trebuchet MS" w:hAnsi="Trebuchet MS"/>
          <w:bCs/>
        </w:rPr>
        <w:t xml:space="preserve"> na Platformie przetargowej</w:t>
      </w:r>
      <w:r w:rsidR="00563104" w:rsidRPr="006318DA">
        <w:rPr>
          <w:rFonts w:ascii="Trebuchet MS" w:hAnsi="Trebuchet MS"/>
          <w:bCs/>
        </w:rPr>
        <w:br/>
      </w:r>
      <w:r w:rsidRPr="006318DA">
        <w:rPr>
          <w:rFonts w:ascii="Trebuchet MS" w:hAnsi="Trebuchet MS"/>
          <w:bCs/>
        </w:rPr>
        <w:t>informacje</w:t>
      </w:r>
      <w:r w:rsidR="00563104" w:rsidRPr="006318DA">
        <w:rPr>
          <w:rFonts w:ascii="Trebuchet MS" w:hAnsi="Trebuchet MS"/>
          <w:bCs/>
        </w:rPr>
        <w:t xml:space="preserve"> o</w:t>
      </w:r>
      <w:r w:rsidRPr="006318DA">
        <w:rPr>
          <w:rFonts w:ascii="Trebuchet MS" w:hAnsi="Trebuchet MS"/>
          <w:bCs/>
        </w:rPr>
        <w:t>:</w:t>
      </w:r>
    </w:p>
    <w:p w14:paraId="6A92C3F6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1) </w:t>
      </w:r>
      <w:r w:rsidR="00563104" w:rsidRPr="006318DA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2) </w:t>
      </w:r>
      <w:r w:rsidR="00563104" w:rsidRPr="006318DA">
        <w:rPr>
          <w:rFonts w:ascii="Trebuchet MS" w:hAnsi="Trebuchet MS"/>
          <w:bCs/>
        </w:rPr>
        <w:t>cen</w:t>
      </w:r>
      <w:r w:rsidR="0071758B" w:rsidRPr="006318DA">
        <w:rPr>
          <w:rFonts w:ascii="Trebuchet MS" w:hAnsi="Trebuchet MS"/>
          <w:bCs/>
        </w:rPr>
        <w:t xml:space="preserve">ach </w:t>
      </w:r>
      <w:r w:rsidR="00563104" w:rsidRPr="006318DA">
        <w:rPr>
          <w:rFonts w:ascii="Trebuchet MS" w:hAnsi="Trebuchet MS"/>
          <w:bCs/>
        </w:rPr>
        <w:t>zawart</w:t>
      </w:r>
      <w:r w:rsidR="0071758B" w:rsidRPr="006318DA">
        <w:rPr>
          <w:rFonts w:ascii="Trebuchet MS" w:hAnsi="Trebuchet MS"/>
          <w:bCs/>
        </w:rPr>
        <w:t>ych</w:t>
      </w:r>
      <w:r w:rsidR="00563104" w:rsidRPr="006318DA">
        <w:rPr>
          <w:rFonts w:ascii="Trebuchet MS" w:hAnsi="Trebuchet MS"/>
          <w:bCs/>
        </w:rPr>
        <w:t xml:space="preserve"> w ofertach.</w:t>
      </w:r>
    </w:p>
    <w:p w14:paraId="05CA0D94" w14:textId="77777777" w:rsidR="00AA473B" w:rsidRPr="006318DA" w:rsidRDefault="00AA473B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6318DA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6318DA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Pr="006318DA" w:rsidRDefault="0058033E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Zgodnie z art. 223 ust. 1 ustawy, w</w:t>
      </w:r>
      <w:r w:rsidR="00164E76" w:rsidRPr="006318DA">
        <w:rPr>
          <w:rFonts w:ascii="Trebuchet MS" w:hAnsi="Trebuchet MS" w:cs="Arial"/>
        </w:rPr>
        <w:t xml:space="preserve"> toku dokonywania oceny złożonych ofert Zamawiający może żądać </w:t>
      </w:r>
      <w:r w:rsidRPr="006318DA">
        <w:rPr>
          <w:rFonts w:ascii="Trebuchet MS" w:hAnsi="Trebuchet MS" w:cs="Arial"/>
        </w:rPr>
        <w:t>od</w:t>
      </w:r>
      <w:r w:rsidR="00164E76" w:rsidRPr="006318DA">
        <w:rPr>
          <w:rFonts w:ascii="Trebuchet MS" w:hAnsi="Trebuchet MS" w:cs="Arial"/>
        </w:rPr>
        <w:t xml:space="preserve"> Wykonawców wyjaśnień dotyczących treści złożonych ofer</w:t>
      </w:r>
      <w:r w:rsidRPr="006318D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56E98A9E" w14:textId="77777777" w:rsidR="00AA473B" w:rsidRDefault="00164E76" w:rsidP="009B6265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AA473B">
        <w:rPr>
          <w:rFonts w:ascii="Trebuchet MS" w:hAnsi="Trebuchet MS" w:cs="Arial"/>
        </w:rPr>
        <w:t>Zamawiający poprawi w ofer</w:t>
      </w:r>
      <w:r w:rsidR="0058033E" w:rsidRPr="00AA473B">
        <w:rPr>
          <w:rFonts w:ascii="Trebuchet MS" w:hAnsi="Trebuchet MS" w:cs="Arial"/>
        </w:rPr>
        <w:t>cie</w:t>
      </w:r>
      <w:r w:rsidRPr="00AA473B">
        <w:rPr>
          <w:rFonts w:ascii="Trebuchet MS" w:hAnsi="Trebuchet MS" w:cs="Arial"/>
        </w:rPr>
        <w:t xml:space="preserve"> omyłki wskazane w art. </w:t>
      </w:r>
      <w:r w:rsidR="0058033E" w:rsidRPr="00AA473B">
        <w:rPr>
          <w:rFonts w:ascii="Trebuchet MS" w:hAnsi="Trebuchet MS" w:cs="Arial"/>
        </w:rPr>
        <w:t>223</w:t>
      </w:r>
      <w:r w:rsidRPr="00AA473B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5877A1BE" w14:textId="77777777" w:rsidR="00AA473B" w:rsidRPr="00AA473B" w:rsidRDefault="00AA473B" w:rsidP="00AA473B">
      <w:pPr>
        <w:pStyle w:val="Akapitzlist"/>
        <w:rPr>
          <w:rFonts w:ascii="Trebuchet MS" w:hAnsi="Trebuchet MS" w:cs="Arial"/>
        </w:rPr>
      </w:pPr>
    </w:p>
    <w:p w14:paraId="7B813A9A" w14:textId="6F3171D9" w:rsidR="0058033E" w:rsidRPr="00AA473B" w:rsidRDefault="0058033E" w:rsidP="009B6265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AA473B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AA473B">
        <w:rPr>
          <w:rFonts w:ascii="Trebuchet MS" w:hAnsi="Trebuchet MS" w:cs="Arial"/>
        </w:rPr>
        <w:t xml:space="preserve">, o których mowa </w:t>
      </w:r>
      <w:r w:rsidRPr="00AA473B">
        <w:rPr>
          <w:rFonts w:ascii="Trebuchet MS" w:hAnsi="Trebuchet MS" w:cs="Arial"/>
        </w:rPr>
        <w:t>w art. 226 ust. 1 ustawy.</w:t>
      </w:r>
    </w:p>
    <w:p w14:paraId="27B2312A" w14:textId="77777777" w:rsidR="0058033E" w:rsidRPr="006318DA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 xml:space="preserve">W przypadku, gdy nie zostanie złożona żadna oferta niepodlegająca odrzuceniu, </w:t>
      </w:r>
      <w:r w:rsidR="0058033E" w:rsidRPr="006318DA">
        <w:rPr>
          <w:rFonts w:ascii="Trebuchet MS" w:hAnsi="Trebuchet MS" w:cs="Arial"/>
        </w:rPr>
        <w:t>postępowanie</w:t>
      </w:r>
      <w:r w:rsidRPr="006318DA">
        <w:rPr>
          <w:rFonts w:ascii="Trebuchet MS" w:hAnsi="Trebuchet MS" w:cs="Arial"/>
        </w:rPr>
        <w:t xml:space="preserve"> zostanie unieważnion</w:t>
      </w:r>
      <w:r w:rsidR="0058033E" w:rsidRPr="006318DA">
        <w:rPr>
          <w:rFonts w:ascii="Trebuchet MS" w:hAnsi="Trebuchet MS" w:cs="Arial"/>
        </w:rPr>
        <w:t>e</w:t>
      </w:r>
      <w:r w:rsidRPr="006318D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6318DA">
        <w:rPr>
          <w:rFonts w:ascii="Trebuchet MS" w:hAnsi="Trebuchet MS" w:cs="Arial"/>
        </w:rPr>
        <w:t>.</w:t>
      </w:r>
    </w:p>
    <w:p w14:paraId="54FC11BB" w14:textId="7B1718E4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3ABFE827" w:rsidR="00ED50F3" w:rsidRPr="006318DA" w:rsidRDefault="00ED50F3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AA473B" w:rsidRPr="00AA473B">
        <w:t xml:space="preserve"> </w:t>
      </w:r>
      <w:r w:rsidR="00AA473B" w:rsidRPr="00AA473B">
        <w:rPr>
          <w:rFonts w:ascii="Trebuchet MS" w:hAnsi="Trebuchet MS"/>
          <w:b/>
          <w:bCs/>
        </w:rPr>
        <w:t>wskazanych w SWZ</w:t>
      </w:r>
      <w:r w:rsidRPr="006318DA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6318DA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6318DA">
        <w:rPr>
          <w:rFonts w:ascii="Trebuchet MS" w:hAnsi="Trebuchet MS" w:cs="Arial"/>
        </w:rPr>
        <w:t>najwyżej oceniona</w:t>
      </w:r>
      <w:r w:rsidRPr="006318DA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6318DA">
        <w:rPr>
          <w:rFonts w:ascii="Trebuchet MS" w:hAnsi="Trebuchet MS" w:cs="Arial"/>
        </w:rPr>
        <w:t xml:space="preserve"> </w:t>
      </w:r>
      <w:r w:rsidR="000D54A4" w:rsidRPr="006318DA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 w:rsidRPr="006318DA">
        <w:rPr>
          <w:rFonts w:ascii="Trebuchet MS" w:hAnsi="Trebuchet MS" w:cs="Arial"/>
        </w:rPr>
        <w:t>.</w:t>
      </w:r>
    </w:p>
    <w:p w14:paraId="4806B501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powiadomi o wyniku </w:t>
      </w:r>
      <w:r w:rsidR="00D30EA4" w:rsidRPr="006318DA">
        <w:rPr>
          <w:rFonts w:ascii="Trebuchet MS" w:hAnsi="Trebuchet MS" w:cs="Arial"/>
        </w:rPr>
        <w:t>postępowania</w:t>
      </w:r>
      <w:r w:rsidRPr="006318D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6318DA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Pr="006318DA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6318DA" w:rsidRDefault="00DD7706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6318DA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278C39ED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może, ale nie musi</w:t>
      </w:r>
      <w:r w:rsidR="00F25F0B" w:rsidRPr="006318DA">
        <w:rPr>
          <w:rFonts w:ascii="Trebuchet MS" w:hAnsi="Trebuchet MS" w:cs="Arial"/>
          <w:sz w:val="20"/>
        </w:rPr>
        <w:t>,</w:t>
      </w:r>
      <w:r w:rsidRPr="006318DA">
        <w:rPr>
          <w:rFonts w:ascii="Trebuchet MS" w:hAnsi="Trebuchet MS" w:cs="Arial"/>
          <w:sz w:val="20"/>
        </w:rPr>
        <w:t xml:space="preserve"> przeprowadzić negocjacji w</w:t>
      </w:r>
      <w:r w:rsidR="002D5509" w:rsidRPr="006318DA">
        <w:rPr>
          <w:rFonts w:ascii="Trebuchet MS" w:hAnsi="Trebuchet MS" w:cs="Arial"/>
          <w:sz w:val="20"/>
        </w:rPr>
        <w:t xml:space="preserve"> celu</w:t>
      </w:r>
      <w:r w:rsidRPr="006318DA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4996EFF2" w14:textId="77777777" w:rsidR="002D5509" w:rsidRPr="006318DA" w:rsidRDefault="002D5509" w:rsidP="002D5509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1CAE429E" w14:textId="3E7FEF41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4D0A705F" w14:textId="77777777" w:rsidR="002D5509" w:rsidRPr="006318DA" w:rsidRDefault="002D5509" w:rsidP="002D5509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47CC38A6" w14:textId="2F6F3962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 w:rsidRPr="006318DA">
        <w:rPr>
          <w:rFonts w:ascii="Trebuchet MS" w:hAnsi="Trebuchet MS" w:cs="Arial"/>
          <w:sz w:val="20"/>
        </w:rPr>
        <w:t xml:space="preserve"> na ogłoszenie o zamówieniu </w:t>
      </w:r>
      <w:r w:rsidRPr="006318DA">
        <w:rPr>
          <w:rFonts w:ascii="Trebuchet MS" w:hAnsi="Trebuchet MS" w:cs="Arial"/>
          <w:sz w:val="20"/>
        </w:rPr>
        <w:t>złożyli oferty, o Wykonawcach:</w:t>
      </w:r>
    </w:p>
    <w:p w14:paraId="00A6088F" w14:textId="77777777" w:rsidR="00DD7706" w:rsidRPr="006318DA" w:rsidRDefault="00DD7706" w:rsidP="00ED3562">
      <w:pPr>
        <w:pStyle w:val="Tekstpodstawowy"/>
        <w:numPr>
          <w:ilvl w:val="0"/>
          <w:numId w:val="65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2CB4AFE3" w:rsidR="00DD7706" w:rsidRPr="006318DA" w:rsidRDefault="00DD7706" w:rsidP="00ED3562">
      <w:pPr>
        <w:pStyle w:val="Tekstpodstawowy"/>
        <w:numPr>
          <w:ilvl w:val="0"/>
          <w:numId w:val="65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których oferty zostały odrzucone</w:t>
      </w:r>
      <w:r w:rsidR="002D5509" w:rsidRPr="006318DA">
        <w:rPr>
          <w:rFonts w:ascii="Trebuchet MS" w:hAnsi="Trebuchet MS" w:cs="Arial"/>
          <w:sz w:val="20"/>
        </w:rPr>
        <w:t>.</w:t>
      </w:r>
    </w:p>
    <w:p w14:paraId="047AC909" w14:textId="77777777" w:rsidR="00F00B62" w:rsidRPr="006318DA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6318DA" w:rsidRDefault="00914CA0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przypadku podjęcia przez Zamawiającego decyzji </w:t>
      </w:r>
      <w:r w:rsidR="00470216" w:rsidRPr="006318DA">
        <w:rPr>
          <w:rFonts w:ascii="Trebuchet MS" w:hAnsi="Trebuchet MS" w:cs="Arial"/>
          <w:sz w:val="20"/>
        </w:rPr>
        <w:t>o prowadzeniu negocjacji, Zamawiający zaprasza jednocześnie wszystkich Wykonawców, którzy w odpowiedzi na ogłoszenie o zamówieniu złożyli oferty niepodlegające odrzuceniu.</w:t>
      </w:r>
    </w:p>
    <w:p w14:paraId="7AE6E2E5" w14:textId="77777777" w:rsidR="00F45A75" w:rsidRPr="006318DA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Pr="006318DA" w:rsidRDefault="00470216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6318DA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sposób prowadzenia negocjacji,</w:t>
      </w:r>
    </w:p>
    <w:p w14:paraId="4197825F" w14:textId="4E61BBCF" w:rsidR="00470216" w:rsidRPr="00AC5B30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kryteria oceny ofert w ramach któ</w:t>
      </w:r>
      <w:r w:rsidR="00225C92" w:rsidRPr="006318DA">
        <w:rPr>
          <w:rFonts w:ascii="Trebuchet MS" w:hAnsi="Trebuchet MS" w:cs="Arial"/>
          <w:sz w:val="20"/>
        </w:rPr>
        <w:t xml:space="preserve">rych będą prowadzone negocjacje – Zamawiający przewiduje możliwość negocjacji w kryterium: </w:t>
      </w:r>
      <w:r w:rsidR="00225C92" w:rsidRPr="00AC5B30">
        <w:rPr>
          <w:rFonts w:ascii="Trebuchet MS" w:hAnsi="Trebuchet MS" w:cs="Arial"/>
          <w:b/>
          <w:bCs/>
          <w:sz w:val="20"/>
        </w:rPr>
        <w:t>cena ofertowa</w:t>
      </w:r>
      <w:r w:rsidR="00F34396" w:rsidRPr="00AC5B30">
        <w:rPr>
          <w:rFonts w:ascii="Trebuchet MS" w:hAnsi="Trebuchet MS" w:cs="Arial"/>
          <w:sz w:val="20"/>
        </w:rPr>
        <w:t xml:space="preserve"> </w:t>
      </w:r>
      <w:r w:rsidR="00F34396" w:rsidRPr="00AC5B30">
        <w:rPr>
          <w:rFonts w:ascii="Trebuchet MS" w:hAnsi="Trebuchet MS" w:cs="Arial"/>
          <w:b/>
          <w:bCs/>
          <w:sz w:val="20"/>
        </w:rPr>
        <w:t xml:space="preserve">i </w:t>
      </w:r>
      <w:r w:rsidR="001E0859" w:rsidRPr="00AC5B30">
        <w:rPr>
          <w:rFonts w:ascii="Trebuchet MS" w:hAnsi="Trebuchet MS" w:cs="Arial"/>
          <w:b/>
          <w:bCs/>
          <w:sz w:val="20"/>
        </w:rPr>
        <w:t>klauzule</w:t>
      </w:r>
      <w:r w:rsidR="00F34396" w:rsidRPr="00AC5B30">
        <w:rPr>
          <w:rFonts w:ascii="Trebuchet MS" w:hAnsi="Trebuchet MS" w:cs="Arial"/>
          <w:b/>
          <w:bCs/>
          <w:sz w:val="20"/>
        </w:rPr>
        <w:t xml:space="preserve"> społeczne</w:t>
      </w:r>
      <w:r w:rsidR="00F34396" w:rsidRPr="00AC5B30">
        <w:rPr>
          <w:rFonts w:ascii="Trebuchet MS" w:hAnsi="Trebuchet MS" w:cs="Arial"/>
          <w:sz w:val="20"/>
        </w:rPr>
        <w:t>.</w:t>
      </w:r>
    </w:p>
    <w:p w14:paraId="7E7D8FEF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lastRenderedPageBreak/>
        <w:t>Podczas negocjacji ofert Zamawiający zapewnia równe traktowanie wszystkich Wykonawców.</w:t>
      </w:r>
    </w:p>
    <w:p w14:paraId="1D35A632" w14:textId="77777777" w:rsidR="00122E3B" w:rsidRPr="006318DA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 w:rsidRPr="006318DA">
        <w:rPr>
          <w:rFonts w:ascii="Trebuchet MS" w:hAnsi="Trebuchet MS" w:cs="Arial"/>
          <w:sz w:val="20"/>
        </w:rPr>
        <w:t>icznych i </w:t>
      </w:r>
      <w:r w:rsidRPr="006318DA"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6318DA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Pr="006318DA" w:rsidRDefault="003D35B7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informuje równocześnie wszystkich Wy</w:t>
      </w:r>
      <w:r w:rsidR="00C619D8" w:rsidRPr="006318DA">
        <w:rPr>
          <w:rFonts w:ascii="Trebuchet MS" w:hAnsi="Trebuchet MS" w:cs="Arial"/>
          <w:sz w:val="20"/>
        </w:rPr>
        <w:t>konawców, których oferty</w:t>
      </w:r>
      <w:r w:rsidRPr="006318DA">
        <w:rPr>
          <w:rFonts w:ascii="Trebuchet MS" w:hAnsi="Trebuchet MS" w:cs="Arial"/>
          <w:sz w:val="20"/>
        </w:rPr>
        <w:t xml:space="preserve"> złożone </w:t>
      </w:r>
      <w:r w:rsidR="00C619D8" w:rsidRPr="006318DA">
        <w:rPr>
          <w:rFonts w:ascii="Trebuchet MS" w:hAnsi="Trebuchet MS" w:cs="Arial"/>
          <w:sz w:val="20"/>
        </w:rPr>
        <w:t>w odpowiedzi na ogłoszenie o zamówieniu nie zostały odrzucone</w:t>
      </w:r>
      <w:r w:rsidR="0096625B" w:rsidRPr="006318DA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 w:rsidRPr="006318DA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6318DA">
        <w:rPr>
          <w:rFonts w:ascii="Trebuchet MS" w:hAnsi="Trebuchet MS" w:cs="Arial"/>
          <w:b/>
          <w:sz w:val="20"/>
        </w:rPr>
        <w:t>ofert dodatkowych</w:t>
      </w:r>
      <w:r w:rsidR="00C619D8" w:rsidRPr="006318DA">
        <w:rPr>
          <w:rFonts w:ascii="Trebuchet MS" w:hAnsi="Trebuchet MS" w:cs="Arial"/>
          <w:sz w:val="20"/>
        </w:rPr>
        <w:t>.</w:t>
      </w:r>
    </w:p>
    <w:p w14:paraId="7E1AFE03" w14:textId="77777777" w:rsidR="00122E3B" w:rsidRPr="006318DA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2FA427F" w:rsidR="008915B7" w:rsidRPr="006318DA" w:rsidRDefault="008915B7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6318DA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Pr="006318DA" w:rsidRDefault="008915B7" w:rsidP="00ED3562">
      <w:pPr>
        <w:pStyle w:val="Tekstpodstawowy"/>
        <w:numPr>
          <w:ilvl w:val="0"/>
          <w:numId w:val="67"/>
        </w:numPr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Pr="006318DA" w:rsidRDefault="008915B7" w:rsidP="00ED3562">
      <w:pPr>
        <w:pStyle w:val="Tekstpodstawowy"/>
        <w:numPr>
          <w:ilvl w:val="0"/>
          <w:numId w:val="67"/>
        </w:numPr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Pr="006318DA" w:rsidRDefault="00F74EBA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Wykonawca </w:t>
      </w:r>
      <w:r w:rsidRPr="006318DA">
        <w:rPr>
          <w:rFonts w:ascii="Trebuchet MS" w:hAnsi="Trebuchet MS" w:cs="Arial"/>
          <w:b/>
          <w:sz w:val="20"/>
        </w:rPr>
        <w:t>może złożyć ofertę dodatkową</w:t>
      </w:r>
      <w:r w:rsidRPr="006318DA"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 w:rsidRPr="006318DA">
        <w:rPr>
          <w:rFonts w:ascii="Trebuchet MS" w:hAnsi="Trebuchet MS" w:cs="Arial"/>
          <w:sz w:val="20"/>
        </w:rPr>
        <w:t xml:space="preserve">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3DA2F938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Pr="006318DA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0A22149C" w14:textId="47C1A703" w:rsidR="0042417D" w:rsidRPr="006318DA" w:rsidRDefault="00FB0B75" w:rsidP="00B96420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 xml:space="preserve"> </w:t>
      </w:r>
    </w:p>
    <w:p w14:paraId="587D6901" w14:textId="468839B4" w:rsidR="00A16332" w:rsidRPr="001E6F6C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E6F6C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1E6F6C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1E6F6C">
        <w:rPr>
          <w:rFonts w:ascii="Trebuchet MS" w:hAnsi="Trebuchet MS" w:cs="Arial"/>
          <w:b/>
          <w:sz w:val="22"/>
          <w:szCs w:val="22"/>
          <w:u w:val="single"/>
        </w:rPr>
        <w:br/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1569C657" w14:textId="77777777" w:rsidR="001E6F6C" w:rsidRPr="00CB1081" w:rsidRDefault="001E6F6C" w:rsidP="001E6F6C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15EAAA69" w14:textId="77777777" w:rsidR="001E6F6C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66983776" w14:textId="77777777" w:rsidR="001E6F6C" w:rsidRPr="00FD56D6" w:rsidRDefault="001E6F6C" w:rsidP="001E6F6C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7894A858" w14:textId="461A12D8" w:rsidR="001E6F6C" w:rsidRPr="00332D37" w:rsidRDefault="001E6F6C" w:rsidP="001E6F6C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332D37">
        <w:rPr>
          <w:rFonts w:ascii="Trebuchet MS" w:hAnsi="Trebuchet MS" w:cs="Arial"/>
          <w:b/>
          <w:sz w:val="20"/>
        </w:rPr>
        <w:t>cena ofertowa – 60 pkt (waga kryterium wyrażona w punktach),</w:t>
      </w:r>
    </w:p>
    <w:p w14:paraId="7A0B292F" w14:textId="51202198" w:rsidR="001E6F6C" w:rsidRPr="006D3814" w:rsidRDefault="00317E72" w:rsidP="001E6F6C">
      <w:pPr>
        <w:pStyle w:val="Tekstpodstawowy"/>
        <w:numPr>
          <w:ilvl w:val="1"/>
          <w:numId w:val="51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8" w:name="_Hlk74657125"/>
      <w:r w:rsidRPr="00332D37">
        <w:rPr>
          <w:rFonts w:ascii="Trebuchet MS" w:hAnsi="Trebuchet MS" w:cs="Arial"/>
          <w:b/>
          <w:sz w:val="20"/>
        </w:rPr>
        <w:t>klauzule</w:t>
      </w:r>
      <w:r w:rsidR="001E6F6C" w:rsidRPr="00332D37">
        <w:rPr>
          <w:rFonts w:ascii="Trebuchet MS" w:hAnsi="Trebuchet MS" w:cs="Arial"/>
          <w:b/>
          <w:sz w:val="20"/>
        </w:rPr>
        <w:t xml:space="preserve"> społeczne </w:t>
      </w:r>
      <w:bookmarkEnd w:id="8"/>
      <w:r w:rsidR="001E6F6C" w:rsidRPr="00332D37">
        <w:rPr>
          <w:rFonts w:ascii="Trebuchet MS" w:hAnsi="Trebuchet MS" w:cs="Arial"/>
          <w:b/>
          <w:sz w:val="20"/>
        </w:rPr>
        <w:t>– 40 pkt</w:t>
      </w:r>
      <w:r w:rsidR="001E6F6C">
        <w:rPr>
          <w:rFonts w:ascii="Trebuchet MS" w:hAnsi="Trebuchet MS" w:cs="Arial"/>
          <w:b/>
          <w:sz w:val="20"/>
        </w:rPr>
        <w:t xml:space="preserve"> (waga kryterium wyrażona w punktach).</w:t>
      </w:r>
    </w:p>
    <w:p w14:paraId="0EF0493D" w14:textId="77777777" w:rsidR="001E6F6C" w:rsidRPr="00C21F6A" w:rsidRDefault="001E6F6C" w:rsidP="001E6F6C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333655AB" w14:textId="77777777" w:rsidR="001E6F6C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14:paraId="468156EA" w14:textId="77777777" w:rsidR="001E6F6C" w:rsidRPr="00223DB2" w:rsidRDefault="001E6F6C" w:rsidP="001E6F6C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6AF02805" w14:textId="77777777" w:rsidR="001E6F6C" w:rsidRDefault="001E6F6C" w:rsidP="001E6F6C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cena ofertowa  IPc -  maksymalnie </w:t>
      </w:r>
      <w:r>
        <w:rPr>
          <w:rFonts w:ascii="Trebuchet MS" w:hAnsi="Trebuchet MS" w:cs="Arial"/>
          <w:b/>
        </w:rPr>
        <w:t>60</w:t>
      </w:r>
      <w:r w:rsidRPr="006D3814">
        <w:rPr>
          <w:rFonts w:ascii="Trebuchet MS" w:hAnsi="Trebuchet MS" w:cs="Arial"/>
          <w:b/>
        </w:rPr>
        <w:t xml:space="preserve"> pkt </w:t>
      </w:r>
      <w:r w:rsidRPr="006D3814">
        <w:rPr>
          <w:rFonts w:ascii="Trebuchet MS" w:hAnsi="Trebuchet MS" w:cs="Arial"/>
        </w:rPr>
        <w:t>- wg następującego wzoru:</w:t>
      </w:r>
    </w:p>
    <w:p w14:paraId="1A3C3FEE" w14:textId="77777777" w:rsidR="001E6F6C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</w:p>
    <w:p w14:paraId="146D4789" w14:textId="77777777" w:rsidR="001E6F6C" w:rsidRPr="008B2FB7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14:paraId="3F5DFD7B" w14:textId="77777777" w:rsidR="001E6F6C" w:rsidRPr="008B2FB7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IPc =   -----   x  Zc</w:t>
      </w:r>
    </w:p>
    <w:p w14:paraId="13D21FB1" w14:textId="77777777" w:rsidR="001E6F6C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14:paraId="7F169221" w14:textId="77777777" w:rsidR="001E6F6C" w:rsidRPr="008B2FB7" w:rsidRDefault="001E6F6C" w:rsidP="001E6F6C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1FF0EB1C" w14:textId="77777777" w:rsidR="001E6F6C" w:rsidRPr="008B2FB7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14:paraId="78785308" w14:textId="77777777" w:rsidR="001E6F6C" w:rsidRPr="008B2FB7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14:paraId="3B164D26" w14:textId="77777777" w:rsidR="001E6F6C" w:rsidRPr="008B2FB7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14:paraId="619A6C5D" w14:textId="77777777" w:rsidR="001E6F6C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Zc</w:t>
      </w:r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 60</w:t>
      </w:r>
      <w:r w:rsidRPr="006D3814">
        <w:rPr>
          <w:rFonts w:ascii="Trebuchet MS" w:hAnsi="Trebuchet MS" w:cs="Arial"/>
          <w:b/>
        </w:rPr>
        <w:t xml:space="preserve"> pkt</w:t>
      </w:r>
      <w:r w:rsidRPr="006D3814">
        <w:rPr>
          <w:rFonts w:ascii="Trebuchet MS" w:hAnsi="Trebuchet MS" w:cs="Arial"/>
        </w:rPr>
        <w:t>.</w:t>
      </w:r>
    </w:p>
    <w:p w14:paraId="7C3C2983" w14:textId="77777777" w:rsidR="001E6F6C" w:rsidRPr="00486722" w:rsidRDefault="001E6F6C" w:rsidP="001E6F6C">
      <w:pPr>
        <w:spacing w:line="360" w:lineRule="auto"/>
        <w:jc w:val="both"/>
        <w:rPr>
          <w:rFonts w:ascii="Trebuchet MS" w:hAnsi="Trebuchet MS" w:cs="Arial"/>
        </w:rPr>
      </w:pPr>
    </w:p>
    <w:p w14:paraId="2B117EDA" w14:textId="77777777" w:rsidR="001E6F6C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>
        <w:rPr>
          <w:rFonts w:ascii="Trebuchet MS" w:hAnsi="Trebuchet MS" w:cs="Arial"/>
          <w:b/>
        </w:rPr>
        <w:t>:</w:t>
      </w:r>
    </w:p>
    <w:p w14:paraId="593C3933" w14:textId="16B6C3C4" w:rsidR="001E6F6C" w:rsidRPr="0067683A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>ustawą z dnia 11 marca 2004 r. o podatku od towarów i usług (</w:t>
      </w:r>
      <w:r w:rsidR="003C3C85">
        <w:rPr>
          <w:rFonts w:ascii="Trebuchet MS" w:hAnsi="Trebuchet MS" w:cs="Arial"/>
          <w:b/>
        </w:rPr>
        <w:t xml:space="preserve">t. j. </w:t>
      </w:r>
      <w:r>
        <w:rPr>
          <w:rFonts w:ascii="Trebuchet MS" w:hAnsi="Trebuchet MS" w:cs="Arial"/>
          <w:b/>
        </w:rPr>
        <w:t>Dz.U. z 20</w:t>
      </w:r>
      <w:r w:rsidR="00B05C8B">
        <w:rPr>
          <w:rFonts w:ascii="Trebuchet MS" w:hAnsi="Trebuchet MS" w:cs="Arial"/>
          <w:b/>
        </w:rPr>
        <w:t>21</w:t>
      </w:r>
      <w:r>
        <w:rPr>
          <w:rFonts w:ascii="Trebuchet MS" w:hAnsi="Trebuchet MS" w:cs="Arial"/>
          <w:b/>
        </w:rPr>
        <w:t xml:space="preserve">r. poz. </w:t>
      </w:r>
      <w:r w:rsidR="00B05C8B">
        <w:rPr>
          <w:rFonts w:ascii="Trebuchet MS" w:hAnsi="Trebuchet MS" w:cs="Arial"/>
          <w:b/>
        </w:rPr>
        <w:t>685</w:t>
      </w:r>
      <w:r>
        <w:rPr>
          <w:rFonts w:ascii="Trebuchet MS" w:hAnsi="Trebuchet MS" w:cs="Arial"/>
          <w:b/>
        </w:rPr>
        <w:t xml:space="preserve"> z późn.zm.)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14:paraId="766B48B8" w14:textId="77777777" w:rsidR="001E6F6C" w:rsidRPr="00CB108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0CD1A9F7" w14:textId="77777777" w:rsidR="001E6F6C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62722A97" w14:textId="77777777" w:rsidR="001E6F6C" w:rsidRPr="0067683A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50D8D618" w14:textId="77777777" w:rsidR="001E6F6C" w:rsidRPr="00990EEE" w:rsidRDefault="001E6F6C" w:rsidP="001E6F6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299A3E7F" w14:textId="226EAD0A" w:rsidR="001E6F6C" w:rsidRPr="00332D37" w:rsidRDefault="001E6F6C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332D37">
        <w:rPr>
          <w:rFonts w:ascii="Trebuchet MS" w:hAnsi="Trebuchet MS" w:cs="Arial"/>
          <w:b/>
        </w:rPr>
        <w:t xml:space="preserve">Ad. b) </w:t>
      </w:r>
      <w:r w:rsidR="00317E72" w:rsidRPr="00332D37">
        <w:rPr>
          <w:rFonts w:ascii="Trebuchet MS" w:hAnsi="Trebuchet MS" w:cs="Arial"/>
          <w:b/>
        </w:rPr>
        <w:t>klauzule społeczne</w:t>
      </w:r>
      <w:r w:rsidRPr="00332D37">
        <w:rPr>
          <w:rFonts w:ascii="Trebuchet MS" w:hAnsi="Trebuchet MS" w:cs="Arial"/>
          <w:b/>
        </w:rPr>
        <w:t xml:space="preserve"> – IP</w:t>
      </w:r>
      <w:r w:rsidR="00317E72" w:rsidRPr="00332D37">
        <w:rPr>
          <w:rFonts w:ascii="Trebuchet MS" w:hAnsi="Trebuchet MS" w:cs="Arial"/>
          <w:b/>
        </w:rPr>
        <w:t>ks</w:t>
      </w:r>
      <w:r w:rsidRPr="00332D37">
        <w:rPr>
          <w:rFonts w:ascii="Trebuchet MS" w:hAnsi="Trebuchet MS" w:cs="Arial"/>
          <w:b/>
        </w:rPr>
        <w:t xml:space="preserve"> (40 punktów)</w:t>
      </w:r>
      <w:r w:rsidRPr="00332D37">
        <w:rPr>
          <w:rFonts w:ascii="Trebuchet MS" w:hAnsi="Trebuchet MS" w:cs="Arial"/>
        </w:rPr>
        <w:t>:</w:t>
      </w:r>
    </w:p>
    <w:p w14:paraId="648D4AB5" w14:textId="2A400D6E" w:rsidR="00317E72" w:rsidRPr="00332D37" w:rsidRDefault="00317E72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1BE35F17" w14:textId="0BA3783A" w:rsidR="00317E72" w:rsidRPr="00332D37" w:rsidRDefault="00317E72" w:rsidP="008377F7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332D37">
        <w:rPr>
          <w:rFonts w:ascii="Trebuchet MS" w:hAnsi="Trebuchet MS" w:cs="Arial"/>
        </w:rPr>
        <w:t xml:space="preserve">Punkty  zostaną  przyznane  na  podstawie  </w:t>
      </w:r>
      <w:r w:rsidR="00B168A9" w:rsidRPr="00332D37">
        <w:rPr>
          <w:rFonts w:ascii="Trebuchet MS" w:hAnsi="Trebuchet MS" w:cs="Arial"/>
        </w:rPr>
        <w:t>deklaracji</w:t>
      </w:r>
      <w:r w:rsidR="008377F7" w:rsidRPr="00332D37">
        <w:rPr>
          <w:rFonts w:ascii="Trebuchet MS" w:hAnsi="Trebuchet MS" w:cs="Arial"/>
        </w:rPr>
        <w:t xml:space="preserve"> Wykonawcy</w:t>
      </w:r>
      <w:r w:rsidR="00BB0E72" w:rsidRPr="00332D37">
        <w:rPr>
          <w:rFonts w:ascii="Trebuchet MS" w:hAnsi="Trebuchet MS" w:cs="Arial"/>
        </w:rPr>
        <w:t>,</w:t>
      </w:r>
      <w:r w:rsidRPr="00332D37">
        <w:rPr>
          <w:rFonts w:ascii="Trebuchet MS" w:hAnsi="Trebuchet MS" w:cs="Arial"/>
        </w:rPr>
        <w:t xml:space="preserve">  według  wzoru  określonego </w:t>
      </w:r>
      <w:r w:rsidR="008377F7" w:rsidRPr="00332D37">
        <w:rPr>
          <w:rFonts w:ascii="Trebuchet MS" w:hAnsi="Trebuchet MS" w:cs="Arial"/>
        </w:rPr>
        <w:br/>
      </w:r>
      <w:r w:rsidRPr="00332D37">
        <w:rPr>
          <w:rFonts w:ascii="Trebuchet MS" w:hAnsi="Trebuchet MS" w:cs="Arial"/>
        </w:rPr>
        <w:t xml:space="preserve">w  formularzu ofertowym, zawierającym informacje ile osób Wykonawca zatrudni z grupy osób wymienionych w punkcie 15 Szczegółowego opisu przedmiotu zamówienia – załącznik nr 3 do SWZ. </w:t>
      </w:r>
    </w:p>
    <w:p w14:paraId="20409717" w14:textId="77777777" w:rsidR="00317E72" w:rsidRPr="00332D37" w:rsidRDefault="00317E72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8AB9096" w14:textId="1BD8AA8B" w:rsidR="00BB0E72" w:rsidRPr="00BB0E72" w:rsidRDefault="00317E72" w:rsidP="001E6F6C">
      <w:pPr>
        <w:spacing w:line="276" w:lineRule="auto"/>
        <w:ind w:right="28"/>
        <w:jc w:val="both"/>
        <w:rPr>
          <w:rFonts w:ascii="Trebuchet MS" w:hAnsi="Trebuchet MS"/>
          <w:b/>
          <w:bCs/>
          <w:spacing w:val="9"/>
          <w:u w:val="single"/>
        </w:rPr>
      </w:pPr>
      <w:bookmarkStart w:id="9" w:name="_Hlk74661984"/>
      <w:r w:rsidRPr="00332D37">
        <w:rPr>
          <w:rFonts w:ascii="Trebuchet MS" w:hAnsi="Trebuchet MS" w:cs="Arial"/>
        </w:rPr>
        <w:t xml:space="preserve">Zgodnie z </w:t>
      </w:r>
      <w:r w:rsidR="00BB0E72" w:rsidRPr="00332D37">
        <w:rPr>
          <w:rFonts w:ascii="Trebuchet MS" w:hAnsi="Trebuchet MS" w:cs="Arial"/>
        </w:rPr>
        <w:t>punktem 15 Szczegółowego opisu</w:t>
      </w:r>
      <w:r w:rsidR="007404E0" w:rsidRPr="00332D37">
        <w:rPr>
          <w:rFonts w:ascii="Trebuchet MS" w:hAnsi="Trebuchet MS" w:cs="Arial"/>
        </w:rPr>
        <w:t xml:space="preserve"> przedmiotu</w:t>
      </w:r>
      <w:r w:rsidR="00BB0E72" w:rsidRPr="00332D37">
        <w:rPr>
          <w:rFonts w:ascii="Trebuchet MS" w:hAnsi="Trebuchet MS" w:cs="Arial"/>
        </w:rPr>
        <w:t xml:space="preserve"> zamówienia – załącznik nr 3 do SWZ, </w:t>
      </w:r>
      <w:r w:rsidR="00BB0E72" w:rsidRPr="00332D37">
        <w:rPr>
          <w:rFonts w:ascii="Trebuchet MS" w:hAnsi="Trebuchet MS"/>
          <w:spacing w:val="9"/>
        </w:rPr>
        <w:t>Zamawiający wymaga w ramach realizacji niniejszego zamówienia spełniania klauzul społecznych</w:t>
      </w:r>
      <w:r w:rsidR="00FB52C1" w:rsidRPr="00332D37">
        <w:rPr>
          <w:rFonts w:ascii="Trebuchet MS" w:hAnsi="Trebuchet MS"/>
          <w:spacing w:val="9"/>
        </w:rPr>
        <w:t xml:space="preserve"> (aspekt społeczny)</w:t>
      </w:r>
      <w:r w:rsidR="00BB0E72" w:rsidRPr="00332D37">
        <w:rPr>
          <w:rFonts w:ascii="Trebuchet MS" w:hAnsi="Trebuchet MS"/>
          <w:spacing w:val="9"/>
        </w:rPr>
        <w:t>, o których</w:t>
      </w:r>
      <w:r w:rsidR="00BB0E72">
        <w:rPr>
          <w:rFonts w:ascii="Trebuchet MS" w:hAnsi="Trebuchet MS"/>
          <w:spacing w:val="9"/>
        </w:rPr>
        <w:t xml:space="preserve"> mowa w art. 96 ustawy z dnia 11 września 2019r.</w:t>
      </w:r>
      <w:r w:rsidR="00BB0E72" w:rsidRPr="00B04B2B">
        <w:t xml:space="preserve"> </w:t>
      </w:r>
      <w:r w:rsidR="00BB0E72" w:rsidRPr="00B04B2B">
        <w:rPr>
          <w:rFonts w:ascii="Trebuchet MS" w:hAnsi="Trebuchet MS"/>
          <w:spacing w:val="9"/>
        </w:rPr>
        <w:t>Prawo zamówień publicznych (</w:t>
      </w:r>
      <w:r w:rsidR="003C3C85">
        <w:rPr>
          <w:rFonts w:ascii="Trebuchet MS" w:hAnsi="Trebuchet MS"/>
          <w:spacing w:val="9"/>
        </w:rPr>
        <w:t xml:space="preserve">t. j. </w:t>
      </w:r>
      <w:r w:rsidR="00BB0E72" w:rsidRPr="00B04B2B">
        <w:rPr>
          <w:rFonts w:ascii="Trebuchet MS" w:hAnsi="Trebuchet MS"/>
          <w:spacing w:val="9"/>
        </w:rPr>
        <w:t>Dz. U. z 20</w:t>
      </w:r>
      <w:r w:rsidR="00107097">
        <w:rPr>
          <w:rFonts w:ascii="Trebuchet MS" w:hAnsi="Trebuchet MS"/>
          <w:spacing w:val="9"/>
        </w:rPr>
        <w:t>21</w:t>
      </w:r>
      <w:r w:rsidR="00BB0E72" w:rsidRPr="00B04B2B">
        <w:rPr>
          <w:rFonts w:ascii="Trebuchet MS" w:hAnsi="Trebuchet MS"/>
          <w:spacing w:val="9"/>
        </w:rPr>
        <w:t xml:space="preserve">r. poz. </w:t>
      </w:r>
      <w:r w:rsidR="00107097">
        <w:rPr>
          <w:rFonts w:ascii="Trebuchet MS" w:hAnsi="Trebuchet MS"/>
          <w:spacing w:val="9"/>
        </w:rPr>
        <w:t xml:space="preserve">1129 </w:t>
      </w:r>
      <w:r w:rsidR="00BB0E72" w:rsidRPr="00B04B2B">
        <w:rPr>
          <w:rFonts w:ascii="Trebuchet MS" w:hAnsi="Trebuchet MS"/>
          <w:spacing w:val="9"/>
        </w:rPr>
        <w:t>z późn.zm</w:t>
      </w:r>
      <w:r w:rsidR="00BB0E72">
        <w:rPr>
          <w:rFonts w:ascii="Trebuchet MS" w:hAnsi="Trebuchet MS"/>
          <w:spacing w:val="9"/>
        </w:rPr>
        <w:t xml:space="preserve">.),  co oznacza </w:t>
      </w:r>
      <w:r w:rsidR="00BB0E72" w:rsidRPr="002E6CE8">
        <w:rPr>
          <w:rFonts w:ascii="Trebuchet MS" w:hAnsi="Trebuchet MS"/>
          <w:b/>
          <w:bCs/>
          <w:spacing w:val="9"/>
          <w:u w:val="single"/>
        </w:rPr>
        <w:t>zatrudnienie na umowę  o pracę przez Wykonawcę przy wykonaniu zamówienia minimum 1 osoby lub zaangażowanie z zatrudnionego personelu minimum 1  osoby</w:t>
      </w:r>
      <w:r w:rsidR="00BB0E72" w:rsidRPr="00BB0E72">
        <w:rPr>
          <w:rFonts w:ascii="Trebuchet MS" w:hAnsi="Trebuchet MS"/>
          <w:spacing w:val="9"/>
        </w:rPr>
        <w:t xml:space="preserve"> </w:t>
      </w:r>
      <w:bookmarkEnd w:id="9"/>
      <w:r w:rsidR="00BB0E72" w:rsidRPr="00BB0E72">
        <w:rPr>
          <w:rFonts w:ascii="Trebuchet MS" w:hAnsi="Trebuchet MS"/>
          <w:spacing w:val="9"/>
        </w:rPr>
        <w:t xml:space="preserve">należącej do wskazanej </w:t>
      </w:r>
      <w:r w:rsidR="00BB0E72">
        <w:rPr>
          <w:rFonts w:ascii="Trebuchet MS" w:hAnsi="Trebuchet MS"/>
          <w:spacing w:val="9"/>
        </w:rPr>
        <w:br/>
      </w:r>
      <w:r w:rsidR="00BB0E72" w:rsidRPr="00BB0E72">
        <w:rPr>
          <w:rFonts w:ascii="Trebuchet MS" w:hAnsi="Trebuchet MS"/>
          <w:spacing w:val="9"/>
        </w:rPr>
        <w:t>w przedmiotowym punkcie grupy.</w:t>
      </w:r>
      <w:r w:rsidR="00BB0E72">
        <w:rPr>
          <w:rFonts w:ascii="Trebuchet MS" w:hAnsi="Trebuchet MS"/>
          <w:spacing w:val="9"/>
        </w:rPr>
        <w:t xml:space="preserve"> </w:t>
      </w:r>
      <w:r w:rsidR="00BB0E72" w:rsidRPr="00BB0E72">
        <w:rPr>
          <w:rFonts w:ascii="Trebuchet MS" w:hAnsi="Trebuchet MS"/>
          <w:spacing w:val="9"/>
        </w:rPr>
        <w:t>Oznacza to</w:t>
      </w:r>
      <w:r w:rsidR="00BB0E72">
        <w:rPr>
          <w:rFonts w:ascii="Trebuchet MS" w:hAnsi="Trebuchet MS"/>
          <w:spacing w:val="9"/>
        </w:rPr>
        <w:t xml:space="preserve">, że Wykonawca w ramach niniejszego zamówienia zobowiązany jest zatrudnić/zaangażować 1 osobę, natomiast punkty </w:t>
      </w:r>
      <w:r w:rsidR="00BB0E72">
        <w:rPr>
          <w:rFonts w:ascii="Trebuchet MS" w:hAnsi="Trebuchet MS"/>
          <w:spacing w:val="9"/>
        </w:rPr>
        <w:br/>
        <w:t xml:space="preserve">w niniejszym kryterium otrzyma za </w:t>
      </w:r>
      <w:r w:rsidR="00BB0E72" w:rsidRPr="006B3A36">
        <w:rPr>
          <w:rFonts w:ascii="Trebuchet MS" w:hAnsi="Trebuchet MS"/>
          <w:b/>
          <w:bCs/>
          <w:spacing w:val="9"/>
          <w:u w:val="single"/>
        </w:rPr>
        <w:t xml:space="preserve">zatrudnienie </w:t>
      </w:r>
      <w:r w:rsidR="00BB0E72" w:rsidRPr="00BB0E72">
        <w:rPr>
          <w:rFonts w:ascii="Trebuchet MS" w:hAnsi="Trebuchet MS"/>
          <w:b/>
          <w:bCs/>
          <w:spacing w:val="9"/>
          <w:u w:val="single"/>
        </w:rPr>
        <w:t>dodatkowej ilości osób,</w:t>
      </w:r>
      <w:r w:rsidR="008377F7">
        <w:rPr>
          <w:rFonts w:ascii="Trebuchet MS" w:hAnsi="Trebuchet MS"/>
          <w:b/>
          <w:bCs/>
          <w:spacing w:val="9"/>
          <w:u w:val="single"/>
        </w:rPr>
        <w:br/>
      </w:r>
      <w:r w:rsidR="00BB0E72" w:rsidRPr="00BB0E72">
        <w:rPr>
          <w:rFonts w:ascii="Trebuchet MS" w:hAnsi="Trebuchet MS"/>
          <w:b/>
          <w:bCs/>
          <w:spacing w:val="9"/>
          <w:u w:val="single"/>
        </w:rPr>
        <w:t>zgodnie z poniższą tabel</w:t>
      </w:r>
      <w:r w:rsidR="007404E0">
        <w:rPr>
          <w:rFonts w:ascii="Trebuchet MS" w:hAnsi="Trebuchet MS"/>
          <w:b/>
          <w:bCs/>
          <w:spacing w:val="9"/>
          <w:u w:val="single"/>
        </w:rPr>
        <w:t>ą</w:t>
      </w:r>
      <w:r w:rsidR="00BB0E72" w:rsidRPr="00BB0E72">
        <w:rPr>
          <w:rFonts w:ascii="Trebuchet MS" w:hAnsi="Trebuchet MS"/>
          <w:b/>
          <w:bCs/>
          <w:spacing w:val="9"/>
          <w:u w:val="single"/>
        </w:rPr>
        <w:t>:</w:t>
      </w:r>
    </w:p>
    <w:p w14:paraId="38242AD6" w14:textId="781FD537" w:rsidR="00BB0E72" w:rsidRDefault="00BB0E72" w:rsidP="001E6F6C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740"/>
        <w:gridCol w:w="4190"/>
      </w:tblGrid>
      <w:tr w:rsidR="00BB0E72" w:rsidRPr="00BB0E72" w14:paraId="06A76505" w14:textId="77777777" w:rsidTr="006B3A36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  <w:hideMark/>
          </w:tcPr>
          <w:p w14:paraId="68CA3067" w14:textId="42B70840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bookmarkStart w:id="10" w:name="_Hlk74661611"/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Ilość zatrudnionych/zaangażowanych osób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14:paraId="41D4536C" w14:textId="7CB48B62" w:rsid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6B3A36">
              <w:rPr>
                <w:b/>
                <w:bCs/>
                <w:kern w:val="2"/>
                <w:sz w:val="24"/>
                <w:szCs w:val="24"/>
                <w:lang w:eastAsia="zh-CN"/>
              </w:rPr>
              <w:t>Ilość punktów</w:t>
            </w:r>
          </w:p>
          <w:p w14:paraId="35541794" w14:textId="77777777" w:rsidR="006B3A36" w:rsidRPr="006B3A36" w:rsidRDefault="006B3A36" w:rsidP="00BB0E72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2FAFCF10" w14:textId="44DBDDAF" w:rsidR="006B3A36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BB0E72" w:rsidRPr="00BB0E72" w14:paraId="4468EBF5" w14:textId="77777777" w:rsidTr="006B3A36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B19E0" w14:textId="7D5E8D62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 zatrudniona/zaangażowana osoba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94E6" w14:textId="2A1EB6F9" w:rsidR="00BB0E72" w:rsidRPr="00BB0E72" w:rsidRDefault="00BB0E72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</w:tr>
      <w:tr w:rsidR="00BB0E72" w:rsidRPr="00BB0E72" w14:paraId="03574E72" w14:textId="77777777" w:rsidTr="00BB0E72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0FCE2" w14:textId="3444E679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 osoby zatrudnione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2CA3" w14:textId="110B037B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2</w:t>
            </w:r>
            <w:r w:rsidR="00BB0E72"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</w:tr>
      <w:tr w:rsidR="00BB0E72" w:rsidRPr="00BB0E72" w14:paraId="751E19B1" w14:textId="77777777" w:rsidTr="00BB0E72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92E1A" w14:textId="7E78CDDA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3</w:t>
            </w:r>
            <w:r w:rsidRPr="006B3A36">
              <w:rPr>
                <w:kern w:val="2"/>
                <w:sz w:val="24"/>
                <w:szCs w:val="24"/>
                <w:lang w:eastAsia="zh-CN"/>
              </w:rPr>
              <w:t xml:space="preserve"> osoby zatrudnione </w:t>
            </w:r>
            <w:r w:rsidR="00BB0E72" w:rsidRPr="00BB0E72">
              <w:rPr>
                <w:kern w:val="2"/>
                <w:sz w:val="24"/>
                <w:szCs w:val="24"/>
                <w:lang w:eastAsia="zh-CN"/>
              </w:rPr>
              <w:t>i więcej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6840" w14:textId="3377B5A9" w:rsidR="00BB0E72" w:rsidRPr="00BB0E72" w:rsidRDefault="006B3A36" w:rsidP="00BB0E72">
            <w:pPr>
              <w:suppressAutoHyphens/>
              <w:overflowPunct w:val="0"/>
              <w:autoSpaceDE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4</w:t>
            </w:r>
            <w:r w:rsidR="00BB0E72" w:rsidRPr="00BB0E72">
              <w:rPr>
                <w:kern w:val="2"/>
                <w:sz w:val="24"/>
                <w:szCs w:val="24"/>
                <w:lang w:eastAsia="zh-CN"/>
              </w:rPr>
              <w:t>0 pkt</w:t>
            </w:r>
          </w:p>
        </w:tc>
      </w:tr>
      <w:bookmarkEnd w:id="10"/>
    </w:tbl>
    <w:p w14:paraId="78438FD2" w14:textId="77777777" w:rsidR="00BB0E72" w:rsidRDefault="00BB0E72" w:rsidP="001E6F6C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</w:p>
    <w:p w14:paraId="29B3F737" w14:textId="2F5A471F" w:rsidR="00BB0E72" w:rsidRDefault="008377F7" w:rsidP="001E6F6C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  <w:bookmarkStart w:id="11" w:name="_Hlk74661001"/>
      <w:r w:rsidRPr="00317E72">
        <w:rPr>
          <w:rFonts w:ascii="Trebuchet MS" w:hAnsi="Trebuchet MS" w:cs="Arial"/>
        </w:rPr>
        <w:t xml:space="preserve">Wykonawca zobowiązuje się </w:t>
      </w:r>
      <w:bookmarkEnd w:id="11"/>
      <w:r w:rsidRPr="00317E72">
        <w:rPr>
          <w:rFonts w:ascii="Trebuchet MS" w:hAnsi="Trebuchet MS" w:cs="Arial"/>
        </w:rPr>
        <w:t>przy tym do utrzymania zatrudnienia osób na w/w poziomie przez cały okres  obowiązywania  umowy  z  Zamawiającym</w:t>
      </w:r>
      <w:r>
        <w:rPr>
          <w:rFonts w:ascii="Trebuchet MS" w:hAnsi="Trebuchet MS" w:cs="Arial"/>
        </w:rPr>
        <w:t xml:space="preserve"> </w:t>
      </w:r>
      <w:bookmarkStart w:id="12" w:name="_Hlk74660887"/>
      <w:r>
        <w:rPr>
          <w:rFonts w:ascii="Trebuchet MS" w:hAnsi="Trebuchet MS" w:cs="Arial"/>
        </w:rPr>
        <w:t xml:space="preserve">oraz </w:t>
      </w:r>
      <w:r w:rsidRPr="00317E72">
        <w:rPr>
          <w:rFonts w:ascii="Trebuchet MS" w:hAnsi="Trebuchet MS" w:cs="Arial"/>
        </w:rPr>
        <w:t xml:space="preserve">przekazywania  na  </w:t>
      </w:r>
      <w:r>
        <w:rPr>
          <w:rFonts w:ascii="Trebuchet MS" w:hAnsi="Trebuchet MS" w:cs="Arial"/>
        </w:rPr>
        <w:t>koniec każdego miesiąca</w:t>
      </w:r>
      <w:r w:rsidRPr="00317E72">
        <w:rPr>
          <w:rFonts w:ascii="Trebuchet MS" w:hAnsi="Trebuchet MS" w:cs="Arial"/>
        </w:rPr>
        <w:t xml:space="preserve">  </w:t>
      </w:r>
      <w:r w:rsidRPr="00317E72">
        <w:rPr>
          <w:rFonts w:ascii="Trebuchet MS" w:hAnsi="Trebuchet MS" w:cs="Arial"/>
        </w:rPr>
        <w:lastRenderedPageBreak/>
        <w:t>Zamawiające</w:t>
      </w:r>
      <w:r>
        <w:rPr>
          <w:rFonts w:ascii="Trebuchet MS" w:hAnsi="Trebuchet MS" w:cs="Arial"/>
        </w:rPr>
        <w:t>mu</w:t>
      </w:r>
      <w:r w:rsidRPr="00317E72">
        <w:rPr>
          <w:rFonts w:ascii="Trebuchet MS" w:hAnsi="Trebuchet MS" w:cs="Arial"/>
        </w:rPr>
        <w:t xml:space="preserve"> informacji i dokumentów o ogólnej liczbie osób zatrudnionych lub dokumentów potwierdzających spełnienie tych warunków</w:t>
      </w:r>
      <w:r>
        <w:rPr>
          <w:rFonts w:ascii="Trebuchet MS" w:hAnsi="Trebuchet MS" w:cs="Arial"/>
        </w:rPr>
        <w:t>.</w:t>
      </w:r>
    </w:p>
    <w:bookmarkEnd w:id="12"/>
    <w:p w14:paraId="022108BE" w14:textId="77777777" w:rsidR="001E6F6C" w:rsidRDefault="001E6F6C" w:rsidP="001E6F6C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48591DF1" w14:textId="77777777" w:rsidR="001E6F6C" w:rsidRPr="002277A4" w:rsidRDefault="001E6F6C" w:rsidP="001E6F6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1DDE73E2" w14:textId="77777777" w:rsidR="001E6F6C" w:rsidRDefault="001E6F6C" w:rsidP="001E6F6C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7A105A99" w14:textId="73200A49" w:rsidR="001E6F6C" w:rsidRPr="00332D37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</w:t>
      </w:r>
      <w:r w:rsidRPr="00332D37">
        <w:rPr>
          <w:rFonts w:ascii="Trebuchet MS" w:hAnsi="Trebuchet MS" w:cs="Arial"/>
          <w:b/>
          <w:sz w:val="20"/>
        </w:rPr>
        <w:t>= IPc + IP</w:t>
      </w:r>
      <w:r w:rsidR="001E0859" w:rsidRPr="00332D37">
        <w:rPr>
          <w:rFonts w:ascii="Trebuchet MS" w:hAnsi="Trebuchet MS" w:cs="Arial"/>
          <w:b/>
          <w:sz w:val="20"/>
        </w:rPr>
        <w:t>k</w:t>
      </w:r>
      <w:r w:rsidRPr="00332D37">
        <w:rPr>
          <w:rFonts w:ascii="Trebuchet MS" w:hAnsi="Trebuchet MS" w:cs="Arial"/>
          <w:b/>
          <w:sz w:val="20"/>
        </w:rPr>
        <w:t>s</w:t>
      </w:r>
    </w:p>
    <w:p w14:paraId="607093F2" w14:textId="77777777" w:rsidR="001E6F6C" w:rsidRPr="00332D37" w:rsidRDefault="001E6F6C" w:rsidP="001E6F6C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59E88833" w14:textId="77777777" w:rsidR="001E6F6C" w:rsidRPr="00332D37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332D37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48BDEBD6" w14:textId="77777777" w:rsidR="001E6F6C" w:rsidRPr="00332D37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32D37">
        <w:rPr>
          <w:rFonts w:ascii="Trebuchet MS" w:hAnsi="Trebuchet MS" w:cs="Arial"/>
          <w:b/>
          <w:sz w:val="20"/>
        </w:rPr>
        <w:t xml:space="preserve">KIP – </w:t>
      </w:r>
      <w:r w:rsidRPr="00332D37">
        <w:rPr>
          <w:rFonts w:ascii="Trebuchet MS" w:hAnsi="Trebuchet MS" w:cs="Arial"/>
          <w:sz w:val="20"/>
        </w:rPr>
        <w:t>końcowa ilość punktów,</w:t>
      </w:r>
    </w:p>
    <w:p w14:paraId="390D4C61" w14:textId="77777777" w:rsidR="001E6F6C" w:rsidRPr="00332D37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32D37">
        <w:rPr>
          <w:rFonts w:ascii="Trebuchet MS" w:hAnsi="Trebuchet MS" w:cs="Arial"/>
          <w:b/>
          <w:sz w:val="20"/>
        </w:rPr>
        <w:t xml:space="preserve">IPc – </w:t>
      </w:r>
      <w:r w:rsidRPr="00332D37">
        <w:rPr>
          <w:rFonts w:ascii="Trebuchet MS" w:hAnsi="Trebuchet MS" w:cs="Arial"/>
          <w:sz w:val="20"/>
        </w:rPr>
        <w:t xml:space="preserve">ilość punktów w kryterium: </w:t>
      </w:r>
      <w:r w:rsidRPr="00332D37">
        <w:rPr>
          <w:rFonts w:ascii="Trebuchet MS" w:hAnsi="Trebuchet MS" w:cs="Arial"/>
          <w:b/>
          <w:sz w:val="20"/>
        </w:rPr>
        <w:t>cena ofertowa,</w:t>
      </w:r>
    </w:p>
    <w:p w14:paraId="4E3804B2" w14:textId="2EADC7F2" w:rsidR="001E6F6C" w:rsidRPr="0038792D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332D37">
        <w:rPr>
          <w:rFonts w:ascii="Trebuchet MS" w:hAnsi="Trebuchet MS" w:cs="Arial"/>
          <w:b/>
        </w:rPr>
        <w:t>IP</w:t>
      </w:r>
      <w:r w:rsidR="001E0859" w:rsidRPr="00332D37">
        <w:rPr>
          <w:rFonts w:ascii="Trebuchet MS" w:hAnsi="Trebuchet MS" w:cs="Arial"/>
          <w:b/>
        </w:rPr>
        <w:t>k</w:t>
      </w:r>
      <w:r w:rsidRPr="00332D37">
        <w:rPr>
          <w:rFonts w:ascii="Trebuchet MS" w:hAnsi="Trebuchet MS" w:cs="Arial"/>
          <w:b/>
        </w:rPr>
        <w:t xml:space="preserve">s – </w:t>
      </w:r>
      <w:r w:rsidRPr="00332D37">
        <w:rPr>
          <w:rFonts w:ascii="Trebuchet MS" w:hAnsi="Trebuchet MS" w:cs="Arial"/>
        </w:rPr>
        <w:t>ilość punktów w kryterium:</w:t>
      </w:r>
      <w:r w:rsidRPr="00332D37">
        <w:rPr>
          <w:rFonts w:ascii="Trebuchet MS" w:hAnsi="Trebuchet MS" w:cs="Arial"/>
          <w:b/>
        </w:rPr>
        <w:t xml:space="preserve"> </w:t>
      </w:r>
      <w:r w:rsidR="001E0859" w:rsidRPr="00332D37">
        <w:rPr>
          <w:rFonts w:ascii="Trebuchet MS" w:hAnsi="Trebuchet MS" w:cs="Arial"/>
          <w:b/>
        </w:rPr>
        <w:t>klauzule społeczne</w:t>
      </w:r>
      <w:r w:rsidRPr="00332D37">
        <w:rPr>
          <w:rFonts w:ascii="Trebuchet MS" w:hAnsi="Trebuchet MS" w:cs="Arial"/>
          <w:b/>
        </w:rPr>
        <w:t>.</w:t>
      </w:r>
      <w:r>
        <w:rPr>
          <w:rFonts w:ascii="Trebuchet MS" w:hAnsi="Trebuchet MS" w:cs="Arial"/>
          <w:b/>
        </w:rPr>
        <w:t xml:space="preserve"> </w:t>
      </w:r>
    </w:p>
    <w:p w14:paraId="19AA9D61" w14:textId="77777777" w:rsidR="001E6F6C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1645633" w14:textId="77777777" w:rsidR="001E6F6C" w:rsidRPr="004911DE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414BB2B3" w14:textId="77777777" w:rsidR="001E6F6C" w:rsidRPr="00DE43B6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10136482" w14:textId="77777777" w:rsidR="001E6F6C" w:rsidRPr="00DE43B6" w:rsidRDefault="001E6F6C" w:rsidP="001E6F6C">
      <w:pPr>
        <w:pStyle w:val="Akapitzlist"/>
        <w:numPr>
          <w:ilvl w:val="0"/>
          <w:numId w:val="2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3037CC8" w14:textId="77777777" w:rsidR="001E6F6C" w:rsidRPr="00DE43B6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7D6EF47" w14:textId="77777777" w:rsidR="001E6F6C" w:rsidRPr="00DE43B6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1BA662D8" w14:textId="77777777" w:rsidR="001E6F6C" w:rsidRPr="00DE43B6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592AA919" w14:textId="77777777" w:rsidR="001E6F6C" w:rsidRPr="00DE43B6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54A5F980" w14:textId="77777777" w:rsidR="001E6F6C" w:rsidRDefault="001E6F6C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6318DA" w:rsidRDefault="0065723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6318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18DA" w:rsidRDefault="00C1344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18DA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6318DA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6318DA">
        <w:rPr>
          <w:rFonts w:ascii="Trebuchet MS" w:hAnsi="Trebuchet MS" w:cs="Arial"/>
        </w:rPr>
        <w:t> </w:t>
      </w:r>
      <w:r w:rsidR="006E6D34" w:rsidRPr="006318DA">
        <w:rPr>
          <w:rFonts w:ascii="Trebuchet MS" w:hAnsi="Trebuchet MS" w:cs="Arial"/>
        </w:rPr>
        <w:t>308 ust. 2</w:t>
      </w:r>
      <w:r w:rsidRPr="006318DA">
        <w:rPr>
          <w:rFonts w:ascii="Trebuchet MS" w:hAnsi="Trebuchet MS" w:cs="Arial"/>
        </w:rPr>
        <w:t xml:space="preserve"> ustawy.</w:t>
      </w:r>
    </w:p>
    <w:p w14:paraId="04D6FC77" w14:textId="77777777" w:rsidR="006E6D34" w:rsidRPr="006318DA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wniesienia odwołania</w:t>
      </w:r>
      <w:r w:rsidR="004753E2" w:rsidRPr="006318DA">
        <w:rPr>
          <w:rFonts w:ascii="Trebuchet MS" w:hAnsi="Trebuchet MS" w:cs="Arial"/>
        </w:rPr>
        <w:t>, z zastrzeżeniem wyjątków przewidzianych w ustawie,</w:t>
      </w:r>
      <w:r w:rsidR="00233271" w:rsidRPr="006318DA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6318DA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36C7DECE" w:rsidR="00575504" w:rsidRPr="006318DA" w:rsidRDefault="00575504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 wyborze najkorzystniejszej oferty, w celu zawarcia umowy</w:t>
      </w:r>
      <w:r w:rsidR="00747ECF" w:rsidRPr="006318DA">
        <w:rPr>
          <w:rFonts w:ascii="Trebuchet MS" w:hAnsi="Trebuchet MS" w:cs="Arial"/>
        </w:rPr>
        <w:t xml:space="preserve"> w sprawie zamówienia publicznego</w:t>
      </w:r>
      <w:r w:rsidRPr="006318DA">
        <w:rPr>
          <w:rFonts w:ascii="Trebuchet MS" w:hAnsi="Trebuchet MS" w:cs="Arial"/>
        </w:rPr>
        <w:t>, Wykonawca zobowiązany będzie</w:t>
      </w:r>
      <w:r w:rsidR="00406CBD" w:rsidRPr="006318DA">
        <w:rPr>
          <w:rFonts w:ascii="Trebuchet MS" w:hAnsi="Trebuchet MS" w:cs="Arial"/>
        </w:rPr>
        <w:t xml:space="preserve"> do</w:t>
      </w:r>
      <w:r w:rsidRPr="006318DA">
        <w:rPr>
          <w:rFonts w:ascii="Trebuchet MS" w:hAnsi="Trebuchet MS" w:cs="Arial"/>
        </w:rPr>
        <w:t>:</w:t>
      </w:r>
    </w:p>
    <w:p w14:paraId="74DA06AD" w14:textId="77777777" w:rsidR="00747ECF" w:rsidRPr="006318DA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Pr="006318DA" w:rsidRDefault="00406CBD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</w:t>
      </w:r>
      <w:r w:rsidR="00575504" w:rsidRPr="006318DA">
        <w:rPr>
          <w:rFonts w:ascii="Trebuchet MS" w:hAnsi="Trebuchet MS" w:cs="Arial"/>
        </w:rPr>
        <w:t>łoż</w:t>
      </w:r>
      <w:r w:rsidRPr="006318DA">
        <w:rPr>
          <w:rFonts w:ascii="Trebuchet MS" w:hAnsi="Trebuchet MS" w:cs="Arial"/>
        </w:rPr>
        <w:t xml:space="preserve">enia </w:t>
      </w:r>
      <w:r w:rsidR="00747ECF" w:rsidRPr="006318DA">
        <w:rPr>
          <w:rFonts w:ascii="Trebuchet MS" w:hAnsi="Trebuchet MS" w:cs="Arial"/>
        </w:rPr>
        <w:t>dokument</w:t>
      </w:r>
      <w:r w:rsidRPr="006318DA">
        <w:rPr>
          <w:rFonts w:ascii="Trebuchet MS" w:hAnsi="Trebuchet MS" w:cs="Arial"/>
        </w:rPr>
        <w:t>u</w:t>
      </w:r>
      <w:r w:rsidR="00747ECF" w:rsidRPr="006318DA">
        <w:rPr>
          <w:rFonts w:ascii="Trebuchet MS" w:hAnsi="Trebuchet MS" w:cs="Arial"/>
        </w:rPr>
        <w:t xml:space="preserve"> </w:t>
      </w:r>
      <w:r w:rsidR="00575504" w:rsidRPr="006318DA">
        <w:rPr>
          <w:rFonts w:ascii="Trebuchet MS" w:hAnsi="Trebuchet MS" w:cs="Arial"/>
        </w:rPr>
        <w:t>pełnomocnictwa dla osoby zawierającej umowę w</w:t>
      </w:r>
      <w:r w:rsidR="00863197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 xml:space="preserve">imieniu Wykonawcy, o ile </w:t>
      </w:r>
      <w:r w:rsidR="00747ECF" w:rsidRPr="006318DA">
        <w:rPr>
          <w:rFonts w:ascii="Trebuchet MS" w:hAnsi="Trebuchet MS" w:cs="Arial"/>
        </w:rPr>
        <w:t xml:space="preserve">upoważnienie do reprezentowania Wykonawcy </w:t>
      </w:r>
      <w:r w:rsidR="00575504" w:rsidRPr="006318DA">
        <w:rPr>
          <w:rFonts w:ascii="Trebuchet MS" w:hAnsi="Trebuchet MS" w:cs="Arial"/>
        </w:rPr>
        <w:t xml:space="preserve">nie wynika </w:t>
      </w:r>
      <w:r w:rsidR="00575504" w:rsidRPr="006318DA">
        <w:rPr>
          <w:rFonts w:ascii="Trebuchet MS" w:hAnsi="Trebuchet MS" w:cs="Arial"/>
        </w:rPr>
        <w:lastRenderedPageBreak/>
        <w:t>z</w:t>
      </w:r>
      <w:r w:rsidR="00747ECF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>dokumentów rejestrowych Wykonawcy</w:t>
      </w:r>
      <w:r w:rsidR="00CF64D3" w:rsidRPr="006318DA">
        <w:rPr>
          <w:rFonts w:ascii="Trebuchet MS" w:hAnsi="Trebuchet MS" w:cs="Arial"/>
        </w:rPr>
        <w:t>, jeżeli Zamawiający może je uzyskać za pomocą bezpłatnych i ogólnodostępnych baz danych,</w:t>
      </w:r>
      <w:r w:rsidR="00575504" w:rsidRPr="006318DA">
        <w:rPr>
          <w:rFonts w:ascii="Trebuchet MS" w:hAnsi="Trebuchet MS" w:cs="Arial"/>
        </w:rPr>
        <w:t xml:space="preserve"> lub </w:t>
      </w:r>
      <w:r w:rsidR="00747ECF" w:rsidRPr="006318DA">
        <w:rPr>
          <w:rFonts w:ascii="Trebuchet MS" w:hAnsi="Trebuchet MS" w:cs="Arial"/>
        </w:rPr>
        <w:t xml:space="preserve">dokument pełnomocnictwa </w:t>
      </w:r>
      <w:r w:rsidR="00575504" w:rsidRPr="006318DA">
        <w:rPr>
          <w:rFonts w:ascii="Trebuchet MS" w:hAnsi="Trebuchet MS" w:cs="Arial"/>
        </w:rPr>
        <w:t>nie został wcześniej złożon</w:t>
      </w:r>
      <w:r w:rsidR="00747ECF" w:rsidRPr="006318DA">
        <w:rPr>
          <w:rFonts w:ascii="Trebuchet MS" w:hAnsi="Trebuchet MS" w:cs="Arial"/>
        </w:rPr>
        <w:t>y</w:t>
      </w:r>
      <w:r w:rsidR="00575504" w:rsidRPr="006318DA">
        <w:rPr>
          <w:rFonts w:ascii="Trebuchet MS" w:hAnsi="Trebuchet MS" w:cs="Arial"/>
        </w:rPr>
        <w:t xml:space="preserve"> w trakcie postępowania o udzielenie zamówienia,</w:t>
      </w:r>
    </w:p>
    <w:p w14:paraId="2D0CE89B" w14:textId="7B778F6D" w:rsidR="00575504" w:rsidRDefault="00863197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dokonania wyboru najkorzystniejszej oferty złożonej przez Wykonawców wspólnie ubiegających się o udzielenie zamówienia,</w:t>
      </w:r>
      <w:r w:rsidR="00406CBD" w:rsidRPr="006318DA">
        <w:rPr>
          <w:rFonts w:ascii="Trebuchet MS" w:hAnsi="Trebuchet MS" w:cs="Arial"/>
        </w:rPr>
        <w:t xml:space="preserve"> złożenia</w:t>
      </w:r>
      <w:r w:rsidRPr="006318DA">
        <w:rPr>
          <w:rFonts w:ascii="Trebuchet MS" w:hAnsi="Trebuchet MS" w:cs="Arial"/>
        </w:rPr>
        <w:t xml:space="preserve"> umow</w:t>
      </w:r>
      <w:r w:rsidR="00406CBD" w:rsidRPr="006318DA">
        <w:rPr>
          <w:rFonts w:ascii="Trebuchet MS" w:hAnsi="Trebuchet MS" w:cs="Arial"/>
        </w:rPr>
        <w:t>y</w:t>
      </w:r>
      <w:r w:rsidRPr="006318DA">
        <w:rPr>
          <w:rFonts w:ascii="Trebuchet MS" w:hAnsi="Trebuchet MS" w:cs="Arial"/>
        </w:rPr>
        <w:t xml:space="preserve"> regulując</w:t>
      </w:r>
      <w:r w:rsidR="00406CBD" w:rsidRPr="006318DA">
        <w:rPr>
          <w:rFonts w:ascii="Trebuchet MS" w:hAnsi="Trebuchet MS" w:cs="Arial"/>
        </w:rPr>
        <w:t>ej</w:t>
      </w:r>
      <w:r w:rsidRPr="006318DA">
        <w:rPr>
          <w:rFonts w:ascii="Trebuchet MS" w:hAnsi="Trebuchet MS" w:cs="Arial"/>
        </w:rPr>
        <w:t xml:space="preserve"> współpracę tych podmiotów (np. umow</w:t>
      </w:r>
      <w:r w:rsidR="00406CBD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konsorcjum, umowa spółki cywilnej),</w:t>
      </w:r>
    </w:p>
    <w:p w14:paraId="2689A0AC" w14:textId="447E0053" w:rsidR="008A6578" w:rsidRPr="001046D7" w:rsidRDefault="001046D7" w:rsidP="001046D7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1046D7">
        <w:rPr>
          <w:rFonts w:ascii="Trebuchet MS" w:hAnsi="Trebuchet MS" w:cs="Arial"/>
        </w:rPr>
        <w:t>złożenia oświadczenia (przez Wykonawcę lub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 lub podwykonawcy).</w:t>
      </w:r>
    </w:p>
    <w:p w14:paraId="185C22EF" w14:textId="005A6755" w:rsidR="003F6641" w:rsidRPr="006318DA" w:rsidRDefault="003F6641" w:rsidP="00317A4B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 xml:space="preserve">Osobą uprawnioną ze strony Zamawiającego do ustalania szczegółów związanych z podpisaniem umowy po wyborze najkorzystniejszej oferty będzie </w:t>
      </w:r>
      <w:r w:rsidR="006537FC" w:rsidRPr="006318DA">
        <w:rPr>
          <w:rFonts w:ascii="Trebuchet MS" w:hAnsi="Trebuchet MS" w:cs="Arial"/>
          <w:b/>
        </w:rPr>
        <w:t xml:space="preserve">Pan </w:t>
      </w:r>
      <w:r w:rsidR="00317A4B">
        <w:rPr>
          <w:rFonts w:ascii="Trebuchet MS" w:hAnsi="Trebuchet MS" w:cs="Arial"/>
          <w:b/>
        </w:rPr>
        <w:t>Krzysztof Wolczyński</w:t>
      </w:r>
      <w:r w:rsidR="0056225A" w:rsidRPr="006318DA">
        <w:rPr>
          <w:rFonts w:ascii="Trebuchet MS" w:hAnsi="Trebuchet MS" w:cs="Arial"/>
          <w:b/>
        </w:rPr>
        <w:br/>
      </w:r>
      <w:r w:rsidR="00C27AF1" w:rsidRPr="006318DA">
        <w:rPr>
          <w:rFonts w:ascii="Trebuchet MS" w:hAnsi="Trebuchet MS" w:cs="Arial"/>
          <w:b/>
        </w:rPr>
        <w:t>nr </w:t>
      </w:r>
      <w:r w:rsidRPr="006318DA">
        <w:rPr>
          <w:rFonts w:ascii="Trebuchet MS" w:hAnsi="Trebuchet MS" w:cs="Arial"/>
        </w:rPr>
        <w:t>tel</w:t>
      </w:r>
      <w:r w:rsidR="00C27AF1" w:rsidRPr="006318DA">
        <w:rPr>
          <w:rFonts w:ascii="Trebuchet MS" w:hAnsi="Trebuchet MS" w:cs="Arial"/>
        </w:rPr>
        <w:t>efonu</w:t>
      </w:r>
      <w:r w:rsidR="0056225A" w:rsidRPr="006318DA">
        <w:rPr>
          <w:rFonts w:ascii="Trebuchet MS" w:hAnsi="Trebuchet MS" w:cs="Arial"/>
        </w:rPr>
        <w:t xml:space="preserve"> </w:t>
      </w:r>
      <w:r w:rsidR="0056225A" w:rsidRPr="006318DA">
        <w:rPr>
          <w:rFonts w:ascii="Trebuchet MS" w:hAnsi="Trebuchet MS" w:cs="Arial"/>
          <w:b/>
          <w:bCs/>
        </w:rPr>
        <w:t>32 70 65 3</w:t>
      </w:r>
      <w:r w:rsidR="00110447" w:rsidRPr="006318DA">
        <w:rPr>
          <w:rFonts w:ascii="Trebuchet MS" w:hAnsi="Trebuchet MS" w:cs="Arial"/>
          <w:b/>
          <w:bCs/>
        </w:rPr>
        <w:t>1</w:t>
      </w:r>
      <w:r w:rsidR="00317A4B">
        <w:rPr>
          <w:rFonts w:ascii="Trebuchet MS" w:hAnsi="Trebuchet MS" w:cs="Arial"/>
          <w:b/>
          <w:bCs/>
        </w:rPr>
        <w:t>1</w:t>
      </w:r>
      <w:r w:rsidR="0056225A" w:rsidRPr="006318DA">
        <w:rPr>
          <w:rFonts w:ascii="Trebuchet MS" w:hAnsi="Trebuchet MS" w:cs="Arial"/>
          <w:b/>
          <w:bCs/>
        </w:rPr>
        <w:t>.</w:t>
      </w:r>
    </w:p>
    <w:p w14:paraId="360187B2" w14:textId="77777777" w:rsidR="00863197" w:rsidRPr="006318DA" w:rsidRDefault="00863197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C754DDD" w14:textId="77777777" w:rsidR="00110447" w:rsidRPr="006318DA" w:rsidRDefault="00376793" w:rsidP="00110447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148BDF6E" w14:textId="77777777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Cs/>
          <w:iCs/>
        </w:rPr>
      </w:pPr>
    </w:p>
    <w:p w14:paraId="548F25A2" w14:textId="4C347C28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Cs/>
          <w:iCs/>
        </w:rPr>
        <w:t>Zamawiający nie wymaga wniesienia przez Wykonawcę zabezpieczenia należytego wykonania umowy.</w:t>
      </w:r>
    </w:p>
    <w:p w14:paraId="2AA0EC0F" w14:textId="77777777" w:rsidR="00376793" w:rsidRPr="006318DA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2F7B799C" w14:textId="7C02737C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6318DA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7370DC4A" w14:textId="6E54F885" w:rsidR="00684B38" w:rsidRPr="006318DA" w:rsidRDefault="00684B38" w:rsidP="007760D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21EB527" w14:textId="77777777" w:rsidR="007760D4" w:rsidRDefault="007760D4" w:rsidP="007760D4">
      <w:pPr>
        <w:numPr>
          <w:ilvl w:val="0"/>
          <w:numId w:val="81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>
        <w:rPr>
          <w:rFonts w:ascii="Trebuchet MS" w:hAnsi="Trebuchet MS" w:cs="Arial"/>
          <w:b/>
        </w:rPr>
        <w:t>działu IX ustawy</w:t>
      </w:r>
      <w:r>
        <w:rPr>
          <w:rFonts w:ascii="Trebuchet MS" w:hAnsi="Trebuchet MS" w:cs="Arial"/>
        </w:rPr>
        <w:t xml:space="preserve"> – Środki ochrony prawnej (</w:t>
      </w:r>
      <w:r>
        <w:rPr>
          <w:rFonts w:ascii="Trebuchet MS" w:hAnsi="Trebuchet MS" w:cs="Arial"/>
          <w:b/>
        </w:rPr>
        <w:t>art. 505 – 590 ustawy</w:t>
      </w:r>
      <w:r>
        <w:rPr>
          <w:rFonts w:ascii="Trebuchet MS" w:hAnsi="Trebuchet MS" w:cs="Arial"/>
        </w:rPr>
        <w:t>)</w:t>
      </w:r>
      <w:r>
        <w:rPr>
          <w:rFonts w:ascii="Trebuchet MS" w:hAnsi="Trebuchet MS" w:cs="Arial"/>
          <w:b/>
        </w:rPr>
        <w:t>.</w:t>
      </w:r>
    </w:p>
    <w:p w14:paraId="2F1865AC" w14:textId="77777777" w:rsidR="007760D4" w:rsidRDefault="007760D4" w:rsidP="007760D4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56013C6B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>
        <w:rPr>
          <w:rFonts w:ascii="Trebuchet MS" w:hAnsi="Trebuchet MS" w:cs="Arial"/>
        </w:rPr>
        <w:t>.</w:t>
      </w:r>
    </w:p>
    <w:p w14:paraId="0877B2E9" w14:textId="77777777" w:rsidR="007760D4" w:rsidRDefault="007760D4" w:rsidP="007760D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17468B" w14:textId="77777777" w:rsidR="007760D4" w:rsidRDefault="007760D4" w:rsidP="007760D4">
      <w:pPr>
        <w:numPr>
          <w:ilvl w:val="0"/>
          <w:numId w:val="81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>
        <w:rPr>
          <w:rFonts w:ascii="Trebuchet MS" w:hAnsi="Trebuchet MS" w:cs="Arial"/>
        </w:rPr>
        <w:t>.</w:t>
      </w:r>
    </w:p>
    <w:p w14:paraId="5EFA41A6" w14:textId="77777777" w:rsidR="007760D4" w:rsidRDefault="007760D4" w:rsidP="007760D4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1B56096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Odwołanie przysługuje na:</w:t>
      </w:r>
    </w:p>
    <w:p w14:paraId="664727D1" w14:textId="77777777" w:rsidR="007760D4" w:rsidRDefault="007760D4" w:rsidP="007760D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52CF6826" w14:textId="77777777" w:rsidR="007760D4" w:rsidRDefault="007760D4" w:rsidP="007760D4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79DB50DE" w14:textId="77777777" w:rsidR="007760D4" w:rsidRDefault="007760D4" w:rsidP="007760D4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6DBA5765" w14:textId="77777777" w:rsidR="007760D4" w:rsidRDefault="007760D4" w:rsidP="007760D4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  <w:t>zaniechanie przeprowadzenia postępowania o udzielenie zamówienia lub zorganizowania konkursu na podstawie ustawy, mimo że zamawiający był do tego obowiązany.</w:t>
      </w:r>
    </w:p>
    <w:p w14:paraId="20B7BC8C" w14:textId="77777777" w:rsidR="007760D4" w:rsidRDefault="007760D4" w:rsidP="007760D4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43C90E44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Odwołanie wnosi się do Prezesa Izby.</w:t>
      </w:r>
    </w:p>
    <w:p w14:paraId="13352484" w14:textId="77777777" w:rsidR="007760D4" w:rsidRDefault="007760D4" w:rsidP="007760D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8C69F4F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76DAA536" w14:textId="77777777" w:rsidR="007760D4" w:rsidRDefault="007760D4" w:rsidP="007760D4">
      <w:pPr>
        <w:spacing w:line="276" w:lineRule="auto"/>
        <w:rPr>
          <w:rFonts w:ascii="Trebuchet MS" w:hAnsi="Trebuchet MS" w:cs="Arial"/>
        </w:rPr>
      </w:pPr>
    </w:p>
    <w:p w14:paraId="3D011136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CFE238D" w14:textId="77777777" w:rsidR="007760D4" w:rsidRDefault="007760D4" w:rsidP="007760D4">
      <w:pPr>
        <w:spacing w:line="276" w:lineRule="auto"/>
        <w:rPr>
          <w:rFonts w:ascii="Trebuchet MS" w:hAnsi="Trebuchet MS" w:cs="Arial"/>
        </w:rPr>
      </w:pPr>
    </w:p>
    <w:p w14:paraId="6CA6B761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52D5F874" w14:textId="77777777" w:rsidR="007760D4" w:rsidRDefault="007760D4" w:rsidP="007760D4">
      <w:pPr>
        <w:spacing w:line="276" w:lineRule="auto"/>
        <w:rPr>
          <w:rFonts w:ascii="Trebuchet MS" w:hAnsi="Trebuchet MS" w:cs="Arial"/>
        </w:rPr>
      </w:pPr>
    </w:p>
    <w:p w14:paraId="75A9497D" w14:textId="77777777" w:rsidR="007760D4" w:rsidRDefault="007760D4" w:rsidP="00776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„1. Odwołanie wnosi się:</w:t>
      </w:r>
    </w:p>
    <w:p w14:paraId="7A7527F5" w14:textId="77777777" w:rsidR="007760D4" w:rsidRDefault="007760D4" w:rsidP="007760D4">
      <w:pPr>
        <w:spacing w:line="276" w:lineRule="auto"/>
        <w:jc w:val="both"/>
        <w:rPr>
          <w:rFonts w:ascii="Trebuchet MS" w:hAnsi="Trebuchet MS"/>
        </w:rPr>
      </w:pPr>
    </w:p>
    <w:p w14:paraId="7B8AE367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w przypadku zamówień, których wartość jest równa albo przekracza progi unijne, w terminie:</w:t>
      </w:r>
    </w:p>
    <w:p w14:paraId="1A42DAEF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11D5C7B0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15A5BA4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w przypadku zamówień, których wartość jest mniejsza niż progi unijne, w terminie:</w:t>
      </w:r>
    </w:p>
    <w:p w14:paraId="127A7EF8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065A226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560A4C2B" w14:textId="77777777" w:rsidR="007760D4" w:rsidRDefault="007760D4" w:rsidP="00776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6418E895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2A9F97FD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4796820D" w14:textId="77777777" w:rsidR="007760D4" w:rsidRDefault="007760D4" w:rsidP="00776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3. Odwołanie w przypadkach innych niż określone w ust. 1 i 2 wnosi się w terminie:</w:t>
      </w:r>
    </w:p>
    <w:p w14:paraId="74080EF3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7432857F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513857D7" w14:textId="77777777" w:rsidR="007760D4" w:rsidRDefault="007760D4" w:rsidP="00776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98EB2F0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273873D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2) 6 miesięcy od dnia zawarcia umowy, jeżeli zamawiający:</w:t>
      </w:r>
    </w:p>
    <w:p w14:paraId="55181849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nie opublikował w Dzienniku Urzędowym Unii Europejskiej ogłoszenia o udzieleniu zamówienia albo</w:t>
      </w:r>
    </w:p>
    <w:p w14:paraId="18687C5E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7B77DF70" w14:textId="77777777" w:rsidR="007760D4" w:rsidRDefault="007760D4" w:rsidP="007760D4">
      <w:pPr>
        <w:spacing w:line="276" w:lineRule="auto"/>
        <w:ind w:left="373"/>
        <w:jc w:val="both"/>
        <w:rPr>
          <w:rFonts w:ascii="Trebuchet MS" w:hAnsi="Trebuchet MS"/>
        </w:rPr>
      </w:pPr>
      <w:r>
        <w:rPr>
          <w:rFonts w:ascii="Trebuchet MS" w:hAnsi="Trebuchet MS"/>
        </w:rPr>
        <w:t>3) miesiąca od dnia zawarcia umowy, jeżeli zamawiający:</w:t>
      </w:r>
    </w:p>
    <w:p w14:paraId="40C3BBDB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a) nie zamieścił w Biuletynie Zamówień Publicznych ogłoszenia o wyniku postępowania albo</w:t>
      </w:r>
    </w:p>
    <w:p w14:paraId="300A9740" w14:textId="77777777" w:rsidR="007760D4" w:rsidRDefault="007760D4" w:rsidP="007760D4">
      <w:pPr>
        <w:spacing w:line="276" w:lineRule="auto"/>
        <w:ind w:left="746"/>
        <w:jc w:val="both"/>
        <w:rPr>
          <w:rFonts w:ascii="Trebuchet MS" w:hAnsi="Trebuchet MS"/>
        </w:rPr>
      </w:pPr>
      <w:r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21595229" w14:textId="77777777" w:rsidR="007760D4" w:rsidRDefault="007760D4" w:rsidP="007760D4">
      <w:pPr>
        <w:spacing w:line="276" w:lineRule="auto"/>
        <w:rPr>
          <w:rFonts w:ascii="Trebuchet MS" w:hAnsi="Trebuchet MS" w:cs="Arial"/>
        </w:rPr>
      </w:pPr>
    </w:p>
    <w:p w14:paraId="7AB1B58C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orzeczenie Izby oraz </w:t>
      </w:r>
      <w:r>
        <w:rPr>
          <w:rFonts w:ascii="Trebuchet MS" w:hAnsi="Trebuchet MS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0E8EC714" w14:textId="77777777" w:rsidR="007760D4" w:rsidRDefault="007760D4" w:rsidP="007760D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67810A0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- Prawo pocztowe albo wysłanie na adres do doręczeń elektronicznych, o których mowa w art. 2 pkt 1 ustawy z dnia 18 listopada 2020r. o doręczeniach elektronicznych, jest równoznaczne z jej wniesieniem.</w:t>
      </w:r>
    </w:p>
    <w:p w14:paraId="1722931C" w14:textId="77777777" w:rsidR="007760D4" w:rsidRDefault="007760D4" w:rsidP="007760D4">
      <w:pPr>
        <w:spacing w:line="276" w:lineRule="auto"/>
        <w:rPr>
          <w:rFonts w:ascii="Trebuchet MS" w:hAnsi="Trebuchet MS" w:cs="Arial"/>
        </w:rPr>
      </w:pPr>
    </w:p>
    <w:p w14:paraId="24724981" w14:textId="77777777" w:rsidR="007760D4" w:rsidRDefault="007760D4" w:rsidP="007760D4">
      <w:pPr>
        <w:numPr>
          <w:ilvl w:val="0"/>
          <w:numId w:val="81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31403406" w14:textId="77777777" w:rsidR="001D5E61" w:rsidRPr="006318DA" w:rsidRDefault="001D5E61" w:rsidP="001D5E61">
      <w:pPr>
        <w:pStyle w:val="Akapitzlist"/>
        <w:rPr>
          <w:rFonts w:ascii="Trebuchet MS" w:hAnsi="Trebuchet MS" w:cs="Arial"/>
        </w:rPr>
      </w:pPr>
    </w:p>
    <w:p w14:paraId="632BDC8B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6318DA" w:rsidRDefault="003616A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6318DA">
        <w:rPr>
          <w:rFonts w:ascii="Trebuchet MS" w:hAnsi="Trebuchet MS" w:cs="Arial"/>
        </w:rPr>
        <w:t>okoliczności</w:t>
      </w:r>
      <w:r w:rsidRPr="006318DA">
        <w:rPr>
          <w:rFonts w:ascii="Trebuchet MS" w:hAnsi="Trebuchet MS" w:cs="Arial"/>
        </w:rPr>
        <w:t xml:space="preserve">, o której mowa w art. </w:t>
      </w:r>
      <w:r w:rsidR="00E51C52" w:rsidRPr="006318DA">
        <w:rPr>
          <w:rFonts w:ascii="Trebuchet MS" w:hAnsi="Trebuchet MS" w:cs="Arial"/>
        </w:rPr>
        <w:t>261</w:t>
      </w:r>
      <w:r w:rsidRPr="006318DA">
        <w:rPr>
          <w:rFonts w:ascii="Trebuchet MS" w:hAnsi="Trebuchet MS" w:cs="Arial"/>
        </w:rPr>
        <w:t xml:space="preserve"> ustawy).</w:t>
      </w:r>
    </w:p>
    <w:p w14:paraId="646138BB" w14:textId="77777777" w:rsidR="00C168E0" w:rsidRPr="006318DA" w:rsidRDefault="00C168E0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6318DA" w:rsidRDefault="002C555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6318D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279DC7C1" w14:textId="77777777" w:rsidR="0062607E" w:rsidRDefault="0062607E" w:rsidP="0062607E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6B0502DD" w14:textId="3697DBCD" w:rsidR="0062607E" w:rsidRPr="002C555A" w:rsidRDefault="0062607E" w:rsidP="0062607E">
      <w:pPr>
        <w:numPr>
          <w:ilvl w:val="0"/>
          <w:numId w:val="41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="002C0800">
        <w:rPr>
          <w:rFonts w:ascii="Trebuchet MS" w:hAnsi="Trebuchet MS" w:cs="Arial"/>
          <w:b/>
        </w:rPr>
        <w:t xml:space="preserve"> oraz Dyrektor MOPS ul. Skalska 20, </w:t>
      </w:r>
      <w:r w:rsidR="002C0800">
        <w:rPr>
          <w:rFonts w:ascii="Trebuchet MS" w:hAnsi="Trebuchet MS" w:cs="Arial"/>
          <w:b/>
        </w:rPr>
        <w:br/>
        <w:t>32-340 Wolbrom</w:t>
      </w:r>
      <w:r w:rsidRPr="002C555A">
        <w:rPr>
          <w:rFonts w:ascii="Trebuchet MS" w:hAnsi="Trebuchet MS" w:cs="Arial"/>
          <w:i/>
        </w:rPr>
        <w:t>;</w:t>
      </w:r>
    </w:p>
    <w:p w14:paraId="3A4BCAA0" w14:textId="77777777" w:rsidR="0062607E" w:rsidRPr="0042208E" w:rsidRDefault="0062607E" w:rsidP="0062607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08A93D29" w14:textId="72BE0F87" w:rsidR="0062607E" w:rsidRPr="0042208E" w:rsidRDefault="0062607E" w:rsidP="0062607E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5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="002C0800">
        <w:rPr>
          <w:rFonts w:ascii="Trebuchet MS" w:hAnsi="Trebuchet MS"/>
          <w:b/>
        </w:rPr>
        <w:t xml:space="preserve">oraz </w:t>
      </w:r>
      <w:hyperlink r:id="rId16" w:history="1">
        <w:r w:rsidR="002C0800" w:rsidRPr="00F10A39">
          <w:rPr>
            <w:rStyle w:val="Hipercze"/>
            <w:rFonts w:ascii="Trebuchet MS" w:hAnsi="Trebuchet MS"/>
          </w:rPr>
          <w:t>sekretariat_mops@interia.pl</w:t>
        </w:r>
      </w:hyperlink>
      <w:r w:rsidR="002C0800" w:rsidRPr="002C0800">
        <w:rPr>
          <w:rStyle w:val="Hipercze"/>
          <w:rFonts w:ascii="Trebuchet MS" w:hAnsi="Trebuchet MS"/>
          <w:color w:val="auto"/>
          <w:u w:val="none"/>
        </w:rPr>
        <w:t xml:space="preserve"> ;</w:t>
      </w:r>
    </w:p>
    <w:p w14:paraId="5F9C09FC" w14:textId="77777777" w:rsidR="0062607E" w:rsidRPr="0042208E" w:rsidRDefault="0062607E" w:rsidP="0062607E">
      <w:pPr>
        <w:numPr>
          <w:ilvl w:val="1"/>
          <w:numId w:val="42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037FC51" w14:textId="77777777" w:rsidR="0062607E" w:rsidRPr="00304347" w:rsidRDefault="0062607E" w:rsidP="0062607E">
      <w:pPr>
        <w:numPr>
          <w:ilvl w:val="0"/>
          <w:numId w:val="42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lastRenderedPageBreak/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2021r. poz. 1129 z późn.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D754E3" w14:textId="77777777" w:rsidR="0062607E" w:rsidRPr="00304347" w:rsidRDefault="0062607E" w:rsidP="0062607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25E081C7" w14:textId="77777777" w:rsidR="0062607E" w:rsidRPr="00304347" w:rsidRDefault="0062607E" w:rsidP="0062607E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Pzp; </w:t>
      </w:r>
    </w:p>
    <w:p w14:paraId="30DF7427" w14:textId="77777777" w:rsidR="0062607E" w:rsidRPr="00304347" w:rsidRDefault="0062607E" w:rsidP="0062607E">
      <w:pPr>
        <w:pStyle w:val="Akapitzlist"/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firma Open Nexus Sp. z o.o., Bolesława Krzywoustego 3, 61-441 Poznań, z którą administrator zawarł umowę na obsługę Platformy Przetargowej, na której prowadzone są postępowania o udzielenie zamówienia publicznego;</w:t>
      </w:r>
    </w:p>
    <w:p w14:paraId="0777D33D" w14:textId="77777777" w:rsidR="0062607E" w:rsidRPr="00304347" w:rsidRDefault="0062607E" w:rsidP="0062607E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1AEF8130" w14:textId="263A3FF5" w:rsidR="0062607E" w:rsidRPr="00304347" w:rsidRDefault="0062607E" w:rsidP="0062607E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</w:t>
      </w:r>
      <w:r w:rsidR="002C0800">
        <w:rPr>
          <w:rFonts w:ascii="Trebuchet MS" w:hAnsi="Trebuchet MS" w:cs="Arial"/>
        </w:rPr>
        <w:t xml:space="preserve"> oraz MOPS Wolbrom</w:t>
      </w:r>
      <w:r w:rsidRPr="00304347">
        <w:rPr>
          <w:rFonts w:ascii="Trebuchet MS" w:hAnsi="Trebuchet MS" w:cs="Arial"/>
        </w:rPr>
        <w:t xml:space="preserve"> systemów informatycznych;</w:t>
      </w:r>
    </w:p>
    <w:p w14:paraId="713BC07D" w14:textId="77777777" w:rsidR="0062607E" w:rsidRPr="00304347" w:rsidRDefault="0062607E" w:rsidP="0062607E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1C546224" w14:textId="77777777" w:rsidR="0062607E" w:rsidRPr="00304347" w:rsidRDefault="0062607E" w:rsidP="0062607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C45B3C0" w14:textId="77777777" w:rsidR="0062607E" w:rsidRPr="00304347" w:rsidRDefault="0062607E" w:rsidP="0062607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490DC130" w14:textId="77777777" w:rsidR="0062607E" w:rsidRPr="00304347" w:rsidRDefault="0062607E" w:rsidP="0062607E">
      <w:pPr>
        <w:numPr>
          <w:ilvl w:val="0"/>
          <w:numId w:val="42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2FB932C5" w14:textId="77777777" w:rsidR="0062607E" w:rsidRPr="00304347" w:rsidRDefault="0062607E" w:rsidP="0062607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6EDD6B5B" w14:textId="77777777" w:rsidR="0062607E" w:rsidRPr="00304347" w:rsidRDefault="0062607E" w:rsidP="0062607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3F6C8050" w14:textId="77777777" w:rsidR="0062607E" w:rsidRPr="00304347" w:rsidRDefault="0062607E" w:rsidP="0062607E">
      <w:pPr>
        <w:numPr>
          <w:ilvl w:val="1"/>
          <w:numId w:val="42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40835973" w14:textId="77777777" w:rsidR="0062607E" w:rsidRPr="00304347" w:rsidRDefault="0062607E" w:rsidP="0062607E">
      <w:pPr>
        <w:numPr>
          <w:ilvl w:val="0"/>
          <w:numId w:val="42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0A0B6932" w14:textId="77777777" w:rsidR="0062607E" w:rsidRPr="00304347" w:rsidRDefault="0062607E" w:rsidP="0062607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72CF6386" w14:textId="77777777" w:rsidR="0062607E" w:rsidRPr="00304347" w:rsidRDefault="0062607E" w:rsidP="0062607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192A0D02" w14:textId="77777777" w:rsidR="0062607E" w:rsidRPr="00304347" w:rsidRDefault="0062607E" w:rsidP="0062607E">
      <w:pPr>
        <w:numPr>
          <w:ilvl w:val="0"/>
          <w:numId w:val="44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7D41CCFB" w14:textId="77777777" w:rsidR="0062607E" w:rsidRPr="00161223" w:rsidRDefault="0062607E" w:rsidP="0062607E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77777777" w:rsidR="00B96420" w:rsidRPr="00161223" w:rsidRDefault="00B96420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A11838" w:rsidRDefault="00A11838">
      <w:r>
        <w:separator/>
      </w:r>
    </w:p>
  </w:endnote>
  <w:endnote w:type="continuationSeparator" w:id="0">
    <w:p w14:paraId="257A4AD2" w14:textId="77777777" w:rsidR="00A11838" w:rsidRDefault="00A1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A11838" w:rsidRDefault="00A1183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A11838" w:rsidRDefault="00A11838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A11838" w:rsidRPr="00531A66" w:rsidRDefault="00A11838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37CF4F02" w:rsidR="00A11838" w:rsidRPr="00F20AAA" w:rsidRDefault="00A11838" w:rsidP="00655C34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A11838" w:rsidRDefault="00A11838">
      <w:r>
        <w:separator/>
      </w:r>
    </w:p>
  </w:footnote>
  <w:footnote w:type="continuationSeparator" w:id="0">
    <w:p w14:paraId="4BDE4DCD" w14:textId="77777777" w:rsidR="00A11838" w:rsidRDefault="00A1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4263" w14:textId="15CAF4F1" w:rsidR="006B7302" w:rsidRDefault="006B7302">
    <w:pPr>
      <w:pStyle w:val="Nagwek"/>
    </w:pPr>
    <w:r>
      <w:rPr>
        <w:noProof/>
      </w:rPr>
      <w:drawing>
        <wp:inline distT="0" distB="0" distL="0" distR="0" wp14:anchorId="43DEB5A2" wp14:editId="2F9582E2">
          <wp:extent cx="655383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A11838" w:rsidRPr="00776C08" w:rsidRDefault="00A1183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A11838" w:rsidRPr="002B2C77" w:rsidRDefault="00A1183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A11838" w:rsidRPr="00335A5D" w:rsidRDefault="00A1183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BB816DA"/>
    <w:multiLevelType w:val="multilevel"/>
    <w:tmpl w:val="BF385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5961E4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4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5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8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15317A2"/>
    <w:multiLevelType w:val="multilevel"/>
    <w:tmpl w:val="A600BE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7EC472D"/>
    <w:multiLevelType w:val="multilevel"/>
    <w:tmpl w:val="D464B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73986AC6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3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4" w15:restartNumberingAfterBreak="0">
    <w:nsid w:val="78C32EF3"/>
    <w:multiLevelType w:val="multilevel"/>
    <w:tmpl w:val="A2B22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6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1573415">
    <w:abstractNumId w:val="33"/>
  </w:num>
  <w:num w:numId="2" w16cid:durableId="5863518">
    <w:abstractNumId w:val="69"/>
  </w:num>
  <w:num w:numId="3" w16cid:durableId="938559664">
    <w:abstractNumId w:val="11"/>
  </w:num>
  <w:num w:numId="4" w16cid:durableId="281159322">
    <w:abstractNumId w:val="49"/>
  </w:num>
  <w:num w:numId="5" w16cid:durableId="2103066481">
    <w:abstractNumId w:val="67"/>
  </w:num>
  <w:num w:numId="6" w16cid:durableId="719400938">
    <w:abstractNumId w:val="36"/>
  </w:num>
  <w:num w:numId="7" w16cid:durableId="765999191">
    <w:abstractNumId w:val="76"/>
  </w:num>
  <w:num w:numId="8" w16cid:durableId="179636320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7030520">
    <w:abstractNumId w:val="37"/>
  </w:num>
  <w:num w:numId="10" w16cid:durableId="1468933055">
    <w:abstractNumId w:val="0"/>
  </w:num>
  <w:num w:numId="11" w16cid:durableId="372310550">
    <w:abstractNumId w:val="35"/>
  </w:num>
  <w:num w:numId="12" w16cid:durableId="452596176">
    <w:abstractNumId w:val="46"/>
  </w:num>
  <w:num w:numId="13" w16cid:durableId="247034960">
    <w:abstractNumId w:val="39"/>
  </w:num>
  <w:num w:numId="14" w16cid:durableId="893321915">
    <w:abstractNumId w:val="7"/>
  </w:num>
  <w:num w:numId="15" w16cid:durableId="312606833">
    <w:abstractNumId w:val="14"/>
  </w:num>
  <w:num w:numId="16" w16cid:durableId="1824269482">
    <w:abstractNumId w:val="12"/>
  </w:num>
  <w:num w:numId="17" w16cid:durableId="486439020">
    <w:abstractNumId w:val="10"/>
  </w:num>
  <w:num w:numId="18" w16cid:durableId="1432431973">
    <w:abstractNumId w:val="63"/>
  </w:num>
  <w:num w:numId="19" w16cid:durableId="1006136102">
    <w:abstractNumId w:val="55"/>
  </w:num>
  <w:num w:numId="20" w16cid:durableId="475150132">
    <w:abstractNumId w:val="62"/>
  </w:num>
  <w:num w:numId="21" w16cid:durableId="2040232398">
    <w:abstractNumId w:val="54"/>
  </w:num>
  <w:num w:numId="22" w16cid:durableId="35279160">
    <w:abstractNumId w:val="34"/>
  </w:num>
  <w:num w:numId="23" w16cid:durableId="282812101">
    <w:abstractNumId w:val="51"/>
  </w:num>
  <w:num w:numId="24" w16cid:durableId="1972052550">
    <w:abstractNumId w:val="32"/>
  </w:num>
  <w:num w:numId="25" w16cid:durableId="215554164">
    <w:abstractNumId w:val="56"/>
  </w:num>
  <w:num w:numId="26" w16cid:durableId="1327367859">
    <w:abstractNumId w:val="43"/>
  </w:num>
  <w:num w:numId="27" w16cid:durableId="789858036">
    <w:abstractNumId w:val="53"/>
  </w:num>
  <w:num w:numId="28" w16cid:durableId="625308316">
    <w:abstractNumId w:val="72"/>
  </w:num>
  <w:num w:numId="29" w16cid:durableId="534581838">
    <w:abstractNumId w:val="4"/>
  </w:num>
  <w:num w:numId="30" w16cid:durableId="2104719886">
    <w:abstractNumId w:val="57"/>
  </w:num>
  <w:num w:numId="31" w16cid:durableId="1450737497">
    <w:abstractNumId w:val="65"/>
  </w:num>
  <w:num w:numId="32" w16cid:durableId="1922712119">
    <w:abstractNumId w:val="40"/>
  </w:num>
  <w:num w:numId="33" w16cid:durableId="1647393841">
    <w:abstractNumId w:val="23"/>
  </w:num>
  <w:num w:numId="34" w16cid:durableId="1152722509">
    <w:abstractNumId w:val="60"/>
    <w:lvlOverride w:ilvl="0">
      <w:startOverride w:val="1"/>
    </w:lvlOverride>
  </w:num>
  <w:num w:numId="35" w16cid:durableId="879320980">
    <w:abstractNumId w:val="41"/>
    <w:lvlOverride w:ilvl="0">
      <w:startOverride w:val="1"/>
    </w:lvlOverride>
  </w:num>
  <w:num w:numId="36" w16cid:durableId="207225650">
    <w:abstractNumId w:val="29"/>
  </w:num>
  <w:num w:numId="37" w16cid:durableId="449129804">
    <w:abstractNumId w:val="58"/>
  </w:num>
  <w:num w:numId="38" w16cid:durableId="333382626">
    <w:abstractNumId w:val="9"/>
  </w:num>
  <w:num w:numId="39" w16cid:durableId="1665084057">
    <w:abstractNumId w:val="45"/>
  </w:num>
  <w:num w:numId="40" w16cid:durableId="6376091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7707985">
    <w:abstractNumId w:val="48"/>
  </w:num>
  <w:num w:numId="42" w16cid:durableId="1930893735">
    <w:abstractNumId w:val="31"/>
  </w:num>
  <w:num w:numId="43" w16cid:durableId="1775398320">
    <w:abstractNumId w:val="22"/>
  </w:num>
  <w:num w:numId="44" w16cid:durableId="843013924">
    <w:abstractNumId w:val="38"/>
  </w:num>
  <w:num w:numId="45" w16cid:durableId="29914982">
    <w:abstractNumId w:val="47"/>
  </w:num>
  <w:num w:numId="46" w16cid:durableId="1039649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37404499">
    <w:abstractNumId w:val="6"/>
  </w:num>
  <w:num w:numId="48" w16cid:durableId="1643341152">
    <w:abstractNumId w:val="28"/>
  </w:num>
  <w:num w:numId="49" w16cid:durableId="1695228609">
    <w:abstractNumId w:val="30"/>
  </w:num>
  <w:num w:numId="50" w16cid:durableId="61493896">
    <w:abstractNumId w:val="13"/>
  </w:num>
  <w:num w:numId="51" w16cid:durableId="333918949">
    <w:abstractNumId w:val="68"/>
  </w:num>
  <w:num w:numId="52" w16cid:durableId="18027246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89703510">
    <w:abstractNumId w:val="15"/>
  </w:num>
  <w:num w:numId="54" w16cid:durableId="1087077830">
    <w:abstractNumId w:val="75"/>
  </w:num>
  <w:num w:numId="55" w16cid:durableId="177696558">
    <w:abstractNumId w:val="16"/>
  </w:num>
  <w:num w:numId="56" w16cid:durableId="1762796880">
    <w:abstractNumId w:val="8"/>
  </w:num>
  <w:num w:numId="57" w16cid:durableId="506943911">
    <w:abstractNumId w:val="20"/>
  </w:num>
  <w:num w:numId="58" w16cid:durableId="2122190055">
    <w:abstractNumId w:val="5"/>
  </w:num>
  <w:num w:numId="59" w16cid:durableId="1030685826">
    <w:abstractNumId w:val="21"/>
  </w:num>
  <w:num w:numId="60" w16cid:durableId="44455575">
    <w:abstractNumId w:val="73"/>
  </w:num>
  <w:num w:numId="61" w16cid:durableId="6671003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8419315">
    <w:abstractNumId w:val="59"/>
  </w:num>
  <w:num w:numId="63" w16cid:durableId="1484079430">
    <w:abstractNumId w:val="66"/>
  </w:num>
  <w:num w:numId="64" w16cid:durableId="325017747">
    <w:abstractNumId w:val="61"/>
  </w:num>
  <w:num w:numId="65" w16cid:durableId="1678801489">
    <w:abstractNumId w:val="42"/>
  </w:num>
  <w:num w:numId="66" w16cid:durableId="565604674">
    <w:abstractNumId w:val="50"/>
  </w:num>
  <w:num w:numId="67" w16cid:durableId="364912186">
    <w:abstractNumId w:val="25"/>
  </w:num>
  <w:num w:numId="68" w16cid:durableId="269051242">
    <w:abstractNumId w:val="19"/>
  </w:num>
  <w:num w:numId="69" w16cid:durableId="956570763">
    <w:abstractNumId w:val="64"/>
  </w:num>
  <w:num w:numId="70" w16cid:durableId="133840086">
    <w:abstractNumId w:val="70"/>
  </w:num>
  <w:num w:numId="71" w16cid:durableId="395400828">
    <w:abstractNumId w:val="17"/>
  </w:num>
  <w:num w:numId="72" w16cid:durableId="973170519">
    <w:abstractNumId w:val="24"/>
  </w:num>
  <w:num w:numId="73" w16cid:durableId="703333170">
    <w:abstractNumId w:val="71"/>
  </w:num>
  <w:num w:numId="74" w16cid:durableId="374814583">
    <w:abstractNumId w:val="74"/>
  </w:num>
  <w:num w:numId="75" w16cid:durableId="2108109950">
    <w:abstractNumId w:val="52"/>
  </w:num>
  <w:num w:numId="76" w16cid:durableId="18796600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343622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51086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7361169">
    <w:abstractNumId w:val="26"/>
  </w:num>
  <w:num w:numId="80" w16cid:durableId="1212035605">
    <w:abstractNumId w:val="18"/>
  </w:num>
  <w:num w:numId="81" w16cid:durableId="1594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04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48DE"/>
    <w:rsid w:val="000458D4"/>
    <w:rsid w:val="00046819"/>
    <w:rsid w:val="00047113"/>
    <w:rsid w:val="000472B4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5EB4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8ED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4FE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C0"/>
    <w:rsid w:val="00102F57"/>
    <w:rsid w:val="0010301B"/>
    <w:rsid w:val="0010323B"/>
    <w:rsid w:val="00103EDB"/>
    <w:rsid w:val="001046D7"/>
    <w:rsid w:val="0010470C"/>
    <w:rsid w:val="00104746"/>
    <w:rsid w:val="00105086"/>
    <w:rsid w:val="0010526D"/>
    <w:rsid w:val="001052A3"/>
    <w:rsid w:val="001053CC"/>
    <w:rsid w:val="00105AA9"/>
    <w:rsid w:val="00106DEE"/>
    <w:rsid w:val="00107097"/>
    <w:rsid w:val="00107134"/>
    <w:rsid w:val="00107AB9"/>
    <w:rsid w:val="00107D40"/>
    <w:rsid w:val="00110447"/>
    <w:rsid w:val="0011083F"/>
    <w:rsid w:val="00110A40"/>
    <w:rsid w:val="00110EA9"/>
    <w:rsid w:val="0011183B"/>
    <w:rsid w:val="00111998"/>
    <w:rsid w:val="00111A14"/>
    <w:rsid w:val="00111C66"/>
    <w:rsid w:val="0011213A"/>
    <w:rsid w:val="00112191"/>
    <w:rsid w:val="00112958"/>
    <w:rsid w:val="001139FD"/>
    <w:rsid w:val="0011443F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B7D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D04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411"/>
    <w:rsid w:val="0017355E"/>
    <w:rsid w:val="001736F2"/>
    <w:rsid w:val="0017390A"/>
    <w:rsid w:val="00173E0A"/>
    <w:rsid w:val="00174AE0"/>
    <w:rsid w:val="001751B4"/>
    <w:rsid w:val="001754D6"/>
    <w:rsid w:val="001756B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27B2"/>
    <w:rsid w:val="001833E0"/>
    <w:rsid w:val="00183D74"/>
    <w:rsid w:val="00183DEF"/>
    <w:rsid w:val="001857EB"/>
    <w:rsid w:val="00185D09"/>
    <w:rsid w:val="00185E3F"/>
    <w:rsid w:val="00185E8A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FCB"/>
    <w:rsid w:val="00196015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859"/>
    <w:rsid w:val="001E09FD"/>
    <w:rsid w:val="001E0B73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6F6C"/>
    <w:rsid w:val="001E7219"/>
    <w:rsid w:val="001E7AAE"/>
    <w:rsid w:val="001E7C2C"/>
    <w:rsid w:val="001F0402"/>
    <w:rsid w:val="001F09C1"/>
    <w:rsid w:val="001F0F97"/>
    <w:rsid w:val="001F1893"/>
    <w:rsid w:val="001F1996"/>
    <w:rsid w:val="001F2F35"/>
    <w:rsid w:val="001F30B6"/>
    <w:rsid w:val="001F35FA"/>
    <w:rsid w:val="001F3BFF"/>
    <w:rsid w:val="001F3CDC"/>
    <w:rsid w:val="001F4164"/>
    <w:rsid w:val="001F4DA9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B71"/>
    <w:rsid w:val="002132E9"/>
    <w:rsid w:val="0021381F"/>
    <w:rsid w:val="002139EE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51F8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A65C2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657F"/>
    <w:rsid w:val="002B7397"/>
    <w:rsid w:val="002B7F00"/>
    <w:rsid w:val="002C0800"/>
    <w:rsid w:val="002C0C60"/>
    <w:rsid w:val="002C0EFB"/>
    <w:rsid w:val="002C10C2"/>
    <w:rsid w:val="002C17A9"/>
    <w:rsid w:val="002C349A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50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37A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17A4B"/>
    <w:rsid w:val="00317E72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45B"/>
    <w:rsid w:val="00332D37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0FB9"/>
    <w:rsid w:val="00341D3C"/>
    <w:rsid w:val="00341D83"/>
    <w:rsid w:val="003437DD"/>
    <w:rsid w:val="00343BAD"/>
    <w:rsid w:val="00344B58"/>
    <w:rsid w:val="00344D23"/>
    <w:rsid w:val="0034686F"/>
    <w:rsid w:val="0034687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537"/>
    <w:rsid w:val="00380A8B"/>
    <w:rsid w:val="00380D66"/>
    <w:rsid w:val="003812AA"/>
    <w:rsid w:val="003812B7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19B"/>
    <w:rsid w:val="003A564A"/>
    <w:rsid w:val="003A5713"/>
    <w:rsid w:val="003A61DF"/>
    <w:rsid w:val="003A6855"/>
    <w:rsid w:val="003A731C"/>
    <w:rsid w:val="003A7A8C"/>
    <w:rsid w:val="003A7AB2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3C85"/>
    <w:rsid w:val="003C4529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4B77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30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5B7"/>
    <w:rsid w:val="00414F25"/>
    <w:rsid w:val="00415573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957"/>
    <w:rsid w:val="00425A7B"/>
    <w:rsid w:val="00426110"/>
    <w:rsid w:val="00426512"/>
    <w:rsid w:val="0042684A"/>
    <w:rsid w:val="00427388"/>
    <w:rsid w:val="004276A7"/>
    <w:rsid w:val="00427D66"/>
    <w:rsid w:val="00430888"/>
    <w:rsid w:val="00432419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47"/>
    <w:rsid w:val="00467BA8"/>
    <w:rsid w:val="00470216"/>
    <w:rsid w:val="00470346"/>
    <w:rsid w:val="0047038D"/>
    <w:rsid w:val="00470486"/>
    <w:rsid w:val="004708E8"/>
    <w:rsid w:val="00471C26"/>
    <w:rsid w:val="00471D32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220E"/>
    <w:rsid w:val="005235B9"/>
    <w:rsid w:val="005239BF"/>
    <w:rsid w:val="00523DAE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4861"/>
    <w:rsid w:val="005453E8"/>
    <w:rsid w:val="0054566A"/>
    <w:rsid w:val="0054579D"/>
    <w:rsid w:val="00545FF9"/>
    <w:rsid w:val="00546477"/>
    <w:rsid w:val="00546665"/>
    <w:rsid w:val="0054682B"/>
    <w:rsid w:val="00546D91"/>
    <w:rsid w:val="00547CD9"/>
    <w:rsid w:val="0055047F"/>
    <w:rsid w:val="005507BF"/>
    <w:rsid w:val="00550897"/>
    <w:rsid w:val="00550CE4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05C3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8F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5A55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402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4FCE"/>
    <w:rsid w:val="005C5972"/>
    <w:rsid w:val="005C5AF9"/>
    <w:rsid w:val="005C5D45"/>
    <w:rsid w:val="005C5FDE"/>
    <w:rsid w:val="005D05E0"/>
    <w:rsid w:val="005D07D7"/>
    <w:rsid w:val="005D131F"/>
    <w:rsid w:val="005D1E63"/>
    <w:rsid w:val="005D2137"/>
    <w:rsid w:val="005D2831"/>
    <w:rsid w:val="005D2A66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B75"/>
    <w:rsid w:val="00623F6F"/>
    <w:rsid w:val="00624272"/>
    <w:rsid w:val="0062472C"/>
    <w:rsid w:val="0062607E"/>
    <w:rsid w:val="00630488"/>
    <w:rsid w:val="0063122E"/>
    <w:rsid w:val="006318DA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BE7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7FC"/>
    <w:rsid w:val="00653BDF"/>
    <w:rsid w:val="006542B0"/>
    <w:rsid w:val="006543EC"/>
    <w:rsid w:val="00654411"/>
    <w:rsid w:val="00654CE8"/>
    <w:rsid w:val="0065543E"/>
    <w:rsid w:val="00655C34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153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4DE5"/>
    <w:rsid w:val="00685A25"/>
    <w:rsid w:val="00686005"/>
    <w:rsid w:val="006860CD"/>
    <w:rsid w:val="00686686"/>
    <w:rsid w:val="006867ED"/>
    <w:rsid w:val="00686868"/>
    <w:rsid w:val="0068711F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588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36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302"/>
    <w:rsid w:val="006B76BC"/>
    <w:rsid w:val="006C1007"/>
    <w:rsid w:val="006C10AD"/>
    <w:rsid w:val="006C1F75"/>
    <w:rsid w:val="006C2716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A9F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19B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9F7"/>
    <w:rsid w:val="0071178D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4E0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3E82"/>
    <w:rsid w:val="00764057"/>
    <w:rsid w:val="007640B0"/>
    <w:rsid w:val="007642AC"/>
    <w:rsid w:val="00764E1C"/>
    <w:rsid w:val="0076505B"/>
    <w:rsid w:val="007656F3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0D4"/>
    <w:rsid w:val="0077612B"/>
    <w:rsid w:val="00776294"/>
    <w:rsid w:val="0077634D"/>
    <w:rsid w:val="007763C0"/>
    <w:rsid w:val="00776700"/>
    <w:rsid w:val="00776A92"/>
    <w:rsid w:val="00776B39"/>
    <w:rsid w:val="007772FF"/>
    <w:rsid w:val="00777377"/>
    <w:rsid w:val="00777804"/>
    <w:rsid w:val="00780461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5E5"/>
    <w:rsid w:val="00785E5F"/>
    <w:rsid w:val="00786386"/>
    <w:rsid w:val="00786E45"/>
    <w:rsid w:val="0078750C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D0351"/>
    <w:rsid w:val="007D083E"/>
    <w:rsid w:val="007D0D00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299F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347"/>
    <w:rsid w:val="0080262D"/>
    <w:rsid w:val="008027D8"/>
    <w:rsid w:val="00804E2D"/>
    <w:rsid w:val="00804E76"/>
    <w:rsid w:val="0080504A"/>
    <w:rsid w:val="00805226"/>
    <w:rsid w:val="00805B01"/>
    <w:rsid w:val="008071A0"/>
    <w:rsid w:val="008103B5"/>
    <w:rsid w:val="00811799"/>
    <w:rsid w:val="0081299A"/>
    <w:rsid w:val="00812D4B"/>
    <w:rsid w:val="00813217"/>
    <w:rsid w:val="00813390"/>
    <w:rsid w:val="008138F4"/>
    <w:rsid w:val="008143BF"/>
    <w:rsid w:val="00814C7F"/>
    <w:rsid w:val="00814FB4"/>
    <w:rsid w:val="00815690"/>
    <w:rsid w:val="00815B6A"/>
    <w:rsid w:val="00815C5A"/>
    <w:rsid w:val="00815CEB"/>
    <w:rsid w:val="00815FCF"/>
    <w:rsid w:val="008164BE"/>
    <w:rsid w:val="00817353"/>
    <w:rsid w:val="00817436"/>
    <w:rsid w:val="00817567"/>
    <w:rsid w:val="00817F9D"/>
    <w:rsid w:val="008203DA"/>
    <w:rsid w:val="00820919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580"/>
    <w:rsid w:val="00837665"/>
    <w:rsid w:val="008377F7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29B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C7F1D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6EEF"/>
    <w:rsid w:val="008D70AF"/>
    <w:rsid w:val="008D71D8"/>
    <w:rsid w:val="008D72B0"/>
    <w:rsid w:val="008D7451"/>
    <w:rsid w:val="008D795C"/>
    <w:rsid w:val="008D7B58"/>
    <w:rsid w:val="008E0402"/>
    <w:rsid w:val="008E0BC6"/>
    <w:rsid w:val="008E1BEF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3A6F"/>
    <w:rsid w:val="008F4F41"/>
    <w:rsid w:val="008F565D"/>
    <w:rsid w:val="008F6381"/>
    <w:rsid w:val="008F65C3"/>
    <w:rsid w:val="008F76FF"/>
    <w:rsid w:val="008F7797"/>
    <w:rsid w:val="008F787A"/>
    <w:rsid w:val="008F7A47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CC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5A8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AAE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A92"/>
    <w:rsid w:val="009D1B0E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842"/>
    <w:rsid w:val="009E7A84"/>
    <w:rsid w:val="009E7B85"/>
    <w:rsid w:val="009F0140"/>
    <w:rsid w:val="009F04E8"/>
    <w:rsid w:val="009F1249"/>
    <w:rsid w:val="009F12E9"/>
    <w:rsid w:val="009F1FDA"/>
    <w:rsid w:val="009F2045"/>
    <w:rsid w:val="009F21B1"/>
    <w:rsid w:val="009F21B2"/>
    <w:rsid w:val="009F2326"/>
    <w:rsid w:val="009F287D"/>
    <w:rsid w:val="009F2AD4"/>
    <w:rsid w:val="009F3AF3"/>
    <w:rsid w:val="009F42A9"/>
    <w:rsid w:val="009F449E"/>
    <w:rsid w:val="009F4519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38D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838"/>
    <w:rsid w:val="00A11EC9"/>
    <w:rsid w:val="00A1229B"/>
    <w:rsid w:val="00A12353"/>
    <w:rsid w:val="00A12FAF"/>
    <w:rsid w:val="00A1308A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177F1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0887"/>
    <w:rsid w:val="00A6100E"/>
    <w:rsid w:val="00A6151C"/>
    <w:rsid w:val="00A615A3"/>
    <w:rsid w:val="00A6210A"/>
    <w:rsid w:val="00A62D54"/>
    <w:rsid w:val="00A62DD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6E2C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73B"/>
    <w:rsid w:val="00AA4AFD"/>
    <w:rsid w:val="00AA4DF5"/>
    <w:rsid w:val="00AA5C9D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97F"/>
    <w:rsid w:val="00AC5B30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5C8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832"/>
    <w:rsid w:val="00B14134"/>
    <w:rsid w:val="00B14CC2"/>
    <w:rsid w:val="00B15F2D"/>
    <w:rsid w:val="00B16058"/>
    <w:rsid w:val="00B1614E"/>
    <w:rsid w:val="00B168A9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95E"/>
    <w:rsid w:val="00B54C7F"/>
    <w:rsid w:val="00B54D68"/>
    <w:rsid w:val="00B55384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6CCF"/>
    <w:rsid w:val="00B66F9E"/>
    <w:rsid w:val="00B678CD"/>
    <w:rsid w:val="00B67D82"/>
    <w:rsid w:val="00B67E2B"/>
    <w:rsid w:val="00B7022E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95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2EE8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3D9"/>
    <w:rsid w:val="00B96420"/>
    <w:rsid w:val="00B969A6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0E72"/>
    <w:rsid w:val="00BB1173"/>
    <w:rsid w:val="00BB2181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880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8E0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11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657"/>
    <w:rsid w:val="00C9374B"/>
    <w:rsid w:val="00C93A25"/>
    <w:rsid w:val="00C93A2D"/>
    <w:rsid w:val="00C942EA"/>
    <w:rsid w:val="00C9436B"/>
    <w:rsid w:val="00C945DC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06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4CF1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0E8A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3EA9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293B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C31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5840"/>
    <w:rsid w:val="00D95A3D"/>
    <w:rsid w:val="00D95ABF"/>
    <w:rsid w:val="00D962C0"/>
    <w:rsid w:val="00D9693C"/>
    <w:rsid w:val="00D96BD2"/>
    <w:rsid w:val="00D96C78"/>
    <w:rsid w:val="00D96D6B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4EC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772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7A7"/>
    <w:rsid w:val="00E32850"/>
    <w:rsid w:val="00E32913"/>
    <w:rsid w:val="00E32A6B"/>
    <w:rsid w:val="00E32BC5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349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19F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0B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56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0790B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54B"/>
    <w:rsid w:val="00F16898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69AF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396"/>
    <w:rsid w:val="00F34A67"/>
    <w:rsid w:val="00F35003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15B1"/>
    <w:rsid w:val="00F725C7"/>
    <w:rsid w:val="00F7261D"/>
    <w:rsid w:val="00F72771"/>
    <w:rsid w:val="00F72BCD"/>
    <w:rsid w:val="00F72C2E"/>
    <w:rsid w:val="00F72D07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2E6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52C1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5AC"/>
    <w:rsid w:val="00FC6AF8"/>
    <w:rsid w:val="00FC6CC2"/>
    <w:rsid w:val="00FC6FDF"/>
    <w:rsid w:val="00FC71FC"/>
    <w:rsid w:val="00FC768B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3D45"/>
    <w:rsid w:val="00FE49D1"/>
    <w:rsid w:val="00FE4E92"/>
    <w:rsid w:val="00FE5FED"/>
    <w:rsid w:val="00FE6305"/>
    <w:rsid w:val="00FE6E63"/>
    <w:rsid w:val="00FE73DA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mowienia@umigwolbrom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at_mops@interi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577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migwolbrom.pl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https://platformazakupowa.pl/transakcja/61443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</TotalTime>
  <Pages>23</Pages>
  <Words>8573</Words>
  <Characters>51444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169</cp:revision>
  <cp:lastPrinted>2022-05-19T12:11:00Z</cp:lastPrinted>
  <dcterms:created xsi:type="dcterms:W3CDTF">2016-07-05T13:17:00Z</dcterms:created>
  <dcterms:modified xsi:type="dcterms:W3CDTF">2022-05-19T12:24:00Z</dcterms:modified>
</cp:coreProperties>
</file>