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31F7E" w14:textId="4D021910" w:rsidR="000E42E9" w:rsidRDefault="000E42E9" w:rsidP="00D532E1">
      <w:pPr>
        <w:pStyle w:val="Nagwek1"/>
        <w:numPr>
          <w:ilvl w:val="0"/>
          <w:numId w:val="0"/>
        </w:numPr>
        <w:tabs>
          <w:tab w:val="left" w:pos="708"/>
        </w:tabs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>
        <w:rPr>
          <w:rFonts w:cs="Times New Roman"/>
          <w:b w:val="0"/>
          <w:sz w:val="22"/>
          <w:szCs w:val="22"/>
        </w:rPr>
        <w:t>Z</w:t>
      </w:r>
      <w:r>
        <w:rPr>
          <w:rFonts w:cs="Times New Roman"/>
          <w:b w:val="0"/>
          <w:sz w:val="22"/>
          <w:szCs w:val="22"/>
          <w:lang w:val="pl-PL"/>
        </w:rPr>
        <w:t>ZP</w:t>
      </w:r>
      <w:r>
        <w:rPr>
          <w:rFonts w:cs="Times New Roman"/>
          <w:b w:val="0"/>
          <w:sz w:val="22"/>
          <w:szCs w:val="22"/>
        </w:rPr>
        <w:t>.26</w:t>
      </w:r>
      <w:r>
        <w:rPr>
          <w:rFonts w:cs="Times New Roman"/>
          <w:b w:val="0"/>
          <w:sz w:val="22"/>
          <w:szCs w:val="22"/>
          <w:lang w:val="pl-PL"/>
        </w:rPr>
        <w:t>0.2.</w:t>
      </w:r>
      <w:r w:rsidR="00D532E1">
        <w:rPr>
          <w:rFonts w:cs="Times New Roman"/>
          <w:b w:val="0"/>
          <w:sz w:val="22"/>
          <w:szCs w:val="22"/>
          <w:lang w:val="pl-PL"/>
        </w:rPr>
        <w:t>17</w:t>
      </w:r>
      <w:r w:rsidR="00DA18CB">
        <w:rPr>
          <w:rFonts w:cs="Times New Roman"/>
          <w:b w:val="0"/>
          <w:sz w:val="22"/>
          <w:szCs w:val="22"/>
          <w:lang w:val="pl-PL"/>
        </w:rPr>
        <w:t>.</w:t>
      </w:r>
      <w:r>
        <w:rPr>
          <w:rFonts w:cs="Times New Roman"/>
          <w:b w:val="0"/>
          <w:sz w:val="22"/>
          <w:szCs w:val="22"/>
        </w:rPr>
        <w:t>202</w:t>
      </w:r>
      <w:r w:rsidR="00DA18CB">
        <w:rPr>
          <w:rFonts w:cs="Times New Roman"/>
          <w:b w:val="0"/>
          <w:sz w:val="22"/>
          <w:szCs w:val="22"/>
          <w:lang w:val="pl-PL"/>
        </w:rPr>
        <w:t>4</w:t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</w:rPr>
        <w:tab/>
      </w:r>
      <w:r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5E7C23">
        <w:rPr>
          <w:rStyle w:val="Domylnaczcionkaakapitu1"/>
          <w:rFonts w:cs="Times New Roman"/>
          <w:b w:val="0"/>
          <w:sz w:val="22"/>
          <w:szCs w:val="22"/>
          <w:lang w:val="pl-PL"/>
        </w:rPr>
        <w:t>29.04</w:t>
      </w:r>
      <w:r w:rsidR="00F60D66">
        <w:rPr>
          <w:rStyle w:val="Domylnaczcionkaakapitu1"/>
          <w:rFonts w:cs="Times New Roman"/>
          <w:b w:val="0"/>
          <w:sz w:val="22"/>
          <w:szCs w:val="22"/>
          <w:lang w:val="pl-PL"/>
        </w:rPr>
        <w:t>.</w:t>
      </w:r>
      <w:r>
        <w:rPr>
          <w:rStyle w:val="Domylnaczcionkaakapitu1"/>
          <w:rFonts w:cs="Times New Roman"/>
          <w:b w:val="0"/>
          <w:sz w:val="22"/>
          <w:szCs w:val="22"/>
        </w:rPr>
        <w:t>202</w:t>
      </w:r>
      <w:r w:rsidR="00DA18CB">
        <w:rPr>
          <w:rStyle w:val="Domylnaczcionkaakapitu1"/>
          <w:rFonts w:cs="Times New Roman"/>
          <w:b w:val="0"/>
          <w:sz w:val="22"/>
          <w:szCs w:val="22"/>
          <w:lang w:val="pl-PL"/>
        </w:rPr>
        <w:t>4</w:t>
      </w:r>
      <w:r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6980D58A" w14:textId="77777777" w:rsidR="000E42E9" w:rsidRDefault="000E42E9" w:rsidP="00D532E1">
      <w:pPr>
        <w:pStyle w:val="Akapitzlist"/>
        <w:suppressAutoHyphens w:val="0"/>
        <w:spacing w:after="0" w:line="360" w:lineRule="auto"/>
        <w:ind w:left="0"/>
        <w:jc w:val="both"/>
        <w:rPr>
          <w:rFonts w:ascii="Cambria" w:hAnsi="Cambria"/>
          <w:i/>
          <w:color w:val="FF0000"/>
        </w:rPr>
      </w:pPr>
    </w:p>
    <w:p w14:paraId="73E054F9" w14:textId="3165912A" w:rsidR="00D532E1" w:rsidRPr="00D532E1" w:rsidRDefault="000E42E9" w:rsidP="001E3EA5">
      <w:pPr>
        <w:spacing w:line="276" w:lineRule="auto"/>
        <w:jc w:val="both"/>
        <w:rPr>
          <w:rFonts w:ascii="Cambria" w:hAnsi="Cambria"/>
          <w:bCs/>
          <w:i/>
        </w:rPr>
      </w:pPr>
      <w:r w:rsidRPr="00D532E1">
        <w:rPr>
          <w:rFonts w:ascii="Cambria" w:hAnsi="Cambria"/>
          <w:i/>
        </w:rPr>
        <w:t>dot. postępowania o udzielenie zamówienia o równowartości poniżej 130 000 zł na</w:t>
      </w:r>
      <w:r w:rsidRPr="00D532E1">
        <w:rPr>
          <w:rStyle w:val="Domylnaczcionkaakapitu1"/>
          <w:rFonts w:ascii="Cambria" w:hAnsi="Cambria"/>
          <w:i/>
        </w:rPr>
        <w:t xml:space="preserve"> </w:t>
      </w:r>
      <w:r w:rsidR="00D532E1" w:rsidRPr="00D532E1">
        <w:rPr>
          <w:rFonts w:ascii="Cambria" w:hAnsi="Cambria"/>
          <w:bCs/>
          <w:i/>
        </w:rPr>
        <w:t xml:space="preserve">dostawę </w:t>
      </w:r>
      <w:bookmarkStart w:id="0" w:name="_Hlk164246386"/>
      <w:r w:rsidR="00D532E1" w:rsidRPr="00D532E1">
        <w:rPr>
          <w:rFonts w:ascii="Cambria" w:hAnsi="Cambria"/>
          <w:bCs/>
          <w:i/>
        </w:rPr>
        <w:br/>
        <w:t>i montaż siedzisk Sigma  na trybuny Stadionu Arena Lublin</w:t>
      </w:r>
      <w:bookmarkEnd w:id="0"/>
      <w:r w:rsidR="00D532E1" w:rsidRPr="00D532E1">
        <w:rPr>
          <w:rFonts w:ascii="Cambria" w:hAnsi="Cambria"/>
          <w:bCs/>
          <w:i/>
        </w:rPr>
        <w:t>.</w:t>
      </w:r>
    </w:p>
    <w:p w14:paraId="009BA36C" w14:textId="77777777" w:rsidR="000E42E9" w:rsidRDefault="000E42E9" w:rsidP="00977522">
      <w:pPr>
        <w:pStyle w:val="StandardZnak"/>
        <w:spacing w:line="360" w:lineRule="auto"/>
        <w:ind w:right="283"/>
        <w:rPr>
          <w:rFonts w:ascii="Times New Roman" w:hAnsi="Times New Roman" w:cs="Times New Roman"/>
          <w:b/>
          <w:bCs/>
          <w:sz w:val="22"/>
          <w:szCs w:val="22"/>
        </w:rPr>
      </w:pPr>
    </w:p>
    <w:p w14:paraId="6DD92805" w14:textId="77777777" w:rsidR="000E42E9" w:rsidRDefault="000E42E9" w:rsidP="00D532E1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2306D4AC" w14:textId="77777777" w:rsidR="000E42E9" w:rsidRPr="00977522" w:rsidRDefault="000E42E9" w:rsidP="00977522">
      <w:pPr>
        <w:pStyle w:val="StandardZnak"/>
        <w:spacing w:line="360" w:lineRule="auto"/>
        <w:ind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326A1769" w14:textId="75E6EB2A" w:rsidR="000E42E9" w:rsidRPr="00977522" w:rsidRDefault="000E42E9" w:rsidP="00977522">
      <w:pPr>
        <w:spacing w:after="0" w:line="360" w:lineRule="auto"/>
        <w:jc w:val="both"/>
        <w:rPr>
          <w:rFonts w:ascii="Cambria" w:hAnsi="Cambria"/>
          <w:bCs/>
        </w:rPr>
      </w:pPr>
      <w:r w:rsidRPr="00977522">
        <w:rPr>
          <w:rFonts w:ascii="Cambria" w:hAnsi="Cambria"/>
        </w:rPr>
        <w:tab/>
        <w:t>W związku z zapytan</w:t>
      </w:r>
      <w:r w:rsidR="00977522" w:rsidRPr="00977522">
        <w:rPr>
          <w:rFonts w:ascii="Cambria" w:hAnsi="Cambria"/>
        </w:rPr>
        <w:t>iami</w:t>
      </w:r>
      <w:r w:rsidRPr="00977522">
        <w:rPr>
          <w:rFonts w:ascii="Cambria" w:hAnsi="Cambria"/>
        </w:rPr>
        <w:t xml:space="preserve"> Wykonawcy dotyczącym</w:t>
      </w:r>
      <w:r w:rsidR="00977522" w:rsidRPr="00977522">
        <w:rPr>
          <w:rFonts w:ascii="Cambria" w:hAnsi="Cambria"/>
        </w:rPr>
        <w:t>i</w:t>
      </w:r>
      <w:r w:rsidRPr="00977522">
        <w:rPr>
          <w:rFonts w:ascii="Cambria" w:hAnsi="Cambria"/>
        </w:rPr>
        <w:t xml:space="preserve"> postępowania  o udzielenie zamówienia o równowartości poniżej 130 000 zł na </w:t>
      </w:r>
      <w:r w:rsidR="00D532E1" w:rsidRPr="00977522">
        <w:rPr>
          <w:rFonts w:ascii="Cambria" w:hAnsi="Cambria"/>
          <w:b/>
        </w:rPr>
        <w:t xml:space="preserve">dostawę i montaż siedzisk Sigma  na trybuny Stadionu Arena Lublin  </w:t>
      </w:r>
      <w:r w:rsidRPr="00977522">
        <w:rPr>
          <w:rStyle w:val="WW8Num26z2"/>
          <w:rFonts w:ascii="Cambria" w:hAnsi="Cambria"/>
          <w:sz w:val="22"/>
        </w:rPr>
        <w:t>Zamawiający</w:t>
      </w:r>
      <w:r w:rsidRPr="00977522">
        <w:rPr>
          <w:rFonts w:ascii="Cambria" w:hAnsi="Cambria"/>
        </w:rPr>
        <w:t>, zamieszczając poniżej treść zapyta</w:t>
      </w:r>
      <w:r w:rsidR="00977522" w:rsidRPr="00977522">
        <w:rPr>
          <w:rFonts w:ascii="Cambria" w:hAnsi="Cambria"/>
        </w:rPr>
        <w:t xml:space="preserve">ń, </w:t>
      </w:r>
      <w:r w:rsidRPr="00977522">
        <w:rPr>
          <w:rFonts w:ascii="Cambria" w:hAnsi="Cambria"/>
        </w:rPr>
        <w:t>wyjaśnia co następuje:</w:t>
      </w:r>
    </w:p>
    <w:p w14:paraId="44B1BCF1" w14:textId="36F8EE9F" w:rsidR="000E42E9" w:rsidRPr="00977522" w:rsidRDefault="000E42E9" w:rsidP="00977522">
      <w:pPr>
        <w:spacing w:after="0" w:line="360" w:lineRule="auto"/>
        <w:ind w:right="283"/>
        <w:jc w:val="both"/>
        <w:rPr>
          <w:rFonts w:ascii="Cambria" w:hAnsi="Cambria"/>
          <w:b/>
        </w:rPr>
      </w:pPr>
      <w:r w:rsidRPr="00977522">
        <w:rPr>
          <w:rFonts w:ascii="Cambria" w:hAnsi="Cambria"/>
          <w:b/>
        </w:rPr>
        <w:t xml:space="preserve">PYTANIE Nr 1 </w:t>
      </w:r>
    </w:p>
    <w:p w14:paraId="0BB6E208" w14:textId="0FBB920F" w:rsidR="00977522" w:rsidRPr="00977522" w:rsidRDefault="00977522" w:rsidP="0097752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IDFont+F1"/>
        </w:rPr>
      </w:pPr>
      <w:r w:rsidRPr="00977522">
        <w:rPr>
          <w:rFonts w:ascii="Cambria" w:hAnsi="Cambria" w:cs="CIDFont+F1"/>
        </w:rPr>
        <w:t xml:space="preserve">Czy zakres zamówienia obejmuje również </w:t>
      </w:r>
      <w:r w:rsidRPr="00977522">
        <w:rPr>
          <w:rFonts w:ascii="Cambria" w:hAnsi="Cambria" w:cs="CIDFont+F2"/>
        </w:rPr>
        <w:t xml:space="preserve">demontaż istniejących siedzisk </w:t>
      </w:r>
      <w:r w:rsidRPr="00977522">
        <w:rPr>
          <w:rFonts w:ascii="Cambria" w:hAnsi="Cambria" w:cs="CIDFont+F1"/>
        </w:rPr>
        <w:t>i montaż nowych białych</w:t>
      </w:r>
      <w:r>
        <w:rPr>
          <w:rFonts w:ascii="Cambria" w:hAnsi="Cambria" w:cs="CIDFont+F1"/>
        </w:rPr>
        <w:t xml:space="preserve"> </w:t>
      </w:r>
      <w:r w:rsidRPr="00977522">
        <w:rPr>
          <w:rFonts w:ascii="Cambria" w:hAnsi="Cambria" w:cs="CIDFont+F1"/>
        </w:rPr>
        <w:t>siedzisk, czy też to Zamawiający zdemontuje 180 istniejących siedzisk, a zadaniem Wykonawcy</w:t>
      </w:r>
      <w:r>
        <w:rPr>
          <w:rFonts w:ascii="Cambria" w:hAnsi="Cambria" w:cs="CIDFont+F1"/>
        </w:rPr>
        <w:t xml:space="preserve"> </w:t>
      </w:r>
      <w:r w:rsidRPr="00977522">
        <w:rPr>
          <w:rFonts w:ascii="Cambria" w:hAnsi="Cambria" w:cs="CIDFont+F1"/>
        </w:rPr>
        <w:t>będzie wyłącznie montaż w to miejsce nowych białych siedzisk?</w:t>
      </w:r>
    </w:p>
    <w:p w14:paraId="7ACCBEEF" w14:textId="77777777" w:rsidR="00977522" w:rsidRPr="00977522" w:rsidRDefault="00977522" w:rsidP="0097752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977522">
        <w:rPr>
          <w:rFonts w:ascii="Cambria" w:hAnsi="Cambria"/>
          <w:b/>
        </w:rPr>
        <w:t>ODPOWIEDŹ</w:t>
      </w:r>
    </w:p>
    <w:p w14:paraId="557858DE" w14:textId="61476693" w:rsidR="00977522" w:rsidRPr="001E3EA5" w:rsidRDefault="00977522" w:rsidP="001E3EA5">
      <w:pPr>
        <w:shd w:val="clear" w:color="auto" w:fill="FDFDFD"/>
        <w:spacing w:after="0" w:line="360" w:lineRule="auto"/>
        <w:jc w:val="both"/>
        <w:rPr>
          <w:rFonts w:ascii="Cambria" w:eastAsia="Times New Roman" w:hAnsi="Cambria" w:cs="Arial"/>
          <w:color w:val="000000"/>
          <w:lang w:eastAsia="pl-PL"/>
        </w:rPr>
      </w:pPr>
      <w:r w:rsidRPr="00977522">
        <w:rPr>
          <w:rFonts w:ascii="Cambria" w:eastAsia="Times New Roman" w:hAnsi="Cambria" w:cs="Arial"/>
          <w:color w:val="000000"/>
          <w:lang w:eastAsia="pl-PL"/>
        </w:rPr>
        <w:t>Zakres zamówienia obejmuje usługę dostawy, demontażu starych i montażu nowych siedzisk.</w:t>
      </w:r>
    </w:p>
    <w:p w14:paraId="05FC5567" w14:textId="020A0542" w:rsidR="00977522" w:rsidRPr="00977522" w:rsidRDefault="00977522" w:rsidP="0097752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IDFont+F1"/>
        </w:rPr>
      </w:pPr>
      <w:r w:rsidRPr="00977522">
        <w:rPr>
          <w:rFonts w:ascii="Cambria" w:hAnsi="Cambria"/>
          <w:b/>
        </w:rPr>
        <w:t>PYTANIE Nr 2</w:t>
      </w:r>
    </w:p>
    <w:p w14:paraId="19360488" w14:textId="6DDE5C22" w:rsidR="00977522" w:rsidRPr="00977522" w:rsidRDefault="00977522" w:rsidP="0097752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IDFont+F1"/>
        </w:rPr>
      </w:pPr>
      <w:r w:rsidRPr="00977522">
        <w:rPr>
          <w:rFonts w:ascii="Cambria" w:hAnsi="Cambria" w:cs="CIDFont+F1"/>
        </w:rPr>
        <w:t>W celu dokonania prawidłowej kalkulacji montażu krzesełek prosimy o zamieszczenie wizualizacji</w:t>
      </w:r>
      <w:r>
        <w:rPr>
          <w:rFonts w:ascii="Cambria" w:hAnsi="Cambria" w:cs="CIDFont+F1"/>
        </w:rPr>
        <w:t xml:space="preserve"> </w:t>
      </w:r>
      <w:r w:rsidRPr="00977522">
        <w:rPr>
          <w:rFonts w:ascii="Cambria" w:hAnsi="Cambria" w:cs="CIDFont+F1"/>
        </w:rPr>
        <w:t>napisu „MOTOR” z oznaczeniem nowych białych siedzisk.</w:t>
      </w:r>
    </w:p>
    <w:p w14:paraId="48588CEE" w14:textId="77777777" w:rsidR="00977522" w:rsidRPr="00977522" w:rsidRDefault="00977522" w:rsidP="0097752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977522">
        <w:rPr>
          <w:rFonts w:ascii="Cambria" w:hAnsi="Cambria"/>
          <w:b/>
        </w:rPr>
        <w:t>ODPOWIEDŹ</w:t>
      </w:r>
    </w:p>
    <w:p w14:paraId="6FD241B2" w14:textId="59B23F16" w:rsidR="00977522" w:rsidRPr="001E3EA5" w:rsidRDefault="00977522" w:rsidP="001E3EA5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IDFont+F1"/>
        </w:rPr>
      </w:pPr>
      <w:r w:rsidRPr="00977522">
        <w:rPr>
          <w:rFonts w:ascii="Cambria" w:hAnsi="Cambria" w:cs="CIDFont+F1"/>
        </w:rPr>
        <w:t xml:space="preserve">W odpowiedzi na powyższe Zamawiający </w:t>
      </w:r>
      <w:r w:rsidRPr="00977522">
        <w:rPr>
          <w:rFonts w:ascii="Cambria" w:eastAsia="Times New Roman" w:hAnsi="Cambria" w:cs="Arial"/>
          <w:color w:val="000000"/>
          <w:lang w:eastAsia="pl-PL"/>
        </w:rPr>
        <w:t>załącza wizualizację napisu MOTOR</w:t>
      </w:r>
      <w:r w:rsidR="001E3EA5">
        <w:rPr>
          <w:rFonts w:ascii="Cambria" w:hAnsi="Cambria" w:cs="CIDFont+F1"/>
        </w:rPr>
        <w:t>.</w:t>
      </w:r>
    </w:p>
    <w:p w14:paraId="6E06EB7D" w14:textId="77777777" w:rsidR="00977522" w:rsidRPr="00977522" w:rsidRDefault="00977522" w:rsidP="00977522">
      <w:pPr>
        <w:spacing w:after="0" w:line="360" w:lineRule="auto"/>
        <w:ind w:right="283"/>
        <w:jc w:val="both"/>
        <w:rPr>
          <w:rFonts w:ascii="Cambria" w:hAnsi="Cambria"/>
          <w:b/>
        </w:rPr>
      </w:pPr>
      <w:r w:rsidRPr="00977522">
        <w:rPr>
          <w:rFonts w:ascii="Cambria" w:hAnsi="Cambria"/>
          <w:b/>
        </w:rPr>
        <w:t xml:space="preserve">PYTANIE Nr 3 </w:t>
      </w:r>
    </w:p>
    <w:p w14:paraId="55CCF4C6" w14:textId="30377F3C" w:rsidR="00977522" w:rsidRPr="00977522" w:rsidRDefault="00977522" w:rsidP="00977522">
      <w:pPr>
        <w:spacing w:after="0" w:line="360" w:lineRule="auto"/>
        <w:ind w:right="283"/>
        <w:jc w:val="both"/>
        <w:rPr>
          <w:rFonts w:ascii="Cambria" w:hAnsi="Cambria"/>
          <w:b/>
        </w:rPr>
      </w:pPr>
      <w:r w:rsidRPr="00977522">
        <w:rPr>
          <w:rFonts w:ascii="Cambria" w:hAnsi="Cambria" w:cs="CIDFont+F1"/>
        </w:rPr>
        <w:t>W Załączniku numer 2 – Kosztorys ofertowy Zamawiający określił kolor siedzisk RAL 9001. Jest to</w:t>
      </w:r>
      <w:r>
        <w:rPr>
          <w:rFonts w:ascii="Cambria" w:hAnsi="Cambria"/>
          <w:b/>
        </w:rPr>
        <w:t xml:space="preserve"> </w:t>
      </w:r>
      <w:r w:rsidRPr="00977522">
        <w:rPr>
          <w:rFonts w:ascii="Cambria" w:hAnsi="Cambria" w:cs="CIDFont+F1"/>
        </w:rPr>
        <w:t>kolor określany jako „kremowy, waniliowy”. W celu uniknięcia niezadowolenia czynnika</w:t>
      </w:r>
    </w:p>
    <w:p w14:paraId="32D72EDD" w14:textId="77777777" w:rsidR="00977522" w:rsidRPr="00977522" w:rsidRDefault="00977522" w:rsidP="0097752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IDFont+F1"/>
        </w:rPr>
      </w:pPr>
      <w:r w:rsidRPr="00977522">
        <w:rPr>
          <w:rFonts w:ascii="Cambria" w:hAnsi="Cambria" w:cs="CIDFont+F1"/>
        </w:rPr>
        <w:t>społecznego – kibicowskiego na pierwszym meczu po odbiorze robót prosimy o jednoznaczne</w:t>
      </w:r>
    </w:p>
    <w:p w14:paraId="042DB373" w14:textId="77777777" w:rsidR="00977522" w:rsidRPr="00977522" w:rsidRDefault="00977522" w:rsidP="0097752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IDFont+F1"/>
        </w:rPr>
      </w:pPr>
      <w:r w:rsidRPr="00977522">
        <w:rPr>
          <w:rFonts w:ascii="Cambria" w:hAnsi="Cambria" w:cs="CIDFont+F1"/>
        </w:rPr>
        <w:t xml:space="preserve">określenie koloru siedzisk jako biały i ograniczenie wyboru </w:t>
      </w:r>
      <w:r w:rsidRPr="00977522">
        <w:rPr>
          <w:rFonts w:ascii="Cambria" w:hAnsi="Cambria" w:cs="CIDFont+F2"/>
        </w:rPr>
        <w:t xml:space="preserve">koloru białego </w:t>
      </w:r>
      <w:r w:rsidRPr="00977522">
        <w:rPr>
          <w:rFonts w:ascii="Cambria" w:hAnsi="Cambria" w:cs="CIDFont+F1"/>
        </w:rPr>
        <w:t>z palety RAL do</w:t>
      </w:r>
    </w:p>
    <w:p w14:paraId="7B94F63B" w14:textId="5799A078" w:rsidR="00977522" w:rsidRPr="00977522" w:rsidRDefault="00977522" w:rsidP="0097752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CIDFont+F1"/>
        </w:rPr>
      </w:pPr>
      <w:r>
        <w:rPr>
          <w:rFonts w:ascii="Cambria" w:hAnsi="Cambria" w:cs="CIDFont+F1"/>
        </w:rPr>
        <w:t>t</w:t>
      </w:r>
      <w:r w:rsidRPr="00977522">
        <w:rPr>
          <w:rFonts w:ascii="Cambria" w:hAnsi="Cambria" w:cs="CIDFont+F1"/>
        </w:rPr>
        <w:t>ypowych RAL 9003, RAL 9010 lub RAL 9016, nie dopuszczając koloru kremowego RAL 9001.</w:t>
      </w:r>
    </w:p>
    <w:p w14:paraId="316EE50F" w14:textId="1A850170" w:rsidR="000E42E9" w:rsidRPr="00977522" w:rsidRDefault="000E42E9" w:rsidP="00977522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977522">
        <w:rPr>
          <w:rFonts w:ascii="Cambria" w:hAnsi="Cambria"/>
          <w:b/>
        </w:rPr>
        <w:t>ODPOWIEDŹ</w:t>
      </w:r>
    </w:p>
    <w:p w14:paraId="22A3A6EB" w14:textId="262B09E2" w:rsidR="00977522" w:rsidRPr="00977522" w:rsidRDefault="00977522" w:rsidP="00977522">
      <w:pPr>
        <w:shd w:val="clear" w:color="auto" w:fill="FDFDFD"/>
        <w:spacing w:after="0" w:line="360" w:lineRule="auto"/>
        <w:jc w:val="both"/>
        <w:rPr>
          <w:rFonts w:ascii="Cambria" w:eastAsia="Times New Roman" w:hAnsi="Cambria" w:cs="Arial"/>
          <w:color w:val="000000"/>
          <w:lang w:eastAsia="pl-PL"/>
        </w:rPr>
      </w:pPr>
      <w:r w:rsidRPr="00977522">
        <w:rPr>
          <w:rFonts w:ascii="Cambria" w:eastAsia="Times New Roman" w:hAnsi="Cambria" w:cs="Arial"/>
          <w:color w:val="000000"/>
          <w:lang w:eastAsia="pl-PL"/>
        </w:rPr>
        <w:t>W celu uniknięcia niezadowolenia czynnika społecznego – kibicowskiego na pierwszym meczu</w:t>
      </w:r>
      <w:r w:rsidR="001E3EA5">
        <w:rPr>
          <w:rFonts w:ascii="Cambria" w:eastAsia="Times New Roman" w:hAnsi="Cambria" w:cs="Arial"/>
          <w:color w:val="000000"/>
          <w:lang w:eastAsia="pl-PL"/>
        </w:rPr>
        <w:t>,</w:t>
      </w:r>
      <w:r w:rsidRPr="00977522">
        <w:rPr>
          <w:rFonts w:ascii="Cambria" w:eastAsia="Times New Roman" w:hAnsi="Cambria" w:cs="Arial"/>
          <w:color w:val="000000"/>
          <w:lang w:eastAsia="pl-PL"/>
        </w:rPr>
        <w:t xml:space="preserve"> </w:t>
      </w:r>
      <w:r>
        <w:rPr>
          <w:rFonts w:ascii="Cambria" w:eastAsia="Times New Roman" w:hAnsi="Cambria" w:cs="Arial"/>
          <w:color w:val="000000"/>
          <w:lang w:eastAsia="pl-PL"/>
        </w:rPr>
        <w:t xml:space="preserve">Zamawiający </w:t>
      </w:r>
      <w:r w:rsidRPr="00977522">
        <w:rPr>
          <w:rFonts w:ascii="Cambria" w:eastAsia="Times New Roman" w:hAnsi="Cambria" w:cs="Arial"/>
          <w:color w:val="000000"/>
          <w:lang w:eastAsia="pl-PL"/>
        </w:rPr>
        <w:t>jednoznaczne określ</w:t>
      </w:r>
      <w:r>
        <w:rPr>
          <w:rFonts w:ascii="Cambria" w:eastAsia="Times New Roman" w:hAnsi="Cambria" w:cs="Arial"/>
          <w:color w:val="000000"/>
          <w:lang w:eastAsia="pl-PL"/>
        </w:rPr>
        <w:t>a</w:t>
      </w:r>
      <w:r w:rsidRPr="00977522">
        <w:rPr>
          <w:rFonts w:ascii="Cambria" w:eastAsia="Times New Roman" w:hAnsi="Cambria" w:cs="Arial"/>
          <w:color w:val="000000"/>
          <w:lang w:eastAsia="pl-PL"/>
        </w:rPr>
        <w:t xml:space="preserve"> kolor siedzisk jako biały RAL 9016.</w:t>
      </w:r>
    </w:p>
    <w:p w14:paraId="790B6EB6" w14:textId="36B89C23" w:rsidR="00977522" w:rsidRPr="00977522" w:rsidRDefault="00977522" w:rsidP="00977522">
      <w:pPr>
        <w:shd w:val="clear" w:color="auto" w:fill="FDFDFD"/>
        <w:spacing w:after="0" w:line="360" w:lineRule="auto"/>
        <w:jc w:val="both"/>
        <w:rPr>
          <w:rFonts w:ascii="Cambria" w:eastAsia="Times New Roman" w:hAnsi="Cambria" w:cs="Arial"/>
          <w:color w:val="000000"/>
          <w:lang w:eastAsia="pl-PL"/>
        </w:rPr>
      </w:pPr>
      <w:r w:rsidRPr="00977522">
        <w:rPr>
          <w:rFonts w:ascii="Cambria" w:eastAsia="Times New Roman" w:hAnsi="Cambria" w:cs="Arial"/>
          <w:color w:val="000000"/>
          <w:lang w:eastAsia="pl-PL"/>
        </w:rPr>
        <w:t>W załączeniu zmieniony Zał. nr 2 do Zaproszenia.</w:t>
      </w:r>
    </w:p>
    <w:p w14:paraId="00143DAD" w14:textId="77777777" w:rsidR="00D532E1" w:rsidRPr="00977522" w:rsidRDefault="00D532E1" w:rsidP="00977522">
      <w:pPr>
        <w:spacing w:line="360" w:lineRule="auto"/>
        <w:jc w:val="both"/>
        <w:rPr>
          <w:rFonts w:ascii="Cambria" w:hAnsi="Cambria"/>
        </w:rPr>
      </w:pPr>
    </w:p>
    <w:sectPr w:rsidR="00D532E1" w:rsidRPr="00977522" w:rsidSect="00763D00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698E26" w14:textId="77777777" w:rsidR="00763D00" w:rsidRDefault="00763D00">
      <w:pPr>
        <w:spacing w:after="0" w:line="240" w:lineRule="auto"/>
      </w:pPr>
      <w:r>
        <w:separator/>
      </w:r>
    </w:p>
  </w:endnote>
  <w:endnote w:type="continuationSeparator" w:id="0">
    <w:p w14:paraId="38836A71" w14:textId="77777777" w:rsidR="00763D00" w:rsidRDefault="00763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DejaVuSansCondense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D96EA1" w14:textId="77777777" w:rsidR="00763D00" w:rsidRDefault="00763D00">
      <w:pPr>
        <w:spacing w:after="0" w:line="240" w:lineRule="auto"/>
      </w:pPr>
      <w:r>
        <w:separator/>
      </w:r>
    </w:p>
  </w:footnote>
  <w:footnote w:type="continuationSeparator" w:id="0">
    <w:p w14:paraId="090C8497" w14:textId="77777777" w:rsidR="00763D00" w:rsidRDefault="00763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74681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E42E9"/>
    <w:rsid w:val="001B4114"/>
    <w:rsid w:val="001E3EA5"/>
    <w:rsid w:val="0022624E"/>
    <w:rsid w:val="0022739F"/>
    <w:rsid w:val="002E341E"/>
    <w:rsid w:val="00321ABB"/>
    <w:rsid w:val="00337613"/>
    <w:rsid w:val="00394F08"/>
    <w:rsid w:val="004A1815"/>
    <w:rsid w:val="00525299"/>
    <w:rsid w:val="005E7C23"/>
    <w:rsid w:val="006341AC"/>
    <w:rsid w:val="00763D00"/>
    <w:rsid w:val="007E4A32"/>
    <w:rsid w:val="008E1440"/>
    <w:rsid w:val="00935EFB"/>
    <w:rsid w:val="00977522"/>
    <w:rsid w:val="009D17F6"/>
    <w:rsid w:val="009E71CC"/>
    <w:rsid w:val="00A54683"/>
    <w:rsid w:val="00A96B56"/>
    <w:rsid w:val="00B11E90"/>
    <w:rsid w:val="00B91DAB"/>
    <w:rsid w:val="00BC07D7"/>
    <w:rsid w:val="00C33C35"/>
    <w:rsid w:val="00C77F95"/>
    <w:rsid w:val="00D532E1"/>
    <w:rsid w:val="00DA18CB"/>
    <w:rsid w:val="00DD2F44"/>
    <w:rsid w:val="00EA7819"/>
    <w:rsid w:val="00F60D66"/>
    <w:rsid w:val="00F7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0E42E9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0E42E9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paragraph" w:styleId="NormalnyWeb">
    <w:name w:val="Normal (Web)"/>
    <w:basedOn w:val="Normalny"/>
    <w:semiHidden/>
    <w:unhideWhenUsed/>
    <w:rsid w:val="000E42E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qFormat/>
    <w:locked/>
    <w:rsid w:val="000E42E9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0E42E9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1">
    <w:name w:val="Normalny1"/>
    <w:rsid w:val="000E42E9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character" w:customStyle="1" w:styleId="StandardZnakZnak">
    <w:name w:val="Standard Znak Znak"/>
    <w:link w:val="StandardZnak"/>
    <w:locked/>
    <w:rsid w:val="000E42E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0E42E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Domylnaczcionkaakapitu1">
    <w:name w:val="Domyślna czcionka akapitu1"/>
    <w:rsid w:val="000E42E9"/>
  </w:style>
  <w:style w:type="character" w:customStyle="1" w:styleId="WW8Num26z2">
    <w:name w:val="WW8Num26z2"/>
    <w:rsid w:val="000E42E9"/>
    <w:rPr>
      <w:sz w:val="24"/>
    </w:rPr>
  </w:style>
  <w:style w:type="paragraph" w:customStyle="1" w:styleId="Standard">
    <w:name w:val="Standard"/>
    <w:rsid w:val="000E42E9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imes New Roman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E42E9"/>
    <w:pPr>
      <w:suppressAutoHyphens/>
      <w:autoSpaceDN w:val="0"/>
      <w:textAlignment w:val="baseline"/>
    </w:pPr>
    <w:rPr>
      <w:rFonts w:ascii="Times New Roman" w:eastAsia="Arial" w:hAnsi="Times New Roman" w:cs="Times New Roman"/>
      <w:kern w:val="3"/>
      <w:sz w:val="20"/>
      <w:szCs w:val="20"/>
      <w:lang w:eastAsia="zh-CN"/>
    </w:rPr>
  </w:style>
  <w:style w:type="character" w:styleId="Pogrubienie">
    <w:name w:val="Strong"/>
    <w:basedOn w:val="Domylnaczcionkaakapitu"/>
    <w:uiPriority w:val="22"/>
    <w:qFormat/>
    <w:rsid w:val="00B11E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0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258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26</cp:revision>
  <cp:lastPrinted>2024-04-29T08:15:00Z</cp:lastPrinted>
  <dcterms:created xsi:type="dcterms:W3CDTF">2022-02-02T08:25:00Z</dcterms:created>
  <dcterms:modified xsi:type="dcterms:W3CDTF">2024-04-29T12:14:00Z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