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8C31" w14:textId="780DFA72" w:rsidR="002809C1" w:rsidRDefault="003E55F1" w:rsidP="002809C1">
      <w:pPr>
        <w:rPr>
          <w:b/>
          <w:bCs/>
        </w:rPr>
      </w:pPr>
      <w:r>
        <w:rPr>
          <w:b/>
          <w:bCs/>
        </w:rPr>
        <w:t xml:space="preserve">ZAŁĄCZNIK NR 1 - </w:t>
      </w:r>
      <w:r w:rsidR="002809C1" w:rsidRPr="002809C1">
        <w:rPr>
          <w:b/>
          <w:bCs/>
        </w:rPr>
        <w:t>ZAKRES SERWISU</w:t>
      </w:r>
    </w:p>
    <w:p w14:paraId="22F93A39" w14:textId="636FD80F" w:rsidR="002809C1" w:rsidRPr="003629FD" w:rsidRDefault="002809C1" w:rsidP="00193D75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Zakres Serwisu technicznego zapewnianego przez Wykonawcę obejmuje:</w:t>
      </w:r>
    </w:p>
    <w:p w14:paraId="37129E8C" w14:textId="4D714117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gotowość Wykonawcy do diagnozy i usuwania Błędów Oprogramowania 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posiadanym przez Zamawiającego zakresie funkcjonalnym, zapewniające prawidłowe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i ciągłe działanie </w:t>
      </w:r>
      <w:r w:rsidR="00A10904" w:rsidRPr="003629FD">
        <w:rPr>
          <w:sz w:val="24"/>
          <w:szCs w:val="24"/>
        </w:rPr>
        <w:t>O</w:t>
      </w:r>
      <w:r w:rsidRPr="003629FD">
        <w:rPr>
          <w:sz w:val="24"/>
          <w:szCs w:val="24"/>
        </w:rPr>
        <w:t>programowania, w tym m.in. Błędów leżących po stronie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Oprogramowania:</w:t>
      </w:r>
    </w:p>
    <w:p w14:paraId="605935E7" w14:textId="56DCFA34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podczas tworzenia wydruków lub zawieszanie się procesu wydruku,</w:t>
      </w:r>
    </w:p>
    <w:p w14:paraId="5975BEFA" w14:textId="0080BB61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podczas tworzenia się wyników w PDF,</w:t>
      </w:r>
    </w:p>
    <w:p w14:paraId="152C516B" w14:textId="63BEFCC6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błędnie generowane raporty, faktury i inne wydruki,</w:t>
      </w:r>
    </w:p>
    <w:p w14:paraId="7F756837" w14:textId="5B88AC29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w komunikacji międzysystemowej (HL7)</w:t>
      </w:r>
      <w:r w:rsidR="00B51B03">
        <w:rPr>
          <w:sz w:val="24"/>
          <w:szCs w:val="24"/>
        </w:rPr>
        <w:t xml:space="preserve"> oraz (HL7CDA)</w:t>
      </w:r>
      <w:r w:rsidRPr="003629FD">
        <w:rPr>
          <w:sz w:val="24"/>
          <w:szCs w:val="24"/>
        </w:rPr>
        <w:t>, zawieszanie się tych procesów</w:t>
      </w:r>
      <w:r w:rsidR="00A10904" w:rsidRPr="003629FD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  <w:t xml:space="preserve">   </w:t>
      </w:r>
      <w:r w:rsidRPr="003629FD">
        <w:rPr>
          <w:sz w:val="24"/>
          <w:szCs w:val="24"/>
        </w:rPr>
        <w:t xml:space="preserve">lub błędne </w:t>
      </w:r>
      <w:r w:rsidR="00A10904" w:rsidRPr="003629FD">
        <w:rPr>
          <w:sz w:val="24"/>
          <w:szCs w:val="24"/>
        </w:rPr>
        <w:t xml:space="preserve"> p</w:t>
      </w:r>
      <w:r w:rsidRPr="003629FD">
        <w:rPr>
          <w:sz w:val="24"/>
          <w:szCs w:val="24"/>
        </w:rPr>
        <w:t>rzesyłanie danych – wszystkie błędy leżące po stronie Wykonawcy,</w:t>
      </w:r>
    </w:p>
    <w:p w14:paraId="720A29FD" w14:textId="4804B73E" w:rsidR="002809C1" w:rsidRPr="003629FD" w:rsidRDefault="002809C1" w:rsidP="00193D75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błędy w komunikacji Oprogramowania z analizatorami oraz błędnie przesyłane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dane, zawieszanie </w:t>
      </w:r>
      <w:r w:rsidR="00A10904" w:rsidRPr="003629FD">
        <w:rPr>
          <w:sz w:val="24"/>
          <w:szCs w:val="24"/>
        </w:rPr>
        <w:t xml:space="preserve"> s</w:t>
      </w:r>
      <w:r w:rsidRPr="003629FD">
        <w:rPr>
          <w:sz w:val="24"/>
          <w:szCs w:val="24"/>
        </w:rPr>
        <w:t>terownika analizatora lub jego awarie,</w:t>
      </w:r>
    </w:p>
    <w:p w14:paraId="2A3E17DF" w14:textId="05321119" w:rsidR="002809C1" w:rsidRPr="003629FD" w:rsidRDefault="002809C1" w:rsidP="00193D75">
      <w:pPr>
        <w:pStyle w:val="Akapitzlist"/>
        <w:numPr>
          <w:ilvl w:val="2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prowadzenie rejestru zgłaszanych przez użytkowników błędów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Oprogramowania</w:t>
      </w:r>
    </w:p>
    <w:p w14:paraId="30CE19C6" w14:textId="58DBFE27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bieżące administrowanie Oprogramowania zapewniające ciągłość działania aplikacji</w:t>
      </w:r>
      <w:r w:rsidR="00A10904" w:rsidRPr="003629FD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oraz monitoring dotyczący zapewnienia ciągłego i poprawnego jego działania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(warunek stanowi stały dostęp VPN do Oprogramowania i bazy danych u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Zamawiającego);</w:t>
      </w:r>
    </w:p>
    <w:p w14:paraId="292ABAD4" w14:textId="6916CFCD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aktualizacje Oprogramowania do nowo powstałych wersji oraz rozszerzeń obecnych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wersji lub aktualizacje modułów do najnowszej wersji na wniosek Zamawiającego i za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wcześniejszą zgodą Wykonawcy. Aktualizacje wykonywane również na skutek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propozycji wprowadzonych zmian w funkcjonalnościach wprowadzanych przez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Wykonawcę – zmiany implementowane będą jedynie do ostatniej oficjalnie</w:t>
      </w:r>
      <w:r w:rsid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opublikowanej wersji Oprogramowania, dostępnej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u Wykonawcy. Wykonawca nie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wprowadza zmian do starych wersji Oprogramowania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lub modułów;</w:t>
      </w:r>
    </w:p>
    <w:p w14:paraId="2B7FD772" w14:textId="3F429DFB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aktualizacje Oprogramowania, w tym korekta formatki/wzoru wyników, raportów,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korekta funkcjonalności. Aktualizacje te są wyłącznie wynikiem zmian przepisów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prawnych obowiązujących Zamawiającego lub w przypadku zmiany zakresu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sprawozdawczości (sprawozdania, raporty, statystyki), w stosunku do organów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administracji publicznej,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do których Zamawiający jest zobowiązany taką</w:t>
      </w:r>
      <w:r w:rsid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sprawozdawczość prowadzić – usługa wykonywana na wniosek złożony przez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Zamawiającego, z wskazaniem źródła zmian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w obowiązującej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ustawie/rozporządzeniu;</w:t>
      </w:r>
    </w:p>
    <w:p w14:paraId="022C1236" w14:textId="65F377D8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konsultacje telefoniczne polegające m.in. na udzielaniu instrukcji szkoleniowej, porad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dotyczących zastosowania funkcjonalności w praktyce, przygotowaniu pisemnej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instrukcji, sprawdzaniu danych w bazie na życzenie, w liczbie 5-ciu godzin miesięcznie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(liczba konsultacji jest ewidencjonowana i dostępna na życzenie Zamawiającego,</w:t>
      </w:r>
      <w:r w:rsidR="00A10904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przekroczenie limitu o każdą rozpoczętą godzinę jest płatne zgodnie z cennikiem</w:t>
      </w:r>
      <w:r w:rsidR="003629FD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Wykonawcy.);</w:t>
      </w:r>
    </w:p>
    <w:p w14:paraId="341FE5D5" w14:textId="79B37E25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diagnostyka usterek w bazie danych Oprogramowania i poprawki związane z błędami</w:t>
      </w:r>
      <w:r w:rsidR="003D4F1C" w:rsidRPr="003629FD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w definicji obiektów bazodanowych;</w:t>
      </w:r>
    </w:p>
    <w:p w14:paraId="73849615" w14:textId="24E7BC72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aktualizacja (upgrade) bazy danych w ramach zakupionej u Wykonawcy wersji licencji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(aktualizacja zgodna z wersją licencji uzyskaną w dniu zakupu);</w:t>
      </w:r>
    </w:p>
    <w:p w14:paraId="0CC3423D" w14:textId="75FB5B15" w:rsidR="002809C1" w:rsidRPr="003629FD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629FD">
        <w:rPr>
          <w:sz w:val="24"/>
          <w:szCs w:val="24"/>
        </w:rPr>
        <w:t>nadzór i kontrola nad integralnością struktury bazy danych Oprogramowania w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ramach zakupionej u Wykonawcy wersji licencji, analiza spójności danych;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 xml:space="preserve">przeliczanie </w:t>
      </w:r>
      <w:r w:rsidR="00193D75">
        <w:rPr>
          <w:sz w:val="24"/>
          <w:szCs w:val="24"/>
        </w:rPr>
        <w:br/>
      </w:r>
      <w:r w:rsidRPr="003629FD">
        <w:rPr>
          <w:sz w:val="24"/>
          <w:szCs w:val="24"/>
        </w:rPr>
        <w:t>i konfigurowanie zbierania statystyk wydajnościowych, konfiguracja</w:t>
      </w:r>
      <w:r w:rsidR="003D4F1C" w:rsidRPr="003629FD">
        <w:rPr>
          <w:sz w:val="24"/>
          <w:szCs w:val="24"/>
        </w:rPr>
        <w:t xml:space="preserve"> </w:t>
      </w:r>
      <w:r w:rsidRPr="003629FD">
        <w:rPr>
          <w:sz w:val="24"/>
          <w:szCs w:val="24"/>
        </w:rPr>
        <w:t>backupów, testy odtwarzania, zmiana konfiguracji profili użytkowników;</w:t>
      </w:r>
    </w:p>
    <w:p w14:paraId="4047C691" w14:textId="0E75CC97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Zmiany funkcjonalne realizowane w trybie zgłoszeń nowa funkcjonalność i usługa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odpłatna będą wprowadzane do Oprogramowania w terminach określanych wg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możliwości </w:t>
      </w:r>
      <w:r w:rsidRPr="000071FF">
        <w:rPr>
          <w:sz w:val="24"/>
          <w:szCs w:val="24"/>
        </w:rPr>
        <w:lastRenderedPageBreak/>
        <w:t>technicznych i woli Wykonawcy. Obsługa zgłoszeń tego typu nie jest objęta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żadnym reżimem proceduralnym, w szczególności czasowym.</w:t>
      </w:r>
    </w:p>
    <w:p w14:paraId="1C998CA2" w14:textId="542ECDD6" w:rsidR="002809C1" w:rsidRPr="000071FF" w:rsidRDefault="002809C1" w:rsidP="00193D75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 zakresie nadzoru autorskiego Wykonawca gwarantuje:</w:t>
      </w:r>
    </w:p>
    <w:p w14:paraId="7AF80193" w14:textId="76D0ACC2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wprowadzanie do Oprogramowania nowych funkcji oraz usprawnień dla już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istniejących, stanowiących wynik sugestii Zamawiającego, wprowadzane za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wcześniejszą zgodą Wykonawcy oraz merytoryczną analizą potrzeby wprowadzenia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zmiany. Uaktualnienia będą wprowadzane w terminie do 90 dni od ich ukazania się na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rynku i z zastrzeżeniem sytuacji szczególnych, uzgadnianych indywidualnie;</w:t>
      </w:r>
    </w:p>
    <w:p w14:paraId="0D12CEDB" w14:textId="46046A14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wprowadzanie do Oprogramowania nowych funkcji oraz usprawnień już istniejących,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stanowiących wynik inwencji twórczej Wykonawcy;</w:t>
      </w:r>
    </w:p>
    <w:p w14:paraId="54F10ECE" w14:textId="46E22865" w:rsidR="002809C1" w:rsidRPr="000071F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wprowadzanie do Oprogramowania zmian stanowiących konsekwencję wejścia w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życie nowych lub nowelizowanych aktów prawnych, opublikowanych w postaci ustaw</w:t>
      </w:r>
      <w:r w:rsidR="003D4F1C" w:rsidRPr="000071FF">
        <w:rPr>
          <w:sz w:val="24"/>
          <w:szCs w:val="24"/>
        </w:rPr>
        <w:t xml:space="preserve">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lub rozporządzeń, z zastrzeżeniem że Wykonawca:</w:t>
      </w:r>
    </w:p>
    <w:p w14:paraId="1A94A1B1" w14:textId="6D347697" w:rsidR="002809C1" w:rsidRPr="000071FF" w:rsidRDefault="002809C1" w:rsidP="00193D75">
      <w:pPr>
        <w:pStyle w:val="Akapitzlist"/>
        <w:numPr>
          <w:ilvl w:val="0"/>
          <w:numId w:val="6"/>
        </w:numPr>
        <w:spacing w:after="0" w:line="276" w:lineRule="auto"/>
        <w:ind w:left="1418" w:hanging="567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zmiany wprowadza do Systemu e-Lab, w wersji uniwersalnej w ramach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funkcjonalności Systemu e-Lab wdrożonych w Szpitalu wszelkie indywidualne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konfiguracje, dodatkowe funkcjonalności będą wykonywane przez</w:t>
      </w:r>
      <w:r w:rsidR="000071FF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Wykonawcę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na podstawie odrębnego zlecenia i dodatkowego wynagrodzenia</w:t>
      </w:r>
      <w:r w:rsid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Wykonawcy.</w:t>
      </w:r>
    </w:p>
    <w:p w14:paraId="78CF1121" w14:textId="3663CC8B" w:rsidR="002809C1" w:rsidRPr="00193D75" w:rsidRDefault="002809C1" w:rsidP="00193D75">
      <w:pPr>
        <w:pStyle w:val="Akapitzlist"/>
        <w:numPr>
          <w:ilvl w:val="0"/>
          <w:numId w:val="6"/>
        </w:numPr>
        <w:spacing w:after="0" w:line="276" w:lineRule="auto"/>
        <w:ind w:left="1418" w:hanging="567"/>
        <w:jc w:val="both"/>
        <w:rPr>
          <w:sz w:val="24"/>
          <w:szCs w:val="24"/>
        </w:rPr>
      </w:pPr>
      <w:r w:rsidRPr="00193D75">
        <w:rPr>
          <w:sz w:val="24"/>
          <w:szCs w:val="24"/>
        </w:rPr>
        <w:t xml:space="preserve">nie odpowiada za indywidualną konfigurację Oprogramowania lub za Błąd </w:t>
      </w:r>
      <w:r w:rsidR="00193D75">
        <w:rPr>
          <w:sz w:val="24"/>
          <w:szCs w:val="24"/>
        </w:rPr>
        <w:br/>
      </w:r>
      <w:r w:rsidRPr="00193D75">
        <w:rPr>
          <w:sz w:val="24"/>
          <w:szCs w:val="24"/>
        </w:rPr>
        <w:t>w</w:t>
      </w:r>
      <w:r w:rsidR="000071FF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indywidualnej konfiguracji Oprogramowanie wynikające z wprowadzenia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 xml:space="preserve">zmian </w:t>
      </w:r>
      <w:r w:rsidR="00193D75">
        <w:rPr>
          <w:sz w:val="24"/>
          <w:szCs w:val="24"/>
        </w:rPr>
        <w:br/>
      </w:r>
      <w:r w:rsidRPr="00193D75">
        <w:rPr>
          <w:sz w:val="24"/>
          <w:szCs w:val="24"/>
        </w:rPr>
        <w:t>do Systemu e-Lab w wyniku wejścia nowych przepisów w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 xml:space="preserve">życie/nowelizacji </w:t>
      </w:r>
      <w:r w:rsidR="00193D75" w:rsidRPr="00193D75">
        <w:rPr>
          <w:sz w:val="24"/>
          <w:szCs w:val="24"/>
        </w:rPr>
        <w:t xml:space="preserve"> o</w:t>
      </w:r>
      <w:r w:rsidRPr="00193D75">
        <w:rPr>
          <w:sz w:val="24"/>
          <w:szCs w:val="24"/>
        </w:rPr>
        <w:t>bowiązujących aktów prawnych lub wprowadzenia przez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Wykonawcę nowych funkcjonalności. Indywidualna konfiguracja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 xml:space="preserve">Oprogramowania lub usuwanie Błędów </w:t>
      </w:r>
      <w:r w:rsidR="00193D75">
        <w:rPr>
          <w:sz w:val="24"/>
          <w:szCs w:val="24"/>
        </w:rPr>
        <w:br/>
      </w:r>
      <w:r w:rsidRPr="00193D75">
        <w:rPr>
          <w:sz w:val="24"/>
          <w:szCs w:val="24"/>
        </w:rPr>
        <w:t>w indywidualnej konfiguracji będzie</w:t>
      </w:r>
      <w:r w:rsidR="00193D75" w:rsidRP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wykonywane przez Wykonawcę na podstawie odrębnego zlecenia i</w:t>
      </w:r>
      <w:r w:rsidR="00193D75">
        <w:rPr>
          <w:sz w:val="24"/>
          <w:szCs w:val="24"/>
        </w:rPr>
        <w:t xml:space="preserve"> </w:t>
      </w:r>
      <w:r w:rsidRPr="00193D75">
        <w:rPr>
          <w:sz w:val="24"/>
          <w:szCs w:val="24"/>
        </w:rPr>
        <w:t>dodatkowego wynagrodzenia;</w:t>
      </w:r>
    </w:p>
    <w:p w14:paraId="2C2279D0" w14:textId="06C160DE" w:rsidR="00D1081F" w:rsidRDefault="002809C1" w:rsidP="00193D75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071FF">
        <w:rPr>
          <w:sz w:val="24"/>
          <w:szCs w:val="24"/>
        </w:rPr>
        <w:t>zmiany w Oprogramowaniu będą wykonywane przez Wykonawcę tak, aby termin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wgrania aktualizacji u Zamawiającego pozwalał na zastosowanie Oprogramowania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zgodnie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z terminami wymaganymi przez ustawy i przepisy wykonawcze, najpóźniej w dniu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wejścia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w życie. W przypadku gdyby termin ukazania się ustaw lub przepisów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wykonawczych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nie pozwalał na dostosowanie się do wymogów powyższych zapisów,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Wykonawca określi termin dostarczenia i wprowadzenia uaktualnienia zgodny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 xml:space="preserve">z możliwościami realizacji, </w:t>
      </w:r>
      <w:r w:rsidR="00193D75">
        <w:rPr>
          <w:sz w:val="24"/>
          <w:szCs w:val="24"/>
        </w:rPr>
        <w:br/>
      </w:r>
      <w:r w:rsidRPr="000071FF">
        <w:rPr>
          <w:sz w:val="24"/>
          <w:szCs w:val="24"/>
        </w:rPr>
        <w:t>nie dłuższy jednak niż 20 dni od daty ukazania się ustaw i</w:t>
      </w:r>
      <w:r w:rsidR="003D4F1C" w:rsidRPr="000071FF">
        <w:rPr>
          <w:sz w:val="24"/>
          <w:szCs w:val="24"/>
        </w:rPr>
        <w:t xml:space="preserve"> </w:t>
      </w:r>
      <w:r w:rsidRPr="000071FF">
        <w:rPr>
          <w:sz w:val="24"/>
          <w:szCs w:val="24"/>
        </w:rPr>
        <w:t>przepisów wykonawczych.</w:t>
      </w:r>
    </w:p>
    <w:p w14:paraId="05B01640" w14:textId="77777777" w:rsidR="003E55F1" w:rsidRDefault="003E55F1" w:rsidP="003E55F1">
      <w:pPr>
        <w:spacing w:after="0" w:line="276" w:lineRule="auto"/>
        <w:jc w:val="both"/>
        <w:rPr>
          <w:sz w:val="24"/>
          <w:szCs w:val="24"/>
        </w:rPr>
      </w:pPr>
    </w:p>
    <w:p w14:paraId="69C49D70" w14:textId="77777777" w:rsidR="003E55F1" w:rsidRDefault="003E55F1" w:rsidP="003E55F1">
      <w:pPr>
        <w:spacing w:after="0" w:line="276" w:lineRule="auto"/>
        <w:jc w:val="both"/>
        <w:rPr>
          <w:sz w:val="24"/>
          <w:szCs w:val="24"/>
        </w:rPr>
      </w:pPr>
    </w:p>
    <w:p w14:paraId="34528806" w14:textId="6E20FBDC" w:rsidR="003E55F1" w:rsidRPr="003E55F1" w:rsidRDefault="003E55F1" w:rsidP="003E55F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        Podpis uprawnionego Wykonawcy …………………………………</w:t>
      </w:r>
    </w:p>
    <w:sectPr w:rsidR="003E55F1" w:rsidRPr="003E55F1" w:rsidSect="003E55F1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EE4"/>
    <w:multiLevelType w:val="multilevel"/>
    <w:tmpl w:val="3F3C6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95647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D725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1834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5D7609"/>
    <w:multiLevelType w:val="hybridMultilevel"/>
    <w:tmpl w:val="23747BF2"/>
    <w:lvl w:ilvl="0" w:tplc="26EEC27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720DD"/>
    <w:multiLevelType w:val="multilevel"/>
    <w:tmpl w:val="75304B68"/>
    <w:lvl w:ilvl="0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7149136">
    <w:abstractNumId w:val="2"/>
  </w:num>
  <w:num w:numId="2" w16cid:durableId="1528250730">
    <w:abstractNumId w:val="0"/>
  </w:num>
  <w:num w:numId="3" w16cid:durableId="1144196493">
    <w:abstractNumId w:val="1"/>
  </w:num>
  <w:num w:numId="4" w16cid:durableId="1965962567">
    <w:abstractNumId w:val="3"/>
  </w:num>
  <w:num w:numId="5" w16cid:durableId="850798277">
    <w:abstractNumId w:val="4"/>
  </w:num>
  <w:num w:numId="6" w16cid:durableId="458038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7"/>
    <w:rsid w:val="000071FF"/>
    <w:rsid w:val="00193D75"/>
    <w:rsid w:val="002809C1"/>
    <w:rsid w:val="003629FD"/>
    <w:rsid w:val="003D4F1C"/>
    <w:rsid w:val="003E55F1"/>
    <w:rsid w:val="00781774"/>
    <w:rsid w:val="00A10904"/>
    <w:rsid w:val="00A763C7"/>
    <w:rsid w:val="00B51B03"/>
    <w:rsid w:val="00D1081F"/>
    <w:rsid w:val="00E137F9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F1E6"/>
  <w15:chartTrackingRefBased/>
  <w15:docId w15:val="{D6DE758F-038F-4FD0-B414-677895C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Edyta</dc:creator>
  <cp:keywords/>
  <dc:description/>
  <cp:lastModifiedBy>SCO Kielce</cp:lastModifiedBy>
  <cp:revision>4</cp:revision>
  <dcterms:created xsi:type="dcterms:W3CDTF">2023-09-01T05:24:00Z</dcterms:created>
  <dcterms:modified xsi:type="dcterms:W3CDTF">2023-09-01T06:21:00Z</dcterms:modified>
</cp:coreProperties>
</file>