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C5ACE" w14:textId="77777777" w:rsidR="007F44B1" w:rsidRDefault="007F44B1" w:rsidP="006000EA">
      <w:pPr>
        <w:pStyle w:val="Tytuumowy"/>
        <w:spacing w:before="60"/>
        <w:ind w:firstLine="708"/>
        <w:rPr>
          <w:rFonts w:asciiTheme="minorHAnsi" w:hAnsiTheme="minorHAnsi" w:cstheme="minorHAnsi"/>
          <w:sz w:val="22"/>
          <w:szCs w:val="22"/>
        </w:rPr>
      </w:pPr>
      <w:bookmarkStart w:id="0" w:name="_GoBack"/>
    </w:p>
    <w:bookmarkEnd w:id="0"/>
    <w:p w14:paraId="60447311" w14:textId="77777777" w:rsidR="007F44B1" w:rsidRDefault="007F44B1" w:rsidP="006000EA">
      <w:pPr>
        <w:pStyle w:val="Tytuumowy"/>
        <w:spacing w:before="60"/>
        <w:ind w:firstLine="708"/>
        <w:rPr>
          <w:rFonts w:asciiTheme="minorHAnsi" w:hAnsiTheme="minorHAnsi" w:cstheme="minorHAnsi"/>
          <w:sz w:val="22"/>
          <w:szCs w:val="22"/>
        </w:rPr>
      </w:pPr>
    </w:p>
    <w:p w14:paraId="3CFF3209" w14:textId="77777777" w:rsidR="006000EA" w:rsidRPr="0045109A" w:rsidRDefault="006000EA" w:rsidP="006000EA">
      <w:pPr>
        <w:pStyle w:val="Tytuumowy"/>
        <w:spacing w:before="60"/>
        <w:ind w:firstLine="708"/>
        <w:rPr>
          <w:rFonts w:asciiTheme="minorHAnsi" w:hAnsiTheme="minorHAnsi" w:cstheme="minorHAnsi"/>
          <w:sz w:val="22"/>
          <w:szCs w:val="22"/>
        </w:rPr>
      </w:pPr>
      <w:r w:rsidRPr="0045109A">
        <w:rPr>
          <w:rFonts w:asciiTheme="minorHAnsi" w:hAnsiTheme="minorHAnsi" w:cstheme="minorHAnsi"/>
          <w:sz w:val="22"/>
          <w:szCs w:val="22"/>
        </w:rPr>
        <w:t>Umowa nr ………</w:t>
      </w:r>
    </w:p>
    <w:p w14:paraId="252F5B76" w14:textId="77777777" w:rsidR="006000EA" w:rsidRDefault="006000EA" w:rsidP="006000EA">
      <w:pPr>
        <w:pStyle w:val="Tytuumowy"/>
        <w:spacing w:before="60"/>
        <w:rPr>
          <w:rFonts w:asciiTheme="minorHAnsi" w:hAnsiTheme="minorHAnsi" w:cstheme="minorHAnsi"/>
          <w:sz w:val="22"/>
          <w:szCs w:val="22"/>
        </w:rPr>
      </w:pPr>
    </w:p>
    <w:p w14:paraId="24D48FB1" w14:textId="77777777" w:rsidR="007F44B1" w:rsidRPr="0045109A" w:rsidRDefault="007F44B1" w:rsidP="006000EA">
      <w:pPr>
        <w:pStyle w:val="Tytuumowy"/>
        <w:spacing w:before="60"/>
        <w:rPr>
          <w:rFonts w:asciiTheme="minorHAnsi" w:hAnsiTheme="minorHAnsi" w:cstheme="minorHAnsi"/>
          <w:sz w:val="22"/>
          <w:szCs w:val="22"/>
        </w:rPr>
      </w:pPr>
    </w:p>
    <w:p w14:paraId="09993A44" w14:textId="77777777" w:rsidR="006000EA" w:rsidRPr="0045109A" w:rsidRDefault="006000EA" w:rsidP="007F44B1">
      <w:pPr>
        <w:spacing w:before="60" w:after="0" w:line="240" w:lineRule="auto"/>
        <w:rPr>
          <w:rFonts w:asciiTheme="minorHAnsi" w:hAnsiTheme="minorHAnsi" w:cstheme="minorHAnsi"/>
        </w:rPr>
      </w:pPr>
      <w:r w:rsidRPr="0045109A">
        <w:rPr>
          <w:rFonts w:asciiTheme="minorHAnsi" w:hAnsiTheme="minorHAnsi" w:cstheme="minorHAnsi"/>
        </w:rPr>
        <w:t>zawarta w dniu .......................... r. w Poznaniu pomiędzy:</w:t>
      </w:r>
    </w:p>
    <w:p w14:paraId="565D08AF" w14:textId="77777777" w:rsidR="006000EA" w:rsidRPr="0045109A" w:rsidRDefault="006000EA" w:rsidP="007F44B1">
      <w:pPr>
        <w:pStyle w:val="BodySingle"/>
        <w:spacing w:before="60"/>
        <w:ind w:left="0"/>
        <w:jc w:val="both"/>
        <w:rPr>
          <w:rFonts w:asciiTheme="minorHAnsi" w:hAnsiTheme="minorHAnsi" w:cstheme="minorHAnsi"/>
          <w:b/>
          <w:color w:val="auto"/>
          <w:kern w:val="20"/>
          <w:sz w:val="22"/>
          <w:szCs w:val="22"/>
        </w:rPr>
      </w:pPr>
    </w:p>
    <w:p w14:paraId="4A231470" w14:textId="77777777" w:rsidR="006000EA" w:rsidRPr="0045109A" w:rsidRDefault="006000EA" w:rsidP="007F44B1">
      <w:pPr>
        <w:spacing w:before="60" w:after="0" w:line="240" w:lineRule="auto"/>
        <w:rPr>
          <w:rFonts w:asciiTheme="minorHAnsi" w:hAnsiTheme="minorHAnsi" w:cstheme="minorHAnsi"/>
          <w:b/>
        </w:rPr>
      </w:pPr>
      <w:r w:rsidRPr="0045109A">
        <w:rPr>
          <w:rFonts w:asciiTheme="minorHAnsi" w:hAnsiTheme="minorHAnsi" w:cstheme="minorHAnsi"/>
          <w:b/>
        </w:rPr>
        <w:t xml:space="preserve">Uniwersytetem Ekonomicznym w Poznaniu, </w:t>
      </w:r>
    </w:p>
    <w:p w14:paraId="3ED3F7FC" w14:textId="77777777" w:rsidR="006000EA" w:rsidRPr="0045109A" w:rsidRDefault="006000EA" w:rsidP="007F44B1">
      <w:pPr>
        <w:spacing w:before="60" w:after="0" w:line="240" w:lineRule="auto"/>
        <w:rPr>
          <w:rFonts w:asciiTheme="minorHAnsi" w:hAnsiTheme="minorHAnsi" w:cstheme="minorHAnsi"/>
          <w:b/>
        </w:rPr>
      </w:pPr>
      <w:r w:rsidRPr="0045109A">
        <w:rPr>
          <w:rFonts w:asciiTheme="minorHAnsi" w:hAnsiTheme="minorHAnsi" w:cstheme="minorHAnsi"/>
        </w:rPr>
        <w:t xml:space="preserve">61-875 Poznań, al. Niepodległości 10, zwanym dalej </w:t>
      </w:r>
      <w:r w:rsidRPr="0045109A">
        <w:rPr>
          <w:rFonts w:asciiTheme="minorHAnsi" w:hAnsiTheme="minorHAnsi" w:cstheme="minorHAnsi"/>
          <w:b/>
        </w:rPr>
        <w:t>„Zamawiającym”,</w:t>
      </w:r>
    </w:p>
    <w:p w14:paraId="64DD5C94" w14:textId="77777777" w:rsidR="006000EA" w:rsidRPr="0045109A" w:rsidRDefault="006000EA" w:rsidP="007F44B1">
      <w:pPr>
        <w:spacing w:before="60" w:after="0" w:line="240" w:lineRule="auto"/>
        <w:rPr>
          <w:rFonts w:asciiTheme="minorHAnsi" w:hAnsiTheme="minorHAnsi" w:cstheme="minorHAnsi"/>
        </w:rPr>
      </w:pPr>
      <w:r w:rsidRPr="0045109A">
        <w:rPr>
          <w:rFonts w:asciiTheme="minorHAnsi" w:hAnsiTheme="minorHAnsi" w:cstheme="minorHAnsi"/>
        </w:rPr>
        <w:t>reprezentowanym przez:</w:t>
      </w:r>
    </w:p>
    <w:p w14:paraId="1B359866" w14:textId="77777777" w:rsidR="006000EA" w:rsidRPr="0045109A" w:rsidRDefault="006000EA" w:rsidP="007F44B1">
      <w:pPr>
        <w:spacing w:before="60" w:after="0" w:line="240" w:lineRule="auto"/>
        <w:rPr>
          <w:rFonts w:asciiTheme="minorHAnsi" w:hAnsiTheme="minorHAnsi" w:cstheme="minorHAnsi"/>
        </w:rPr>
      </w:pPr>
      <w:r w:rsidRPr="0045109A">
        <w:rPr>
          <w:rFonts w:asciiTheme="minorHAnsi" w:hAnsiTheme="minorHAnsi" w:cstheme="minorHAnsi"/>
          <w:b/>
        </w:rPr>
        <w:t xml:space="preserve">.................................................. </w:t>
      </w:r>
    </w:p>
    <w:p w14:paraId="7224337B" w14:textId="77777777" w:rsidR="007F44B1" w:rsidRDefault="007F44B1" w:rsidP="007F44B1">
      <w:pPr>
        <w:pStyle w:val="Zwykytekst"/>
        <w:spacing w:before="60"/>
        <w:rPr>
          <w:rFonts w:asciiTheme="minorHAnsi" w:hAnsiTheme="minorHAnsi" w:cstheme="minorHAnsi"/>
          <w:sz w:val="22"/>
          <w:szCs w:val="22"/>
        </w:rPr>
      </w:pPr>
    </w:p>
    <w:p w14:paraId="71D7D8E3" w14:textId="77777777" w:rsidR="006000EA" w:rsidRPr="0045109A" w:rsidRDefault="006000EA" w:rsidP="007F44B1">
      <w:pPr>
        <w:pStyle w:val="Zwykytekst"/>
        <w:spacing w:before="60"/>
        <w:rPr>
          <w:rFonts w:asciiTheme="minorHAnsi" w:hAnsiTheme="minorHAnsi" w:cstheme="minorHAnsi"/>
          <w:sz w:val="22"/>
          <w:szCs w:val="22"/>
        </w:rPr>
      </w:pPr>
      <w:r w:rsidRPr="0045109A">
        <w:rPr>
          <w:rFonts w:asciiTheme="minorHAnsi" w:hAnsiTheme="minorHAnsi" w:cstheme="minorHAnsi"/>
          <w:sz w:val="22"/>
          <w:szCs w:val="22"/>
        </w:rPr>
        <w:t xml:space="preserve">a </w:t>
      </w:r>
    </w:p>
    <w:p w14:paraId="00A86931" w14:textId="77777777" w:rsidR="006000EA" w:rsidRPr="0045109A" w:rsidRDefault="006000EA" w:rsidP="007F44B1">
      <w:pPr>
        <w:pStyle w:val="Zwykytekst"/>
        <w:spacing w:before="60"/>
        <w:rPr>
          <w:rFonts w:asciiTheme="minorHAnsi" w:hAnsiTheme="minorHAnsi" w:cstheme="minorHAnsi"/>
          <w:sz w:val="22"/>
          <w:szCs w:val="22"/>
        </w:rPr>
      </w:pPr>
    </w:p>
    <w:p w14:paraId="57D81F7E" w14:textId="77777777" w:rsidR="006000EA" w:rsidRPr="0045109A" w:rsidRDefault="006000EA" w:rsidP="007F44B1">
      <w:pPr>
        <w:overflowPunct w:val="0"/>
        <w:autoSpaceDE w:val="0"/>
        <w:autoSpaceDN w:val="0"/>
        <w:spacing w:before="60" w:line="240" w:lineRule="auto"/>
        <w:jc w:val="both"/>
        <w:rPr>
          <w:rFonts w:asciiTheme="minorHAnsi" w:hAnsiTheme="minorHAnsi" w:cstheme="minorHAnsi"/>
          <w:noProof/>
        </w:rPr>
      </w:pPr>
      <w:r w:rsidRPr="0045109A">
        <w:rPr>
          <w:rFonts w:asciiTheme="minorHAnsi" w:hAnsiTheme="minorHAnsi" w:cstheme="minorHAnsi"/>
          <w:noProof/>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193D0270" w14:textId="77777777" w:rsidR="006000EA" w:rsidRPr="0045109A" w:rsidRDefault="006000EA" w:rsidP="007F44B1">
      <w:pPr>
        <w:overflowPunct w:val="0"/>
        <w:autoSpaceDE w:val="0"/>
        <w:autoSpaceDN w:val="0"/>
        <w:spacing w:before="60" w:line="240" w:lineRule="auto"/>
        <w:rPr>
          <w:rFonts w:asciiTheme="minorHAnsi" w:hAnsiTheme="minorHAnsi" w:cstheme="minorHAnsi"/>
          <w:noProof/>
        </w:rPr>
      </w:pPr>
      <w:r w:rsidRPr="0045109A">
        <w:rPr>
          <w:rFonts w:asciiTheme="minorHAnsi" w:hAnsiTheme="minorHAnsi" w:cstheme="minorHAnsi"/>
          <w:noProof/>
        </w:rPr>
        <w:t>...........................</w:t>
      </w:r>
    </w:p>
    <w:p w14:paraId="54934393" w14:textId="77777777" w:rsidR="006000EA" w:rsidRPr="0045109A" w:rsidRDefault="006000EA" w:rsidP="007F44B1">
      <w:pPr>
        <w:overflowPunct w:val="0"/>
        <w:autoSpaceDE w:val="0"/>
        <w:autoSpaceDN w:val="0"/>
        <w:spacing w:before="60" w:line="240" w:lineRule="auto"/>
        <w:rPr>
          <w:rFonts w:asciiTheme="minorHAnsi" w:hAnsiTheme="minorHAnsi" w:cstheme="minorHAnsi"/>
          <w:noProof/>
        </w:rPr>
      </w:pPr>
      <w:r w:rsidRPr="0045109A">
        <w:rPr>
          <w:rFonts w:asciiTheme="minorHAnsi" w:hAnsiTheme="minorHAnsi" w:cstheme="minorHAnsi"/>
          <w:noProof/>
        </w:rPr>
        <w:t>zwaną dalej „</w:t>
      </w:r>
      <w:r w:rsidRPr="0045109A">
        <w:rPr>
          <w:rFonts w:asciiTheme="minorHAnsi" w:hAnsiTheme="minorHAnsi" w:cstheme="minorHAnsi"/>
          <w:b/>
          <w:noProof/>
        </w:rPr>
        <w:t>Wykonawcą</w:t>
      </w:r>
      <w:r w:rsidRPr="0045109A">
        <w:rPr>
          <w:rFonts w:asciiTheme="minorHAnsi" w:hAnsiTheme="minorHAnsi" w:cstheme="minorHAnsi"/>
          <w:noProof/>
        </w:rPr>
        <w:t>”.</w:t>
      </w:r>
    </w:p>
    <w:p w14:paraId="309443C8" w14:textId="77777777" w:rsidR="006000EA" w:rsidRPr="0045109A" w:rsidRDefault="006000EA" w:rsidP="007F44B1">
      <w:pPr>
        <w:pStyle w:val="Zwykytekst"/>
        <w:spacing w:before="60"/>
        <w:rPr>
          <w:rFonts w:asciiTheme="minorHAnsi" w:hAnsiTheme="minorHAnsi" w:cstheme="minorHAnsi"/>
          <w:sz w:val="22"/>
          <w:szCs w:val="22"/>
        </w:rPr>
      </w:pPr>
    </w:p>
    <w:p w14:paraId="42F92047" w14:textId="77777777" w:rsidR="006000EA" w:rsidRPr="0045109A" w:rsidRDefault="006000EA" w:rsidP="007F44B1">
      <w:pPr>
        <w:pStyle w:val="Zwykytekst"/>
        <w:spacing w:before="60"/>
        <w:jc w:val="both"/>
        <w:rPr>
          <w:rFonts w:asciiTheme="minorHAnsi" w:hAnsiTheme="minorHAnsi" w:cstheme="minorHAnsi"/>
          <w:b/>
          <w:sz w:val="22"/>
          <w:szCs w:val="22"/>
        </w:rPr>
      </w:pPr>
    </w:p>
    <w:p w14:paraId="6A582EB7" w14:textId="77777777" w:rsidR="006000EA" w:rsidRPr="0045109A" w:rsidRDefault="006000EA" w:rsidP="007F44B1">
      <w:pPr>
        <w:pStyle w:val="Zwykytekst"/>
        <w:spacing w:before="60"/>
        <w:jc w:val="both"/>
        <w:rPr>
          <w:rFonts w:asciiTheme="minorHAnsi" w:hAnsiTheme="minorHAnsi" w:cstheme="minorHAnsi"/>
          <w:sz w:val="22"/>
          <w:szCs w:val="22"/>
        </w:rPr>
      </w:pPr>
      <w:r w:rsidRPr="0045109A">
        <w:rPr>
          <w:rFonts w:asciiTheme="minorHAnsi" w:hAnsiTheme="minorHAnsi" w:cstheme="minorHAnsi"/>
          <w:sz w:val="22"/>
          <w:szCs w:val="22"/>
        </w:rPr>
        <w:t xml:space="preserve">Niniejsza umowa została zawarta w wyniku rozstrzygnięcia postępowania o udzielenie zamówienia publicznego przeprowadzonego w trybie przetargu nieograniczonego o oznaczeniu </w:t>
      </w:r>
      <w:r w:rsidRPr="0045109A">
        <w:rPr>
          <w:rFonts w:asciiTheme="minorHAnsi" w:eastAsia="Times New Roman" w:hAnsiTheme="minorHAnsi" w:cstheme="minorHAnsi"/>
          <w:b/>
          <w:noProof/>
          <w:sz w:val="22"/>
          <w:szCs w:val="22"/>
          <w:lang w:eastAsia="en-US"/>
        </w:rPr>
        <w:t>………………..</w:t>
      </w:r>
      <w:r w:rsidRPr="0045109A">
        <w:rPr>
          <w:rFonts w:asciiTheme="minorHAnsi" w:hAnsiTheme="minorHAnsi" w:cstheme="minorHAnsi"/>
          <w:b/>
          <w:sz w:val="22"/>
          <w:szCs w:val="22"/>
        </w:rPr>
        <w:t xml:space="preserve">, </w:t>
      </w:r>
      <w:r w:rsidRPr="0045109A">
        <w:rPr>
          <w:rFonts w:asciiTheme="minorHAnsi" w:hAnsiTheme="minorHAnsi" w:cstheme="minorHAnsi"/>
          <w:sz w:val="22"/>
          <w:szCs w:val="22"/>
        </w:rPr>
        <w:t xml:space="preserve">zgodnie z ustawą z dnia 29 stycznia 2004 roku Prawo zamówień publicznych (tekst jednolity Dz. U. z 2018, poz. 1986 z późn. zm.), zwaną dalej w treści Umowy „P.z.p.” Podstawą realizacji Umowy jest oferta Wykonawcy z dnia </w:t>
      </w:r>
      <w:r w:rsidRPr="0045109A">
        <w:rPr>
          <w:rFonts w:asciiTheme="minorHAnsi" w:eastAsia="Times New Roman" w:hAnsiTheme="minorHAnsi" w:cstheme="minorHAnsi"/>
          <w:noProof/>
          <w:sz w:val="22"/>
          <w:szCs w:val="22"/>
          <w:lang w:eastAsia="en-US"/>
        </w:rPr>
        <w:t>..........................</w:t>
      </w:r>
      <w:r w:rsidRPr="0045109A">
        <w:rPr>
          <w:rFonts w:asciiTheme="minorHAnsi" w:hAnsiTheme="minorHAnsi" w:cstheme="minorHAnsi"/>
          <w:sz w:val="22"/>
          <w:szCs w:val="22"/>
        </w:rPr>
        <w:t>r.</w:t>
      </w:r>
    </w:p>
    <w:p w14:paraId="54050409" w14:textId="77777777" w:rsidR="006000EA" w:rsidRPr="0045109A" w:rsidRDefault="006000EA" w:rsidP="007F44B1">
      <w:pPr>
        <w:pStyle w:val="Zwykytekst"/>
        <w:spacing w:before="60"/>
        <w:jc w:val="both"/>
        <w:rPr>
          <w:rFonts w:asciiTheme="minorHAnsi" w:hAnsiTheme="minorHAnsi" w:cstheme="minorHAnsi"/>
          <w:sz w:val="22"/>
          <w:szCs w:val="22"/>
        </w:rPr>
      </w:pPr>
      <w:bookmarkStart w:id="1" w:name="_Hlk23404329"/>
      <w:r w:rsidRPr="0045109A">
        <w:rPr>
          <w:rFonts w:asciiTheme="minorHAnsi" w:hAnsiTheme="minorHAnsi" w:cstheme="minorHAnsi"/>
          <w:sz w:val="22"/>
          <w:szCs w:val="22"/>
        </w:rPr>
        <w:t>Inwestycja jest realizowana w ramach projektu pn. „Poprawa jakości kształcenia i zarządzania na Uniwersytecie Ekonomicznym w Poznaniu” o numerze POWR.03.05.00-00-Z054/18, w ramach Programu Operacyjnego Wiedza Edukacja Rozwój 2014-2020, współfinansowanego</w:t>
      </w:r>
      <w:r w:rsidRPr="0045109A">
        <w:rPr>
          <w:rFonts w:asciiTheme="minorHAnsi" w:hAnsiTheme="minorHAnsi" w:cstheme="minorHAnsi"/>
          <w:sz w:val="22"/>
          <w:szCs w:val="22"/>
          <w:lang w:eastAsia="en-US"/>
        </w:rPr>
        <w:t xml:space="preserve"> </w:t>
      </w:r>
      <w:r w:rsidRPr="0045109A">
        <w:rPr>
          <w:rFonts w:asciiTheme="minorHAnsi" w:hAnsiTheme="minorHAnsi" w:cstheme="minorHAnsi"/>
          <w:sz w:val="22"/>
          <w:szCs w:val="22"/>
        </w:rPr>
        <w:t>przez Unię Europejską z Europejskiego Funduszu Społecznego</w:t>
      </w:r>
      <w:bookmarkEnd w:id="1"/>
      <w:r w:rsidRPr="0045109A">
        <w:rPr>
          <w:rFonts w:asciiTheme="minorHAnsi" w:hAnsiTheme="minorHAnsi" w:cstheme="minorHAnsi"/>
          <w:sz w:val="22"/>
          <w:szCs w:val="22"/>
        </w:rPr>
        <w:t>.</w:t>
      </w:r>
    </w:p>
    <w:p w14:paraId="5F78BA24" w14:textId="77777777" w:rsidR="006000EA" w:rsidRPr="0045109A" w:rsidRDefault="006000EA" w:rsidP="006000EA">
      <w:pPr>
        <w:keepNext/>
        <w:keepLines/>
        <w:spacing w:before="480" w:after="120"/>
        <w:jc w:val="center"/>
        <w:rPr>
          <w:rFonts w:asciiTheme="minorHAnsi" w:hAnsiTheme="minorHAnsi" w:cstheme="minorHAnsi"/>
          <w:bCs/>
        </w:rPr>
      </w:pPr>
      <w:r w:rsidRPr="0045109A">
        <w:rPr>
          <w:rFonts w:asciiTheme="minorHAnsi" w:hAnsiTheme="minorHAnsi" w:cstheme="minorHAnsi"/>
          <w:b/>
          <w:bCs/>
        </w:rPr>
        <w:lastRenderedPageBreak/>
        <w:t>§ 1</w:t>
      </w:r>
    </w:p>
    <w:p w14:paraId="3589CDFF"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Wyjaśnienie pojęć</w:t>
      </w:r>
    </w:p>
    <w:p w14:paraId="02B07E17" w14:textId="77777777" w:rsidR="006000EA" w:rsidRPr="0045109A" w:rsidRDefault="006000EA" w:rsidP="004E75DC">
      <w:pPr>
        <w:pStyle w:val="Tekstpodstawowy"/>
        <w:keepNext/>
        <w:spacing w:before="60" w:after="0"/>
        <w:rPr>
          <w:rFonts w:asciiTheme="minorHAnsi" w:hAnsiTheme="minorHAnsi" w:cstheme="minorHAnsi"/>
          <w:sz w:val="22"/>
          <w:szCs w:val="22"/>
        </w:rPr>
      </w:pPr>
      <w:r w:rsidRPr="0045109A">
        <w:rPr>
          <w:rFonts w:asciiTheme="minorHAnsi" w:hAnsiTheme="minorHAnsi" w:cstheme="minorHAnsi"/>
          <w:sz w:val="22"/>
          <w:szCs w:val="22"/>
        </w:rPr>
        <w:t>W rozumieniu niniejszej Umowy wskazane poniżej wyrażenia oznaczają:</w:t>
      </w:r>
    </w:p>
    <w:p w14:paraId="47E1F2A6" w14:textId="77777777" w:rsidR="006000EA" w:rsidRPr="0045109A" w:rsidRDefault="006000EA" w:rsidP="00767908">
      <w:pPr>
        <w:numPr>
          <w:ilvl w:val="0"/>
          <w:numId w:val="3"/>
        </w:numPr>
        <w:tabs>
          <w:tab w:val="clear" w:pos="360"/>
          <w:tab w:val="num" w:pos="851"/>
        </w:tabs>
        <w:spacing w:before="60" w:after="0" w:line="240" w:lineRule="auto"/>
        <w:ind w:left="284" w:hanging="284"/>
        <w:jc w:val="both"/>
        <w:rPr>
          <w:rFonts w:asciiTheme="minorHAnsi" w:hAnsiTheme="minorHAnsi" w:cstheme="minorHAnsi"/>
        </w:rPr>
      </w:pPr>
      <w:r w:rsidRPr="0045109A">
        <w:rPr>
          <w:rFonts w:asciiTheme="minorHAnsi" w:hAnsiTheme="minorHAnsi" w:cstheme="minorHAnsi"/>
          <w:b/>
        </w:rPr>
        <w:t>Kierownik Budowy</w:t>
      </w:r>
      <w:r w:rsidRPr="0045109A">
        <w:rPr>
          <w:rFonts w:asciiTheme="minorHAnsi" w:hAnsiTheme="minorHAnsi" w:cstheme="minorHAnsi"/>
        </w:rPr>
        <w:t xml:space="preserve"> – osoba, która na zlecenie Wykonawcy wykonuje czynności wskazane w Prawie Budowlanym oraz na bieżąco monitoruje wykonywanie robót budowlanych i prac instalacyjnych pod kątem ich zgodności z Umową. W przypadku budynków A i B, wpisanych do rejestru zabytków, wymagane jest, aby kierownik budowy spełniał wymagania dla budynków objętych nadzorem konserwatorskim, tj. aby posiadał uprawnienia do prowadzenia prac konserwatorskich i restauratorskich przy obiektach zabytkowych.</w:t>
      </w:r>
    </w:p>
    <w:p w14:paraId="4226B049" w14:textId="77777777" w:rsidR="006000EA" w:rsidRPr="0045109A" w:rsidRDefault="006000EA" w:rsidP="00767908">
      <w:pPr>
        <w:numPr>
          <w:ilvl w:val="0"/>
          <w:numId w:val="3"/>
        </w:numPr>
        <w:tabs>
          <w:tab w:val="clear" w:pos="360"/>
          <w:tab w:val="num" w:pos="284"/>
        </w:tabs>
        <w:spacing w:before="60" w:after="0" w:line="240" w:lineRule="auto"/>
        <w:ind w:left="284" w:hanging="284"/>
        <w:jc w:val="both"/>
        <w:rPr>
          <w:rFonts w:asciiTheme="minorHAnsi" w:hAnsiTheme="minorHAnsi" w:cstheme="minorHAnsi"/>
        </w:rPr>
      </w:pPr>
      <w:r w:rsidRPr="0045109A">
        <w:rPr>
          <w:rFonts w:asciiTheme="minorHAnsi" w:hAnsiTheme="minorHAnsi" w:cstheme="minorHAnsi"/>
          <w:b/>
        </w:rPr>
        <w:t>Odbiór końcowy</w:t>
      </w:r>
      <w:r w:rsidRPr="0045109A">
        <w:rPr>
          <w:rFonts w:asciiTheme="minorHAnsi" w:hAnsiTheme="minorHAnsi" w:cstheme="minorHAnsi"/>
        </w:rPr>
        <w:t xml:space="preserve"> – odbiór całości prac (w tym robót budowlanych), oraz dostarczonego, zainstalowanego i skonfigurowanego sprzętu i oprogramowania bez wad lub z dopuszczonymi przez Zamawiającego wadami nie nadającymi się do usunięcia, ale umożliwiającymi użytkowanie Przedmiotu Umowy zgodnie z jego przeznaczeniem i wymaganiami Zamawiającego.</w:t>
      </w:r>
    </w:p>
    <w:p w14:paraId="6145B32A" w14:textId="4AF18015" w:rsidR="000F4BA4" w:rsidRPr="00E75BE2" w:rsidRDefault="000F4BA4" w:rsidP="000F4BA4">
      <w:pPr>
        <w:numPr>
          <w:ilvl w:val="0"/>
          <w:numId w:val="3"/>
        </w:numPr>
        <w:tabs>
          <w:tab w:val="num" w:pos="284"/>
        </w:tabs>
        <w:spacing w:before="60" w:after="0" w:line="240" w:lineRule="auto"/>
        <w:ind w:left="284" w:hanging="284"/>
        <w:jc w:val="both"/>
        <w:rPr>
          <w:rFonts w:asciiTheme="minorHAnsi" w:hAnsiTheme="minorHAnsi" w:cstheme="minorHAnsi"/>
          <w14:ligatures w14:val="standard"/>
        </w:rPr>
      </w:pPr>
      <w:r w:rsidRPr="00B868F8">
        <w:rPr>
          <w:rFonts w:asciiTheme="minorHAnsi" w:hAnsiTheme="minorHAnsi" w:cstheme="minorHAnsi"/>
          <w:b/>
          <w14:ligatures w14:val="standard"/>
        </w:rPr>
        <w:t>Odbiór częściowy</w:t>
      </w:r>
      <w:r w:rsidRPr="00E75BE2">
        <w:rPr>
          <w:rFonts w:asciiTheme="minorHAnsi" w:hAnsiTheme="minorHAnsi" w:cstheme="minorHAnsi"/>
          <w14:ligatures w14:val="standard"/>
        </w:rPr>
        <w:t xml:space="preserve"> – odbiór wyników prac projektowych, robót budowlanych, prac instalacyjnych oraz dostarczonego, zainstalowanego i skonfigurowanego sprzętu i oprogramowania bez wad lub z dopuszczonymi przez Zamawiającego wadami nie nadającymi się do usunięcia, ale umożliwiającymi użytkowanie Przedmiotu Umowy zgodne z jego przeznaczeniem i wymaganiami Zamawiającego </w:t>
      </w:r>
      <w:r w:rsidRPr="00DC43FF">
        <w:rPr>
          <w:rFonts w:asciiTheme="minorHAnsi" w:hAnsiTheme="minorHAnsi" w:cstheme="minorHAnsi"/>
          <w14:ligatures w14:val="standard"/>
        </w:rPr>
        <w:t xml:space="preserve">w zakresie dotyczącym danego obiektu. </w:t>
      </w:r>
      <w:r>
        <w:rPr>
          <w:rFonts w:asciiTheme="minorHAnsi" w:hAnsiTheme="minorHAnsi" w:cstheme="minorHAnsi"/>
          <w14:ligatures w14:val="standard"/>
        </w:rPr>
        <w:t xml:space="preserve">Przed podpisaniem przez </w:t>
      </w:r>
      <w:r w:rsidR="005151E4">
        <w:rPr>
          <w:rFonts w:asciiTheme="minorHAnsi" w:hAnsiTheme="minorHAnsi" w:cstheme="minorHAnsi"/>
          <w14:ligatures w14:val="standard"/>
        </w:rPr>
        <w:t>Zamawiają</w:t>
      </w:r>
      <w:r>
        <w:rPr>
          <w:rFonts w:asciiTheme="minorHAnsi" w:hAnsiTheme="minorHAnsi" w:cstheme="minorHAnsi"/>
          <w14:ligatures w14:val="standard"/>
        </w:rPr>
        <w:t xml:space="preserve">cego protokołu odbioru częściowego dotyczącego danego obiektu Wykonawca ma obowiązek przeprowadzić instruktaż stanowiskowy z obsługi Systemu Kontroli Dostępu dla maksymalnie 5 osób wskazanych przez Zamawiającego; instruktaż musi być przeprowadzony na systemie zainstalowanym u Zamawiającego w wymiarze nie mniej niż 4 godziny. Przed odbiorem częściowym dotyczącym Etapu VII Wykonawca ma obowiązek przeprowadzić szkolenie z obsługi Systemu Kontroli Dostępu na poziomie administratorów dla maksymalnie 2 osób wskazanych przez Zamawiającego; szkolenie to należy przeprowadzić na systemie zainstalowanym u </w:t>
      </w:r>
      <w:r w:rsidR="005151E4">
        <w:rPr>
          <w:rFonts w:asciiTheme="minorHAnsi" w:hAnsiTheme="minorHAnsi" w:cstheme="minorHAnsi"/>
          <w14:ligatures w14:val="standard"/>
        </w:rPr>
        <w:t>Zamawiają</w:t>
      </w:r>
      <w:r>
        <w:rPr>
          <w:rFonts w:asciiTheme="minorHAnsi" w:hAnsiTheme="minorHAnsi" w:cstheme="minorHAnsi"/>
          <w14:ligatures w14:val="standard"/>
        </w:rPr>
        <w:t xml:space="preserve">cego w wymiarze nie krótszym niż 16 godzin.  </w:t>
      </w:r>
      <w:r w:rsidRPr="00DC43FF">
        <w:rPr>
          <w:rFonts w:asciiTheme="minorHAnsi" w:hAnsiTheme="minorHAnsi" w:cstheme="minorHAnsi"/>
          <w14:ligatures w14:val="standard"/>
        </w:rPr>
        <w:t>Zamawiający przewiduje następujące odbiory częściowe:</w:t>
      </w:r>
    </w:p>
    <w:p w14:paraId="49F73982" w14:textId="77777777" w:rsidR="006000EA" w:rsidRPr="0045109A" w:rsidRDefault="006000EA" w:rsidP="006000EA">
      <w:pPr>
        <w:spacing w:before="60"/>
        <w:jc w:val="both"/>
        <w:rPr>
          <w:rFonts w:asciiTheme="minorHAnsi" w:hAnsiTheme="minorHAnsi" w:cstheme="minorHAnsi"/>
        </w:rPr>
      </w:pPr>
    </w:p>
    <w:tbl>
      <w:tblPr>
        <w:tblStyle w:val="Tabela-Siatka"/>
        <w:tblW w:w="8515" w:type="dxa"/>
        <w:jc w:val="center"/>
        <w:tblLayout w:type="fixed"/>
        <w:tblCellMar>
          <w:top w:w="57" w:type="dxa"/>
          <w:left w:w="57" w:type="dxa"/>
          <w:bottom w:w="57" w:type="dxa"/>
          <w:right w:w="57" w:type="dxa"/>
        </w:tblCellMar>
        <w:tblLook w:val="04A0" w:firstRow="1" w:lastRow="0" w:firstColumn="1" w:lastColumn="0" w:noHBand="0" w:noVBand="1"/>
      </w:tblPr>
      <w:tblGrid>
        <w:gridCol w:w="895"/>
        <w:gridCol w:w="3076"/>
        <w:gridCol w:w="2272"/>
        <w:gridCol w:w="2272"/>
      </w:tblGrid>
      <w:tr w:rsidR="00FD2070" w:rsidRPr="00B86783" w14:paraId="1D4A026A" w14:textId="77777777" w:rsidTr="004E237C">
        <w:trPr>
          <w:jc w:val="center"/>
        </w:trPr>
        <w:tc>
          <w:tcPr>
            <w:tcW w:w="895" w:type="dxa"/>
          </w:tcPr>
          <w:p w14:paraId="2C66159B" w14:textId="77777777" w:rsidR="00FD2070" w:rsidRPr="00B86783" w:rsidRDefault="00FD2070" w:rsidP="00B86783">
            <w:pPr>
              <w:spacing w:after="0" w:line="240" w:lineRule="auto"/>
              <w:jc w:val="center"/>
              <w:rPr>
                <w:rFonts w:asciiTheme="minorHAnsi" w:hAnsiTheme="minorHAnsi" w:cstheme="minorHAnsi"/>
                <w:b/>
                <w:sz w:val="20"/>
                <w:szCs w:val="20"/>
              </w:rPr>
            </w:pPr>
            <w:r w:rsidRPr="00B86783">
              <w:rPr>
                <w:rFonts w:asciiTheme="minorHAnsi" w:hAnsiTheme="minorHAnsi" w:cstheme="minorHAnsi"/>
                <w:b/>
                <w:sz w:val="20"/>
                <w:szCs w:val="20"/>
              </w:rPr>
              <w:t>Etap</w:t>
            </w:r>
          </w:p>
        </w:tc>
        <w:tc>
          <w:tcPr>
            <w:tcW w:w="3076" w:type="dxa"/>
          </w:tcPr>
          <w:p w14:paraId="6357ABEE" w14:textId="77777777" w:rsidR="00FD2070" w:rsidRPr="00B86783" w:rsidRDefault="00FD2070" w:rsidP="00B86783">
            <w:pPr>
              <w:spacing w:after="0" w:line="240" w:lineRule="auto"/>
              <w:jc w:val="center"/>
              <w:rPr>
                <w:rFonts w:asciiTheme="minorHAnsi" w:hAnsiTheme="minorHAnsi" w:cstheme="minorHAnsi"/>
                <w:b/>
                <w:sz w:val="20"/>
                <w:szCs w:val="20"/>
              </w:rPr>
            </w:pPr>
            <w:r w:rsidRPr="00B86783">
              <w:rPr>
                <w:rFonts w:asciiTheme="minorHAnsi" w:hAnsiTheme="minorHAnsi" w:cstheme="minorHAnsi"/>
                <w:b/>
                <w:sz w:val="20"/>
                <w:szCs w:val="20"/>
              </w:rPr>
              <w:t>Przedmiot odbioru częściowego</w:t>
            </w:r>
          </w:p>
        </w:tc>
        <w:tc>
          <w:tcPr>
            <w:tcW w:w="2272" w:type="dxa"/>
          </w:tcPr>
          <w:p w14:paraId="356BB462" w14:textId="77777777" w:rsidR="00FD2070" w:rsidRPr="00B86783" w:rsidRDefault="00FD2070" w:rsidP="00B86783">
            <w:pPr>
              <w:spacing w:after="0" w:line="240" w:lineRule="auto"/>
              <w:jc w:val="center"/>
              <w:rPr>
                <w:rFonts w:asciiTheme="minorHAnsi" w:hAnsiTheme="minorHAnsi" w:cstheme="minorHAnsi"/>
                <w:b/>
                <w:sz w:val="20"/>
                <w:szCs w:val="20"/>
              </w:rPr>
            </w:pPr>
            <w:r w:rsidRPr="00B86783">
              <w:rPr>
                <w:rFonts w:asciiTheme="minorHAnsi" w:hAnsiTheme="minorHAnsi" w:cstheme="minorHAnsi"/>
                <w:b/>
                <w:sz w:val="20"/>
                <w:szCs w:val="20"/>
              </w:rPr>
              <w:t>Uwagi dotyczące rozpoczęcia prac</w:t>
            </w:r>
          </w:p>
        </w:tc>
        <w:tc>
          <w:tcPr>
            <w:tcW w:w="2272" w:type="dxa"/>
          </w:tcPr>
          <w:p w14:paraId="7FF3F528" w14:textId="77777777" w:rsidR="00FD2070" w:rsidRPr="00B86783" w:rsidRDefault="00FD2070" w:rsidP="00B86783">
            <w:pPr>
              <w:spacing w:after="0" w:line="240" w:lineRule="auto"/>
              <w:jc w:val="center"/>
              <w:rPr>
                <w:rFonts w:asciiTheme="minorHAnsi" w:hAnsiTheme="minorHAnsi" w:cstheme="minorHAnsi"/>
                <w:b/>
                <w:sz w:val="20"/>
                <w:szCs w:val="20"/>
              </w:rPr>
            </w:pPr>
            <w:r w:rsidRPr="00B86783">
              <w:rPr>
                <w:rFonts w:asciiTheme="minorHAnsi" w:hAnsiTheme="minorHAnsi" w:cstheme="minorHAnsi"/>
                <w:b/>
                <w:sz w:val="20"/>
                <w:szCs w:val="20"/>
              </w:rPr>
              <w:t>Termin Odbioru Częściowego</w:t>
            </w:r>
          </w:p>
        </w:tc>
      </w:tr>
      <w:tr w:rsidR="00FD2070" w:rsidRPr="004E75DC" w14:paraId="3A88A5D2" w14:textId="77777777" w:rsidTr="004E237C">
        <w:trPr>
          <w:jc w:val="center"/>
        </w:trPr>
        <w:tc>
          <w:tcPr>
            <w:tcW w:w="895" w:type="dxa"/>
          </w:tcPr>
          <w:p w14:paraId="3B4B4B90"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I</w:t>
            </w:r>
          </w:p>
        </w:tc>
        <w:tc>
          <w:tcPr>
            <w:tcW w:w="3076" w:type="dxa"/>
          </w:tcPr>
          <w:p w14:paraId="529EAFD9"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Studium Wychowania Fizycznego i Sportu przy ul. Dożynkowej w Poznaniu</w:t>
            </w:r>
          </w:p>
        </w:tc>
        <w:tc>
          <w:tcPr>
            <w:tcW w:w="2272" w:type="dxa"/>
          </w:tcPr>
          <w:p w14:paraId="2CCCFE30"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zawarciu Umowy</w:t>
            </w:r>
          </w:p>
        </w:tc>
        <w:tc>
          <w:tcPr>
            <w:tcW w:w="2272" w:type="dxa"/>
          </w:tcPr>
          <w:p w14:paraId="4F402F8F"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zawarcia niniejszej Umowy</w:t>
            </w:r>
          </w:p>
        </w:tc>
      </w:tr>
      <w:tr w:rsidR="00FD2070" w:rsidRPr="004E75DC" w14:paraId="043D7B00" w14:textId="77777777" w:rsidTr="004E237C">
        <w:trPr>
          <w:jc w:val="center"/>
        </w:trPr>
        <w:tc>
          <w:tcPr>
            <w:tcW w:w="895" w:type="dxa"/>
          </w:tcPr>
          <w:p w14:paraId="274E4ED2"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II</w:t>
            </w:r>
          </w:p>
        </w:tc>
        <w:tc>
          <w:tcPr>
            <w:tcW w:w="3076" w:type="dxa"/>
          </w:tcPr>
          <w:p w14:paraId="0232867D"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SWFiS oraz wykonanie robót budowlanych i prac instalacyjnych w tym budynku, uruchomienie systemu oraz instalacja oprogramowania do zarządzania całością systemu Kontroli Dostępu na wirtualnej maszynie udostępnionej przez </w:t>
            </w:r>
            <w:r w:rsidRPr="004E75DC">
              <w:rPr>
                <w:rFonts w:asciiTheme="minorHAnsi" w:hAnsiTheme="minorHAnsi" w:cstheme="minorHAnsi"/>
                <w:sz w:val="20"/>
                <w:szCs w:val="20"/>
              </w:rPr>
              <w:lastRenderedPageBreak/>
              <w:t xml:space="preserve">Zamawiającego i umożliwienie zarządzania systemem dostępu zainstalowanym w SWFiS za pomocą tego oprogramowania. </w:t>
            </w:r>
          </w:p>
          <w:p w14:paraId="675E25BA"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Przeprowadzenie instruktażu </w:t>
            </w:r>
            <w:r>
              <w:rPr>
                <w:rFonts w:asciiTheme="minorHAnsi" w:hAnsiTheme="minorHAnsi" w:cstheme="minorHAnsi"/>
                <w:sz w:val="20"/>
                <w:szCs w:val="20"/>
              </w:rPr>
              <w:t xml:space="preserve">stanowiskowego </w:t>
            </w:r>
            <w:r w:rsidRPr="004E75DC">
              <w:rPr>
                <w:rFonts w:asciiTheme="minorHAnsi" w:hAnsiTheme="minorHAnsi" w:cstheme="minorHAnsi"/>
                <w:sz w:val="20"/>
                <w:szCs w:val="20"/>
              </w:rPr>
              <w:t>administratorów i użytkowników na uruchomionym systemie.</w:t>
            </w:r>
          </w:p>
        </w:tc>
        <w:tc>
          <w:tcPr>
            <w:tcW w:w="2272" w:type="dxa"/>
          </w:tcPr>
          <w:p w14:paraId="21DA32E1"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lastRenderedPageBreak/>
              <w:t>Rozpoczęcie prac niezwłocznie po odbiorze dokumentacji projektowej dla budynku SWFiS</w:t>
            </w:r>
          </w:p>
        </w:tc>
        <w:tc>
          <w:tcPr>
            <w:tcW w:w="2272" w:type="dxa"/>
          </w:tcPr>
          <w:p w14:paraId="4ADEB835"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60 dni od daty sporządzenia protokołu odbioru dokumentacji projektowej dla budynku SWFiS, nie później niż 140 dni od daty zawarcia Umowy </w:t>
            </w:r>
          </w:p>
        </w:tc>
      </w:tr>
      <w:tr w:rsidR="00FD2070" w:rsidRPr="004E75DC" w14:paraId="4C83379A" w14:textId="77777777" w:rsidTr="004E237C">
        <w:trPr>
          <w:jc w:val="center"/>
        </w:trPr>
        <w:tc>
          <w:tcPr>
            <w:tcW w:w="895" w:type="dxa"/>
          </w:tcPr>
          <w:p w14:paraId="45A46C5E"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III</w:t>
            </w:r>
          </w:p>
        </w:tc>
        <w:tc>
          <w:tcPr>
            <w:tcW w:w="3076" w:type="dxa"/>
          </w:tcPr>
          <w:p w14:paraId="4FDE22EC"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Studium Praktycznej Nauki Języków Obcych przy ul. Taczaka w Poznaniu</w:t>
            </w:r>
          </w:p>
        </w:tc>
        <w:tc>
          <w:tcPr>
            <w:tcW w:w="2272" w:type="dxa"/>
          </w:tcPr>
          <w:p w14:paraId="17EE8A3C"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odbiorze dokumentacji projektowej dla budynku SWFiS</w:t>
            </w:r>
          </w:p>
        </w:tc>
        <w:tc>
          <w:tcPr>
            <w:tcW w:w="2272" w:type="dxa"/>
          </w:tcPr>
          <w:p w14:paraId="3539D2C0"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odbioru dokumentacji projektowej dla budynku SWFiS, nie później niż 140 dni od daty zawarcia Umowy.</w:t>
            </w:r>
          </w:p>
        </w:tc>
      </w:tr>
      <w:tr w:rsidR="00FD2070" w:rsidRPr="004E75DC" w14:paraId="747D2A9A" w14:textId="77777777" w:rsidTr="004E237C">
        <w:trPr>
          <w:jc w:val="center"/>
        </w:trPr>
        <w:tc>
          <w:tcPr>
            <w:tcW w:w="895" w:type="dxa"/>
          </w:tcPr>
          <w:p w14:paraId="60F8DA8C"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IV</w:t>
            </w:r>
          </w:p>
        </w:tc>
        <w:tc>
          <w:tcPr>
            <w:tcW w:w="3076" w:type="dxa"/>
          </w:tcPr>
          <w:p w14:paraId="45E51143"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SPNJO oraz wykonanie robót budowlanych i prac instalacyjnych w tym budynku, uruchomienie systemu oraz umożliwienie zarządzania nim za pomocą oprogramowania zainstalowanego na wirtualnej maszynie udostępnionej przez Zamawiającego, Przeprowadzenie instruktażu </w:t>
            </w:r>
            <w:r>
              <w:rPr>
                <w:rFonts w:asciiTheme="minorHAnsi" w:hAnsiTheme="minorHAnsi" w:cstheme="minorHAnsi"/>
                <w:sz w:val="20"/>
                <w:szCs w:val="20"/>
              </w:rPr>
              <w:t xml:space="preserve">stanowiskowego </w:t>
            </w:r>
            <w:r w:rsidRPr="004E75DC">
              <w:rPr>
                <w:rFonts w:asciiTheme="minorHAnsi" w:hAnsiTheme="minorHAnsi" w:cstheme="minorHAnsi"/>
                <w:sz w:val="20"/>
                <w:szCs w:val="20"/>
              </w:rPr>
              <w:t>administratorów i użytkowników na uruchomionym systemie.</w:t>
            </w:r>
          </w:p>
        </w:tc>
        <w:tc>
          <w:tcPr>
            <w:tcW w:w="2272" w:type="dxa"/>
          </w:tcPr>
          <w:p w14:paraId="7FD42076"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niezwłocznie po odbiorze dokumentacji projektowej dla budynku SPNJO</w:t>
            </w:r>
          </w:p>
        </w:tc>
        <w:tc>
          <w:tcPr>
            <w:tcW w:w="2272" w:type="dxa"/>
          </w:tcPr>
          <w:p w14:paraId="07EE4901"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60 dni od daty sporządzenia protokołu odbioru dokumentacji projektowej dla budynku SPNJO, nie później niż 200 dni od daty zawarcia Umowy </w:t>
            </w:r>
          </w:p>
        </w:tc>
      </w:tr>
      <w:tr w:rsidR="00FD2070" w:rsidRPr="004E75DC" w14:paraId="2892B7F6" w14:textId="77777777" w:rsidTr="004E237C">
        <w:trPr>
          <w:jc w:val="center"/>
        </w:trPr>
        <w:tc>
          <w:tcPr>
            <w:tcW w:w="895" w:type="dxa"/>
          </w:tcPr>
          <w:p w14:paraId="00D84A50"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V</w:t>
            </w:r>
          </w:p>
        </w:tc>
        <w:tc>
          <w:tcPr>
            <w:tcW w:w="3076" w:type="dxa"/>
          </w:tcPr>
          <w:p w14:paraId="04A795FD"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domów studenckich ‘Dewizka’ i ‘Feniks’ przy ul. Dożynkowej w Poznaniu</w:t>
            </w:r>
          </w:p>
        </w:tc>
        <w:tc>
          <w:tcPr>
            <w:tcW w:w="2272" w:type="dxa"/>
          </w:tcPr>
          <w:p w14:paraId="2C31C3DC"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odbiorze dokumentacji projektowej dla budynku SPNJO</w:t>
            </w:r>
          </w:p>
        </w:tc>
        <w:tc>
          <w:tcPr>
            <w:tcW w:w="2272" w:type="dxa"/>
          </w:tcPr>
          <w:p w14:paraId="0C338FB2"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odbioru dokumentacji projektowej dla budynku SPNJO, nie później niż do końca czerwca 2020 r.</w:t>
            </w:r>
          </w:p>
        </w:tc>
      </w:tr>
      <w:tr w:rsidR="00FD2070" w:rsidRPr="004E75DC" w14:paraId="1CBDDCFD" w14:textId="77777777" w:rsidTr="004E237C">
        <w:trPr>
          <w:jc w:val="center"/>
        </w:trPr>
        <w:tc>
          <w:tcPr>
            <w:tcW w:w="895" w:type="dxa"/>
          </w:tcPr>
          <w:p w14:paraId="1FA81AB8"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VI</w:t>
            </w:r>
          </w:p>
        </w:tc>
        <w:tc>
          <w:tcPr>
            <w:tcW w:w="3076" w:type="dxa"/>
          </w:tcPr>
          <w:p w14:paraId="0F15C579"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Dostawa sprzętu, oprogramo</w:t>
            </w:r>
            <w:r>
              <w:rPr>
                <w:rFonts w:asciiTheme="minorHAnsi" w:hAnsiTheme="minorHAnsi" w:cstheme="minorHAnsi"/>
                <w:sz w:val="20"/>
                <w:szCs w:val="20"/>
              </w:rPr>
              <w:softHyphen/>
            </w:r>
            <w:r w:rsidRPr="004E75DC">
              <w:rPr>
                <w:rFonts w:asciiTheme="minorHAnsi" w:hAnsiTheme="minorHAnsi" w:cstheme="minorHAnsi"/>
                <w:sz w:val="20"/>
                <w:szCs w:val="20"/>
              </w:rPr>
              <w:t>wania, materiałów instalacyjnych dla domów studenckich Dewizka i Feniks oraz wykonanie robót budowlanych i prac instalacyjnych w tych budynkach, uruchomienie systemu oraz umożliwienie zarządzania nim za pomocą oprogramowania zainstalowanego na wirtualnej maszynie ud</w:t>
            </w:r>
            <w:r>
              <w:rPr>
                <w:rFonts w:asciiTheme="minorHAnsi" w:hAnsiTheme="minorHAnsi" w:cstheme="minorHAnsi"/>
                <w:sz w:val="20"/>
                <w:szCs w:val="20"/>
              </w:rPr>
              <w:t>ostępnionej przez Zamawiającego.</w:t>
            </w:r>
            <w:r w:rsidRPr="004E75DC">
              <w:rPr>
                <w:rFonts w:asciiTheme="minorHAnsi" w:hAnsiTheme="minorHAnsi" w:cstheme="minorHAnsi"/>
                <w:sz w:val="20"/>
                <w:szCs w:val="20"/>
              </w:rPr>
              <w:t xml:space="preserve"> Przeprowadzenie instruktażu </w:t>
            </w:r>
            <w:r>
              <w:rPr>
                <w:rFonts w:asciiTheme="minorHAnsi" w:hAnsiTheme="minorHAnsi" w:cstheme="minorHAnsi"/>
                <w:sz w:val="20"/>
                <w:szCs w:val="20"/>
              </w:rPr>
              <w:t xml:space="preserve">stanowiskowego </w:t>
            </w:r>
            <w:r w:rsidRPr="004E75DC">
              <w:rPr>
                <w:rFonts w:asciiTheme="minorHAnsi" w:hAnsiTheme="minorHAnsi" w:cstheme="minorHAnsi"/>
                <w:sz w:val="20"/>
                <w:szCs w:val="20"/>
              </w:rPr>
              <w:t>administratorów i użytkowników na uruchomionym systemie.</w:t>
            </w:r>
          </w:p>
        </w:tc>
        <w:tc>
          <w:tcPr>
            <w:tcW w:w="2272" w:type="dxa"/>
          </w:tcPr>
          <w:p w14:paraId="51456CC3"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niezwłocznie po odbiorze dokumentacji projektowej dla budynku Dewizka i Feniks. W uzgodnieniu z Zamawiającym rozpoczęcie prac może nastąpić w czerwcu 2020 r.</w:t>
            </w:r>
          </w:p>
        </w:tc>
        <w:tc>
          <w:tcPr>
            <w:tcW w:w="2272" w:type="dxa"/>
          </w:tcPr>
          <w:p w14:paraId="6F6A6711"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Wykonanie musi nastąpić w miesiącach od lipca do września 2020 r. Termin odbioru częściowego – do 15.09.2020 r. </w:t>
            </w:r>
          </w:p>
        </w:tc>
      </w:tr>
      <w:tr w:rsidR="00FD2070" w:rsidRPr="004E75DC" w14:paraId="749695D1" w14:textId="77777777" w:rsidTr="004E237C">
        <w:trPr>
          <w:jc w:val="center"/>
        </w:trPr>
        <w:tc>
          <w:tcPr>
            <w:tcW w:w="895" w:type="dxa"/>
          </w:tcPr>
          <w:p w14:paraId="3AD3A3B0"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lastRenderedPageBreak/>
              <w:t>VII</w:t>
            </w:r>
          </w:p>
        </w:tc>
        <w:tc>
          <w:tcPr>
            <w:tcW w:w="3076" w:type="dxa"/>
          </w:tcPr>
          <w:p w14:paraId="643B5F3E" w14:textId="77777777" w:rsidR="00FD2070" w:rsidRPr="004E75DC" w:rsidRDefault="00FD2070" w:rsidP="00A55489">
            <w:pPr>
              <w:spacing w:after="0" w:line="240" w:lineRule="auto"/>
              <w:rPr>
                <w:rFonts w:asciiTheme="minorHAnsi" w:hAnsiTheme="minorHAnsi" w:cstheme="minorHAnsi"/>
                <w:sz w:val="20"/>
                <w:szCs w:val="20"/>
              </w:rPr>
            </w:pPr>
            <w:r>
              <w:rPr>
                <w:rFonts w:asciiTheme="minorHAnsi" w:hAnsiTheme="minorHAnsi" w:cstheme="minorHAnsi"/>
                <w:sz w:val="20"/>
                <w:szCs w:val="20"/>
              </w:rPr>
              <w:t>P</w:t>
            </w:r>
            <w:r w:rsidRPr="004E75DC">
              <w:rPr>
                <w:rFonts w:asciiTheme="minorHAnsi" w:hAnsiTheme="minorHAnsi" w:cstheme="minorHAnsi"/>
                <w:sz w:val="20"/>
                <w:szCs w:val="20"/>
              </w:rPr>
              <w:t>rac</w:t>
            </w:r>
            <w:r>
              <w:rPr>
                <w:rFonts w:asciiTheme="minorHAnsi" w:hAnsiTheme="minorHAnsi" w:cstheme="minorHAnsi"/>
                <w:sz w:val="20"/>
                <w:szCs w:val="20"/>
              </w:rPr>
              <w:t>e</w:t>
            </w:r>
            <w:r w:rsidRPr="004E75DC">
              <w:rPr>
                <w:rFonts w:asciiTheme="minorHAnsi" w:hAnsiTheme="minorHAnsi" w:cstheme="minorHAnsi"/>
                <w:sz w:val="20"/>
                <w:szCs w:val="20"/>
              </w:rPr>
              <w:t xml:space="preserve"> konfiguracyjn</w:t>
            </w:r>
            <w:r>
              <w:rPr>
                <w:rFonts w:asciiTheme="minorHAnsi" w:hAnsiTheme="minorHAnsi" w:cstheme="minorHAnsi"/>
                <w:sz w:val="20"/>
                <w:szCs w:val="20"/>
              </w:rPr>
              <w:t>e</w:t>
            </w:r>
            <w:r w:rsidRPr="004E75DC">
              <w:rPr>
                <w:rFonts w:asciiTheme="minorHAnsi" w:hAnsiTheme="minorHAnsi" w:cstheme="minorHAnsi"/>
                <w:sz w:val="20"/>
                <w:szCs w:val="20"/>
              </w:rPr>
              <w:t xml:space="preserve"> polegając</w:t>
            </w:r>
            <w:r>
              <w:rPr>
                <w:rFonts w:asciiTheme="minorHAnsi" w:hAnsiTheme="minorHAnsi" w:cstheme="minorHAnsi"/>
                <w:sz w:val="20"/>
                <w:szCs w:val="20"/>
              </w:rPr>
              <w:t>e</w:t>
            </w:r>
            <w:r w:rsidRPr="004E75DC">
              <w:rPr>
                <w:rFonts w:asciiTheme="minorHAnsi" w:hAnsiTheme="minorHAnsi" w:cstheme="minorHAnsi"/>
                <w:sz w:val="20"/>
                <w:szCs w:val="20"/>
              </w:rPr>
              <w:t xml:space="preserve"> na umożliwieniu zarządzania istniejącym systemem dostępu w CEUE z jego odgałęzieniami do budynków A i B za pomocą oprogramowania zainstalowanego na wirtualnej maszynie udostępnionej przez </w:t>
            </w:r>
            <w:r>
              <w:rPr>
                <w:rFonts w:asciiTheme="minorHAnsi" w:hAnsiTheme="minorHAnsi" w:cstheme="minorHAnsi"/>
                <w:sz w:val="20"/>
                <w:szCs w:val="20"/>
              </w:rPr>
              <w:t>Zamawiającego.</w:t>
            </w:r>
            <w:r w:rsidRPr="00A55489">
              <w:rPr>
                <w:rFonts w:asciiTheme="minorHAnsi" w:hAnsiTheme="minorHAnsi" w:cstheme="minorHAnsi"/>
                <w:sz w:val="20"/>
                <w:szCs w:val="20"/>
              </w:rPr>
              <w:t xml:space="preserve"> </w:t>
            </w:r>
            <w:r>
              <w:rPr>
                <w:rFonts w:asciiTheme="minorHAnsi" w:hAnsiTheme="minorHAnsi" w:cstheme="minorHAnsi"/>
                <w:sz w:val="20"/>
                <w:szCs w:val="20"/>
              </w:rPr>
              <w:t>P</w:t>
            </w:r>
            <w:r w:rsidRPr="00A55489">
              <w:rPr>
                <w:rFonts w:asciiTheme="minorHAnsi" w:hAnsiTheme="minorHAnsi" w:cstheme="minorHAnsi"/>
                <w:sz w:val="20"/>
                <w:szCs w:val="20"/>
                <w14:ligatures w14:val="standard"/>
              </w:rPr>
              <w:t>rzeprowadzenie instruktażu stanowiskowego użytkowników na uruchomionym systemie oraz odrębnego szkolenia dla administratorów systemu</w:t>
            </w:r>
          </w:p>
        </w:tc>
        <w:tc>
          <w:tcPr>
            <w:tcW w:w="2272" w:type="dxa"/>
          </w:tcPr>
          <w:p w14:paraId="54C1B23A" w14:textId="77777777" w:rsidR="00FD2070" w:rsidRPr="004E75DC" w:rsidRDefault="00FD2070" w:rsidP="004211E9">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z początkiem lipca 2020 r. W uzgodnieniu z Zamawiającym rozpoczęcie prac może nastąpić w czerwcu 2020r.</w:t>
            </w:r>
          </w:p>
        </w:tc>
        <w:tc>
          <w:tcPr>
            <w:tcW w:w="2272" w:type="dxa"/>
          </w:tcPr>
          <w:p w14:paraId="25DF39B5"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Koniec lipca 2020 r. </w:t>
            </w:r>
          </w:p>
        </w:tc>
      </w:tr>
      <w:tr w:rsidR="00FD2070" w:rsidRPr="004E75DC" w14:paraId="1654102B" w14:textId="77777777" w:rsidTr="004E237C">
        <w:trPr>
          <w:jc w:val="center"/>
        </w:trPr>
        <w:tc>
          <w:tcPr>
            <w:tcW w:w="895" w:type="dxa"/>
          </w:tcPr>
          <w:p w14:paraId="4FFE5934"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VIII</w:t>
            </w:r>
          </w:p>
        </w:tc>
        <w:tc>
          <w:tcPr>
            <w:tcW w:w="3076" w:type="dxa"/>
          </w:tcPr>
          <w:p w14:paraId="6BB0F77B"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C przy ul. Towarowej w Poznaniu</w:t>
            </w:r>
          </w:p>
        </w:tc>
        <w:tc>
          <w:tcPr>
            <w:tcW w:w="2272" w:type="dxa"/>
          </w:tcPr>
          <w:p w14:paraId="7F13107B"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odbiorze dokumentacji projektowej dla domów studenckich Dewizka i Feniks.</w:t>
            </w:r>
          </w:p>
        </w:tc>
        <w:tc>
          <w:tcPr>
            <w:tcW w:w="2272" w:type="dxa"/>
          </w:tcPr>
          <w:p w14:paraId="196C46FB"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odbioru dokumentacji projektowej dla domów studenckich Dewizka i Feniks, nie później niż końca sierpnia 2020 r.</w:t>
            </w:r>
          </w:p>
        </w:tc>
      </w:tr>
      <w:tr w:rsidR="00FD2070" w:rsidRPr="004E75DC" w14:paraId="2C597847" w14:textId="77777777" w:rsidTr="004E237C">
        <w:trPr>
          <w:jc w:val="center"/>
        </w:trPr>
        <w:tc>
          <w:tcPr>
            <w:tcW w:w="895" w:type="dxa"/>
          </w:tcPr>
          <w:p w14:paraId="31FD0DD3"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IX</w:t>
            </w:r>
          </w:p>
        </w:tc>
        <w:tc>
          <w:tcPr>
            <w:tcW w:w="3076" w:type="dxa"/>
          </w:tcPr>
          <w:p w14:paraId="54082713" w14:textId="77777777" w:rsidR="00FD2070" w:rsidRPr="004E75DC" w:rsidRDefault="00FD2070" w:rsidP="00A55489">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Dostawa sprzętu, oprogramo</w:t>
            </w:r>
            <w:r>
              <w:rPr>
                <w:rFonts w:asciiTheme="minorHAnsi" w:hAnsiTheme="minorHAnsi" w:cstheme="minorHAnsi"/>
                <w:sz w:val="20"/>
                <w:szCs w:val="20"/>
              </w:rPr>
              <w:softHyphen/>
            </w:r>
            <w:r w:rsidRPr="004E75DC">
              <w:rPr>
                <w:rFonts w:asciiTheme="minorHAnsi" w:hAnsiTheme="minorHAnsi" w:cstheme="minorHAnsi"/>
                <w:sz w:val="20"/>
                <w:szCs w:val="20"/>
              </w:rPr>
              <w:t xml:space="preserve">wania, materiałów instalacyjnych dla budynku C oraz wykonanie robót budowlanych i prac instalacyjnych w tym budynku, uruchomienie systemu oraz umożliwienie zarządzania nim za pomocą oprogramowania zainstalowanego na wirtualnej maszynie udostępnionej przez Zamawiającego. </w:t>
            </w:r>
            <w:r w:rsidRPr="00B47309">
              <w:rPr>
                <w:rFonts w:asciiTheme="minorHAnsi" w:hAnsiTheme="minorHAnsi" w:cstheme="minorHAnsi"/>
                <w:sz w:val="20"/>
                <w:szCs w:val="20"/>
                <w14:ligatures w14:val="standard"/>
              </w:rPr>
              <w:t>Przeprowadzenie instruktażu stanowiskowego administratorów i użytkowników na uruchomionym systemie.</w:t>
            </w:r>
          </w:p>
        </w:tc>
        <w:tc>
          <w:tcPr>
            <w:tcW w:w="2272" w:type="dxa"/>
          </w:tcPr>
          <w:p w14:paraId="57CFF26C"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od 1. października 2020 r. W uzgodnieniu z Zamawiającym rozpoczęcie prac może nastąpić we wrześniu 2020 r.</w:t>
            </w:r>
          </w:p>
        </w:tc>
        <w:tc>
          <w:tcPr>
            <w:tcW w:w="2272" w:type="dxa"/>
          </w:tcPr>
          <w:p w14:paraId="5F93F000"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Termin odbioru częściowego do 15. stycznia 2021r. </w:t>
            </w:r>
          </w:p>
        </w:tc>
      </w:tr>
      <w:tr w:rsidR="00FD2070" w:rsidRPr="004E75DC" w14:paraId="4D873DE2" w14:textId="77777777" w:rsidTr="004E237C">
        <w:trPr>
          <w:jc w:val="center"/>
        </w:trPr>
        <w:tc>
          <w:tcPr>
            <w:tcW w:w="895" w:type="dxa"/>
          </w:tcPr>
          <w:p w14:paraId="7F67FAA7"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w:t>
            </w:r>
          </w:p>
        </w:tc>
        <w:tc>
          <w:tcPr>
            <w:tcW w:w="3076" w:type="dxa"/>
          </w:tcPr>
          <w:p w14:paraId="5307E814"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B przy al. Niepodległości w Poznaniu. W zakres obowiązków Wykonawcy wchodzi również uzyskanie wymaganych zgód MKZ.</w:t>
            </w:r>
          </w:p>
        </w:tc>
        <w:tc>
          <w:tcPr>
            <w:tcW w:w="2272" w:type="dxa"/>
          </w:tcPr>
          <w:p w14:paraId="715F3A94"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odbiorze dokumentacji projektowej dla budynku C.</w:t>
            </w:r>
          </w:p>
        </w:tc>
        <w:tc>
          <w:tcPr>
            <w:tcW w:w="2272" w:type="dxa"/>
          </w:tcPr>
          <w:p w14:paraId="6D572E82"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odbioru dokumentacji projektowej dla budynku C, nie później niż końca października 2020 r.</w:t>
            </w:r>
          </w:p>
        </w:tc>
      </w:tr>
      <w:tr w:rsidR="00FD2070" w:rsidRPr="004E75DC" w14:paraId="79C2327F" w14:textId="77777777" w:rsidTr="004E237C">
        <w:trPr>
          <w:jc w:val="center"/>
        </w:trPr>
        <w:tc>
          <w:tcPr>
            <w:tcW w:w="895" w:type="dxa"/>
          </w:tcPr>
          <w:p w14:paraId="585DEFDA"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XI</w:t>
            </w:r>
          </w:p>
        </w:tc>
        <w:tc>
          <w:tcPr>
            <w:tcW w:w="3076" w:type="dxa"/>
          </w:tcPr>
          <w:p w14:paraId="26C7557D"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B oraz wykonanie robót budowlanych i prac instalacyjnych w tym budynku, uruchomienie systemu oraz umożliwienie zarządzania nim za pomocą oprogramowania zainstalowanego na wirtualnej maszynie udostępnionej przez </w:t>
            </w:r>
            <w:r w:rsidRPr="004E75DC">
              <w:rPr>
                <w:rFonts w:asciiTheme="minorHAnsi" w:hAnsiTheme="minorHAnsi" w:cstheme="minorHAnsi"/>
                <w:sz w:val="20"/>
                <w:szCs w:val="20"/>
              </w:rPr>
              <w:lastRenderedPageBreak/>
              <w:t xml:space="preserve">Zamawiającego. </w:t>
            </w:r>
            <w:r w:rsidRPr="00B47309">
              <w:rPr>
                <w:rFonts w:asciiTheme="minorHAnsi" w:hAnsiTheme="minorHAnsi" w:cstheme="minorHAnsi"/>
                <w:sz w:val="20"/>
                <w:szCs w:val="20"/>
              </w:rPr>
              <w:t>Przeprowadzenie instruktażu stanowiskowego administratorów i użytkowników na uruchomionym systemie.</w:t>
            </w:r>
          </w:p>
        </w:tc>
        <w:tc>
          <w:tcPr>
            <w:tcW w:w="2272" w:type="dxa"/>
          </w:tcPr>
          <w:p w14:paraId="48276757"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lastRenderedPageBreak/>
              <w:t>Rozpoczęcie prac od 16. stycznia 2021 r. W uzgodnieniu z Zamawiającym rozpoczęcie prac może nastąpić wcześniej po odbiorze dokumentacji projektowej.</w:t>
            </w:r>
          </w:p>
        </w:tc>
        <w:tc>
          <w:tcPr>
            <w:tcW w:w="2272" w:type="dxa"/>
          </w:tcPr>
          <w:p w14:paraId="2AB440A9"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150 dni od rozpoczęcia prac, nie później niż 15 czerwca 2021r. </w:t>
            </w:r>
          </w:p>
        </w:tc>
      </w:tr>
      <w:tr w:rsidR="00FD2070" w:rsidRPr="004E75DC" w14:paraId="5909F340" w14:textId="77777777" w:rsidTr="004E237C">
        <w:trPr>
          <w:jc w:val="center"/>
        </w:trPr>
        <w:tc>
          <w:tcPr>
            <w:tcW w:w="895" w:type="dxa"/>
          </w:tcPr>
          <w:p w14:paraId="2A182E85"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XII</w:t>
            </w:r>
          </w:p>
        </w:tc>
        <w:tc>
          <w:tcPr>
            <w:tcW w:w="3076" w:type="dxa"/>
          </w:tcPr>
          <w:p w14:paraId="7CBD6BDF"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A przy al. Niepodległości w Poznaniu. W zakres obowiązków Wykonawcy wchodzi również uzyskanie wymaganych zgód MKZ.</w:t>
            </w:r>
          </w:p>
        </w:tc>
        <w:tc>
          <w:tcPr>
            <w:tcW w:w="2272" w:type="dxa"/>
          </w:tcPr>
          <w:p w14:paraId="09E035C3"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projektowych niezwłocznie po odbiorze dokumentacji projektowej dla budynku B.</w:t>
            </w:r>
          </w:p>
        </w:tc>
        <w:tc>
          <w:tcPr>
            <w:tcW w:w="2272" w:type="dxa"/>
          </w:tcPr>
          <w:p w14:paraId="797B351B" w14:textId="77777777" w:rsidR="00FD2070" w:rsidRPr="004E75DC" w:rsidRDefault="00FD2070" w:rsidP="006450B2">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150 dni od daty odbioru dokumentacji projektowej dla budynku B, nie później niż końca marca 2021r.</w:t>
            </w:r>
          </w:p>
        </w:tc>
      </w:tr>
      <w:tr w:rsidR="00FD2070" w:rsidRPr="004E75DC" w14:paraId="321AC7DA" w14:textId="77777777" w:rsidTr="004E237C">
        <w:trPr>
          <w:jc w:val="center"/>
        </w:trPr>
        <w:tc>
          <w:tcPr>
            <w:tcW w:w="895" w:type="dxa"/>
          </w:tcPr>
          <w:p w14:paraId="6DC5BB02"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XIII</w:t>
            </w:r>
          </w:p>
        </w:tc>
        <w:tc>
          <w:tcPr>
            <w:tcW w:w="3076" w:type="dxa"/>
          </w:tcPr>
          <w:p w14:paraId="55A436FC"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Archiwum i domu studenckiego Atol przy al. Andrzejewskiego w Poznaniu.</w:t>
            </w:r>
          </w:p>
        </w:tc>
        <w:tc>
          <w:tcPr>
            <w:tcW w:w="2272" w:type="dxa"/>
          </w:tcPr>
          <w:p w14:paraId="17DE33BF"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Rozpoczęcie prac projektowych niezwłocznie po odbiorze dokumentacji projektowej dla </w:t>
            </w:r>
            <w:r>
              <w:rPr>
                <w:rFonts w:asciiTheme="minorHAnsi" w:hAnsiTheme="minorHAnsi" w:cstheme="minorHAnsi"/>
                <w:sz w:val="20"/>
                <w:szCs w:val="20"/>
              </w:rPr>
              <w:br/>
            </w:r>
            <w:r w:rsidRPr="004E75DC">
              <w:rPr>
                <w:rFonts w:asciiTheme="minorHAnsi" w:hAnsiTheme="minorHAnsi" w:cstheme="minorHAnsi"/>
                <w:sz w:val="20"/>
                <w:szCs w:val="20"/>
              </w:rPr>
              <w:t>budynku A.</w:t>
            </w:r>
          </w:p>
        </w:tc>
        <w:tc>
          <w:tcPr>
            <w:tcW w:w="2272" w:type="dxa"/>
          </w:tcPr>
          <w:p w14:paraId="4273E3D4"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60 dni od daty odbioru dokumentacji projektowej dla budynku A, nie później niż końca maja 2021 r.</w:t>
            </w:r>
          </w:p>
        </w:tc>
      </w:tr>
      <w:tr w:rsidR="00FD2070" w:rsidRPr="004E75DC" w14:paraId="329E2956" w14:textId="77777777" w:rsidTr="004E237C">
        <w:trPr>
          <w:jc w:val="center"/>
        </w:trPr>
        <w:tc>
          <w:tcPr>
            <w:tcW w:w="895" w:type="dxa"/>
          </w:tcPr>
          <w:p w14:paraId="4871D009"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XIV</w:t>
            </w:r>
          </w:p>
        </w:tc>
        <w:tc>
          <w:tcPr>
            <w:tcW w:w="3076" w:type="dxa"/>
          </w:tcPr>
          <w:p w14:paraId="5146BAF1"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Archiwum i domu studenckiego Atol oraz wykonanie robót budowlanych i prac instalacyjnych w tym budynku, uruchomienie systemu oraz umożliwienie zarządzania nim za pomocą oprogramowania zainstalowanego na wirtualnej maszynie udostępnionej przez Zamawiającego. </w:t>
            </w:r>
            <w:r w:rsidRPr="00B47309">
              <w:rPr>
                <w:rFonts w:asciiTheme="minorHAnsi" w:hAnsiTheme="minorHAnsi" w:cstheme="minorHAnsi"/>
                <w:sz w:val="20"/>
                <w:szCs w:val="20"/>
              </w:rPr>
              <w:t>Przeprowadzenie instruktażu stanowiskowego administratorów i użytkowników na uruchomionym systemie.</w:t>
            </w:r>
          </w:p>
        </w:tc>
        <w:tc>
          <w:tcPr>
            <w:tcW w:w="2272" w:type="dxa"/>
          </w:tcPr>
          <w:p w14:paraId="217E88F1"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od 1 lipca 2021 r. W uzgodnieniu z Zamawiającym rozpoczęcie prac może nastąpić wcześniej po odbiorze dokumentacji projektowej.</w:t>
            </w:r>
          </w:p>
        </w:tc>
        <w:tc>
          <w:tcPr>
            <w:tcW w:w="2272" w:type="dxa"/>
          </w:tcPr>
          <w:p w14:paraId="0E5853C7"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 końca sierpnia 2021 r. </w:t>
            </w:r>
          </w:p>
        </w:tc>
      </w:tr>
      <w:tr w:rsidR="00FD2070" w:rsidRPr="004E75DC" w14:paraId="210525DF" w14:textId="77777777" w:rsidTr="004E237C">
        <w:trPr>
          <w:jc w:val="center"/>
        </w:trPr>
        <w:tc>
          <w:tcPr>
            <w:tcW w:w="895" w:type="dxa"/>
          </w:tcPr>
          <w:p w14:paraId="78A4A945"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XV</w:t>
            </w:r>
          </w:p>
        </w:tc>
        <w:tc>
          <w:tcPr>
            <w:tcW w:w="3076" w:type="dxa"/>
          </w:tcPr>
          <w:p w14:paraId="5FFEC4E2"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A oraz wykonanie robót budowlanych i prac instalacyjnych w tym budynku, uruchomienie systemu oraz umożliwienie zarządzania nim za pomocą oprogramowania zainstalowanego na wirtualnej maszynie udostępnionej przez Zamawiającego. </w:t>
            </w:r>
            <w:r w:rsidRPr="00B47309">
              <w:rPr>
                <w:rFonts w:asciiTheme="minorHAnsi" w:hAnsiTheme="minorHAnsi" w:cstheme="minorHAnsi"/>
                <w:sz w:val="20"/>
                <w:szCs w:val="20"/>
              </w:rPr>
              <w:t>Przeprowadzenie instruktażu stanowiskowego administratorów i użytkowników na uruchomionym systemie.</w:t>
            </w:r>
          </w:p>
        </w:tc>
        <w:tc>
          <w:tcPr>
            <w:tcW w:w="2272" w:type="dxa"/>
          </w:tcPr>
          <w:p w14:paraId="4BD40604"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Rozpoczęcie prac od </w:t>
            </w:r>
            <w:r>
              <w:rPr>
                <w:rFonts w:asciiTheme="minorHAnsi" w:hAnsiTheme="minorHAnsi" w:cstheme="minorHAnsi"/>
                <w:sz w:val="20"/>
                <w:szCs w:val="20"/>
              </w:rPr>
              <w:br/>
            </w:r>
            <w:r w:rsidRPr="004E75DC">
              <w:rPr>
                <w:rFonts w:asciiTheme="minorHAnsi" w:hAnsiTheme="minorHAnsi" w:cstheme="minorHAnsi"/>
                <w:sz w:val="20"/>
                <w:szCs w:val="20"/>
              </w:rPr>
              <w:t xml:space="preserve">1 września 2021 r. </w:t>
            </w:r>
            <w:r>
              <w:rPr>
                <w:rFonts w:asciiTheme="minorHAnsi" w:hAnsiTheme="minorHAnsi" w:cstheme="minorHAnsi"/>
                <w:sz w:val="20"/>
                <w:szCs w:val="20"/>
              </w:rPr>
              <w:br/>
            </w:r>
            <w:r w:rsidRPr="004E75DC">
              <w:rPr>
                <w:rFonts w:asciiTheme="minorHAnsi" w:hAnsiTheme="minorHAnsi" w:cstheme="minorHAnsi"/>
                <w:sz w:val="20"/>
                <w:szCs w:val="20"/>
              </w:rPr>
              <w:t>W uzgodnieniu z Zamawiającym rozpoczęcie prac może nastąpić wcześniej po odbiorze dokumentacji projektowej.</w:t>
            </w:r>
          </w:p>
        </w:tc>
        <w:tc>
          <w:tcPr>
            <w:tcW w:w="2272" w:type="dxa"/>
          </w:tcPr>
          <w:p w14:paraId="1FF7A138"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180 dni od rozpoczęcia prac, nie później niż do końca lutego 2022r. </w:t>
            </w:r>
          </w:p>
        </w:tc>
      </w:tr>
      <w:tr w:rsidR="00FD2070" w:rsidRPr="004E75DC" w14:paraId="089496CC" w14:textId="77777777" w:rsidTr="004E237C">
        <w:trPr>
          <w:jc w:val="center"/>
        </w:trPr>
        <w:tc>
          <w:tcPr>
            <w:tcW w:w="895" w:type="dxa"/>
          </w:tcPr>
          <w:p w14:paraId="5D8AA9DC"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t>XVI</w:t>
            </w:r>
          </w:p>
        </w:tc>
        <w:tc>
          <w:tcPr>
            <w:tcW w:w="3076" w:type="dxa"/>
          </w:tcPr>
          <w:p w14:paraId="2BA35290"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Dokumentacja projektowa dla budynku Collegium Altum przy ul. Powstańców Wlkp. w Poznaniu.</w:t>
            </w:r>
          </w:p>
        </w:tc>
        <w:tc>
          <w:tcPr>
            <w:tcW w:w="2272" w:type="dxa"/>
          </w:tcPr>
          <w:p w14:paraId="33A31888" w14:textId="77777777" w:rsidR="00FD2070" w:rsidRPr="004E75DC" w:rsidRDefault="00FD2070" w:rsidP="0045109A">
            <w:pPr>
              <w:spacing w:after="0" w:line="240" w:lineRule="auto"/>
              <w:rPr>
                <w:rFonts w:asciiTheme="minorHAnsi" w:hAnsiTheme="minorHAnsi" w:cstheme="minorHAnsi"/>
                <w:sz w:val="20"/>
                <w:szCs w:val="20"/>
              </w:rPr>
            </w:pPr>
          </w:p>
        </w:tc>
        <w:tc>
          <w:tcPr>
            <w:tcW w:w="2272" w:type="dxa"/>
          </w:tcPr>
          <w:p w14:paraId="12F0F86B" w14:textId="77777777" w:rsidR="00FD2070" w:rsidRPr="004E75DC" w:rsidRDefault="00FD2070" w:rsidP="00B86783">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Do końca listopada 2021r.</w:t>
            </w:r>
          </w:p>
        </w:tc>
      </w:tr>
      <w:tr w:rsidR="00FD2070" w:rsidRPr="004E75DC" w14:paraId="67C1D718" w14:textId="77777777" w:rsidTr="004E237C">
        <w:trPr>
          <w:jc w:val="center"/>
        </w:trPr>
        <w:tc>
          <w:tcPr>
            <w:tcW w:w="895" w:type="dxa"/>
          </w:tcPr>
          <w:p w14:paraId="4769D1D2" w14:textId="77777777" w:rsidR="00FD2070" w:rsidRPr="004E75DC" w:rsidRDefault="00FD2070" w:rsidP="00B86783">
            <w:pPr>
              <w:spacing w:after="0" w:line="240" w:lineRule="auto"/>
              <w:jc w:val="center"/>
              <w:rPr>
                <w:rFonts w:asciiTheme="minorHAnsi" w:hAnsiTheme="minorHAnsi" w:cstheme="minorHAnsi"/>
                <w:sz w:val="20"/>
                <w:szCs w:val="20"/>
              </w:rPr>
            </w:pPr>
            <w:r w:rsidRPr="004E75DC">
              <w:rPr>
                <w:rFonts w:asciiTheme="minorHAnsi" w:hAnsiTheme="minorHAnsi" w:cstheme="minorHAnsi"/>
                <w:sz w:val="20"/>
                <w:szCs w:val="20"/>
              </w:rPr>
              <w:lastRenderedPageBreak/>
              <w:t>XVII</w:t>
            </w:r>
          </w:p>
        </w:tc>
        <w:tc>
          <w:tcPr>
            <w:tcW w:w="3076" w:type="dxa"/>
          </w:tcPr>
          <w:p w14:paraId="41A34A98"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Dostawa sprzętu, oprogramowania, materiałów instalacyjnych dla budynku Collegium Altum oraz wykonanie robót budowlanych i prac instalacyjnych w tym budynku, uruchomienie systemu oraz umożliwienie zarządzania nim za pomocą oprogramowania zainstalowanego na wirtualnej maszynie udostępnionej przez Zamawiającego. </w:t>
            </w:r>
            <w:r w:rsidRPr="00B47309">
              <w:rPr>
                <w:rFonts w:asciiTheme="minorHAnsi" w:hAnsiTheme="minorHAnsi" w:cstheme="minorHAnsi"/>
                <w:sz w:val="20"/>
                <w:szCs w:val="20"/>
              </w:rPr>
              <w:t>Przeprowadzenie instruktażu stanowiskowego administratorów i użytkowników na uruchomionym systemie.</w:t>
            </w:r>
          </w:p>
        </w:tc>
        <w:tc>
          <w:tcPr>
            <w:tcW w:w="2272" w:type="dxa"/>
          </w:tcPr>
          <w:p w14:paraId="307172E0"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Rozpoczęcie prac od 1 marca 2022 r. W uzgodnieniu z Zamawiającym rozpoczęcie prac może nastąpić wcześniej po odbiorze dokumentacji projektowej.</w:t>
            </w:r>
          </w:p>
        </w:tc>
        <w:tc>
          <w:tcPr>
            <w:tcW w:w="2272" w:type="dxa"/>
          </w:tcPr>
          <w:p w14:paraId="0B50C40F" w14:textId="77777777" w:rsidR="00FD2070" w:rsidRPr="004E75DC" w:rsidRDefault="00FD2070" w:rsidP="0045109A">
            <w:pPr>
              <w:spacing w:after="0" w:line="240" w:lineRule="auto"/>
              <w:rPr>
                <w:rFonts w:asciiTheme="minorHAnsi" w:hAnsiTheme="minorHAnsi" w:cstheme="minorHAnsi"/>
                <w:sz w:val="20"/>
                <w:szCs w:val="20"/>
              </w:rPr>
            </w:pPr>
            <w:r w:rsidRPr="004E75DC">
              <w:rPr>
                <w:rFonts w:asciiTheme="minorHAnsi" w:hAnsiTheme="minorHAnsi" w:cstheme="minorHAnsi"/>
                <w:sz w:val="20"/>
                <w:szCs w:val="20"/>
              </w:rPr>
              <w:t xml:space="preserve">Do końca października 2022r. </w:t>
            </w:r>
          </w:p>
        </w:tc>
      </w:tr>
    </w:tbl>
    <w:p w14:paraId="12659F3E" w14:textId="77777777" w:rsidR="006000EA" w:rsidRPr="0045109A" w:rsidRDefault="006000EA" w:rsidP="006000EA">
      <w:pPr>
        <w:spacing w:before="60"/>
        <w:ind w:left="142"/>
        <w:jc w:val="both"/>
        <w:rPr>
          <w:rFonts w:asciiTheme="minorHAnsi" w:hAnsiTheme="minorHAnsi" w:cstheme="minorHAnsi"/>
        </w:rPr>
      </w:pPr>
    </w:p>
    <w:p w14:paraId="5F9ADA19"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Projektant</w:t>
      </w:r>
      <w:r w:rsidRPr="0045109A">
        <w:rPr>
          <w:rFonts w:asciiTheme="minorHAnsi" w:hAnsiTheme="minorHAnsi" w:cstheme="minorHAnsi"/>
        </w:rPr>
        <w:t xml:space="preserve"> – podmiot, który na zlecenie Wykonawcy wykonuje dokumentację projektową w zakresie dotyczącym Przedmiotu Zamówienia; </w:t>
      </w:r>
    </w:p>
    <w:p w14:paraId="73F7A73E"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Prace</w:t>
      </w:r>
      <w:r w:rsidRPr="0045109A">
        <w:rPr>
          <w:rFonts w:asciiTheme="minorHAnsi" w:hAnsiTheme="minorHAnsi" w:cstheme="minorHAnsi"/>
        </w:rPr>
        <w:t xml:space="preserve"> – ogół prac (w tym dostawa materiałów, urządzeń) wyszczególnionych w SIWZ, projektach wykonawczych i innej dokumentacji. Prace oznaczają także roboty w rozumieniu Prawa budowlanego, chyba że z danego postanowienia Umowy wynika co innego.</w:t>
      </w:r>
    </w:p>
    <w:p w14:paraId="7ED7F486"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Wada (usterka)</w:t>
      </w:r>
      <w:r w:rsidRPr="0045109A">
        <w:rPr>
          <w:rFonts w:asciiTheme="minorHAnsi" w:hAnsiTheme="minorHAnsi" w:cstheme="minorHAnsi"/>
        </w:rPr>
        <w:t xml:space="preserve"> – wykonanie Przedmiotu Zamówienia niezgodnie z Umową, w tym wykonanie prac, prac dodatkowych lub prac zamiennych, prac uzupełniających niezgodnie ze sztuką budowlaną, normami, warunkami ich wykonania o odbioru, lub niezgodnie z dokumentacją projektową albo Umową.</w:t>
      </w:r>
    </w:p>
    <w:p w14:paraId="3DCCB463"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Umowa o podwykonawstwo</w:t>
      </w:r>
      <w:r w:rsidRPr="0045109A">
        <w:rPr>
          <w:rFonts w:asciiTheme="minorHAnsi" w:hAnsiTheme="minorHAnsi" w:cstheme="minorHAnsi"/>
        </w:rPr>
        <w:t xml:space="preserve"> – należy przez nią rozumieć umowę o charakterze odpłatnym, której przedmiotem są usługi, dostawy lub roboty budowlane stanowiące część zamówienia publicznego, zawartą między wybranym przez Zamawiającego Wykonawcą a innym podmiotem (podwykonawcą), także między podwykonawcą a dalszym podwykonawcą lub między dalszymi podwykonawcami.</w:t>
      </w:r>
      <w:bookmarkStart w:id="2" w:name="_Toc184180320"/>
      <w:r w:rsidRPr="0045109A">
        <w:rPr>
          <w:rFonts w:asciiTheme="minorHAnsi" w:hAnsiTheme="minorHAnsi" w:cstheme="minorHAnsi"/>
        </w:rPr>
        <w:t xml:space="preserve"> Zamawiający wymaga, aby umowa o podwykonawstwo była zawarta co najmniej w formie pisemnej.</w:t>
      </w:r>
    </w:p>
    <w:p w14:paraId="71310F9B"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Strony nadają terminom używanym w Umowie następujące znaczenie:</w:t>
      </w:r>
    </w:p>
    <w:p w14:paraId="02309EC1"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Administrator Systemu KD</w:t>
      </w:r>
      <w:r w:rsidRPr="0045109A">
        <w:rPr>
          <w:rFonts w:asciiTheme="minorHAnsi" w:hAnsiTheme="minorHAnsi" w:cstheme="minorHAnsi"/>
        </w:rPr>
        <w:t xml:space="preserve"> – Pracownik Zamawiającego nadzorujący pracę Systemu KD, zarządzający kontami i uprawnieniami użytkowników .</w:t>
      </w:r>
    </w:p>
    <w:p w14:paraId="1E4705E4"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Dokumentacja projektowa</w:t>
      </w:r>
      <w:r w:rsidRPr="0045109A">
        <w:rPr>
          <w:rFonts w:asciiTheme="minorHAnsi" w:hAnsiTheme="minorHAnsi" w:cstheme="minorHAnsi"/>
        </w:rPr>
        <w:t xml:space="preserve"> – zbiór dokumentów opracowywany przez Wykonawcę obejmujący:</w:t>
      </w:r>
    </w:p>
    <w:p w14:paraId="25B9C304" w14:textId="77777777" w:rsidR="006000EA" w:rsidRPr="0045109A" w:rsidRDefault="006000EA" w:rsidP="00767908">
      <w:pPr>
        <w:pStyle w:val="Podpunkt"/>
        <w:numPr>
          <w:ilvl w:val="3"/>
          <w:numId w:val="4"/>
        </w:numPr>
        <w:tabs>
          <w:tab w:val="clear" w:pos="1418"/>
          <w:tab w:val="num" w:pos="1846"/>
          <w:tab w:val="num" w:pos="2629"/>
        </w:tabs>
        <w:spacing w:before="60" w:after="0"/>
        <w:ind w:left="1136"/>
        <w:contextualSpacing w:val="0"/>
        <w:rPr>
          <w:rFonts w:asciiTheme="minorHAnsi" w:hAnsiTheme="minorHAnsi" w:cstheme="minorHAnsi"/>
          <w:sz w:val="22"/>
          <w:szCs w:val="22"/>
        </w:rPr>
      </w:pPr>
      <w:r w:rsidRPr="0045109A">
        <w:rPr>
          <w:rFonts w:asciiTheme="minorHAnsi" w:hAnsiTheme="minorHAnsi" w:cstheme="minorHAnsi"/>
          <w:sz w:val="22"/>
          <w:szCs w:val="22"/>
        </w:rPr>
        <w:t>projekt instalacji dla danego budynku (sposoby i miejsca prowadzenia okablowania, lokalizacje kontrolerów, przypisane do kontrolerów przejścia, przejścia podłączane do kontrolerów ppoż i inne informacje znajdujące się w</w:t>
      </w:r>
      <w:r w:rsidR="00573ED7" w:rsidRPr="0045109A">
        <w:rPr>
          <w:rFonts w:asciiTheme="minorHAnsi" w:hAnsiTheme="minorHAnsi" w:cstheme="minorHAnsi"/>
          <w:sz w:val="22"/>
          <w:szCs w:val="22"/>
        </w:rPr>
        <w:t xml:space="preserve"> SIWZ i jego</w:t>
      </w:r>
      <w:r w:rsidRPr="0045109A">
        <w:rPr>
          <w:rFonts w:asciiTheme="minorHAnsi" w:hAnsiTheme="minorHAnsi" w:cstheme="minorHAnsi"/>
          <w:sz w:val="22"/>
          <w:szCs w:val="22"/>
        </w:rPr>
        <w:t xml:space="preserve"> </w:t>
      </w:r>
      <w:r w:rsidR="00573ED7" w:rsidRPr="0045109A">
        <w:rPr>
          <w:rFonts w:asciiTheme="minorHAnsi" w:hAnsiTheme="minorHAnsi" w:cstheme="minorHAnsi"/>
          <w:sz w:val="22"/>
          <w:szCs w:val="22"/>
        </w:rPr>
        <w:t>załącznikach)</w:t>
      </w:r>
    </w:p>
    <w:p w14:paraId="627B29FF" w14:textId="77777777" w:rsidR="00756ED8" w:rsidRPr="00756ED8" w:rsidRDefault="00756ED8" w:rsidP="00756ED8">
      <w:pPr>
        <w:pStyle w:val="Podpunkt"/>
        <w:numPr>
          <w:ilvl w:val="3"/>
          <w:numId w:val="4"/>
        </w:numPr>
        <w:tabs>
          <w:tab w:val="clear" w:pos="1418"/>
          <w:tab w:val="num" w:pos="1846"/>
          <w:tab w:val="num" w:pos="2629"/>
        </w:tabs>
        <w:spacing w:before="60" w:after="0"/>
        <w:ind w:left="1136"/>
        <w:contextualSpacing w:val="0"/>
        <w:rPr>
          <w:rFonts w:asciiTheme="minorHAnsi" w:hAnsiTheme="minorHAnsi" w:cstheme="minorHAnsi"/>
          <w:sz w:val="22"/>
          <w:szCs w:val="22"/>
          <w14:ligatures w14:val="standard"/>
        </w:rPr>
      </w:pPr>
      <w:r w:rsidRPr="00756ED8">
        <w:rPr>
          <w:rFonts w:asciiTheme="minorHAnsi" w:hAnsiTheme="minorHAnsi" w:cstheme="minorHAnsi"/>
          <w:sz w:val="22"/>
          <w:szCs w:val="22"/>
          <w14:ligatures w14:val="standard"/>
        </w:rPr>
        <w:t xml:space="preserve">Harmonogram Instalacji i Wdrożenia w danym budynku (harmonogram dostawy sprzętu, oprogramowania, materiałów dla poszczególnych budynków oraz wykonania prac w danym budynku, uruchomienia Systemu Kontroli Dostępu oraz umożliwienia zarządzania nim za pomocą oprogramowania zainstalowanego na wirtualnej maszynie udostępnionej przez Zamawiającego. Harmonogram Instalacji i Wdrożenia nie może być niezgodny z </w:t>
      </w:r>
      <w:r w:rsidRPr="00756ED8">
        <w:rPr>
          <w:rFonts w:asciiTheme="minorHAnsi" w:hAnsiTheme="minorHAnsi" w:cstheme="minorHAnsi"/>
          <w:sz w:val="22"/>
          <w:szCs w:val="22"/>
          <w14:ligatures w14:val="standard"/>
        </w:rPr>
        <w:lastRenderedPageBreak/>
        <w:t>harmonogramem rzeczowo - finansowym Umowy (za wyjątkiem przewidzianych w SIWZ i niniejszej Umowie sytuacji, gdy zmiana harmonogramów jest dopuszczalna);</w:t>
      </w:r>
    </w:p>
    <w:p w14:paraId="2A0708A9" w14:textId="77777777" w:rsidR="006000EA" w:rsidRPr="0045109A" w:rsidRDefault="006000EA" w:rsidP="00767908">
      <w:pPr>
        <w:pStyle w:val="Podpunkt"/>
        <w:numPr>
          <w:ilvl w:val="3"/>
          <w:numId w:val="4"/>
        </w:numPr>
        <w:tabs>
          <w:tab w:val="clear" w:pos="1418"/>
          <w:tab w:val="num" w:pos="1846"/>
          <w:tab w:val="num" w:pos="2629"/>
        </w:tabs>
        <w:spacing w:before="60" w:after="0"/>
        <w:ind w:left="1136"/>
        <w:contextualSpacing w:val="0"/>
        <w:rPr>
          <w:rFonts w:asciiTheme="minorHAnsi" w:hAnsiTheme="minorHAnsi" w:cstheme="minorHAnsi"/>
          <w:sz w:val="22"/>
          <w:szCs w:val="22"/>
        </w:rPr>
      </w:pPr>
      <w:r w:rsidRPr="0045109A">
        <w:rPr>
          <w:rFonts w:asciiTheme="minorHAnsi" w:hAnsiTheme="minorHAnsi" w:cstheme="minorHAnsi"/>
          <w:sz w:val="22"/>
          <w:szCs w:val="22"/>
        </w:rPr>
        <w:t>specyfikacje wykonania i odbioru robót budowlanych dla danego budynku (o ile jest przewidziane prowadzenie robót budowlanych).</w:t>
      </w:r>
    </w:p>
    <w:p w14:paraId="6AE3F9E2"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Harmonogram rzeczowo-finansowy Umowy</w:t>
      </w:r>
      <w:r w:rsidRPr="0045109A">
        <w:rPr>
          <w:rFonts w:asciiTheme="minorHAnsi" w:hAnsiTheme="minorHAnsi" w:cstheme="minorHAnsi"/>
        </w:rPr>
        <w:t xml:space="preserve"> – załączony do Umowy harmonogram realizacji i finansowania całego przedmiotu zamówienia.</w:t>
      </w:r>
    </w:p>
    <w:p w14:paraId="46F63FAC"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 xml:space="preserve">Usługa serwisu </w:t>
      </w:r>
      <w:r w:rsidRPr="0045109A">
        <w:rPr>
          <w:rFonts w:asciiTheme="minorHAnsi" w:hAnsiTheme="minorHAnsi" w:cstheme="minorHAnsi"/>
        </w:rPr>
        <w:t>– usługa wykonywana przez Wykonawcę przez okres 12 miesięcy od daty odbioru końcowego polegająca udzielaniu Zamawiającemu pomocy w sprawnym zarządzaniu systemem kontroli dostępu oraz jego konfigurowaniu a także usuwaniu problemów z bieżącym funkcjonowaniem tego systemu nie mających charakteru wady. Usługa jest szczegółowo opisana w Specyfikacji Technicznej.</w:t>
      </w:r>
    </w:p>
    <w:p w14:paraId="6FF58AF7"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Dni robocze</w:t>
      </w:r>
      <w:r w:rsidRPr="0045109A">
        <w:rPr>
          <w:rFonts w:asciiTheme="minorHAnsi" w:hAnsiTheme="minorHAnsi" w:cstheme="minorHAnsi"/>
        </w:rPr>
        <w:t xml:space="preserve"> – dni tygodnia od poniedziałku do piątku z wyłączeniem dni ustawowo wolnych od pracy.</w:t>
      </w:r>
    </w:p>
    <w:p w14:paraId="39E10BA2"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 xml:space="preserve">Godziny Robocze </w:t>
      </w:r>
      <w:r w:rsidRPr="0045109A">
        <w:rPr>
          <w:rFonts w:asciiTheme="minorHAnsi" w:hAnsiTheme="minorHAnsi" w:cstheme="minorHAnsi"/>
        </w:rPr>
        <w:t>– godziny od 7:30 do 15:30 w Dni Robocze.</w:t>
      </w:r>
    </w:p>
    <w:p w14:paraId="098820E5"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Godziny Serwisowe</w:t>
      </w:r>
      <w:r w:rsidRPr="0045109A">
        <w:rPr>
          <w:rFonts w:asciiTheme="minorHAnsi" w:hAnsiTheme="minorHAnsi" w:cstheme="minorHAnsi"/>
        </w:rPr>
        <w:t xml:space="preserve"> – godziny od 7:30 do 15:30 w Dni Robocze, a w przypadku awarii krytycznych systemu Kontroli Dostępu – bez ograniczenia czasowego (24h) także w soboty, niedziele i święta.</w:t>
      </w:r>
    </w:p>
    <w:p w14:paraId="466298E7"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Kierownik Projektu</w:t>
      </w:r>
      <w:r w:rsidRPr="0045109A">
        <w:rPr>
          <w:rFonts w:asciiTheme="minorHAnsi" w:hAnsiTheme="minorHAnsi" w:cstheme="minorHAnsi"/>
        </w:rPr>
        <w:t xml:space="preserve"> </w:t>
      </w:r>
      <w:r w:rsidRPr="0045109A">
        <w:rPr>
          <w:rFonts w:asciiTheme="minorHAnsi" w:hAnsiTheme="minorHAnsi" w:cstheme="minorHAnsi"/>
          <w:b/>
        </w:rPr>
        <w:t>Wykonawcy</w:t>
      </w:r>
      <w:r w:rsidRPr="0045109A">
        <w:rPr>
          <w:rFonts w:asciiTheme="minorHAnsi" w:hAnsiTheme="minorHAnsi" w:cstheme="minorHAnsi"/>
        </w:rPr>
        <w:t xml:space="preserve"> – osoba wyznaczona przez Wykonawcę i zaakceptowana przez Zamawiającego, odpowiedzialna za bieżące kierowanie procesem projektowania, dostaw, instalacji i wdrożenia. W wypadku prowadzenia jednoczesnych prac w kilku budynkach wymaga się ustalenia jednego Kierownika Projektu Wykonawcy dla całości prac. W przypadku, gdy wymagane jest przez Wykonawcę kierownika budowy w rozumieniu przepisów prawa budowlanego, powołanie Kierownika Projektu Wykonawcy nie zwalania Wykonawcy od powołania kierownika budowy, choć może to być ta sama osoba. </w:t>
      </w:r>
    </w:p>
    <w:p w14:paraId="4F90BA19"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Kierownik Projektu Zamawiającego</w:t>
      </w:r>
      <w:r w:rsidRPr="0045109A">
        <w:rPr>
          <w:rFonts w:asciiTheme="minorHAnsi" w:hAnsiTheme="minorHAnsi" w:cstheme="minorHAnsi"/>
        </w:rPr>
        <w:t xml:space="preserve"> - osoba wyznaczona przez Zamawiającego, odpowiedzialna za bieżące kierowanie procesem realizacji Przedmiotu Zamówienia oraz podejmowanie decyzji wskazanych w Umowie. Kierownik Projektu Zamawiającego jest uprawniony w szczególności do podpisywania protokołów określonych w Umowie.</w:t>
      </w:r>
    </w:p>
    <w:p w14:paraId="7E40254C"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 xml:space="preserve">Oprogramowanie </w:t>
      </w:r>
      <w:r w:rsidRPr="0045109A">
        <w:rPr>
          <w:rFonts w:asciiTheme="minorHAnsi" w:hAnsiTheme="minorHAnsi" w:cstheme="minorHAnsi"/>
        </w:rPr>
        <w:t>– Oprogramowanie komputerowe dostarczane i konfigurowane przez Wykonawcę, niezbędne do działania systemu Kontroli Dostępu i zarządzania nim.</w:t>
      </w:r>
    </w:p>
    <w:p w14:paraId="7DE3DB1A" w14:textId="77777777" w:rsidR="006000EA" w:rsidRPr="0045109A" w:rsidRDefault="006000EA" w:rsidP="00D332CE">
      <w:pPr>
        <w:numPr>
          <w:ilvl w:val="6"/>
          <w:numId w:val="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Umowa</w:t>
      </w:r>
      <w:r w:rsidRPr="0045109A">
        <w:rPr>
          <w:rFonts w:asciiTheme="minorHAnsi" w:hAnsiTheme="minorHAnsi" w:cstheme="minorHAnsi"/>
        </w:rPr>
        <w:t xml:space="preserve"> – niniejsza Umowa wraz z załącznikami.</w:t>
      </w:r>
    </w:p>
    <w:p w14:paraId="29597673" w14:textId="77777777" w:rsidR="006000EA" w:rsidRPr="0045109A" w:rsidRDefault="006000EA" w:rsidP="00767908">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Ilekroć w Umowie wyraźnie nie zaznaczono inaczej, terminy wykonania zobowiązań Stron obliczane są w dniach kalendarzowych.</w:t>
      </w:r>
    </w:p>
    <w:p w14:paraId="6821D2F2"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2</w:t>
      </w:r>
    </w:p>
    <w:p w14:paraId="74A67E74"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Przedmiot Umowy</w:t>
      </w:r>
    </w:p>
    <w:p w14:paraId="324E219A" w14:textId="77777777" w:rsidR="006000EA" w:rsidRPr="0045109A" w:rsidRDefault="006000EA" w:rsidP="00767908">
      <w:pPr>
        <w:numPr>
          <w:ilvl w:val="0"/>
          <w:numId w:val="14"/>
        </w:numPr>
        <w:tabs>
          <w:tab w:val="clear" w:pos="360"/>
        </w:tabs>
        <w:spacing w:after="0" w:line="240" w:lineRule="auto"/>
        <w:ind w:left="425" w:hanging="426"/>
        <w:jc w:val="both"/>
        <w:rPr>
          <w:rFonts w:asciiTheme="minorHAnsi" w:hAnsiTheme="minorHAnsi" w:cstheme="minorHAnsi"/>
        </w:rPr>
      </w:pPr>
      <w:r w:rsidRPr="0045109A">
        <w:rPr>
          <w:rFonts w:asciiTheme="minorHAnsi" w:hAnsiTheme="minorHAnsi" w:cstheme="minorHAnsi"/>
        </w:rPr>
        <w:t xml:space="preserve">Podstawą do zawarcia Umowy jest rezultat przetargu nieograniczonego powyżej …………euro, ogłoszonego w Biuletynie Zamówień Publicznych pod nr </w:t>
      </w:r>
      <w:r w:rsidRPr="0045109A">
        <w:rPr>
          <w:rFonts w:asciiTheme="minorHAnsi" w:hAnsiTheme="minorHAnsi" w:cstheme="minorHAnsi"/>
          <w:noProof/>
        </w:rPr>
        <w:t>...........................</w:t>
      </w:r>
      <w:r w:rsidRPr="0045109A">
        <w:rPr>
          <w:rFonts w:asciiTheme="minorHAnsi" w:hAnsiTheme="minorHAnsi" w:cstheme="minorHAnsi"/>
        </w:rPr>
        <w:t xml:space="preserve">,z dnia </w:t>
      </w:r>
      <w:r w:rsidRPr="0045109A">
        <w:rPr>
          <w:rFonts w:asciiTheme="minorHAnsi" w:hAnsiTheme="minorHAnsi" w:cstheme="minorHAnsi"/>
          <w:noProof/>
        </w:rPr>
        <w:t>...........................</w:t>
      </w:r>
      <w:r w:rsidRPr="0045109A">
        <w:rPr>
          <w:rFonts w:asciiTheme="minorHAnsi" w:hAnsiTheme="minorHAnsi" w:cstheme="minorHAnsi"/>
        </w:rPr>
        <w:t>na dostawę, instalację i uruchomienie Systemu Kontroli Dostępu do pomieszczeń w budynkach Uniwersytetu Ekonomicznego w Poznaniu</w:t>
      </w:r>
      <w:r w:rsidR="00756ED8">
        <w:rPr>
          <w:rFonts w:asciiTheme="minorHAnsi" w:hAnsiTheme="minorHAnsi" w:cstheme="minorHAnsi"/>
        </w:rPr>
        <w:t>. R</w:t>
      </w:r>
      <w:r w:rsidR="00756ED8" w:rsidRPr="0045109A">
        <w:rPr>
          <w:rFonts w:asciiTheme="minorHAnsi" w:hAnsiTheme="minorHAnsi" w:cstheme="minorHAnsi"/>
        </w:rPr>
        <w:t xml:space="preserve">ealizacja zadania uzyskała dofinansowanie  w ramach projektu pn. „Poprawa jakości kształcenia i zarządzania na </w:t>
      </w:r>
      <w:r w:rsidR="00756ED8" w:rsidRPr="0045109A">
        <w:rPr>
          <w:rFonts w:asciiTheme="minorHAnsi" w:hAnsiTheme="minorHAnsi" w:cstheme="minorHAnsi"/>
        </w:rPr>
        <w:lastRenderedPageBreak/>
        <w:t>Uniwersytecie Ekonomicznym w Poznaniu” o numerze POWR.03.05.00-00-Z054/18, w ramach Programu Operacyjnego Wiedza Edukacja Rozwój 2014-2020, współfinansowanego przez Unię Europejską z Eur</w:t>
      </w:r>
      <w:r w:rsidR="00181314">
        <w:rPr>
          <w:rFonts w:asciiTheme="minorHAnsi" w:hAnsiTheme="minorHAnsi" w:cstheme="minorHAnsi"/>
        </w:rPr>
        <w:t xml:space="preserve">opejskiego Funduszu Społecznego. </w:t>
      </w:r>
    </w:p>
    <w:p w14:paraId="7A6BD55A" w14:textId="77777777" w:rsidR="001F481B" w:rsidRDefault="00181314" w:rsidP="00756ED8">
      <w:pPr>
        <w:numPr>
          <w:ilvl w:val="0"/>
          <w:numId w:val="14"/>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Terminy realizacji prac w poszczególnych etapach oraz ich finansowanie określa harmonogram rzeczowo-finansowy stanowiący załącznik do Umowy.</w:t>
      </w:r>
      <w:r>
        <w:rPr>
          <w:rFonts w:asciiTheme="minorHAnsi" w:hAnsiTheme="minorHAnsi" w:cstheme="minorHAnsi"/>
        </w:rPr>
        <w:t xml:space="preserve"> </w:t>
      </w:r>
    </w:p>
    <w:p w14:paraId="15E4D7AE" w14:textId="77777777" w:rsidR="006000EA" w:rsidRPr="00756ED8" w:rsidRDefault="006000EA" w:rsidP="001F481B">
      <w:pPr>
        <w:spacing w:before="60" w:after="0" w:line="240" w:lineRule="auto"/>
        <w:ind w:left="426"/>
        <w:jc w:val="both"/>
        <w:rPr>
          <w:rFonts w:asciiTheme="minorHAnsi" w:hAnsiTheme="minorHAnsi" w:cstheme="minorHAnsi"/>
        </w:rPr>
      </w:pPr>
      <w:r w:rsidRPr="00756ED8">
        <w:rPr>
          <w:rFonts w:asciiTheme="minorHAnsi" w:hAnsiTheme="minorHAnsi" w:cstheme="minorHAnsi"/>
        </w:rPr>
        <w:t>Zamawiający dopuszcza zmiany w harmonogramie rzeczowo – finansowym i poszczególnych</w:t>
      </w:r>
      <w:r w:rsidR="00B86783" w:rsidRPr="00756ED8">
        <w:rPr>
          <w:rFonts w:asciiTheme="minorHAnsi" w:hAnsiTheme="minorHAnsi" w:cstheme="minorHAnsi"/>
        </w:rPr>
        <w:t xml:space="preserve"> </w:t>
      </w:r>
      <w:r w:rsidRPr="00756ED8">
        <w:rPr>
          <w:rFonts w:asciiTheme="minorHAnsi" w:hAnsiTheme="minorHAnsi" w:cstheme="minorHAnsi"/>
        </w:rPr>
        <w:t>harmonogramach instalacji i wdrożenia z zachowaniem następujących zasad:</w:t>
      </w:r>
    </w:p>
    <w:p w14:paraId="0732FCF7" w14:textId="77777777" w:rsidR="006000EA" w:rsidRPr="0045109A" w:rsidRDefault="006000EA" w:rsidP="00B86783">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zmiana musi być spowodowana okolicznością udokumentowaną,</w:t>
      </w:r>
    </w:p>
    <w:p w14:paraId="4A1F3F89"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uzasadniając konieczność dokonania zmiany należy wykazać, że bez danej zmiany/danych zmian  realizacja Umowy w zamierzonym kształcie czy terminach nie byłaby możliwa,</w:t>
      </w:r>
    </w:p>
    <w:p w14:paraId="2BD54044"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zmiana harmonogramu nie może spowodować zwiększenia kosztów realizacji przedmiotu zamówienia czy wydłużenia terminu realizacji Umowy,</w:t>
      </w:r>
    </w:p>
    <w:p w14:paraId="2F0F2DD9"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 xml:space="preserve">zmiana harmonogramu nie może powodować zmiany treści oferty, SIWZ i szczegółów tam zapisanych na mniej korzystne dla Zamawiającego, </w:t>
      </w:r>
    </w:p>
    <w:p w14:paraId="745E99B2"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zmiana harmonogramu nie może powodować skrócenia okresu gwarancji i zmniejszenia/ obniżenia uprawnień z niej wynikających,</w:t>
      </w:r>
    </w:p>
    <w:p w14:paraId="6C3B46E2"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zmiana harmonogramu pod rygorem nieważności wymaga formy pisemnej i zgodnej woli stron Umowy,</w:t>
      </w:r>
    </w:p>
    <w:p w14:paraId="391B4ACE" w14:textId="77777777" w:rsidR="006000EA" w:rsidRPr="0045109A" w:rsidRDefault="006000EA" w:rsidP="00767908">
      <w:pPr>
        <w:pStyle w:val="Akapitzlist"/>
        <w:numPr>
          <w:ilvl w:val="0"/>
          <w:numId w:val="15"/>
        </w:numPr>
        <w:spacing w:before="60"/>
        <w:ind w:left="850" w:hanging="425"/>
        <w:contextualSpacing w:val="0"/>
        <w:jc w:val="both"/>
        <w:rPr>
          <w:rFonts w:asciiTheme="minorHAnsi" w:hAnsiTheme="minorHAnsi" w:cstheme="minorHAnsi"/>
          <w:sz w:val="22"/>
          <w:szCs w:val="22"/>
        </w:rPr>
      </w:pPr>
      <w:r w:rsidRPr="0045109A">
        <w:rPr>
          <w:rFonts w:asciiTheme="minorHAnsi" w:hAnsiTheme="minorHAnsi" w:cstheme="minorHAnsi"/>
          <w:sz w:val="22"/>
          <w:szCs w:val="22"/>
        </w:rPr>
        <w:t>zmiana harmonogramu wymaga każdorazowo zmiany analogicznych do pierwotnych ustaleń w zakresie tych elementów Umowy czy procedury, które obowiązywały w postępowaniu czy Umowie (przykładowo zmiana zabezpieczenia należytego wykonania zamówienia, zmiana okresu gwarancji, wymagania dotyczące podwykonawstwa, akceptacji projektu i Umowy o podwykonawstwo, zasad przewidzianych w art. 22a ust 4 P.z.p.; i innych).</w:t>
      </w:r>
    </w:p>
    <w:p w14:paraId="6711A0AB" w14:textId="77777777" w:rsidR="006000EA" w:rsidRPr="0045109A" w:rsidRDefault="006000EA" w:rsidP="00767908">
      <w:pPr>
        <w:numPr>
          <w:ilvl w:val="0"/>
          <w:numId w:val="14"/>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Przedmiot Zamówienia zostanie wykonany zgodnie z postanowieniami Specyfikacji Istotnych Warunków Zamówienia (dalej jako „SIWZ”), ofertą Wykonawcy, dokumentacją projektową przyjętą przez Zamawiającego, a także wiedzą techniczną, dobrymi praktykami i obowiązującymi w Polsce przepisami prawa.</w:t>
      </w:r>
    </w:p>
    <w:p w14:paraId="249A7DCF" w14:textId="6A07D167" w:rsidR="0095303A" w:rsidRDefault="006000EA" w:rsidP="0095303A">
      <w:pPr>
        <w:numPr>
          <w:ilvl w:val="0"/>
          <w:numId w:val="14"/>
        </w:numPr>
        <w:tabs>
          <w:tab w:val="clear" w:pos="360"/>
        </w:tabs>
        <w:spacing w:before="60" w:after="0" w:line="240" w:lineRule="auto"/>
        <w:ind w:left="426" w:hanging="426"/>
        <w:jc w:val="both"/>
      </w:pPr>
      <w:r w:rsidRPr="0045109A">
        <w:rPr>
          <w:rFonts w:asciiTheme="minorHAnsi" w:hAnsiTheme="minorHAnsi" w:cstheme="minorHAnsi"/>
        </w:rPr>
        <w:t xml:space="preserve">Informacje dotyczące Przedmiotu Zamówienia zawarte w SIWZ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sposobu jego wykonania jest zawsze dokumentacja projektowa odebrana przez Zamawiającego. </w:t>
      </w:r>
    </w:p>
    <w:p w14:paraId="55D936CE" w14:textId="77777777" w:rsidR="0095303A" w:rsidRPr="00D332CE" w:rsidRDefault="0095303A" w:rsidP="00D332CE">
      <w:pPr>
        <w:numPr>
          <w:ilvl w:val="0"/>
          <w:numId w:val="14"/>
        </w:numPr>
        <w:tabs>
          <w:tab w:val="clear" w:pos="360"/>
        </w:tabs>
        <w:spacing w:before="60" w:after="0" w:line="240" w:lineRule="auto"/>
        <w:ind w:left="426" w:hanging="426"/>
        <w:jc w:val="both"/>
        <w:rPr>
          <w:rFonts w:asciiTheme="minorHAnsi" w:hAnsiTheme="minorHAnsi" w:cstheme="minorHAnsi"/>
        </w:rPr>
      </w:pPr>
      <w:r w:rsidRPr="00D332CE">
        <w:rPr>
          <w:rFonts w:asciiTheme="minorHAnsi" w:hAnsiTheme="minorHAnsi" w:cstheme="minorHAnsi"/>
        </w:rPr>
        <w:t xml:space="preserve">Zamawiający oświadcza, że wystąpi do organu nadzorującego o potwierdzenie, że zamawiane urządzenia stanowiące przedmiot zamówienia są przeznaczone dla placówki oświatowej, co umożliwi zastosowanie stawki zero procent VAT. W związku z powyższym Zamawiający po uzyskaniu wspomnianego zaświadczenia, będzie wymagał od Wykonawcy realizacji dostaw urządzeń zgodnie z art. 83 ust.14 pkt 1 ustawy z dnia 11 marca 2004 r. o podatku od towarów i usług (tekst jednolity Dz. U. z 2017 r. poz. 1221 z późniejszymi zmianami). </w:t>
      </w:r>
    </w:p>
    <w:p w14:paraId="7FECCEF5" w14:textId="0D3710D3" w:rsidR="006000EA" w:rsidRPr="0045109A" w:rsidRDefault="006000EA" w:rsidP="00B86783">
      <w:pPr>
        <w:keepNext/>
        <w:numPr>
          <w:ilvl w:val="0"/>
          <w:numId w:val="14"/>
        </w:numPr>
        <w:tabs>
          <w:tab w:val="clear" w:pos="360"/>
        </w:tabs>
        <w:spacing w:before="60" w:after="0" w:line="240" w:lineRule="auto"/>
        <w:ind w:left="425" w:hanging="425"/>
        <w:jc w:val="both"/>
        <w:rPr>
          <w:rFonts w:asciiTheme="minorHAnsi" w:hAnsiTheme="minorHAnsi" w:cstheme="minorHAnsi"/>
        </w:rPr>
      </w:pPr>
      <w:r w:rsidRPr="0045109A">
        <w:rPr>
          <w:rFonts w:asciiTheme="minorHAnsi" w:hAnsiTheme="minorHAnsi" w:cstheme="minorHAnsi"/>
        </w:rPr>
        <w:t>Obowiązki Wykonawcy:</w:t>
      </w:r>
    </w:p>
    <w:p w14:paraId="3ACC7933"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Uzyskanie z odpowiednim wyprzedzeniem, w imieniu Zamawiającego, wymaganych pozwoleń na budowę, a nadto wymaganych zgód i uzgodnień Miejskiego Konserwatora Zabytków dla budynków objętych nadzorem konserwatorskim.</w:t>
      </w:r>
    </w:p>
    <w:p w14:paraId="51527E74"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lastRenderedPageBreak/>
        <w:t xml:space="preserve">Właściwe zorganizowanie a następnie wykonanie prac, dostaw, instalacji i wdrożenia z należytą starannością, zgodnie z Dokumentacją Projektową, wiedzą techniczną oraz zasadami sztuki budowlanej, dobrymi praktykami, specyfikacjami technicznymi wykonania i odbioru robót budowlanych, normami i normatywami stosowanymi w pracach instalacyjnych i w budownictwie, poleceniami Zamawiającego i Inspektorów Nadzoru Inwestorskiego oraz zgodnie z treścią ostatecznych decyzji pozwolenia na wykonanie robót budowlanych i treścią uzgodnień, a także zgodnie z obowiązującymi przepisami prawa. </w:t>
      </w:r>
    </w:p>
    <w:p w14:paraId="64CA1BAE"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Zachowanie wymaganej jakości dostarczanych materiałów, urządzeń i osprzętu oraz jakości wykonywanych prac.</w:t>
      </w:r>
    </w:p>
    <w:p w14:paraId="3894BF7F"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Przestrzeganie warunków prowadzenia prac instalacyjnych i robót zawartych w:</w:t>
      </w:r>
    </w:p>
    <w:p w14:paraId="3D834A72" w14:textId="77777777" w:rsidR="006000EA" w:rsidRPr="0045109A" w:rsidRDefault="006000EA" w:rsidP="00B86783">
      <w:pPr>
        <w:spacing w:before="60" w:after="0"/>
        <w:ind w:left="1135" w:hanging="284"/>
        <w:jc w:val="both"/>
        <w:rPr>
          <w:rFonts w:asciiTheme="minorHAnsi" w:hAnsiTheme="minorHAnsi" w:cstheme="minorHAnsi"/>
        </w:rPr>
      </w:pPr>
      <w:r w:rsidRPr="0045109A">
        <w:rPr>
          <w:rFonts w:asciiTheme="minorHAnsi" w:hAnsiTheme="minorHAnsi" w:cstheme="minorHAnsi"/>
        </w:rPr>
        <w:t>a)</w:t>
      </w:r>
      <w:r w:rsidRPr="0045109A">
        <w:rPr>
          <w:rFonts w:asciiTheme="minorHAnsi" w:hAnsiTheme="minorHAnsi" w:cstheme="minorHAnsi"/>
        </w:rPr>
        <w:tab/>
        <w:t>decyzjach, uzgodnieniach i opiniach do dokumentacji projektowej,</w:t>
      </w:r>
    </w:p>
    <w:p w14:paraId="70CBD30C" w14:textId="77777777" w:rsidR="006000EA" w:rsidRPr="0045109A" w:rsidRDefault="006000EA" w:rsidP="00B86783">
      <w:pPr>
        <w:spacing w:before="60" w:after="0"/>
        <w:ind w:left="1135" w:hanging="284"/>
        <w:jc w:val="both"/>
        <w:rPr>
          <w:rFonts w:asciiTheme="minorHAnsi" w:hAnsiTheme="minorHAnsi" w:cstheme="minorHAnsi"/>
        </w:rPr>
      </w:pPr>
      <w:r w:rsidRPr="0045109A">
        <w:rPr>
          <w:rFonts w:asciiTheme="minorHAnsi" w:hAnsiTheme="minorHAnsi" w:cstheme="minorHAnsi"/>
        </w:rPr>
        <w:t>b)</w:t>
      </w:r>
      <w:r w:rsidRPr="0045109A">
        <w:rPr>
          <w:rFonts w:asciiTheme="minorHAnsi" w:hAnsiTheme="minorHAnsi" w:cstheme="minorHAnsi"/>
        </w:rPr>
        <w:tab/>
        <w:t>specyfikacjach technicznych wykonania i odbioru robót budowlanych,</w:t>
      </w:r>
    </w:p>
    <w:p w14:paraId="566C792E" w14:textId="77777777" w:rsidR="006000EA" w:rsidRPr="0045109A" w:rsidRDefault="006000EA" w:rsidP="00B86783">
      <w:pPr>
        <w:spacing w:before="60" w:after="0"/>
        <w:ind w:left="1135" w:hanging="284"/>
        <w:jc w:val="both"/>
        <w:rPr>
          <w:rFonts w:asciiTheme="minorHAnsi" w:hAnsiTheme="minorHAnsi" w:cstheme="minorHAnsi"/>
        </w:rPr>
      </w:pPr>
      <w:r w:rsidRPr="0045109A">
        <w:rPr>
          <w:rFonts w:asciiTheme="minorHAnsi" w:hAnsiTheme="minorHAnsi" w:cstheme="minorHAnsi"/>
        </w:rPr>
        <w:t>c)</w:t>
      </w:r>
      <w:r w:rsidRPr="0045109A">
        <w:rPr>
          <w:rFonts w:asciiTheme="minorHAnsi" w:hAnsiTheme="minorHAnsi" w:cstheme="minorHAnsi"/>
        </w:rPr>
        <w:tab/>
        <w:t>założeniach do technologii wykonania robót i prac instalacyjnych zawartych w opisach technicznych do dokumentacji projektowych,</w:t>
      </w:r>
    </w:p>
    <w:p w14:paraId="1A71C370" w14:textId="77777777" w:rsidR="006000EA" w:rsidRPr="0045109A" w:rsidRDefault="006000EA" w:rsidP="00B86783">
      <w:pPr>
        <w:spacing w:before="60" w:after="0"/>
        <w:ind w:left="1135" w:hanging="284"/>
        <w:jc w:val="both"/>
        <w:rPr>
          <w:rFonts w:asciiTheme="minorHAnsi" w:hAnsiTheme="minorHAnsi" w:cstheme="minorHAnsi"/>
        </w:rPr>
      </w:pPr>
      <w:r w:rsidRPr="0045109A">
        <w:rPr>
          <w:rFonts w:asciiTheme="minorHAnsi" w:hAnsiTheme="minorHAnsi" w:cstheme="minorHAnsi"/>
        </w:rPr>
        <w:t>d)</w:t>
      </w:r>
      <w:r w:rsidRPr="0045109A">
        <w:rPr>
          <w:rFonts w:asciiTheme="minorHAnsi" w:hAnsiTheme="minorHAnsi" w:cstheme="minorHAnsi"/>
        </w:rPr>
        <w:tab/>
        <w:t>uzgodnieniach z Zamawiającym, Inspektorami Nadzoru Inwestorskiego.</w:t>
      </w:r>
    </w:p>
    <w:p w14:paraId="19635E7B"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Wykonanie wszystkich robót towarzyszących i tymczasowych niezbędnych do realizacji zamówienia.</w:t>
      </w:r>
    </w:p>
    <w:p w14:paraId="142C5068"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w jego wynagrodzeniu. Wykonawca nie ma prawa żądać z tego tytułu dopłat albo zwrotu kosztów.</w:t>
      </w:r>
    </w:p>
    <w:p w14:paraId="03155058"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Stworzenie i utrzymanie przez cały czas realizacji zamówienia warunków do bezpiecznej pracy i pobytu osób wykonujących czynności związane z realizacją zamówienia oraz użytkowników obiektów, zapewnienia nienaruszalności ich mienia, zabezpieczenie terenu budowy w zakresie budynków i infrastruktury zewnętrznej tak, aby uniknąć jakichkolwiek szkód, zniszczeń i uszkodzeń, utracenia oraz kradzieży i dewastacji, a także zabezpieczenie terenu, na którym prowadzone są roboty, przed dostępem osób nieupoważnionych. </w:t>
      </w:r>
    </w:p>
    <w:p w14:paraId="63B7FA09"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Przestrzeganie poniższych warunków prowadzenia prac:</w:t>
      </w:r>
    </w:p>
    <w:p w14:paraId="240022B6" w14:textId="77777777" w:rsidR="006000EA" w:rsidRPr="0045109A" w:rsidRDefault="006000EA" w:rsidP="00767908">
      <w:pPr>
        <w:numPr>
          <w:ilvl w:val="0"/>
          <w:numId w:val="6"/>
        </w:numPr>
        <w:spacing w:before="60" w:after="0" w:line="240" w:lineRule="auto"/>
        <w:ind w:hanging="294"/>
        <w:jc w:val="both"/>
        <w:rPr>
          <w:rFonts w:asciiTheme="minorHAnsi" w:hAnsiTheme="minorHAnsi" w:cstheme="minorHAnsi"/>
        </w:rPr>
      </w:pPr>
      <w:r w:rsidRPr="0045109A">
        <w:rPr>
          <w:rFonts w:asciiTheme="minorHAnsi" w:hAnsiTheme="minorHAnsi" w:cstheme="minorHAnsi"/>
        </w:rPr>
        <w:t>Prace wykonywane będą w budynkach będących w ciągłym użytkowaniu w trakcie ich realizacji. Prace uciążliwe i hałaśliwe powinny być wykonywane w czasie uzgodnionym z Zamawiającym, również popołudniami, wieczorami, w nocy, w dni wolne od pracy. Prace prowadzone przez Wykonawcę nie mogą utrudniać użytkowania obiektu zgodnie z przeznaczeniem, a w szczególności nie mogą zakłócać toku pracy i ruchu w sposób inny niż będący następstwem koniecznych zakłóceń wynikających z zakresu i technologii prowadzonych robót. Wykonawca zobowiązany jest zapewnić właściwą koordynację robót i innych prac.</w:t>
      </w:r>
    </w:p>
    <w:p w14:paraId="344058C4" w14:textId="77777777" w:rsidR="006000EA" w:rsidRPr="0045109A" w:rsidRDefault="006000EA" w:rsidP="00767908">
      <w:pPr>
        <w:numPr>
          <w:ilvl w:val="0"/>
          <w:numId w:val="6"/>
        </w:numPr>
        <w:spacing w:before="60" w:after="0" w:line="240" w:lineRule="auto"/>
        <w:ind w:hanging="294"/>
        <w:jc w:val="both"/>
        <w:rPr>
          <w:rFonts w:asciiTheme="minorHAnsi" w:hAnsiTheme="minorHAnsi" w:cstheme="minorHAnsi"/>
        </w:rPr>
      </w:pPr>
      <w:r w:rsidRPr="0045109A">
        <w:rPr>
          <w:rFonts w:asciiTheme="minorHAnsi" w:hAnsiTheme="minorHAnsi" w:cstheme="minorHAnsi"/>
        </w:rPr>
        <w:t xml:space="preserve">Ewentualne utrudnienia w funkcjonowaniu obiektów muszą być ujęte w harmonogramie instalacji i wdrożenia dla danego budynku. Odstępstwa od tego harmonogramu będą dopuszczalne tylko za zgodą Zmawiającego. </w:t>
      </w:r>
    </w:p>
    <w:p w14:paraId="239A16F8" w14:textId="77777777" w:rsidR="006000EA" w:rsidRPr="0045109A" w:rsidRDefault="006000EA" w:rsidP="00767908">
      <w:pPr>
        <w:numPr>
          <w:ilvl w:val="0"/>
          <w:numId w:val="6"/>
        </w:numPr>
        <w:spacing w:before="60" w:after="0" w:line="240" w:lineRule="auto"/>
        <w:ind w:hanging="294"/>
        <w:jc w:val="both"/>
        <w:rPr>
          <w:rFonts w:asciiTheme="minorHAnsi" w:hAnsiTheme="minorHAnsi" w:cstheme="minorHAnsi"/>
        </w:rPr>
      </w:pPr>
      <w:r w:rsidRPr="0045109A">
        <w:rPr>
          <w:rFonts w:asciiTheme="minorHAnsi" w:hAnsiTheme="minorHAnsi" w:cstheme="minorHAnsi"/>
        </w:rPr>
        <w:t xml:space="preserve">W wyjątkowych sytuacjach Wykonawca może zostać wezwany przez Zamawiającego do czasowego zaprzestania robót i prac w danej części obiektu (pomieszczenie, część piętra, jedno lub więcej pięter), wykonywania konkretnych robót i prac w innym terminie, </w:t>
      </w:r>
      <w:r w:rsidRPr="0045109A">
        <w:rPr>
          <w:rFonts w:asciiTheme="minorHAnsi" w:hAnsiTheme="minorHAnsi" w:cstheme="minorHAnsi"/>
        </w:rPr>
        <w:lastRenderedPageBreak/>
        <w:t>popołudniami lub w nocy, jeśli powodują one zakłócenia w normalnym funkcjonowaniu obiektu.</w:t>
      </w:r>
    </w:p>
    <w:p w14:paraId="696FF1AC"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Zapewnienie Zamawiającemu i wszystkim osobom upoważnionym przez niego, jak też innym uczestnikom procesu instalacji, dostępu do każdego miejsca, gdzie prace w związku z Umową będą wykonywane.</w:t>
      </w:r>
    </w:p>
    <w:p w14:paraId="06973B90"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Przygotowanie tablic informacyjnych zgodnie z przepisami polskiego Prawa budowlanego i wytycznymi w tym zakresie oraz umieszczenie ich w miejscach określonych przez Zamawiającego. </w:t>
      </w:r>
    </w:p>
    <w:p w14:paraId="72D4C240"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Sporządzenie „Planu bezpieczeństwa i ochrony zdrowia” („planu BIOZ”) zgodnie z art. 21a Ustawy Prawo budowlane oraz Rozporządzeniem Ministra Infrastruktury z dnia 23.06.2003 r. w sprawie informacji dotyczącej bezpieczeństwa i ochrony zdrowia oraz planu bezpieczeństwa i ochrony zdrowia (Dz. U. Nr 120 poz.1126). Potwierdzenie sporządzenia „planu BIOZ” zawarte zostanie w oświadczeniu o podjęciu obowiązków kierownika budowy.</w:t>
      </w:r>
    </w:p>
    <w:p w14:paraId="672D0144"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Zorganizowanie zaplecza prowadzenia prac z zachowaniem obowiązujących przepisów prawa, szczególnie w zakresie BHP, zabezpieczeń p.poż., wymogów Państwowej Inspekcji Pracy i Państwowego Inspektora Sanitarnego. Zaplecze Wykonawcy winno spełniać wszelkie wymagania w zakresie prawa budowlanego, sanitarnym, technicznym, gospodarczym, administracyjnym itp.</w:t>
      </w:r>
    </w:p>
    <w:p w14:paraId="44967CD2"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Wyposażenie miejsc prowadzenia prac we wszelki sprzęt niezbędny do wykonania robót, poniesienia kosztów sprowadzenia jak i odprowadzenia sprzętu na miejsca i z miejsc prowadzenia prac, jego montażu i demontażu po zakończeniu prac, zaopatrzenia w materiały eksploatacyjne i paliwa niezbędne do funkcjonowania tego sprzętu.</w:t>
      </w:r>
    </w:p>
    <w:p w14:paraId="5C3F6C70"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Wykonanie tymczasowych niezbędnych przełączeń instalacyjnych: elektrycznych, teletechnicznych (w tym systemów ppoż) dla zabezpieczenia mediów na czas prowadzenia robót oraz zapewnienia ciągłości eksploatacji obiektów.</w:t>
      </w:r>
    </w:p>
    <w:p w14:paraId="082FF0F6" w14:textId="36B2B9C8"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Wykonanie i uzgodnienie projektów i rysunków wykonawczych lub warsztatowych z Zamawiającym w przypadku przyjęcia przez Wykonawcę rozwiązań szczegółowych, innych SIWZ, a w szczególności w Specyfikacji Technicznej.</w:t>
      </w:r>
    </w:p>
    <w:p w14:paraId="323BD2E7"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Wykonanie dokumentacji powykonawczej uwzględniającej postanowienia punktów 21 do 24.</w:t>
      </w:r>
    </w:p>
    <w:p w14:paraId="3C16B0F9"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Wyposażenie miejsc prowadzenia prac w podstawowy sprzęt BHP i ppoż. wraz z jego oznakowaniem i oznakowaniem dróg ewakuacyjnych. </w:t>
      </w:r>
    </w:p>
    <w:p w14:paraId="4D901E1E"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Usunięcie napotkanych kolizji, które zostały wskazane w projekcie instalacyjnym, lub które można było przewidzieć na etapie przygotowania oferty.</w:t>
      </w:r>
    </w:p>
    <w:p w14:paraId="2CE040B0"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zobowiązany jest także na koszt własny i własnym staraniem:</w:t>
      </w:r>
    </w:p>
    <w:p w14:paraId="321E66F8"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przygotować dokumentację formalno-prawną wynikającą z art. 56 i 57 Prawa budowlanego;</w:t>
      </w:r>
    </w:p>
    <w:p w14:paraId="5361196D"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bezpieczeństwo osób przebywających w miejscu prowadzenia prac oraz ochronę mienia Wykonawcy;</w:t>
      </w:r>
    </w:p>
    <w:p w14:paraId="4F194290"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ponosić pełną odpowiedzialność za szkody oraz następstwa nieszczęśliwych wypadków Zamawiającego, pracowników i innych osób, którymi Wykonawca się posługuje oraz osób trzecich, powstałe w związku z prowadzonymi pracami lub innymi działaniami Wykonawcy;</w:t>
      </w:r>
    </w:p>
    <w:p w14:paraId="171B7198"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lastRenderedPageBreak/>
        <w:t>zabezpieczyć instalacje, urządzenia i obiekty w miejscach prowadzonych prac i w ich bezpośrednim otoczeniu przed zniszczeniem lub uszkodzeniem w trakcie wykonywania prac;</w:t>
      </w:r>
    </w:p>
    <w:p w14:paraId="12E1A18C"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ponosić wyłączną odpowiedzialność za wszelkie szkody będące następstwem niewykonania lub nienależytego wykonania Przedmiotu Umowy, które to szkody Wykonawca zobowiązuje się pokryć w pełnej wysokości;</w:t>
      </w:r>
    </w:p>
    <w:p w14:paraId="74FF3CB7"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niezwłocznie informować Zamawiającego o problemach technicznych lub okolicznościach, które mogą wpłynąć na jakość prac lub termin ich zakończenia;</w:t>
      </w:r>
    </w:p>
    <w:p w14:paraId="7EC935E8"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prowadzić prace zgodnie z przepisami bhp i ppoż. oraz utrzymać miejsca prowadzonych prac w należytym porządku, a po zakończeniu prac uporządkować je, odtwarzając zniszczone na skutek prac elementy otoczenia; podczas prowadzenia robót należy przestrzegać wymagań zawartych w Instrukcji Bezpieczeństwa Pożarowego obowiązującej na obiekcie (w tym wymagań dla prac niebezpiecznych pożarowo)</w:t>
      </w:r>
    </w:p>
    <w:p w14:paraId="0826082F"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przechowywanie wszelkiego sprzętu i nadmiaru materiałów w magazynie Wykonawcy lub za zgodą Zamawiającego ich odpowiednie rozmieszczenie w miejscach prowadzenia prac oraz uprzątnięcie i usuwanie z terenu prowadzonych prac wszelkich odpadów;</w:t>
      </w:r>
    </w:p>
    <w:p w14:paraId="3614B324"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ochronę przekazanego terenu budowy oraz mienia znajdującego się na tym terenie przed dostępem osób nieuprawnionych od momentu przekazania przez Zamawiającego terenu budowy do chwili dokonania odbioru końcowego robót oraz usunięcia wad;</w:t>
      </w:r>
    </w:p>
    <w:p w14:paraId="53292B2B"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współpracę z wykonawcami wprowadzonymi na teren Uczelni przez Zamawiającego i wykonujących na jego zlecenie inne roboty niebędące Przedmiotem Zamówienia;</w:t>
      </w:r>
    </w:p>
    <w:p w14:paraId="6D69E836"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na bieżąco regulować wszelkie kary administracyjne, np. mandaty i opłaty karne nałożone na Wykonawcę lub Zamawiającego z winy Wykonawcy;</w:t>
      </w:r>
    </w:p>
    <w:p w14:paraId="12FE466C"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przyjąć technologię i organizację prac, która nie spowoduje dewastacji wykonanych prac;</w:t>
      </w:r>
    </w:p>
    <w:p w14:paraId="3FE058CD" w14:textId="77777777" w:rsidR="006000EA" w:rsidRPr="00B86783"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B86783">
        <w:rPr>
          <w:rFonts w:asciiTheme="minorHAnsi" w:hAnsiTheme="minorHAnsi" w:cstheme="minorHAnsi"/>
          <w:lang w:eastAsia="pl-PL"/>
        </w:rPr>
        <w:t>zorganizować we własnym zakresie czasowy plac składowy odpadów oraz urobku powstałych podczas wykonywania prac;</w:t>
      </w:r>
    </w:p>
    <w:p w14:paraId="1CBB99D3" w14:textId="77777777" w:rsidR="006000EA" w:rsidRPr="00B86783"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B86783">
        <w:rPr>
          <w:rFonts w:asciiTheme="minorHAnsi" w:hAnsiTheme="minorHAnsi" w:cstheme="minorHAnsi"/>
          <w:lang w:eastAsia="pl-PL"/>
        </w:rPr>
        <w:t>zagospodarować zgodnie z ustawą o odpadach materiały i urządzenia pochodzące z demontażu lub rozbiórki, odpady, gruz i śmieci; w przypadku, jeżeli odpad będzie wymagał</w:t>
      </w:r>
      <w:r w:rsidRPr="0045109A">
        <w:rPr>
          <w:rFonts w:asciiTheme="minorHAnsi" w:hAnsiTheme="minorHAnsi" w:cstheme="minorHAnsi"/>
          <w:lang w:eastAsia="pl-PL"/>
        </w:rPr>
        <w:t xml:space="preserve"> wywiezienia na składowisko albo utylizacji, Wykonawca zobowiązany jest w szczególności do zapewnienia zgodnych z przepisami warunków składowania takich odpadów (w szczególności odpadów azbestowych), a następnie do wywiezienia ich na odpowiednie, legalne składowisko albo do przekazania ich podmiotowi uprawnionemu do ich utylizacji. Wykonawca dostarczy Zamawiającemu na bieżąco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60 dni, Zamawiający uzna ten fakt za niespełnienie wymagań określonych powyżej i każdorazowo naliczy karę umowną, o której mowa w § 13 ust. 7 lit. h); </w:t>
      </w:r>
    </w:p>
    <w:p w14:paraId="6408F5F6"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przekazać dokumentację odbiorową w wymaganej formie i ilości egzemplarzy;</w:t>
      </w:r>
    </w:p>
    <w:p w14:paraId="46D0D50E"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przekazać wraz z dokumentacją odbiorową instrukcje obsługi instalacji i urządzeń;</w:t>
      </w:r>
    </w:p>
    <w:p w14:paraId="548A4922"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lang w:eastAsia="pl-PL"/>
        </w:rPr>
        <w:lastRenderedPageBreak/>
        <w:t>Pracownicy</w:t>
      </w:r>
      <w:r w:rsidRPr="0045109A">
        <w:rPr>
          <w:rFonts w:asciiTheme="minorHAnsi" w:hAnsiTheme="minorHAnsi" w:cstheme="minorHAnsi"/>
        </w:rPr>
        <w:t xml:space="preserve"> i personel techniczny Wykonawcy przebywający stale w miejscach prowadzenia prac, powinien używać odpowiednich i ujednoliconych roboczych uniformów lub kombinezonów, na których winna być umieszczona nazwa Wykonawcy. Ubrania robocze winny być wygodne i dostosowane do wypełniania przez noszące osoby ich obowiązków, schludne i w dobrym stanie. Powyższe stosuje się odpowiednio do podwykonawców i dalszych podwykonawców.</w:t>
      </w:r>
    </w:p>
    <w:p w14:paraId="58248F64" w14:textId="77777777" w:rsidR="006000EA" w:rsidRPr="0045109A" w:rsidRDefault="006000EA" w:rsidP="00767908">
      <w:pPr>
        <w:pStyle w:val="Akapitzlist3"/>
        <w:numPr>
          <w:ilvl w:val="0"/>
          <w:numId w:val="7"/>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Wykonawca i podmioty, którymi się posługuje przy wykonywaniu przedmiotu umowy, mają bezwzględny obowiązek zachowania porządku w miejscu prowadzenia prac, usuwania sprzętu i materiałów po zakończeniu prac. W miejscu prowadzenia prac obowiązuje bezwzględny zakaz palenia tytoniu, spożywania alkoholu, używania środków odurzających i podobnie działających.</w:t>
      </w:r>
    </w:p>
    <w:p w14:paraId="0D9DDAB4" w14:textId="77777777" w:rsidR="006000EA" w:rsidRPr="0045109A" w:rsidRDefault="006000EA" w:rsidP="00767908">
      <w:pPr>
        <w:pStyle w:val="Akapitzlist3"/>
        <w:numPr>
          <w:ilvl w:val="0"/>
          <w:numId w:val="7"/>
        </w:numPr>
        <w:spacing w:before="60" w:line="240" w:lineRule="auto"/>
        <w:ind w:left="1134" w:hanging="283"/>
        <w:contextualSpacing w:val="0"/>
        <w:jc w:val="both"/>
        <w:rPr>
          <w:rFonts w:asciiTheme="minorHAnsi" w:hAnsiTheme="minorHAnsi" w:cstheme="minorHAnsi"/>
        </w:rPr>
      </w:pPr>
      <w:r w:rsidRPr="0045109A">
        <w:rPr>
          <w:rFonts w:asciiTheme="minorHAnsi" w:hAnsiTheme="minorHAnsi" w:cstheme="minorHAnsi"/>
        </w:rPr>
        <w:t>Wykonawca i podmioty, którymi się posługuje przy wykonywaniu przedmiotu umowy, mają bezwzględny obowiązek prowadzenia prac w sposób zabezpieczający przed uruchomieniem systemów alarmowych i przeciwpożarowych zainstalowanych w obiektach Zamawiającego. W przypadku spowodowania zbędnego alarmu, w szczególności pożarowego, Wykonawca zobowiązany jest do pokrycia wszystkich kosztów, opłat i kar związanych z takim alarmem (np. kosztów przybycia straży pożarnej, służb ratunkowych, służby ochrony, przybycia pracowników Zamawiającego).</w:t>
      </w:r>
    </w:p>
    <w:p w14:paraId="7BDBEA07"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Dokumenty związane z prowadzeniem prac będą przechowywane przez Wykonawcę na terenie uczelni w miejscu odpowiednio zabezpieczonym. Wykonawca winien dokonywać po każdym odbiorze lub na wezwanie Zamawiającego archiwizacji dokumentów, również na nośnikach elektronicznych, które każdorazowo należy przekazać po jednym egzemplarzu Zamawiającemu. Zaginięcie któregokolwiek z dokumentów skutkuje obowiązkiem natychmiastowego odtworzenia przez Wykonawcę w formie przewidzianej prawem. Wszelkie dokumenty związane z prowadzeniem prac będą zawsze dostępne dla Zamawiającego i przedstawiane do wglądu na życzenie Zamawiającego. </w:t>
      </w:r>
    </w:p>
    <w:p w14:paraId="3EAE090D"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Wraz z zgłoszeniem gotowości do odbioru Wykonawca zobowiązany jest przedstawić Zamawiającemu kompletną dokumentację powykonawczą przedmiotu odbioru– w 1 komplecie drukowanym i 1 komplet w wersji elektronicznej na nośniku (płycie CD, DVD lub innych uzgodnionych z Zamawiającym).</w:t>
      </w:r>
    </w:p>
    <w:p w14:paraId="359E10F7"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 celu umożliwienia Zamawiającemu odczytania plików elektronicznych z dokumentacją, Wykonawca zobowiązany jest przekazać Zamawiającemu wraz z dokumentacją także przeglądarkę plików pracującą pod systemem, Windows 8 oraz Windows 10 wraz z uprawnieniami niezbędnymi do korzystania z przeglądarki i plików.</w:t>
      </w:r>
    </w:p>
    <w:p w14:paraId="0BFD9406"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Materiały i wyroby użyte do wykonania Przedmiotu Zamówienia winny spełniać wymogi określone w:</w:t>
      </w:r>
    </w:p>
    <w:p w14:paraId="1A2457D0" w14:textId="77777777" w:rsidR="006000EA" w:rsidRPr="0045109A" w:rsidRDefault="006000EA" w:rsidP="00B86783">
      <w:pPr>
        <w:pStyle w:val="Akapitzlist3"/>
        <w:numPr>
          <w:ilvl w:val="0"/>
          <w:numId w:val="16"/>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 xml:space="preserve">ustawie – Prawo budowlane (t.j. </w:t>
      </w:r>
      <w:r w:rsidRPr="0045109A">
        <w:rPr>
          <w:rStyle w:val="h1"/>
          <w:rFonts w:asciiTheme="minorHAnsi" w:eastAsia="Calibri" w:hAnsiTheme="minorHAnsi" w:cstheme="minorHAnsi"/>
        </w:rPr>
        <w:t>Dz.U. 2018 poz. 1202 ze zm.</w:t>
      </w:r>
      <w:r w:rsidRPr="0045109A">
        <w:rPr>
          <w:rFonts w:asciiTheme="minorHAnsi" w:hAnsiTheme="minorHAnsi" w:cstheme="minorHAnsi"/>
        </w:rPr>
        <w:t>);</w:t>
      </w:r>
    </w:p>
    <w:p w14:paraId="7F4991C9" w14:textId="77777777" w:rsidR="006000EA" w:rsidRPr="0045109A" w:rsidRDefault="006000EA" w:rsidP="00B86783">
      <w:pPr>
        <w:pStyle w:val="Akapitzlist3"/>
        <w:numPr>
          <w:ilvl w:val="0"/>
          <w:numId w:val="16"/>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 xml:space="preserve">ustawie z dnia 16.04.2004 r. o wyrobach budowlanych (t.j. </w:t>
      </w:r>
      <w:r w:rsidRPr="0045109A">
        <w:rPr>
          <w:rStyle w:val="h1"/>
          <w:rFonts w:asciiTheme="minorHAnsi" w:eastAsia="Calibri" w:hAnsiTheme="minorHAnsi" w:cstheme="minorHAnsi"/>
        </w:rPr>
        <w:t>Dz.U. 2019 poz. 266</w:t>
      </w:r>
      <w:r w:rsidRPr="0045109A">
        <w:rPr>
          <w:rFonts w:asciiTheme="minorHAnsi" w:hAnsiTheme="minorHAnsi" w:cstheme="minorHAnsi"/>
        </w:rPr>
        <w:t xml:space="preserve"> ze zm.);</w:t>
      </w:r>
    </w:p>
    <w:p w14:paraId="446ADA4F" w14:textId="77777777" w:rsidR="006000EA" w:rsidRPr="0045109A" w:rsidRDefault="006000EA" w:rsidP="00B86783">
      <w:pPr>
        <w:spacing w:before="60" w:after="0" w:line="240" w:lineRule="auto"/>
        <w:ind w:left="852"/>
        <w:jc w:val="both"/>
        <w:rPr>
          <w:rFonts w:asciiTheme="minorHAnsi" w:hAnsiTheme="minorHAnsi" w:cstheme="minorHAnsi"/>
        </w:rPr>
      </w:pPr>
      <w:r w:rsidRPr="0045109A">
        <w:rPr>
          <w:rFonts w:asciiTheme="minorHAnsi" w:hAnsiTheme="minorHAnsi" w:cstheme="minorHAnsi"/>
        </w:rPr>
        <w:t xml:space="preserve">Zamawiający dopuści do użycia tylko te materiały, które posiadają: </w:t>
      </w:r>
    </w:p>
    <w:p w14:paraId="5245E024" w14:textId="77777777" w:rsidR="006000EA" w:rsidRPr="0045109A" w:rsidRDefault="006000EA" w:rsidP="00B86783">
      <w:pPr>
        <w:pStyle w:val="Akapitzlist3"/>
        <w:numPr>
          <w:ilvl w:val="0"/>
          <w:numId w:val="17"/>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5DB49DF1" w14:textId="77777777" w:rsidR="006000EA" w:rsidRPr="0045109A" w:rsidRDefault="006000EA" w:rsidP="00B86783">
      <w:pPr>
        <w:pStyle w:val="Akapitzlist3"/>
        <w:numPr>
          <w:ilvl w:val="0"/>
          <w:numId w:val="17"/>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 xml:space="preserve">deklarację zgodności, deklarację właściwości użytkowych oraz certyfikat zgodności z Polską Normą lub aprobatą techniczną, w przypadku wyrobów, dla których nie </w:t>
      </w:r>
      <w:r w:rsidRPr="0045109A">
        <w:rPr>
          <w:rFonts w:asciiTheme="minorHAnsi" w:hAnsiTheme="minorHAnsi" w:cstheme="minorHAnsi"/>
        </w:rPr>
        <w:lastRenderedPageBreak/>
        <w:t xml:space="preserve">ustanowiono Polskiej Normy lub dokument równoważny, jeżeli nie są objęte certyfikacją określoną pod lit. a) i które spełniają wymogi dokumentacji projektowej, i specyfikacji technicznej wykonania i odbioru robót budowlanych. </w:t>
      </w:r>
    </w:p>
    <w:p w14:paraId="751C10B9" w14:textId="77777777" w:rsidR="006000EA" w:rsidRPr="0045109A" w:rsidRDefault="006000EA" w:rsidP="00B86783">
      <w:pPr>
        <w:spacing w:before="60" w:after="0" w:line="240" w:lineRule="auto"/>
        <w:ind w:left="852"/>
        <w:jc w:val="both"/>
        <w:rPr>
          <w:rFonts w:asciiTheme="minorHAnsi" w:hAnsiTheme="minorHAnsi" w:cstheme="minorHAnsi"/>
        </w:rPr>
      </w:pPr>
      <w:r w:rsidRPr="0045109A">
        <w:rPr>
          <w:rFonts w:asciiTheme="minorHAnsi" w:hAnsiTheme="minorHAnsi" w:cstheme="minorHAnsi"/>
        </w:rPr>
        <w:t>W przypadku materiałów, dla których ww. dokumenty są wymagane, każda partia dostarczona do realizacji prac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50BA71CE"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 przypadku dokumentów obcojęzycznych Zamawiający może zażądać ich tłumaczenia na język polski, a gdy sytuacja tego wymaga, także tłumaczenia przysięgłego. Aprobaty europejskie muszą być dodatkowo zaakceptowane przez krajową jednostkę notyfikowaną.</w:t>
      </w:r>
    </w:p>
    <w:p w14:paraId="1BACDB8E"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Urządzenia, osprzęt i materiały dostarczane w ramach Przedmiotu Zamówienia muszą być fabrycznie nowe, tzn. nieużywane przed dniem dostarczenia z wyłączeniem używania niezbędnego dla przeprowadzenia testu ich poprawnej pracy. </w:t>
      </w:r>
    </w:p>
    <w:p w14:paraId="516FA9C1"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Urządzenia, osprzęt i materiały dostarczane w ramach Przedmiotu Zamówienia w dniu sporządzenia oferty nie mogą być przewidziane przez producenta do wycofania z produkcji lub sprzedaży.</w:t>
      </w:r>
    </w:p>
    <w:p w14:paraId="43D042C8"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Urządzenia, dostarczane w ramach Przedmiotu Zamówienia w dniu dostarczenia, nie mogą być starsze niż 18 miesięcy.</w:t>
      </w:r>
    </w:p>
    <w:p w14:paraId="279EBB30" w14:textId="77777777" w:rsidR="006000EA" w:rsidRPr="0045109A" w:rsidRDefault="006000EA" w:rsidP="00D332CE">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Urządzenia, osprzęt i materiały dostarczane w ramach Przedmiotu Zamówienia muszą pochodzić z oficjalnych kanałów dystrybucyjnych producenta obejmujących również rynek Unii Europejskiej, zapewniających w szczególności realizację uprawnień gwarancyjnych.</w:t>
      </w:r>
    </w:p>
    <w:p w14:paraId="733633A2" w14:textId="77777777" w:rsidR="00D011A3" w:rsidRDefault="006000EA" w:rsidP="00D011A3">
      <w:pPr>
        <w:numPr>
          <w:ilvl w:val="0"/>
          <w:numId w:val="6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Urządzenia, osprzęt i materiały dostarczane w ramach Przedmiotu Zamówienia przeznaczone do zasilania z sieci energetycznej musi być wyposażony w odpowiednią liczbę kabli zasilających pozwalających na podłączenie go do standardowych gniazdek zasilających, chyba że w dokumentacji projektowej i specyfikacji technicznej wykonania i odbioru robót budowlanych zaznaczono inaczej.</w:t>
      </w:r>
    </w:p>
    <w:p w14:paraId="6FDD11D1" w14:textId="77777777" w:rsidR="00D011A3" w:rsidRDefault="006000EA" w:rsidP="00D011A3">
      <w:pPr>
        <w:numPr>
          <w:ilvl w:val="0"/>
          <w:numId w:val="65"/>
        </w:numPr>
        <w:spacing w:before="60" w:after="0" w:line="240" w:lineRule="auto"/>
        <w:ind w:left="852" w:hanging="426"/>
        <w:jc w:val="both"/>
        <w:rPr>
          <w:rFonts w:asciiTheme="minorHAnsi" w:hAnsiTheme="minorHAnsi" w:cstheme="minorHAnsi"/>
        </w:rPr>
      </w:pPr>
      <w:r w:rsidRPr="00D011A3">
        <w:rPr>
          <w:rFonts w:asciiTheme="minorHAnsi" w:hAnsiTheme="minorHAnsi" w:cstheme="minorHAnsi"/>
        </w:rPr>
        <w:t>Instalowane urządzenia i osprzęt widoczne muszą być dobrane do estetyki, wykończenia i architektury obiektu, w którym są instalowane.</w:t>
      </w:r>
    </w:p>
    <w:p w14:paraId="32DB133E" w14:textId="0D22171B" w:rsidR="006000EA" w:rsidRPr="00D011A3" w:rsidRDefault="006000EA" w:rsidP="00D011A3">
      <w:pPr>
        <w:numPr>
          <w:ilvl w:val="0"/>
          <w:numId w:val="65"/>
        </w:numPr>
        <w:spacing w:before="60" w:after="0" w:line="240" w:lineRule="auto"/>
        <w:ind w:left="852" w:hanging="426"/>
        <w:jc w:val="both"/>
        <w:rPr>
          <w:rFonts w:asciiTheme="minorHAnsi" w:hAnsiTheme="minorHAnsi" w:cstheme="minorHAnsi"/>
        </w:rPr>
      </w:pPr>
      <w:r w:rsidRPr="00D011A3">
        <w:rPr>
          <w:rFonts w:asciiTheme="minorHAnsi" w:hAnsiTheme="minorHAnsi" w:cstheme="minorHAnsi"/>
        </w:rPr>
        <w:t>Wykonawca zobowiązany jest do zapewnienia, żeby Kierownik budowy bezpośrednio wykonywał swoje obowiązki i przebywał na terenie budowy zawsze wtedy, kiedy prowadzone będą roboty budowlane oraz stawiał się na każde wezwanie Zamawiającego, a w szczególności uczestniczył w organizowanych przez Zamawiającego naradach i spotkaniach dotyczących realizacji Przedmiotu zamówienia.</w:t>
      </w:r>
    </w:p>
    <w:p w14:paraId="197E0525" w14:textId="77777777" w:rsidR="006000EA" w:rsidRPr="0045109A" w:rsidRDefault="006000EA" w:rsidP="006000EA">
      <w:pPr>
        <w:keepNext/>
        <w:keepLines/>
        <w:spacing w:before="480" w:after="120"/>
        <w:jc w:val="center"/>
        <w:rPr>
          <w:rFonts w:asciiTheme="minorHAnsi" w:hAnsiTheme="minorHAnsi" w:cstheme="minorHAnsi"/>
          <w:b/>
          <w:bCs/>
        </w:rPr>
      </w:pPr>
      <w:bookmarkStart w:id="3" w:name="_Toc524571425"/>
      <w:r w:rsidRPr="0045109A">
        <w:rPr>
          <w:rFonts w:asciiTheme="minorHAnsi" w:hAnsiTheme="minorHAnsi" w:cstheme="minorHAnsi"/>
          <w:b/>
          <w:bCs/>
        </w:rPr>
        <w:t>§ 3</w:t>
      </w:r>
    </w:p>
    <w:p w14:paraId="12982B32"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Ogólne zasady wykonywania zobowiązań wynikających z Umowy</w:t>
      </w:r>
    </w:p>
    <w:bookmarkEnd w:id="3"/>
    <w:p w14:paraId="72BDCCF7" w14:textId="77777777" w:rsidR="006000EA" w:rsidRPr="0045109A" w:rsidRDefault="006000EA" w:rsidP="00B86783">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Wykonawca oświadcza, że jako podmiot profesjonalnie wykonujący prace związane z wdrożeniami systemów kontroli dostępu dołoży najwyższej (profesjonalnej) staranności dla prawidłowego wykonania zobowiązań wynikających z Umowy i ich zgodności z wymaganiami Zamawiającego.</w:t>
      </w:r>
    </w:p>
    <w:p w14:paraId="766D1B95"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lastRenderedPageBreak/>
        <w:t>Wykonawca zobowiązuje się do realizacji prac objętych przedmiotem Umowy przy wykorzystaniu całej posiadanej wiedzy i doświadczenia oraz z uwzględnieniem obowiązującego w Polsce systemu prawnego.</w:t>
      </w:r>
    </w:p>
    <w:p w14:paraId="52C82D12"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Wykonawca oświadcza, że znany mu jest cel Umowy, którym jest uzyskiwanie spójnego Systemu Kontroli Dostępu obsługującego wskazane w specyfikacji przejścia i integrującego istniejący (posiadany przez Zamawiającego)  system z nowo instalowanym. Wykonawca zobowiązuje się wykonać Przedmiot niniejszej Umowy w zamian za wynagrodzenie określone w Umowie w taki sposób, ażeby System Kontroli Dostępu mógł być wykorzystany w działalności Zamawiającego bez konieczności jego poprawiania bądź uzupełniania, chyba że poprawki lub uzupełnienia takie są wynikiem zmian w powszechnie obowiązujących przepisach prawa lub przyjętych standardach, lub wynikają ze zmian organizacyjnych Zamawiającego.</w:t>
      </w:r>
    </w:p>
    <w:p w14:paraId="6475F4D0"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Przyjęte przez Wykonawcę sposoby i metody realizacji przedmiotu Umowy nie mogą powodować dodatkowych świadczeń lub znaczącego zwiększenia zaangażowania Personelu Zamawiającego lub wzrostu dodatkowych obciążeń organizacyjnych lub finansowych Zamawiającego. </w:t>
      </w:r>
    </w:p>
    <w:p w14:paraId="1C3DB146"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 ramach wykonywania Umowy Wykonawca nie może korzystać ze świadczeń osób trzecich jako swoich podwykonawców (o ile nie zostali zgłoszeni na etapie składania oferty) bez uzyskania uprzedniej pisemnej - pod rygorem nieważności - zgody Zamawiającego. Zamawiający udzieli zgody na korzystanie z usług podwykonawców w uzasadnionych sytuacjach, niebędących następstwem nienależytego wykonywania zobowiązań wynikających z Umowy przez Wykonawcę, jeżeli w ocenie Zamawiającego zaangażowanie podwykonawcy będzie miało korzystny wpływ na wykonywanie przedmiotu Umowy, w szczególności z uwagi na organizację procesu wdrożenia lub kompetencje merytoryczne i doświadczenie podwykonawcy. W każdym przypadku, w którym podwykonawca lub osoby, za pomocą których wykonuje on zobowiązania wobec Wykonawcy mógłby uzyskać dostęp do informacji chronionych, Wykonawca zobowiązany jest nałożyć na niego zobowiązanie do zachowania takich informacji w poufności na zasadach określonych w paragrafie </w:t>
      </w:r>
      <w:r w:rsidR="001F481B">
        <w:rPr>
          <w:rFonts w:asciiTheme="minorHAnsi" w:hAnsiTheme="minorHAnsi" w:cstheme="minorHAnsi"/>
        </w:rPr>
        <w:t>17 ust. 13.</w:t>
      </w:r>
    </w:p>
    <w:p w14:paraId="05C67884"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 przypadku, o którym mowa w ustępie poprzedzającym, Wykonawca złoży stosowny wniosek na piśmie, na ręce Kierownika Projektu Zamawiającego, wraz z wyczerpującym uzasadnieniem konieczności skorzystania ze świadczeń podwykonawcy. Decyzja Zamawiającego zostanie podjęta w ciągu 10 Dni Roboczych od doręczenia przez Wykonawcę stosownego wniosku. Przekroczenie ww. terminu na złożenie stosownego oświadczenia przez Zamawiającego uznane będzie jako odmowa wyrażenia zgody. </w:t>
      </w:r>
    </w:p>
    <w:p w14:paraId="2A0A0844"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5DEBE7E7"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Za działania i zaniechania  podwykonawców, o których mowa w ustępach poprzedzających, Wykonawca ponosi odpowiedzialność jak za działania i zaniechania własne.</w:t>
      </w:r>
    </w:p>
    <w:p w14:paraId="3E2C6288"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przypadku, jeżeli wykonywanie zadań przez podwykonawcę związane jest z przetwarzaniem danych osobowych administrowanych przez Zamawiającego albo mu powierzonych, dopuszczenie podwykonawcy do prac wymaga wcześniejszego zawarcia pomiędzy nim a Zamawiającym umowy o dopuszczenie do przetwarzania danych, przygotowanej przez Zamawiającego; chyba, że Zamawiający z wymogu tego wyraźnie zrezygnuje.</w:t>
      </w:r>
    </w:p>
    <w:p w14:paraId="47CCDE89"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lastRenderedPageBreak/>
        <w:t xml:space="preserve">Zamawiający zobowiązuje się do współdziałania z Wykonawcą przy realizacji Umowy, </w:t>
      </w:r>
      <w:r w:rsidRPr="0045109A">
        <w:rPr>
          <w:rFonts w:asciiTheme="minorHAnsi" w:hAnsiTheme="minorHAnsi" w:cstheme="minorHAnsi"/>
        </w:rPr>
        <w:br/>
        <w:t xml:space="preserve">w szczególności przekazywania wszelkich informacji niezbędnych dla prawidłowego wykonania zobowiązań Wykonawcy wynikających z Umowy. </w:t>
      </w:r>
    </w:p>
    <w:p w14:paraId="19821386"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Zamawiający będzie współdziałał z Wykonawcą w realizacji Przedmiotu Zamówienia </w:t>
      </w:r>
      <w:r w:rsidRPr="0045109A">
        <w:rPr>
          <w:rFonts w:asciiTheme="minorHAnsi" w:hAnsiTheme="minorHAnsi" w:cstheme="minorHAnsi"/>
        </w:rPr>
        <w:br/>
        <w:t xml:space="preserve">w niezbędnym zakresie. </w:t>
      </w:r>
    </w:p>
    <w:p w14:paraId="2E33C8C8"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Wykonawca ponosi wyłączną odpowiedzialność za prawidłową organizację wykonywania zobowiązań wynikających z Umowy, w szczególności wskazywania z odpowiednim wyprzedzeniem koniecznego zaangażowania personelu Zamawiającego i wymaganej dyspozycyjności. W szczególności ilekroć Wykonawca wie lub powinien wiedzieć o nienależytym wykonaniu zobowiązań Zamawiającego (w tym jego personelu), mogącym mieć wpływ na terminowość lub jakość wykonania przedmiotu Umowy, niezwłocznie powiadomi o tym fakcie Zamawiającego wskazując jednocześnie szczegółowo stwierdzone nieprawidłowości.</w:t>
      </w:r>
    </w:p>
    <w:p w14:paraId="13AA76FA" w14:textId="77777777" w:rsidR="006000EA" w:rsidRPr="0045109A" w:rsidRDefault="006000EA" w:rsidP="00767908">
      <w:pPr>
        <w:numPr>
          <w:ilvl w:val="0"/>
          <w:numId w:val="1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Językiem obowiązującym w kontaktach pomiędzy Zamawiającym a Wykonawcą oraz innymi osobami, którymi Wykonawca posługuje się przy wykonywaniu zobowiązań wynikających z Umowy, będzie język polski.</w:t>
      </w:r>
    </w:p>
    <w:p w14:paraId="0DA311E4" w14:textId="77777777" w:rsidR="006000EA" w:rsidRPr="0045109A" w:rsidRDefault="006000EA" w:rsidP="006000EA">
      <w:pPr>
        <w:keepNext/>
        <w:keepLines/>
        <w:spacing w:before="480" w:after="120"/>
        <w:jc w:val="center"/>
        <w:rPr>
          <w:rFonts w:asciiTheme="minorHAnsi" w:hAnsiTheme="minorHAnsi" w:cstheme="minorHAnsi"/>
          <w:b/>
          <w:bCs/>
        </w:rPr>
      </w:pPr>
      <w:bookmarkStart w:id="4" w:name="_Ref257104882"/>
      <w:r w:rsidRPr="0045109A">
        <w:rPr>
          <w:rFonts w:asciiTheme="minorHAnsi" w:hAnsiTheme="minorHAnsi" w:cstheme="minorHAnsi"/>
          <w:b/>
          <w:bCs/>
        </w:rPr>
        <w:t>§ 4</w:t>
      </w:r>
    </w:p>
    <w:p w14:paraId="43F20CBA"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Forma zatrudnienia</w:t>
      </w:r>
    </w:p>
    <w:p w14:paraId="37DF1E8D" w14:textId="77777777" w:rsidR="006000EA" w:rsidRPr="0045109A" w:rsidRDefault="006000EA" w:rsidP="00767908">
      <w:pPr>
        <w:numPr>
          <w:ilvl w:val="0"/>
          <w:numId w:val="19"/>
        </w:numPr>
        <w:spacing w:before="60" w:after="0" w:line="240" w:lineRule="auto"/>
        <w:jc w:val="both"/>
        <w:rPr>
          <w:rFonts w:asciiTheme="minorHAnsi" w:hAnsiTheme="minorHAnsi" w:cstheme="minorHAnsi"/>
        </w:rPr>
      </w:pPr>
      <w:r w:rsidRPr="0045109A">
        <w:rPr>
          <w:rFonts w:asciiTheme="minorHAnsi" w:hAnsiTheme="minorHAnsi" w:cstheme="minorHAnsi"/>
        </w:rPr>
        <w:t xml:space="preserve">Wykonawca może korzystać ze świadczeń osób trzecich jako swoich podwykonawców, przy zachowaniu warunków określonych w SIWZ dotyczących zarówno zakresu prac objętych podwykonawstwem, jak i zasad zawierania umów z podwykonawcami, i przy zachowaniu zasady, że </w:t>
      </w:r>
      <w:bookmarkEnd w:id="4"/>
      <w:r w:rsidRPr="0045109A">
        <w:rPr>
          <w:rFonts w:asciiTheme="minorHAnsi" w:hAnsiTheme="minorHAnsi" w:cstheme="minorHAnsi"/>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p>
    <w:p w14:paraId="05A3DF0B"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Zamawiający</w:t>
      </w:r>
      <w:r w:rsidRPr="0045109A">
        <w:rPr>
          <w:rFonts w:asciiTheme="minorHAnsi" w:eastAsia="Calibri" w:hAnsiTheme="minorHAnsi" w:cstheme="minorHAnsi"/>
        </w:rPr>
        <w:t xml:space="preserve"> może dokonać bezpośredniej zapłaty wymagalnego wynagrodzenia przysługującego podwykonawcy lub dalszemu podwykonawcy, który zawarł zaakceptowaną przez Zamawiającego umowę o podwykonawstwo, w przypadku uchylenia się od obowiązku zapłaty wynagrodzenia odpowiednio przez Wykonawcę, podwykonawcę lub dalszego podwykonawcę zamówienia.</w:t>
      </w:r>
    </w:p>
    <w:p w14:paraId="7AB057F9"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Wynagrodzenie</w:t>
      </w:r>
      <w:r w:rsidRPr="0045109A">
        <w:rPr>
          <w:rFonts w:asciiTheme="minorHAnsi" w:eastAsia="Calibri" w:hAnsiTheme="minorHAnsi" w:cstheme="minorHAnsi"/>
        </w:rPr>
        <w:t>, o którym mowa w ustępie poprzednim, dotyczy wyłącznie należności powstałych po zaakceptowaniu przez Zamawiającego umowy o podwykonawstwo</w:t>
      </w:r>
    </w:p>
    <w:p w14:paraId="5A2BE763"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Bezpośrednia</w:t>
      </w:r>
      <w:r w:rsidRPr="0045109A">
        <w:rPr>
          <w:rFonts w:asciiTheme="minorHAnsi" w:eastAsia="Calibri" w:hAnsiTheme="minorHAnsi" w:cstheme="minorHAnsi"/>
        </w:rPr>
        <w:t xml:space="preserve"> zapłata obejmuje wyłącznie należne wynagrodzenie, bez odsetek, kar umownych, itp. należnych podwykonawcy lub dalszemu podwykonawcy.</w:t>
      </w:r>
    </w:p>
    <w:p w14:paraId="6158AB96"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21BB858A"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 xml:space="preserve">W </w:t>
      </w:r>
      <w:r w:rsidRPr="0045109A">
        <w:rPr>
          <w:rFonts w:asciiTheme="minorHAnsi" w:hAnsiTheme="minorHAnsi" w:cstheme="minorHAnsi"/>
        </w:rPr>
        <w:t>przypadku</w:t>
      </w:r>
      <w:r w:rsidRPr="0045109A">
        <w:rPr>
          <w:rFonts w:asciiTheme="minorHAnsi" w:eastAsia="Calibri" w:hAnsiTheme="minorHAnsi" w:cstheme="minorHAnsi"/>
        </w:rPr>
        <w:t xml:space="preserve"> zgłoszenia uwag, o których mowa w ustępie poprzedzającym Zamawiający zobowiązuje się:</w:t>
      </w:r>
    </w:p>
    <w:p w14:paraId="31FED620" w14:textId="77777777" w:rsidR="006000EA" w:rsidRPr="0045109A" w:rsidRDefault="006000EA" w:rsidP="00767908">
      <w:pPr>
        <w:numPr>
          <w:ilvl w:val="0"/>
          <w:numId w:val="20"/>
        </w:numPr>
        <w:spacing w:before="60" w:after="0" w:line="240" w:lineRule="auto"/>
        <w:jc w:val="both"/>
        <w:rPr>
          <w:rFonts w:asciiTheme="minorHAnsi" w:hAnsiTheme="minorHAnsi" w:cstheme="minorHAnsi"/>
        </w:rPr>
      </w:pPr>
      <w:r w:rsidRPr="0045109A">
        <w:rPr>
          <w:rFonts w:asciiTheme="minorHAnsi" w:hAnsiTheme="minorHAnsi" w:cstheme="minorHAnsi"/>
        </w:rPr>
        <w:t>nie dokonać bezpośredniej zapłaty wynagrodzenia podwykonawcy lub dalszemu podwykonawcy, jeżeli Wykonawca wykaże niezasadność takiej zapłaty albo</w:t>
      </w:r>
    </w:p>
    <w:p w14:paraId="18695F0C" w14:textId="77777777" w:rsidR="006000EA" w:rsidRPr="0045109A" w:rsidRDefault="006000EA" w:rsidP="00767908">
      <w:pPr>
        <w:numPr>
          <w:ilvl w:val="0"/>
          <w:numId w:val="20"/>
        </w:numPr>
        <w:spacing w:before="60" w:after="0" w:line="240" w:lineRule="auto"/>
        <w:jc w:val="both"/>
        <w:rPr>
          <w:rFonts w:asciiTheme="minorHAnsi" w:hAnsiTheme="minorHAnsi" w:cstheme="minorHAnsi"/>
        </w:rPr>
      </w:pPr>
      <w:r w:rsidRPr="0045109A">
        <w:rPr>
          <w:rFonts w:asciiTheme="minorHAnsi" w:hAnsiTheme="minorHAnsi" w:cstheme="minorHAnsi"/>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700589" w14:textId="77777777" w:rsidR="006000EA" w:rsidRPr="0045109A" w:rsidRDefault="006000EA" w:rsidP="00767908">
      <w:pPr>
        <w:numPr>
          <w:ilvl w:val="0"/>
          <w:numId w:val="20"/>
        </w:numPr>
        <w:spacing w:before="60" w:after="0" w:line="240" w:lineRule="auto"/>
        <w:jc w:val="both"/>
        <w:rPr>
          <w:rFonts w:asciiTheme="minorHAnsi" w:eastAsia="Calibri" w:hAnsiTheme="minorHAnsi" w:cstheme="minorHAnsi"/>
        </w:rPr>
      </w:pPr>
      <w:r w:rsidRPr="0045109A">
        <w:rPr>
          <w:rFonts w:asciiTheme="minorHAnsi" w:hAnsiTheme="minorHAnsi" w:cstheme="minorHAnsi"/>
        </w:rPr>
        <w:t>dokonać bezpośredniej zapłaty wynagrodzenia podwykonawcy lub dalszemu podwykonawcy</w:t>
      </w:r>
      <w:r w:rsidRPr="0045109A">
        <w:rPr>
          <w:rFonts w:asciiTheme="minorHAnsi" w:eastAsia="Calibri" w:hAnsiTheme="minorHAnsi" w:cstheme="minorHAnsi"/>
        </w:rPr>
        <w:t>, jeżeli podwykonawca lub dalszy podwykonawca wykaże zasadność takiej zapłaty.</w:t>
      </w:r>
    </w:p>
    <w:p w14:paraId="6D9118C1"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eastAsia="Calibri" w:hAnsiTheme="minorHAnsi" w:cstheme="minorHAnsi"/>
        </w:rPr>
      </w:pPr>
      <w:r w:rsidRPr="0045109A">
        <w:rPr>
          <w:rFonts w:asciiTheme="minorHAnsi" w:eastAsia="Calibri" w:hAnsiTheme="minorHAnsi" w:cstheme="minorHAnsi"/>
        </w:rPr>
        <w:t xml:space="preserve">W </w:t>
      </w:r>
      <w:r w:rsidRPr="0045109A">
        <w:rPr>
          <w:rFonts w:asciiTheme="minorHAnsi" w:hAnsiTheme="minorHAnsi" w:cstheme="minorHAnsi"/>
        </w:rPr>
        <w:t>przypadku</w:t>
      </w:r>
      <w:r w:rsidRPr="0045109A">
        <w:rPr>
          <w:rFonts w:asciiTheme="minorHAnsi" w:eastAsia="Calibri" w:hAnsiTheme="minorHAnsi" w:cstheme="minorHAnsi"/>
        </w:rPr>
        <w:t xml:space="preserve"> dokonania bezpośredniej zapłaty podwykonawcy lub dalszemu podwykonawcy. </w:t>
      </w:r>
      <w:r w:rsidRPr="0045109A">
        <w:rPr>
          <w:rFonts w:asciiTheme="minorHAnsi" w:hAnsiTheme="minorHAnsi" w:cstheme="minorHAnsi"/>
        </w:rPr>
        <w:t>Zamawiający</w:t>
      </w:r>
      <w:r w:rsidRPr="0045109A">
        <w:rPr>
          <w:rFonts w:asciiTheme="minorHAnsi" w:eastAsia="Calibri" w:hAnsiTheme="minorHAnsi" w:cstheme="minorHAnsi"/>
        </w:rPr>
        <w:t xml:space="preserve"> potrąca kwotę wypłaconego wynagrodzenia z wynagrodzenia należnego Wykonawcy.</w:t>
      </w:r>
    </w:p>
    <w:p w14:paraId="726FA8F5" w14:textId="77777777" w:rsidR="006000EA" w:rsidRPr="0045109A" w:rsidRDefault="006000EA" w:rsidP="00767908">
      <w:pPr>
        <w:numPr>
          <w:ilvl w:val="0"/>
          <w:numId w:val="19"/>
        </w:numPr>
        <w:tabs>
          <w:tab w:val="clear" w:pos="360"/>
        </w:tabs>
        <w:spacing w:before="60" w:after="0" w:line="240" w:lineRule="auto"/>
        <w:ind w:left="426" w:hanging="426"/>
        <w:jc w:val="both"/>
        <w:rPr>
          <w:rFonts w:asciiTheme="minorHAnsi" w:eastAsia="Calibri" w:hAnsiTheme="minorHAnsi" w:cstheme="minorHAnsi"/>
        </w:rPr>
      </w:pPr>
      <w:r w:rsidRPr="0045109A">
        <w:rPr>
          <w:rFonts w:asciiTheme="minorHAnsi" w:hAnsiTheme="minorHAnsi" w:cstheme="minorHAnsi"/>
        </w:rPr>
        <w:t>Konieczność</w:t>
      </w:r>
      <w:r w:rsidRPr="0045109A">
        <w:rPr>
          <w:rFonts w:asciiTheme="minorHAnsi" w:eastAsia="Calibri" w:hAnsiTheme="minorHAnsi" w:cstheme="minorHAnsi"/>
        </w:rPr>
        <w:t xml:space="preserve"> wielokrotnego dokonywania bezpośredniej zapłaty podwykonawcy lub dalszemu </w:t>
      </w:r>
      <w:r w:rsidRPr="0045109A">
        <w:rPr>
          <w:rFonts w:asciiTheme="minorHAnsi" w:hAnsiTheme="minorHAnsi" w:cstheme="minorHAnsi"/>
        </w:rPr>
        <w:t>podwykonawcy</w:t>
      </w:r>
      <w:r w:rsidRPr="0045109A">
        <w:rPr>
          <w:rFonts w:asciiTheme="minorHAnsi" w:eastAsia="Calibri" w:hAnsiTheme="minorHAnsi" w:cstheme="minorHAnsi"/>
        </w:rPr>
        <w:t xml:space="preserve"> lub konieczność dokonania bezpośrednich zapłat na sumę większą niż 5% wartości umowy w sprawie zamówienia publicznego może stanowić podstawę do odstąpienia od umowy w sprawie zamówienia publicznego przez Zamawiającego.</w:t>
      </w:r>
    </w:p>
    <w:p w14:paraId="40B1C128" w14:textId="77777777" w:rsidR="006000EA" w:rsidRPr="0045109A" w:rsidRDefault="006000EA" w:rsidP="006000EA">
      <w:pPr>
        <w:keepNext/>
        <w:keepLines/>
        <w:spacing w:before="480" w:after="120"/>
        <w:jc w:val="center"/>
        <w:rPr>
          <w:rFonts w:asciiTheme="minorHAnsi" w:hAnsiTheme="minorHAnsi" w:cstheme="minorHAnsi"/>
          <w:b/>
          <w:bCs/>
        </w:rPr>
      </w:pPr>
      <w:bookmarkStart w:id="5" w:name="_Toc524571428"/>
      <w:r w:rsidRPr="0045109A">
        <w:rPr>
          <w:rFonts w:asciiTheme="minorHAnsi" w:hAnsiTheme="minorHAnsi" w:cstheme="minorHAnsi"/>
          <w:b/>
          <w:bCs/>
        </w:rPr>
        <w:t>§ 5</w:t>
      </w:r>
    </w:p>
    <w:p w14:paraId="7E4BE2A2"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Forma i wysokość wynagrodzenia</w:t>
      </w:r>
    </w:p>
    <w:p w14:paraId="40426F84" w14:textId="281C4B64"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Za prawidłową i pełną realizację zobowiązań wynikających z Umowy Wykonawca otrzyma wynagrodzenie ryczałtowe w łącznej wysokości wynikającej z oferty z dnia ……………, tj. w </w:t>
      </w:r>
      <w:r w:rsidRPr="0045109A">
        <w:rPr>
          <w:rFonts w:asciiTheme="minorHAnsi" w:eastAsia="Calibri" w:hAnsiTheme="minorHAnsi" w:cstheme="minorHAnsi"/>
        </w:rPr>
        <w:t>łącznej</w:t>
      </w:r>
      <w:r w:rsidRPr="0045109A">
        <w:rPr>
          <w:rFonts w:asciiTheme="minorHAnsi" w:hAnsiTheme="minorHAnsi" w:cstheme="minorHAnsi"/>
        </w:rPr>
        <w:t xml:space="preserve"> kwocie wynoszącej ……………… zł słownie: …………………….. zł) netto + podatek VAT </w:t>
      </w:r>
      <w:r w:rsidR="008434B2">
        <w:rPr>
          <w:rFonts w:asciiTheme="minorHAnsi" w:hAnsiTheme="minorHAnsi" w:cstheme="minorHAnsi"/>
        </w:rPr>
        <w:t>w kwocie …..</w:t>
      </w:r>
      <w:r w:rsidRPr="0045109A">
        <w:rPr>
          <w:rFonts w:asciiTheme="minorHAnsi" w:hAnsiTheme="minorHAnsi" w:cstheme="minorHAnsi"/>
        </w:rPr>
        <w:t>…</w:t>
      </w:r>
      <w:r w:rsidR="008434B2">
        <w:rPr>
          <w:rFonts w:asciiTheme="minorHAnsi" w:hAnsiTheme="minorHAnsi" w:cstheme="minorHAnsi"/>
        </w:rPr>
        <w:t>….</w:t>
      </w:r>
      <w:r w:rsidRPr="0045109A">
        <w:rPr>
          <w:rFonts w:asciiTheme="minorHAnsi" w:hAnsiTheme="minorHAnsi" w:cstheme="minorHAnsi"/>
        </w:rPr>
        <w:t xml:space="preserve"> = …………………… zł (słownie: …………………………… zł) brutto, a w tym:</w:t>
      </w:r>
    </w:p>
    <w:p w14:paraId="4FBCEECC" w14:textId="455E25D6"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Wynagrodzenie za Etap I w kwocie …………… zł (słownie: …………………….. zł) netto + podatek VAT …..</w:t>
      </w:r>
      <w:r w:rsidR="008434B2">
        <w:rPr>
          <w:rFonts w:asciiTheme="minorHAnsi" w:hAnsiTheme="minorHAnsi" w:cstheme="minorHAnsi"/>
        </w:rPr>
        <w:t>zł</w:t>
      </w:r>
      <w:r w:rsidR="00D011A3">
        <w:rPr>
          <w:rFonts w:asciiTheme="minorHAnsi" w:hAnsiTheme="minorHAnsi" w:cstheme="minorHAnsi"/>
        </w:rPr>
        <w:t xml:space="preserve"> </w:t>
      </w:r>
      <w:r w:rsidRPr="0045109A">
        <w:rPr>
          <w:rFonts w:asciiTheme="minorHAnsi" w:hAnsiTheme="minorHAnsi" w:cstheme="minorHAnsi"/>
        </w:rPr>
        <w:t>= …………………… zł (słownie: …………………………… zł) brutto.</w:t>
      </w:r>
    </w:p>
    <w:p w14:paraId="1E21EBC4" w14:textId="5F1A636B"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Wynagrodzenie za Etap II w kwocie …………… zł (słownie: …………………….. zł) netto + podatek VAT …..</w:t>
      </w:r>
      <w:r w:rsidR="008434B2" w:rsidRPr="008434B2">
        <w:rPr>
          <w:rFonts w:asciiTheme="minorHAnsi" w:hAnsiTheme="minorHAnsi" w:cstheme="minorHAnsi"/>
        </w:rPr>
        <w:t xml:space="preserve"> </w:t>
      </w:r>
      <w:r w:rsidR="008434B2">
        <w:rPr>
          <w:rFonts w:asciiTheme="minorHAnsi" w:hAnsiTheme="minorHAnsi" w:cstheme="minorHAnsi"/>
        </w:rPr>
        <w:t>zł</w:t>
      </w:r>
      <w:r w:rsidR="00D011A3">
        <w:rPr>
          <w:rFonts w:asciiTheme="minorHAnsi" w:hAnsiTheme="minorHAnsi" w:cstheme="minorHAnsi"/>
        </w:rPr>
        <w:t xml:space="preserve"> </w:t>
      </w:r>
      <w:r w:rsidRPr="0045109A">
        <w:rPr>
          <w:rFonts w:asciiTheme="minorHAnsi" w:hAnsiTheme="minorHAnsi" w:cstheme="minorHAnsi"/>
        </w:rPr>
        <w:t>= …………………… zł (słownie: …………………………… zł) brutto</w:t>
      </w:r>
      <w:r w:rsidR="00D332CE">
        <w:rPr>
          <w:rFonts w:asciiTheme="minorHAnsi" w:hAnsiTheme="minorHAnsi" w:cstheme="minorHAnsi"/>
        </w:rPr>
        <w:t>.</w:t>
      </w:r>
      <w:r w:rsidRPr="0045109A">
        <w:rPr>
          <w:rFonts w:asciiTheme="minorHAnsi" w:hAnsiTheme="minorHAnsi" w:cstheme="minorHAnsi"/>
        </w:rPr>
        <w:t xml:space="preserve"> </w:t>
      </w:r>
    </w:p>
    <w:p w14:paraId="165E8803" w14:textId="47F92824"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III w kwocie …………… zł (słownie: …………………….. zł) netto + podatek VAT ….. </w:t>
      </w:r>
      <w:r w:rsidR="008434B2">
        <w:rPr>
          <w:rFonts w:asciiTheme="minorHAnsi" w:hAnsiTheme="minorHAnsi" w:cstheme="minorHAnsi"/>
        </w:rPr>
        <w:t>zł</w:t>
      </w:r>
      <w:r w:rsidRPr="0045109A">
        <w:rPr>
          <w:rFonts w:asciiTheme="minorHAnsi" w:hAnsiTheme="minorHAnsi" w:cstheme="minorHAnsi"/>
        </w:rPr>
        <w:t xml:space="preserve"> = …………………… zł (słownie: …………………………… zł) brutto.</w:t>
      </w:r>
    </w:p>
    <w:p w14:paraId="43948B58" w14:textId="7BA36972"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Wynagrodzenie za Etap IV w kwocie …………… zł (słownie: …………………….. zł) netto + podatek VAT …..</w:t>
      </w:r>
      <w:r w:rsidR="008434B2">
        <w:rPr>
          <w:rFonts w:asciiTheme="minorHAnsi" w:hAnsiTheme="minorHAnsi" w:cstheme="minorHAnsi"/>
        </w:rPr>
        <w:t xml:space="preserve"> zł</w:t>
      </w:r>
      <w:r w:rsidRPr="0045109A">
        <w:rPr>
          <w:rFonts w:asciiTheme="minorHAnsi" w:hAnsiTheme="minorHAnsi" w:cstheme="minorHAnsi"/>
        </w:rPr>
        <w:t xml:space="preserve"> = …………………… zł (słownie: …………………………… zł) brutto.</w:t>
      </w:r>
    </w:p>
    <w:p w14:paraId="34B287E9" w14:textId="0DD1BA23"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V w kwocie …………… zł (słownie: …………………….. zł) netto + podatek VAT ….. </w:t>
      </w:r>
      <w:r w:rsidR="008434B2">
        <w:rPr>
          <w:rFonts w:asciiTheme="minorHAnsi" w:hAnsiTheme="minorHAnsi" w:cstheme="minorHAnsi"/>
        </w:rPr>
        <w:t>zł</w:t>
      </w:r>
      <w:r w:rsidRPr="0045109A">
        <w:rPr>
          <w:rFonts w:asciiTheme="minorHAnsi" w:hAnsiTheme="minorHAnsi" w:cstheme="minorHAnsi"/>
        </w:rPr>
        <w:t xml:space="preserve"> = …………………… zł (słownie: …………………………… zł) brutto.</w:t>
      </w:r>
    </w:p>
    <w:p w14:paraId="4014C06C" w14:textId="2FEF35A4"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VI w kwocie …………… zł (słownie: …………………….. zł) netto + podatek VAT ….. </w:t>
      </w:r>
      <w:r w:rsidR="008434B2">
        <w:rPr>
          <w:rFonts w:asciiTheme="minorHAnsi" w:hAnsiTheme="minorHAnsi" w:cstheme="minorHAnsi"/>
        </w:rPr>
        <w:t>zł</w:t>
      </w:r>
      <w:r w:rsidRPr="0045109A">
        <w:rPr>
          <w:rFonts w:asciiTheme="minorHAnsi" w:hAnsiTheme="minorHAnsi" w:cstheme="minorHAnsi"/>
        </w:rPr>
        <w:t xml:space="preserve"> = …………………… zł (słownie: …………………………… zł) brutto.</w:t>
      </w:r>
    </w:p>
    <w:p w14:paraId="7726D3B6" w14:textId="662A9726"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VII </w:t>
      </w:r>
      <w:r w:rsidR="00A92334">
        <w:rPr>
          <w:rFonts w:asciiTheme="minorHAnsi" w:hAnsiTheme="minorHAnsi" w:cstheme="minorHAnsi"/>
        </w:rPr>
        <w:t xml:space="preserve">(z wyłączeniem szkolenia dla administratorów) </w:t>
      </w:r>
      <w:r w:rsidRPr="0045109A">
        <w:rPr>
          <w:rFonts w:asciiTheme="minorHAnsi" w:hAnsiTheme="minorHAnsi" w:cstheme="minorHAnsi"/>
        </w:rPr>
        <w:t xml:space="preserve">w kwocie ………… zł (słownie: …………………….. zł) netto + podatek VAT ….. </w:t>
      </w:r>
      <w:r w:rsidR="008434B2">
        <w:rPr>
          <w:rFonts w:asciiTheme="minorHAnsi" w:hAnsiTheme="minorHAnsi" w:cstheme="minorHAnsi"/>
        </w:rPr>
        <w:t>zł</w:t>
      </w:r>
      <w:r w:rsidR="008434B2" w:rsidRPr="0045109A">
        <w:rPr>
          <w:rFonts w:asciiTheme="minorHAnsi" w:hAnsiTheme="minorHAnsi" w:cstheme="minorHAnsi"/>
        </w:rPr>
        <w:t xml:space="preserve"> </w:t>
      </w:r>
      <w:r w:rsidRPr="0045109A">
        <w:rPr>
          <w:rFonts w:asciiTheme="minorHAnsi" w:hAnsiTheme="minorHAnsi" w:cstheme="minorHAnsi"/>
        </w:rPr>
        <w:t>= …………………… zł (słownie: …………………………… zł) brutto.</w:t>
      </w:r>
    </w:p>
    <w:p w14:paraId="2794DD36" w14:textId="543B1490" w:rsidR="00380829" w:rsidRPr="00D97D9D" w:rsidRDefault="00380829" w:rsidP="00767908">
      <w:pPr>
        <w:numPr>
          <w:ilvl w:val="0"/>
          <w:numId w:val="22"/>
        </w:numPr>
        <w:spacing w:before="60" w:after="0" w:line="240" w:lineRule="auto"/>
        <w:jc w:val="both"/>
        <w:rPr>
          <w:rFonts w:asciiTheme="minorHAnsi" w:hAnsiTheme="minorHAnsi" w:cstheme="minorHAnsi"/>
        </w:rPr>
      </w:pPr>
      <w:r w:rsidRPr="00D97D9D">
        <w:rPr>
          <w:rFonts w:asciiTheme="minorHAnsi" w:hAnsiTheme="minorHAnsi" w:cstheme="minorHAnsi"/>
        </w:rPr>
        <w:t>Wynagrodzenie za szkolenie dla administratorów systemu w kwocie …………… zł (słownie: …………………….. zł) netto + podatek VAT ….. % = …………………… zł (słownie: ………………………… zł) brutto.</w:t>
      </w:r>
      <w:r w:rsidR="00F82807">
        <w:rPr>
          <w:rFonts w:asciiTheme="minorHAnsi" w:hAnsiTheme="minorHAnsi" w:cstheme="minorHAnsi"/>
        </w:rPr>
        <w:t xml:space="preserve"> Szkolenie płatne będzie ze środków publicznych w związku z powyższym </w:t>
      </w:r>
      <w:r w:rsidR="00D011A3">
        <w:rPr>
          <w:rFonts w:asciiTheme="minorHAnsi" w:hAnsiTheme="minorHAnsi" w:cstheme="minorHAnsi"/>
        </w:rPr>
        <w:t>Z</w:t>
      </w:r>
      <w:r w:rsidR="00F82807">
        <w:rPr>
          <w:rFonts w:asciiTheme="minorHAnsi" w:hAnsiTheme="minorHAnsi" w:cstheme="minorHAnsi"/>
        </w:rPr>
        <w:t>amawiający przewiduje zastosowanie w tej pozycji zwolnienia z VAT-u.</w:t>
      </w:r>
    </w:p>
    <w:p w14:paraId="14F73045" w14:textId="67643902"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VIII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6A037DC3" w14:textId="1FDDDEEE"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lastRenderedPageBreak/>
        <w:t xml:space="preserve">Wynagrodzenie za Etap IX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22FC929C" w14:textId="597BF51C"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4E912C4F" w14:textId="0E2E22B2"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325DB109" w14:textId="4C4694F9"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XII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4F5D740B" w14:textId="5CFA2512"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XIII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4F39B8AA" w14:textId="48921AE3"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XIV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746E3675" w14:textId="5F05656D"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XV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432C2B80" w14:textId="01B6FB73"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XVI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108DB73A" w14:textId="6A87D34C"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Etap XVII w kwocie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w:t>
      </w:r>
    </w:p>
    <w:p w14:paraId="27BAEADD" w14:textId="67053F0F" w:rsidR="006000EA" w:rsidRPr="0045109A" w:rsidRDefault="006000EA" w:rsidP="00767908">
      <w:pPr>
        <w:numPr>
          <w:ilvl w:val="0"/>
          <w:numId w:val="22"/>
        </w:numPr>
        <w:spacing w:before="60" w:after="0" w:line="240" w:lineRule="auto"/>
        <w:jc w:val="both"/>
        <w:rPr>
          <w:rFonts w:asciiTheme="minorHAnsi" w:hAnsiTheme="minorHAnsi" w:cstheme="minorHAnsi"/>
        </w:rPr>
      </w:pPr>
      <w:r w:rsidRPr="0045109A">
        <w:rPr>
          <w:rFonts w:asciiTheme="minorHAnsi" w:hAnsiTheme="minorHAnsi" w:cstheme="minorHAnsi"/>
        </w:rPr>
        <w:t xml:space="preserve">Wynagrodzenie za świadczenie usługi serwisu będzie wynosiło …………… zł (słownie: …………………….. zł) netto + podatek VAT  ….. </w:t>
      </w:r>
      <w:r w:rsidR="00FB5154">
        <w:rPr>
          <w:rFonts w:asciiTheme="minorHAnsi" w:hAnsiTheme="minorHAnsi" w:cstheme="minorHAnsi"/>
        </w:rPr>
        <w:t>zł</w:t>
      </w:r>
      <w:r w:rsidRPr="0045109A">
        <w:rPr>
          <w:rFonts w:asciiTheme="minorHAnsi" w:hAnsiTheme="minorHAnsi" w:cstheme="minorHAnsi"/>
        </w:rPr>
        <w:t xml:space="preserve"> = …………………… zł (słownie: ………………………… zł) brutto miesięcznie za każdy obiekt.</w:t>
      </w:r>
    </w:p>
    <w:p w14:paraId="48D0DC01" w14:textId="5C6771F5" w:rsidR="006000EA" w:rsidRPr="0045109A" w:rsidRDefault="006000EA" w:rsidP="00A92334">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Wynagrodzenie z tytułu wykonania etapów I – XVI płatne będzie na podstawie faktur VAT wystawionych przez Wykonawcę po podpisaniu przez Zamawiającego protokołu odbioru częściowego dotyczącego danego Etapu. Faktury za wykonanie ww. etapów będą płatne przelewem w ciągu 30 dni od daty otrzymania przez Zamawiającego prawidłowej i zgodnej z Umową faktury z zastrzeżeniem ust. 14. W przypadku otrzymania faktury nieprawidłowej albo niezgodnej z Umową Zamawiający jest uprawniony do wstrzymania się z płatnością do czasu otrzymania odpowiedniej korekty.</w:t>
      </w:r>
      <w:r w:rsidR="00FB5154">
        <w:rPr>
          <w:rFonts w:asciiTheme="minorHAnsi" w:hAnsiTheme="minorHAnsi" w:cstheme="minorHAnsi"/>
        </w:rPr>
        <w:t xml:space="preserve"> Za okres wstrzymania płatności Wykonawcy nie przysługują odsetki, odszkodowanie ani kary umowne.</w:t>
      </w:r>
      <w:r w:rsidRPr="0045109A">
        <w:rPr>
          <w:rFonts w:asciiTheme="minorHAnsi" w:hAnsiTheme="minorHAnsi" w:cstheme="minorHAnsi"/>
        </w:rPr>
        <w:t xml:space="preserve"> </w:t>
      </w:r>
    </w:p>
    <w:p w14:paraId="0F94E34A" w14:textId="77777777" w:rsidR="006000EA" w:rsidRPr="0045109A" w:rsidRDefault="006000EA" w:rsidP="00A92334">
      <w:pPr>
        <w:spacing w:before="60" w:after="0" w:line="240" w:lineRule="auto"/>
        <w:ind w:left="425"/>
        <w:jc w:val="both"/>
        <w:rPr>
          <w:rFonts w:asciiTheme="minorHAnsi" w:hAnsiTheme="minorHAnsi" w:cstheme="minorHAnsi"/>
        </w:rPr>
      </w:pPr>
      <w:r w:rsidRPr="0045109A">
        <w:rPr>
          <w:rFonts w:asciiTheme="minorHAnsi" w:eastAsia="Calibri" w:hAnsiTheme="minorHAnsi" w:cstheme="minorHAnsi"/>
        </w:rPr>
        <w:t>Podstawą</w:t>
      </w:r>
      <w:r w:rsidRPr="0045109A">
        <w:rPr>
          <w:rFonts w:asciiTheme="minorHAnsi" w:hAnsiTheme="minorHAnsi" w:cstheme="minorHAnsi"/>
        </w:rPr>
        <w:t xml:space="preserve"> do wystawienia faktury za dany etap jest podpisanie przez Zamawiającego protokołu odbioru częściowego dotyczącego danego etapu. </w:t>
      </w:r>
    </w:p>
    <w:p w14:paraId="5DE047F3" w14:textId="77777777" w:rsidR="006000EA" w:rsidRPr="0045109A" w:rsidRDefault="006000EA" w:rsidP="00A92334">
      <w:pPr>
        <w:spacing w:before="60" w:after="0" w:line="240" w:lineRule="auto"/>
        <w:ind w:left="425"/>
        <w:jc w:val="both"/>
        <w:rPr>
          <w:rFonts w:asciiTheme="minorHAnsi" w:hAnsiTheme="minorHAnsi" w:cstheme="minorHAnsi"/>
        </w:rPr>
      </w:pPr>
      <w:r w:rsidRPr="0045109A">
        <w:rPr>
          <w:rFonts w:asciiTheme="minorHAnsi" w:hAnsiTheme="minorHAnsi" w:cstheme="minorHAnsi"/>
        </w:rPr>
        <w:t xml:space="preserve">Z </w:t>
      </w:r>
      <w:r w:rsidRPr="0045109A">
        <w:rPr>
          <w:rFonts w:asciiTheme="minorHAnsi" w:eastAsia="Calibri" w:hAnsiTheme="minorHAnsi" w:cstheme="minorHAnsi"/>
        </w:rPr>
        <w:t>należności</w:t>
      </w:r>
      <w:r w:rsidRPr="0045109A">
        <w:rPr>
          <w:rFonts w:asciiTheme="minorHAnsi" w:hAnsiTheme="minorHAnsi" w:cstheme="minorHAnsi"/>
        </w:rPr>
        <w:t xml:space="preserve"> za dany etap Zamawiający może potrącić kary umowne za niewykonanie albo nienależyte wykonanie Umowy, już naliczone wobec Wykonawcy.</w:t>
      </w:r>
    </w:p>
    <w:p w14:paraId="00352CB8" w14:textId="12C99727" w:rsidR="006000EA" w:rsidRPr="0045109A" w:rsidRDefault="006000EA" w:rsidP="00A92334">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Wynagrodzenie z tytułu wykonania etapu XVII płatne będzie zarazem wynagrodzeniem rozliczeniowym, płatnym na podstawie faktury VAT wystawionej przez Wykonawcę po podpisaniu przez Zamawiającego protokołu potwierdzającego odbiór końcowy całości Przedmiotu  zamówienia. Faktura za wykonanie tego etapu będzie płatna przelewem w ciągu 30 dni od daty otrzymania przez Zamawiającego prawidłowej i zgodnej z Umową faktury, z zastrzeżeniem ust. 14. W przypadku otrzymania faktury nieprawidłowej albo niezgodnej z Umową Zamawiający jest uprawniony do wstrzymania się z płatnością do czasu otrzymania odpowiedniej korekty. </w:t>
      </w:r>
      <w:r w:rsidR="00DA7D63">
        <w:rPr>
          <w:rFonts w:asciiTheme="minorHAnsi" w:hAnsiTheme="minorHAnsi" w:cstheme="minorHAnsi"/>
        </w:rPr>
        <w:t>Za okres wstrzymania płatności Wykonawcy nie przysługują odsetki, odszkodowanie, ani kary umowne.</w:t>
      </w:r>
    </w:p>
    <w:p w14:paraId="1301307D" w14:textId="748FD65B" w:rsidR="004D0324" w:rsidRPr="00094BFC" w:rsidRDefault="004D0324" w:rsidP="004D0324">
      <w:pPr>
        <w:numPr>
          <w:ilvl w:val="0"/>
          <w:numId w:val="21"/>
        </w:numPr>
        <w:tabs>
          <w:tab w:val="clear" w:pos="360"/>
        </w:tabs>
        <w:spacing w:before="60" w:after="0" w:line="240" w:lineRule="auto"/>
        <w:ind w:left="426" w:hanging="426"/>
        <w:jc w:val="both"/>
        <w:rPr>
          <w:rFonts w:asciiTheme="minorHAnsi" w:hAnsiTheme="minorHAnsi" w:cstheme="minorHAnsi"/>
          <w14:ligatures w14:val="standard"/>
        </w:rPr>
      </w:pPr>
      <w:r w:rsidRPr="00094BFC">
        <w:rPr>
          <w:rFonts w:asciiTheme="minorHAnsi" w:hAnsiTheme="minorHAnsi" w:cstheme="minorHAnsi"/>
          <w14:ligatures w14:val="standard"/>
        </w:rPr>
        <w:t xml:space="preserve">Zamawiający zastrzega, że płatność będzie dokonana wyłącznie na podstawie faktury zawierającej prawidłowy numer rachunku bankowego znajdujący się w wykazie podatników VAT </w:t>
      </w:r>
      <w:r w:rsidRPr="00094BFC">
        <w:rPr>
          <w:rFonts w:asciiTheme="minorHAnsi" w:hAnsiTheme="minorHAnsi" w:cstheme="minorHAnsi"/>
          <w14:ligatures w14:val="standard"/>
        </w:rPr>
        <w:lastRenderedPageBreak/>
        <w:t>udostępnianym w Biuletynie Informacji Publicznej na stronie podmiotowej urzędu obsługującego ministra właściwego do spraw finansów publicznych</w:t>
      </w:r>
      <w:r w:rsidR="007826D5" w:rsidRPr="00094BFC">
        <w:rPr>
          <w:rFonts w:asciiTheme="minorHAnsi" w:hAnsiTheme="minorHAnsi" w:cstheme="minorHAnsi"/>
          <w14:ligatures w14:val="standard"/>
        </w:rPr>
        <w:t>.</w:t>
      </w:r>
    </w:p>
    <w:p w14:paraId="2FADF43E" w14:textId="04193468" w:rsidR="004D0324" w:rsidRPr="00094BFC" w:rsidRDefault="007826D5" w:rsidP="00094BFC">
      <w:pPr>
        <w:numPr>
          <w:ilvl w:val="0"/>
          <w:numId w:val="21"/>
        </w:numPr>
        <w:tabs>
          <w:tab w:val="clear" w:pos="360"/>
        </w:tabs>
        <w:spacing w:before="60" w:after="0" w:line="240" w:lineRule="auto"/>
        <w:ind w:left="426" w:hanging="426"/>
        <w:jc w:val="both"/>
        <w:rPr>
          <w:rFonts w:asciiTheme="minorHAnsi" w:hAnsiTheme="minorHAnsi" w:cstheme="minorHAnsi"/>
          <w14:ligatures w14:val="standard"/>
        </w:rPr>
      </w:pPr>
      <w:r w:rsidRPr="00094BFC">
        <w:rPr>
          <w:rFonts w:asciiTheme="minorHAnsi" w:hAnsiTheme="minorHAnsi" w:cstheme="minorHAnsi"/>
          <w14:ligatures w14:val="standard"/>
        </w:rPr>
        <w:t xml:space="preserve">Jeżeli do niniejszej umowy zastosowanie będzie mieć mechanizm podzielonej płatności VAT (split payment), to Wykonawca na każdej fakturze zobowiązany jest </w:t>
      </w:r>
      <w:r w:rsidR="00BF2F88" w:rsidRPr="00094BFC">
        <w:rPr>
          <w:rFonts w:asciiTheme="minorHAnsi" w:hAnsiTheme="minorHAnsi" w:cstheme="minorHAnsi"/>
          <w14:ligatures w14:val="standard"/>
        </w:rPr>
        <w:t xml:space="preserve">nanieść adnotację o zastosowaniu mechanizmu podzielonej płatności. </w:t>
      </w:r>
    </w:p>
    <w:p w14:paraId="23CE362A"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Za </w:t>
      </w:r>
      <w:r w:rsidRPr="0045109A">
        <w:rPr>
          <w:rFonts w:asciiTheme="minorHAnsi" w:eastAsia="Calibri" w:hAnsiTheme="minorHAnsi" w:cstheme="minorHAnsi"/>
        </w:rPr>
        <w:t>dzień</w:t>
      </w:r>
      <w:r w:rsidRPr="0045109A">
        <w:rPr>
          <w:rFonts w:asciiTheme="minorHAnsi" w:hAnsiTheme="minorHAnsi" w:cstheme="minorHAnsi"/>
        </w:rPr>
        <w:t xml:space="preserve"> płatności uważa się dzień obciążenia kwotą wynagrodzenia rachunku bankowego Zamawiającego.</w:t>
      </w:r>
    </w:p>
    <w:p w14:paraId="3900C053"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nie może przenosić wierzytelności i praw wynikających z niniejszej Umowy na inne </w:t>
      </w:r>
      <w:r w:rsidRPr="0045109A">
        <w:rPr>
          <w:rFonts w:asciiTheme="minorHAnsi" w:eastAsia="Calibri" w:hAnsiTheme="minorHAnsi" w:cstheme="minorHAnsi"/>
        </w:rPr>
        <w:t>podmioty</w:t>
      </w:r>
      <w:r w:rsidRPr="0045109A">
        <w:rPr>
          <w:rFonts w:asciiTheme="minorHAnsi" w:hAnsiTheme="minorHAnsi" w:cstheme="minorHAnsi"/>
        </w:rPr>
        <w:t xml:space="preserve"> bez zgody Zamawiającego wyrażonej w formie pisemnej pod rygorem nieważności.</w:t>
      </w:r>
    </w:p>
    <w:p w14:paraId="6CDF0C89"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 </w:t>
      </w:r>
      <w:r w:rsidRPr="0045109A">
        <w:rPr>
          <w:rFonts w:asciiTheme="minorHAnsi" w:eastAsia="Calibri" w:hAnsiTheme="minorHAnsi" w:cstheme="minorHAnsi"/>
        </w:rPr>
        <w:t>wynagrodzeniu</w:t>
      </w:r>
      <w:r w:rsidRPr="0045109A">
        <w:rPr>
          <w:rFonts w:asciiTheme="minorHAnsi" w:hAnsiTheme="minorHAnsi" w:cstheme="minorHAnsi"/>
        </w:rPr>
        <w:t xml:space="preserve"> Wykonawcy mieści się również wynagrodzenie z tytułu udzielenia licencji, o których mowa w §8 oraz przeniesienia praw własności intelektualnej do tych rezultatów prac Wykonawcy, które będą stanowiły utwór w rozumieniu prawa autorskiego (np. do projektów, do oprogramowania komputerowego), na wszystkich znanych w chwili zawarcia Umowy polach eksploatacji i na cały czas trwania tych praw, a także wynagrodzenie za udzielenie Zamawiającemu zezwolenia na korzystanie z opracowań tych rezultatów prac i rozporządzanie nimi. </w:t>
      </w:r>
    </w:p>
    <w:p w14:paraId="43F0E28C"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Faktury</w:t>
      </w:r>
      <w:r w:rsidRPr="0045109A">
        <w:rPr>
          <w:rFonts w:asciiTheme="minorHAnsi" w:hAnsiTheme="minorHAnsi" w:cstheme="minorHAnsi"/>
        </w:rPr>
        <w:t xml:space="preserve"> będą wystawiane przy wykorzystaniu następujących danych Zamawiającego:</w:t>
      </w:r>
    </w:p>
    <w:p w14:paraId="0B2FFB97"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Nazwa podmiotu:</w:t>
      </w:r>
      <w:r w:rsidRPr="0045109A">
        <w:rPr>
          <w:rFonts w:asciiTheme="minorHAnsi" w:hAnsiTheme="minorHAnsi" w:cstheme="minorHAnsi"/>
          <w:sz w:val="22"/>
          <w:szCs w:val="22"/>
        </w:rPr>
        <w:tab/>
        <w:t>Uniwersytet Ekonomiczny w Poznaniu</w:t>
      </w:r>
    </w:p>
    <w:p w14:paraId="4AD38474"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Adres:</w:t>
      </w:r>
      <w:r w:rsidRPr="0045109A">
        <w:rPr>
          <w:rFonts w:asciiTheme="minorHAnsi" w:hAnsiTheme="minorHAnsi" w:cstheme="minorHAnsi"/>
          <w:sz w:val="22"/>
          <w:szCs w:val="22"/>
        </w:rPr>
        <w:tab/>
        <w:t>al. Niepodległości 10</w:t>
      </w:r>
    </w:p>
    <w:p w14:paraId="2F8D439D"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Kod pocztowy:</w:t>
      </w:r>
      <w:r w:rsidRPr="0045109A">
        <w:rPr>
          <w:rFonts w:asciiTheme="minorHAnsi" w:hAnsiTheme="minorHAnsi" w:cstheme="minorHAnsi"/>
          <w:sz w:val="22"/>
          <w:szCs w:val="22"/>
        </w:rPr>
        <w:tab/>
        <w:t>61-875</w:t>
      </w:r>
    </w:p>
    <w:p w14:paraId="59679FF9"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Miejscowość:</w:t>
      </w:r>
      <w:r w:rsidRPr="0045109A">
        <w:rPr>
          <w:rFonts w:asciiTheme="minorHAnsi" w:hAnsiTheme="minorHAnsi" w:cstheme="minorHAnsi"/>
          <w:sz w:val="22"/>
          <w:szCs w:val="22"/>
        </w:rPr>
        <w:tab/>
        <w:t>Poznań</w:t>
      </w:r>
    </w:p>
    <w:p w14:paraId="7770E74C"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NIP:</w:t>
      </w:r>
      <w:r w:rsidRPr="0045109A">
        <w:rPr>
          <w:rFonts w:asciiTheme="minorHAnsi" w:hAnsiTheme="minorHAnsi" w:cstheme="minorHAnsi"/>
          <w:sz w:val="22"/>
          <w:szCs w:val="22"/>
        </w:rPr>
        <w:tab/>
        <w:t>777-00-05-497</w:t>
      </w:r>
    </w:p>
    <w:p w14:paraId="416658A1"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Faktury</w:t>
      </w:r>
      <w:r w:rsidRPr="0045109A">
        <w:rPr>
          <w:rFonts w:asciiTheme="minorHAnsi" w:hAnsiTheme="minorHAnsi" w:cstheme="minorHAnsi"/>
        </w:rPr>
        <w:t xml:space="preserve"> będą przesyłane na adres:</w:t>
      </w:r>
    </w:p>
    <w:p w14:paraId="0E62E272"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Osoba kontaktowa:</w:t>
      </w:r>
      <w:r w:rsidRPr="0045109A">
        <w:rPr>
          <w:rFonts w:asciiTheme="minorHAnsi" w:hAnsiTheme="minorHAnsi" w:cstheme="minorHAnsi"/>
          <w:sz w:val="22"/>
          <w:szCs w:val="22"/>
        </w:rPr>
        <w:tab/>
        <w:t>…………………………………….</w:t>
      </w:r>
    </w:p>
    <w:p w14:paraId="0295ED9C"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Nazwa podmiotu:</w:t>
      </w:r>
      <w:r w:rsidRPr="0045109A">
        <w:rPr>
          <w:rFonts w:asciiTheme="minorHAnsi" w:hAnsiTheme="minorHAnsi" w:cstheme="minorHAnsi"/>
          <w:sz w:val="22"/>
          <w:szCs w:val="22"/>
        </w:rPr>
        <w:tab/>
        <w:t>…………………………………….</w:t>
      </w:r>
    </w:p>
    <w:p w14:paraId="4CC92402"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Adres:</w:t>
      </w:r>
      <w:r w:rsidRPr="0045109A">
        <w:rPr>
          <w:rFonts w:asciiTheme="minorHAnsi" w:hAnsiTheme="minorHAnsi" w:cstheme="minorHAnsi"/>
          <w:sz w:val="22"/>
          <w:szCs w:val="22"/>
        </w:rPr>
        <w:tab/>
        <w:t>…………………………………….</w:t>
      </w:r>
    </w:p>
    <w:p w14:paraId="5B772C41"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Kod pocztowy:</w:t>
      </w:r>
      <w:r w:rsidRPr="0045109A">
        <w:rPr>
          <w:rFonts w:asciiTheme="minorHAnsi" w:hAnsiTheme="minorHAnsi" w:cstheme="minorHAnsi"/>
          <w:sz w:val="22"/>
          <w:szCs w:val="22"/>
        </w:rPr>
        <w:tab/>
        <w:t>…………………………………….</w:t>
      </w:r>
    </w:p>
    <w:p w14:paraId="05E9AE0E" w14:textId="77777777" w:rsidR="006000EA" w:rsidRPr="0045109A" w:rsidRDefault="006000EA" w:rsidP="006000E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Miejscowość:</w:t>
      </w:r>
      <w:r w:rsidRPr="0045109A">
        <w:rPr>
          <w:rFonts w:asciiTheme="minorHAnsi" w:hAnsiTheme="minorHAnsi" w:cstheme="minorHAnsi"/>
          <w:sz w:val="22"/>
          <w:szCs w:val="22"/>
        </w:rPr>
        <w:tab/>
        <w:t>…………………………………….</w:t>
      </w:r>
    </w:p>
    <w:p w14:paraId="70C70CE6" w14:textId="77777777" w:rsidR="006000EA" w:rsidRPr="0045109A" w:rsidRDefault="006000EA" w:rsidP="00A92334">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Wynagrodzenie</w:t>
      </w:r>
      <w:r w:rsidRPr="0045109A">
        <w:rPr>
          <w:rFonts w:asciiTheme="minorHAnsi" w:hAnsiTheme="minorHAnsi" w:cstheme="minorHAnsi"/>
          <w:bCs/>
        </w:rPr>
        <w:t xml:space="preserv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sztuką konserwatorską itp., oraz należny podatek VAT. </w:t>
      </w:r>
    </w:p>
    <w:p w14:paraId="1F46CE24" w14:textId="77777777" w:rsidR="006000EA" w:rsidRPr="0045109A" w:rsidRDefault="006000EA" w:rsidP="00A92334">
      <w:pPr>
        <w:spacing w:before="60" w:after="0" w:line="240" w:lineRule="auto"/>
        <w:ind w:left="425"/>
        <w:jc w:val="both"/>
        <w:rPr>
          <w:rFonts w:asciiTheme="minorHAnsi" w:hAnsiTheme="minorHAnsi" w:cstheme="minorHAnsi"/>
        </w:rPr>
      </w:pPr>
      <w:r w:rsidRPr="0045109A">
        <w:rPr>
          <w:rFonts w:asciiTheme="minorHAnsi" w:hAnsiTheme="minorHAnsi" w:cstheme="minorHAnsi"/>
        </w:rPr>
        <w:t xml:space="preserve">Do </w:t>
      </w:r>
      <w:r w:rsidRPr="0045109A">
        <w:rPr>
          <w:rFonts w:asciiTheme="minorHAnsi" w:eastAsia="Calibri" w:hAnsiTheme="minorHAnsi" w:cstheme="minorHAnsi"/>
        </w:rPr>
        <w:t>kosztów</w:t>
      </w:r>
      <w:r w:rsidRPr="0045109A">
        <w:rPr>
          <w:rFonts w:asciiTheme="minorHAnsi" w:hAnsiTheme="minorHAnsi" w:cstheme="minorHAnsi"/>
        </w:rPr>
        <w:t xml:space="preserve"> tych należą w szczególności: koszty wykonania Przedmiotu Umowy, zakupionych materiałów,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prób, badań i odbiorów, sporządzenia świadectwa charakterystyki energetycznej dla całego budynku oraz innych czynności niezbędnych </w:t>
      </w:r>
      <w:r w:rsidRPr="0045109A">
        <w:rPr>
          <w:rFonts w:asciiTheme="minorHAnsi" w:hAnsiTheme="minorHAnsi" w:cstheme="minorHAnsi"/>
        </w:rPr>
        <w:lastRenderedPageBreak/>
        <w:t xml:space="preserve">do wykonania Przedmiotu Umowy np. usunięcia i utylizacji odpadów, uzgodnień i opłat związanych z prowadzonymi pracami, a także koszty </w:t>
      </w:r>
      <w:r w:rsidRPr="0045109A">
        <w:rPr>
          <w:rFonts w:asciiTheme="minorHAnsi" w:hAnsiTheme="minorHAnsi" w:cstheme="minorHAnsi"/>
          <w:bCs/>
        </w:rPr>
        <w:t>wykonania pozostałych obowiązków Wykonawcy wymienionych m.in. w § 2 niniejszej Umowy</w:t>
      </w:r>
      <w:r w:rsidRPr="0045109A">
        <w:rPr>
          <w:rFonts w:asciiTheme="minorHAnsi" w:hAnsiTheme="minorHAnsi" w:cstheme="minorHAnsi"/>
        </w:rPr>
        <w:t>.</w:t>
      </w:r>
    </w:p>
    <w:p w14:paraId="7A5EF4D8"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Wynagrodzenie Wykonawcy określone w ust. 1 jest rozumiane jako ryczałtowe za wykonanie całości </w:t>
      </w:r>
      <w:r w:rsidRPr="0045109A">
        <w:rPr>
          <w:rFonts w:asciiTheme="minorHAnsi" w:eastAsia="Calibri" w:hAnsiTheme="minorHAnsi" w:cstheme="minorHAnsi"/>
        </w:rPr>
        <w:t>Przedmiotu</w:t>
      </w:r>
      <w:r w:rsidRPr="0045109A">
        <w:rPr>
          <w:rFonts w:asciiTheme="minorHAnsi" w:hAnsiTheme="minorHAnsi" w:cstheme="minorHAnsi"/>
        </w:rPr>
        <w:t xml:space="preserve"> Zamówienia, tj. wszystkich prac, robót i towarzyszących im dostaw niezbędnych do realizacji Przedmiotu Zamówienia oraz uwzględnia także ryzyko związane z wynagrodzeniem ryczałtowym. Nie uwzględnienie tego ryzyka przez Wykonawcę w powyższym wynagrodzeniu nie stanowi podstawy do ponoszenia przez Zamawiającego jakichkolwiek dodatkowych kosztów w terminie późniejszym.</w:t>
      </w:r>
    </w:p>
    <w:p w14:paraId="27E40465" w14:textId="6A5CF77B"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ponosi pełną odpowiedzialność z tytułu przyjętej przez niego przy kalkulacji oferty </w:t>
      </w:r>
      <w:r w:rsidRPr="0045109A">
        <w:rPr>
          <w:rFonts w:asciiTheme="minorHAnsi" w:eastAsia="Calibri" w:hAnsiTheme="minorHAnsi" w:cstheme="minorHAnsi"/>
        </w:rPr>
        <w:t>stawki</w:t>
      </w:r>
      <w:r w:rsidRPr="0045109A">
        <w:rPr>
          <w:rFonts w:asciiTheme="minorHAnsi" w:hAnsiTheme="minorHAnsi" w:cstheme="minorHAnsi"/>
        </w:rPr>
        <w:t xml:space="preserve"> podatku VAT i w razie przyjęcia niewłaściwej stawki podatku VAT nie może żądać od Zamawiającego dopłat i odszkodowań.</w:t>
      </w:r>
      <w:r w:rsidR="00C50996">
        <w:rPr>
          <w:rFonts w:asciiTheme="minorHAnsi" w:hAnsiTheme="minorHAnsi" w:cstheme="minorHAnsi"/>
        </w:rPr>
        <w:t xml:space="preserve"> W przypadku</w:t>
      </w:r>
      <w:r w:rsidR="00C42F2F">
        <w:rPr>
          <w:rFonts w:asciiTheme="minorHAnsi" w:hAnsiTheme="minorHAnsi" w:cstheme="minorHAnsi"/>
        </w:rPr>
        <w:t>,</w:t>
      </w:r>
      <w:r w:rsidR="00C50996">
        <w:rPr>
          <w:rFonts w:asciiTheme="minorHAnsi" w:hAnsiTheme="minorHAnsi" w:cstheme="minorHAnsi"/>
        </w:rPr>
        <w:t xml:space="preserve"> gdy Wykonawca błędnie wskaże zbyt niską stawkę podatku VAT, zobowiązany jest do zachowania kwoty brutto i odpowiedniego zmniejszenia kwoty netto wynagrodzenia.</w:t>
      </w:r>
    </w:p>
    <w:p w14:paraId="71896F54"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Zasady wykonywania dostaw, robót i prac nie ujętych w dokumentacji projektowej i </w:t>
      </w:r>
      <w:r w:rsidRPr="0045109A">
        <w:rPr>
          <w:rFonts w:asciiTheme="minorHAnsi" w:hAnsiTheme="minorHAnsi" w:cstheme="minorHAnsi"/>
          <w:bCs/>
        </w:rPr>
        <w:t xml:space="preserve">Specyfikacji </w:t>
      </w:r>
      <w:r w:rsidRPr="0045109A">
        <w:rPr>
          <w:rFonts w:asciiTheme="minorHAnsi" w:eastAsia="Calibri" w:hAnsiTheme="minorHAnsi" w:cstheme="minorHAnsi"/>
        </w:rPr>
        <w:t>Istotnych</w:t>
      </w:r>
      <w:r w:rsidRPr="0045109A">
        <w:rPr>
          <w:rFonts w:asciiTheme="minorHAnsi" w:hAnsiTheme="minorHAnsi" w:cstheme="minorHAnsi"/>
          <w:bCs/>
        </w:rPr>
        <w:t xml:space="preserve"> Warunków Zamówienia, których konieczności wykonania nie można było przewidzieć na dzień podpisania niniejszej Umowy</w:t>
      </w:r>
      <w:r w:rsidRPr="0045109A">
        <w:rPr>
          <w:rFonts w:asciiTheme="minorHAnsi" w:hAnsiTheme="minorHAnsi" w:cstheme="minorHAnsi"/>
        </w:rPr>
        <w:t>:</w:t>
      </w:r>
    </w:p>
    <w:p w14:paraId="4080E526" w14:textId="77777777" w:rsidR="006000EA" w:rsidRPr="0045109A" w:rsidRDefault="006000EA" w:rsidP="00442CBB">
      <w:pPr>
        <w:numPr>
          <w:ilvl w:val="0"/>
          <w:numId w:val="8"/>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t>Dostawy te, roboty</w:t>
      </w:r>
      <w:r w:rsidRPr="0045109A">
        <w:rPr>
          <w:rFonts w:asciiTheme="minorHAnsi" w:hAnsiTheme="minorHAnsi" w:cstheme="minorHAnsi"/>
        </w:rPr>
        <w:t xml:space="preserve"> i prace </w:t>
      </w:r>
      <w:r w:rsidRPr="0045109A">
        <w:rPr>
          <w:rFonts w:asciiTheme="minorHAnsi" w:hAnsiTheme="minorHAnsi" w:cstheme="minorHAnsi"/>
          <w:bCs/>
        </w:rPr>
        <w:t>będą zlecane na zasadach określonych w ustawie Prawo zamówień publicznych, po zawarciu z Wykonawcą odrębnej umowy albo zawarciu aneksu do niniejszej Umowy.</w:t>
      </w:r>
    </w:p>
    <w:p w14:paraId="2BE3B18E" w14:textId="77777777" w:rsidR="006000EA" w:rsidRPr="0045109A" w:rsidRDefault="006000EA" w:rsidP="00442CBB">
      <w:pPr>
        <w:numPr>
          <w:ilvl w:val="0"/>
          <w:numId w:val="8"/>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Udzielenie zamówienia, o którym mowa w pkt. 1, musi być poprzedzone sporządzeniem protokołu konieczności.</w:t>
      </w:r>
    </w:p>
    <w:p w14:paraId="591F6AC1" w14:textId="77777777" w:rsidR="006000EA" w:rsidRPr="0045109A" w:rsidRDefault="006000EA" w:rsidP="00442CBB">
      <w:pPr>
        <w:numPr>
          <w:ilvl w:val="0"/>
          <w:numId w:val="8"/>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nie może żądać od Zamawiającego wynagrodzenia za roboty, prace i dostawy zrealizowane przez niego bez zawarcia z Zamawiającym stosownej umowy albo aneksu do niniejszej Umowy.</w:t>
      </w:r>
    </w:p>
    <w:p w14:paraId="254F439C" w14:textId="77777777" w:rsidR="006000EA" w:rsidRPr="0045109A" w:rsidRDefault="006000EA" w:rsidP="00442CBB">
      <w:pPr>
        <w:numPr>
          <w:ilvl w:val="0"/>
          <w:numId w:val="8"/>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Wynagrodzenie zostanie ustalone przy zastosowaniu składników cenotwórczych nie wyższych niż będące podstawą kalkulacji oferty.  W przypadku braku możliwości ustalenia ww. parametrów cenotwórczych, wycena nastąpi po cenach nieprzekraczających poziomu średnich cen dla województwa wielkopolskiego z ostatniego kwartału poprzedzającego datę złożenia oferty na te roboty wg cenników Sekocenbud-u, a w przypadku ich braku według cen udokumentowanych i uzgodnionych z Zamawiającym. Podatek VAT według stawki obowiązującej w dniu złożenia oferty na te dostawy, roboty i prace.</w:t>
      </w:r>
    </w:p>
    <w:p w14:paraId="6CE174D0" w14:textId="77777777" w:rsidR="006000EA" w:rsidRPr="0045109A" w:rsidRDefault="006000EA" w:rsidP="00442CBB">
      <w:pPr>
        <w:numPr>
          <w:ilvl w:val="0"/>
          <w:numId w:val="21"/>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Warunkiem</w:t>
      </w:r>
      <w:r w:rsidRPr="0045109A">
        <w:rPr>
          <w:rFonts w:asciiTheme="minorHAnsi" w:hAnsiTheme="minorHAnsi" w:cstheme="minorHAnsi"/>
          <w:bCs/>
        </w:rPr>
        <w:t xml:space="preserve"> </w:t>
      </w:r>
      <w:r w:rsidRPr="0045109A">
        <w:rPr>
          <w:rFonts w:asciiTheme="minorHAnsi" w:hAnsiTheme="minorHAnsi" w:cstheme="minorHAnsi"/>
          <w:bCs/>
          <w:color w:val="000000"/>
        </w:rPr>
        <w:t xml:space="preserve">zapłaty przez Zamawiającego należnego Wykonawcy wynagrodzenia wynikającego z faktur częściowych oraz faktury końcowej jest przedstawienie przez Wykonawcę dowodów zapłaty wymagalnego </w:t>
      </w:r>
      <w:r w:rsidRPr="0045109A">
        <w:rPr>
          <w:rFonts w:asciiTheme="minorHAnsi" w:eastAsia="Calibri" w:hAnsiTheme="minorHAnsi" w:cstheme="minorHAnsi"/>
        </w:rPr>
        <w:t>wynagrodzenia</w:t>
      </w:r>
      <w:r w:rsidRPr="0045109A">
        <w:rPr>
          <w:rFonts w:asciiTheme="minorHAnsi" w:hAnsiTheme="minorHAnsi" w:cstheme="minorHAnsi"/>
          <w:bCs/>
          <w:color w:val="000000"/>
        </w:rPr>
        <w:t xml:space="preserve"> podwykonawcom i dalszym podwykonawcom biorącym udział w realizacji przedmiotu danego odbioru (kopii wszystkich faktur lub rachunków wystawionych przez podwykonawców lub dalszych podwykonawców wraz z potwierdzeniem doręczenia Wykonawcy, podwykonawcy lub dalszemu podwykonawcy, kopiami protokołów odbioru lub dowodów dostawy oraz kopiami potwierdzeń przelewów, a także oświadczeń podwykonawców lub dalszych podwykonawców według projektu oświadczenia określonego w </w:t>
      </w:r>
      <w:r w:rsidRPr="00DA2E03">
        <w:rPr>
          <w:rFonts w:asciiTheme="minorHAnsi" w:hAnsiTheme="minorHAnsi" w:cstheme="minorHAnsi"/>
          <w:bCs/>
          <w:color w:val="000000"/>
        </w:rPr>
        <w:t>załączniku nr …..</w:t>
      </w:r>
      <w:r w:rsidRPr="0045109A">
        <w:rPr>
          <w:rFonts w:asciiTheme="minorHAnsi" w:hAnsiTheme="minorHAnsi" w:cstheme="minorHAnsi"/>
          <w:bCs/>
          <w:color w:val="000000"/>
        </w:rPr>
        <w:t xml:space="preserve"> do Umowy oraz oświadczeniem Wykonawcy, że wszelkie jego zobowiązania wobec podwykonawców lub dalszych podwykonawców zostały spełnione). W razie doręczenia Zamawiającemu faktury bez jednoczesnego przedłożenia wszystkich ww. dokumentów, termin płatności faktury biegnie od dnia przedłożenia ostatniego z powyższych dokumentów, przy czym powyższe nie stanowi opóźnienia w zapłacie i nie będzie skutkować naliczeniem odsetek </w:t>
      </w:r>
      <w:r w:rsidRPr="0045109A">
        <w:rPr>
          <w:rFonts w:asciiTheme="minorHAnsi" w:hAnsiTheme="minorHAnsi" w:cstheme="minorHAnsi"/>
          <w:bCs/>
          <w:color w:val="000000"/>
        </w:rPr>
        <w:lastRenderedPageBreak/>
        <w:t>Zamawiającemu od nieterminowych płatności. Przed zapłatą faktury końcowej Wykonawca musi przedstawić Zamawiającemu dodatkowo oświadczenia wszystkich podwykonawców i dalszych podwykonawców o pełnym zafakturowaniu przez nich zakresu wykonanych prac / zrealizowanych dostaw lub usług zgodnie z umowami o podwykonawstwo oraz, że odpowiednio Wykonawca albo podwykonawca uregulował wobec nich wszystkie zobowiązania wynikające z umów</w:t>
      </w:r>
      <w:r w:rsidRPr="0045109A">
        <w:rPr>
          <w:rFonts w:asciiTheme="minorHAnsi" w:hAnsiTheme="minorHAnsi" w:cstheme="minorHAnsi"/>
          <w:bCs/>
        </w:rPr>
        <w:t xml:space="preserve"> dotyczących realizacji przedmiotu niniejszego zamówienia.</w:t>
      </w:r>
    </w:p>
    <w:p w14:paraId="204B31CC" w14:textId="77777777" w:rsidR="006000EA" w:rsidRPr="0045109A" w:rsidRDefault="006000EA" w:rsidP="00442CBB">
      <w:pPr>
        <w:suppressAutoHyphens/>
        <w:spacing w:before="60" w:after="0" w:line="240" w:lineRule="auto"/>
        <w:ind w:left="426"/>
        <w:jc w:val="both"/>
        <w:rPr>
          <w:rFonts w:asciiTheme="minorHAnsi" w:hAnsiTheme="minorHAnsi" w:cstheme="minorHAnsi"/>
          <w:bCs/>
        </w:rPr>
      </w:pPr>
      <w:r w:rsidRPr="0045109A">
        <w:rPr>
          <w:rFonts w:asciiTheme="minorHAnsi" w:hAnsiTheme="minorHAnsi" w:cstheme="minorHAnsi"/>
          <w:bCs/>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7FC217AD" w14:textId="77777777" w:rsidR="006000EA" w:rsidRPr="0045109A" w:rsidRDefault="006000EA" w:rsidP="00442CBB">
      <w:pPr>
        <w:suppressAutoHyphens/>
        <w:spacing w:before="60" w:after="0" w:line="240" w:lineRule="auto"/>
        <w:ind w:left="426"/>
        <w:jc w:val="both"/>
        <w:rPr>
          <w:rFonts w:asciiTheme="minorHAnsi" w:hAnsiTheme="minorHAnsi" w:cstheme="minorHAnsi"/>
          <w:bCs/>
        </w:rPr>
      </w:pPr>
      <w:r w:rsidRPr="0045109A">
        <w:rPr>
          <w:rFonts w:asciiTheme="minorHAnsi" w:hAnsiTheme="minorHAnsi" w:cstheme="minorHAnsi"/>
          <w:bCs/>
        </w:rPr>
        <w:t>W przypadku, gdy podwykonawca lub dalszy podwykonawca nie zafakturował żadnych prac lub dostaw w ramach danego etapu, Wykonawca załączy do faktury VAT oświadczenie podwykonawcy lub dalszego podwykonawcy potwierdzające tę okoliczność.</w:t>
      </w:r>
    </w:p>
    <w:p w14:paraId="54134D5E"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przypadku </w:t>
      </w:r>
      <w:r w:rsidRPr="0045109A">
        <w:rPr>
          <w:rFonts w:asciiTheme="minorHAnsi" w:eastAsia="Calibri" w:hAnsiTheme="minorHAnsi" w:cstheme="minorHAnsi"/>
        </w:rPr>
        <w:t>nieprzedstawienia</w:t>
      </w:r>
      <w:r w:rsidRPr="0045109A">
        <w:rPr>
          <w:rFonts w:asciiTheme="minorHAnsi" w:hAnsiTheme="minorHAnsi" w:cstheme="minorHAnsi"/>
          <w:bCs/>
        </w:rPr>
        <w:t xml:space="preserve"> przez Wykonawcę wszystkich dowodów zapłaty, o </w:t>
      </w:r>
      <w:r w:rsidRPr="0045109A">
        <w:rPr>
          <w:rFonts w:asciiTheme="minorHAnsi" w:hAnsiTheme="minorHAnsi" w:cstheme="minorHAnsi"/>
        </w:rPr>
        <w:t>których</w:t>
      </w:r>
      <w:r w:rsidRPr="0045109A">
        <w:rPr>
          <w:rFonts w:asciiTheme="minorHAnsi" w:hAnsiTheme="minorHAnsi" w:cstheme="minorHAnsi"/>
          <w:bCs/>
        </w:rPr>
        <w:t xml:space="preserve"> mowa w ust. 1</w:t>
      </w:r>
      <w:r w:rsidR="003B5982">
        <w:rPr>
          <w:rFonts w:asciiTheme="minorHAnsi" w:hAnsiTheme="minorHAnsi" w:cstheme="minorHAnsi"/>
          <w:bCs/>
        </w:rPr>
        <w:t>6</w:t>
      </w:r>
      <w:r w:rsidRPr="0045109A">
        <w:rPr>
          <w:rFonts w:asciiTheme="minorHAnsi" w:hAnsiTheme="minorHAnsi" w:cstheme="minorHAnsi"/>
          <w:bCs/>
        </w:rPr>
        <w:t>, Zamawiający wstrzyma wypłatę należnego wynagrodzenia za odebrany etap w części równej sumie kwot wynikających z nieprzedstawionych dowodów zapłaty oraz umów o podwykonawstwo/dalsze podwykonawstwo, przy czym powyższe nie stanowi opóźnienia w zapłacie i nie będzie skutkować naliczeniem odsetek Zamawiającemu od nieterminowych płatności.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038C035E"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w:t>
      </w:r>
      <w:r w:rsidRPr="0045109A">
        <w:rPr>
          <w:rFonts w:asciiTheme="minorHAnsi" w:hAnsiTheme="minorHAnsi" w:cstheme="minorHAnsi"/>
        </w:rPr>
        <w:t>przypadku</w:t>
      </w:r>
      <w:r w:rsidRPr="0045109A">
        <w:rPr>
          <w:rFonts w:asciiTheme="minorHAnsi" w:hAnsiTheme="minorHAnsi" w:cstheme="minorHAnsi"/>
          <w:bCs/>
        </w:rPr>
        <w:t xml:space="preserve"> </w:t>
      </w:r>
      <w:r w:rsidRPr="0045109A">
        <w:rPr>
          <w:rFonts w:asciiTheme="minorHAnsi" w:eastAsia="Calibri" w:hAnsiTheme="minorHAnsi" w:cstheme="minorHAnsi"/>
        </w:rPr>
        <w:t>niedotrzymania</w:t>
      </w:r>
      <w:r w:rsidRPr="0045109A">
        <w:rPr>
          <w:rFonts w:asciiTheme="minorHAnsi" w:hAnsiTheme="minorHAnsi" w:cstheme="minorHAnsi"/>
          <w:bCs/>
        </w:rPr>
        <w:t xml:space="preserve"> terminu zapłaty z winy Zamawiającego, Wykonawca może naliczyć odsetki w wysokości ustawowej dla zobowiązań cywilnoprawnych wg prawa polskiego, liczone od wartości brutto kwoty objętej opóźnieniem.</w:t>
      </w:r>
    </w:p>
    <w:p w14:paraId="2D69D610"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Wykonawcy</w:t>
      </w:r>
      <w:r w:rsidRPr="0045109A">
        <w:rPr>
          <w:rFonts w:asciiTheme="minorHAnsi" w:hAnsiTheme="minorHAnsi" w:cstheme="minorHAnsi"/>
          <w:bCs/>
        </w:rPr>
        <w:t xml:space="preserve"> nie przysługuje prawo do przedłużenia terminu wykonania Przedmiotu Umowy powołując się </w:t>
      </w:r>
      <w:r w:rsidRPr="0045109A">
        <w:rPr>
          <w:rFonts w:asciiTheme="minorHAnsi" w:eastAsia="Calibri" w:hAnsiTheme="minorHAnsi" w:cstheme="minorHAnsi"/>
        </w:rPr>
        <w:t>na</w:t>
      </w:r>
      <w:r w:rsidRPr="0045109A">
        <w:rPr>
          <w:rFonts w:asciiTheme="minorHAnsi" w:hAnsiTheme="minorHAnsi" w:cstheme="minorHAnsi"/>
          <w:bCs/>
        </w:rPr>
        <w:t xml:space="preserve"> okoliczności wstrzymania płatności należności przez Zamawiającego z powodów określonych powyżej w § 4 i 5 Umowy.</w:t>
      </w:r>
    </w:p>
    <w:p w14:paraId="5045DE08" w14:textId="77777777" w:rsidR="006000EA" w:rsidRPr="0045109A" w:rsidRDefault="006000EA" w:rsidP="00767908">
      <w:pPr>
        <w:numPr>
          <w:ilvl w:val="0"/>
          <w:numId w:val="21"/>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razie wadliwości wystawionej przez Wykonawcę faktury VAT, zobowiązuje się on do wyrównania </w:t>
      </w:r>
      <w:r w:rsidRPr="0045109A">
        <w:rPr>
          <w:rFonts w:asciiTheme="minorHAnsi" w:eastAsia="Calibri" w:hAnsiTheme="minorHAnsi" w:cstheme="minorHAnsi"/>
        </w:rPr>
        <w:t>Zamawiającemu</w:t>
      </w:r>
      <w:r w:rsidRPr="0045109A">
        <w:rPr>
          <w:rFonts w:asciiTheme="minorHAnsi" w:hAnsiTheme="minorHAnsi" w:cstheme="minorHAnsi"/>
          <w:bCs/>
        </w:rPr>
        <w:t xml:space="preserve"> szkody powstałej w wyniku ustalenia zobowiązania podatkowego wraz z odsetkami nałożonymi na Zamawiającego poprzez organ skarbowy w kwotach wynikających z wydanych decyzji.</w:t>
      </w:r>
    </w:p>
    <w:p w14:paraId="2363B7EB"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6</w:t>
      </w:r>
    </w:p>
    <w:p w14:paraId="43937223"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Termin realizacji</w:t>
      </w:r>
    </w:p>
    <w:p w14:paraId="0A8E724C" w14:textId="77777777" w:rsidR="006000EA" w:rsidRPr="0045109A" w:rsidRDefault="006000EA" w:rsidP="00767908">
      <w:pPr>
        <w:numPr>
          <w:ilvl w:val="0"/>
          <w:numId w:val="23"/>
        </w:numPr>
        <w:spacing w:before="60" w:after="0" w:line="240" w:lineRule="auto"/>
        <w:jc w:val="both"/>
        <w:rPr>
          <w:rFonts w:asciiTheme="minorHAnsi" w:hAnsiTheme="minorHAnsi" w:cstheme="minorHAnsi"/>
          <w:bCs/>
        </w:rPr>
      </w:pPr>
      <w:r w:rsidRPr="0045109A">
        <w:rPr>
          <w:rFonts w:asciiTheme="minorHAnsi" w:hAnsiTheme="minorHAnsi" w:cstheme="minorHAnsi"/>
          <w:bCs/>
        </w:rPr>
        <w:t>Przedmiot Zamówienia musi być zrealizowany</w:t>
      </w:r>
      <w:r w:rsidRPr="0045109A">
        <w:rPr>
          <w:rFonts w:asciiTheme="minorHAnsi" w:hAnsiTheme="minorHAnsi" w:cstheme="minorHAnsi"/>
          <w:b/>
          <w:bCs/>
        </w:rPr>
        <w:t xml:space="preserve"> </w:t>
      </w:r>
      <w:r w:rsidRPr="0045109A">
        <w:rPr>
          <w:rFonts w:asciiTheme="minorHAnsi" w:hAnsiTheme="minorHAnsi" w:cstheme="minorHAnsi"/>
          <w:bCs/>
        </w:rPr>
        <w:t>najpóźniej do dnia 31 grudnia 2022 r., zgodnie z Harmonogramem rzeczowo-finansowym Umowy oraz zgodnie z harmonogramami instalacji i wdrożenia w poszczególnych budynkach zaakceptowanymi przez Zamawiającego. Powyższy termin nie dotyczy usługi serwisu, która będzie świadczona przez okres 24 miesięcy od dnia następnego po podpisaniu protokołu odbioru końcowego.</w:t>
      </w:r>
    </w:p>
    <w:p w14:paraId="15C38F53"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lastRenderedPageBreak/>
        <w:t>Harmonogram rzeczowo-finansowy Umowy, określający harmonogram realizacji i finansowania całego Przedmiotu Zamówienia, zawarty jest w Załączniku nr 1 do Umowy</w:t>
      </w:r>
    </w:p>
    <w:p w14:paraId="0A5E2219"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Data zgłoszenia przez Wykonawcę zakończenia wszystkich prac (w tym robót i dostaw), szkoleń oraz zgłoszenia gotowości do odbioru końcowego – do dnia 15 listopada 2022 r.,</w:t>
      </w:r>
    </w:p>
    <w:p w14:paraId="584EBC5F"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Podpisanie protokołu odbioru końcowego do 31 grudnia 2022 r., </w:t>
      </w:r>
    </w:p>
    <w:p w14:paraId="5F9D778E"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Wystawienie faktury końcowej przez Wykonawcę i dostarczenie jej Zamawiającemu – najpóźniej do 5 stycznia 2023 r.</w:t>
      </w:r>
    </w:p>
    <w:p w14:paraId="370063C5"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miarę potrzeb oraz postępu realizacji Przedmiotu Zamówienia Wykonawca zobowiązany jest do aktualizacji harmonogramu rzeczowo – finansowego Umowy oraz harmonogramów instalacji i wdrożenia w poszczególnych budynkach. Wszystkie zmiany tych harmonogramów wymagają akceptacji Zamawiającego.</w:t>
      </w:r>
    </w:p>
    <w:p w14:paraId="25004699"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Przedmiot Zamówienia uważa się za wykonany:</w:t>
      </w:r>
    </w:p>
    <w:p w14:paraId="16A120BE" w14:textId="77777777" w:rsidR="006000EA" w:rsidRPr="0045109A" w:rsidRDefault="006000EA" w:rsidP="00767908">
      <w:pPr>
        <w:numPr>
          <w:ilvl w:val="0"/>
          <w:numId w:val="24"/>
        </w:numPr>
        <w:spacing w:before="60" w:after="0" w:line="240" w:lineRule="auto"/>
        <w:jc w:val="both"/>
        <w:rPr>
          <w:rFonts w:asciiTheme="minorHAnsi" w:hAnsiTheme="minorHAnsi" w:cstheme="minorHAnsi"/>
          <w:bCs/>
        </w:rPr>
      </w:pPr>
      <w:r w:rsidRPr="0045109A">
        <w:rPr>
          <w:rFonts w:asciiTheme="minorHAnsi" w:hAnsiTheme="minorHAnsi" w:cstheme="minorHAnsi"/>
          <w:bCs/>
        </w:rPr>
        <w:t xml:space="preserve">w zakresie danego etapu - w dacie podpisania przez Zamawiającego protokołu odbioru danego etapu ; </w:t>
      </w:r>
    </w:p>
    <w:p w14:paraId="3E71E59A" w14:textId="77777777" w:rsidR="006000EA" w:rsidRPr="0045109A" w:rsidRDefault="006000EA" w:rsidP="00767908">
      <w:pPr>
        <w:numPr>
          <w:ilvl w:val="0"/>
          <w:numId w:val="24"/>
        </w:numPr>
        <w:spacing w:before="60" w:after="0" w:line="240" w:lineRule="auto"/>
        <w:jc w:val="both"/>
        <w:rPr>
          <w:rFonts w:asciiTheme="minorHAnsi" w:hAnsiTheme="minorHAnsi" w:cstheme="minorHAnsi"/>
          <w:bCs/>
        </w:rPr>
      </w:pPr>
      <w:r w:rsidRPr="0045109A">
        <w:rPr>
          <w:rFonts w:asciiTheme="minorHAnsi" w:hAnsiTheme="minorHAnsi" w:cstheme="minorHAnsi"/>
          <w:bCs/>
        </w:rPr>
        <w:t xml:space="preserve">w zakresie całego Przedmiotu Zamówienia – w dacie podpisania przez Zamawiającego protokołu odbioru końcowego. </w:t>
      </w:r>
    </w:p>
    <w:p w14:paraId="328210D9" w14:textId="5750586E"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Każda zmiana </w:t>
      </w:r>
      <w:r w:rsidR="00BB7ADC">
        <w:rPr>
          <w:rFonts w:asciiTheme="minorHAnsi" w:hAnsiTheme="minorHAnsi" w:cstheme="minorHAnsi"/>
          <w:bCs/>
        </w:rPr>
        <w:t>h</w:t>
      </w:r>
      <w:r w:rsidRPr="0045109A">
        <w:rPr>
          <w:rFonts w:asciiTheme="minorHAnsi" w:hAnsiTheme="minorHAnsi" w:cstheme="minorHAnsi"/>
          <w:bCs/>
        </w:rPr>
        <w:t xml:space="preserve">armonogramu rzeczowo – finansowego Umowy, która nie powoduje wydłużenia okresu realizacji Przedmiotu Zamówienia, wymaga pisemnej zgody Zamawiającego i nie wymaga aneksowania Umowy. Zmiana musi być przez Wykonawcę uzasadniona. Zamawiający ustosunkowuje się do zmian zaproponowanych przez Wykonawcę bez zbędnej zwłoki. Wykonawca musi mieć w szczególności na uwadze, że Zamawiający jest zobowiązany do uzyskania zgody Instytucji </w:t>
      </w:r>
      <w:r w:rsidRPr="00094BFC">
        <w:rPr>
          <w:rFonts w:asciiTheme="minorHAnsi" w:hAnsiTheme="minorHAnsi" w:cstheme="minorHAnsi"/>
          <w:bCs/>
        </w:rPr>
        <w:t>Wdrażającej</w:t>
      </w:r>
      <w:r w:rsidR="003F215B">
        <w:rPr>
          <w:rFonts w:asciiTheme="minorHAnsi" w:hAnsiTheme="minorHAnsi" w:cstheme="minorHAnsi"/>
          <w:bCs/>
        </w:rPr>
        <w:t xml:space="preserve"> lub Pośredniczącej</w:t>
      </w:r>
      <w:r w:rsidRPr="0045109A">
        <w:rPr>
          <w:rFonts w:asciiTheme="minorHAnsi" w:hAnsiTheme="minorHAnsi" w:cstheme="minorHAnsi"/>
          <w:bCs/>
        </w:rPr>
        <w:t xml:space="preserve"> na zmianę harmonogramu.</w:t>
      </w:r>
    </w:p>
    <w:p w14:paraId="42CD2EBF"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Zmiana </w:t>
      </w:r>
      <w:r w:rsidR="00EB6EAD">
        <w:rPr>
          <w:rFonts w:asciiTheme="minorHAnsi" w:hAnsiTheme="minorHAnsi" w:cstheme="minorHAnsi"/>
          <w:bCs/>
        </w:rPr>
        <w:t>h</w:t>
      </w:r>
      <w:r w:rsidRPr="0045109A">
        <w:rPr>
          <w:rFonts w:asciiTheme="minorHAnsi" w:hAnsiTheme="minorHAnsi" w:cstheme="minorHAnsi"/>
          <w:bCs/>
        </w:rPr>
        <w:t>armonogramu rzeczowo-finansowego Umowy, która wymagałaby przedłużenia terminu wykonania Przedmiotu Zamówienia musi być potwierdzona protokołem/protokołami konieczności i wprowadzona aneksem do Umowy.</w:t>
      </w:r>
    </w:p>
    <w:p w14:paraId="54872E07"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Przed podpisaniem aneksu zmieniającego termin wykonania Umowy Wykonawca przedstawi do akceptacji Zamawiającemu zaktualizowany Harmonogram rzeczowo-finansowy Umowy oraz – stosownie do potrzeb – zaktualizowane harmonogramy instalacji i wdrożenia dla poszczególnych budynków.</w:t>
      </w:r>
    </w:p>
    <w:p w14:paraId="60FD97CF" w14:textId="77777777" w:rsidR="006000EA" w:rsidRPr="0045109A" w:rsidRDefault="006000EA" w:rsidP="00767908">
      <w:pPr>
        <w:numPr>
          <w:ilvl w:val="0"/>
          <w:numId w:val="2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 przyjmuje do wiadomości, że niezachowanie terminów określonych w ust. 1 i 2 niniejszego paragrafu skutkować może utratą przez Zamawiającego możliwości sfinansowania inwestycji. W takim wypadku, o ile niezachowanie tych terminów nastąpi z przyczyn leżących po stronie Wykonawcy, Zamawiający uprawniony będzie do odstąpienia od Umowy z winy Wykonawcy, bez wyznaczania Wykonawcy dodatkowego terminu. W takim przypadku rezultaty już wykonanych robót i prac oraz dostaw przechodzą na własność Zamawiającego, zaś Zamawiający nie będzie zobowiązany do zapłaty Wykonawcy żadnego wynagrodzenia, odszkodowania, ani kar umownych, ani do zwrotu Wykonawcy w jakikolwiek sposób wartości wykonanych prac, robót i dostaw oraz wbudowanych materiałów, zainstalowanych urządzeń i instalacji. Wykonawca zrzeka się wyraźnie wobec Zamawiającego w takim wypadku jakichkolwiek roszczeń z powyższych tytułów.</w:t>
      </w:r>
    </w:p>
    <w:p w14:paraId="7BB5D529"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lastRenderedPageBreak/>
        <w:t>§ 7</w:t>
      </w:r>
    </w:p>
    <w:p w14:paraId="09BF747E"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Podwykonawcy</w:t>
      </w:r>
    </w:p>
    <w:p w14:paraId="10E4BD26" w14:textId="19C870A9" w:rsidR="006000EA" w:rsidRPr="0045109A" w:rsidRDefault="006000EA" w:rsidP="00442CBB">
      <w:pPr>
        <w:numPr>
          <w:ilvl w:val="0"/>
          <w:numId w:val="25"/>
        </w:numPr>
        <w:tabs>
          <w:tab w:val="clear" w:pos="360"/>
        </w:tabs>
        <w:spacing w:before="60" w:after="0" w:line="240" w:lineRule="auto"/>
        <w:ind w:left="425" w:hanging="426"/>
        <w:jc w:val="both"/>
        <w:rPr>
          <w:rFonts w:asciiTheme="minorHAnsi" w:hAnsiTheme="minorHAnsi" w:cstheme="minorHAnsi"/>
          <w:bCs/>
        </w:rPr>
      </w:pPr>
      <w:r w:rsidRPr="0045109A">
        <w:rPr>
          <w:rFonts w:asciiTheme="minorHAnsi" w:hAnsiTheme="minorHAnsi" w:cstheme="minorHAnsi"/>
          <w:bCs/>
        </w:rPr>
        <w:t xml:space="preserve">Stosownie do art. 36a </w:t>
      </w:r>
      <w:r w:rsidR="00017333">
        <w:rPr>
          <w:rFonts w:asciiTheme="minorHAnsi" w:hAnsiTheme="minorHAnsi" w:cstheme="minorHAnsi"/>
          <w:bCs/>
        </w:rPr>
        <w:t>P.</w:t>
      </w:r>
      <w:r w:rsidRPr="0045109A">
        <w:rPr>
          <w:rFonts w:asciiTheme="minorHAnsi" w:hAnsiTheme="minorHAnsi" w:cstheme="minorHAnsi"/>
          <w:bCs/>
        </w:rPr>
        <w:t>z</w:t>
      </w:r>
      <w:r w:rsidR="00017333">
        <w:rPr>
          <w:rFonts w:asciiTheme="minorHAnsi" w:hAnsiTheme="minorHAnsi" w:cstheme="minorHAnsi"/>
          <w:bCs/>
        </w:rPr>
        <w:t>.</w:t>
      </w:r>
      <w:r w:rsidRPr="0045109A">
        <w:rPr>
          <w:rFonts w:asciiTheme="minorHAnsi" w:hAnsiTheme="minorHAnsi" w:cstheme="minorHAnsi"/>
          <w:bCs/>
        </w:rPr>
        <w:t>p</w:t>
      </w:r>
      <w:r w:rsidR="00017333">
        <w:rPr>
          <w:rFonts w:asciiTheme="minorHAnsi" w:hAnsiTheme="minorHAnsi" w:cstheme="minorHAnsi"/>
          <w:bCs/>
        </w:rPr>
        <w:t>.</w:t>
      </w:r>
      <w:r w:rsidRPr="0045109A">
        <w:rPr>
          <w:rFonts w:asciiTheme="minorHAnsi" w:hAnsiTheme="minorHAnsi" w:cstheme="minorHAnsi"/>
          <w:bCs/>
        </w:rPr>
        <w:t xml:space="preserve"> oraz art. 647</w:t>
      </w:r>
      <w:r w:rsidRPr="0045109A">
        <w:rPr>
          <w:rFonts w:asciiTheme="minorHAnsi" w:hAnsiTheme="minorHAnsi" w:cstheme="minorHAnsi"/>
          <w:bCs/>
          <w:vertAlign w:val="superscript"/>
        </w:rPr>
        <w:t>1</w:t>
      </w:r>
      <w:r w:rsidRPr="0045109A">
        <w:rPr>
          <w:rFonts w:asciiTheme="minorHAnsi" w:hAnsiTheme="minorHAnsi" w:cstheme="minorHAnsi"/>
          <w:bCs/>
        </w:rPr>
        <w:t xml:space="preserve"> § 1 Kodeksu cywilnego Wykonawca będzie posługiwać się przy wykonywaniu prac (w tym także prac projektowych. instalacyjnych lub konfiguracyjnych, dostaw oraz robót budowlanych) podwykonawcami, którzy wykonają następujące części zamówienia :</w:t>
      </w:r>
    </w:p>
    <w:p w14:paraId="32391733" w14:textId="77777777" w:rsidR="006000EA" w:rsidRPr="0045109A" w:rsidRDefault="006000EA" w:rsidP="00442CBB">
      <w:pPr>
        <w:suppressAutoHyphens/>
        <w:spacing w:before="60" w:after="0" w:line="240" w:lineRule="auto"/>
        <w:ind w:left="425"/>
        <w:jc w:val="both"/>
        <w:rPr>
          <w:rFonts w:asciiTheme="minorHAnsi" w:hAnsiTheme="minorHAnsi" w:cstheme="minorHAnsi"/>
          <w:bCs/>
        </w:rPr>
      </w:pPr>
      <w:r w:rsidRPr="0045109A">
        <w:rPr>
          <w:rFonts w:asciiTheme="minorHAnsi" w:hAnsiTheme="minorHAnsi" w:cstheme="minorHAnsi"/>
          <w:bCs/>
        </w:rPr>
        <w:t>.......................................</w:t>
      </w:r>
    </w:p>
    <w:p w14:paraId="533BC270" w14:textId="77777777" w:rsidR="006000EA" w:rsidRPr="0045109A" w:rsidRDefault="006000EA" w:rsidP="00442CBB">
      <w:pPr>
        <w:suppressAutoHyphens/>
        <w:spacing w:before="60" w:after="0" w:line="240" w:lineRule="auto"/>
        <w:ind w:left="425"/>
        <w:jc w:val="both"/>
        <w:rPr>
          <w:rFonts w:asciiTheme="minorHAnsi" w:hAnsiTheme="minorHAnsi" w:cstheme="minorHAnsi"/>
          <w:bCs/>
        </w:rPr>
      </w:pPr>
      <w:r w:rsidRPr="0045109A">
        <w:rPr>
          <w:rFonts w:asciiTheme="minorHAnsi" w:hAnsiTheme="minorHAnsi" w:cstheme="minorHAnsi"/>
          <w:bCs/>
        </w:rPr>
        <w:t>.......................................</w:t>
      </w:r>
    </w:p>
    <w:p w14:paraId="369F2465" w14:textId="77777777" w:rsidR="006000EA" w:rsidRPr="0045109A" w:rsidRDefault="006000EA" w:rsidP="00442CBB">
      <w:pPr>
        <w:suppressAutoHyphens/>
        <w:spacing w:before="60" w:after="0" w:line="240" w:lineRule="auto"/>
        <w:ind w:left="425"/>
        <w:jc w:val="both"/>
        <w:rPr>
          <w:rFonts w:asciiTheme="minorHAnsi" w:hAnsiTheme="minorHAnsi" w:cstheme="minorHAnsi"/>
          <w:bCs/>
        </w:rPr>
      </w:pPr>
      <w:r w:rsidRPr="0045109A">
        <w:rPr>
          <w:rFonts w:asciiTheme="minorHAnsi" w:hAnsiTheme="minorHAnsi" w:cstheme="minorHAnsi"/>
          <w:bCs/>
        </w:rPr>
        <w:t>Pozostałe prace, roboty i dostawy Wykonawca wykona samodzielnie (własnymi siłami).</w:t>
      </w:r>
    </w:p>
    <w:p w14:paraId="12440B24" w14:textId="77777777" w:rsidR="006000EA" w:rsidRPr="0045109A" w:rsidRDefault="006000EA" w:rsidP="00442CBB">
      <w:pPr>
        <w:numPr>
          <w:ilvl w:val="0"/>
          <w:numId w:val="25"/>
        </w:numPr>
        <w:tabs>
          <w:tab w:val="clear" w:pos="360"/>
        </w:tabs>
        <w:spacing w:before="60" w:after="0" w:line="240" w:lineRule="auto"/>
        <w:ind w:left="425" w:hanging="426"/>
        <w:jc w:val="both"/>
        <w:rPr>
          <w:rFonts w:asciiTheme="minorHAnsi" w:hAnsiTheme="minorHAnsi" w:cstheme="minorHAnsi"/>
          <w:bCs/>
        </w:rPr>
      </w:pPr>
      <w:r w:rsidRPr="0045109A">
        <w:rPr>
          <w:rFonts w:asciiTheme="minorHAnsi" w:hAnsiTheme="minorHAnsi" w:cstheme="minorHAnsi"/>
          <w:bCs/>
        </w:rPr>
        <w:t>W przypadku posługiwania się podwykonawcami Wykonawca zobowiązany jest do przestrzegania postanowień poniższych.</w:t>
      </w:r>
    </w:p>
    <w:p w14:paraId="576C0C63"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Zawarcie Umowy o podwykonawstwo musi zostać poprzedzone akceptacją projektu tej Umowy przez Zamawiającego, natomiast przystąpienie do realizacji prac lub dostaw przez podwykonawcę musi zostać poprzedzone akceptacją Umowy o podwykonawstwo przez Zamawiającego.</w:t>
      </w:r>
    </w:p>
    <w:p w14:paraId="67242786"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Umowa pomiędzy Wykonawcą a podwykonawcą oraz z dalszym podwykonawcą musi zostać zawarta co najmniej w formie pisemnej pod rygorem nieważności i musi spełniać następujące wymagania:</w:t>
      </w:r>
    </w:p>
    <w:p w14:paraId="710D3FA8"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określać</w:t>
      </w:r>
      <w:r w:rsidRPr="0045109A">
        <w:rPr>
          <w:rFonts w:asciiTheme="minorHAnsi" w:hAnsiTheme="minorHAnsi" w:cstheme="minorHAnsi"/>
          <w:bCs/>
          <w:snapToGrid w:val="0"/>
        </w:rPr>
        <w:t xml:space="preserve"> </w:t>
      </w:r>
      <w:r w:rsidRPr="0045109A">
        <w:rPr>
          <w:rFonts w:asciiTheme="minorHAnsi" w:hAnsiTheme="minorHAnsi" w:cstheme="minorHAnsi"/>
          <w:bCs/>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244FF32A"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zawierać</w:t>
      </w:r>
      <w:r w:rsidRPr="0045109A">
        <w:rPr>
          <w:rFonts w:asciiTheme="minorHAnsi" w:hAnsiTheme="minorHAnsi" w:cstheme="minorHAnsi"/>
          <w:bCs/>
        </w:rPr>
        <w:t xml:space="preserve"> precyzyjny opis zlecanej podwykonawcy lub dalszemu podwykonawcy do wykonania części zamówienia (dostaw, usług lub robót budowlanych), opis musi być zgodny z Przedmiotem Zamówienia,</w:t>
      </w:r>
    </w:p>
    <w:p w14:paraId="2A3051B9"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określać</w:t>
      </w:r>
      <w:r w:rsidRPr="0045109A">
        <w:rPr>
          <w:rFonts w:asciiTheme="minorHAnsi" w:hAnsiTheme="minorHAnsi" w:cstheme="minorHAnsi"/>
          <w:bCs/>
          <w:snapToGrid w:val="0"/>
        </w:rPr>
        <w:t xml:space="preserve"> wszystkie </w:t>
      </w:r>
      <w:r w:rsidRPr="0045109A">
        <w:rPr>
          <w:rFonts w:asciiTheme="minorHAnsi" w:hAnsiTheme="minorHAnsi" w:cstheme="minorHAnsi"/>
          <w:bCs/>
        </w:rPr>
        <w:t>terminy realizacji umowy z podwykonawcą lub dalszym podwykonawcą, które nie mogą przekraczać terminów realizacji określonych dla Wykonawcy w tym terminów wynikających z harmonogramów rzeczowo-finansowych,</w:t>
      </w:r>
    </w:p>
    <w:p w14:paraId="1ABBFA47"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określać</w:t>
      </w:r>
      <w:r w:rsidRPr="0045109A">
        <w:rPr>
          <w:rFonts w:asciiTheme="minorHAnsi" w:hAnsiTheme="minorHAnsi" w:cstheme="minorHAnsi"/>
          <w:bCs/>
          <w:snapToGrid w:val="0"/>
        </w:rPr>
        <w:t xml:space="preserve"> </w:t>
      </w:r>
      <w:r w:rsidRPr="0045109A">
        <w:rPr>
          <w:rFonts w:asciiTheme="minorHAnsi" w:hAnsiTheme="minorHAnsi" w:cstheme="minorHAnsi"/>
          <w:bCs/>
        </w:rPr>
        <w:t>kwotę wynagrodzenia brutto za wykonanie umowy podwykonawstwa oraz harmonogram rozliczeń z tytułu tej umowy,</w:t>
      </w:r>
    </w:p>
    <w:p w14:paraId="387D47FD"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nie</w:t>
      </w:r>
      <w:r w:rsidRPr="0045109A">
        <w:rPr>
          <w:rFonts w:asciiTheme="minorHAnsi" w:hAnsiTheme="minorHAnsi" w:cstheme="minorHAnsi"/>
          <w:bCs/>
        </w:rPr>
        <w:t xml:space="preserv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 budowlane;</w:t>
      </w:r>
    </w:p>
    <w:p w14:paraId="393F98B7"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bCs/>
        </w:rPr>
        <w:t>nie może zawierać postanowień uzależniających uzyskanie przez podwykonawcę lub dalszego podwykonawcę płatności od Wykonawcy od dokonania przez Zamawiającego odbioru prac, dostaw lub robót świadczonych/dostarczonych przez podwykonawcę lub dalszego podwykonawcę lub od dokonania przez Zamawiającego na rzecz Wykonawcy płatności za prace wykonane przy udziale świadczonych/dostarczonych przez podwykonawcę lub dalszego podwykonawcę usług/dostaw w przypadku umowy o podwykonawstwo, której przedmiotem są dostawy lub usługi,</w:t>
      </w:r>
    </w:p>
    <w:p w14:paraId="57D27C38"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bCs/>
        </w:rPr>
        <w:lastRenderedPageBreak/>
        <w:t>nie może zawierać postanowień uzależniających zwrot podwykonawcy lub dalszemu podwykonawcy przez Wykonawcę kwoty zabezpieczenia od zwrotu zabezpieczenia należytego wykonania Umowy przez Zamawiającego Wykonawcy,</w:t>
      </w:r>
    </w:p>
    <w:p w14:paraId="40F46515" w14:textId="265A5320"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bCs/>
        </w:rPr>
        <w:t>musi zawierać wymagania dotyczące zatrudnienia na podstawie umowy o pracę odpowiednio do wymagań stawianych</w:t>
      </w:r>
      <w:r w:rsidR="005151E4">
        <w:rPr>
          <w:rFonts w:asciiTheme="minorHAnsi" w:hAnsiTheme="minorHAnsi" w:cstheme="minorHAnsi"/>
          <w:bCs/>
        </w:rPr>
        <w:t xml:space="preserve"> Wykonawc</w:t>
      </w:r>
      <w:r w:rsidRPr="0045109A">
        <w:rPr>
          <w:rFonts w:asciiTheme="minorHAnsi" w:hAnsiTheme="minorHAnsi" w:cstheme="minorHAnsi"/>
          <w:bCs/>
        </w:rPr>
        <w:t>y w postępowaniu przetargowym przez Zamawiającego,</w:t>
      </w:r>
    </w:p>
    <w:p w14:paraId="7AD6B051"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zakres</w:t>
      </w:r>
      <w:r w:rsidRPr="0045109A">
        <w:rPr>
          <w:rFonts w:asciiTheme="minorHAnsi" w:hAnsiTheme="minorHAnsi" w:cstheme="minorHAnsi"/>
          <w:bCs/>
        </w:rPr>
        <w:t xml:space="preserve"> prac, dostaw lub robót zleconych podwykonawcy musi być zgodny z zakresem prac, dostaw lub robót będących Przedmiotem Zamówienia,</w:t>
      </w:r>
    </w:p>
    <w:p w14:paraId="1936FD87" w14:textId="77777777" w:rsidR="006000EA" w:rsidRPr="004C59D5" w:rsidRDefault="00467F47" w:rsidP="00767908">
      <w:pPr>
        <w:numPr>
          <w:ilvl w:val="0"/>
          <w:numId w:val="26"/>
        </w:numPr>
        <w:spacing w:before="60" w:after="0" w:line="240" w:lineRule="auto"/>
        <w:jc w:val="both"/>
        <w:rPr>
          <w:rFonts w:asciiTheme="minorHAnsi" w:hAnsiTheme="minorHAnsi" w:cstheme="minorHAnsi"/>
          <w:bCs/>
        </w:rPr>
      </w:pPr>
      <w:r w:rsidRPr="004C59D5">
        <w:rPr>
          <w:rFonts w:asciiTheme="minorHAnsi" w:hAnsiTheme="minorHAnsi" w:cstheme="minorHAnsi"/>
          <w14:ligatures w14:val="standard"/>
        </w:rPr>
        <w:t>musi</w:t>
      </w:r>
      <w:r w:rsidRPr="004C59D5">
        <w:rPr>
          <w:rFonts w:asciiTheme="minorHAnsi" w:hAnsiTheme="minorHAnsi" w:cstheme="minorHAnsi"/>
          <w:bCs/>
          <w14:ligatures w14:val="standard"/>
        </w:rPr>
        <w:t xml:space="preserve"> zawierać stosowne zapisy dotyczące płatności podzielonej (split payment) VAT</w:t>
      </w:r>
    </w:p>
    <w:p w14:paraId="6DA8DF4F"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sposób</w:t>
      </w:r>
      <w:r w:rsidRPr="0045109A">
        <w:rPr>
          <w:rFonts w:asciiTheme="minorHAnsi" w:hAnsiTheme="minorHAnsi" w:cstheme="minorHAnsi"/>
          <w:bCs/>
        </w:rPr>
        <w:t xml:space="preserve"> rozliczania pomiędzy Wykonawcą, podwykonawcą lub dalszym podwykonawcą, musi być spójny ze sposobem rozliczania określonym w Umowie między Zamawiającym a Wykonawcą, w szczególności dotyczący odbiorów i płatności częściowych,</w:t>
      </w:r>
    </w:p>
    <w:p w14:paraId="028BCD8B"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musi</w:t>
      </w:r>
      <w:r w:rsidRPr="0045109A">
        <w:rPr>
          <w:rFonts w:asciiTheme="minorHAnsi" w:hAnsiTheme="minorHAnsi" w:cstheme="minorHAnsi"/>
          <w:bCs/>
        </w:rPr>
        <w:t xml:space="preserve"> zawierać postanowienie dotyczące rozwiązania umowy o podwykonawstwo w przypadku rozwiązania niniejszej Umowy,</w:t>
      </w:r>
    </w:p>
    <w:p w14:paraId="4858FA14"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rPr>
        <w:t>musi</w:t>
      </w:r>
      <w:r w:rsidRPr="0045109A">
        <w:rPr>
          <w:rFonts w:asciiTheme="minorHAnsi" w:hAnsiTheme="minorHAnsi" w:cstheme="minorHAnsi"/>
          <w:bCs/>
        </w:rPr>
        <w:t xml:space="preserve"> zawierać postanowienia dotyczące oznaczenia oraz zakresu obowiązków i uprawnień stron umowy o podwykonawstwo,</w:t>
      </w:r>
    </w:p>
    <w:p w14:paraId="187EAE08" w14:textId="77777777" w:rsidR="006000EA" w:rsidRPr="0045109A" w:rsidRDefault="006000EA" w:rsidP="00767908">
      <w:pPr>
        <w:numPr>
          <w:ilvl w:val="0"/>
          <w:numId w:val="26"/>
        </w:numPr>
        <w:spacing w:before="60" w:after="0" w:line="240" w:lineRule="auto"/>
        <w:jc w:val="both"/>
        <w:rPr>
          <w:rFonts w:asciiTheme="minorHAnsi" w:hAnsiTheme="minorHAnsi" w:cstheme="minorHAnsi"/>
          <w:bCs/>
        </w:rPr>
      </w:pPr>
      <w:r w:rsidRPr="0045109A">
        <w:rPr>
          <w:rFonts w:asciiTheme="minorHAnsi" w:hAnsiTheme="minorHAnsi" w:cstheme="minorHAnsi"/>
          <w:bCs/>
        </w:rPr>
        <w:t>nie może zawierać postanowień sprzecznych z treścią Umowy zawartej między Zamawiającym a Wykonawcą.</w:t>
      </w:r>
    </w:p>
    <w:p w14:paraId="4EE72E70"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podwykonawca lub dalszy podwykonawca zamierzający zawrzeć umowę o podwykonawstwo w trakcie realizacji Przedmiotu Zamówienia jest obowiązany, do przedłożenia Zamawiającemu w formie pisemnej projektu tej umowy, przy czym podwykonawca lub dalszy podwykonawca jest obowiązany dołączyć zgodę Wykonawcy na zawarcie umowy o podwykonawstwo o treści zgodnej z projektem umowy.</w:t>
      </w:r>
    </w:p>
    <w:p w14:paraId="15ED6E1C"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w terminie 5 Dni Roboczych od dnia przedłożenia projektu umowy o podwykonawstwo zgłosi pisemne zastrzeżenia do projektu umowy o podwykonawstwo, w przypadku, gdy jej treść nie będzie spełniać wymagań określonych w ust. 4 oraz w Specyfikacji Istotnych Warunków Zamówienia. Niezgłoszenie pisemnych zastrzeżeń do przedłożonego projektu umowy o podwykonawstwo, w terminie określonym w niniejszym ustępie uważa się za akceptację projektu umowy przez Zamawiającego.</w:t>
      </w:r>
    </w:p>
    <w:p w14:paraId="50A5DF78"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ciągu 3 dni po zawarciu umowy o podwykonawstwo, Wykonawca, podwykonawca lub dalszy podwykonawca zamówienia przedłoży Zamawiającemu poświadczoną za zgodność z oryginałem kopię zawartej umowy o podwykonawstwo. </w:t>
      </w:r>
    </w:p>
    <w:p w14:paraId="067ADA62"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w terminie 5 Dni Roboczych od dnia przedłożenia projektu umowy o podwykonawstwo zgłosi pisemny sprzeciw do umowy o podwykonawstwo, gdy jej treść nie będzie spełniać wymagań określonych w ust. 4 albo w SIWZ. Niezgłoszenie pisemnego sprzeciwu do przedłożonej umowy o podwykonawstwo, której przedmiotem są roboty budowlane, w terminie określonym w niniejszym punkcie, uważa się za akceptację umowy przez Zamawiającego.</w:t>
      </w:r>
    </w:p>
    <w:p w14:paraId="3218A8A2"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Obowiązek przedstawienia Zamawiającemu projektu umowy o podwykonawstwo oraz kopii umowy o podwykonawstwo nie dotyczy umów o wartości mniejszej niż 0,5% wartości brutto umowy w sprawie zamówienia publicznego. Wyłączenie, o którym mowa powyżej, nie dotyczy umów o podwykonawstwo o wartości większej niż 50.000,00 zł brutto</w:t>
      </w:r>
      <w:r w:rsidR="00A92334">
        <w:rPr>
          <w:rFonts w:asciiTheme="minorHAnsi" w:hAnsiTheme="minorHAnsi" w:cstheme="minorHAnsi"/>
          <w:bCs/>
        </w:rPr>
        <w:t>.</w:t>
      </w:r>
    </w:p>
    <w:p w14:paraId="770A302E"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 xml:space="preserve">W przypadku, gdy treść umowy o podwykonawstwo albo dalsze podwykonawstwo nie będzie spełniać wymagań określonych w niniejszym paragrafie albo wymagań określonych w SIWZ, </w:t>
      </w:r>
      <w:r w:rsidRPr="0045109A">
        <w:rPr>
          <w:rFonts w:asciiTheme="minorHAnsi" w:hAnsiTheme="minorHAnsi" w:cstheme="minorHAnsi"/>
          <w:bCs/>
        </w:rPr>
        <w:lastRenderedPageBreak/>
        <w:t xml:space="preserve">Zamawiający poinformuje o tym Wykonawcę i wezwie go do doprowadzenia do zmiany tej umowy pod rygorem wystąpienia o zapłatę kary umownej zgodnie </w:t>
      </w:r>
      <w:r w:rsidRPr="0045109A">
        <w:rPr>
          <w:rFonts w:asciiTheme="minorHAnsi" w:hAnsiTheme="minorHAnsi" w:cstheme="minorHAnsi"/>
        </w:rPr>
        <w:t xml:space="preserve">z </w:t>
      </w:r>
      <w:r w:rsidRPr="004C59D5">
        <w:rPr>
          <w:rFonts w:asciiTheme="minorHAnsi" w:hAnsiTheme="minorHAnsi" w:cstheme="minorHAnsi"/>
        </w:rPr>
        <w:t xml:space="preserve">§ 13 ust. 1 lit. </w:t>
      </w:r>
      <w:r w:rsidRPr="004C59D5">
        <w:rPr>
          <w:rFonts w:asciiTheme="minorHAnsi" w:hAnsiTheme="minorHAnsi" w:cstheme="minorHAnsi"/>
          <w:bCs/>
        </w:rPr>
        <w:t>f)</w:t>
      </w:r>
      <w:r w:rsidRPr="004C59D5">
        <w:rPr>
          <w:rFonts w:asciiTheme="minorHAnsi" w:hAnsiTheme="minorHAnsi" w:cstheme="minorHAnsi"/>
        </w:rPr>
        <w:t xml:space="preserve"> </w:t>
      </w:r>
      <w:r w:rsidRPr="0045109A">
        <w:rPr>
          <w:rFonts w:asciiTheme="minorHAnsi" w:hAnsiTheme="minorHAnsi" w:cstheme="minorHAnsi"/>
        </w:rPr>
        <w:t>niniejszej umowy</w:t>
      </w:r>
      <w:r w:rsidRPr="0045109A">
        <w:rPr>
          <w:rFonts w:asciiTheme="minorHAnsi" w:hAnsiTheme="minorHAnsi" w:cstheme="minorHAnsi"/>
          <w:bCs/>
        </w:rPr>
        <w:t>.</w:t>
      </w:r>
    </w:p>
    <w:p w14:paraId="5CE7530A"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Powyższe zapisy mają również zastosowanie w przypadku zmian projektów umów i umów </w:t>
      </w:r>
      <w:r w:rsidRPr="0045109A">
        <w:rPr>
          <w:rFonts w:asciiTheme="minorHAnsi" w:hAnsiTheme="minorHAnsi" w:cstheme="minorHAnsi"/>
          <w:bCs/>
        </w:rPr>
        <w:br/>
        <w:t>o podwykonawstwo.</w:t>
      </w:r>
    </w:p>
    <w:p w14:paraId="31698A10"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Zasady dotyczące podwykonawców mają odpowiednie zastosowanie do dalszych podwykonawców.</w:t>
      </w:r>
    </w:p>
    <w:p w14:paraId="38E26313"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Wykonanie części zamówienia na podstawie umowy podwykonawstwa nie zwalnia Wykonawcy 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dostaw i robót realizowanych przez podwykonawców lub dalszych podwykonawców. Zamawiającemu przysługuje prawo żądania od Wykonawcy zmiany podwykonawcy lub dalszego podwykonawcy, jeżeli ten realizuje prace, dostawy lub roboty w sposób wadliwy, niezgodny z postanowieniami Umowy i przepisami obowiązującego prawa.</w:t>
      </w:r>
    </w:p>
    <w:p w14:paraId="5FFFB2E2"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jest zobowiązany do udzielania Zamawiającemu wszelkich wyjaśnień w zakresie umów zawartych z podwykonawcami, a w szczególności związanych z prawidłowością ich realizacji przez strony.</w:t>
      </w:r>
    </w:p>
    <w:p w14:paraId="6F7E5FEA"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nie ponosi odpowiedzialności za zawarcie umowy z podwykonawcami lub dalszymi podwykonawcami bez wymaganej zgody Zamawiającego, zaś skutki z tego wynikające, będą obciążały wyłącznie Wykonawcę.</w:t>
      </w:r>
    </w:p>
    <w:p w14:paraId="5E328FB7"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54C0351F"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Na wniosek Zamawiającego, w terminie przez niego wskazanym, Wykonawca dostarczy Zamawiającemu szczegółowe informacje dotyczące podwykonawców lub dalszych podwykonawców w tym między innymi:</w:t>
      </w:r>
    </w:p>
    <w:p w14:paraId="6CC2D7B3" w14:textId="77777777" w:rsidR="006000EA" w:rsidRPr="0045109A" w:rsidRDefault="006000EA" w:rsidP="00767908">
      <w:pPr>
        <w:numPr>
          <w:ilvl w:val="0"/>
          <w:numId w:val="27"/>
        </w:numPr>
        <w:spacing w:before="60" w:after="0" w:line="240" w:lineRule="auto"/>
        <w:jc w:val="both"/>
        <w:rPr>
          <w:rFonts w:asciiTheme="minorHAnsi" w:hAnsiTheme="minorHAnsi" w:cstheme="minorHAnsi"/>
          <w:bCs/>
        </w:rPr>
      </w:pPr>
      <w:r w:rsidRPr="0045109A">
        <w:rPr>
          <w:rFonts w:asciiTheme="minorHAnsi" w:hAnsiTheme="minorHAnsi" w:cstheme="minorHAnsi"/>
          <w:bCs/>
        </w:rPr>
        <w:t>zakresu prac, dostaw lub robót powierzonych,</w:t>
      </w:r>
    </w:p>
    <w:p w14:paraId="09D9EE62" w14:textId="77777777" w:rsidR="006000EA" w:rsidRPr="0045109A" w:rsidRDefault="006000EA" w:rsidP="00767908">
      <w:pPr>
        <w:numPr>
          <w:ilvl w:val="0"/>
          <w:numId w:val="27"/>
        </w:numPr>
        <w:spacing w:before="60" w:after="0" w:line="240" w:lineRule="auto"/>
        <w:jc w:val="both"/>
        <w:rPr>
          <w:rFonts w:asciiTheme="minorHAnsi" w:hAnsiTheme="minorHAnsi" w:cstheme="minorHAnsi"/>
          <w:bCs/>
        </w:rPr>
      </w:pPr>
      <w:r w:rsidRPr="0045109A">
        <w:rPr>
          <w:rFonts w:asciiTheme="minorHAnsi" w:hAnsiTheme="minorHAnsi" w:cstheme="minorHAnsi"/>
          <w:bCs/>
        </w:rPr>
        <w:t>zakresu prac, dostaw lub robót wykonanych,</w:t>
      </w:r>
    </w:p>
    <w:p w14:paraId="089ADEED" w14:textId="77777777" w:rsidR="006000EA" w:rsidRPr="0045109A" w:rsidRDefault="006000EA" w:rsidP="00767908">
      <w:pPr>
        <w:numPr>
          <w:ilvl w:val="0"/>
          <w:numId w:val="27"/>
        </w:numPr>
        <w:spacing w:before="60" w:after="0" w:line="240" w:lineRule="auto"/>
        <w:jc w:val="both"/>
        <w:rPr>
          <w:rFonts w:asciiTheme="minorHAnsi" w:hAnsiTheme="minorHAnsi" w:cstheme="minorHAnsi"/>
          <w:bCs/>
        </w:rPr>
      </w:pPr>
      <w:r w:rsidRPr="0045109A">
        <w:rPr>
          <w:rFonts w:asciiTheme="minorHAnsi" w:hAnsiTheme="minorHAnsi" w:cstheme="minorHAnsi"/>
          <w:bCs/>
        </w:rPr>
        <w:t>faktur wystawionych przez podwykonawców lub dalszych podwykonawców,</w:t>
      </w:r>
    </w:p>
    <w:p w14:paraId="3866DBDA" w14:textId="77777777" w:rsidR="006000EA" w:rsidRPr="0045109A" w:rsidRDefault="006000EA" w:rsidP="00767908">
      <w:pPr>
        <w:numPr>
          <w:ilvl w:val="0"/>
          <w:numId w:val="27"/>
        </w:numPr>
        <w:spacing w:before="60" w:after="0" w:line="240" w:lineRule="auto"/>
        <w:jc w:val="both"/>
        <w:rPr>
          <w:rFonts w:asciiTheme="minorHAnsi" w:hAnsiTheme="minorHAnsi" w:cstheme="minorHAnsi"/>
          <w:bCs/>
        </w:rPr>
      </w:pPr>
      <w:r w:rsidRPr="0045109A">
        <w:rPr>
          <w:rFonts w:asciiTheme="minorHAnsi" w:hAnsiTheme="minorHAnsi" w:cstheme="minorHAnsi"/>
          <w:bCs/>
        </w:rPr>
        <w:t>udokumentowanego podsumowania płatności dokonanych na ich rzecz.</w:t>
      </w:r>
    </w:p>
    <w:p w14:paraId="5D0D050C"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przypadkach umów o podwykonawstwo zawartych z podwykonawcą lub dalszym podwykonawcą, poświadczenia za zgodność z oryginałem kopii umowy o podwykonawstwo może dokonać Wykonawca.</w:t>
      </w:r>
    </w:p>
    <w:p w14:paraId="578788CE"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59832D0"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zobowiązany jest do należytego wykonywania umów zawartych z podwykonawcami.</w:t>
      </w:r>
    </w:p>
    <w:p w14:paraId="3AE1FF39" w14:textId="77777777" w:rsidR="006000EA" w:rsidRPr="0045109A" w:rsidRDefault="006000EA" w:rsidP="00767908">
      <w:pPr>
        <w:numPr>
          <w:ilvl w:val="0"/>
          <w:numId w:val="2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Niezastosowanie się przez Wykonawcę do określonych powyżej wymogów związanych z podwykonawstwem, stanowi podstawę do natychmiastowego usunięcia podwykonawcy lub </w:t>
      </w:r>
      <w:r w:rsidRPr="0045109A">
        <w:rPr>
          <w:rFonts w:asciiTheme="minorHAnsi" w:hAnsiTheme="minorHAnsi" w:cstheme="minorHAnsi"/>
          <w:bCs/>
        </w:rPr>
        <w:lastRenderedPageBreak/>
        <w:t>dalszego podwykonawcy przez Zamawiającego lub żądania od Wykonawcy usunięcia przedmiotowego podwykonawcy lub dalszego podwykonawcy z terenu budowy.</w:t>
      </w:r>
    </w:p>
    <w:p w14:paraId="0B090740"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8</w:t>
      </w:r>
    </w:p>
    <w:p w14:paraId="7467D80C"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 xml:space="preserve">Dostawa przez Wykonawcę Oprogramowania Systemowego i licencji na elementy </w:t>
      </w:r>
      <w:r w:rsidRPr="0045109A">
        <w:rPr>
          <w:rFonts w:asciiTheme="minorHAnsi" w:hAnsiTheme="minorHAnsi" w:cstheme="minorHAnsi"/>
          <w:b/>
        </w:rPr>
        <w:br/>
        <w:t xml:space="preserve">Systemu Kontroli Dostępu </w:t>
      </w:r>
      <w:bookmarkEnd w:id="5"/>
    </w:p>
    <w:p w14:paraId="4ED82E3C" w14:textId="77777777" w:rsidR="006000EA" w:rsidRPr="0045109A" w:rsidRDefault="006000EA" w:rsidP="00767908">
      <w:pPr>
        <w:numPr>
          <w:ilvl w:val="0"/>
          <w:numId w:val="28"/>
        </w:numPr>
        <w:tabs>
          <w:tab w:val="clear" w:pos="360"/>
          <w:tab w:val="num" w:pos="426"/>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Wykonawca zobowiązuje się dostarczyć oprogramowanie i licencje wymagane do funkcjonowania S</w:t>
      </w:r>
      <w:r w:rsidRPr="0045109A">
        <w:rPr>
          <w:rFonts w:asciiTheme="minorHAnsi" w:hAnsiTheme="minorHAnsi" w:cstheme="minorHAnsi"/>
          <w:bCs/>
        </w:rPr>
        <w:t>ystemu</w:t>
      </w:r>
      <w:r w:rsidRPr="0045109A">
        <w:rPr>
          <w:rFonts w:asciiTheme="minorHAnsi" w:hAnsiTheme="minorHAnsi" w:cstheme="minorHAnsi"/>
        </w:rPr>
        <w:t xml:space="preserve"> Kontroli Dostępu. W każdym wypadku licencja uprawniać będzie do korzystania z dostarczonego oprogramowania przez czas nieoznaczony. Jeżeli w ramach opłat należnych producentowi oprogramowania mieści się opłata za jakiekolwiek dodatkowe świadczenia, w szczególności dostarczanie patchy lub inne usługi serwisowe, nieprzedłużenie korzystania z tych świadczeń przez Zamawiającego nie może powodować ustania licencji na korzystanie z dostarczonego oprogramowania lub uprawniać producenta oprogramowania do wypowiedzenia umowy licencyjnej. </w:t>
      </w:r>
    </w:p>
    <w:p w14:paraId="56728099" w14:textId="77777777" w:rsidR="006000EA" w:rsidRPr="0045109A" w:rsidRDefault="006000EA" w:rsidP="00767908">
      <w:pPr>
        <w:numPr>
          <w:ilvl w:val="0"/>
          <w:numId w:val="2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Jeżeli Wykonawca jest uprawniony do udzielenia licencji na korzystanie z poszczególnych elementów Oprogramowania jako podmiot autorskich praw majątkowych lub licencjobiorca </w:t>
      </w:r>
      <w:r w:rsidRPr="0045109A">
        <w:rPr>
          <w:rFonts w:asciiTheme="minorHAnsi" w:hAnsiTheme="minorHAnsi" w:cstheme="minorHAnsi"/>
          <w:bCs/>
        </w:rPr>
        <w:t>uprawniony</w:t>
      </w:r>
      <w:r w:rsidRPr="0045109A">
        <w:rPr>
          <w:rFonts w:asciiTheme="minorHAnsi" w:hAnsiTheme="minorHAnsi" w:cstheme="minorHAnsi"/>
        </w:rPr>
        <w:t xml:space="preserve"> do udzielania sublicencji, zawarcie niniejszej Umowy jest równoznaczne z udzieleniem licencji lub sublicencji na warunkach jak określone w niniejszej Umowie. Jeżeli Wykonawca działa jako agent lub przedstawiciel w imieniu i na rzecz producenta oprogramowania, zobowiązuje się doprowadzić do zawarcia przez Zamawiającego umowy licencyjnej z producentem oprogramowania na warunkach z uwzględnieniem pozostałych postanowień Umowy nie później, niż w terminie niezbędnym do prawidłowego wykonania zobowiązań Stron wynikających z Umowy.</w:t>
      </w:r>
    </w:p>
    <w:p w14:paraId="01BC4E65" w14:textId="77777777" w:rsidR="006000EA" w:rsidRPr="0045109A" w:rsidRDefault="006000EA" w:rsidP="00767908">
      <w:pPr>
        <w:numPr>
          <w:ilvl w:val="0"/>
          <w:numId w:val="2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Niezależnie od warunków licencji na poszczególne elementy dostarczonego Oprogramowania i </w:t>
      </w:r>
      <w:r w:rsidRPr="0045109A">
        <w:rPr>
          <w:rFonts w:asciiTheme="minorHAnsi" w:hAnsiTheme="minorHAnsi" w:cstheme="minorHAnsi"/>
          <w:bCs/>
        </w:rPr>
        <w:t>sposobu</w:t>
      </w:r>
      <w:r w:rsidRPr="0045109A">
        <w:rPr>
          <w:rFonts w:asciiTheme="minorHAnsi" w:hAnsiTheme="minorHAnsi" w:cstheme="minorHAnsi"/>
        </w:rPr>
        <w:t xml:space="preserve"> określenia zakresu udzielonej licencji, Wykonawca gwarantuje, że dostarczone oprogramowanie w ramach ceny ofertowej:</w:t>
      </w:r>
    </w:p>
    <w:p w14:paraId="30181FE1" w14:textId="77777777" w:rsidR="006000EA" w:rsidRPr="0045109A" w:rsidRDefault="006000EA" w:rsidP="00767908">
      <w:pPr>
        <w:numPr>
          <w:ilvl w:val="0"/>
          <w:numId w:val="29"/>
        </w:numPr>
        <w:spacing w:before="60" w:after="0" w:line="240" w:lineRule="auto"/>
        <w:jc w:val="both"/>
        <w:rPr>
          <w:rFonts w:asciiTheme="minorHAnsi" w:hAnsiTheme="minorHAnsi" w:cstheme="minorHAnsi"/>
        </w:rPr>
      </w:pPr>
      <w:r w:rsidRPr="0045109A">
        <w:rPr>
          <w:rFonts w:asciiTheme="minorHAnsi" w:hAnsiTheme="minorHAnsi" w:cstheme="minorHAnsi"/>
        </w:rPr>
        <w:t xml:space="preserve">zapewnia możliwość równoczesnej pracy 10 faktycznych użytkowników logujących się do programu zarządzającego Systemem Kontroli Dostępu </w:t>
      </w:r>
    </w:p>
    <w:p w14:paraId="288BD482" w14:textId="77777777" w:rsidR="006000EA" w:rsidRPr="0045109A" w:rsidRDefault="006000EA" w:rsidP="00767908">
      <w:pPr>
        <w:numPr>
          <w:ilvl w:val="0"/>
          <w:numId w:val="29"/>
        </w:numPr>
        <w:spacing w:before="60" w:after="0" w:line="240" w:lineRule="auto"/>
        <w:jc w:val="both"/>
        <w:rPr>
          <w:rFonts w:asciiTheme="minorHAnsi" w:hAnsiTheme="minorHAnsi" w:cstheme="minorHAnsi"/>
        </w:rPr>
      </w:pPr>
      <w:r w:rsidRPr="0045109A">
        <w:rPr>
          <w:rFonts w:asciiTheme="minorHAnsi" w:hAnsiTheme="minorHAnsi" w:cstheme="minorHAnsi"/>
        </w:rPr>
        <w:t xml:space="preserve">zapewnia możliwość jednoczesnego użycia minimum 500 kart użytkowników </w:t>
      </w:r>
    </w:p>
    <w:p w14:paraId="17643A93" w14:textId="77777777" w:rsidR="006000EA" w:rsidRPr="0045109A" w:rsidRDefault="006000EA" w:rsidP="00767908">
      <w:pPr>
        <w:numPr>
          <w:ilvl w:val="0"/>
          <w:numId w:val="29"/>
        </w:numPr>
        <w:spacing w:before="60" w:after="0" w:line="240" w:lineRule="auto"/>
        <w:jc w:val="both"/>
        <w:rPr>
          <w:rFonts w:asciiTheme="minorHAnsi" w:hAnsiTheme="minorHAnsi" w:cstheme="minorHAnsi"/>
        </w:rPr>
      </w:pPr>
      <w:r w:rsidRPr="0045109A">
        <w:rPr>
          <w:rFonts w:asciiTheme="minorHAnsi" w:hAnsiTheme="minorHAnsi" w:cstheme="minorHAnsi"/>
        </w:rPr>
        <w:t xml:space="preserve">zapewnia jednoczesną obsługę minimum 3000 przejść </w:t>
      </w:r>
    </w:p>
    <w:p w14:paraId="7B27C77B" w14:textId="77777777" w:rsidR="006000EA" w:rsidRPr="0045109A" w:rsidRDefault="006000EA" w:rsidP="00767908">
      <w:pPr>
        <w:numPr>
          <w:ilvl w:val="0"/>
          <w:numId w:val="2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w:t>
      </w:r>
      <w:r w:rsidRPr="0045109A">
        <w:rPr>
          <w:rFonts w:asciiTheme="minorHAnsi" w:hAnsiTheme="minorHAnsi" w:cstheme="minorHAnsi"/>
        </w:rPr>
        <w:t xml:space="preserve"> zapewnia możliwość zwiększenia zakresu udzielonej licencji przez zwiększenie liczby faktycznych użytkowników programu zarządzającego Systemem Kontroli Dostępu, zwiększenie liczby kart użytkowników, zwiększenie liczby obsługiwanych jednocześnie przejść i kontrolerów, po uiszczeniu dodatkowego wynagrodzenia przez Zamawiającego. Wykonawca gwarantuje, że przez okres co najmniej 36 miesięcy od daty Odbioru Końcowego, cena rozszerzenia licencji nie będzie wyższa, niż określona w Załączniku </w:t>
      </w:r>
      <w:r w:rsidRPr="009673AC">
        <w:rPr>
          <w:rFonts w:asciiTheme="minorHAnsi" w:hAnsiTheme="minorHAnsi" w:cstheme="minorHAnsi"/>
        </w:rPr>
        <w:t>nr …..</w:t>
      </w:r>
      <w:r w:rsidRPr="0045109A">
        <w:rPr>
          <w:rFonts w:asciiTheme="minorHAnsi" w:hAnsiTheme="minorHAnsi" w:cstheme="minorHAnsi"/>
        </w:rPr>
        <w:t xml:space="preserve"> do Umowy.</w:t>
      </w:r>
    </w:p>
    <w:p w14:paraId="401CAEB9" w14:textId="77777777" w:rsidR="006000EA" w:rsidRPr="0045109A" w:rsidRDefault="006000EA" w:rsidP="00767908">
      <w:pPr>
        <w:numPr>
          <w:ilvl w:val="0"/>
          <w:numId w:val="28"/>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w:t>
      </w:r>
      <w:r w:rsidRPr="0045109A">
        <w:rPr>
          <w:rFonts w:asciiTheme="minorHAnsi" w:hAnsiTheme="minorHAnsi" w:cstheme="minorHAnsi"/>
        </w:rPr>
        <w:t xml:space="preserve"> oświadcza, że w odniesieniu do dostarczonych licencji zarówno producent oprogramowania, jak i Wykonawca (jeżeli przysługują mu prawa do oprogramowania) zobowiązali się do niekorzystania z prawa do wypowiedzenia licencji po upływie określonego czasu. Wykonawca ponosi pełną odpowiedzialność za prawdziwość powyższego oświadczenia oraz za wypowiedzenie licencji przez producenta oprogramowania albo Wykonawcę. W przypadku, gdy producent oprogramowania albo Wykonawca wypowiedzą Zamawiającemu albo jego następcom </w:t>
      </w:r>
      <w:r w:rsidRPr="0045109A">
        <w:rPr>
          <w:rFonts w:asciiTheme="minorHAnsi" w:hAnsiTheme="minorHAnsi" w:cstheme="minorHAnsi"/>
        </w:rPr>
        <w:lastRenderedPageBreak/>
        <w:t xml:space="preserve">prawnym licencję po upływie określonego czasu, Wykonawca zobowiązuje się do zapłaty na rzecz Zamawiającego albo jego następcy prawnego kary umownej w kwocie równej cenie brutto wypowiedzianej licencji. Zapłata kary umownej nastąpi w ciągu 14 dni od daty wysłania listem poleconym wezwania do </w:t>
      </w:r>
      <w:r w:rsidRPr="0045109A">
        <w:rPr>
          <w:rFonts w:asciiTheme="minorHAnsi" w:hAnsiTheme="minorHAnsi" w:cstheme="minorHAnsi"/>
          <w:bCs/>
        </w:rPr>
        <w:t>zapłaty</w:t>
      </w:r>
      <w:r w:rsidRPr="0045109A">
        <w:rPr>
          <w:rFonts w:asciiTheme="minorHAnsi" w:hAnsiTheme="minorHAnsi" w:cstheme="minorHAnsi"/>
        </w:rPr>
        <w:t xml:space="preserve"> na ostatni znany adres Wykonawcy. Wezwanie takie uważane będzie za skutecznie doręczone w siódmym dniu od dnia złożenia w placówce pocztowej. Zapłata kary umownej nie pozbawia Zamawiającego prawa do dochodzenia odszkodowania uzupełniającego na zasadach ogólnych.</w:t>
      </w:r>
    </w:p>
    <w:p w14:paraId="2767BE8F"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9</w:t>
      </w:r>
    </w:p>
    <w:p w14:paraId="52063523"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Kierownik budowy, Reprezentacja</w:t>
      </w:r>
    </w:p>
    <w:p w14:paraId="53315A9A" w14:textId="77777777" w:rsidR="006000EA" w:rsidRPr="0045109A" w:rsidRDefault="006000EA" w:rsidP="00767908">
      <w:pPr>
        <w:numPr>
          <w:ilvl w:val="0"/>
          <w:numId w:val="30"/>
        </w:numPr>
        <w:tabs>
          <w:tab w:val="clear" w:pos="360"/>
          <w:tab w:val="num" w:pos="426"/>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celu należytego wykonania robót budowlanych w zakresie niezbędnym do wykonania Przedmiotu Zamówienia Wykonawca powołuje Kierownika Budowy w osobie .........................., posiadającego uprawnienia budowlane w specjalności ………………………………………………………………. nr .........................., będącego członkiem Okręgowej Izby Inżynierów Budownictwa nr ................................. Kierownik Budowy posiada uprawnienia niezbędne do wykonywania prac w budynkach objętych nadzorem Miejskiego Konserwatora Zabytków (dotyczy budynków A i B)</w:t>
      </w:r>
    </w:p>
    <w:p w14:paraId="276DAC73" w14:textId="77777777" w:rsidR="006000EA" w:rsidRPr="0045109A" w:rsidRDefault="006000EA" w:rsidP="00767908">
      <w:pPr>
        <w:numPr>
          <w:ilvl w:val="0"/>
          <w:numId w:val="30"/>
        </w:numPr>
        <w:tabs>
          <w:tab w:val="clear" w:pos="360"/>
          <w:tab w:val="left" w:pos="1136"/>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celu należytego wykonania robót budowlanych w zakresie niezbędnym do wykonania Przedmiotu Zamówienia Wykonawca ustanawia nadto Kierowników branżowych:</w:t>
      </w:r>
    </w:p>
    <w:p w14:paraId="357D7DD6" w14:textId="77777777" w:rsidR="006000EA" w:rsidRPr="0045109A" w:rsidRDefault="006000EA" w:rsidP="00767908">
      <w:pPr>
        <w:pStyle w:val="Akapitzlist"/>
        <w:numPr>
          <w:ilvl w:val="0"/>
          <w:numId w:val="60"/>
        </w:numPr>
        <w:suppressAutoHyphens/>
        <w:spacing w:before="60"/>
        <w:jc w:val="both"/>
        <w:rPr>
          <w:rFonts w:asciiTheme="minorHAnsi" w:hAnsiTheme="minorHAnsi" w:cstheme="minorHAnsi"/>
          <w:bCs/>
          <w:sz w:val="22"/>
          <w:szCs w:val="22"/>
        </w:rPr>
      </w:pPr>
      <w:r w:rsidRPr="0045109A">
        <w:rPr>
          <w:rFonts w:asciiTheme="minorHAnsi" w:hAnsiTheme="minorHAnsi" w:cstheme="minorHAnsi"/>
          <w:bCs/>
          <w:sz w:val="22"/>
          <w:szCs w:val="22"/>
        </w:rPr>
        <w:t>Wykonawca powołuje Kierownika robót branży teletechnicznej w osobie ………………………, posiadającego uprawnienia budowlane w specjalności instalacyjnej teletechnicznej nr .........................., będącego członkiem Okręgowej Izby Inżynierów Budownictwa nr ................................, chyba że w\w uprawnienia posiada kierownik budowy.</w:t>
      </w:r>
    </w:p>
    <w:p w14:paraId="2A514E37" w14:textId="77777777" w:rsidR="006000EA" w:rsidRPr="0045109A" w:rsidRDefault="006000EA" w:rsidP="00767908">
      <w:pPr>
        <w:pStyle w:val="Akapitzlist"/>
        <w:numPr>
          <w:ilvl w:val="0"/>
          <w:numId w:val="60"/>
        </w:numPr>
        <w:suppressAutoHyphens/>
        <w:spacing w:before="60"/>
        <w:jc w:val="both"/>
        <w:rPr>
          <w:rFonts w:asciiTheme="minorHAnsi" w:hAnsiTheme="minorHAnsi" w:cstheme="minorHAnsi"/>
          <w:bCs/>
          <w:sz w:val="22"/>
          <w:szCs w:val="22"/>
        </w:rPr>
      </w:pPr>
      <w:r w:rsidRPr="0045109A">
        <w:rPr>
          <w:rFonts w:asciiTheme="minorHAnsi" w:hAnsiTheme="minorHAnsi" w:cstheme="minorHAnsi"/>
          <w:bCs/>
          <w:sz w:val="22"/>
          <w:szCs w:val="22"/>
        </w:rPr>
        <w:t>Wykonawca powołuje Kierownika robót branży elektrycznej w osobie ………………………, posiadającego uprawnienia budowlane w specjalności elektrycznej nr .........................., będącego członkiem Okręgowej Izby Inżynierów Budownictwa nr ............................</w:t>
      </w:r>
    </w:p>
    <w:p w14:paraId="0C3254CC" w14:textId="000E7E13" w:rsidR="006000EA" w:rsidRPr="0045109A" w:rsidRDefault="006000EA" w:rsidP="00767908">
      <w:pPr>
        <w:numPr>
          <w:ilvl w:val="0"/>
          <w:numId w:val="3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Do</w:t>
      </w:r>
      <w:r w:rsidRPr="0045109A">
        <w:rPr>
          <w:rFonts w:asciiTheme="minorHAnsi" w:hAnsiTheme="minorHAnsi" w:cstheme="minorHAnsi"/>
          <w:bCs/>
        </w:rPr>
        <w:t xml:space="preserve"> wykonywania samodzielnej funkcji kierownika budowy i kierowników branżowych przy realizacji robót, Wykonawca zatrudni osoby wskazane w wykazie przedłożonym Zamawiającemu w dniu ……. albo inne osoby zaakceptowane przez </w:t>
      </w:r>
      <w:r w:rsidR="005151E4">
        <w:rPr>
          <w:rFonts w:asciiTheme="minorHAnsi" w:hAnsiTheme="minorHAnsi" w:cstheme="minorHAnsi"/>
          <w:bCs/>
        </w:rPr>
        <w:t>Zamawiają</w:t>
      </w:r>
      <w:r w:rsidRPr="0045109A">
        <w:rPr>
          <w:rFonts w:asciiTheme="minorHAnsi" w:hAnsiTheme="minorHAnsi" w:cstheme="minorHAnsi"/>
          <w:bCs/>
        </w:rPr>
        <w:t xml:space="preserve">cego. </w:t>
      </w:r>
    </w:p>
    <w:p w14:paraId="01EBCE29" w14:textId="77777777" w:rsidR="006000EA" w:rsidRPr="0045109A" w:rsidRDefault="006000EA" w:rsidP="00767908">
      <w:pPr>
        <w:numPr>
          <w:ilvl w:val="0"/>
          <w:numId w:val="3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Zamawiający zaakceptuje proponowaną przez Wykonawcę zmianę osób pełniących funkcję </w:t>
      </w:r>
      <w:r w:rsidRPr="0045109A">
        <w:rPr>
          <w:rFonts w:asciiTheme="minorHAnsi" w:hAnsiTheme="minorHAnsi" w:cstheme="minorHAnsi"/>
        </w:rPr>
        <w:t>kierownika</w:t>
      </w:r>
      <w:r w:rsidRPr="0045109A">
        <w:rPr>
          <w:rFonts w:asciiTheme="minorHAnsi" w:hAnsiTheme="minorHAnsi" w:cstheme="minorHAnsi"/>
          <w:bCs/>
        </w:rPr>
        <w:t xml:space="preserve"> budowy i kierowników branżowych pod warunkiem, że kwalifikacje, doświadczenie i zdolności do pełnienia funkcji proponowanych osób będą spełniały wymagania zawarte w SIWZ.</w:t>
      </w:r>
    </w:p>
    <w:p w14:paraId="4E50A946" w14:textId="77777777" w:rsidR="006000EA" w:rsidRPr="0045109A" w:rsidRDefault="006000EA" w:rsidP="00767908">
      <w:pPr>
        <w:numPr>
          <w:ilvl w:val="0"/>
          <w:numId w:val="3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albo miejsce prowadzenia innych prac i nie będzie miała żadnego dalszego wpływu i związku z czynnościami związanymi z wykonywaniem Przedmiotu Zamówienia.</w:t>
      </w:r>
    </w:p>
    <w:p w14:paraId="077ACCFC" w14:textId="77777777" w:rsidR="006000EA" w:rsidRPr="0045109A" w:rsidRDefault="006000EA" w:rsidP="00767908">
      <w:pPr>
        <w:keepNext/>
        <w:numPr>
          <w:ilvl w:val="0"/>
          <w:numId w:val="30"/>
        </w:numPr>
        <w:tabs>
          <w:tab w:val="clear" w:pos="360"/>
        </w:tabs>
        <w:spacing w:before="60" w:after="0" w:line="240" w:lineRule="auto"/>
        <w:ind w:left="425" w:hanging="425"/>
        <w:jc w:val="both"/>
        <w:rPr>
          <w:rFonts w:asciiTheme="minorHAnsi" w:hAnsiTheme="minorHAnsi" w:cstheme="minorHAnsi"/>
          <w:bCs/>
        </w:rPr>
      </w:pPr>
      <w:r w:rsidRPr="0045109A">
        <w:rPr>
          <w:rFonts w:asciiTheme="minorHAnsi" w:hAnsiTheme="minorHAnsi" w:cstheme="minorHAnsi"/>
        </w:rPr>
        <w:t>Przedstawicielem</w:t>
      </w:r>
      <w:r w:rsidRPr="0045109A">
        <w:rPr>
          <w:rFonts w:asciiTheme="minorHAnsi" w:hAnsiTheme="minorHAnsi" w:cstheme="minorHAnsi"/>
          <w:bCs/>
        </w:rPr>
        <w:t xml:space="preserve"> Zamawiającego w sprawach dotyczących realizacji Umowy jest:</w:t>
      </w:r>
    </w:p>
    <w:p w14:paraId="0D168EE8" w14:textId="77777777" w:rsidR="006000EA" w:rsidRPr="0045109A" w:rsidRDefault="006000EA" w:rsidP="00767908">
      <w:pPr>
        <w:pStyle w:val="Akapitzlist"/>
        <w:numPr>
          <w:ilvl w:val="0"/>
          <w:numId w:val="31"/>
        </w:numPr>
        <w:suppressAutoHyphens/>
        <w:spacing w:before="60"/>
        <w:ind w:left="710" w:hanging="284"/>
        <w:contextualSpacing w:val="0"/>
        <w:jc w:val="both"/>
        <w:rPr>
          <w:rFonts w:asciiTheme="minorHAnsi" w:hAnsiTheme="minorHAnsi" w:cstheme="minorHAnsi"/>
          <w:bCs/>
          <w:sz w:val="22"/>
          <w:szCs w:val="22"/>
        </w:rPr>
      </w:pPr>
      <w:r w:rsidRPr="0045109A">
        <w:rPr>
          <w:rFonts w:asciiTheme="minorHAnsi" w:hAnsiTheme="minorHAnsi" w:cstheme="minorHAnsi"/>
          <w:bCs/>
          <w:sz w:val="22"/>
          <w:szCs w:val="22"/>
        </w:rPr>
        <w:t>…………….- tel. ……… , e-mail: …………………..;</w:t>
      </w:r>
    </w:p>
    <w:p w14:paraId="357505F7" w14:textId="77777777" w:rsidR="006000EA" w:rsidRPr="0045109A" w:rsidRDefault="006000EA" w:rsidP="00767908">
      <w:pPr>
        <w:numPr>
          <w:ilvl w:val="0"/>
          <w:numId w:val="3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Przedstawicielem</w:t>
      </w:r>
      <w:r w:rsidRPr="0045109A">
        <w:rPr>
          <w:rFonts w:asciiTheme="minorHAnsi" w:hAnsiTheme="minorHAnsi" w:cstheme="minorHAnsi"/>
          <w:bCs/>
        </w:rPr>
        <w:t xml:space="preserve"> Wykonawcy w sprawach dotyczących realizacji Umowy jest:</w:t>
      </w:r>
    </w:p>
    <w:p w14:paraId="6572AA99" w14:textId="77777777" w:rsidR="006000EA" w:rsidRPr="0045109A" w:rsidRDefault="006000EA" w:rsidP="00767908">
      <w:pPr>
        <w:pStyle w:val="Akapitzlist"/>
        <w:numPr>
          <w:ilvl w:val="0"/>
          <w:numId w:val="31"/>
        </w:numPr>
        <w:suppressAutoHyphens/>
        <w:spacing w:before="60"/>
        <w:ind w:left="710" w:hanging="284"/>
        <w:contextualSpacing w:val="0"/>
        <w:jc w:val="both"/>
        <w:rPr>
          <w:rFonts w:asciiTheme="minorHAnsi" w:hAnsiTheme="minorHAnsi" w:cstheme="minorHAnsi"/>
          <w:bCs/>
          <w:sz w:val="22"/>
          <w:szCs w:val="22"/>
        </w:rPr>
      </w:pPr>
      <w:r w:rsidRPr="0045109A">
        <w:rPr>
          <w:rFonts w:asciiTheme="minorHAnsi" w:hAnsiTheme="minorHAnsi" w:cstheme="minorHAnsi"/>
          <w:bCs/>
          <w:sz w:val="22"/>
          <w:szCs w:val="22"/>
        </w:rPr>
        <w:t>………….- tel. ……… , e-mail: …………………..;</w:t>
      </w:r>
    </w:p>
    <w:p w14:paraId="7B078F90" w14:textId="77777777" w:rsidR="006000EA" w:rsidRPr="0045109A" w:rsidRDefault="006000EA" w:rsidP="00767908">
      <w:pPr>
        <w:numPr>
          <w:ilvl w:val="0"/>
          <w:numId w:val="3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Zamawiający</w:t>
      </w:r>
      <w:r w:rsidRPr="0045109A">
        <w:rPr>
          <w:rFonts w:asciiTheme="minorHAnsi" w:hAnsiTheme="minorHAnsi" w:cstheme="minorHAnsi"/>
          <w:bCs/>
        </w:rPr>
        <w:t xml:space="preserve"> oddzielnym pismem zawiadomi Wykonawcę o ustanowieniu inspektorów nadzoru inwestorskiego.</w:t>
      </w:r>
    </w:p>
    <w:p w14:paraId="6C1B7B4D"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lastRenderedPageBreak/>
        <w:t>§ 10</w:t>
      </w:r>
    </w:p>
    <w:p w14:paraId="755619B4"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Odbiór prac</w:t>
      </w:r>
    </w:p>
    <w:p w14:paraId="0324FB6A" w14:textId="77777777" w:rsidR="006000EA" w:rsidRPr="0045109A" w:rsidRDefault="006000EA" w:rsidP="00767908">
      <w:pPr>
        <w:numPr>
          <w:ilvl w:val="0"/>
          <w:numId w:val="32"/>
        </w:numPr>
        <w:spacing w:before="60" w:after="0" w:line="240" w:lineRule="auto"/>
        <w:jc w:val="both"/>
        <w:rPr>
          <w:rFonts w:asciiTheme="minorHAnsi" w:hAnsiTheme="minorHAnsi" w:cstheme="minorHAnsi"/>
          <w:bCs/>
        </w:rPr>
      </w:pPr>
      <w:r w:rsidRPr="0045109A">
        <w:rPr>
          <w:rFonts w:asciiTheme="minorHAnsi" w:hAnsiTheme="minorHAnsi" w:cstheme="minorHAnsi"/>
          <w:bCs/>
        </w:rPr>
        <w:t>W trakcie realizacji prac dokonywane będą odbiory prac zanikających lub ulegających zakryciu. Zamawiający przystąpi do sprawdzenia jakości oraz zaawansowania prac zanikających lub podlegających zakryciu w terminie do 3-ch dni roboczych od daty zawiadomienia o wykonaniu i gotowości do odbioru tych prac wpisem do Dziennika Budowy oraz e-mailem na adres Zamawiającego.</w:t>
      </w:r>
    </w:p>
    <w:p w14:paraId="3CCDD013"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trakcie realizacji prac dokonywane będą odbiory częściowe oraz końcowy. Przedstawiciele Zamawiającego przystąpią do odbiorów prac przedstawionych przez Wykonawcę do odbioru, i to w terminie wskazanym w ust. 4 niniejszego paragrafu. Daty odbiorów ustala Zamawiający.</w:t>
      </w:r>
    </w:p>
    <w:p w14:paraId="3EB43615"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Gotowość do odbioru prac  Wykonawca zgłosi pisemnie oraz e-mailem na adres Zamawiającego, a także wpisem do Dziennika Budowy. Wraz z wnioskiem o gotowości do odbioru Wykonawca zobowiązany jest przekazać Zamawiającemu wykaz podwykonawców lub dalszych podwykonawców, którzy wykonali roboty budowlane będące przedmiotem odbioru, w tym zrealizowali niezbędne dostawy lub usługi potrzebne do ich wykonania.</w:t>
      </w:r>
    </w:p>
    <w:p w14:paraId="228B918E"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Rozpoczęcie czynności odbiorowych przez Zamawiającego nastąpi:</w:t>
      </w:r>
    </w:p>
    <w:p w14:paraId="5F5BCAD4" w14:textId="77777777" w:rsidR="006000EA" w:rsidRPr="0045109A" w:rsidRDefault="006000EA" w:rsidP="00767908">
      <w:pPr>
        <w:numPr>
          <w:ilvl w:val="1"/>
          <w:numId w:val="9"/>
        </w:numPr>
        <w:tabs>
          <w:tab w:val="clear" w:pos="1440"/>
        </w:tabs>
        <w:suppressAutoHyphens/>
        <w:spacing w:before="60" w:after="0" w:line="240" w:lineRule="auto"/>
        <w:ind w:left="710" w:hanging="304"/>
        <w:jc w:val="both"/>
        <w:rPr>
          <w:rFonts w:asciiTheme="minorHAnsi" w:hAnsiTheme="minorHAnsi" w:cstheme="minorHAnsi"/>
          <w:bCs/>
        </w:rPr>
      </w:pPr>
      <w:r w:rsidRPr="0045109A">
        <w:rPr>
          <w:rFonts w:asciiTheme="minorHAnsi" w:hAnsiTheme="minorHAnsi" w:cstheme="minorHAnsi"/>
          <w:bCs/>
        </w:rPr>
        <w:t>w przypadku odbiorów częściowych – w ciągu 7 dni, a w przypadku budynku Collegium Altum – w ciągu 14 dni, od daty potwierdzenia przez inspektorów nadzoru w Dzienniku Budowy zakończenia danych prac i kompletności oraz prawidłowości dokumentacji odbiorowej, powykonawczej w zakresie będącym przedmiotem odbioru (jeżeli do odbioru częściowego będą wymagane protokoły odbiorów technicznych, protokoły z prób i badań, atesty na wbudowane materiały, certyfikaty, instrukcje, Wykonawca zobowiązany jest do ich dostarczenia najpóźniej w dniu złożenia zawiadomienia o gotowości do dokonania odbioru częściowego). Zakończenie czynności odbiorowych nastąpi po usunięciu wszystkich wad stwierdzonych w trakcie czynności odbioru (z zastrzeżeniem ust. 5), z których powstanie protokół odbioru częściowego. Zamawiający wymaga złożenia do protokołów odbiorów dokumentów potwierdzających rozliczenie z podwykonawcami lub dalszymi podwykonawcami i oświadczeń Wykonawcy i podwykonawców lub dalszych podwykonawców o braku zaległości w płatnościach za rozliczany zakres prac.</w:t>
      </w:r>
    </w:p>
    <w:p w14:paraId="5F81037A" w14:textId="77777777" w:rsidR="006000EA" w:rsidRPr="0045109A" w:rsidRDefault="006000EA" w:rsidP="008F4235">
      <w:pPr>
        <w:numPr>
          <w:ilvl w:val="1"/>
          <w:numId w:val="9"/>
        </w:numPr>
        <w:tabs>
          <w:tab w:val="clear" w:pos="1440"/>
        </w:tabs>
        <w:suppressAutoHyphens/>
        <w:spacing w:before="60" w:after="0" w:line="240" w:lineRule="auto"/>
        <w:ind w:left="710" w:hanging="304"/>
        <w:jc w:val="both"/>
        <w:rPr>
          <w:rFonts w:asciiTheme="minorHAnsi" w:hAnsiTheme="minorHAnsi" w:cstheme="minorHAnsi"/>
          <w:bCs/>
        </w:rPr>
      </w:pPr>
      <w:r w:rsidRPr="0045109A">
        <w:rPr>
          <w:rFonts w:asciiTheme="minorHAnsi" w:hAnsiTheme="minorHAnsi" w:cstheme="minorHAnsi"/>
          <w:bCs/>
        </w:rPr>
        <w:t xml:space="preserve">w przypadku odbioru końcowego – w ciągu 14 dni od daty potwierdzenia przez inspektorów nadzoru w Dzienniku Budowy zakończenia prac i kompletności oraz prawidłowości dokumentacji odbiorowej, powykonawczej. W celu dokonania odbioru końcowego Przedmiotu Umowy Wykonawca zobowiązany jest zakończyć wszystkie prace, badania i próby końcowe. Wraz z wnioskiem o dokonanie odbioru końcowego Przedmiotu Umowy Wykonawca zobowiązany jest przekazać Zamawiającemu dokumentację, o której mowa w § 2 ust. 5 pkt 22. Jeżeli inspektorzy nadzoru lub Zamawiający stwierdzą, że prace nie zostały w całości zakończone lub są zastrzeżenia co do kompletności lub prawidłowości przekazanej przez Wykonawcę dokumentacji, Zamawiający przerwie czynności odbioru końcowego Przedmiotu Umowy. Zamawiający wyznaczy, w porozumieniu z Wykonawcą, termin ponownego złożenia wniosku o dokonanie odbioru końcowego Przedmiotu Umowy (w przypadku opóźnienia w stosunku do terminów określonych w §6, mają zastosowanie zapisy dotyczące kar umownych w §13 Umowy). Zakończenie czynności odbiorowych, nastąpi po wykonaniu całości Przedmiotu Zamówienia wynikającego z niniejszej Umowy oraz usunięciu wszystkich wad stwierdzonych w </w:t>
      </w:r>
      <w:r w:rsidRPr="0045109A">
        <w:rPr>
          <w:rFonts w:asciiTheme="minorHAnsi" w:hAnsiTheme="minorHAnsi" w:cstheme="minorHAnsi"/>
          <w:bCs/>
        </w:rPr>
        <w:lastRenderedPageBreak/>
        <w:t>trakcie czynności odbioru (z zastrzeżeniem ust. 5), z których powstanie protokół odbioru końcowego.</w:t>
      </w:r>
    </w:p>
    <w:p w14:paraId="736F3EB4"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Jeżeli w trakcie czynności odbiorów prac zanikających lub ulegających zakryciu, odbiorów częściowych lub odbioru końcowego zostaną stwierdzone wady:</w:t>
      </w:r>
    </w:p>
    <w:p w14:paraId="0DC56200" w14:textId="77777777" w:rsidR="006000EA" w:rsidRPr="0045109A" w:rsidRDefault="006000EA" w:rsidP="00767908">
      <w:pPr>
        <w:numPr>
          <w:ilvl w:val="0"/>
          <w:numId w:val="33"/>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nadające</w:t>
      </w:r>
      <w:r w:rsidRPr="0045109A">
        <w:rPr>
          <w:rFonts w:asciiTheme="minorHAnsi" w:hAnsiTheme="minorHAnsi" w:cstheme="minorHAnsi"/>
          <w:bCs/>
        </w:rPr>
        <w:t xml:space="preserve"> się do usunięcia, to Zamawiający przerwie czynności odbioru Przedmiotu Umowy wyznaczając termin na ich usunięcie; Czynności odbiorowe będą kontynuowane po zgłoszeniu przez Wykonawcę usunięcia tych wad;</w:t>
      </w:r>
    </w:p>
    <w:p w14:paraId="684D4EF9" w14:textId="77777777" w:rsidR="006000EA" w:rsidRPr="0045109A" w:rsidRDefault="006000EA" w:rsidP="00767908">
      <w:pPr>
        <w:numPr>
          <w:ilvl w:val="0"/>
          <w:numId w:val="33"/>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t>nie nadające się do usunięcia:</w:t>
      </w:r>
    </w:p>
    <w:p w14:paraId="78DB9067" w14:textId="77777777" w:rsidR="006000EA" w:rsidRPr="0045109A" w:rsidRDefault="006000EA" w:rsidP="00767908">
      <w:pPr>
        <w:numPr>
          <w:ilvl w:val="1"/>
          <w:numId w:val="34"/>
        </w:numPr>
        <w:tabs>
          <w:tab w:val="clear" w:pos="1440"/>
        </w:tabs>
        <w:suppressAutoHyphens/>
        <w:spacing w:before="60" w:after="0" w:line="240" w:lineRule="auto"/>
        <w:ind w:left="1136" w:hanging="284"/>
        <w:jc w:val="both"/>
        <w:rPr>
          <w:rFonts w:asciiTheme="minorHAnsi" w:hAnsiTheme="minorHAnsi" w:cstheme="minorHAnsi"/>
          <w:bCs/>
        </w:rPr>
      </w:pPr>
      <w:r w:rsidRPr="0045109A">
        <w:rPr>
          <w:rFonts w:asciiTheme="minorHAnsi" w:hAnsiTheme="minorHAnsi" w:cstheme="minorHAnsi"/>
          <w:bCs/>
        </w:rPr>
        <w:t>jeżeli wady umożliwiają użytkowanie obiektu zgodnie z jego przeznaczeniem, wówczas Zamawiający może – według swojego uznania – zgodzić się na odbiór prac i obniżyć wynagrodzenie Wykonawcy odpowiednio do utraconej wartości użytkowej, estetycznej i technicznej,</w:t>
      </w:r>
    </w:p>
    <w:p w14:paraId="1A3FB97B" w14:textId="77777777" w:rsidR="006000EA" w:rsidRPr="0045109A" w:rsidRDefault="006000EA" w:rsidP="00767908">
      <w:pPr>
        <w:numPr>
          <w:ilvl w:val="1"/>
          <w:numId w:val="34"/>
        </w:numPr>
        <w:tabs>
          <w:tab w:val="clear" w:pos="1440"/>
        </w:tabs>
        <w:suppressAutoHyphens/>
        <w:spacing w:before="60" w:after="0" w:line="240" w:lineRule="auto"/>
        <w:ind w:left="1136" w:hanging="284"/>
        <w:jc w:val="both"/>
        <w:rPr>
          <w:rFonts w:asciiTheme="minorHAnsi" w:hAnsiTheme="minorHAnsi" w:cstheme="minorHAnsi"/>
          <w:bCs/>
        </w:rPr>
      </w:pPr>
      <w:r w:rsidRPr="0045109A">
        <w:rPr>
          <w:rFonts w:asciiTheme="minorHAnsi" w:hAnsiTheme="minorHAnsi" w:cstheme="minorHAnsi"/>
          <w:bCs/>
        </w:rPr>
        <w:t>jeżeli wady uniemożliwiają użytkowanie obiektu zgodnie z jego przeznaczeniem, wówczas Zamawiający może zażądać wykonania Przedmiotu Zamówienia lub jego części po raz drugi, zachowując prawo do naliczania kar umownych zgodnie z § 13 Umowy;</w:t>
      </w:r>
    </w:p>
    <w:p w14:paraId="19BB531E" w14:textId="77777777" w:rsidR="006000EA" w:rsidRPr="0045109A" w:rsidRDefault="006000EA" w:rsidP="00767908">
      <w:pPr>
        <w:numPr>
          <w:ilvl w:val="0"/>
          <w:numId w:val="33"/>
        </w:numPr>
        <w:spacing w:before="60" w:after="0" w:line="240" w:lineRule="auto"/>
        <w:jc w:val="both"/>
        <w:rPr>
          <w:rFonts w:asciiTheme="minorHAnsi" w:hAnsiTheme="minorHAnsi" w:cstheme="minorHAnsi"/>
          <w:bCs/>
        </w:rPr>
      </w:pPr>
      <w:r w:rsidRPr="0045109A">
        <w:rPr>
          <w:rFonts w:asciiTheme="minorHAnsi" w:hAnsiTheme="minorHAnsi" w:cstheme="minorHAnsi"/>
          <w:bCs/>
        </w:rPr>
        <w:t xml:space="preserve">w </w:t>
      </w:r>
      <w:r w:rsidRPr="0045109A">
        <w:rPr>
          <w:rFonts w:asciiTheme="minorHAnsi" w:hAnsiTheme="minorHAnsi" w:cstheme="minorHAnsi"/>
        </w:rPr>
        <w:t>przypadku</w:t>
      </w:r>
      <w:r w:rsidRPr="0045109A">
        <w:rPr>
          <w:rFonts w:asciiTheme="minorHAnsi" w:hAnsiTheme="minorHAnsi" w:cstheme="minorHAnsi"/>
          <w:bCs/>
        </w:rPr>
        <w:t xml:space="preserve"> nie wykonania w ustalonym terminie przedmiotu Umowy po raz drugi, Zamawiający może odstąpić od Umowy z winy Wykonawcy zachowując prawo do naliczenia kar umownych zgodnie z § 13 Umowy.</w:t>
      </w:r>
    </w:p>
    <w:p w14:paraId="4270588D"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Dokonanie przez Zamawiającego odbioru końcowego prac nie wpływa na ewentualne roszczenia Zamawiającego z tytułu rękojmi, gwarancji i roszczeń odszkodowawczych.</w:t>
      </w:r>
    </w:p>
    <w:p w14:paraId="6B01EAF8"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43A00C74"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 przy udziale których wykonał Przedmiot Umowy.</w:t>
      </w:r>
    </w:p>
    <w:p w14:paraId="6E0A8864" w14:textId="77777777" w:rsidR="006000EA" w:rsidRPr="0045109A" w:rsidRDefault="006000EA" w:rsidP="00767908">
      <w:pPr>
        <w:numPr>
          <w:ilvl w:val="0"/>
          <w:numId w:val="3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Jeżeli w trakcie realizacji prac Zamawiający zażąda badań, które nie były przewidziane niniejszą Umową, Wykonawca zobowiązany jest przeprowadzić te badania. Jeżeli w rezultacie przeprowadzenia tych badań okaże się, że zastosowane materiały, osprzęt lub urządzenia albo wykonane prace są niezgodne z Umową, to koszty badań dodatkowych obciążają Wykonawcę. W przeciwnym wypadku koszty tych badań obciążają Zamawiającego.</w:t>
      </w:r>
    </w:p>
    <w:p w14:paraId="251F64C2"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11</w:t>
      </w:r>
    </w:p>
    <w:p w14:paraId="406926D7"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Gwarancja, rękojmia, odpowiedzialność odszkodowawcza</w:t>
      </w:r>
    </w:p>
    <w:p w14:paraId="1D03E112" w14:textId="77777777" w:rsidR="006000EA" w:rsidRPr="0045109A" w:rsidRDefault="006000EA" w:rsidP="00767908">
      <w:pPr>
        <w:numPr>
          <w:ilvl w:val="0"/>
          <w:numId w:val="35"/>
        </w:numPr>
        <w:tabs>
          <w:tab w:val="clear" w:pos="360"/>
          <w:tab w:val="num" w:pos="426"/>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udziela Zamawiającemu gwarancji jakości dotyczącej użytych materiałów, osprzętu, urządzeń, instalacji, wykonanych robót i  innych wykonanych prac składających się na Przedmiot </w:t>
      </w:r>
      <w:r w:rsidRPr="0045109A">
        <w:rPr>
          <w:rFonts w:asciiTheme="minorHAnsi" w:hAnsiTheme="minorHAnsi" w:cstheme="minorHAnsi"/>
          <w:bCs/>
        </w:rPr>
        <w:lastRenderedPageBreak/>
        <w:t>Zamówienia na okres 36 miesięcy licząc od daty podpisania protokołu odbioru końcowego robót z tym zastrzeżeniem, że prace wykonane w budynkach objętych odbiorem częściowym zostają z dniem tego odbioru objęte gwarancją Wykonawcy</w:t>
      </w:r>
    </w:p>
    <w:p w14:paraId="38DE36A6"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Strony przedłużają okres rękojmi. Okres ten będzie wynosił okres trwania gwarancji jakości plus 3 miesiące.</w:t>
      </w:r>
    </w:p>
    <w:p w14:paraId="3FE3403E" w14:textId="77777777" w:rsidR="006000EA" w:rsidRPr="0045109A" w:rsidRDefault="006000EA" w:rsidP="00767908">
      <w:pPr>
        <w:pStyle w:val="Akapitzlist"/>
        <w:numPr>
          <w:ilvl w:val="0"/>
          <w:numId w:val="35"/>
        </w:numPr>
        <w:jc w:val="both"/>
        <w:rPr>
          <w:rFonts w:asciiTheme="minorHAnsi" w:hAnsiTheme="minorHAnsi" w:cstheme="minorHAnsi"/>
          <w:bCs/>
          <w:sz w:val="22"/>
          <w:szCs w:val="22"/>
        </w:rPr>
      </w:pPr>
      <w:r w:rsidRPr="0045109A">
        <w:rPr>
          <w:rFonts w:asciiTheme="minorHAnsi" w:hAnsiTheme="minorHAnsi" w:cstheme="minorHAnsi"/>
          <w:bCs/>
          <w:sz w:val="22"/>
          <w:szCs w:val="22"/>
        </w:rPr>
        <w:t>Wykonawca zapewnia, że w okresie gwarancji i rękojmi Przedmiot Umowy, zarówno jako skończona całość użytkowa i technologiczna, jak i każda część i urządzenie z osobna będzie wolna od jakichkolwiek wad i będzie funkcjonować w sposób zapewniający osiągnięcie założonych parametrów.</w:t>
      </w:r>
    </w:p>
    <w:p w14:paraId="0C245E5F"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w okresie gwarancji i rękojmi, zapewnieni całodobową gotowość do usunięcia wad z maksymalnym czasem reakcji wynoszącym:</w:t>
      </w:r>
    </w:p>
    <w:p w14:paraId="6A451FCD" w14:textId="77777777" w:rsidR="006000EA" w:rsidRPr="0045109A" w:rsidRDefault="006000EA" w:rsidP="00767908">
      <w:pPr>
        <w:numPr>
          <w:ilvl w:val="1"/>
          <w:numId w:val="36"/>
        </w:numPr>
        <w:tabs>
          <w:tab w:val="clear" w:pos="1440"/>
        </w:tabs>
        <w:suppressAutoHyphens/>
        <w:spacing w:before="60" w:after="0" w:line="240" w:lineRule="auto"/>
        <w:ind w:left="710" w:hanging="304"/>
        <w:jc w:val="both"/>
        <w:rPr>
          <w:rFonts w:asciiTheme="minorHAnsi" w:hAnsiTheme="minorHAnsi" w:cstheme="minorHAnsi"/>
          <w:bCs/>
        </w:rPr>
      </w:pPr>
      <w:r w:rsidRPr="0045109A">
        <w:rPr>
          <w:rFonts w:asciiTheme="minorHAnsi" w:hAnsiTheme="minorHAnsi" w:cstheme="minorHAnsi"/>
          <w:bCs/>
        </w:rPr>
        <w:t>6 godzin w przypadku wady uniemożliwiającej korzystanie z obiektu albo jego należyte zabezpieczenie zgodnie z przeznaczeniem, przy założeniu, iż przez czas reakcji przyjmuje się okres od powiadomienia Wykonawcy do przybycia na miejsce osoby odpowiedzialnej za naprawę i podjęcie czynności w celu usunięciu wady;</w:t>
      </w:r>
    </w:p>
    <w:p w14:paraId="78E1EBA3" w14:textId="77777777" w:rsidR="006000EA" w:rsidRPr="0045109A" w:rsidRDefault="006000EA" w:rsidP="00767908">
      <w:pPr>
        <w:numPr>
          <w:ilvl w:val="1"/>
          <w:numId w:val="36"/>
        </w:numPr>
        <w:tabs>
          <w:tab w:val="clear" w:pos="1440"/>
        </w:tabs>
        <w:suppressAutoHyphens/>
        <w:spacing w:before="60" w:after="0" w:line="240" w:lineRule="auto"/>
        <w:ind w:left="710" w:hanging="304"/>
        <w:jc w:val="both"/>
        <w:rPr>
          <w:rFonts w:asciiTheme="minorHAnsi" w:hAnsiTheme="minorHAnsi" w:cstheme="minorHAnsi"/>
          <w:bCs/>
        </w:rPr>
      </w:pPr>
      <w:r w:rsidRPr="0045109A">
        <w:rPr>
          <w:rFonts w:asciiTheme="minorHAnsi" w:hAnsiTheme="minorHAnsi" w:cstheme="minorHAnsi"/>
          <w:bCs/>
        </w:rPr>
        <w:t>24 godziny</w:t>
      </w:r>
      <w:r w:rsidRPr="0045109A">
        <w:rPr>
          <w:rFonts w:asciiTheme="minorHAnsi" w:hAnsiTheme="minorHAnsi" w:cstheme="minorHAnsi"/>
        </w:rPr>
        <w:t xml:space="preserve"> </w:t>
      </w:r>
      <w:r w:rsidRPr="0045109A">
        <w:rPr>
          <w:rFonts w:asciiTheme="minorHAnsi" w:hAnsiTheme="minorHAnsi" w:cstheme="minorHAnsi"/>
          <w:bCs/>
        </w:rPr>
        <w:t>w przypadku wady nie uniemożliwiającej korzystania z obiektu</w:t>
      </w:r>
      <w:r w:rsidRPr="0045109A">
        <w:rPr>
          <w:rFonts w:asciiTheme="minorHAnsi" w:hAnsiTheme="minorHAnsi" w:cstheme="minorHAnsi"/>
        </w:rPr>
        <w:t xml:space="preserve"> </w:t>
      </w:r>
      <w:r w:rsidRPr="0045109A">
        <w:rPr>
          <w:rFonts w:asciiTheme="minorHAnsi" w:hAnsiTheme="minorHAnsi" w:cstheme="minorHAnsi"/>
          <w:bCs/>
        </w:rPr>
        <w:t xml:space="preserve">zgodnie z przeznaczeniem albo nie uniemożliwiającej jego należyte zabezpieczenie, przy założeniu, iż przez czas reakcji przyjmuje się okres od powiadomienia Wykonawcy do przybycia na miejsce osoby odpowiedzialnej za naprawę i podjęcie czynności w celu usunięciu wady. </w:t>
      </w:r>
    </w:p>
    <w:p w14:paraId="0E19C933"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Usunięcie wady przez Wykonawcę w okresie gwarancji i rękojmi powinno się odbyć w możliwie najkrótszym czasie, tj.:</w:t>
      </w:r>
    </w:p>
    <w:p w14:paraId="0E485C1B" w14:textId="77777777" w:rsidR="006000EA" w:rsidRPr="0045109A" w:rsidRDefault="006000EA" w:rsidP="00767908">
      <w:pPr>
        <w:numPr>
          <w:ilvl w:val="1"/>
          <w:numId w:val="37"/>
        </w:numPr>
        <w:tabs>
          <w:tab w:val="clear" w:pos="1440"/>
          <w:tab w:val="num" w:pos="710"/>
        </w:tabs>
        <w:suppressAutoHyphens/>
        <w:spacing w:before="60" w:after="0" w:line="240" w:lineRule="auto"/>
        <w:ind w:left="710" w:hanging="284"/>
        <w:jc w:val="both"/>
        <w:rPr>
          <w:rFonts w:asciiTheme="minorHAnsi" w:hAnsiTheme="minorHAnsi" w:cstheme="minorHAnsi"/>
        </w:rPr>
      </w:pPr>
      <w:r w:rsidRPr="0045109A">
        <w:rPr>
          <w:rFonts w:asciiTheme="minorHAnsi" w:hAnsiTheme="minorHAnsi" w:cstheme="minorHAnsi"/>
        </w:rPr>
        <w:t xml:space="preserve">W </w:t>
      </w:r>
      <w:r w:rsidRPr="0045109A">
        <w:rPr>
          <w:rFonts w:asciiTheme="minorHAnsi" w:hAnsiTheme="minorHAnsi" w:cstheme="minorHAnsi"/>
          <w:bCs/>
        </w:rPr>
        <w:t>przypadku</w:t>
      </w:r>
      <w:r w:rsidRPr="0045109A">
        <w:rPr>
          <w:rFonts w:asciiTheme="minorHAnsi" w:hAnsiTheme="minorHAnsi" w:cstheme="minorHAnsi"/>
        </w:rPr>
        <w:t xml:space="preserve"> wady, która uniemożliwia Zamawiającemu korzystanie z obiektu lub jego części, zgodnie z przeznaczeniem, albo jego należyte zabezpieczenie, Wykonawca zobowiązany jest do usunięcia takiej wady w terminie 24 godzin, licząc od momentu powiadomienia Wykonawcy.</w:t>
      </w:r>
    </w:p>
    <w:p w14:paraId="09024297" w14:textId="77777777" w:rsidR="006000EA" w:rsidRPr="0045109A" w:rsidRDefault="006000EA" w:rsidP="00767908">
      <w:pPr>
        <w:numPr>
          <w:ilvl w:val="1"/>
          <w:numId w:val="37"/>
        </w:numPr>
        <w:tabs>
          <w:tab w:val="clear" w:pos="1440"/>
          <w:tab w:val="num" w:pos="710"/>
        </w:tabs>
        <w:suppressAutoHyphens/>
        <w:spacing w:before="60" w:after="0" w:line="240" w:lineRule="auto"/>
        <w:ind w:left="710" w:hanging="284"/>
        <w:jc w:val="both"/>
        <w:rPr>
          <w:rFonts w:asciiTheme="minorHAnsi" w:hAnsiTheme="minorHAnsi" w:cstheme="minorHAnsi"/>
        </w:rPr>
      </w:pPr>
      <w:r w:rsidRPr="0045109A">
        <w:rPr>
          <w:rFonts w:asciiTheme="minorHAnsi" w:hAnsiTheme="minorHAnsi" w:cstheme="minorHAnsi"/>
        </w:rPr>
        <w:t>W przypadku wady, która nie powoduje ograniczenia Zamawiającego, co do korzystania z obiektu lub jego części, albo nie uniemożliwia jego należytego zabezpieczenia, Wykonawca jest zobowiązany do usunięcia tej wady w terminie 7 dni, licząc od dnia jej zgłoszenia.</w:t>
      </w:r>
    </w:p>
    <w:p w14:paraId="36C158F9"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Zamawiający</w:t>
      </w:r>
      <w:r w:rsidRPr="0045109A">
        <w:rPr>
          <w:rFonts w:asciiTheme="minorHAnsi" w:hAnsiTheme="minorHAnsi" w:cstheme="minorHAnsi"/>
        </w:rPr>
        <w:t xml:space="preserve"> może wyznaczyć</w:t>
      </w:r>
      <w:r w:rsidRPr="0045109A">
        <w:rPr>
          <w:rFonts w:asciiTheme="minorHAnsi" w:hAnsiTheme="minorHAnsi" w:cstheme="minorHAnsi"/>
          <w:bCs/>
        </w:rPr>
        <w:t>,</w:t>
      </w:r>
      <w:r w:rsidRPr="0045109A">
        <w:rPr>
          <w:rFonts w:asciiTheme="minorHAnsi" w:hAnsiTheme="minorHAnsi" w:cstheme="minorHAnsi"/>
        </w:rPr>
        <w:t xml:space="preserve"> na pisemny wniosek Wykonawcy</w:t>
      </w:r>
      <w:r w:rsidRPr="0045109A">
        <w:rPr>
          <w:rFonts w:asciiTheme="minorHAnsi" w:hAnsiTheme="minorHAnsi" w:cstheme="minorHAnsi"/>
          <w:bCs/>
        </w:rPr>
        <w:t>,</w:t>
      </w:r>
      <w:r w:rsidRPr="0045109A">
        <w:rPr>
          <w:rFonts w:asciiTheme="minorHAnsi" w:hAnsiTheme="minorHAnsi" w:cstheme="minorHAnsi"/>
        </w:rPr>
        <w:t xml:space="preserve"> inny termin usunięcia wady w wykonanych pracach oraz dostarczonych materiałach/urządzeniach biorąc pod uwagę charakter wady oraz technologię jej usunięcia.</w:t>
      </w:r>
    </w:p>
    <w:p w14:paraId="327F1230"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zapewnia całodobową możliwość zgłaszania wad w okresie gwarancji i rękojmi na adres, w tym elektroniczny (e-mail) lub numer faks, wskazany </w:t>
      </w:r>
      <w:r w:rsidRPr="0045109A">
        <w:rPr>
          <w:rFonts w:asciiTheme="minorHAnsi" w:hAnsiTheme="minorHAnsi" w:cstheme="minorHAnsi"/>
        </w:rPr>
        <w:t>w § 17</w:t>
      </w:r>
      <w:r w:rsidR="00D86718" w:rsidRPr="0045109A">
        <w:rPr>
          <w:rFonts w:asciiTheme="minorHAnsi" w:hAnsiTheme="minorHAnsi" w:cstheme="minorHAnsi"/>
        </w:rPr>
        <w:t xml:space="preserve"> </w:t>
      </w:r>
      <w:r w:rsidRPr="0045109A">
        <w:rPr>
          <w:rFonts w:asciiTheme="minorHAnsi" w:hAnsiTheme="minorHAnsi" w:cstheme="minorHAnsi"/>
        </w:rPr>
        <w:t>ust. 9 Umowy.</w:t>
      </w:r>
    </w:p>
    <w:p w14:paraId="4FE98B16"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Gwarancja udzielana Zamawiającemu przez Wykonawcę jest niezależna od gwarancji udzielanej przez producentów materiałów, urządzeń i instalacji wykorzystanych przez Wykonawcę do realizacji Przedmiotu Zamówienia.</w:t>
      </w:r>
    </w:p>
    <w:p w14:paraId="4D89A80D"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okresie gwarancji Wykonawca zobowiązany jest do niezwłocznego dostarczania i instalacji aktualizacji oprogramowania dostarczonego w ramach realizacji przedmiotu zamówienia.</w:t>
      </w:r>
    </w:p>
    <w:p w14:paraId="3500EB7E"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zobowiązany jest niezwłocznie usunąć wszelkie </w:t>
      </w:r>
      <w:r w:rsidRPr="0045109A">
        <w:rPr>
          <w:rFonts w:asciiTheme="minorHAnsi" w:hAnsiTheme="minorHAnsi" w:cstheme="minorHAnsi"/>
        </w:rPr>
        <w:t xml:space="preserve">wady </w:t>
      </w:r>
      <w:r w:rsidRPr="0045109A">
        <w:rPr>
          <w:rFonts w:asciiTheme="minorHAnsi" w:hAnsiTheme="minorHAnsi" w:cstheme="minorHAnsi"/>
          <w:bCs/>
        </w:rPr>
        <w:t xml:space="preserve">w wykonanych pracach oraz dostarczonych materiałach/urządzeniach, za które odpowiada z tytułu rękojmi lub gwarancji, w terminach określonych w ust. 4 albo w innym terminie wyznaczonym przez Zamawiającego, uwzględniającym charakter </w:t>
      </w:r>
      <w:r w:rsidRPr="0045109A">
        <w:rPr>
          <w:rFonts w:asciiTheme="minorHAnsi" w:hAnsiTheme="minorHAnsi" w:cstheme="minorHAnsi"/>
        </w:rPr>
        <w:t xml:space="preserve">wady </w:t>
      </w:r>
      <w:r w:rsidRPr="0045109A">
        <w:rPr>
          <w:rFonts w:asciiTheme="minorHAnsi" w:hAnsiTheme="minorHAnsi" w:cstheme="minorHAnsi"/>
          <w:bCs/>
        </w:rPr>
        <w:t>oraz technologię ich usunięcia, powiadamiając Zamawiającego pisemnie o fakcie ich usunięcia. Koszty usunięcia wad ponosi Wykonawca.</w:t>
      </w:r>
    </w:p>
    <w:p w14:paraId="7F570268"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lastRenderedPageBreak/>
        <w:t xml:space="preserve">W przypadku niewykonywania przez Wykonawcę zobowiązania, o którym mowa wyżej, Zamawiający – po uprzedzeniu Wykonawcy -może zlecić usunięcie tych wad osobie trzeciej, obciążając Wykonawcę wszelkimi związanymi z ich usunięciem kosztami i karami umownymi określonymi </w:t>
      </w:r>
      <w:r w:rsidRPr="0045109A">
        <w:rPr>
          <w:rFonts w:asciiTheme="minorHAnsi" w:hAnsiTheme="minorHAnsi" w:cstheme="minorHAnsi"/>
        </w:rPr>
        <w:t>w § 13 Umowy, z zastrzeżeniem, że ryzyko usunięcia wad przez osobę trzecią ponosi Wykonawca</w:t>
      </w:r>
      <w:r w:rsidRPr="0045109A">
        <w:rPr>
          <w:rFonts w:asciiTheme="minorHAnsi" w:hAnsiTheme="minorHAnsi" w:cstheme="minorHAnsi"/>
          <w:bCs/>
        </w:rPr>
        <w:t>.</w:t>
      </w:r>
    </w:p>
    <w:p w14:paraId="4804547B"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przypadku stwierdzenia, że wady nie można usunąć, Zamawiający może żądać od Wykonawcy obniżenia wynagrodzenia w odpowiednim stosunku, i w związku z  tym – zwrotu odpowiedniej już  wypłaconej kwoty. Może także pokryć tą kwotę z zabezpieczenia należytego wykonania umowy.</w:t>
      </w:r>
    </w:p>
    <w:p w14:paraId="6929C088"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 zakresie wad stwierdzonych i usuniętych w okresie gwarancji okres gwarancji liczony jest zgodnie z zasadami określonymi w art. 581 Kodeksu cywilnego.</w:t>
      </w:r>
    </w:p>
    <w:p w14:paraId="01CC170C"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Jeżeli</w:t>
      </w:r>
      <w:r w:rsidRPr="0045109A">
        <w:rPr>
          <w:rFonts w:asciiTheme="minorHAnsi" w:hAnsiTheme="minorHAnsi" w:cstheme="minorHAnsi"/>
        </w:rPr>
        <w:t xml:space="preserve"> w okresie obowiązywania gwarancji lub rękojmi, ten sam element Systemu Kontroli Dostępu dostarczony przez Wykonawcę ulegnie trzykrotnej awarii lub uszkodzeniu, wówczas Wykonawca będzie zobowiązany na własny koszt do wymiany tego elementu na nowy i wolny od wad lub do doprowadzenia do stanu z dnia odebrania przez Zamawiającego Przedmiotu Umowy. Termin dokonania napraw albo wymiany, o których mowa powyżej nie może być dłuższy niż 14 dni i nie może zagrażać prawidłowemu funkcjonowaniu Systemu Kontroli Dostępu. W przypadku wymiany elementu lub doprowadzenia do stanu z dnia odebrania przez Zamawiającego Przedmiotu Umowy termin gwarancji biegnie na nowo dla tego elementu.</w:t>
      </w:r>
    </w:p>
    <w:p w14:paraId="0D9CE195"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przypadku ogłoszenia upadłości albo likwidacji Wykonawcy zobowiązany on będzie do przelewu na rzecz Zamawiającego wszelkich praw wynikających z przysługujących mu uprawnień z tytułu rękojmi i gwarancji wobec podwykonawców lub dostawców, lub wystawienia upoważnienia dla Zamawiającego do dochodzenia uprawnień z gwarancji i rękojmi wobec podwykonawców lub dostawców.</w:t>
      </w:r>
    </w:p>
    <w:p w14:paraId="5686C9C7"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pozostałym zakresie do gwarancji i rękojmi mają zastosowanie przepisy Kodeksu Cywilnego.</w:t>
      </w:r>
    </w:p>
    <w:p w14:paraId="0BF7AE10"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12</w:t>
      </w:r>
    </w:p>
    <w:p w14:paraId="37DD5C54"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Zabezpieczenie należytego wykonania Umowy</w:t>
      </w:r>
    </w:p>
    <w:p w14:paraId="422BC50D" w14:textId="77777777" w:rsidR="006000EA" w:rsidRPr="007C1F08"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wniósł zabezpieczenie należytego wykonania Umowy w wysokości 5 % zaoferowanej ceny brutto, w formie ....................................</w:t>
      </w:r>
      <w:r w:rsidRPr="0045109A">
        <w:rPr>
          <w:rFonts w:asciiTheme="minorHAnsi" w:hAnsiTheme="minorHAnsi" w:cstheme="minorHAnsi"/>
          <w:b/>
          <w:bCs/>
        </w:rPr>
        <w:t xml:space="preserve">, </w:t>
      </w:r>
      <w:r w:rsidRPr="0045109A">
        <w:rPr>
          <w:rFonts w:asciiTheme="minorHAnsi" w:hAnsiTheme="minorHAnsi" w:cstheme="minorHAnsi"/>
          <w:bCs/>
        </w:rPr>
        <w:t xml:space="preserve">na kwotę: </w:t>
      </w:r>
      <w:r w:rsidRPr="007C1F08">
        <w:rPr>
          <w:rFonts w:asciiTheme="minorHAnsi" w:hAnsiTheme="minorHAnsi" w:cstheme="minorHAnsi"/>
          <w:bCs/>
        </w:rPr>
        <w:t>................................... zł.</w:t>
      </w:r>
    </w:p>
    <w:p w14:paraId="243368F4"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Zabezpieczenie zostanie zwolnione:</w:t>
      </w:r>
    </w:p>
    <w:p w14:paraId="634E1B53" w14:textId="77777777" w:rsidR="006000EA" w:rsidRPr="0045109A" w:rsidRDefault="006000EA" w:rsidP="00767908">
      <w:pPr>
        <w:numPr>
          <w:ilvl w:val="0"/>
          <w:numId w:val="10"/>
        </w:numPr>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70 % w terminie 30 dni od dnia w którym będzie podpisany protokół odbioru końcowego;</w:t>
      </w:r>
    </w:p>
    <w:p w14:paraId="467B3251" w14:textId="77777777" w:rsidR="006000EA" w:rsidRPr="0045109A" w:rsidRDefault="006000EA" w:rsidP="00767908">
      <w:pPr>
        <w:numPr>
          <w:ilvl w:val="0"/>
          <w:numId w:val="10"/>
        </w:numPr>
        <w:suppressAutoHyphens/>
        <w:spacing w:before="60" w:after="0" w:line="240" w:lineRule="auto"/>
        <w:ind w:left="709" w:hanging="283"/>
        <w:jc w:val="both"/>
        <w:rPr>
          <w:rFonts w:asciiTheme="minorHAnsi" w:hAnsiTheme="minorHAnsi" w:cstheme="minorHAnsi"/>
          <w:bCs/>
        </w:rPr>
      </w:pPr>
      <w:r w:rsidRPr="0045109A">
        <w:rPr>
          <w:rFonts w:asciiTheme="minorHAnsi" w:hAnsiTheme="minorHAnsi" w:cstheme="minorHAnsi"/>
          <w:bCs/>
        </w:rPr>
        <w:t>30% w terminie 15 dni od daty upływu rękojmi.</w:t>
      </w:r>
    </w:p>
    <w:p w14:paraId="7F462E3B"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 powyższych kwot zabezpieczenia, Zamawiający będzie uprawniony zaspokajać swoje roszczenia wynikające z tytułu niewykonania lub nienależytego wykonania Umowy np. dokończenia realizacji przedmiotu Umowy, ewentualnych odszkodowań i kosztów zastępczego usunięcia wad oraz kosztów zastępczego wykonywania napraw gwarancyjnych, roszczeń o zwrot części wynagrodzenia w przypadku jego obniżenia po wykryciu wady nie dającej się usunąć,  niewpłacenia zabezpieczenia przez Wykonawcę w przypadku zmiany zabezpieczenia na formę w pieniądzu.</w:t>
      </w:r>
    </w:p>
    <w:p w14:paraId="42688159"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Jeżeli</w:t>
      </w:r>
      <w:r w:rsidRPr="0045109A">
        <w:rPr>
          <w:rFonts w:asciiTheme="minorHAnsi" w:hAnsiTheme="minorHAnsi" w:cstheme="minorHAnsi"/>
        </w:rPr>
        <w:t xml:space="preserve"> zostanie przesunięty termin realizacji zamówienia, Wykonawca zobowiązany jest odpowiednio przesunąć termin ważności poręczenia lub gwarancji, i to najpóźniej w terminie podpisania aneksu do Umowy, albo jeżeli nie jest to możliwe, do wniesienia nowego </w:t>
      </w:r>
      <w:r w:rsidRPr="0045109A">
        <w:rPr>
          <w:rFonts w:asciiTheme="minorHAnsi" w:hAnsiTheme="minorHAnsi" w:cstheme="minorHAnsi"/>
        </w:rPr>
        <w:lastRenderedPageBreak/>
        <w:t>zabezpieczenia, na warunkach zaakceptowanych przez Zamawiającego, na okres wynikający z aneksu do Umowy.</w:t>
      </w:r>
    </w:p>
    <w:p w14:paraId="3E370D2C" w14:textId="77777777" w:rsidR="006000EA" w:rsidRPr="0045109A" w:rsidRDefault="006000EA" w:rsidP="00767908">
      <w:pPr>
        <w:numPr>
          <w:ilvl w:val="0"/>
          <w:numId w:val="35"/>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w:t>
      </w:r>
      <w:r w:rsidRPr="0045109A">
        <w:rPr>
          <w:rFonts w:asciiTheme="minorHAnsi" w:hAnsiTheme="minorHAnsi" w:cstheme="minorHAnsi"/>
        </w:rPr>
        <w:t xml:space="preserve"> zobowiązany jest dostosować terminy ważności poręczeń/gwarancji do okresu rękojmi.</w:t>
      </w:r>
    </w:p>
    <w:p w14:paraId="610122A8"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13</w:t>
      </w:r>
    </w:p>
    <w:p w14:paraId="039B606D"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Kary umowne</w:t>
      </w:r>
    </w:p>
    <w:p w14:paraId="7ACEDD75" w14:textId="77777777" w:rsidR="006000EA" w:rsidRPr="0045109A" w:rsidRDefault="006000EA" w:rsidP="006000EA">
      <w:pPr>
        <w:spacing w:before="60"/>
        <w:jc w:val="both"/>
        <w:rPr>
          <w:rFonts w:asciiTheme="minorHAnsi" w:hAnsiTheme="minorHAnsi" w:cstheme="minorHAnsi"/>
          <w:bCs/>
        </w:rPr>
      </w:pPr>
      <w:r w:rsidRPr="0045109A">
        <w:rPr>
          <w:rFonts w:asciiTheme="minorHAnsi" w:hAnsiTheme="minorHAnsi" w:cstheme="minorHAnsi"/>
          <w:bCs/>
        </w:rPr>
        <w:t>Strony ustalają kary umowne:</w:t>
      </w:r>
    </w:p>
    <w:p w14:paraId="6D12C39E" w14:textId="77777777" w:rsidR="006000EA" w:rsidRPr="0045109A" w:rsidRDefault="006000EA" w:rsidP="00767908">
      <w:pPr>
        <w:numPr>
          <w:ilvl w:val="0"/>
          <w:numId w:val="38"/>
        </w:numPr>
        <w:tabs>
          <w:tab w:val="clear" w:pos="360"/>
          <w:tab w:val="num" w:pos="568"/>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zapłaci Zamawiającemu kary umowne: </w:t>
      </w:r>
    </w:p>
    <w:p w14:paraId="03E776D1" w14:textId="77777777" w:rsidR="006000EA" w:rsidRPr="0045109A" w:rsidRDefault="006000EA" w:rsidP="00767908">
      <w:pPr>
        <w:numPr>
          <w:ilvl w:val="0"/>
          <w:numId w:val="40"/>
        </w:numPr>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 xml:space="preserve">za przekroczenie, </w:t>
      </w:r>
      <w:r w:rsidRPr="0045109A">
        <w:rPr>
          <w:rFonts w:asciiTheme="minorHAnsi" w:eastAsia="MS Mincho" w:hAnsiTheme="minorHAnsi" w:cstheme="minorHAnsi"/>
          <w:lang w:eastAsia="ar-SA"/>
        </w:rPr>
        <w:t xml:space="preserve">z przyczyn leżących po stronie Wykonawcy, </w:t>
      </w:r>
      <w:r w:rsidRPr="0045109A">
        <w:rPr>
          <w:rFonts w:asciiTheme="minorHAnsi" w:hAnsiTheme="minorHAnsi" w:cstheme="minorHAnsi"/>
          <w:bCs/>
        </w:rPr>
        <w:t>umownego terminu zakończenia prac objętych odbiorem częściowym lub terminu wystawienia i dostarczenia Zamawiającemu faktury częściowej, w wysokości 0,2% wynagrodzenia netto Wykonawcy za etap, którego przekroczenie terminu dotyczy, za każdy rozpoczęty dzień opóźnienia;</w:t>
      </w:r>
    </w:p>
    <w:p w14:paraId="61C5F17C"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 xml:space="preserve">za przekroczenie, </w:t>
      </w:r>
      <w:r w:rsidRPr="0045109A">
        <w:rPr>
          <w:rFonts w:asciiTheme="minorHAnsi" w:eastAsia="MS Mincho" w:hAnsiTheme="minorHAnsi" w:cstheme="minorHAnsi"/>
          <w:lang w:eastAsia="ar-SA"/>
        </w:rPr>
        <w:t xml:space="preserve">z przyczyn leżących po stronie Wykonawcy, </w:t>
      </w:r>
      <w:r w:rsidRPr="0045109A">
        <w:rPr>
          <w:rFonts w:asciiTheme="minorHAnsi" w:hAnsiTheme="minorHAnsi" w:cstheme="minorHAnsi"/>
          <w:bCs/>
        </w:rPr>
        <w:t>umownego terminu zakończenia prac objętych odbiorem końcowym lub wystawienia i dostarczenia Zamawiającemu faktury końcowej w wysokości 0,1% wynagrodzenia netto za cały Przedmiot Zamówienia określonego w § 5 ust.1 Umowy, za każdy rozpoczęty dzień opóźnienia,</w:t>
      </w:r>
    </w:p>
    <w:p w14:paraId="01CE1FC8"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rPr>
      </w:pPr>
      <w:r w:rsidRPr="0045109A">
        <w:rPr>
          <w:rFonts w:asciiTheme="minorHAnsi" w:hAnsiTheme="minorHAnsi" w:cstheme="minorHAnsi"/>
          <w:bCs/>
        </w:rPr>
        <w:t>za odstąpienie od Umowy albo jej rozwiązanie przez którąkolwiek ze Stron z przyczyn zależnych od Wykonawcy w wysokości 10% wartości wynagrodzenia netto określonego w § 5 ust. 1 Umowy,</w:t>
      </w:r>
    </w:p>
    <w:p w14:paraId="5BA5E730"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za przekroczenie terminu usunięcia wad zarówno w czasie trwania robót, jak i w okresie gwarancji i rękojmi, w wysokości 0,02% wynagrodzenia netto za cały Przedmiot Zamówienia określonego w § 5 ust. 1 Umowy, za każdy rozpoczęty dzień opóźnienia,</w:t>
      </w:r>
    </w:p>
    <w:p w14:paraId="06A30ABD"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za opóźnienie w wykonaniu innych zobowiązań Wykonawcy wynikających z Umowy, dla których w umowie podane są terminy, albo dla których wykonania Zamawiający wskazał (wyznaczył) termin w wysokości 0,02% wynagrodzenia netto za cały Przedmiot Zamówienia określonego w § 5 ust.1 umowy za każdy rozpoczęty dzień opóźnienia, o ile w Umowie nie wskazano innej kary umownej; powyższe dotyczy w szczególności nieprzedstawienia Zamawiającemu w terminie wymaganego harmonogramu oraz niedotrzymania terminów wynikających z harmonogramu rzeczowo - finansowego;</w:t>
      </w:r>
    </w:p>
    <w:p w14:paraId="37DFA72A"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 xml:space="preserve">za nieprzedłożenie do akceptacji projektu umowy o podwykonawstwo lub dalsze podwykonawstwo, o którym mowa w § 7 ust. 3 lub projektu jej zmiany, poświadczonej za zgodność z oryginałem kopii zawartej umowy o podwykonawstwo lub dalsze podwykonawstwo, o której mowa w § </w:t>
      </w:r>
      <w:r w:rsidRPr="000C68FB">
        <w:rPr>
          <w:rFonts w:asciiTheme="minorHAnsi" w:hAnsiTheme="minorHAnsi" w:cstheme="minorHAnsi"/>
          <w:bCs/>
        </w:rPr>
        <w:t>7</w:t>
      </w:r>
      <w:r w:rsidRPr="0045109A">
        <w:rPr>
          <w:rFonts w:asciiTheme="minorHAnsi" w:hAnsiTheme="minorHAnsi" w:cstheme="minorHAnsi"/>
          <w:bCs/>
          <w:color w:val="FF0000"/>
        </w:rPr>
        <w:t xml:space="preserve"> </w:t>
      </w:r>
      <w:r w:rsidRPr="0045109A">
        <w:rPr>
          <w:rFonts w:asciiTheme="minorHAnsi" w:hAnsiTheme="minorHAnsi" w:cstheme="minorHAnsi"/>
          <w:bCs/>
        </w:rPr>
        <w:t>ust. 10 lub jej zmiany albo brak wymaganej przez Zamawiającego zmiany umowy o podwykonawstwo lub dalsze podwykonawstwo, której przedmiotem są roboty budowlane, dostawy lub usługi, której zapisy stoją w sprzeczności z §</w:t>
      </w:r>
      <w:r w:rsidRPr="000C68FB">
        <w:rPr>
          <w:rFonts w:asciiTheme="minorHAnsi" w:hAnsiTheme="minorHAnsi" w:cstheme="minorHAnsi"/>
          <w:bCs/>
        </w:rPr>
        <w:t>7</w:t>
      </w:r>
      <w:r w:rsidRPr="0045109A">
        <w:rPr>
          <w:rFonts w:asciiTheme="minorHAnsi" w:hAnsiTheme="minorHAnsi" w:cstheme="minorHAnsi"/>
          <w:bCs/>
          <w:color w:val="FF0000"/>
        </w:rPr>
        <w:t xml:space="preserve"> </w:t>
      </w:r>
      <w:r w:rsidRPr="0045109A">
        <w:rPr>
          <w:rFonts w:asciiTheme="minorHAnsi" w:hAnsiTheme="minorHAnsi" w:cstheme="minorHAnsi"/>
          <w:bCs/>
        </w:rPr>
        <w:t xml:space="preserve">ust. 4, w wysokości </w:t>
      </w:r>
      <w:r w:rsidRPr="0045109A">
        <w:rPr>
          <w:rFonts w:asciiTheme="minorHAnsi" w:hAnsiTheme="minorHAnsi" w:cstheme="minorHAnsi"/>
        </w:rPr>
        <w:t xml:space="preserve">1.000,00 zł </w:t>
      </w:r>
      <w:r w:rsidRPr="0045109A">
        <w:rPr>
          <w:rFonts w:asciiTheme="minorHAnsi" w:hAnsiTheme="minorHAnsi" w:cstheme="minorHAnsi"/>
          <w:bCs/>
        </w:rPr>
        <w:t>za każdy przypadek nieprzedłożenia do akceptacji projektu umowy lub jego zmiany, kopii umowy lub jej zmiany i to za każdy rozpoczęty dzień nieprzedłożenia,</w:t>
      </w:r>
    </w:p>
    <w:p w14:paraId="1A1CBA12"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 xml:space="preserve">za brak zapłaty lub nieterminową zapłatę wynagrodzenia należnego podwykonawcom albo dalszym podwykonawcom w wysokości 0,02% wynagrodzenia netto umowy z podwykonawcą </w:t>
      </w:r>
      <w:r w:rsidRPr="0045109A">
        <w:rPr>
          <w:rFonts w:asciiTheme="minorHAnsi" w:hAnsiTheme="minorHAnsi" w:cstheme="minorHAnsi"/>
          <w:bCs/>
        </w:rPr>
        <w:lastRenderedPageBreak/>
        <w:t>lub dalszym podwykonawcą, w stosunku do którego występuje opóźnienie ze strony Wykonawcy, za każdy rozpoczęty dzień opóźnienia (w przypadku braku zapłaty liczony do dnia dokonania bezpośredniej zapłaty przez Zamawiającego na rzecz podwykonawcy lub dalszego podwykonawcy) – odpowiednio za każdego podwykonawcę lub dalszego podwykonawcę.</w:t>
      </w:r>
    </w:p>
    <w:p w14:paraId="5B1B06C6" w14:textId="77777777" w:rsidR="006000EA" w:rsidRPr="0045109A" w:rsidRDefault="006000EA" w:rsidP="00767908">
      <w:pPr>
        <w:numPr>
          <w:ilvl w:val="0"/>
          <w:numId w:val="40"/>
        </w:numPr>
        <w:tabs>
          <w:tab w:val="num" w:pos="709"/>
        </w:tabs>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 xml:space="preserve">za przekroczenie, </w:t>
      </w:r>
      <w:r w:rsidRPr="0045109A">
        <w:rPr>
          <w:rFonts w:asciiTheme="minorHAnsi" w:eastAsia="MS Mincho" w:hAnsiTheme="minorHAnsi" w:cstheme="minorHAnsi"/>
          <w:lang w:eastAsia="ar-SA"/>
        </w:rPr>
        <w:t xml:space="preserve">z przyczyn leżących po stronie Wykonawcy, innych obowiązków niż wskazane w innych literach niniejszego ustępu., w kwocie 2000 zł </w:t>
      </w:r>
      <w:r w:rsidRPr="0045109A">
        <w:rPr>
          <w:rFonts w:asciiTheme="minorHAnsi" w:hAnsiTheme="minorHAnsi" w:cstheme="minorHAnsi"/>
          <w:bCs/>
        </w:rPr>
        <w:t>za każdy taki przypadek.</w:t>
      </w:r>
    </w:p>
    <w:p w14:paraId="36DFC9A6" w14:textId="77777777" w:rsidR="006000EA" w:rsidRPr="0045109A" w:rsidRDefault="006000EA" w:rsidP="00767908">
      <w:pPr>
        <w:numPr>
          <w:ilvl w:val="0"/>
          <w:numId w:val="38"/>
        </w:numPr>
        <w:tabs>
          <w:tab w:val="clear" w:pos="360"/>
          <w:tab w:val="num" w:pos="568"/>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 odstąpienie od Umowy przez którąkolwiek ze Stron z przyczyn zależnych od Zamawiającego, Wykonawca może żądać od Zamawiającego zapłaty kary umownej w wysokości 10% wartości wynagrodzenia netto określonego w § 5 ust. 1 niniejszej Umowy, pomniejszonej o wartość netto już wypłaconego wynagrodzenia za wykonane i odebrane prace.</w:t>
      </w:r>
    </w:p>
    <w:p w14:paraId="4247B87A"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konieczności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z przyczyn leżących po stronie Wykonawcy, z naliczeniem kary umownej, o której mowa w § 13 ust. 2 Umowy.</w:t>
      </w:r>
    </w:p>
    <w:p w14:paraId="547CEB9F"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Zamawiający może usunąć w zastępstwie Wykonawcy i na jego koszt wady nieusunięte </w:t>
      </w:r>
      <w:r w:rsidRPr="0045109A">
        <w:rPr>
          <w:rFonts w:asciiTheme="minorHAnsi" w:hAnsiTheme="minorHAnsi" w:cstheme="minorHAnsi"/>
          <w:bCs/>
        </w:rPr>
        <w:br/>
        <w:t>w wyznaczonym terminie lub dokonać przeglądu, serwisu i konserwacji instalacji, urządzeń i osprzętu wraz z konieczną naprawą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576821A8"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Zastrzeżenie kar umownych nie pozbawia Zamawiającego prawa do dochodzenia odszkodowania przekraczającego wysokość kar umownych na zasadach ogólnych.</w:t>
      </w:r>
    </w:p>
    <w:p w14:paraId="50DFFD47"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może potrącić kwoty kar umownych z wynagrodzenia Wykonawcy, także z wynagrodzenia przyszłego, lub zabezpieczenia należytego wykonania Umowy, a Wykonawca niniejszym wyraża zgodę na takie potrącenia.</w:t>
      </w:r>
    </w:p>
    <w:p w14:paraId="3C045F11"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w:t>
      </w:r>
      <w:r w:rsidRPr="0045109A">
        <w:rPr>
          <w:rFonts w:asciiTheme="minorHAnsi" w:hAnsiTheme="minorHAnsi" w:cstheme="minorHAnsi"/>
        </w:rPr>
        <w:t xml:space="preserve"> jest uprawniony do naliczenia kar umownych także w przypadku:</w:t>
      </w:r>
    </w:p>
    <w:p w14:paraId="0EBFD397" w14:textId="77777777" w:rsidR="006000EA" w:rsidRPr="0045109A" w:rsidRDefault="006000EA" w:rsidP="00767908">
      <w:pPr>
        <w:numPr>
          <w:ilvl w:val="0"/>
          <w:numId w:val="39"/>
        </w:numPr>
        <w:suppressAutoHyphens/>
        <w:spacing w:before="60" w:after="0" w:line="240" w:lineRule="auto"/>
        <w:ind w:hanging="294"/>
        <w:jc w:val="both"/>
        <w:rPr>
          <w:rFonts w:asciiTheme="minorHAnsi" w:hAnsiTheme="minorHAnsi" w:cstheme="minorHAnsi"/>
        </w:rPr>
      </w:pPr>
      <w:r w:rsidRPr="0045109A">
        <w:rPr>
          <w:rFonts w:asciiTheme="minorHAnsi" w:hAnsiTheme="minorHAnsi" w:cstheme="minorHAnsi"/>
          <w:bCs/>
        </w:rPr>
        <w:t>naruszania</w:t>
      </w:r>
      <w:r w:rsidRPr="0045109A">
        <w:rPr>
          <w:rFonts w:asciiTheme="minorHAnsi" w:hAnsiTheme="minorHAnsi" w:cstheme="minorHAnsi"/>
        </w:rPr>
        <w:t xml:space="preserve">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7024F51C" w14:textId="77777777" w:rsidR="006000EA" w:rsidRPr="0045109A" w:rsidRDefault="006000EA" w:rsidP="00767908">
      <w:pPr>
        <w:numPr>
          <w:ilvl w:val="0"/>
          <w:numId w:val="39"/>
        </w:numPr>
        <w:suppressAutoHyphens/>
        <w:spacing w:before="60" w:after="0" w:line="240" w:lineRule="auto"/>
        <w:ind w:hanging="294"/>
        <w:jc w:val="both"/>
        <w:rPr>
          <w:rFonts w:asciiTheme="minorHAnsi" w:hAnsiTheme="minorHAnsi" w:cstheme="minorHAnsi"/>
        </w:rPr>
      </w:pPr>
      <w:r w:rsidRPr="0045109A">
        <w:rPr>
          <w:rFonts w:asciiTheme="minorHAnsi" w:hAnsiTheme="minorHAnsi" w:cstheme="minorHAnsi"/>
        </w:rPr>
        <w:t xml:space="preserve">gdy wskutek prowadzonych prac, działań lub zaniechań pracowników/personelu </w:t>
      </w:r>
      <w:r w:rsidRPr="0045109A">
        <w:rPr>
          <w:rFonts w:asciiTheme="minorHAnsi" w:hAnsiTheme="minorHAnsi" w:cstheme="minorHAnsi"/>
          <w:bCs/>
        </w:rPr>
        <w:t xml:space="preserve">Wykonawcy/podwykonawcy lub dalszego podwykonawcy </w:t>
      </w:r>
      <w:r w:rsidRPr="0045109A">
        <w:rPr>
          <w:rFonts w:asciiTheme="minorHAnsi" w:hAnsiTheme="minorHAnsi" w:cstheme="minorHAnsi"/>
        </w:rPr>
        <w:t>lub wskutek naruszenia zasad zakazu palenia tytoniu zostanie wywołany alarm pożarowy - w kwocie 5.000,00 zł za każdy przypadek takiego zdarzenia (a jeżeli koszty wywołania alarmu i usunięcia jego następstw będą wyższe – to tymi kosztami);</w:t>
      </w:r>
    </w:p>
    <w:p w14:paraId="54DC2849" w14:textId="77777777" w:rsidR="006000EA" w:rsidRPr="0045109A" w:rsidRDefault="006000EA" w:rsidP="00767908">
      <w:pPr>
        <w:numPr>
          <w:ilvl w:val="0"/>
          <w:numId w:val="39"/>
        </w:numPr>
        <w:suppressAutoHyphens/>
        <w:spacing w:before="60" w:after="0" w:line="240" w:lineRule="auto"/>
        <w:ind w:hanging="294"/>
        <w:jc w:val="both"/>
        <w:rPr>
          <w:rFonts w:asciiTheme="minorHAnsi" w:hAnsiTheme="minorHAnsi" w:cstheme="minorHAnsi"/>
        </w:rPr>
      </w:pPr>
      <w:r w:rsidRPr="0045109A">
        <w:rPr>
          <w:rFonts w:asciiTheme="minorHAnsi" w:hAnsiTheme="minorHAnsi" w:cstheme="minorHAnsi"/>
        </w:rPr>
        <w:t xml:space="preserve">naruszania przez Wykonawcę lub jego podwykonawcę lub dalszego podwykonawcę obowiązku </w:t>
      </w:r>
      <w:r w:rsidRPr="0045109A">
        <w:rPr>
          <w:rFonts w:asciiTheme="minorHAnsi" w:hAnsiTheme="minorHAnsi" w:cstheme="minorHAnsi"/>
          <w:bCs/>
        </w:rPr>
        <w:t>noszenia</w:t>
      </w:r>
      <w:r w:rsidRPr="0045109A">
        <w:rPr>
          <w:rFonts w:asciiTheme="minorHAnsi" w:hAnsiTheme="minorHAnsi" w:cstheme="minorHAnsi"/>
        </w:rPr>
        <w:t xml:space="preserve">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1D024EC4" w14:textId="77777777" w:rsidR="006000EA" w:rsidRPr="0045109A" w:rsidRDefault="006000EA" w:rsidP="00767908">
      <w:pPr>
        <w:numPr>
          <w:ilvl w:val="0"/>
          <w:numId w:val="39"/>
        </w:numPr>
        <w:suppressAutoHyphens/>
        <w:spacing w:before="60" w:after="0" w:line="240" w:lineRule="auto"/>
        <w:ind w:hanging="294"/>
        <w:jc w:val="both"/>
        <w:rPr>
          <w:rFonts w:asciiTheme="minorHAnsi" w:hAnsiTheme="minorHAnsi" w:cstheme="minorHAnsi"/>
        </w:rPr>
      </w:pPr>
      <w:r w:rsidRPr="0045109A">
        <w:rPr>
          <w:rFonts w:asciiTheme="minorHAnsi" w:hAnsiTheme="minorHAnsi" w:cstheme="minorHAnsi"/>
          <w:bCs/>
        </w:rPr>
        <w:lastRenderedPageBreak/>
        <w:t>stwierdzenia</w:t>
      </w:r>
      <w:r w:rsidRPr="0045109A">
        <w:rPr>
          <w:rFonts w:asciiTheme="minorHAnsi" w:hAnsiTheme="minorHAnsi" w:cstheme="minorHAnsi"/>
        </w:rPr>
        <w:t xml:space="preserve">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C946B4C" w14:textId="77777777" w:rsidR="006000EA" w:rsidRPr="0045109A" w:rsidRDefault="006000EA" w:rsidP="00767908">
      <w:pPr>
        <w:numPr>
          <w:ilvl w:val="0"/>
          <w:numId w:val="39"/>
        </w:numPr>
        <w:suppressAutoHyphens/>
        <w:spacing w:before="60" w:after="0" w:line="240" w:lineRule="auto"/>
        <w:jc w:val="both"/>
        <w:rPr>
          <w:rFonts w:asciiTheme="minorHAnsi" w:hAnsiTheme="minorHAnsi" w:cstheme="minorHAnsi"/>
        </w:rPr>
      </w:pPr>
      <w:r w:rsidRPr="0045109A">
        <w:rPr>
          <w:rFonts w:asciiTheme="minorHAnsi" w:hAnsiTheme="minorHAnsi" w:cstheme="minorHAnsi"/>
          <w:bCs/>
        </w:rPr>
        <w:t>stwierdzenia</w:t>
      </w:r>
      <w:r w:rsidRPr="0045109A">
        <w:rPr>
          <w:rFonts w:asciiTheme="minorHAnsi" w:hAnsiTheme="minorHAnsi" w:cstheme="minorHAnsi"/>
        </w:rPr>
        <w:t xml:space="preserve"> przez Zamawiającego, że personel Wykonawcy/podwykonawcy lub dalszego podwykonawcy nie uporządkował po zakończeniu pracy w danym dniu miejsca prowadzenia prac (w szczególności pozostawił odpady, opakowania) - w kwocie 500,00 zł za każdy przypadek takiego naruszenia;</w:t>
      </w:r>
    </w:p>
    <w:p w14:paraId="64E5485B" w14:textId="77777777" w:rsidR="006000EA" w:rsidRPr="0045109A" w:rsidRDefault="006000EA" w:rsidP="00767908">
      <w:pPr>
        <w:numPr>
          <w:ilvl w:val="0"/>
          <w:numId w:val="39"/>
        </w:numPr>
        <w:suppressAutoHyphens/>
        <w:spacing w:before="60" w:after="0" w:line="240" w:lineRule="auto"/>
        <w:jc w:val="both"/>
        <w:rPr>
          <w:rFonts w:asciiTheme="minorHAnsi" w:hAnsiTheme="minorHAnsi" w:cstheme="minorHAnsi"/>
        </w:rPr>
      </w:pPr>
      <w:r w:rsidRPr="0045109A">
        <w:rPr>
          <w:rFonts w:asciiTheme="minorHAnsi" w:hAnsiTheme="minorHAnsi" w:cstheme="minorHAnsi"/>
        </w:rPr>
        <w:t xml:space="preserve">stwierdzenia przez Zamawiającego, że personel Wykonawcy/podwykonawcy lub dalszego </w:t>
      </w:r>
      <w:r w:rsidRPr="0045109A">
        <w:rPr>
          <w:rFonts w:asciiTheme="minorHAnsi" w:hAnsiTheme="minorHAnsi" w:cstheme="minorHAnsi"/>
          <w:bCs/>
        </w:rPr>
        <w:t>podwykonawcy</w:t>
      </w:r>
      <w:r w:rsidRPr="0045109A">
        <w:rPr>
          <w:rFonts w:asciiTheme="minorHAnsi" w:hAnsiTheme="minorHAnsi" w:cstheme="minorHAnsi"/>
        </w:rPr>
        <w:t xml:space="preserve"> nie posiada wymaganych uprawnień albo ważnych zaświadczeń niezbędnych przy prowadzeniu prac danego rodzaju - w kwocie 500,00 zł za każdy przypadek takiego naruszenia.</w:t>
      </w:r>
    </w:p>
    <w:p w14:paraId="4B15ADBD" w14:textId="77777777" w:rsidR="006000EA" w:rsidRPr="0045109A" w:rsidRDefault="006000EA" w:rsidP="00767908">
      <w:pPr>
        <w:numPr>
          <w:ilvl w:val="0"/>
          <w:numId w:val="39"/>
        </w:numPr>
        <w:suppressAutoHyphens/>
        <w:spacing w:before="60" w:after="0" w:line="240" w:lineRule="auto"/>
        <w:jc w:val="both"/>
        <w:rPr>
          <w:rFonts w:asciiTheme="minorHAnsi" w:hAnsiTheme="minorHAnsi" w:cstheme="minorHAnsi"/>
        </w:rPr>
      </w:pPr>
      <w:r w:rsidRPr="0045109A">
        <w:rPr>
          <w:rFonts w:asciiTheme="minorHAnsi" w:hAnsiTheme="minorHAnsi" w:cstheme="minorHAnsi"/>
        </w:rPr>
        <w:t xml:space="preserve">W przypadku stwierdzenia przez Zamawiającego, że personel Wykonawcy/podwykonawcy lub </w:t>
      </w:r>
      <w:r w:rsidRPr="0045109A">
        <w:rPr>
          <w:rFonts w:asciiTheme="minorHAnsi" w:hAnsiTheme="minorHAnsi" w:cstheme="minorHAnsi"/>
          <w:bCs/>
        </w:rPr>
        <w:t>dalszego</w:t>
      </w:r>
      <w:r w:rsidRPr="0045109A">
        <w:rPr>
          <w:rFonts w:asciiTheme="minorHAnsi" w:hAnsiTheme="minorHAnsi" w:cstheme="minorHAnsi"/>
        </w:rPr>
        <w:t xml:space="preserve"> podwykonawcy używa urządzeń, maszyn, narzędzi niespełniających wymagań BHP (uszkodzonych, niekompletnych) bez wymaganych dopuszczeń, oznaczeń, atestów, certyfikatów, aktualnych przeglądów lub w sposób mogący stworzyć zagrożenie - w kwocie 1.000,00 zł za każdy przypadek takiego naruszenia.</w:t>
      </w:r>
    </w:p>
    <w:p w14:paraId="19B70DF8" w14:textId="77777777" w:rsidR="006000EA" w:rsidRPr="0045109A" w:rsidRDefault="006000EA" w:rsidP="00767908">
      <w:pPr>
        <w:numPr>
          <w:ilvl w:val="0"/>
          <w:numId w:val="39"/>
        </w:numPr>
        <w:suppressAutoHyphens/>
        <w:spacing w:before="60" w:after="0" w:line="240" w:lineRule="auto"/>
        <w:jc w:val="both"/>
        <w:rPr>
          <w:rFonts w:asciiTheme="minorHAnsi" w:hAnsiTheme="minorHAnsi" w:cstheme="minorHAnsi"/>
        </w:rPr>
      </w:pPr>
      <w:r w:rsidRPr="0045109A">
        <w:rPr>
          <w:rFonts w:asciiTheme="minorHAnsi" w:hAnsiTheme="minorHAnsi" w:cstheme="minorHAnsi"/>
        </w:rPr>
        <w:t xml:space="preserve">za </w:t>
      </w:r>
      <w:r w:rsidRPr="0045109A">
        <w:rPr>
          <w:rFonts w:asciiTheme="minorHAnsi" w:hAnsiTheme="minorHAnsi" w:cstheme="minorHAnsi"/>
          <w:bCs/>
        </w:rPr>
        <w:t>każdy</w:t>
      </w:r>
      <w:r w:rsidRPr="0045109A">
        <w:rPr>
          <w:rFonts w:asciiTheme="minorHAnsi" w:hAnsiTheme="minorHAnsi" w:cstheme="minorHAnsi"/>
        </w:rPr>
        <w:t xml:space="preserve"> stwierdzony przypadek braku realizacji wymagań Zamawiającego, określonych w § 2 ust. 5 pkt 19 lit. n), w wysokości 2.000,00 zł;</w:t>
      </w:r>
    </w:p>
    <w:p w14:paraId="1E9FA28F"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stwierdzenia naruszeń wymienionych w ust.7 pod lit. a) - h) Zamawiający może żądać od Wykonawcy usunięcia personelu/pracowników Wykonawcy/podwykonawcy lub dalszego podwykonawcy winnych naruszeń, z obiektu, na którym wykonywane są prace.</w:t>
      </w:r>
    </w:p>
    <w:p w14:paraId="6D2C1C04" w14:textId="1C7AF198"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w:t>
      </w:r>
      <w:r w:rsidRPr="0045109A">
        <w:rPr>
          <w:rFonts w:asciiTheme="minorHAnsi" w:hAnsiTheme="minorHAnsi" w:cstheme="minorHAnsi"/>
          <w:bCs/>
          <w:lang w:bidi="pl-PL"/>
        </w:rPr>
        <w:t xml:space="preserve"> ma prawo obciążyć Wykonawcę karami z tytułu niespełnienia przez Wykonawcę, podwykonawców lub dalszych podwykonawców wymagań </w:t>
      </w:r>
      <w:r w:rsidRPr="0045109A">
        <w:rPr>
          <w:rFonts w:asciiTheme="minorHAnsi" w:hAnsiTheme="minorHAnsi" w:cstheme="minorHAnsi"/>
          <w:bCs/>
        </w:rPr>
        <w:t>w zakresie zatrudnienia w związku z realizacją zamówienia</w:t>
      </w:r>
      <w:r w:rsidRPr="0045109A">
        <w:rPr>
          <w:rFonts w:asciiTheme="minorHAnsi" w:hAnsiTheme="minorHAnsi" w:cstheme="minorHAnsi"/>
          <w:bCs/>
          <w:lang w:bidi="pl-PL"/>
        </w:rPr>
        <w:t xml:space="preserve"> za każde stwierdzone naruszenie wymogu zatrudnienia pracowników na podstawie umowy o pracę. Wykonawca zapłaci karę umowną w wysokości 100,00 złotych za każdy rozpoczęty dzień naruszenia za każdego pracownika. Kara ta dotyczy także nie przedstawienia dowodów, oświadczeń i innych wymaganych przez Zamawiającego dokumentów, o których mowa w Umowie</w:t>
      </w:r>
      <w:r w:rsidR="009673AC">
        <w:rPr>
          <w:rFonts w:asciiTheme="minorHAnsi" w:hAnsiTheme="minorHAnsi" w:cstheme="minorHAnsi"/>
          <w:bCs/>
          <w:lang w:bidi="pl-PL"/>
        </w:rPr>
        <w:t>.</w:t>
      </w:r>
      <w:r w:rsidRPr="0045109A">
        <w:rPr>
          <w:rFonts w:asciiTheme="minorHAnsi" w:hAnsiTheme="minorHAnsi" w:cstheme="minorHAnsi"/>
          <w:bCs/>
          <w:lang w:bidi="pl-PL"/>
        </w:rPr>
        <w:t xml:space="preserve"> </w:t>
      </w:r>
    </w:p>
    <w:p w14:paraId="503BBE03"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1EF55CF9"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Kary z powyższych tytułów Wykonawca zobowiązany jest zapłacić w ciągu 7 dni od otrzymania noty obciążeniowej Zamawiającego. 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45FC74CE"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razie opóźnienia z zapłatą kary umownej Strona uprawniona do otrzymania kary umownej może żądać odsetek ustawowych za każdy dzień opóźnienia.</w:t>
      </w:r>
    </w:p>
    <w:p w14:paraId="0119CD18"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lastRenderedPageBreak/>
        <w:t>Zapłacenie odszkodowania i kar umownych nie zwalnia Wykonawcy z obowiązku zakończenia przedmiotu Umowy i z jakichkolwiek innych zobowiązań wynikających z warunków Umowy.</w:t>
      </w:r>
    </w:p>
    <w:p w14:paraId="55DDC56B"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Każda działalność Wykonawcy, której wynikiem będzie utrata przez Zamawiającego finansowania przedmiotu Umowy przez Narodowe Centrum Badań i Rozwoju, będzie przedmiotem roszczeń odszkodowawczych Zamawiającego w stosunku do Wykonawcy. Przedmiotem roszczeń będą również ewentualne kary naliczone przez instytucje dofinansowujące z powodu niewłaściwej realizacji Przedmiotu Umowy.</w:t>
      </w:r>
    </w:p>
    <w:p w14:paraId="37EB8073" w14:textId="77777777" w:rsidR="006000EA" w:rsidRPr="0045109A" w:rsidRDefault="006000EA" w:rsidP="00767908">
      <w:pPr>
        <w:numPr>
          <w:ilvl w:val="0"/>
          <w:numId w:val="38"/>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zastrzega sobie prawo do odszkodowania uzupełniającego zgodnie z zasadami ogólnymi Kodeksu cywilnego, przenoszącego wysokość kar umownych do pełnej wysokości szkody.</w:t>
      </w:r>
    </w:p>
    <w:p w14:paraId="60AB9444"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14</w:t>
      </w:r>
    </w:p>
    <w:p w14:paraId="3163E266"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Ubezpieczenie</w:t>
      </w:r>
    </w:p>
    <w:p w14:paraId="5FF139E5" w14:textId="77777777" w:rsidR="006000EA" w:rsidRPr="0045109A" w:rsidRDefault="006000EA" w:rsidP="00767908">
      <w:pPr>
        <w:numPr>
          <w:ilvl w:val="0"/>
          <w:numId w:val="41"/>
        </w:numPr>
        <w:tabs>
          <w:tab w:val="clear" w:pos="360"/>
          <w:tab w:val="num" w:pos="568"/>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Na </w:t>
      </w:r>
      <w:r w:rsidRPr="0045109A">
        <w:rPr>
          <w:rFonts w:asciiTheme="minorHAnsi" w:hAnsiTheme="minorHAnsi" w:cstheme="minorHAnsi"/>
          <w:bCs/>
        </w:rPr>
        <w:t>cały</w:t>
      </w:r>
      <w:r w:rsidRPr="0045109A">
        <w:rPr>
          <w:rFonts w:asciiTheme="minorHAnsi" w:hAnsiTheme="minorHAnsi" w:cstheme="minorHAnsi"/>
        </w:rPr>
        <w:t xml:space="preserve"> czas realizacji przedmiotu zamówienia (aż do odbioru końcowego) Wykonawca musi posiadać aktualne ubezpieczenie od wszelkiego ryzyka i odpowiedzialności związanej z realizacją Umowy spełniające wymagania określone poniżej.</w:t>
      </w:r>
    </w:p>
    <w:p w14:paraId="4446F409" w14:textId="77777777" w:rsidR="006000EA" w:rsidRPr="0045109A" w:rsidRDefault="006000EA" w:rsidP="00767908">
      <w:pPr>
        <w:numPr>
          <w:ilvl w:val="0"/>
          <w:numId w:val="4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związku z postanowieniem ust. 1, Wykonawca zobowi</w:t>
      </w:r>
      <w:r w:rsidRPr="0045109A">
        <w:rPr>
          <w:rFonts w:asciiTheme="minorHAnsi" w:eastAsia="TTE2A8F930t00" w:hAnsiTheme="minorHAnsi" w:cstheme="minorHAnsi"/>
        </w:rPr>
        <w:t>ą</w:t>
      </w:r>
      <w:r w:rsidRPr="0045109A">
        <w:rPr>
          <w:rFonts w:asciiTheme="minorHAnsi" w:hAnsiTheme="minorHAnsi" w:cstheme="minorHAnsi"/>
        </w:rPr>
        <w:t>zuje si</w:t>
      </w:r>
      <w:r w:rsidRPr="0045109A">
        <w:rPr>
          <w:rFonts w:asciiTheme="minorHAnsi" w:eastAsia="TTE2A8F930t00" w:hAnsiTheme="minorHAnsi" w:cstheme="minorHAnsi"/>
        </w:rPr>
        <w:t xml:space="preserve">ę uzgodnić z Zamawiającym, a </w:t>
      </w:r>
      <w:r w:rsidRPr="0045109A">
        <w:rPr>
          <w:rFonts w:asciiTheme="minorHAnsi" w:hAnsiTheme="minorHAnsi" w:cstheme="minorHAnsi"/>
          <w:bCs/>
        </w:rPr>
        <w:t>następnie</w:t>
      </w:r>
      <w:r w:rsidRPr="0045109A">
        <w:rPr>
          <w:rFonts w:asciiTheme="minorHAnsi" w:eastAsia="TTE2A8F930t00" w:hAnsiTheme="minorHAnsi" w:cstheme="minorHAnsi"/>
        </w:rPr>
        <w:t xml:space="preserve"> </w:t>
      </w:r>
      <w:r w:rsidRPr="0045109A">
        <w:rPr>
          <w:rFonts w:asciiTheme="minorHAnsi" w:hAnsiTheme="minorHAnsi" w:cstheme="minorHAnsi"/>
        </w:rPr>
        <w:t>zawrze</w:t>
      </w:r>
      <w:r w:rsidRPr="0045109A">
        <w:rPr>
          <w:rFonts w:asciiTheme="minorHAnsi" w:eastAsia="TTE2A8F930t00" w:hAnsiTheme="minorHAnsi" w:cstheme="minorHAnsi"/>
        </w:rPr>
        <w:t xml:space="preserve">ć </w:t>
      </w:r>
      <w:r w:rsidRPr="0045109A">
        <w:rPr>
          <w:rFonts w:asciiTheme="minorHAnsi" w:hAnsiTheme="minorHAnsi" w:cstheme="minorHAnsi"/>
        </w:rPr>
        <w:t>umow</w:t>
      </w:r>
      <w:r w:rsidRPr="0045109A">
        <w:rPr>
          <w:rFonts w:asciiTheme="minorHAnsi" w:eastAsia="TTE2A8F930t00" w:hAnsiTheme="minorHAnsi" w:cstheme="minorHAnsi"/>
        </w:rPr>
        <w:t xml:space="preserve">ę lub umowy </w:t>
      </w:r>
      <w:r w:rsidRPr="0045109A">
        <w:rPr>
          <w:rFonts w:asciiTheme="minorHAnsi" w:hAnsiTheme="minorHAnsi" w:cstheme="minorHAnsi"/>
        </w:rPr>
        <w:t xml:space="preserve">ubezpieczenia od wszelkiego ryzyka i odpowiedzialności związanej z realizacją Umowy </w:t>
      </w:r>
      <w:r w:rsidRPr="0045109A">
        <w:rPr>
          <w:rFonts w:asciiTheme="minorHAnsi" w:eastAsia="TTE2A8F930t00" w:hAnsiTheme="minorHAnsi" w:cstheme="minorHAnsi"/>
        </w:rPr>
        <w:t xml:space="preserve">oraz opłacać </w:t>
      </w:r>
      <w:r w:rsidRPr="0045109A">
        <w:rPr>
          <w:rFonts w:asciiTheme="minorHAnsi" w:hAnsiTheme="minorHAnsi" w:cstheme="minorHAnsi"/>
        </w:rPr>
        <w:t>terminowo należne składki ubezpieczeniowe, w zakresie:</w:t>
      </w:r>
    </w:p>
    <w:p w14:paraId="710CE20C" w14:textId="77777777" w:rsidR="006000EA" w:rsidRPr="0045109A" w:rsidRDefault="006000EA" w:rsidP="00767908">
      <w:pPr>
        <w:numPr>
          <w:ilvl w:val="0"/>
          <w:numId w:val="42"/>
        </w:numPr>
        <w:spacing w:before="60" w:after="0" w:line="240" w:lineRule="auto"/>
        <w:jc w:val="both"/>
        <w:rPr>
          <w:rFonts w:asciiTheme="minorHAnsi" w:hAnsiTheme="minorHAnsi" w:cstheme="minorHAnsi"/>
        </w:rPr>
      </w:pPr>
      <w:r w:rsidRPr="0045109A">
        <w:rPr>
          <w:rFonts w:asciiTheme="minorHAnsi" w:hAnsiTheme="minorHAnsi" w:cstheme="minorHAnsi"/>
        </w:rPr>
        <w:t>od wszystkich ryzyk budowlanych z sumą ubezpieczenia nie mniejszą niż 5 mln zł (słownie: pięć milionów złotych) na jedno zdarzenie i sumę zdarzeń, obejmujące wszystkie szkody powstałe w szczególności w wyniku pożaru, wyładowania atmosferycznego, wybuchu, upadku samolotu, powodzi, zalania, deszczu, śniegu, huraganu, trzęsienia ziemi, obsunięcia się ziemi, kradzieży, niedbalstwa, nieumiejętności lub niedoświadczenia obsługi, aktów wandalizmu, zwarć, przepięć, działania nadmiernego ciśnienia lub próżni oraz innych nagłych niespodziewanych zdarzeń, w szczególności takich jak: zawalenia, działania przedmiotów obcych, z klauzulą wskazującą Zamawiającego jako beneficjenta tej polisy; Ubezpieczenie musi obejmować wszystkich podwykonawców oraz dalszych podwykonawców.</w:t>
      </w:r>
    </w:p>
    <w:p w14:paraId="1648CBF7" w14:textId="77777777" w:rsidR="006000EA" w:rsidRPr="0045109A" w:rsidRDefault="006000EA" w:rsidP="007C1F08">
      <w:pPr>
        <w:numPr>
          <w:ilvl w:val="0"/>
          <w:numId w:val="42"/>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5 mln zł (słownie: pięć milionów złotych), na jedno zdarzenie i sumę zdarzeń; Ubezpieczenie musi obejmować wszystkich Podwykonawców oraz dalszych podwykonawców.</w:t>
      </w:r>
    </w:p>
    <w:p w14:paraId="01C581E6" w14:textId="77777777" w:rsidR="006000EA" w:rsidRPr="0045109A" w:rsidRDefault="006000EA" w:rsidP="007C1F08">
      <w:pPr>
        <w:autoSpaceDE w:val="0"/>
        <w:autoSpaceDN w:val="0"/>
        <w:adjustRightInd w:val="0"/>
        <w:spacing w:before="60" w:after="0" w:line="240" w:lineRule="auto"/>
        <w:ind w:left="426"/>
        <w:jc w:val="both"/>
        <w:rPr>
          <w:rFonts w:asciiTheme="minorHAnsi" w:hAnsiTheme="minorHAnsi" w:cstheme="minorHAnsi"/>
        </w:rPr>
      </w:pPr>
      <w:r w:rsidRPr="0045109A">
        <w:rPr>
          <w:rFonts w:asciiTheme="minorHAnsi" w:hAnsiTheme="minorHAnsi" w:cstheme="minorHAnsi"/>
        </w:rPr>
        <w:t>Potwierdzoną za zgodność z oryginałem</w:t>
      </w:r>
      <w:r w:rsidRPr="0045109A">
        <w:rPr>
          <w:rFonts w:asciiTheme="minorHAnsi" w:hAnsiTheme="minorHAnsi" w:cstheme="minorHAnsi"/>
          <w:u w:val="single"/>
        </w:rPr>
        <w:t xml:space="preserve"> </w:t>
      </w:r>
      <w:r w:rsidRPr="0045109A">
        <w:rPr>
          <w:rFonts w:asciiTheme="minorHAnsi" w:hAnsiTheme="minorHAnsi" w:cstheme="minorHAnsi"/>
        </w:rPr>
        <w:t xml:space="preserve">kopię polisy albo innego dokumentu potwierdzającego zawarcie umowy lub umów ubezpieczenia (wraz z Ogólnymi Warunkami Ubezpieczenia - OWU) Wykonawca zobowiązany jest dostarczyć Zamawiającemu najpóźniej w dacie przekazania Wykonawcy terenu budowy. W przypadku niedopełnienia przez Wykonawcę obowiązku, o którym mowa w zdaniu poprzednim, Zamawiający ma prawo wstrzymać przekazanie terenu budowy, do </w:t>
      </w:r>
      <w:r w:rsidRPr="0045109A">
        <w:rPr>
          <w:rFonts w:asciiTheme="minorHAnsi" w:hAnsiTheme="minorHAnsi" w:cstheme="minorHAnsi"/>
        </w:rPr>
        <w:lastRenderedPageBreak/>
        <w:t>czasu przedłożenia wymaganych dokumentów, z zastrzeżeniem, że powyższe nie powoduje wstrzymania biegu terminów umownych w zakresie wykonania Umowy przez Wykonawcę.</w:t>
      </w:r>
    </w:p>
    <w:p w14:paraId="11150CC1" w14:textId="77777777" w:rsidR="006000EA" w:rsidRPr="0045109A" w:rsidRDefault="006000EA" w:rsidP="007C1F08">
      <w:pPr>
        <w:autoSpaceDE w:val="0"/>
        <w:autoSpaceDN w:val="0"/>
        <w:adjustRightInd w:val="0"/>
        <w:spacing w:before="60" w:after="0" w:line="240" w:lineRule="auto"/>
        <w:ind w:left="426"/>
        <w:jc w:val="both"/>
        <w:rPr>
          <w:rFonts w:asciiTheme="minorHAnsi" w:hAnsiTheme="minorHAnsi" w:cstheme="minorHAnsi"/>
        </w:rPr>
      </w:pPr>
      <w:r w:rsidRPr="0045109A">
        <w:rPr>
          <w:rFonts w:asciiTheme="minorHAnsi" w:hAnsiTheme="minorHAnsi" w:cstheme="minorHAnsi"/>
        </w:rPr>
        <w:t>Umowy ubezpieczenia muszą zapewniać wypłatę odszkodowania płatnego w złotych polskich, bez ograniczeń. Koszt umów ubezpieczenia, w szczególności składki ubezpieczeniowe, w całości pokrywa Wykonawca.</w:t>
      </w:r>
    </w:p>
    <w:p w14:paraId="6F97046E" w14:textId="77777777" w:rsidR="006000EA" w:rsidRPr="0045109A" w:rsidRDefault="006000EA" w:rsidP="007C1F08">
      <w:pPr>
        <w:numPr>
          <w:ilvl w:val="0"/>
          <w:numId w:val="4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zobowiązuje się niezwłocznie dostarczyć polisę (polisy) potwierdzającą zawarcie bądź </w:t>
      </w:r>
      <w:r w:rsidRPr="0045109A">
        <w:rPr>
          <w:rFonts w:asciiTheme="minorHAnsi" w:hAnsiTheme="minorHAnsi" w:cstheme="minorHAnsi"/>
          <w:bCs/>
        </w:rPr>
        <w:t>kontynuację</w:t>
      </w:r>
      <w:r w:rsidRPr="0045109A">
        <w:rPr>
          <w:rFonts w:asciiTheme="minorHAnsi" w:hAnsiTheme="minorHAnsi" w:cstheme="minorHAnsi"/>
        </w:rPr>
        <w:t xml:space="preserve"> umowy lub umów ubezpieczenia, o których mowa w ust. 2 wraz z OWU. W przypadku przedłużenia terminu realizacji Umowy lub w przypadku jeżeli ważność polisy ubezpieczeniowej wygasa przed upływem terminu wykonania Przedmiotu Umowy, Wykonawca zobowiązany jest do przedłużenia polisy ubezpieczeniowej do czasu zakończenia wykonania Przedmiotu Umowy. Wykonawca zobowiązuje się do przedłużenia ubezpieczenia na zasadach określonych w ust. 1 i 2, przedstawiając Zamawiającemu dokumenty potwierdzające 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0F91E946" w14:textId="77777777" w:rsidR="006000EA" w:rsidRPr="0045109A" w:rsidRDefault="006000EA" w:rsidP="00767908">
      <w:pPr>
        <w:numPr>
          <w:ilvl w:val="0"/>
          <w:numId w:val="4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Jeżeli Wykonawca nie zawrze umowy ubezpieczenia, o której mowa w ust. 2 lub nie będzie </w:t>
      </w:r>
      <w:r w:rsidRPr="0045109A">
        <w:rPr>
          <w:rFonts w:asciiTheme="minorHAnsi" w:hAnsiTheme="minorHAnsi" w:cstheme="minorHAnsi"/>
          <w:bCs/>
        </w:rPr>
        <w:t>kontynuował</w:t>
      </w:r>
      <w:r w:rsidRPr="0045109A">
        <w:rPr>
          <w:rFonts w:asciiTheme="minorHAnsi" w:hAnsiTheme="minorHAnsi" w:cstheme="minorHAnsi"/>
        </w:rPr>
        <w:t xml:space="preserve"> wyżej wymienionej umowy ubezpieczenia przez cały okres realizacji Przedmiotu Zamówienia, Zamawiający może według własnego wyboru odstąpić od umowy z winy Wykonawcy na zasadach, o których mowa w § 16 ust. 2, zachowując prawo do naliczenia kar umownych zgodnie z </w:t>
      </w:r>
      <w:r w:rsidRPr="0045109A">
        <w:rPr>
          <w:rFonts w:asciiTheme="minorHAnsi" w:hAnsiTheme="minorHAnsi" w:cstheme="minorHAnsi"/>
          <w:bCs/>
        </w:rPr>
        <w:t xml:space="preserve">§ 13, </w:t>
      </w:r>
      <w:r w:rsidRPr="0045109A">
        <w:rPr>
          <w:rFonts w:asciiTheme="minorHAnsi" w:hAnsiTheme="minorHAnsi" w:cstheme="minorHAnsi"/>
        </w:rPr>
        <w:t xml:space="preserve">albo ma prawo zawrzeć przedmiotową umowę ubezpieczenia lub ją przedłużyć na koszt Wykonawcy, potrącając jej koszt </w:t>
      </w:r>
      <w:r w:rsidRPr="0045109A">
        <w:rPr>
          <w:rFonts w:asciiTheme="minorHAnsi" w:hAnsiTheme="minorHAnsi" w:cstheme="minorHAnsi"/>
          <w:bCs/>
        </w:rPr>
        <w:t>z wynagrodzenia należnego Wykonawcy) lub</w:t>
      </w:r>
      <w:r w:rsidRPr="0045109A">
        <w:rPr>
          <w:rFonts w:asciiTheme="minorHAnsi" w:hAnsiTheme="minorHAnsi" w:cstheme="minorHAnsi"/>
        </w:rPr>
        <w:t xml:space="preserve"> z </w:t>
      </w:r>
      <w:r w:rsidRPr="0045109A">
        <w:rPr>
          <w:rFonts w:asciiTheme="minorHAnsi" w:hAnsiTheme="minorHAnsi" w:cstheme="minorHAnsi"/>
          <w:bCs/>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BAED8E6"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15</w:t>
      </w:r>
    </w:p>
    <w:p w14:paraId="2DC3F1C8"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Zmiana postanowień Umowy</w:t>
      </w:r>
    </w:p>
    <w:p w14:paraId="511F53CE" w14:textId="77777777" w:rsidR="006000EA" w:rsidRPr="0045109A" w:rsidRDefault="006000EA" w:rsidP="007C1F08">
      <w:pPr>
        <w:suppressAutoHyphens/>
        <w:adjustRightInd w:val="0"/>
        <w:spacing w:before="60" w:after="0" w:line="240" w:lineRule="auto"/>
        <w:jc w:val="both"/>
        <w:textAlignment w:val="baseline"/>
        <w:rPr>
          <w:rFonts w:asciiTheme="minorHAnsi" w:hAnsiTheme="minorHAnsi" w:cstheme="minorHAnsi"/>
        </w:rPr>
      </w:pPr>
      <w:r w:rsidRPr="0045109A">
        <w:rPr>
          <w:rFonts w:asciiTheme="minorHAnsi" w:hAnsiTheme="minorHAnsi" w:cstheme="minorHAnsi"/>
        </w:rPr>
        <w:t>Zgodnie z postanowieniami art. 144 ust. 1 pkt.1 ustawy P.z.p. Zamawiający przewiduje możliwość dokonania zmian postanowień zawartej Umowy w stosunku do treści oferty, na podstawie której dokonano wyboru Wykonawc</w:t>
      </w:r>
      <w:r w:rsidRPr="0045109A">
        <w:rPr>
          <w:rFonts w:asciiTheme="minorHAnsi" w:hAnsiTheme="minorHAnsi" w:cstheme="minorHAnsi"/>
          <w:bCs/>
        </w:rPr>
        <w:t>y, pod waru</w:t>
      </w:r>
      <w:r w:rsidRPr="0045109A">
        <w:rPr>
          <w:rFonts w:asciiTheme="minorHAnsi" w:hAnsiTheme="minorHAnsi" w:cstheme="minorHAnsi"/>
        </w:rPr>
        <w:t>nkiem podpisania aneksu zaakceptowanego przez obydwie Strony, a mianowicie:</w:t>
      </w:r>
    </w:p>
    <w:p w14:paraId="39DEF0FC" w14:textId="77777777" w:rsidR="006000EA" w:rsidRPr="0045109A" w:rsidRDefault="006000EA" w:rsidP="007C1F08">
      <w:pPr>
        <w:numPr>
          <w:ilvl w:val="0"/>
          <w:numId w:val="43"/>
        </w:numPr>
        <w:spacing w:before="60" w:after="0" w:line="240" w:lineRule="auto"/>
        <w:jc w:val="both"/>
        <w:rPr>
          <w:rFonts w:asciiTheme="minorHAnsi" w:hAnsiTheme="minorHAnsi" w:cstheme="minorHAnsi"/>
          <w:bCs/>
        </w:rPr>
      </w:pPr>
      <w:r w:rsidRPr="0045109A">
        <w:rPr>
          <w:rFonts w:asciiTheme="minorHAnsi" w:hAnsiTheme="minorHAnsi" w:cstheme="minorHAnsi"/>
          <w:bCs/>
        </w:rPr>
        <w:t>Zmianę terminu realizacji Przedmiotu Zamówienia w następujących przypadkach mających bezpośredni wpływ na terminowość realizacji Przedmiotu Umowy:</w:t>
      </w:r>
    </w:p>
    <w:p w14:paraId="38CFC3A5" w14:textId="77777777" w:rsidR="006000EA" w:rsidRPr="0045109A" w:rsidRDefault="006000EA" w:rsidP="007C1F08">
      <w:pPr>
        <w:numPr>
          <w:ilvl w:val="0"/>
          <w:numId w:val="44"/>
        </w:numPr>
        <w:spacing w:before="60" w:after="0" w:line="240" w:lineRule="auto"/>
        <w:jc w:val="both"/>
        <w:rPr>
          <w:rFonts w:asciiTheme="minorHAnsi" w:hAnsiTheme="minorHAnsi" w:cstheme="minorHAnsi"/>
        </w:rPr>
      </w:pPr>
      <w:r w:rsidRPr="0045109A">
        <w:rPr>
          <w:rFonts w:asciiTheme="minorHAnsi" w:hAnsiTheme="minorHAnsi" w:cstheme="minorHAnsi"/>
        </w:rPr>
        <w:t xml:space="preserve">spowodowanych niekorzystnymi warunkami atmosferycznymi, geologicznymi, archeologicznymi, w szczególności: </w:t>
      </w:r>
    </w:p>
    <w:p w14:paraId="15917174" w14:textId="77777777" w:rsidR="006000EA" w:rsidRPr="0045109A" w:rsidRDefault="006000EA" w:rsidP="007C1F08">
      <w:pPr>
        <w:numPr>
          <w:ilvl w:val="0"/>
          <w:numId w:val="45"/>
        </w:numPr>
        <w:suppressAutoHyphens/>
        <w:spacing w:before="60" w:after="0" w:line="240" w:lineRule="auto"/>
        <w:ind w:left="1136"/>
        <w:jc w:val="both"/>
        <w:rPr>
          <w:rFonts w:asciiTheme="minorHAnsi" w:hAnsiTheme="minorHAnsi" w:cstheme="minorHAnsi"/>
        </w:rPr>
      </w:pPr>
      <w:r w:rsidRPr="0045109A">
        <w:rPr>
          <w:rFonts w:asciiTheme="minorHAnsi" w:hAnsiTheme="minorHAnsi" w:cstheme="minorHAnsi"/>
        </w:rPr>
        <w:t xml:space="preserve">klęski żywiołowe, </w:t>
      </w:r>
    </w:p>
    <w:p w14:paraId="07BA20D2" w14:textId="77777777" w:rsidR="006000EA" w:rsidRPr="0045109A" w:rsidRDefault="006000EA" w:rsidP="007C1F08">
      <w:pPr>
        <w:numPr>
          <w:ilvl w:val="0"/>
          <w:numId w:val="45"/>
        </w:numPr>
        <w:suppressAutoHyphens/>
        <w:spacing w:before="60" w:after="0" w:line="240" w:lineRule="auto"/>
        <w:ind w:left="1136"/>
        <w:jc w:val="both"/>
        <w:rPr>
          <w:rFonts w:asciiTheme="minorHAnsi" w:hAnsiTheme="minorHAnsi" w:cstheme="minorHAnsi"/>
          <w:bCs/>
        </w:rPr>
      </w:pPr>
      <w:r w:rsidRPr="0045109A">
        <w:rPr>
          <w:rFonts w:asciiTheme="minorHAnsi" w:hAnsiTheme="minorHAnsi" w:cstheme="minorHAnsi"/>
        </w:rPr>
        <w:t>odkrycia</w:t>
      </w:r>
      <w:r w:rsidRPr="0045109A">
        <w:rPr>
          <w:rFonts w:asciiTheme="minorHAnsi" w:hAnsiTheme="minorHAnsi" w:cstheme="minorHAnsi"/>
          <w:bCs/>
        </w:rPr>
        <w:t xml:space="preserve"> w trakcie robót obiektów albo kolizji wymagających wcześniejszej rozbiórki lub usunięcia, </w:t>
      </w:r>
    </w:p>
    <w:p w14:paraId="0A89DC2D" w14:textId="77777777" w:rsidR="006000EA" w:rsidRPr="0045109A" w:rsidRDefault="006000EA" w:rsidP="007C1F08">
      <w:pPr>
        <w:numPr>
          <w:ilvl w:val="0"/>
          <w:numId w:val="45"/>
        </w:numPr>
        <w:suppressAutoHyphens/>
        <w:spacing w:before="60" w:after="0" w:line="240" w:lineRule="auto"/>
        <w:ind w:left="1136"/>
        <w:jc w:val="both"/>
        <w:rPr>
          <w:rFonts w:asciiTheme="minorHAnsi" w:hAnsiTheme="minorHAnsi" w:cstheme="minorHAnsi"/>
          <w:bCs/>
        </w:rPr>
      </w:pPr>
      <w:r w:rsidRPr="0045109A">
        <w:rPr>
          <w:rFonts w:asciiTheme="minorHAnsi" w:hAnsiTheme="minorHAnsi" w:cstheme="minorHAnsi"/>
        </w:rPr>
        <w:lastRenderedPageBreak/>
        <w:t>odkrycia</w:t>
      </w:r>
      <w:r w:rsidRPr="0045109A">
        <w:rPr>
          <w:rFonts w:asciiTheme="minorHAnsi" w:hAnsiTheme="minorHAnsi" w:cstheme="minorHAnsi"/>
          <w:bCs/>
        </w:rPr>
        <w:t xml:space="preserve"> przedmiotu względem, którego powstanie przypuszczenie, że jest on zabytkiem, co oznaczać będzie konieczność wstrzymania robót lub takiego ich wykonania, aby zabytek nie został zniszczony, ale zabezpieczony </w:t>
      </w:r>
    </w:p>
    <w:p w14:paraId="65D0738D" w14:textId="77777777" w:rsidR="006000EA" w:rsidRPr="0045109A" w:rsidRDefault="006000EA" w:rsidP="007C1F08">
      <w:pPr>
        <w:numPr>
          <w:ilvl w:val="0"/>
          <w:numId w:val="45"/>
        </w:numPr>
        <w:suppressAutoHyphens/>
        <w:spacing w:before="60" w:after="0" w:line="240" w:lineRule="auto"/>
        <w:ind w:left="1136"/>
        <w:jc w:val="both"/>
        <w:rPr>
          <w:rFonts w:asciiTheme="minorHAnsi" w:hAnsiTheme="minorHAnsi" w:cstheme="minorHAnsi"/>
          <w:bCs/>
        </w:rPr>
      </w:pPr>
      <w:r w:rsidRPr="0045109A">
        <w:rPr>
          <w:rFonts w:asciiTheme="minorHAnsi" w:hAnsiTheme="minorHAnsi" w:cstheme="minorHAnsi"/>
        </w:rPr>
        <w:t>zmiany terminu początkowego rozpoczęcia świadczenia (np. w przypadku przedłużenia procedur przetargowych) z zachowaniem jej terminu końcowego.</w:t>
      </w:r>
    </w:p>
    <w:p w14:paraId="08EDD3D3" w14:textId="77777777" w:rsidR="006000EA" w:rsidRPr="0045109A" w:rsidRDefault="006000EA" w:rsidP="007C1F08">
      <w:pPr>
        <w:numPr>
          <w:ilvl w:val="0"/>
          <w:numId w:val="44"/>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będących następstwem okoliczności leżących po stronie Zamawiającego, w szczególności:</w:t>
      </w:r>
    </w:p>
    <w:p w14:paraId="26E3F2D6" w14:textId="77777777" w:rsidR="006000EA" w:rsidRPr="0045109A" w:rsidRDefault="006000EA" w:rsidP="007C1F08">
      <w:pPr>
        <w:numPr>
          <w:ilvl w:val="0"/>
          <w:numId w:val="46"/>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nieterminowe przekazanie przez Zamawiającego terenu, na którym będą prowadzone roboty,</w:t>
      </w:r>
    </w:p>
    <w:p w14:paraId="11E7C387" w14:textId="77777777" w:rsidR="006000EA" w:rsidRPr="0045109A" w:rsidRDefault="006000EA" w:rsidP="007C1F08">
      <w:pPr>
        <w:numPr>
          <w:ilvl w:val="0"/>
          <w:numId w:val="46"/>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wstrzymanie robót przez Zamawiającego</w:t>
      </w:r>
      <w:r w:rsidRPr="0045109A">
        <w:rPr>
          <w:rFonts w:asciiTheme="minorHAnsi" w:hAnsiTheme="minorHAnsi" w:cstheme="minorHAnsi"/>
          <w:bCs/>
        </w:rPr>
        <w:t xml:space="preserve"> z przyczyn nieleżących po stronie Wykonawcy</w:t>
      </w:r>
      <w:r w:rsidRPr="0045109A">
        <w:rPr>
          <w:rFonts w:asciiTheme="minorHAnsi" w:hAnsiTheme="minorHAnsi" w:cstheme="minorHAnsi"/>
        </w:rPr>
        <w:t xml:space="preserve">, </w:t>
      </w:r>
    </w:p>
    <w:p w14:paraId="0344C5F9" w14:textId="77777777" w:rsidR="006000EA" w:rsidRPr="0045109A" w:rsidRDefault="006000EA" w:rsidP="007C1F08">
      <w:pPr>
        <w:numPr>
          <w:ilvl w:val="0"/>
          <w:numId w:val="46"/>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konieczność usunięcia błędów lub wprowadzenia zmian w dokumentacji projektowej niezawinionych przez Wykonawcę,</w:t>
      </w:r>
    </w:p>
    <w:p w14:paraId="006B9037" w14:textId="77777777" w:rsidR="006000EA" w:rsidRPr="0045109A" w:rsidRDefault="006000EA" w:rsidP="007C1F08">
      <w:pPr>
        <w:numPr>
          <w:ilvl w:val="0"/>
          <w:numId w:val="44"/>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t xml:space="preserve">z </w:t>
      </w:r>
      <w:r w:rsidRPr="0045109A">
        <w:rPr>
          <w:rFonts w:asciiTheme="minorHAnsi" w:hAnsiTheme="minorHAnsi" w:cstheme="minorHAnsi"/>
        </w:rPr>
        <w:t>przyczyn</w:t>
      </w:r>
      <w:r w:rsidRPr="0045109A">
        <w:rPr>
          <w:rFonts w:asciiTheme="minorHAnsi" w:hAnsiTheme="minorHAnsi" w:cstheme="minorHAnsi"/>
          <w:bCs/>
        </w:rPr>
        <w:t xml:space="preserve"> niezależnych od Wykonawcy lub Zamawiającego, w 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39884EA6" w14:textId="77777777" w:rsidR="006000EA" w:rsidRPr="0045109A" w:rsidRDefault="006000EA" w:rsidP="007C1F08">
      <w:pPr>
        <w:numPr>
          <w:ilvl w:val="0"/>
          <w:numId w:val="44"/>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opóźnienia</w:t>
      </w:r>
      <w:r w:rsidRPr="0045109A">
        <w:rPr>
          <w:rFonts w:asciiTheme="minorHAnsi" w:hAnsiTheme="minorHAnsi" w:cstheme="minorHAnsi"/>
          <w:bCs/>
        </w:rPr>
        <w:t xml:space="preserve"> w działaniu instytucji opiniujących, uzgadniających oraz wydających decyzje administracyjne ponad czas (termin) wynikający z przepisów prawa,</w:t>
      </w:r>
    </w:p>
    <w:p w14:paraId="3D3DF769" w14:textId="77777777" w:rsidR="006000EA" w:rsidRPr="0045109A" w:rsidRDefault="006000EA" w:rsidP="00767908">
      <w:pPr>
        <w:numPr>
          <w:ilvl w:val="0"/>
          <w:numId w:val="44"/>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wejście</w:t>
      </w:r>
      <w:r w:rsidRPr="0045109A">
        <w:rPr>
          <w:rFonts w:asciiTheme="minorHAnsi" w:hAnsiTheme="minorHAnsi" w:cstheme="minorHAnsi"/>
          <w:bCs/>
        </w:rPr>
        <w:t xml:space="preserve"> w życie nowych przepisów, Polskich Norm po upływie terminu składania ofert, w czasie wykonywania Przedmiotu Zamówienia, gdy ich wprowadzenie będzie powodować wzrost pracochłonności wykonania danych opracowań lub projektów o więcej niż 5%.</w:t>
      </w:r>
    </w:p>
    <w:p w14:paraId="0D495E53" w14:textId="77777777" w:rsidR="006000EA" w:rsidRPr="0045109A" w:rsidRDefault="006000EA" w:rsidP="00767908">
      <w:pPr>
        <w:numPr>
          <w:ilvl w:val="0"/>
          <w:numId w:val="44"/>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konieczności</w:t>
      </w:r>
      <w:r w:rsidRPr="0045109A">
        <w:rPr>
          <w:rFonts w:asciiTheme="minorHAnsi" w:hAnsiTheme="minorHAnsi" w:cstheme="minorHAnsi"/>
          <w:bCs/>
        </w:rPr>
        <w:t xml:space="preserve"> wykonania robót nie ujętych w dokumentacji projektowej i SIWZ, których konieczności wykonania nie można było przewidzieć na dzień podpisania niniejszej Umowy,</w:t>
      </w:r>
    </w:p>
    <w:p w14:paraId="52B44E33" w14:textId="77777777" w:rsidR="006000EA" w:rsidRPr="0045109A" w:rsidRDefault="006000EA" w:rsidP="00767908">
      <w:pPr>
        <w:numPr>
          <w:ilvl w:val="0"/>
          <w:numId w:val="44"/>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konieczności</w:t>
      </w:r>
      <w:r w:rsidRPr="0045109A">
        <w:rPr>
          <w:rFonts w:asciiTheme="minorHAnsi" w:hAnsiTheme="minorHAnsi" w:cstheme="minorHAnsi"/>
          <w:bCs/>
        </w:rPr>
        <w:t xml:space="preserve"> wykonania robót zamiennych, rozumianych w sposób jak niżej:</w:t>
      </w:r>
    </w:p>
    <w:p w14:paraId="6A28CF45" w14:textId="77777777" w:rsidR="006000EA" w:rsidRPr="0045109A" w:rsidRDefault="006000EA" w:rsidP="007679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 xml:space="preserve">roboty zamienne polegają na tym, że Wykonawca zobowiązuje się do wykonania zamówienia podstawowego w sposób odmienny od określonego w Umowie, </w:t>
      </w:r>
    </w:p>
    <w:p w14:paraId="3AA4749D" w14:textId="77777777" w:rsidR="006000EA" w:rsidRPr="0045109A" w:rsidRDefault="006000EA" w:rsidP="007679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roboty zamienne nie mogą spowodować zwiększenia wynagrodzenia Wykonawcy,</w:t>
      </w:r>
    </w:p>
    <w:p w14:paraId="521A901D" w14:textId="77777777" w:rsidR="006000EA" w:rsidRPr="0045109A" w:rsidRDefault="006000EA" w:rsidP="007679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 xml:space="preserve">konieczność wykonania robót zamiennych zachodzi między innymi w sytuacji, gdy: </w:t>
      </w:r>
    </w:p>
    <w:p w14:paraId="601783A5" w14:textId="77777777" w:rsidR="006000EA" w:rsidRPr="0045109A" w:rsidRDefault="006000EA" w:rsidP="00767908">
      <w:pPr>
        <w:pStyle w:val="Akapitzlist3"/>
        <w:numPr>
          <w:ilvl w:val="0"/>
          <w:numId w:val="47"/>
        </w:numPr>
        <w:autoSpaceDE w:val="0"/>
        <w:autoSpaceDN w:val="0"/>
        <w:adjustRightInd w:val="0"/>
        <w:spacing w:before="60" w:line="240" w:lineRule="auto"/>
        <w:ind w:left="1562" w:hanging="284"/>
        <w:contextualSpacing w:val="0"/>
        <w:jc w:val="both"/>
        <w:rPr>
          <w:rFonts w:asciiTheme="minorHAnsi" w:hAnsiTheme="minorHAnsi" w:cstheme="minorHAnsi"/>
          <w:bCs/>
          <w:lang w:eastAsia="pl-PL"/>
        </w:rPr>
      </w:pPr>
      <w:r w:rsidRPr="0045109A">
        <w:rPr>
          <w:rFonts w:asciiTheme="minorHAnsi" w:hAnsiTheme="minorHAnsi" w:cstheme="minorHAnsi"/>
          <w:bCs/>
          <w:lang w:eastAsia="pl-PL"/>
        </w:rPr>
        <w:t xml:space="preserve">materiały, osprzęt lub urządzenia przewidziane do wykonania zamówienia, wskazane w dokumentacji projektowej, nie mogą być użyte przy realizacji Przedmiotu zamówienia </w:t>
      </w:r>
      <w:r w:rsidRPr="0045109A">
        <w:rPr>
          <w:rFonts w:asciiTheme="minorHAnsi" w:hAnsiTheme="minorHAnsi" w:cstheme="minorHAnsi"/>
          <w:bCs/>
          <w:lang w:eastAsia="pl-PL"/>
        </w:rPr>
        <w:br/>
        <w:t xml:space="preserve">z powodu zaprzestania produkcji, wycofania z rynku lub zastąpienia innymi lub lepszymi, </w:t>
      </w:r>
    </w:p>
    <w:p w14:paraId="01224C5A" w14:textId="77777777" w:rsidR="006000EA" w:rsidRPr="0045109A" w:rsidRDefault="006000EA" w:rsidP="00767908">
      <w:pPr>
        <w:pStyle w:val="Akapitzlist3"/>
        <w:numPr>
          <w:ilvl w:val="0"/>
          <w:numId w:val="47"/>
        </w:numPr>
        <w:autoSpaceDE w:val="0"/>
        <w:autoSpaceDN w:val="0"/>
        <w:adjustRightInd w:val="0"/>
        <w:spacing w:before="60" w:line="240" w:lineRule="auto"/>
        <w:ind w:left="1562" w:hanging="284"/>
        <w:contextualSpacing w:val="0"/>
        <w:jc w:val="both"/>
        <w:rPr>
          <w:rFonts w:asciiTheme="minorHAnsi" w:hAnsiTheme="minorHAnsi" w:cstheme="minorHAnsi"/>
          <w:bCs/>
          <w:lang w:eastAsia="pl-PL"/>
        </w:rPr>
      </w:pPr>
      <w:r w:rsidRPr="0045109A">
        <w:rPr>
          <w:rFonts w:asciiTheme="minorHAnsi" w:hAnsiTheme="minorHAnsi" w:cstheme="minorHAnsi"/>
          <w:bCs/>
          <w:lang w:eastAsia="pl-PL"/>
        </w:rPr>
        <w:t>w trakcie wykonania Przedmiotu Zamówienia nastąpiła zmiana przepisów Prawa,</w:t>
      </w:r>
    </w:p>
    <w:p w14:paraId="1BD7D265" w14:textId="77777777" w:rsidR="006000EA" w:rsidRPr="0045109A" w:rsidRDefault="006000EA" w:rsidP="00767908">
      <w:pPr>
        <w:pStyle w:val="Akapitzlist3"/>
        <w:numPr>
          <w:ilvl w:val="0"/>
          <w:numId w:val="47"/>
        </w:numPr>
        <w:autoSpaceDE w:val="0"/>
        <w:autoSpaceDN w:val="0"/>
        <w:adjustRightInd w:val="0"/>
        <w:spacing w:before="60" w:line="240" w:lineRule="auto"/>
        <w:ind w:left="1562" w:hanging="284"/>
        <w:contextualSpacing w:val="0"/>
        <w:jc w:val="both"/>
        <w:rPr>
          <w:rFonts w:asciiTheme="minorHAnsi" w:hAnsiTheme="minorHAnsi" w:cstheme="minorHAnsi"/>
          <w:lang w:eastAsia="pl-PL"/>
        </w:rPr>
      </w:pPr>
      <w:r w:rsidRPr="0045109A">
        <w:rPr>
          <w:rFonts w:asciiTheme="minorHAnsi" w:hAnsiTheme="minorHAnsi" w:cstheme="minorHAnsi"/>
          <w:bCs/>
          <w:lang w:eastAsia="pl-PL"/>
        </w:rPr>
        <w:t xml:space="preserve">w czasie realizacji robót zmienią się warunki techniczne wykonania Przedmiotu Zamówienia (np. Polska Norma), </w:t>
      </w:r>
    </w:p>
    <w:p w14:paraId="41AF1AEC" w14:textId="77777777" w:rsidR="006000EA" w:rsidRPr="0045109A" w:rsidRDefault="006000EA" w:rsidP="00767908">
      <w:pPr>
        <w:pStyle w:val="Akapitzlist3"/>
        <w:numPr>
          <w:ilvl w:val="0"/>
          <w:numId w:val="47"/>
        </w:numPr>
        <w:autoSpaceDE w:val="0"/>
        <w:autoSpaceDN w:val="0"/>
        <w:adjustRightInd w:val="0"/>
        <w:spacing w:before="60" w:line="240" w:lineRule="auto"/>
        <w:ind w:left="1562" w:hanging="284"/>
        <w:contextualSpacing w:val="0"/>
        <w:jc w:val="both"/>
        <w:rPr>
          <w:rFonts w:asciiTheme="minorHAnsi" w:hAnsiTheme="minorHAnsi" w:cstheme="minorHAnsi"/>
          <w:lang w:eastAsia="pl-PL"/>
        </w:rPr>
      </w:pPr>
      <w:r w:rsidRPr="0045109A">
        <w:rPr>
          <w:rFonts w:asciiTheme="minorHAnsi" w:hAnsiTheme="minorHAnsi" w:cstheme="minorHAnsi"/>
          <w:bCs/>
          <w:lang w:eastAsia="pl-PL"/>
        </w:rPr>
        <w:t xml:space="preserve">w trakcie realizacji Przedmiotu Zamówienia wystąpiła konieczność zmiany technologii </w:t>
      </w:r>
      <w:r w:rsidRPr="0045109A">
        <w:rPr>
          <w:rFonts w:asciiTheme="minorHAnsi" w:hAnsiTheme="minorHAnsi" w:cstheme="minorHAnsi"/>
          <w:lang w:eastAsia="pl-PL"/>
        </w:rPr>
        <w:t>wykonania robót budowlanych albo innych prac.</w:t>
      </w:r>
    </w:p>
    <w:p w14:paraId="75A8B7D8" w14:textId="77777777" w:rsidR="006000EA" w:rsidRPr="0045109A" w:rsidRDefault="006000EA" w:rsidP="007679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zmiany Umowy o dofinansowanie z Narodowym Funduszem Ochrony Środowiska i Gospodarki Wodnej</w:t>
      </w:r>
    </w:p>
    <w:p w14:paraId="64A1D566" w14:textId="77777777" w:rsidR="006000EA" w:rsidRPr="0045109A" w:rsidRDefault="006000EA" w:rsidP="007C1F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Termin realizacji Przedmiotu Zamówienia może ulec odpowiedniemu przedłużeniu, o czas niezbędny do wykonywania Przedmiotu Zamówienia w sposób należyty, nie dłużej jednak, niż o czas trwania okoliczności wymienionych w ust. 1 powyżej.</w:t>
      </w:r>
    </w:p>
    <w:p w14:paraId="2F8494AE" w14:textId="77777777" w:rsidR="006000EA" w:rsidRPr="0045109A" w:rsidRDefault="006000EA" w:rsidP="007C1F08">
      <w:pPr>
        <w:numPr>
          <w:ilvl w:val="0"/>
          <w:numId w:val="48"/>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lastRenderedPageBreak/>
        <w:t xml:space="preserve">Zmiany wskazywane w ust. 1 pkt. 6) - 7) będą wprowadzane wyłącznie w zakresie umożliwiającym oddanie Przedmiotu Zamówienia do użytkowania Zamawiającemu zgodnie z jego wymaganiami. </w:t>
      </w:r>
    </w:p>
    <w:p w14:paraId="0C489CE6" w14:textId="77777777" w:rsidR="006000EA" w:rsidRPr="0045109A" w:rsidRDefault="006000EA" w:rsidP="007C1F08">
      <w:pPr>
        <w:keepNext/>
        <w:numPr>
          <w:ilvl w:val="0"/>
          <w:numId w:val="44"/>
        </w:numPr>
        <w:spacing w:before="60" w:after="0" w:line="240" w:lineRule="auto"/>
        <w:ind w:left="850" w:hanging="425"/>
        <w:jc w:val="both"/>
        <w:rPr>
          <w:rFonts w:asciiTheme="minorHAnsi" w:hAnsiTheme="minorHAnsi" w:cstheme="minorHAnsi"/>
          <w:bCs/>
        </w:rPr>
      </w:pPr>
      <w:r w:rsidRPr="0045109A">
        <w:rPr>
          <w:rFonts w:asciiTheme="minorHAnsi" w:hAnsiTheme="minorHAnsi" w:cstheme="minorHAnsi"/>
        </w:rPr>
        <w:t>Zmiany</w:t>
      </w:r>
      <w:r w:rsidRPr="0045109A">
        <w:rPr>
          <w:rFonts w:asciiTheme="minorHAnsi" w:hAnsiTheme="minorHAnsi" w:cstheme="minorHAnsi"/>
          <w:bCs/>
        </w:rPr>
        <w:t xml:space="preserve"> osobowe:</w:t>
      </w:r>
    </w:p>
    <w:p w14:paraId="58B7D42F" w14:textId="77777777" w:rsidR="006000EA" w:rsidRPr="0045109A" w:rsidRDefault="006000EA" w:rsidP="007C1F08">
      <w:pPr>
        <w:numPr>
          <w:ilvl w:val="0"/>
          <w:numId w:val="49"/>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Zmiana osób, przy pomocy których Wykonawca realizuje przedmiot Umowy na inne osoby legitymujące się co najmniej równoważnymi uprawnieniami, o których mowa w ustawie Prawo budowlane oraz doświadczeniem zawodowym opisanym w SIWZ.</w:t>
      </w:r>
    </w:p>
    <w:p w14:paraId="1F53E47F" w14:textId="77777777" w:rsidR="006000EA" w:rsidRPr="0045109A" w:rsidRDefault="006000EA" w:rsidP="007C1F08">
      <w:pPr>
        <w:numPr>
          <w:ilvl w:val="0"/>
          <w:numId w:val="49"/>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Zmiana podwykonawcy, przy pomocy którego Wykonawca wykonuje przedmiot Umowy na innego, dysponującego co najmniej porównywalnym doświadczeniem, potencjałem technicznym i osobowym niż podwykonawca wskazany w zawartej Umowie.</w:t>
      </w:r>
    </w:p>
    <w:p w14:paraId="7071924F" w14:textId="77777777" w:rsidR="006000EA" w:rsidRPr="0045109A" w:rsidRDefault="006000EA" w:rsidP="007C1F08">
      <w:pPr>
        <w:numPr>
          <w:ilvl w:val="0"/>
          <w:numId w:val="49"/>
        </w:numPr>
        <w:suppressAutoHyphen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Rozszerzenie zakresu podwykonawstwa w porównaniu do wskazanego w ofercie Wykonawcy.</w:t>
      </w:r>
    </w:p>
    <w:p w14:paraId="5006C70D" w14:textId="23479E4A" w:rsidR="006000EA" w:rsidRPr="0045109A" w:rsidRDefault="006000EA" w:rsidP="007C1F08">
      <w:pPr>
        <w:numPr>
          <w:ilvl w:val="0"/>
          <w:numId w:val="43"/>
        </w:numPr>
        <w:tabs>
          <w:tab w:val="clear" w:pos="360"/>
          <w:tab w:val="num" w:pos="426"/>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Zmiany wynagrodzenia</w:t>
      </w:r>
      <w:r w:rsidR="005151E4">
        <w:rPr>
          <w:rFonts w:asciiTheme="minorHAnsi" w:hAnsiTheme="minorHAnsi" w:cstheme="minorHAnsi"/>
          <w:bCs/>
        </w:rPr>
        <w:t xml:space="preserve"> Wykonawc</w:t>
      </w:r>
      <w:r w:rsidRPr="0045109A">
        <w:rPr>
          <w:rFonts w:asciiTheme="minorHAnsi" w:hAnsiTheme="minorHAnsi" w:cstheme="minorHAnsi"/>
          <w:bCs/>
        </w:rPr>
        <w:t>y na podstawie art. 142 ust 5 ustawy P.z.p. w przypadku zmiany:</w:t>
      </w:r>
    </w:p>
    <w:p w14:paraId="2F0F1C5C" w14:textId="77777777" w:rsidR="006000EA" w:rsidRPr="0045109A" w:rsidRDefault="006000EA" w:rsidP="007C1F08">
      <w:pPr>
        <w:keepNext/>
        <w:numPr>
          <w:ilvl w:val="0"/>
          <w:numId w:val="50"/>
        </w:numPr>
        <w:spacing w:before="60" w:after="0" w:line="240" w:lineRule="auto"/>
        <w:jc w:val="both"/>
        <w:rPr>
          <w:rFonts w:asciiTheme="minorHAnsi" w:hAnsiTheme="minorHAnsi" w:cstheme="minorHAnsi"/>
        </w:rPr>
      </w:pPr>
      <w:r w:rsidRPr="0045109A">
        <w:rPr>
          <w:rFonts w:asciiTheme="minorHAnsi" w:hAnsiTheme="minorHAnsi" w:cstheme="minorHAnsi"/>
        </w:rPr>
        <w:t>stawki podatku od towarów i usług,</w:t>
      </w:r>
    </w:p>
    <w:p w14:paraId="71BFB8B4" w14:textId="77777777" w:rsidR="006000EA" w:rsidRPr="0045109A" w:rsidRDefault="006000EA" w:rsidP="007C1F08">
      <w:pPr>
        <w:keepNext/>
        <w:numPr>
          <w:ilvl w:val="0"/>
          <w:numId w:val="50"/>
        </w:numPr>
        <w:spacing w:before="60" w:after="0" w:line="240" w:lineRule="auto"/>
        <w:ind w:left="850" w:hanging="425"/>
        <w:jc w:val="both"/>
        <w:rPr>
          <w:rFonts w:asciiTheme="minorHAnsi" w:hAnsiTheme="minorHAnsi" w:cstheme="minorHAnsi"/>
        </w:rPr>
      </w:pPr>
      <w:r w:rsidRPr="0045109A">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w:t>
      </w:r>
    </w:p>
    <w:p w14:paraId="631DD5F0" w14:textId="77777777" w:rsidR="006000EA" w:rsidRPr="0045109A" w:rsidRDefault="006000EA" w:rsidP="007C1F08">
      <w:pPr>
        <w:keepNext/>
        <w:numPr>
          <w:ilvl w:val="0"/>
          <w:numId w:val="50"/>
        </w:numPr>
        <w:spacing w:before="60" w:after="0" w:line="240" w:lineRule="auto"/>
        <w:ind w:left="850" w:hanging="425"/>
        <w:jc w:val="both"/>
        <w:rPr>
          <w:rFonts w:asciiTheme="minorHAnsi" w:hAnsiTheme="minorHAnsi" w:cstheme="minorHAnsi"/>
          <w:bCs/>
        </w:rPr>
      </w:pPr>
      <w:r w:rsidRPr="0045109A">
        <w:rPr>
          <w:rFonts w:asciiTheme="minorHAnsi" w:hAnsiTheme="minorHAnsi" w:cstheme="minorHAnsi"/>
        </w:rPr>
        <w:t xml:space="preserve">zasad podlegania ubezpieczeniom społecznym lub ubezpieczeniu zdrowotnemu lub wysokości stawki składki na ubezpieczenia społeczne lub zdrowotne, </w:t>
      </w:r>
      <w:r w:rsidRPr="0045109A">
        <w:rPr>
          <w:rFonts w:asciiTheme="minorHAnsi" w:hAnsiTheme="minorHAnsi" w:cstheme="minorHAnsi"/>
          <w:bCs/>
        </w:rPr>
        <w:t>jeżeli zmiany te będą miały wpływ na koszty wykonania zamówienia przez Wykonawcę.</w:t>
      </w:r>
    </w:p>
    <w:p w14:paraId="0AA53E78" w14:textId="77777777" w:rsidR="006000EA" w:rsidRPr="0045109A" w:rsidRDefault="006000EA" w:rsidP="007C1F08">
      <w:pPr>
        <w:spacing w:before="60" w:after="0" w:line="240" w:lineRule="auto"/>
        <w:ind w:left="426"/>
        <w:jc w:val="both"/>
        <w:rPr>
          <w:rFonts w:asciiTheme="minorHAnsi" w:hAnsiTheme="minorHAnsi" w:cstheme="minorHAnsi"/>
          <w:bCs/>
        </w:rPr>
      </w:pPr>
      <w:r w:rsidRPr="0045109A">
        <w:rPr>
          <w:rFonts w:asciiTheme="minorHAnsi" w:hAnsiTheme="minorHAnsi" w:cstheme="minorHAnsi"/>
          <w:bCs/>
        </w:rPr>
        <w:t>Wykonawca powinien wykazać ponad wszelką wątpliwość bezpośredni wpływ zaistniałej zmiany na koszty wykonania Przedmiotu Umowy oraz zakres, w jakim zmiana wpływa na wysokość kosztów wykonania Przedmiotu Umowy.</w:t>
      </w:r>
    </w:p>
    <w:p w14:paraId="005A32C0" w14:textId="77777777" w:rsidR="006000EA" w:rsidRPr="0045109A" w:rsidRDefault="006000EA" w:rsidP="007C1F08">
      <w:pPr>
        <w:numPr>
          <w:ilvl w:val="0"/>
          <w:numId w:val="4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Pozostałe zmiany:</w:t>
      </w:r>
    </w:p>
    <w:p w14:paraId="1F59A939" w14:textId="77777777" w:rsidR="006000EA" w:rsidRDefault="006000EA" w:rsidP="007C1F08">
      <w:pPr>
        <w:keepNext/>
        <w:numPr>
          <w:ilvl w:val="0"/>
          <w:numId w:val="51"/>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Zmiana harmonogramu rzeczowo-finansowego lub harmonogramów instalacji  i wdrożenia w przypadkach wskazanych w §2 i §6 Umowy.</w:t>
      </w:r>
    </w:p>
    <w:p w14:paraId="1D5E108C" w14:textId="5AE536C6" w:rsidR="00F73FCF" w:rsidRDefault="00F73FCF" w:rsidP="007C1F08">
      <w:pPr>
        <w:keepNext/>
        <w:numPr>
          <w:ilvl w:val="0"/>
          <w:numId w:val="51"/>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Zmiana harmonogramu rzeczowo-finansowego lub harmonogramów instalacji  i wdrożenia</w:t>
      </w:r>
      <w:r>
        <w:rPr>
          <w:rFonts w:asciiTheme="minorHAnsi" w:hAnsiTheme="minorHAnsi" w:cstheme="minorHAnsi"/>
        </w:rPr>
        <w:t xml:space="preserve">, zmiana terminu wystawienia faktury w przypadku wystąpienia przez Zamawiającego o wydanie zaświadczenia przez Ministerstwo Nauki i Szkolnictwa Wyższego uprawniającego Zamawiającego do zastosowania stawki podatku VAT w związku z realizacją dostawy urządzeń zgodnie z artykułem </w:t>
      </w:r>
      <w:r>
        <w:rPr>
          <w:sz w:val="20"/>
          <w:szCs w:val="20"/>
        </w:rPr>
        <w:t>83 ust. 14 pkt 1 ustawy z dnia 11.03.2004r. o podatku od towarów i usług (tekst jednolity Dz. U. z 2017 r. poz. 1221 z późniejszymi zmianami).</w:t>
      </w:r>
    </w:p>
    <w:p w14:paraId="4DBDAF66" w14:textId="77777777" w:rsidR="006000EA" w:rsidRPr="0045109A" w:rsidRDefault="006000EA" w:rsidP="007C1F08">
      <w:pPr>
        <w:keepNext/>
        <w:numPr>
          <w:ilvl w:val="0"/>
          <w:numId w:val="51"/>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Zmniejszenie wynagrodzenia Wykonawcy, w przypadku obniżenia stawki podatku VAT spowodowanego zmianą ustawy o podatku od towarów i usług, o kwotę wynikającą z tej zmiany;</w:t>
      </w:r>
    </w:p>
    <w:p w14:paraId="00FEAD0E" w14:textId="77777777" w:rsidR="006000EA" w:rsidRPr="0045109A" w:rsidRDefault="006000EA" w:rsidP="007C1F08">
      <w:pPr>
        <w:keepNext/>
        <w:numPr>
          <w:ilvl w:val="0"/>
          <w:numId w:val="51"/>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Zmiana sposobu rozliczania Umowy lub dokonywania płatności na rzecz Wykonawcy na skutek zmian w zawartej przez Zamawiającego umowie o dofinansowanie inwestycji ze środków Programu Operacyjnego Infrastruktura i Środowisko.</w:t>
      </w:r>
    </w:p>
    <w:p w14:paraId="4541B320" w14:textId="77777777" w:rsidR="006000EA" w:rsidRPr="0045109A" w:rsidRDefault="006000EA" w:rsidP="007C1F08">
      <w:pPr>
        <w:keepNext/>
        <w:numPr>
          <w:ilvl w:val="0"/>
          <w:numId w:val="51"/>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Rezygnacja przez Zamawiającego z realizacji części przedmiotu zamówienia, jeżeli:</w:t>
      </w:r>
    </w:p>
    <w:p w14:paraId="04819F95" w14:textId="77777777" w:rsidR="006000EA" w:rsidRPr="0045109A" w:rsidRDefault="006000EA" w:rsidP="007C1F08">
      <w:pPr>
        <w:numPr>
          <w:ilvl w:val="0"/>
          <w:numId w:val="12"/>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zrealizowanie przedmiotu Umowy w całości nie będzie możliwe w terminach określonych w § 6 ust. 1 Umowy,</w:t>
      </w:r>
    </w:p>
    <w:p w14:paraId="7BD3C49B" w14:textId="77777777" w:rsidR="006000EA" w:rsidRPr="0045109A" w:rsidRDefault="006000EA" w:rsidP="007C1F08">
      <w:pPr>
        <w:numPr>
          <w:ilvl w:val="0"/>
          <w:numId w:val="12"/>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lastRenderedPageBreak/>
        <w:t>zrealizowanie przedmiotu Umowy w całości nie będzie możliwe z przyczyn finansowych, technicznych, albo na skutek zmiany przepisów prawnych np. p. poż., bhp, norm technicznych, decyzji organów państwa lub samorządu, podwyższenia składek na ubezpieczenie społeczne, podwyższenia minimalnego wynagrodzenia albo minimalnego wynagrodzenia godzinowego;</w:t>
      </w:r>
    </w:p>
    <w:p w14:paraId="062A7855" w14:textId="77777777" w:rsidR="006000EA" w:rsidRPr="0045109A" w:rsidRDefault="006000EA" w:rsidP="007C1F08">
      <w:pPr>
        <w:numPr>
          <w:ilvl w:val="0"/>
          <w:numId w:val="12"/>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nastąpiła zmiana technologii, sposobu wykonania robót, liczby lub asortymentu dostarczonych urządzeń.</w:t>
      </w:r>
    </w:p>
    <w:p w14:paraId="2656F879" w14:textId="77777777" w:rsidR="006000EA" w:rsidRPr="0045109A" w:rsidRDefault="006000EA" w:rsidP="007C1F08">
      <w:pPr>
        <w:spacing w:before="60" w:after="0" w:line="240" w:lineRule="auto"/>
        <w:ind w:left="852"/>
        <w:jc w:val="both"/>
        <w:rPr>
          <w:rFonts w:asciiTheme="minorHAnsi" w:hAnsiTheme="minorHAnsi" w:cstheme="minorHAnsi"/>
        </w:rPr>
      </w:pPr>
      <w:r w:rsidRPr="0045109A">
        <w:rPr>
          <w:rFonts w:asciiTheme="minorHAnsi" w:hAnsiTheme="minorHAnsi" w:cstheme="minorHAnsi"/>
        </w:rPr>
        <w:t xml:space="preserve">W takim przypadku wynagrodzenie przysługujące Wykonawcy zostanie pomniejszone zgodnie z § 6 ust. 11, przy czym Zamawiający zapłaci za wszystkie spełnione należycie świadczenia oraz udokumentowane, uzasadnione i celowe koszty, które Wykonawca poniósł w związku z wynikającymi z Umowy planowanymi świadczeniami. </w:t>
      </w:r>
    </w:p>
    <w:p w14:paraId="7186F825" w14:textId="77777777" w:rsidR="006000EA" w:rsidRPr="0045109A" w:rsidRDefault="006000EA" w:rsidP="007C1F08">
      <w:pPr>
        <w:numPr>
          <w:ilvl w:val="0"/>
          <w:numId w:val="4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Wprowadzenie koniecznych zmian w harmonogramie rzeczowo–finansowym realizacji przedmiotu Umowy i harmonogramach instalacji i wdrożenia poprzez: przesunięcie w czasie, w tym związane ze zmianą finasowania, zmianę zakresów rzeczowych zakończonych i wyodrębnionych technicznie elementów robót, uszczegółowienie spowodowane obiektywnymi czynnikami, niezależnymi od Wykonawcy, uniemożliwiającymi realizację Przedmiotu Umowy zgodnie z pierwotną wersją przedmiotowego harmonogramu. Wartości w harmonogramie mogą ulec zmianie w przypadku wprowadzenia zmian w planie finansowym Zamawiającego.</w:t>
      </w:r>
    </w:p>
    <w:p w14:paraId="61EA9A80" w14:textId="77777777" w:rsidR="006000EA" w:rsidRPr="0045109A" w:rsidRDefault="006000EA" w:rsidP="007C1F08">
      <w:pPr>
        <w:numPr>
          <w:ilvl w:val="0"/>
          <w:numId w:val="4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Zmiana postanowień zawartej Umowy jest także dopuszczalna w przypadkach wymienionych w art. 144 ust. 1 pkt. 2 – 6 ustawy Prawo zamówień publicznych.</w:t>
      </w:r>
    </w:p>
    <w:p w14:paraId="00361278" w14:textId="77777777" w:rsidR="006000EA" w:rsidRPr="0045109A" w:rsidRDefault="006000EA" w:rsidP="007C1F08">
      <w:pPr>
        <w:numPr>
          <w:ilvl w:val="0"/>
          <w:numId w:val="4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Warunki wprowadzenia zmiany do Umowy:</w:t>
      </w:r>
    </w:p>
    <w:p w14:paraId="356F43A3" w14:textId="77777777" w:rsidR="006000EA" w:rsidRPr="0045109A" w:rsidRDefault="006000EA" w:rsidP="007C1F08">
      <w:pPr>
        <w:keepNext/>
        <w:numPr>
          <w:ilvl w:val="0"/>
          <w:numId w:val="52"/>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Strona występująca o zmianę postanowień niniejszej Umowy zobowiązana jest do udokumentowania zaistnienia okoliczności, na które powołuje się, jako przyczynę wprowadzenia zmian.</w:t>
      </w:r>
    </w:p>
    <w:p w14:paraId="088286FB" w14:textId="77777777" w:rsidR="006000EA" w:rsidRPr="0045109A" w:rsidRDefault="006000EA" w:rsidP="007C1F08">
      <w:pPr>
        <w:keepNext/>
        <w:numPr>
          <w:ilvl w:val="0"/>
          <w:numId w:val="52"/>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Wniosek o zmianę postanowień Umowy musi być wyrażony na piśmie.</w:t>
      </w:r>
    </w:p>
    <w:p w14:paraId="128106FB" w14:textId="77777777" w:rsidR="006000EA" w:rsidRPr="0045109A" w:rsidRDefault="006000EA" w:rsidP="007C1F08">
      <w:pPr>
        <w:keepNext/>
        <w:numPr>
          <w:ilvl w:val="0"/>
          <w:numId w:val="52"/>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Złożony wniosek przez stronę inicjującą zmianę musi zawierać:</w:t>
      </w:r>
    </w:p>
    <w:p w14:paraId="7AF57CB5" w14:textId="77777777" w:rsidR="006000EA" w:rsidRPr="0045109A" w:rsidRDefault="006000EA" w:rsidP="007C1F08">
      <w:pPr>
        <w:numPr>
          <w:ilvl w:val="0"/>
          <w:numId w:val="53"/>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opis propozycji zmiany,</w:t>
      </w:r>
    </w:p>
    <w:p w14:paraId="36BE2E6E" w14:textId="77777777" w:rsidR="006000EA" w:rsidRPr="0045109A" w:rsidRDefault="006000EA" w:rsidP="007C1F08">
      <w:pPr>
        <w:numPr>
          <w:ilvl w:val="0"/>
          <w:numId w:val="53"/>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uzasadnienie zmiany,</w:t>
      </w:r>
    </w:p>
    <w:p w14:paraId="39080369" w14:textId="77777777" w:rsidR="006000EA" w:rsidRPr="0045109A" w:rsidRDefault="006000EA" w:rsidP="007C1F08">
      <w:pPr>
        <w:numPr>
          <w:ilvl w:val="0"/>
          <w:numId w:val="53"/>
        </w:numPr>
        <w:tabs>
          <w:tab w:val="left" w:pos="1420"/>
        </w:tabs>
        <w:spacing w:before="60" w:after="0" w:line="240" w:lineRule="auto"/>
        <w:ind w:left="1278" w:hanging="426"/>
        <w:jc w:val="both"/>
        <w:rPr>
          <w:rFonts w:asciiTheme="minorHAnsi" w:hAnsiTheme="minorHAnsi" w:cstheme="minorHAnsi"/>
        </w:rPr>
      </w:pPr>
      <w:r w:rsidRPr="0045109A">
        <w:rPr>
          <w:rFonts w:asciiTheme="minorHAnsi" w:hAnsiTheme="minorHAnsi" w:cstheme="minorHAnsi"/>
        </w:rPr>
        <w:t>opis wpływu zmiany na warunki realizacji Umowy.</w:t>
      </w:r>
    </w:p>
    <w:p w14:paraId="037797A2" w14:textId="77777777" w:rsidR="006000EA" w:rsidRPr="0045109A" w:rsidRDefault="006000EA" w:rsidP="007C1F08">
      <w:pPr>
        <w:keepNext/>
        <w:numPr>
          <w:ilvl w:val="0"/>
          <w:numId w:val="52"/>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Zmiana Umowy może nastąpić wyłącznie w formie pisemnego aneksu pod rygorem nieważności.</w:t>
      </w:r>
    </w:p>
    <w:p w14:paraId="1E00D614" w14:textId="77777777" w:rsidR="006000EA" w:rsidRPr="0045109A" w:rsidRDefault="006000EA" w:rsidP="007C1F08">
      <w:pPr>
        <w:numPr>
          <w:ilvl w:val="0"/>
          <w:numId w:val="43"/>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212187E5"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16</w:t>
      </w:r>
    </w:p>
    <w:p w14:paraId="1E6732BC"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Odstąpienie od Umowy</w:t>
      </w:r>
    </w:p>
    <w:p w14:paraId="78122844" w14:textId="77777777" w:rsidR="006000EA" w:rsidRPr="0045109A" w:rsidRDefault="006000EA" w:rsidP="00767908">
      <w:pPr>
        <w:numPr>
          <w:ilvl w:val="0"/>
          <w:numId w:val="54"/>
        </w:numPr>
        <w:tabs>
          <w:tab w:val="clear" w:pos="360"/>
          <w:tab w:val="num" w:pos="568"/>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Oprócz wypadków wymienionych w treści Kodeksu Cywilnego, Zamawiającemu, w oparciu o przepis art. 145 ustawy P.z.p. przysługuje prawo odstąpienia od Umowy w razie wystąpienia zmiany okoliczności powodującej, że wykonanie Umowy nie leży w interesie publicznym, czego </w:t>
      </w:r>
      <w:r w:rsidRPr="0045109A">
        <w:rPr>
          <w:rFonts w:asciiTheme="minorHAnsi" w:hAnsiTheme="minorHAnsi" w:cstheme="minorHAnsi"/>
          <w:bCs/>
        </w:rPr>
        <w:lastRenderedPageBreak/>
        <w:t>nie można było przewidzieć w chwili zawarcia Umowy</w:t>
      </w:r>
      <w:r w:rsidRPr="0045109A">
        <w:rPr>
          <w:rFonts w:asciiTheme="minorHAnsi" w:hAnsiTheme="minorHAnsi" w:cstheme="minorHAnsi"/>
        </w:rPr>
        <w:t xml:space="preserve"> </w:t>
      </w:r>
      <w:r w:rsidRPr="0045109A">
        <w:rPr>
          <w:rFonts w:asciiTheme="minorHAnsi" w:hAnsiTheme="minorHAnsi" w:cstheme="minorHAnsi"/>
          <w:bCs/>
        </w:rPr>
        <w:t>lub dalsze wykonywanie umowy może zagrozić istotnemu interesowi bezpieczeństwa państwa lub bezpieczeństwu publicznemu,. Odstąpienie od Umowy w tych okolicznościach nie rodzi roszczeń odszkodowawczych ani nie stanowi podstawy do naliczania kar umownych.</w:t>
      </w:r>
    </w:p>
    <w:p w14:paraId="6B9FADF7"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Zamawiającemu przysługuje prawo do odstąpienia od Umowy w terminie do dnia podpisania protokołu odbioru końcowego z zachowaniem prawa do odszkodowania i kar umownych określonych w Umowie, w sytuacji, gdy:</w:t>
      </w:r>
    </w:p>
    <w:p w14:paraId="67E1C0E8"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nie wykonuje Przedmiotu Zamówienia  zgodnie z Umową lub nienależycie wykonuje którekolwiek z zobowiązań umownych i nie zmieni sposobu wykonywania pomimo pisemnego wezwania przez Zamawiającego i wyznaczenia mu w tym celu odpowiedniego terminu;</w:t>
      </w:r>
    </w:p>
    <w:p w14:paraId="5AB27EF0"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opóźnia się z wykonaniem Przedmiotu Zamówienia o więcej niż 14 dni w stosunku do terminów określonych w § 6 Umowy lub w Harmonogramie rzeczowo – finansowym lub harmonogramach instalacji i wdrożenia, i to bez wyznaczania dodatkowego terminu;</w:t>
      </w:r>
    </w:p>
    <w:p w14:paraId="0CBCA44B"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bez upoważnienia ze strony Zamawiającego wstrzymuje wykonanie Przedmiotu Zamówienia na okres dłuższy niż 14 dni, chyba, że wstrzymanie to jest niezbędne z uwagi na bezpieczeństwo lub konieczność zapobieżenia awarii na okres uzgodniony z Zamawiającym, i to bez wyznaczania dodatkowego terminu;</w:t>
      </w:r>
    </w:p>
    <w:p w14:paraId="3BF78253"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nie przedłuża ważności wygasającego wymaganego zabezpieczenia należytego wykonania Umowy lub ubezpieczenia od odpowiedzialności cywilnej, i to bez wyznaczania dodatkowego terminu;</w:t>
      </w:r>
    </w:p>
    <w:p w14:paraId="214F8305"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został postawiony w stan likwidacji lub ogłoszono jego upadłość, i to bez wyznaczania dodatkowego terminu;</w:t>
      </w:r>
    </w:p>
    <w:p w14:paraId="02621AA1"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14:paraId="08A454BB" w14:textId="77777777" w:rsidR="006000EA" w:rsidRPr="0045109A" w:rsidRDefault="006000EA" w:rsidP="00767908">
      <w:pPr>
        <w:keepNext/>
        <w:numPr>
          <w:ilvl w:val="0"/>
          <w:numId w:val="55"/>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Zajdzie konieczności wielokrotnego dokonywania bezpośredniej zapłaty podwykonawcy lub dalszemu podwykonawcy lub konieczność dokonania bezpośrednich zapłat na sumę większą niż 5% wartości Umowy w sprawie zamówienia publicznego</w:t>
      </w:r>
      <w:r w:rsidRPr="0045109A">
        <w:rPr>
          <w:rFonts w:asciiTheme="minorHAnsi" w:hAnsiTheme="minorHAnsi" w:cstheme="minorHAnsi"/>
          <w:bCs/>
        </w:rPr>
        <w:t>.</w:t>
      </w:r>
    </w:p>
    <w:p w14:paraId="23532CEE" w14:textId="77777777" w:rsidR="006000EA" w:rsidRPr="0045109A" w:rsidRDefault="006000EA" w:rsidP="00767908">
      <w:pPr>
        <w:numPr>
          <w:ilvl w:val="0"/>
          <w:numId w:val="54"/>
        </w:numPr>
        <w:tabs>
          <w:tab w:val="clear" w:pos="360"/>
          <w:tab w:val="num" w:pos="284"/>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odstąpienia od Umowy, Wykonawcę i Zamawiającego obciążają obowiązki szczegółowe:</w:t>
      </w:r>
    </w:p>
    <w:p w14:paraId="48EF6A43" w14:textId="77777777" w:rsidR="006000EA" w:rsidRPr="0045109A" w:rsidRDefault="006000EA" w:rsidP="00767908">
      <w:pPr>
        <w:keepNext/>
        <w:numPr>
          <w:ilvl w:val="0"/>
          <w:numId w:val="5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 terminie 14 dni od daty odstąpienia od Umowy Wykonawca przy udziale Zamawiającego sporządzi szczegółowy protokół inwentaryzacji prac w toku według stanu na dzień odstąpienia;</w:t>
      </w:r>
    </w:p>
    <w:p w14:paraId="23CC65B2" w14:textId="77777777" w:rsidR="006000EA" w:rsidRPr="0045109A" w:rsidRDefault="006000EA" w:rsidP="00767908">
      <w:pPr>
        <w:keepNext/>
        <w:numPr>
          <w:ilvl w:val="0"/>
          <w:numId w:val="5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zabezpieczy przerwane prace w zakresie obustronnie uzgodnionym na koszt tej strony, z której winy nastąpiło odstąpienie od Umowy.</w:t>
      </w:r>
    </w:p>
    <w:p w14:paraId="73661542"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Ze względu na finansowanie inwestycji ze środków zewnętrznych, których dysponentem jest Narodowe Centrum Badań i Rozwoju, Zamawiający zastrzega sobie prawo odstąpienia od Umowy, jeżeli:</w:t>
      </w:r>
    </w:p>
    <w:p w14:paraId="2E4A7CA3" w14:textId="77777777" w:rsidR="006000EA" w:rsidRPr="0045109A" w:rsidRDefault="006000EA" w:rsidP="000C68FB">
      <w:pPr>
        <w:numPr>
          <w:ilvl w:val="0"/>
          <w:numId w:val="11"/>
        </w:numPr>
        <w:suppressAutoHyphens/>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t>Wykonawca nie dokona zgłoszenia gotowości do odbioru końcowego w terminie określonym w § 6 ust. 1 Umowy,</w:t>
      </w:r>
    </w:p>
    <w:p w14:paraId="7A9C5633" w14:textId="77777777" w:rsidR="006000EA" w:rsidRPr="0045109A" w:rsidRDefault="006000EA" w:rsidP="00767908">
      <w:pPr>
        <w:numPr>
          <w:ilvl w:val="0"/>
          <w:numId w:val="11"/>
        </w:numPr>
        <w:suppressAutoHyphens/>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lastRenderedPageBreak/>
        <w:t>z przyczyn leżących po stronie Wykonawcy nie będzie możliwe podpisanie protokołu odbioru końcowego w terminie określonym w § 6 ust 1 Umowy;</w:t>
      </w:r>
    </w:p>
    <w:p w14:paraId="5AA3CC53" w14:textId="77777777" w:rsidR="006000EA" w:rsidRPr="0045109A" w:rsidRDefault="006000EA" w:rsidP="00767908">
      <w:pPr>
        <w:numPr>
          <w:ilvl w:val="0"/>
          <w:numId w:val="11"/>
        </w:numPr>
        <w:suppressAutoHyphens/>
        <w:spacing w:before="60" w:after="0" w:line="240" w:lineRule="auto"/>
        <w:ind w:left="852" w:hanging="426"/>
        <w:jc w:val="both"/>
        <w:rPr>
          <w:rFonts w:asciiTheme="minorHAnsi" w:hAnsiTheme="minorHAnsi" w:cstheme="minorHAnsi"/>
          <w:bCs/>
        </w:rPr>
      </w:pPr>
      <w:r w:rsidRPr="0045109A">
        <w:rPr>
          <w:rFonts w:asciiTheme="minorHAnsi" w:hAnsiTheme="minorHAnsi" w:cstheme="minorHAnsi"/>
          <w:bCs/>
        </w:rPr>
        <w:t>Wykonawca nie wystawi i nie dostarczy Zamawiającemu faktury końcowej w terminie wskazanym w § 6 ust. 1 Umowy.</w:t>
      </w:r>
    </w:p>
    <w:p w14:paraId="58E27846"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jest świadomy, że zdarzenia opisane w ust. 4, powyżej skutkować będą utratą przez Zamawiającego możliwości sfinansowania inwestycji. W takim wypadku, o ile niezachowanie terminów nastąpi z przyczyn leżących po stronie Wykonawcy, Zamawiający uprawniony będzie do odstąpienia od Umowy z winy Wykonawcy, bez wyznaczania Wykonawcy dodatkowego terminu. W takim przypadku rezultaty już wykonanych prac i dostaw przechodzą na własność Zamawiającego, zaś Zamawiający nie będzie zobowiązany do zapłaty Wykonawcy żadnego wynagrodzenia, odszkodowania, ani kar umownych, ani do zwrotu Wykonawcy w jakikolwiek sposób wartości wykonanych prac oraz wbudowanych materiałów, zainstalowanych urządzeń i instalacji. Wykonawca zrzeka się wyraźnie wobec Zamawiającego w takim wypadku jakichkolwiek roszczeń z powyższych tytułów. Prawo odstąpienia od Umowy Zamawiający może zrealizować w każdym czasie w terminie do dnia podpisania protokołu odbioru końcowego </w:t>
      </w:r>
    </w:p>
    <w:p w14:paraId="032CF365"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Zamawiający może odstąpić od Umowy w części lub w całości w przypadku, jeżeli nie otrzyma z NCBiR środków na finansowanie albo dalsze finansowanie Przedmiotu Zamówienia lub gdy nie będzie dysponował, z przyczyn od niego niezależnych, a wynikających z decyzji organów władzy publicznej środkami przeznaczonymi na sfinansowanie wynagrodzenia Wykonawcy. W takim wypadku Wykonawcy przysługuje tylko wynagrodzenie za już wykonaną, zgodnie z niniejszą Umową, część Przedmiotu Zamówienia. Prawo odstąpienia od Umowy Zamawiający z przedstawionych przyczyn może zrealizować w terminie do dnia podpisania protokołu odbioru końcowego .</w:t>
      </w:r>
    </w:p>
    <w:p w14:paraId="6E82149F"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odstąpienia od Umowy w mocy pozostają wszystkie postanowienia Umowy w odniesieniu do zrealizowanej części Przedmiotu Zamówienia, w szczególności postanowienia § 11 dotyczące gwarancji i rękojmi.</w:t>
      </w:r>
    </w:p>
    <w:p w14:paraId="0F5E1B0B"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przypadku odstąpienia od Umowy przez Zamawiającego z przyczyn leżących po stronie Wykonawcy Zamawiający ma prawo do zatrzymania całej kwoty zabezpieczenia określonej w § 12 ust. 1.</w:t>
      </w:r>
    </w:p>
    <w:p w14:paraId="2840222E" w14:textId="77777777" w:rsidR="006000EA" w:rsidRPr="0045109A" w:rsidRDefault="006000EA" w:rsidP="00767908">
      <w:pPr>
        <w:numPr>
          <w:ilvl w:val="0"/>
          <w:numId w:val="54"/>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Oświadczenia w przedmiocie odstąpienia od Umowy wymagają formy pisemnej pod rygorem nieważności.</w:t>
      </w:r>
    </w:p>
    <w:p w14:paraId="3F6C067E"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17</w:t>
      </w:r>
    </w:p>
    <w:p w14:paraId="2E41EA10"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Postanowienia końcowe</w:t>
      </w:r>
    </w:p>
    <w:p w14:paraId="31BD3CEF"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Prawem właściwym dla niniejszej Umowy jest prawo polskie materialne i procesowe.</w:t>
      </w:r>
    </w:p>
    <w:p w14:paraId="43D75D7D"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W sprawach nieuregulowanych Umową mają zastosowanie przepisy Kodeksu Cywilnego, Prawa budowlanego i ustawy Prawo zamówień publicznych oraz wszystkich aktów wykonawczych wydanych na podstawie ww. ustaw.</w:t>
      </w:r>
    </w:p>
    <w:p w14:paraId="382A54E2"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Do wszystkich dokumentów przedkładanych Zamawiającemu przez Wykonawcę lub podwykonawców, sporządzonych w języku obcym, powinna zostać dołączona wersja przetłumaczona na język polski, chyba że Zamawiający wyrazi zgodę na przedłożenie dokumentów w języku obcym.</w:t>
      </w:r>
    </w:p>
    <w:p w14:paraId="4B073F16"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lastRenderedPageBreak/>
        <w:t>Ilekroć w Umowie pojęcie użyte jest w liczbie pojedynczej, dotyczy to również użytego pojęcia w liczbie mnogiej i odwrotnie chyba, że z określonego uregulowania wynika wyraźnie coś innego.</w:t>
      </w:r>
    </w:p>
    <w:p w14:paraId="700C18CA"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W razie powstania sporu na tle wykonania niniejszej Umowy strony zgodnie oświadczają, że dołożą wszelkich starań, aby spory były rozwiązywane polubownie w drodze bezpośrednich negocjacji prowadzonych w dobrej wierze.</w:t>
      </w:r>
    </w:p>
    <w:p w14:paraId="1B1FE982"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Właściwym do rozpoznania sporów wynikłych na tle realizacji niniejszej Umowy jest właściwy rzeczowo sąd dla siedziby Zamawiającego.</w:t>
      </w:r>
    </w:p>
    <w:p w14:paraId="324DD7E6"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 xml:space="preserve">Wykonawca nie może przenieść praw i obowiązków wynikających z niniejszej Umowy na rzecz osób trzecich bez zgody Zamawiającego wyrażonej na piśmie pod rygorem nieważności. </w:t>
      </w:r>
    </w:p>
    <w:p w14:paraId="6F606AD1"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Wykonawca nie może umieszczać reklam na terenie i obiektach Zamawiającego w trakcie prowadzonych robót bez zgody Zamawiającego.</w:t>
      </w:r>
    </w:p>
    <w:p w14:paraId="60EED314"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Wszelkie dokumenty, oświadczenia, powiadomienia, informacje, polecenia, zgody i zatwierdzenia dokonywane na podstawie lub w związku z realizacją Umowy będą przekazywane w formie pisemnej i dostarczane (przekazywane) osobiście (za pokwitowaniem) bądź wysyłane pocztą lub kurierem za potwierdzeniem odbioru bądź w formie dokumentowej (drogą elektroniczną lub faksem) na podane przez Strony następujące adresy:</w:t>
      </w:r>
    </w:p>
    <w:p w14:paraId="4524898C" w14:textId="77777777" w:rsidR="006000EA" w:rsidRPr="0045109A" w:rsidRDefault="006000EA" w:rsidP="007C1F08">
      <w:pPr>
        <w:suppressAutoHyphens/>
        <w:spacing w:before="60" w:after="0" w:line="240" w:lineRule="auto"/>
        <w:ind w:left="852" w:hanging="425"/>
        <w:jc w:val="both"/>
        <w:rPr>
          <w:rFonts w:asciiTheme="minorHAnsi" w:hAnsiTheme="minorHAnsi" w:cstheme="minorHAnsi"/>
          <w:bCs/>
        </w:rPr>
      </w:pPr>
      <w:r w:rsidRPr="0045109A">
        <w:rPr>
          <w:rFonts w:asciiTheme="minorHAnsi" w:hAnsiTheme="minorHAnsi" w:cstheme="minorHAnsi"/>
          <w:bCs/>
        </w:rPr>
        <w:t>1)</w:t>
      </w:r>
      <w:r w:rsidRPr="0045109A">
        <w:rPr>
          <w:rFonts w:asciiTheme="minorHAnsi" w:hAnsiTheme="minorHAnsi" w:cstheme="minorHAnsi"/>
          <w:bCs/>
        </w:rPr>
        <w:tab/>
        <w:t>dla Zamawiającego: …….…….……, tel. ……….... faks ……….. e-mail: ………….</w:t>
      </w:r>
    </w:p>
    <w:p w14:paraId="25BD8D30" w14:textId="77777777" w:rsidR="006000EA" w:rsidRPr="0045109A" w:rsidRDefault="006000EA" w:rsidP="007C1F08">
      <w:pPr>
        <w:suppressAutoHyphens/>
        <w:spacing w:before="60" w:after="0" w:line="240" w:lineRule="auto"/>
        <w:ind w:left="852" w:hanging="425"/>
        <w:jc w:val="both"/>
        <w:rPr>
          <w:rFonts w:asciiTheme="minorHAnsi" w:hAnsiTheme="minorHAnsi" w:cstheme="minorHAnsi"/>
          <w:bCs/>
        </w:rPr>
      </w:pPr>
      <w:r w:rsidRPr="0045109A">
        <w:rPr>
          <w:rFonts w:asciiTheme="minorHAnsi" w:hAnsiTheme="minorHAnsi" w:cstheme="minorHAnsi"/>
          <w:bCs/>
        </w:rPr>
        <w:t>2)</w:t>
      </w:r>
      <w:r w:rsidRPr="0045109A">
        <w:rPr>
          <w:rFonts w:asciiTheme="minorHAnsi" w:hAnsiTheme="minorHAnsi" w:cstheme="minorHAnsi"/>
          <w:bCs/>
        </w:rPr>
        <w:tab/>
        <w:t>dla Wykonawcy: …….…………….…, tel. ……….... faks ………. e-mail: ………….</w:t>
      </w:r>
    </w:p>
    <w:p w14:paraId="73DE2F4B"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Sposoby doręczenia, o których mowa w ust. 9, są skuteczne, jeżeli dokumenty, oświadczenia, powiadomienia, informacje, polecenia, zgody i zatwierdzenia zostały doręczone na adres, w tym elektroniczny lub numer faks wskazane powyżej. Zmiana danych, o których mowa w ust. 9, wymaga powiadomienia drugiej Strony Umowy w formie pisemnej pod rygorem nieważności.</w:t>
      </w:r>
    </w:p>
    <w:p w14:paraId="2DC94DAD" w14:textId="77777777" w:rsidR="006000EA" w:rsidRPr="0045109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1EB5C263" w14:textId="77777777" w:rsidR="006000EA" w:rsidRDefault="006000EA" w:rsidP="007C1F08">
      <w:pPr>
        <w:numPr>
          <w:ilvl w:val="0"/>
          <w:numId w:val="57"/>
        </w:numPr>
        <w:tabs>
          <w:tab w:val="clear" w:pos="360"/>
          <w:tab w:val="left" w:pos="1260"/>
        </w:tabs>
        <w:spacing w:before="60" w:after="0" w:line="240" w:lineRule="auto"/>
        <w:ind w:left="426" w:hanging="425"/>
        <w:jc w:val="both"/>
        <w:rPr>
          <w:rFonts w:asciiTheme="minorHAnsi" w:hAnsiTheme="minorHAnsi" w:cstheme="minorHAnsi"/>
          <w:bCs/>
        </w:rPr>
      </w:pPr>
      <w:r w:rsidRPr="0045109A">
        <w:rPr>
          <w:rFonts w:asciiTheme="minorHAnsi" w:hAnsiTheme="minorHAnsi" w:cstheme="minorHAnsi"/>
          <w:bCs/>
        </w:rPr>
        <w:t>Informacje udostępniane Wykonawcy w związku z realizacją przedmiotu Umowy (w tym m.in. dane osobowe, statystyczne, informacje stanowiące tajemnicę przedsiębiorstwa), będą traktowane przez Wykonawcę jako dane prawnie chronione, w czasie obowiązywania Umowy oraz 10 lat po jej rozwiązaniu, wygaśnięciu i odstąpieniu od niej, bez względu na przyczynę i mogą być ujawniane wyłącznie osobom i upoważnionym przedstawicielom, których obowiązkiem jest realizacja przedmiotu Umowy, pod rygorem pociągnięcia Wykonawcy do odpowiedzialności za naruszenie poufności.</w:t>
      </w:r>
    </w:p>
    <w:p w14:paraId="3DEF0FF4" w14:textId="77777777" w:rsidR="000C68FB" w:rsidRPr="000C68FB" w:rsidRDefault="000C68FB" w:rsidP="00AF5E25">
      <w:pPr>
        <w:numPr>
          <w:ilvl w:val="0"/>
          <w:numId w:val="57"/>
        </w:numPr>
        <w:tabs>
          <w:tab w:val="clear" w:pos="360"/>
          <w:tab w:val="left" w:pos="1260"/>
        </w:tabs>
        <w:spacing w:before="60" w:after="0" w:line="240" w:lineRule="auto"/>
        <w:ind w:left="426" w:hanging="425"/>
        <w:jc w:val="both"/>
      </w:pPr>
      <w:r w:rsidRPr="000C68FB">
        <w:t xml:space="preserve">Wykonawca zobowiązuje się do zachowania w tajemnicy wszelkich informacji chronionych zgodnie z postanowieniami poniższymi: </w:t>
      </w:r>
    </w:p>
    <w:p w14:paraId="1743E221" w14:textId="151EC1F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 xml:space="preserve">Wykonawca zobowiązuje się do zachowania ścisłej poufności polegającej na tym, iż nie ujawni żadnej nieuprawnionej osobie trzeciej jakichkolwiek informacji otrzymanych od Zamawiającego albo podmiotów działających na jego rzecz, w tym informacji technicznych, technologicznych, organizacyjnych, handlowych, strategicznych lub finansowych, jeżeli </w:t>
      </w:r>
      <w:r w:rsidRPr="000C68FB">
        <w:rPr>
          <w:rFonts w:asciiTheme="minorHAnsi" w:hAnsiTheme="minorHAnsi" w:cstheme="minorHAnsi"/>
        </w:rPr>
        <w:lastRenderedPageBreak/>
        <w:t xml:space="preserve">posiadają one wartość gospodarczą lub zostały udostępnione z zastrzeżeniem poufności (dalej „Informacje Chronione”). </w:t>
      </w:r>
    </w:p>
    <w:p w14:paraId="2246C157"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 xml:space="preserve">Informacjami Chronionymi są również informacje, których obowiązek utrzymania w tajemnicy obciąża Stronę na podstawie bezwzględnie obowiązujących przepisów prawa, w szczególności na podstawie ustawy z dnia 10 maja 2018 r. o ochronie danych osobowych (Dz.U. z 2018 roku poz. 1000). </w:t>
      </w:r>
    </w:p>
    <w:p w14:paraId="0F73E6AC"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Dostęp Wykonawcy do danych osobowych Zamawiającego i sprawy związane z ich przetwarzaniem przez Wykonawcę są uregulowane odrębną umową zawartą pomiędzy Zamawiającym a Wykonawcą.</w:t>
      </w:r>
    </w:p>
    <w:p w14:paraId="6C651392"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Wykonawca ma obowiązek ochrony Informacji Chronionych niezależnie od formy ich przetwarzania (w tym przetwarzania w formie przekazu ustnego, dokumentu lub zapisu na komputerowym nośniku informacji). Wykonawca nie może także wykorzystywać Informacji Chronionych inaczej niż do celów określonych w Umowie.</w:t>
      </w:r>
    </w:p>
    <w:p w14:paraId="7CACC5FD"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Obowiązek zachowania poufności nie dotyczy Informacji Chronionych:</w:t>
      </w:r>
    </w:p>
    <w:p w14:paraId="0B348827"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których ujawnienie jest wymagane przez bezwzględnie obowiązujące przepisy prawa;</w:t>
      </w:r>
    </w:p>
    <w:p w14:paraId="795802C7"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których ujawnienie następuje na żądanie podmiotu uprawnionego do kontroli, pod warunkiem, że podmiot ten został poinformowany o poufnym charakterze informacji;</w:t>
      </w:r>
    </w:p>
    <w:p w14:paraId="406F787D"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które są powszechnie znane lub zostały podane do publicznej wiadomości przez Stronę uprawnioną lub za jej zezwoleniem;</w:t>
      </w:r>
    </w:p>
    <w:p w14:paraId="0F6E3858"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2742EC9"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w których posiadanie Strona weszła zgodnie z obowiązującymi przepisami prawa, przed dniem uzyskania takich informacji na podstawie niniejszej umowy;</w:t>
      </w:r>
    </w:p>
    <w:p w14:paraId="0E338BF2"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dotyczących faktu zawarcia Umowy, z wyłączeniem jej postanowień szczególnych, w zakresie wykorzystania tej okoliczności w materiałach marketingowych Strony oraz referencji i potwierdzenia posiadanych kompetencji;</w:t>
      </w:r>
    </w:p>
    <w:p w14:paraId="6A8C7BDB" w14:textId="77777777" w:rsidR="000C68FB" w:rsidRPr="000C68FB" w:rsidRDefault="000C68FB" w:rsidP="004E237C">
      <w:pPr>
        <w:pStyle w:val="Podpunkt"/>
        <w:numPr>
          <w:ilvl w:val="2"/>
          <w:numId w:val="61"/>
        </w:numPr>
        <w:tabs>
          <w:tab w:val="clear" w:pos="1134"/>
          <w:tab w:val="num" w:pos="1418"/>
        </w:tabs>
        <w:spacing w:before="60" w:after="0"/>
        <w:ind w:left="1278"/>
        <w:contextualSpacing w:val="0"/>
        <w:rPr>
          <w:rFonts w:asciiTheme="minorHAnsi" w:hAnsiTheme="minorHAnsi" w:cstheme="minorHAnsi"/>
          <w:sz w:val="22"/>
          <w:szCs w:val="22"/>
        </w:rPr>
      </w:pPr>
      <w:r w:rsidRPr="000C68FB">
        <w:rPr>
          <w:rFonts w:asciiTheme="minorHAnsi" w:hAnsiTheme="minorHAnsi" w:cstheme="minorHAnsi"/>
          <w:sz w:val="22"/>
          <w:szCs w:val="22"/>
        </w:rPr>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2A788290"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W wypadku, gdy Wykonawca zostanie zobowiązany nakazem sądu bądź innego właściwego organu do ujawnienia Informacji Chronionych albo konieczność ich ujawnienia będzie wynikała z przepisów prawa, zobowiązuje się niezwłocznie pisemnie powiadomić – o ile jest to dopuszczalne prawnie - o tym fakcie drugą Stronę (o ile nie jest to zabronione) oraz poinformować odbiorcę Informacji Chronionych o ich poufnym charakterze.</w:t>
      </w:r>
    </w:p>
    <w:p w14:paraId="6C358768" w14:textId="77777777" w:rsidR="000C68FB" w:rsidRPr="000C68FB" w:rsidRDefault="000C68FB" w:rsidP="004E237C">
      <w:pPr>
        <w:keepNext/>
        <w:numPr>
          <w:ilvl w:val="0"/>
          <w:numId w:val="66"/>
        </w:numPr>
        <w:spacing w:before="60" w:after="0" w:line="240" w:lineRule="auto"/>
        <w:ind w:left="852" w:hanging="426"/>
        <w:jc w:val="both"/>
        <w:rPr>
          <w:rFonts w:asciiTheme="minorHAnsi" w:hAnsiTheme="minorHAnsi" w:cstheme="minorHAnsi"/>
        </w:rPr>
      </w:pPr>
      <w:r w:rsidRPr="000C68FB">
        <w:rPr>
          <w:rFonts w:asciiTheme="minorHAnsi" w:hAnsiTheme="minorHAnsi" w:cstheme="minorHAnsi"/>
        </w:rPr>
        <w:t>W każdym przypadku, w którym podwykonawca albo dalszy podwykonawca, albo inna osoba, za pomocą której Wykonawca wykonuje Umowę, mogliby uzyskać dostęp do Informacji Chronionych, Wykonawca zobowiązany jest nałożyć na te podmioty zobowiązanie do zachowania poufności stosownie do postanowień niniejszego ustępu.</w:t>
      </w:r>
    </w:p>
    <w:p w14:paraId="5C988A5B"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Wykonawca zobowiązuje się do przejęcia na siebie wszelkich roszczeń osób trzecich w stosunku do Zamawiającego, wynikających z wykorzystania przez Wykonawcę lub osoby, którymi </w:t>
      </w:r>
      <w:r w:rsidRPr="0045109A">
        <w:rPr>
          <w:rFonts w:asciiTheme="minorHAnsi" w:hAnsiTheme="minorHAnsi" w:cstheme="minorHAnsi"/>
          <w:bCs/>
        </w:rPr>
        <w:lastRenderedPageBreak/>
        <w:t>Wykonawca się posługuje, informacji uzyskanych w czasie wykonywania przedmiotu Umowy w sposób naruszający jej postanowienia.</w:t>
      </w:r>
    </w:p>
    <w:p w14:paraId="63009C59"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zobowiązuje się do niezwłocznego zawiadomienia Zamawiającego o każdym przypadku ujawnienia informacji, pozostającym w sprzeczności z postanowieniami Umowy, a także o każdym przypadku zaistnienia obowiązku udostępnienia informacji.</w:t>
      </w:r>
    </w:p>
    <w:p w14:paraId="297AF3A0"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Strony potwierdzają, iż w ramach realizacji przedmiotu Umowy przekazywać będą dane osobowe swoich pracowników i współpracowników. Tym samym każda ze stron w ramach realizacji przedmiotu Umowy jest administratorem danych oraz podmiotem przetwarzającym.</w:t>
      </w:r>
    </w:p>
    <w:p w14:paraId="6CE10D2D"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Administratorzy danych powierzają Podmiotom przetwarzającym, w trybie art. 28 RODO dane osobowe do przetwarzania, na zasadach i w celu określonym w Umowie.</w:t>
      </w:r>
    </w:p>
    <w:p w14:paraId="10C35F34"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Podmioty przetwarzające zobowiązują się przetwarzać powierzone im w formie pisemnej lub elektronicznej dane osobowe zgodnie z Umową, RODO oraz z innymi przepisami prawa powszechnie obowiązującego, które chronią prawa osób, których dane dotyczą.</w:t>
      </w:r>
    </w:p>
    <w:p w14:paraId="3227F814"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Podmioty przetwarzające oświadczają, iż stosują środki bezpieczeństwa spełniające wymogi RODO.</w:t>
      </w:r>
    </w:p>
    <w:p w14:paraId="4264D4DB"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Umowa została sporządzona w czterech jednobrzmiących egzemplarzach, trzy egzemplarze dla Zamawiającego i jeden dla Wykonawcy.</w:t>
      </w:r>
    </w:p>
    <w:p w14:paraId="3146BB3D" w14:textId="77777777" w:rsidR="006000EA" w:rsidRPr="0045109A" w:rsidRDefault="006000EA" w:rsidP="007C1F08">
      <w:pPr>
        <w:numPr>
          <w:ilvl w:val="0"/>
          <w:numId w:val="57"/>
        </w:numPr>
        <w:tabs>
          <w:tab w:val="clear" w:pos="360"/>
          <w:tab w:val="left" w:pos="12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Integralną część Umowy stanowią: </w:t>
      </w:r>
    </w:p>
    <w:p w14:paraId="0189D94C" w14:textId="7FA1DB48" w:rsidR="006000EA" w:rsidRPr="0045109A" w:rsidRDefault="005151E4" w:rsidP="007C1F08">
      <w:pPr>
        <w:keepNext/>
        <w:numPr>
          <w:ilvl w:val="0"/>
          <w:numId w:val="59"/>
        </w:numPr>
        <w:spacing w:before="60" w:after="0" w:line="240" w:lineRule="auto"/>
        <w:ind w:left="852" w:hanging="426"/>
        <w:jc w:val="both"/>
        <w:rPr>
          <w:rFonts w:asciiTheme="minorHAnsi" w:hAnsiTheme="minorHAnsi" w:cstheme="minorHAnsi"/>
          <w:bCs/>
        </w:rPr>
      </w:pPr>
      <w:r>
        <w:rPr>
          <w:rFonts w:asciiTheme="minorHAnsi" w:hAnsiTheme="minorHAnsi" w:cstheme="minorHAnsi"/>
        </w:rPr>
        <w:t>p</w:t>
      </w:r>
      <w:r w:rsidR="006000EA" w:rsidRPr="0045109A">
        <w:rPr>
          <w:rFonts w:asciiTheme="minorHAnsi" w:hAnsiTheme="minorHAnsi" w:cstheme="minorHAnsi"/>
        </w:rPr>
        <w:t>ostanowienia</w:t>
      </w:r>
      <w:r w:rsidR="006000EA" w:rsidRPr="0045109A">
        <w:rPr>
          <w:rFonts w:asciiTheme="minorHAnsi" w:hAnsiTheme="minorHAnsi" w:cstheme="minorHAnsi"/>
          <w:bCs/>
        </w:rPr>
        <w:t xml:space="preserve"> SIWZ i załączników do SIWZ;</w:t>
      </w:r>
    </w:p>
    <w:p w14:paraId="2061ECB0" w14:textId="04794F56" w:rsidR="006000EA" w:rsidRPr="0045109A" w:rsidRDefault="00E01208" w:rsidP="007C1F08">
      <w:pPr>
        <w:keepNext/>
        <w:numPr>
          <w:ilvl w:val="0"/>
          <w:numId w:val="59"/>
        </w:numPr>
        <w:spacing w:before="60" w:after="0" w:line="240" w:lineRule="auto"/>
        <w:ind w:left="852" w:hanging="426"/>
        <w:jc w:val="both"/>
        <w:rPr>
          <w:rFonts w:asciiTheme="minorHAnsi" w:hAnsiTheme="minorHAnsi" w:cstheme="minorHAnsi"/>
          <w:bCs/>
        </w:rPr>
      </w:pPr>
      <w:r>
        <w:rPr>
          <w:rFonts w:asciiTheme="minorHAnsi" w:hAnsiTheme="minorHAnsi" w:cstheme="minorHAnsi"/>
        </w:rPr>
        <w:t>p</w:t>
      </w:r>
      <w:r w:rsidR="006000EA" w:rsidRPr="0045109A">
        <w:rPr>
          <w:rFonts w:asciiTheme="minorHAnsi" w:hAnsiTheme="minorHAnsi" w:cstheme="minorHAnsi"/>
        </w:rPr>
        <w:t>ostanowienia</w:t>
      </w:r>
      <w:r w:rsidR="006000EA" w:rsidRPr="0045109A">
        <w:rPr>
          <w:rFonts w:asciiTheme="minorHAnsi" w:hAnsiTheme="minorHAnsi" w:cstheme="minorHAnsi"/>
          <w:bCs/>
        </w:rPr>
        <w:t xml:space="preserve"> zawarte w ofercie Wykonawcy;</w:t>
      </w:r>
    </w:p>
    <w:p w14:paraId="67C1D8A1" w14:textId="29FAE77F" w:rsidR="006000EA" w:rsidRPr="0045109A" w:rsidRDefault="00E01208" w:rsidP="007C1F08">
      <w:pPr>
        <w:keepNext/>
        <w:numPr>
          <w:ilvl w:val="0"/>
          <w:numId w:val="59"/>
        </w:numPr>
        <w:spacing w:before="60" w:after="0" w:line="240" w:lineRule="auto"/>
        <w:ind w:left="852" w:hanging="426"/>
        <w:jc w:val="both"/>
        <w:rPr>
          <w:rFonts w:asciiTheme="minorHAnsi" w:hAnsiTheme="minorHAnsi" w:cstheme="minorHAnsi"/>
          <w:bCs/>
        </w:rPr>
      </w:pPr>
      <w:r>
        <w:rPr>
          <w:rFonts w:asciiTheme="minorHAnsi" w:hAnsiTheme="minorHAnsi" w:cstheme="minorHAnsi"/>
          <w:bCs/>
        </w:rPr>
        <w:t>h</w:t>
      </w:r>
      <w:r w:rsidR="006000EA" w:rsidRPr="0045109A">
        <w:rPr>
          <w:rFonts w:asciiTheme="minorHAnsi" w:hAnsiTheme="minorHAnsi" w:cstheme="minorHAnsi"/>
          <w:bCs/>
        </w:rPr>
        <w:t>armonogram rzeczowo–finansowy i jego zmiany z chwilą przyjęcia przez Zamawiającego;</w:t>
      </w:r>
    </w:p>
    <w:p w14:paraId="12A082C7" w14:textId="77777777" w:rsidR="006000EA" w:rsidRPr="0045109A" w:rsidRDefault="006000EA" w:rsidP="007C1F08">
      <w:pPr>
        <w:keepNext/>
        <w:numPr>
          <w:ilvl w:val="0"/>
          <w:numId w:val="59"/>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harmonogramy</w:t>
      </w:r>
      <w:r w:rsidRPr="0045109A">
        <w:rPr>
          <w:rFonts w:asciiTheme="minorHAnsi" w:hAnsiTheme="minorHAnsi" w:cstheme="minorHAnsi"/>
          <w:bCs/>
        </w:rPr>
        <w:t xml:space="preserve"> instalacji i wdrożenia oraz zmiany do nich - z chwilą ich przyjęcia przez Zamawiającego.</w:t>
      </w:r>
    </w:p>
    <w:bookmarkEnd w:id="2"/>
    <w:p w14:paraId="32C5C5D7" w14:textId="77777777" w:rsidR="006000EA" w:rsidRPr="0045109A" w:rsidRDefault="006000EA" w:rsidP="007C1F08">
      <w:pPr>
        <w:pStyle w:val="Podpunkt"/>
        <w:tabs>
          <w:tab w:val="clear" w:pos="2629"/>
        </w:tabs>
        <w:spacing w:before="60" w:after="0"/>
        <w:ind w:left="709"/>
        <w:contextualSpacing w:val="0"/>
        <w:rPr>
          <w:rFonts w:asciiTheme="minorHAnsi" w:hAnsiTheme="minorHAnsi" w:cstheme="minorHAnsi"/>
          <w:sz w:val="22"/>
          <w:szCs w:val="22"/>
        </w:rPr>
      </w:pPr>
    </w:p>
    <w:tbl>
      <w:tblPr>
        <w:tblW w:w="0" w:type="auto"/>
        <w:tblLook w:val="01E0" w:firstRow="1" w:lastRow="1" w:firstColumn="1" w:lastColumn="1" w:noHBand="0" w:noVBand="0"/>
      </w:tblPr>
      <w:tblGrid>
        <w:gridCol w:w="4535"/>
        <w:gridCol w:w="4535"/>
      </w:tblGrid>
      <w:tr w:rsidR="006000EA" w:rsidRPr="0045109A" w14:paraId="783D66C5" w14:textId="77777777" w:rsidTr="00380829">
        <w:tc>
          <w:tcPr>
            <w:tcW w:w="4606" w:type="dxa"/>
          </w:tcPr>
          <w:p w14:paraId="68438FC3" w14:textId="77777777" w:rsidR="006000EA" w:rsidRPr="0045109A" w:rsidRDefault="006000EA" w:rsidP="007C1F08">
            <w:pPr>
              <w:spacing w:before="60" w:after="0" w:line="240" w:lineRule="auto"/>
              <w:jc w:val="center"/>
              <w:rPr>
                <w:rFonts w:asciiTheme="minorHAnsi" w:hAnsiTheme="minorHAnsi" w:cstheme="minorHAnsi"/>
              </w:rPr>
            </w:pPr>
          </w:p>
          <w:p w14:paraId="02EF10B3" w14:textId="77777777" w:rsidR="006000EA" w:rsidRPr="0045109A" w:rsidRDefault="006000EA" w:rsidP="007C1F08">
            <w:pPr>
              <w:spacing w:before="60" w:after="0" w:line="240" w:lineRule="auto"/>
              <w:jc w:val="center"/>
              <w:rPr>
                <w:rFonts w:asciiTheme="minorHAnsi" w:hAnsiTheme="minorHAnsi" w:cstheme="minorHAnsi"/>
              </w:rPr>
            </w:pPr>
            <w:r w:rsidRPr="0045109A">
              <w:rPr>
                <w:rFonts w:asciiTheme="minorHAnsi" w:hAnsiTheme="minorHAnsi" w:cstheme="minorHAnsi"/>
              </w:rPr>
              <w:t>……………………………</w:t>
            </w:r>
          </w:p>
          <w:p w14:paraId="286042E0" w14:textId="77777777" w:rsidR="006000EA" w:rsidRPr="0045109A" w:rsidRDefault="006000EA" w:rsidP="007C1F08">
            <w:pPr>
              <w:spacing w:before="60" w:after="0" w:line="240" w:lineRule="auto"/>
              <w:jc w:val="center"/>
              <w:rPr>
                <w:rFonts w:asciiTheme="minorHAnsi" w:hAnsiTheme="minorHAnsi" w:cstheme="minorHAnsi"/>
                <w:b/>
              </w:rPr>
            </w:pPr>
            <w:r w:rsidRPr="0045109A">
              <w:rPr>
                <w:rFonts w:asciiTheme="minorHAnsi" w:hAnsiTheme="minorHAnsi" w:cstheme="minorHAnsi"/>
                <w:b/>
              </w:rPr>
              <w:t>Zamawiający</w:t>
            </w:r>
          </w:p>
        </w:tc>
        <w:tc>
          <w:tcPr>
            <w:tcW w:w="4606" w:type="dxa"/>
          </w:tcPr>
          <w:p w14:paraId="0FF2466D" w14:textId="77777777" w:rsidR="006000EA" w:rsidRPr="0045109A" w:rsidRDefault="006000EA" w:rsidP="007C1F08">
            <w:pPr>
              <w:spacing w:before="60" w:after="0" w:line="240" w:lineRule="auto"/>
              <w:jc w:val="center"/>
              <w:rPr>
                <w:rFonts w:asciiTheme="minorHAnsi" w:hAnsiTheme="minorHAnsi" w:cstheme="minorHAnsi"/>
              </w:rPr>
            </w:pPr>
          </w:p>
          <w:p w14:paraId="5C846CCF" w14:textId="77777777" w:rsidR="006000EA" w:rsidRPr="0045109A" w:rsidRDefault="006000EA" w:rsidP="007C1F08">
            <w:pPr>
              <w:spacing w:before="60" w:after="0" w:line="240" w:lineRule="auto"/>
              <w:jc w:val="center"/>
              <w:rPr>
                <w:rFonts w:asciiTheme="minorHAnsi" w:hAnsiTheme="minorHAnsi" w:cstheme="minorHAnsi"/>
              </w:rPr>
            </w:pPr>
            <w:r w:rsidRPr="0045109A">
              <w:rPr>
                <w:rFonts w:asciiTheme="minorHAnsi" w:hAnsiTheme="minorHAnsi" w:cstheme="minorHAnsi"/>
              </w:rPr>
              <w:t>……………………………</w:t>
            </w:r>
          </w:p>
          <w:p w14:paraId="5F4F174A" w14:textId="77777777" w:rsidR="006000EA" w:rsidRPr="0045109A" w:rsidRDefault="006000EA" w:rsidP="007C1F08">
            <w:pPr>
              <w:spacing w:before="60" w:after="0" w:line="240" w:lineRule="auto"/>
              <w:jc w:val="center"/>
              <w:rPr>
                <w:rFonts w:asciiTheme="minorHAnsi" w:hAnsiTheme="minorHAnsi" w:cstheme="minorHAnsi"/>
                <w:b/>
              </w:rPr>
            </w:pPr>
            <w:r w:rsidRPr="0045109A">
              <w:rPr>
                <w:rFonts w:asciiTheme="minorHAnsi" w:hAnsiTheme="minorHAnsi" w:cstheme="minorHAnsi"/>
                <w:b/>
              </w:rPr>
              <w:t>Wykonawca</w:t>
            </w:r>
          </w:p>
        </w:tc>
      </w:tr>
    </w:tbl>
    <w:p w14:paraId="669C7B31" w14:textId="77777777" w:rsidR="006000EA" w:rsidRPr="0045109A" w:rsidRDefault="006000EA" w:rsidP="006000EA">
      <w:pPr>
        <w:spacing w:before="60"/>
        <w:rPr>
          <w:rFonts w:asciiTheme="minorHAnsi" w:hAnsiTheme="minorHAnsi" w:cstheme="minorHAnsi"/>
        </w:rPr>
      </w:pPr>
    </w:p>
    <w:sectPr w:rsidR="006000EA" w:rsidRPr="0045109A" w:rsidSect="0045109A">
      <w:headerReference w:type="default" r:id="rId8"/>
      <w:footerReference w:type="default" r:id="rId9"/>
      <w:pgSz w:w="11906" w:h="16838" w:code="9"/>
      <w:pgMar w:top="1701" w:right="1418" w:bottom="2552"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6A27" w14:textId="77777777" w:rsidR="00094BFC" w:rsidRDefault="00094BFC" w:rsidP="00FA2EA1">
      <w:r>
        <w:separator/>
      </w:r>
    </w:p>
  </w:endnote>
  <w:endnote w:type="continuationSeparator" w:id="0">
    <w:p w14:paraId="2A4363E8" w14:textId="77777777" w:rsidR="00094BFC" w:rsidRDefault="00094BFC" w:rsidP="00FA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TE2A8F930t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lang w:eastAsia="ja-JP"/>
      </w:rPr>
      <w:id w:val="-1337446302"/>
      <w:docPartObj>
        <w:docPartGallery w:val="Page Numbers (Bottom of Page)"/>
        <w:docPartUnique/>
      </w:docPartObj>
    </w:sdtPr>
    <w:sdtEndPr/>
    <w:sdtContent>
      <w:sdt>
        <w:sdtPr>
          <w:rPr>
            <w:rFonts w:asciiTheme="minorHAnsi" w:hAnsiTheme="minorHAnsi" w:cstheme="minorHAnsi"/>
            <w:sz w:val="16"/>
            <w:szCs w:val="16"/>
            <w:lang w:eastAsia="ja-JP"/>
          </w:rPr>
          <w:id w:val="-1769616900"/>
          <w:docPartObj>
            <w:docPartGallery w:val="Page Numbers (Top of Page)"/>
            <w:docPartUnique/>
          </w:docPartObj>
        </w:sdtPr>
        <w:sdtEndPr/>
        <w:sdtContent>
          <w:p w14:paraId="3280E49A" w14:textId="77777777" w:rsidR="00094BFC" w:rsidRPr="00412C1D" w:rsidRDefault="00094BFC" w:rsidP="00412C1D">
            <w:pPr>
              <w:spacing w:before="600" w:after="0" w:line="240" w:lineRule="auto"/>
              <w:ind w:left="-170" w:right="-170"/>
              <w:jc w:val="center"/>
              <w:rPr>
                <w:rFonts w:cs="Calibri"/>
                <w:i/>
                <w:sz w:val="16"/>
                <w:szCs w:val="16"/>
              </w:rPr>
            </w:pPr>
            <w:r w:rsidRPr="00412C1D">
              <w:rPr>
                <w:i/>
                <w:noProof/>
                <w:color w:val="000000"/>
                <w:sz w:val="16"/>
                <w:szCs w:val="16"/>
                <w:lang w:eastAsia="pl-PL"/>
              </w:rPr>
              <w:drawing>
                <wp:anchor distT="0" distB="0" distL="114300" distR="114300" simplePos="0" relativeHeight="251661312" behindDoc="0" locked="0" layoutInCell="1" allowOverlap="1" wp14:anchorId="441EE0BC" wp14:editId="6FA06BD4">
                  <wp:simplePos x="0" y="0"/>
                  <wp:positionH relativeFrom="column">
                    <wp:posOffset>3751580</wp:posOffset>
                  </wp:positionH>
                  <wp:positionV relativeFrom="paragraph">
                    <wp:posOffset>-333375</wp:posOffset>
                  </wp:positionV>
                  <wp:extent cx="2192020" cy="647700"/>
                  <wp:effectExtent l="0" t="0" r="0" b="0"/>
                  <wp:wrapNone/>
                  <wp:docPr id="82" name="Obraz 82"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EFS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20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C1D">
              <w:rPr>
                <w:i/>
                <w:noProof/>
                <w:color w:val="000000"/>
                <w:sz w:val="16"/>
                <w:szCs w:val="16"/>
                <w:lang w:eastAsia="pl-PL"/>
              </w:rPr>
              <w:drawing>
                <wp:anchor distT="0" distB="0" distL="114300" distR="114300" simplePos="0" relativeHeight="251660288" behindDoc="0" locked="0" layoutInCell="1" allowOverlap="1" wp14:anchorId="7855948E" wp14:editId="06310533">
                  <wp:simplePos x="0" y="0"/>
                  <wp:positionH relativeFrom="column">
                    <wp:posOffset>-228600</wp:posOffset>
                  </wp:positionH>
                  <wp:positionV relativeFrom="paragraph">
                    <wp:posOffset>-306705</wp:posOffset>
                  </wp:positionV>
                  <wp:extent cx="1382395" cy="647700"/>
                  <wp:effectExtent l="0" t="0" r="8255" b="0"/>
                  <wp:wrapNone/>
                  <wp:docPr id="83" name="Obraz 83"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23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C1D">
              <w:rPr>
                <w:i/>
                <w:noProof/>
                <w:color w:val="000000"/>
                <w:sz w:val="16"/>
                <w:szCs w:val="16"/>
                <w:lang w:eastAsia="pl-PL"/>
              </w:rPr>
              <w:drawing>
                <wp:anchor distT="0" distB="0" distL="114300" distR="114300" simplePos="0" relativeHeight="251659264" behindDoc="0" locked="0" layoutInCell="1" allowOverlap="1" wp14:anchorId="21A12183" wp14:editId="3D8F69F8">
                  <wp:simplePos x="0" y="0"/>
                  <wp:positionH relativeFrom="margin">
                    <wp:posOffset>1830070</wp:posOffset>
                  </wp:positionH>
                  <wp:positionV relativeFrom="margin">
                    <wp:posOffset>8221345</wp:posOffset>
                  </wp:positionV>
                  <wp:extent cx="1566545" cy="510540"/>
                  <wp:effectExtent l="0" t="0" r="0" b="3810"/>
                  <wp:wrapNone/>
                  <wp:docPr id="84" name="Obraz 84"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wy_RP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654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C1D">
              <w:rPr>
                <w:rFonts w:cs="Calibri"/>
                <w:i/>
                <w:sz w:val="16"/>
                <w:szCs w:val="16"/>
              </w:rPr>
              <w:t>Projekt „</w:t>
            </w:r>
            <w:r w:rsidRPr="00412C1D">
              <w:rPr>
                <w:rFonts w:cs="Calibri"/>
                <w:i/>
                <w:color w:val="000000"/>
                <w:sz w:val="16"/>
                <w:szCs w:val="16"/>
              </w:rPr>
              <w:t>Poprawa jakości kształcenia i zarządzania na Uniwersytecie Ekonomicznym w Poznaniu” POWR.03.05.00-00-z054/18</w:t>
            </w:r>
            <w:r w:rsidRPr="00412C1D">
              <w:rPr>
                <w:rFonts w:cs="Calibri"/>
                <w:i/>
                <w:sz w:val="16"/>
                <w:szCs w:val="16"/>
              </w:rPr>
              <w:t xml:space="preserve"> współ</w:t>
            </w:r>
            <w:r w:rsidRPr="00412C1D">
              <w:rPr>
                <w:rFonts w:cs="Calibri"/>
                <w:i/>
                <w:sz w:val="16"/>
                <w:szCs w:val="16"/>
              </w:rPr>
              <w:softHyphen/>
              <w:t>finansowany przez Unię Europejską z Europejskiego Funduszu Społecznego w ramach Programu Operacyjnego Wiedza Edukacja Rozwój 2014-2020</w:t>
            </w:r>
          </w:p>
          <w:p w14:paraId="15CEC05D" w14:textId="162D1AEF" w:rsidR="00094BFC" w:rsidRPr="005C77F7" w:rsidRDefault="00094BFC" w:rsidP="005C77F7">
            <w:pPr>
              <w:pStyle w:val="Stopka"/>
              <w:spacing w:before="120" w:after="0" w:line="240" w:lineRule="auto"/>
              <w:jc w:val="right"/>
              <w:rPr>
                <w:rFonts w:asciiTheme="minorHAnsi" w:hAnsiTheme="minorHAnsi" w:cstheme="minorHAnsi"/>
                <w:sz w:val="16"/>
                <w:szCs w:val="16"/>
              </w:rPr>
            </w:pPr>
            <w:r w:rsidRPr="005C77F7">
              <w:rPr>
                <w:rFonts w:asciiTheme="minorHAnsi" w:hAnsiTheme="minorHAnsi" w:cstheme="minorHAnsi"/>
                <w:sz w:val="16"/>
                <w:szCs w:val="16"/>
              </w:rPr>
              <w:t xml:space="preserve">Strona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PAGE</w:instrText>
            </w:r>
            <w:r w:rsidRPr="005C77F7">
              <w:rPr>
                <w:rFonts w:asciiTheme="minorHAnsi" w:hAnsiTheme="minorHAnsi" w:cstheme="minorHAnsi"/>
                <w:b/>
                <w:bCs/>
                <w:sz w:val="16"/>
                <w:szCs w:val="16"/>
              </w:rPr>
              <w:fldChar w:fldCharType="separate"/>
            </w:r>
            <w:r w:rsidR="00133427">
              <w:rPr>
                <w:rFonts w:asciiTheme="minorHAnsi" w:hAnsiTheme="minorHAnsi" w:cstheme="minorHAnsi"/>
                <w:b/>
                <w:bCs/>
                <w:noProof/>
                <w:sz w:val="16"/>
                <w:szCs w:val="16"/>
              </w:rPr>
              <w:t>43</w:t>
            </w:r>
            <w:r w:rsidRPr="005C77F7">
              <w:rPr>
                <w:rFonts w:asciiTheme="minorHAnsi" w:hAnsiTheme="minorHAnsi" w:cstheme="minorHAnsi"/>
                <w:b/>
                <w:bCs/>
                <w:sz w:val="16"/>
                <w:szCs w:val="16"/>
              </w:rPr>
              <w:fldChar w:fldCharType="end"/>
            </w:r>
            <w:r w:rsidRPr="005C77F7">
              <w:rPr>
                <w:rFonts w:asciiTheme="minorHAnsi" w:hAnsiTheme="minorHAnsi" w:cstheme="minorHAnsi"/>
                <w:sz w:val="16"/>
                <w:szCs w:val="16"/>
              </w:rPr>
              <w:t xml:space="preserve"> z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NUMPAGES</w:instrText>
            </w:r>
            <w:r w:rsidRPr="005C77F7">
              <w:rPr>
                <w:rFonts w:asciiTheme="minorHAnsi" w:hAnsiTheme="minorHAnsi" w:cstheme="minorHAnsi"/>
                <w:b/>
                <w:bCs/>
                <w:sz w:val="16"/>
                <w:szCs w:val="16"/>
              </w:rPr>
              <w:fldChar w:fldCharType="separate"/>
            </w:r>
            <w:r w:rsidR="00133427">
              <w:rPr>
                <w:rFonts w:asciiTheme="minorHAnsi" w:hAnsiTheme="minorHAnsi" w:cstheme="minorHAnsi"/>
                <w:b/>
                <w:bCs/>
                <w:noProof/>
                <w:sz w:val="16"/>
                <w:szCs w:val="16"/>
              </w:rPr>
              <w:t>43</w:t>
            </w:r>
            <w:r w:rsidRPr="005C77F7">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6A7BF" w14:textId="77777777" w:rsidR="00094BFC" w:rsidRDefault="00094BFC" w:rsidP="00FA2EA1">
      <w:r>
        <w:separator/>
      </w:r>
    </w:p>
  </w:footnote>
  <w:footnote w:type="continuationSeparator" w:id="0">
    <w:p w14:paraId="58243DB5" w14:textId="77777777" w:rsidR="00094BFC" w:rsidRDefault="00094BFC" w:rsidP="00FA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15BA" w14:textId="77777777" w:rsidR="00094BFC" w:rsidRPr="0045109A" w:rsidRDefault="00094BFC" w:rsidP="0045109A">
    <w:pPr>
      <w:pStyle w:val="Nagwek"/>
    </w:pPr>
    <w:r>
      <w:rPr>
        <w:noProof/>
        <w:lang w:eastAsia="pl-PL"/>
      </w:rPr>
      <w:drawing>
        <wp:anchor distT="0" distB="0" distL="114300" distR="114300" simplePos="0" relativeHeight="251663360" behindDoc="1" locked="0" layoutInCell="1" allowOverlap="1" wp14:anchorId="309D18AD" wp14:editId="15C866DD">
          <wp:simplePos x="0" y="0"/>
          <wp:positionH relativeFrom="page">
            <wp:posOffset>362585</wp:posOffset>
          </wp:positionH>
          <wp:positionV relativeFrom="page">
            <wp:posOffset>0</wp:posOffset>
          </wp:positionV>
          <wp:extent cx="7167600" cy="8244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600" cy="8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992642"/>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15:restartNumberingAfterBreak="0">
    <w:nsid w:val="02ED5C7A"/>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9E31D1"/>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 w15:restartNumberingAfterBreak="0">
    <w:nsid w:val="0600613C"/>
    <w:multiLevelType w:val="hybridMultilevel"/>
    <w:tmpl w:val="F2822BC4"/>
    <w:lvl w:ilvl="0" w:tplc="00000021">
      <w:start w:val="1"/>
      <w:numFmt w:val="lowerLetter"/>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0D6D502C"/>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7" w15:restartNumberingAfterBreak="0">
    <w:nsid w:val="0E6F5820"/>
    <w:multiLevelType w:val="hybridMultilevel"/>
    <w:tmpl w:val="C03C4C80"/>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7639C5"/>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9" w15:restartNumberingAfterBreak="0">
    <w:nsid w:val="10A7021E"/>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0" w15:restartNumberingAfterBreak="0">
    <w:nsid w:val="13861E9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1" w15:restartNumberingAfterBreak="0">
    <w:nsid w:val="14037914"/>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12" w15:restartNumberingAfterBreak="0">
    <w:nsid w:val="160F6D8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15:restartNumberingAfterBreak="0">
    <w:nsid w:val="161A2A29"/>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1B117F2E"/>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C010962"/>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17"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3650CE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9" w15:restartNumberingAfterBreak="0">
    <w:nsid w:val="244F2D36"/>
    <w:multiLevelType w:val="multilevel"/>
    <w:tmpl w:val="720245B0"/>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0" w15:restartNumberingAfterBreak="0">
    <w:nsid w:val="24C6089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15:restartNumberingAfterBreak="0">
    <w:nsid w:val="29C115CB"/>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2" w15:restartNumberingAfterBreak="0">
    <w:nsid w:val="2B8C5303"/>
    <w:multiLevelType w:val="multilevel"/>
    <w:tmpl w:val="C994E4E8"/>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2BBF00D4"/>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07D5D20"/>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5" w15:restartNumberingAfterBreak="0">
    <w:nsid w:val="31D331DC"/>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DC736F"/>
    <w:multiLevelType w:val="hybridMultilevel"/>
    <w:tmpl w:val="09960E90"/>
    <w:lvl w:ilvl="0" w:tplc="EFFC25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87239BA"/>
    <w:multiLevelType w:val="hybridMultilevel"/>
    <w:tmpl w:val="8CB46620"/>
    <w:lvl w:ilvl="0" w:tplc="92E01512">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B10001"/>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B65582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3DAA62B9"/>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1" w15:restartNumberingAfterBreak="0">
    <w:nsid w:val="408A222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2"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3" w15:restartNumberingAfterBreak="0">
    <w:nsid w:val="43623989"/>
    <w:multiLevelType w:val="hybridMultilevel"/>
    <w:tmpl w:val="8D800DC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4" w15:restartNumberingAfterBreak="0">
    <w:nsid w:val="45772E42"/>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5" w15:restartNumberingAfterBreak="0">
    <w:nsid w:val="45AA4A51"/>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6" w15:restartNumberingAfterBreak="0">
    <w:nsid w:val="462132B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7" w15:restartNumberingAfterBreak="0">
    <w:nsid w:val="462A7767"/>
    <w:multiLevelType w:val="hybridMultilevel"/>
    <w:tmpl w:val="8CB46620"/>
    <w:lvl w:ilvl="0" w:tplc="92E01512">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CD7A8F"/>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9" w15:restartNumberingAfterBreak="0">
    <w:nsid w:val="4A927794"/>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0" w15:restartNumberingAfterBreak="0">
    <w:nsid w:val="4CE114D0"/>
    <w:multiLevelType w:val="hybridMultilevel"/>
    <w:tmpl w:val="5F58512E"/>
    <w:lvl w:ilvl="0" w:tplc="33ACA550">
      <w:start w:val="1"/>
      <w:numFmt w:val="decimal"/>
      <w:lvlText w:val="%1)"/>
      <w:lvlJc w:val="left"/>
      <w:pPr>
        <w:ind w:left="720" w:hanging="360"/>
      </w:pPr>
      <w:rPr>
        <w:rFonts w:cs="Times New Roman"/>
      </w:rPr>
    </w:lvl>
    <w:lvl w:ilvl="1" w:tplc="74041F44" w:tentative="1">
      <w:start w:val="1"/>
      <w:numFmt w:val="lowerLetter"/>
      <w:lvlText w:val="%2."/>
      <w:lvlJc w:val="left"/>
      <w:pPr>
        <w:ind w:left="1440" w:hanging="360"/>
      </w:pPr>
      <w:rPr>
        <w:rFonts w:cs="Times New Roman"/>
      </w:rPr>
    </w:lvl>
    <w:lvl w:ilvl="2" w:tplc="BB8EB152" w:tentative="1">
      <w:start w:val="1"/>
      <w:numFmt w:val="lowerRoman"/>
      <w:lvlText w:val="%3."/>
      <w:lvlJc w:val="right"/>
      <w:pPr>
        <w:ind w:left="2160" w:hanging="180"/>
      </w:pPr>
      <w:rPr>
        <w:rFonts w:cs="Times New Roman"/>
      </w:rPr>
    </w:lvl>
    <w:lvl w:ilvl="3" w:tplc="3508E58E" w:tentative="1">
      <w:start w:val="1"/>
      <w:numFmt w:val="decimal"/>
      <w:lvlText w:val="%4."/>
      <w:lvlJc w:val="left"/>
      <w:pPr>
        <w:ind w:left="2880" w:hanging="360"/>
      </w:pPr>
      <w:rPr>
        <w:rFonts w:cs="Times New Roman"/>
      </w:rPr>
    </w:lvl>
    <w:lvl w:ilvl="4" w:tplc="0F0491EA" w:tentative="1">
      <w:start w:val="1"/>
      <w:numFmt w:val="lowerLetter"/>
      <w:lvlText w:val="%5."/>
      <w:lvlJc w:val="left"/>
      <w:pPr>
        <w:ind w:left="3600" w:hanging="360"/>
      </w:pPr>
      <w:rPr>
        <w:rFonts w:cs="Times New Roman"/>
      </w:rPr>
    </w:lvl>
    <w:lvl w:ilvl="5" w:tplc="6B72789A" w:tentative="1">
      <w:start w:val="1"/>
      <w:numFmt w:val="lowerRoman"/>
      <w:lvlText w:val="%6."/>
      <w:lvlJc w:val="right"/>
      <w:pPr>
        <w:ind w:left="4320" w:hanging="180"/>
      </w:pPr>
      <w:rPr>
        <w:rFonts w:cs="Times New Roman"/>
      </w:rPr>
    </w:lvl>
    <w:lvl w:ilvl="6" w:tplc="14207898" w:tentative="1">
      <w:start w:val="1"/>
      <w:numFmt w:val="decimal"/>
      <w:lvlText w:val="%7."/>
      <w:lvlJc w:val="left"/>
      <w:pPr>
        <w:ind w:left="5040" w:hanging="360"/>
      </w:pPr>
      <w:rPr>
        <w:rFonts w:cs="Times New Roman"/>
      </w:rPr>
    </w:lvl>
    <w:lvl w:ilvl="7" w:tplc="DF3C9660" w:tentative="1">
      <w:start w:val="1"/>
      <w:numFmt w:val="lowerLetter"/>
      <w:lvlText w:val="%8."/>
      <w:lvlJc w:val="left"/>
      <w:pPr>
        <w:ind w:left="5760" w:hanging="360"/>
      </w:pPr>
      <w:rPr>
        <w:rFonts w:cs="Times New Roman"/>
      </w:rPr>
    </w:lvl>
    <w:lvl w:ilvl="8" w:tplc="4C8C1B28" w:tentative="1">
      <w:start w:val="1"/>
      <w:numFmt w:val="lowerRoman"/>
      <w:lvlText w:val="%9."/>
      <w:lvlJc w:val="right"/>
      <w:pPr>
        <w:ind w:left="6480" w:hanging="180"/>
      </w:pPr>
      <w:rPr>
        <w:rFonts w:cs="Times New Roman"/>
      </w:rPr>
    </w:lvl>
  </w:abstractNum>
  <w:abstractNum w:abstractNumId="41" w15:restartNumberingAfterBreak="0">
    <w:nsid w:val="4DB8549F"/>
    <w:multiLevelType w:val="hybridMultilevel"/>
    <w:tmpl w:val="1AEEA226"/>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FA0665E"/>
    <w:multiLevelType w:val="hybridMultilevel"/>
    <w:tmpl w:val="2160A1BA"/>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467354D"/>
    <w:multiLevelType w:val="hybridMultilevel"/>
    <w:tmpl w:val="A3C2C59A"/>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4E40062"/>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6107A1C"/>
    <w:multiLevelType w:val="hybridMultilevel"/>
    <w:tmpl w:val="8CB46620"/>
    <w:lvl w:ilvl="0" w:tplc="92E01512">
      <w:start w:val="1"/>
      <w:numFmt w:val="lowerLetter"/>
      <w:lvlText w:val="%1)"/>
      <w:lvlJc w:val="left"/>
      <w:pPr>
        <w:ind w:left="149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6C61FC5"/>
    <w:multiLevelType w:val="multilevel"/>
    <w:tmpl w:val="10B693CE"/>
    <w:lvl w:ilvl="0">
      <w:start w:val="1"/>
      <w:numFmt w:val="upperRoman"/>
      <w:lvlText w:val="%1."/>
      <w:lvlJc w:val="left"/>
      <w:pPr>
        <w:tabs>
          <w:tab w:val="num" w:pos="709"/>
        </w:tabs>
        <w:ind w:left="709" w:hanging="709"/>
      </w:pPr>
      <w:rPr>
        <w:rFonts w:cs="Times New Roman" w:hint="default"/>
      </w:rPr>
    </w:lvl>
    <w:lvl w:ilvl="1">
      <w:start w:val="1"/>
      <w:numFmt w:val="decimal"/>
      <w:isLgl/>
      <w:lvlText w:val="%2)"/>
      <w:lvlJc w:val="left"/>
      <w:pPr>
        <w:tabs>
          <w:tab w:val="num" w:pos="709"/>
        </w:tabs>
        <w:ind w:left="709" w:hanging="709"/>
      </w:pPr>
      <w:rPr>
        <w:rFonts w:ascii="Calibri" w:eastAsia="Times New Roman" w:hAnsi="Calibri" w:cs="Calibri" w:hint="default"/>
      </w:rPr>
    </w:lvl>
    <w:lvl w:ilvl="2">
      <w:start w:val="1"/>
      <w:numFmt w:val="decimal"/>
      <w:lvlText w:val="9.%3"/>
      <w:lvlJc w:val="left"/>
      <w:pPr>
        <w:tabs>
          <w:tab w:val="num" w:pos="1134"/>
        </w:tabs>
        <w:ind w:left="1134" w:hanging="425"/>
      </w:pPr>
      <w:rPr>
        <w:rFonts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7" w15:restartNumberingAfterBreak="0">
    <w:nsid w:val="576160BE"/>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835330C"/>
    <w:multiLevelType w:val="multilevel"/>
    <w:tmpl w:val="427AA3D8"/>
    <w:lvl w:ilvl="0">
      <w:start w:val="1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5BC56508"/>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3F7933"/>
    <w:multiLevelType w:val="hybridMultilevel"/>
    <w:tmpl w:val="B516B56A"/>
    <w:lvl w:ilvl="0" w:tplc="04150001">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1345DA6"/>
    <w:multiLevelType w:val="hybridMultilevel"/>
    <w:tmpl w:val="E6DC4CBA"/>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2" w15:restartNumberingAfterBreak="0">
    <w:nsid w:val="61413538"/>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3" w15:restartNumberingAfterBreak="0">
    <w:nsid w:val="61CC25AA"/>
    <w:multiLevelType w:val="hybridMultilevel"/>
    <w:tmpl w:val="39141A9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4" w15:restartNumberingAfterBreak="0">
    <w:nsid w:val="623D0DFA"/>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5" w15:restartNumberingAfterBreak="0">
    <w:nsid w:val="6589125C"/>
    <w:multiLevelType w:val="hybridMultilevel"/>
    <w:tmpl w:val="0A70EFC2"/>
    <w:lvl w:ilvl="0" w:tplc="92569AAA">
      <w:start w:val="1"/>
      <w:numFmt w:val="lowerLetter"/>
      <w:lvlText w:val="%1)"/>
      <w:lvlJc w:val="left"/>
      <w:pPr>
        <w:ind w:left="1146" w:hanging="360"/>
      </w:pPr>
      <w:rPr>
        <w:rFonts w:ascii="Calibri" w:hAnsi="Calibri" w:cs="Times New Roman" w:hint="default"/>
        <w:b w:val="0"/>
        <w:i w:val="0"/>
        <w:color w:val="auto"/>
        <w:sz w:val="20"/>
        <w:szCs w:val="20"/>
      </w:rPr>
    </w:lvl>
    <w:lvl w:ilvl="1" w:tplc="DF08F11E">
      <w:start w:val="1"/>
      <w:numFmt w:val="lowerLetter"/>
      <w:lvlText w:val="%2."/>
      <w:lvlJc w:val="left"/>
      <w:pPr>
        <w:ind w:left="1866" w:hanging="360"/>
      </w:pPr>
      <w:rPr>
        <w:rFonts w:cs="Times New Roman"/>
      </w:rPr>
    </w:lvl>
    <w:lvl w:ilvl="2" w:tplc="CE02BEDC" w:tentative="1">
      <w:start w:val="1"/>
      <w:numFmt w:val="lowerRoman"/>
      <w:lvlText w:val="%3."/>
      <w:lvlJc w:val="right"/>
      <w:pPr>
        <w:ind w:left="2586" w:hanging="180"/>
      </w:pPr>
      <w:rPr>
        <w:rFonts w:cs="Times New Roman"/>
      </w:rPr>
    </w:lvl>
    <w:lvl w:ilvl="3" w:tplc="945C0C2A" w:tentative="1">
      <w:start w:val="1"/>
      <w:numFmt w:val="decimal"/>
      <w:lvlText w:val="%4."/>
      <w:lvlJc w:val="left"/>
      <w:pPr>
        <w:ind w:left="3306" w:hanging="360"/>
      </w:pPr>
      <w:rPr>
        <w:rFonts w:cs="Times New Roman"/>
      </w:rPr>
    </w:lvl>
    <w:lvl w:ilvl="4" w:tplc="F8A0B714" w:tentative="1">
      <w:start w:val="1"/>
      <w:numFmt w:val="lowerLetter"/>
      <w:lvlText w:val="%5."/>
      <w:lvlJc w:val="left"/>
      <w:pPr>
        <w:ind w:left="4026" w:hanging="360"/>
      </w:pPr>
      <w:rPr>
        <w:rFonts w:cs="Times New Roman"/>
      </w:rPr>
    </w:lvl>
    <w:lvl w:ilvl="5" w:tplc="EB780E34" w:tentative="1">
      <w:start w:val="1"/>
      <w:numFmt w:val="lowerRoman"/>
      <w:lvlText w:val="%6."/>
      <w:lvlJc w:val="right"/>
      <w:pPr>
        <w:ind w:left="4746" w:hanging="180"/>
      </w:pPr>
      <w:rPr>
        <w:rFonts w:cs="Times New Roman"/>
      </w:rPr>
    </w:lvl>
    <w:lvl w:ilvl="6" w:tplc="47B2FCA0" w:tentative="1">
      <w:start w:val="1"/>
      <w:numFmt w:val="decimal"/>
      <w:lvlText w:val="%7."/>
      <w:lvlJc w:val="left"/>
      <w:pPr>
        <w:ind w:left="5466" w:hanging="360"/>
      </w:pPr>
      <w:rPr>
        <w:rFonts w:cs="Times New Roman"/>
      </w:rPr>
    </w:lvl>
    <w:lvl w:ilvl="7" w:tplc="2E12E9D4" w:tentative="1">
      <w:start w:val="1"/>
      <w:numFmt w:val="lowerLetter"/>
      <w:lvlText w:val="%8."/>
      <w:lvlJc w:val="left"/>
      <w:pPr>
        <w:ind w:left="6186" w:hanging="360"/>
      </w:pPr>
      <w:rPr>
        <w:rFonts w:cs="Times New Roman"/>
      </w:rPr>
    </w:lvl>
    <w:lvl w:ilvl="8" w:tplc="EA5ED1B4" w:tentative="1">
      <w:start w:val="1"/>
      <w:numFmt w:val="lowerRoman"/>
      <w:lvlText w:val="%9."/>
      <w:lvlJc w:val="right"/>
      <w:pPr>
        <w:ind w:left="6906" w:hanging="180"/>
      </w:pPr>
      <w:rPr>
        <w:rFonts w:cs="Times New Roman"/>
      </w:rPr>
    </w:lvl>
  </w:abstractNum>
  <w:abstractNum w:abstractNumId="56" w15:restartNumberingAfterBreak="0">
    <w:nsid w:val="658E3550"/>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7" w15:restartNumberingAfterBreak="0">
    <w:nsid w:val="6C0953E9"/>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8" w15:restartNumberingAfterBreak="0">
    <w:nsid w:val="6F2A6752"/>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9" w15:restartNumberingAfterBreak="0">
    <w:nsid w:val="71522E6F"/>
    <w:multiLevelType w:val="hybridMultilevel"/>
    <w:tmpl w:val="47ACF146"/>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0" w15:restartNumberingAfterBreak="0">
    <w:nsid w:val="72F74ED3"/>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61" w15:restartNumberingAfterBreak="0">
    <w:nsid w:val="733F7CA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2" w15:restartNumberingAfterBreak="0">
    <w:nsid w:val="74663F4F"/>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3" w15:restartNumberingAfterBreak="0">
    <w:nsid w:val="74AB16E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4" w15:restartNumberingAfterBreak="0">
    <w:nsid w:val="74B6482F"/>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65" w15:restartNumberingAfterBreak="0">
    <w:nsid w:val="7C1F74A0"/>
    <w:multiLevelType w:val="hybridMultilevel"/>
    <w:tmpl w:val="FE9664D0"/>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31"/>
  </w:num>
  <w:num w:numId="4">
    <w:abstractNumId w:val="46"/>
  </w:num>
  <w:num w:numId="5">
    <w:abstractNumId w:val="7"/>
  </w:num>
  <w:num w:numId="6">
    <w:abstractNumId w:val="55"/>
  </w:num>
  <w:num w:numId="7">
    <w:abstractNumId w:val="45"/>
  </w:num>
  <w:num w:numId="8">
    <w:abstractNumId w:val="40"/>
  </w:num>
  <w:num w:numId="9">
    <w:abstractNumId w:val="0"/>
  </w:num>
  <w:num w:numId="10">
    <w:abstractNumId w:val="23"/>
  </w:num>
  <w:num w:numId="11">
    <w:abstractNumId w:val="4"/>
  </w:num>
  <w:num w:numId="12">
    <w:abstractNumId w:val="17"/>
  </w:num>
  <w:num w:numId="13">
    <w:abstractNumId w:val="22"/>
  </w:num>
  <w:num w:numId="14">
    <w:abstractNumId w:val="61"/>
  </w:num>
  <w:num w:numId="15">
    <w:abstractNumId w:val="41"/>
  </w:num>
  <w:num w:numId="16">
    <w:abstractNumId w:val="37"/>
  </w:num>
  <w:num w:numId="17">
    <w:abstractNumId w:val="27"/>
  </w:num>
  <w:num w:numId="18">
    <w:abstractNumId w:val="3"/>
  </w:num>
  <w:num w:numId="19">
    <w:abstractNumId w:val="62"/>
  </w:num>
  <w:num w:numId="20">
    <w:abstractNumId w:val="53"/>
  </w:num>
  <w:num w:numId="21">
    <w:abstractNumId w:val="18"/>
  </w:num>
  <w:num w:numId="22">
    <w:abstractNumId w:val="24"/>
  </w:num>
  <w:num w:numId="23">
    <w:abstractNumId w:val="63"/>
  </w:num>
  <w:num w:numId="24">
    <w:abstractNumId w:val="57"/>
  </w:num>
  <w:num w:numId="25">
    <w:abstractNumId w:val="54"/>
  </w:num>
  <w:num w:numId="26">
    <w:abstractNumId w:val="56"/>
  </w:num>
  <w:num w:numId="27">
    <w:abstractNumId w:val="60"/>
  </w:num>
  <w:num w:numId="28">
    <w:abstractNumId w:val="38"/>
  </w:num>
  <w:num w:numId="29">
    <w:abstractNumId w:val="33"/>
  </w:num>
  <w:num w:numId="30">
    <w:abstractNumId w:val="12"/>
  </w:num>
  <w:num w:numId="31">
    <w:abstractNumId w:val="65"/>
  </w:num>
  <w:num w:numId="32">
    <w:abstractNumId w:val="20"/>
  </w:num>
  <w:num w:numId="33">
    <w:abstractNumId w:val="52"/>
  </w:num>
  <w:num w:numId="34">
    <w:abstractNumId w:val="44"/>
  </w:num>
  <w:num w:numId="35">
    <w:abstractNumId w:val="9"/>
  </w:num>
  <w:num w:numId="36">
    <w:abstractNumId w:val="25"/>
  </w:num>
  <w:num w:numId="37">
    <w:abstractNumId w:val="2"/>
  </w:num>
  <w:num w:numId="38">
    <w:abstractNumId w:val="15"/>
  </w:num>
  <w:num w:numId="39">
    <w:abstractNumId w:val="42"/>
  </w:num>
  <w:num w:numId="40">
    <w:abstractNumId w:val="43"/>
  </w:num>
  <w:num w:numId="41">
    <w:abstractNumId w:val="1"/>
  </w:num>
  <w:num w:numId="42">
    <w:abstractNumId w:val="6"/>
  </w:num>
  <w:num w:numId="43">
    <w:abstractNumId w:val="10"/>
  </w:num>
  <w:num w:numId="44">
    <w:abstractNumId w:val="39"/>
  </w:num>
  <w:num w:numId="45">
    <w:abstractNumId w:val="47"/>
  </w:num>
  <w:num w:numId="46">
    <w:abstractNumId w:val="49"/>
  </w:num>
  <w:num w:numId="47">
    <w:abstractNumId w:val="50"/>
  </w:num>
  <w:num w:numId="48">
    <w:abstractNumId w:val="28"/>
  </w:num>
  <w:num w:numId="49">
    <w:abstractNumId w:val="14"/>
  </w:num>
  <w:num w:numId="50">
    <w:abstractNumId w:val="11"/>
  </w:num>
  <w:num w:numId="51">
    <w:abstractNumId w:val="35"/>
  </w:num>
  <w:num w:numId="52">
    <w:abstractNumId w:val="30"/>
  </w:num>
  <w:num w:numId="53">
    <w:abstractNumId w:val="13"/>
  </w:num>
  <w:num w:numId="54">
    <w:abstractNumId w:val="29"/>
  </w:num>
  <w:num w:numId="55">
    <w:abstractNumId w:val="21"/>
  </w:num>
  <w:num w:numId="56">
    <w:abstractNumId w:val="8"/>
  </w:num>
  <w:num w:numId="57">
    <w:abstractNumId w:val="36"/>
  </w:num>
  <w:num w:numId="58">
    <w:abstractNumId w:val="64"/>
  </w:num>
  <w:num w:numId="59">
    <w:abstractNumId w:val="34"/>
  </w:num>
  <w:num w:numId="60">
    <w:abstractNumId w:val="26"/>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19"/>
  </w:num>
  <w:num w:numId="64">
    <w:abstractNumId w:val="51"/>
  </w:num>
  <w:num w:numId="65">
    <w:abstractNumId w:val="59"/>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2"/>
  <w:drawingGridVerticalSpacing w:val="142"/>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F"/>
    <w:rsid w:val="000018A1"/>
    <w:rsid w:val="00011D92"/>
    <w:rsid w:val="00012241"/>
    <w:rsid w:val="00015263"/>
    <w:rsid w:val="00017333"/>
    <w:rsid w:val="00021403"/>
    <w:rsid w:val="00022341"/>
    <w:rsid w:val="000229A4"/>
    <w:rsid w:val="00030649"/>
    <w:rsid w:val="00032E9E"/>
    <w:rsid w:val="000332D9"/>
    <w:rsid w:val="000368CD"/>
    <w:rsid w:val="00040CC7"/>
    <w:rsid w:val="00041E1A"/>
    <w:rsid w:val="000432AF"/>
    <w:rsid w:val="000472F1"/>
    <w:rsid w:val="00053B7C"/>
    <w:rsid w:val="0005431D"/>
    <w:rsid w:val="0006322B"/>
    <w:rsid w:val="00074E8B"/>
    <w:rsid w:val="00075371"/>
    <w:rsid w:val="00075643"/>
    <w:rsid w:val="00080B9D"/>
    <w:rsid w:val="0008122C"/>
    <w:rsid w:val="000850BB"/>
    <w:rsid w:val="00085BDC"/>
    <w:rsid w:val="0009272D"/>
    <w:rsid w:val="00094BFC"/>
    <w:rsid w:val="00095671"/>
    <w:rsid w:val="00096F82"/>
    <w:rsid w:val="00097088"/>
    <w:rsid w:val="000A5AC0"/>
    <w:rsid w:val="000B48F0"/>
    <w:rsid w:val="000B503E"/>
    <w:rsid w:val="000C1ED3"/>
    <w:rsid w:val="000C68FB"/>
    <w:rsid w:val="000C7B25"/>
    <w:rsid w:val="000E05E6"/>
    <w:rsid w:val="000F2FED"/>
    <w:rsid w:val="000F48AF"/>
    <w:rsid w:val="000F4BA4"/>
    <w:rsid w:val="001013AD"/>
    <w:rsid w:val="00104132"/>
    <w:rsid w:val="00107828"/>
    <w:rsid w:val="00133427"/>
    <w:rsid w:val="001354EF"/>
    <w:rsid w:val="00143AC4"/>
    <w:rsid w:val="001566BD"/>
    <w:rsid w:val="00165C24"/>
    <w:rsid w:val="00166612"/>
    <w:rsid w:val="00166E34"/>
    <w:rsid w:val="0017305B"/>
    <w:rsid w:val="00173D08"/>
    <w:rsid w:val="00173F29"/>
    <w:rsid w:val="0018057D"/>
    <w:rsid w:val="00181314"/>
    <w:rsid w:val="001C0105"/>
    <w:rsid w:val="001C6E35"/>
    <w:rsid w:val="001D72BA"/>
    <w:rsid w:val="001F481B"/>
    <w:rsid w:val="00201EF6"/>
    <w:rsid w:val="002031B4"/>
    <w:rsid w:val="00203FEF"/>
    <w:rsid w:val="002067B6"/>
    <w:rsid w:val="00211F26"/>
    <w:rsid w:val="00225D9A"/>
    <w:rsid w:val="00231F04"/>
    <w:rsid w:val="00235C7F"/>
    <w:rsid w:val="00245478"/>
    <w:rsid w:val="002463AE"/>
    <w:rsid w:val="00254534"/>
    <w:rsid w:val="00257950"/>
    <w:rsid w:val="0026639F"/>
    <w:rsid w:val="002745B6"/>
    <w:rsid w:val="002757FF"/>
    <w:rsid w:val="0028199B"/>
    <w:rsid w:val="00283803"/>
    <w:rsid w:val="0028488D"/>
    <w:rsid w:val="00291AE4"/>
    <w:rsid w:val="00293612"/>
    <w:rsid w:val="002971BC"/>
    <w:rsid w:val="002A1426"/>
    <w:rsid w:val="002B0CD7"/>
    <w:rsid w:val="002B105A"/>
    <w:rsid w:val="002B2F17"/>
    <w:rsid w:val="002C222A"/>
    <w:rsid w:val="002C2FE4"/>
    <w:rsid w:val="002C48C9"/>
    <w:rsid w:val="002E512B"/>
    <w:rsid w:val="002F041A"/>
    <w:rsid w:val="00300392"/>
    <w:rsid w:val="0030103C"/>
    <w:rsid w:val="00313794"/>
    <w:rsid w:val="003142DF"/>
    <w:rsid w:val="003229AD"/>
    <w:rsid w:val="00344AC8"/>
    <w:rsid w:val="00345E47"/>
    <w:rsid w:val="00350F1D"/>
    <w:rsid w:val="00361B36"/>
    <w:rsid w:val="003642AA"/>
    <w:rsid w:val="00365802"/>
    <w:rsid w:val="00372639"/>
    <w:rsid w:val="003729B2"/>
    <w:rsid w:val="00373FE2"/>
    <w:rsid w:val="003769EC"/>
    <w:rsid w:val="00376BEC"/>
    <w:rsid w:val="00380829"/>
    <w:rsid w:val="00384628"/>
    <w:rsid w:val="00387F7C"/>
    <w:rsid w:val="003971B2"/>
    <w:rsid w:val="003A175B"/>
    <w:rsid w:val="003B5982"/>
    <w:rsid w:val="003B60B0"/>
    <w:rsid w:val="003C2DB5"/>
    <w:rsid w:val="003C2E37"/>
    <w:rsid w:val="003F073E"/>
    <w:rsid w:val="003F215B"/>
    <w:rsid w:val="003F2C19"/>
    <w:rsid w:val="004007EF"/>
    <w:rsid w:val="00412C1D"/>
    <w:rsid w:val="004211E9"/>
    <w:rsid w:val="00424733"/>
    <w:rsid w:val="004303E8"/>
    <w:rsid w:val="0043500E"/>
    <w:rsid w:val="004370B3"/>
    <w:rsid w:val="004402AB"/>
    <w:rsid w:val="00442CBB"/>
    <w:rsid w:val="00447BB9"/>
    <w:rsid w:val="0045010B"/>
    <w:rsid w:val="0045109A"/>
    <w:rsid w:val="0045112F"/>
    <w:rsid w:val="00451960"/>
    <w:rsid w:val="00453C18"/>
    <w:rsid w:val="00467F47"/>
    <w:rsid w:val="00483207"/>
    <w:rsid w:val="00496B8A"/>
    <w:rsid w:val="00496DF5"/>
    <w:rsid w:val="00497783"/>
    <w:rsid w:val="004A3ACF"/>
    <w:rsid w:val="004A3C5F"/>
    <w:rsid w:val="004A55EC"/>
    <w:rsid w:val="004B37F7"/>
    <w:rsid w:val="004B68E2"/>
    <w:rsid w:val="004B6B82"/>
    <w:rsid w:val="004C59D5"/>
    <w:rsid w:val="004D0324"/>
    <w:rsid w:val="004D276E"/>
    <w:rsid w:val="004E2154"/>
    <w:rsid w:val="004E237C"/>
    <w:rsid w:val="004E5740"/>
    <w:rsid w:val="004E75DC"/>
    <w:rsid w:val="004F5843"/>
    <w:rsid w:val="00501341"/>
    <w:rsid w:val="00510551"/>
    <w:rsid w:val="00512C8B"/>
    <w:rsid w:val="005151E4"/>
    <w:rsid w:val="00516898"/>
    <w:rsid w:val="005279FA"/>
    <w:rsid w:val="00544A93"/>
    <w:rsid w:val="005508FE"/>
    <w:rsid w:val="005529FC"/>
    <w:rsid w:val="00572A0E"/>
    <w:rsid w:val="00573ED7"/>
    <w:rsid w:val="005A2384"/>
    <w:rsid w:val="005B1928"/>
    <w:rsid w:val="005B49E8"/>
    <w:rsid w:val="005C11BB"/>
    <w:rsid w:val="005C70EE"/>
    <w:rsid w:val="005C77F7"/>
    <w:rsid w:val="005C7F0D"/>
    <w:rsid w:val="005D1B84"/>
    <w:rsid w:val="005E1E01"/>
    <w:rsid w:val="005E39BC"/>
    <w:rsid w:val="005F392F"/>
    <w:rsid w:val="005F7DBC"/>
    <w:rsid w:val="006000EA"/>
    <w:rsid w:val="00602022"/>
    <w:rsid w:val="00602267"/>
    <w:rsid w:val="006145D3"/>
    <w:rsid w:val="00616B00"/>
    <w:rsid w:val="00617409"/>
    <w:rsid w:val="00617BD5"/>
    <w:rsid w:val="00623C99"/>
    <w:rsid w:val="0063269B"/>
    <w:rsid w:val="00643177"/>
    <w:rsid w:val="006449D4"/>
    <w:rsid w:val="006450B2"/>
    <w:rsid w:val="0065018F"/>
    <w:rsid w:val="00651663"/>
    <w:rsid w:val="00652B76"/>
    <w:rsid w:val="00653D24"/>
    <w:rsid w:val="00654B2F"/>
    <w:rsid w:val="0065665E"/>
    <w:rsid w:val="006608B0"/>
    <w:rsid w:val="00660990"/>
    <w:rsid w:val="00661E6E"/>
    <w:rsid w:val="00667628"/>
    <w:rsid w:val="00676DD0"/>
    <w:rsid w:val="00677539"/>
    <w:rsid w:val="006864F7"/>
    <w:rsid w:val="00695BCC"/>
    <w:rsid w:val="006B4BBC"/>
    <w:rsid w:val="006C63B0"/>
    <w:rsid w:val="006D0138"/>
    <w:rsid w:val="006E1DEF"/>
    <w:rsid w:val="006E38D4"/>
    <w:rsid w:val="006E4AEA"/>
    <w:rsid w:val="006E6853"/>
    <w:rsid w:val="006E6A51"/>
    <w:rsid w:val="006E77AE"/>
    <w:rsid w:val="006F37A1"/>
    <w:rsid w:val="006F5C26"/>
    <w:rsid w:val="006F6617"/>
    <w:rsid w:val="00723E82"/>
    <w:rsid w:val="00726280"/>
    <w:rsid w:val="00736AB1"/>
    <w:rsid w:val="007420D9"/>
    <w:rsid w:val="00751365"/>
    <w:rsid w:val="007514C3"/>
    <w:rsid w:val="00756ED8"/>
    <w:rsid w:val="00763544"/>
    <w:rsid w:val="0076544C"/>
    <w:rsid w:val="00767908"/>
    <w:rsid w:val="00772343"/>
    <w:rsid w:val="007747AB"/>
    <w:rsid w:val="00774F72"/>
    <w:rsid w:val="007761B1"/>
    <w:rsid w:val="00776D2C"/>
    <w:rsid w:val="007826D5"/>
    <w:rsid w:val="0078506A"/>
    <w:rsid w:val="007859AF"/>
    <w:rsid w:val="007906F3"/>
    <w:rsid w:val="0079138C"/>
    <w:rsid w:val="00791C43"/>
    <w:rsid w:val="00793EAF"/>
    <w:rsid w:val="007940E8"/>
    <w:rsid w:val="00796DF5"/>
    <w:rsid w:val="007A1DDD"/>
    <w:rsid w:val="007B1F12"/>
    <w:rsid w:val="007B2994"/>
    <w:rsid w:val="007B4066"/>
    <w:rsid w:val="007B4BC8"/>
    <w:rsid w:val="007B600B"/>
    <w:rsid w:val="007B61B5"/>
    <w:rsid w:val="007B7288"/>
    <w:rsid w:val="007C0483"/>
    <w:rsid w:val="007C1F08"/>
    <w:rsid w:val="007C5CB6"/>
    <w:rsid w:val="007E1590"/>
    <w:rsid w:val="007F0E64"/>
    <w:rsid w:val="007F44B1"/>
    <w:rsid w:val="00810A0A"/>
    <w:rsid w:val="008244F4"/>
    <w:rsid w:val="00826034"/>
    <w:rsid w:val="008309D6"/>
    <w:rsid w:val="00835B22"/>
    <w:rsid w:val="008364D3"/>
    <w:rsid w:val="00840F91"/>
    <w:rsid w:val="00841559"/>
    <w:rsid w:val="0084161C"/>
    <w:rsid w:val="008434B2"/>
    <w:rsid w:val="008454A2"/>
    <w:rsid w:val="00852093"/>
    <w:rsid w:val="00857052"/>
    <w:rsid w:val="00857596"/>
    <w:rsid w:val="0086354F"/>
    <w:rsid w:val="00866B79"/>
    <w:rsid w:val="00870B10"/>
    <w:rsid w:val="0087789F"/>
    <w:rsid w:val="00884101"/>
    <w:rsid w:val="00890157"/>
    <w:rsid w:val="008934DE"/>
    <w:rsid w:val="008939EF"/>
    <w:rsid w:val="00893E9A"/>
    <w:rsid w:val="008A043F"/>
    <w:rsid w:val="008A45E2"/>
    <w:rsid w:val="008B0AEC"/>
    <w:rsid w:val="008B55EC"/>
    <w:rsid w:val="008B7CD3"/>
    <w:rsid w:val="008C66C0"/>
    <w:rsid w:val="008C6AD6"/>
    <w:rsid w:val="008D31F4"/>
    <w:rsid w:val="008E149F"/>
    <w:rsid w:val="008E240C"/>
    <w:rsid w:val="008E31B2"/>
    <w:rsid w:val="008E763E"/>
    <w:rsid w:val="008F3C75"/>
    <w:rsid w:val="008F4235"/>
    <w:rsid w:val="00904A0A"/>
    <w:rsid w:val="00910A2C"/>
    <w:rsid w:val="00910BE4"/>
    <w:rsid w:val="009111F1"/>
    <w:rsid w:val="009125A0"/>
    <w:rsid w:val="009131D8"/>
    <w:rsid w:val="00913F06"/>
    <w:rsid w:val="009167A7"/>
    <w:rsid w:val="009353F6"/>
    <w:rsid w:val="00936489"/>
    <w:rsid w:val="009527CD"/>
    <w:rsid w:val="0095303A"/>
    <w:rsid w:val="00955C9E"/>
    <w:rsid w:val="009566B5"/>
    <w:rsid w:val="009603CC"/>
    <w:rsid w:val="009668A2"/>
    <w:rsid w:val="009673AC"/>
    <w:rsid w:val="00974949"/>
    <w:rsid w:val="0099259C"/>
    <w:rsid w:val="009939B2"/>
    <w:rsid w:val="00995738"/>
    <w:rsid w:val="009A24E1"/>
    <w:rsid w:val="009A3C28"/>
    <w:rsid w:val="009A7C58"/>
    <w:rsid w:val="009C3239"/>
    <w:rsid w:val="009C3AC3"/>
    <w:rsid w:val="009D06CD"/>
    <w:rsid w:val="009D3464"/>
    <w:rsid w:val="009D69AD"/>
    <w:rsid w:val="009E46F1"/>
    <w:rsid w:val="009E589F"/>
    <w:rsid w:val="00A11733"/>
    <w:rsid w:val="00A1263C"/>
    <w:rsid w:val="00A22DB6"/>
    <w:rsid w:val="00A235FA"/>
    <w:rsid w:val="00A27863"/>
    <w:rsid w:val="00A3379C"/>
    <w:rsid w:val="00A53CD0"/>
    <w:rsid w:val="00A55489"/>
    <w:rsid w:val="00A5693A"/>
    <w:rsid w:val="00A56C80"/>
    <w:rsid w:val="00A64E46"/>
    <w:rsid w:val="00A67D09"/>
    <w:rsid w:val="00A86816"/>
    <w:rsid w:val="00A91D29"/>
    <w:rsid w:val="00A92334"/>
    <w:rsid w:val="00AA2A66"/>
    <w:rsid w:val="00AA5814"/>
    <w:rsid w:val="00AC1C77"/>
    <w:rsid w:val="00AC36D8"/>
    <w:rsid w:val="00AC673B"/>
    <w:rsid w:val="00AD25E1"/>
    <w:rsid w:val="00AD7347"/>
    <w:rsid w:val="00AE0AEF"/>
    <w:rsid w:val="00AE1EEF"/>
    <w:rsid w:val="00AE3535"/>
    <w:rsid w:val="00AE4386"/>
    <w:rsid w:val="00AF209F"/>
    <w:rsid w:val="00AF490A"/>
    <w:rsid w:val="00AF5E25"/>
    <w:rsid w:val="00B0326C"/>
    <w:rsid w:val="00B16238"/>
    <w:rsid w:val="00B40596"/>
    <w:rsid w:val="00B44128"/>
    <w:rsid w:val="00B44CF3"/>
    <w:rsid w:val="00B47309"/>
    <w:rsid w:val="00B51ED2"/>
    <w:rsid w:val="00B60668"/>
    <w:rsid w:val="00B62910"/>
    <w:rsid w:val="00B63B63"/>
    <w:rsid w:val="00B64B78"/>
    <w:rsid w:val="00B66682"/>
    <w:rsid w:val="00B713F0"/>
    <w:rsid w:val="00B86783"/>
    <w:rsid w:val="00B93215"/>
    <w:rsid w:val="00B96E8A"/>
    <w:rsid w:val="00BA524D"/>
    <w:rsid w:val="00BA5509"/>
    <w:rsid w:val="00BA55DA"/>
    <w:rsid w:val="00BB7ADC"/>
    <w:rsid w:val="00BC084D"/>
    <w:rsid w:val="00BC209C"/>
    <w:rsid w:val="00BD4B59"/>
    <w:rsid w:val="00BD5426"/>
    <w:rsid w:val="00BE279B"/>
    <w:rsid w:val="00BE4435"/>
    <w:rsid w:val="00BE4F96"/>
    <w:rsid w:val="00BE531A"/>
    <w:rsid w:val="00BF0AFE"/>
    <w:rsid w:val="00BF188A"/>
    <w:rsid w:val="00BF2F88"/>
    <w:rsid w:val="00BF34EF"/>
    <w:rsid w:val="00C360C4"/>
    <w:rsid w:val="00C37395"/>
    <w:rsid w:val="00C40A25"/>
    <w:rsid w:val="00C42F2F"/>
    <w:rsid w:val="00C50996"/>
    <w:rsid w:val="00C62C71"/>
    <w:rsid w:val="00C62FC6"/>
    <w:rsid w:val="00C63659"/>
    <w:rsid w:val="00C65000"/>
    <w:rsid w:val="00C6529F"/>
    <w:rsid w:val="00C66416"/>
    <w:rsid w:val="00C729B9"/>
    <w:rsid w:val="00C76BCC"/>
    <w:rsid w:val="00C81DF3"/>
    <w:rsid w:val="00C856A5"/>
    <w:rsid w:val="00C85D93"/>
    <w:rsid w:val="00C87160"/>
    <w:rsid w:val="00C9186E"/>
    <w:rsid w:val="00C93906"/>
    <w:rsid w:val="00CA027F"/>
    <w:rsid w:val="00CA505A"/>
    <w:rsid w:val="00CB6A5F"/>
    <w:rsid w:val="00CC45E1"/>
    <w:rsid w:val="00CC69CA"/>
    <w:rsid w:val="00CC70E0"/>
    <w:rsid w:val="00CC755D"/>
    <w:rsid w:val="00CD036E"/>
    <w:rsid w:val="00CD0874"/>
    <w:rsid w:val="00CF4975"/>
    <w:rsid w:val="00CF78BC"/>
    <w:rsid w:val="00D011A3"/>
    <w:rsid w:val="00D03D16"/>
    <w:rsid w:val="00D275BF"/>
    <w:rsid w:val="00D3212F"/>
    <w:rsid w:val="00D332CE"/>
    <w:rsid w:val="00D36F91"/>
    <w:rsid w:val="00D516E6"/>
    <w:rsid w:val="00D7218F"/>
    <w:rsid w:val="00D72C43"/>
    <w:rsid w:val="00D85265"/>
    <w:rsid w:val="00D86718"/>
    <w:rsid w:val="00D90E9D"/>
    <w:rsid w:val="00D94A51"/>
    <w:rsid w:val="00D97D9D"/>
    <w:rsid w:val="00DA2E03"/>
    <w:rsid w:val="00DA7D63"/>
    <w:rsid w:val="00DB1DDC"/>
    <w:rsid w:val="00DB6DC4"/>
    <w:rsid w:val="00DC1CD0"/>
    <w:rsid w:val="00DE6623"/>
    <w:rsid w:val="00DF28BA"/>
    <w:rsid w:val="00DF43A3"/>
    <w:rsid w:val="00E01208"/>
    <w:rsid w:val="00E06758"/>
    <w:rsid w:val="00E327AC"/>
    <w:rsid w:val="00E33356"/>
    <w:rsid w:val="00E432AF"/>
    <w:rsid w:val="00E46BA4"/>
    <w:rsid w:val="00E50779"/>
    <w:rsid w:val="00E5210E"/>
    <w:rsid w:val="00E54BD7"/>
    <w:rsid w:val="00E57B2D"/>
    <w:rsid w:val="00E61427"/>
    <w:rsid w:val="00E62F1B"/>
    <w:rsid w:val="00E7338A"/>
    <w:rsid w:val="00E77260"/>
    <w:rsid w:val="00E81DCA"/>
    <w:rsid w:val="00E928A0"/>
    <w:rsid w:val="00E93322"/>
    <w:rsid w:val="00EA27F4"/>
    <w:rsid w:val="00EA6647"/>
    <w:rsid w:val="00EA74D4"/>
    <w:rsid w:val="00EB543D"/>
    <w:rsid w:val="00EB6EAD"/>
    <w:rsid w:val="00EC0502"/>
    <w:rsid w:val="00EC33BD"/>
    <w:rsid w:val="00EC4AD9"/>
    <w:rsid w:val="00ED459A"/>
    <w:rsid w:val="00ED4628"/>
    <w:rsid w:val="00EE20A3"/>
    <w:rsid w:val="00EE2AA3"/>
    <w:rsid w:val="00EE3006"/>
    <w:rsid w:val="00EE4F85"/>
    <w:rsid w:val="00EE676D"/>
    <w:rsid w:val="00EF231A"/>
    <w:rsid w:val="00EF4ADB"/>
    <w:rsid w:val="00F02504"/>
    <w:rsid w:val="00F32880"/>
    <w:rsid w:val="00F41C28"/>
    <w:rsid w:val="00F422E0"/>
    <w:rsid w:val="00F440A6"/>
    <w:rsid w:val="00F50595"/>
    <w:rsid w:val="00F5117C"/>
    <w:rsid w:val="00F5587A"/>
    <w:rsid w:val="00F6340A"/>
    <w:rsid w:val="00F64A19"/>
    <w:rsid w:val="00F64DD8"/>
    <w:rsid w:val="00F66D50"/>
    <w:rsid w:val="00F709AF"/>
    <w:rsid w:val="00F73FCF"/>
    <w:rsid w:val="00F82807"/>
    <w:rsid w:val="00F840ED"/>
    <w:rsid w:val="00F87F07"/>
    <w:rsid w:val="00F94B80"/>
    <w:rsid w:val="00FA2EA1"/>
    <w:rsid w:val="00FB5154"/>
    <w:rsid w:val="00FC2720"/>
    <w:rsid w:val="00FC412A"/>
    <w:rsid w:val="00FD2070"/>
    <w:rsid w:val="00FE3568"/>
    <w:rsid w:val="00FE4A81"/>
    <w:rsid w:val="00FE4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745F7C57"/>
  <w15:chartTrackingRefBased/>
  <w15:docId w15:val="{F6E4A210-49C0-48C3-A95A-BE6AD663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endnote reference" w:uiPriority="99"/>
    <w:lsdException w:name="endnote text" w:uiPriority="99"/>
    <w:lsdException w:name="Title" w:locked="1" w:qFormat="1"/>
    <w:lsdException w:name="Default Paragraph Font" w:locked="1"/>
    <w:lsdException w:name="Body Text" w:uiPriority="99"/>
    <w:lsdException w:name="Subtitle" w:locked="1" w:qFormat="1"/>
    <w:lsdException w:name="Body Text 3" w:uiPriority="99"/>
    <w:lsdException w:name="Hyperlink" w:uiPriority="99"/>
    <w:lsdException w:name="Strong" w:locked="1" w:uiPriority="99" w:qFormat="1"/>
    <w:lsdException w:name="Emphasis" w:locked="1"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C5F"/>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9"/>
    <w:qFormat/>
    <w:locked/>
    <w:rsid w:val="006000EA"/>
    <w:pPr>
      <w:keepNext/>
      <w:spacing w:before="240" w:after="240" w:line="240" w:lineRule="auto"/>
      <w:jc w:val="both"/>
      <w:outlineLvl w:val="0"/>
    </w:pPr>
    <w:rPr>
      <w:rFonts w:ascii="Cambria" w:hAnsi="Cambria"/>
      <w:b/>
      <w:bCs/>
      <w:kern w:val="32"/>
      <w:sz w:val="32"/>
      <w:szCs w:val="32"/>
      <w:lang w:eastAsia="pl-PL"/>
    </w:rPr>
  </w:style>
  <w:style w:type="paragraph" w:styleId="Nagwek2">
    <w:name w:val="heading 2"/>
    <w:basedOn w:val="Normalny"/>
    <w:next w:val="Normalny"/>
    <w:link w:val="Nagwek2Znak"/>
    <w:uiPriority w:val="99"/>
    <w:qFormat/>
    <w:locked/>
    <w:rsid w:val="006000EA"/>
    <w:pPr>
      <w:keepNext/>
      <w:spacing w:before="240" w:after="60" w:line="240" w:lineRule="auto"/>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locked/>
    <w:rsid w:val="006000EA"/>
    <w:pPr>
      <w:keepNext/>
      <w:numPr>
        <w:ilvl w:val="2"/>
        <w:numId w:val="1"/>
      </w:numPr>
      <w:spacing w:before="240" w:after="60" w:line="240" w:lineRule="auto"/>
      <w:outlineLvl w:val="2"/>
    </w:pPr>
    <w:rPr>
      <w:rFonts w:ascii="Cambria" w:hAnsi="Cambria"/>
      <w:b/>
      <w:bCs/>
      <w:sz w:val="26"/>
      <w:szCs w:val="26"/>
      <w:lang w:eastAsia="pl-PL"/>
    </w:rPr>
  </w:style>
  <w:style w:type="paragraph" w:styleId="Nagwek4">
    <w:name w:val="heading 4"/>
    <w:basedOn w:val="Normalny"/>
    <w:next w:val="Normalny"/>
    <w:link w:val="Nagwek4Znak"/>
    <w:uiPriority w:val="99"/>
    <w:qFormat/>
    <w:locked/>
    <w:rsid w:val="006000EA"/>
    <w:pPr>
      <w:keepNext/>
      <w:numPr>
        <w:ilvl w:val="3"/>
        <w:numId w:val="1"/>
      </w:numPr>
      <w:spacing w:before="240" w:after="60" w:line="240" w:lineRule="auto"/>
      <w:outlineLvl w:val="3"/>
    </w:pPr>
    <w:rPr>
      <w:b/>
      <w:bCs/>
      <w:sz w:val="28"/>
      <w:szCs w:val="28"/>
      <w:lang w:eastAsia="pl-PL"/>
    </w:rPr>
  </w:style>
  <w:style w:type="paragraph" w:styleId="Nagwek5">
    <w:name w:val="heading 5"/>
    <w:basedOn w:val="Normalny"/>
    <w:next w:val="Normalny"/>
    <w:link w:val="Nagwek5Znak"/>
    <w:uiPriority w:val="99"/>
    <w:qFormat/>
    <w:locked/>
    <w:rsid w:val="006000EA"/>
    <w:pPr>
      <w:numPr>
        <w:ilvl w:val="4"/>
        <w:numId w:val="1"/>
      </w:numPr>
      <w:spacing w:before="240" w:after="60" w:line="240" w:lineRule="auto"/>
      <w:outlineLvl w:val="4"/>
    </w:pPr>
    <w:rPr>
      <w:b/>
      <w:bCs/>
      <w:i/>
      <w:iCs/>
      <w:sz w:val="26"/>
      <w:szCs w:val="26"/>
      <w:lang w:eastAsia="pl-PL"/>
    </w:rPr>
  </w:style>
  <w:style w:type="paragraph" w:styleId="Nagwek6">
    <w:name w:val="heading 6"/>
    <w:basedOn w:val="Normalny"/>
    <w:next w:val="Normalny"/>
    <w:link w:val="Nagwek6Znak"/>
    <w:uiPriority w:val="99"/>
    <w:qFormat/>
    <w:locked/>
    <w:rsid w:val="006000EA"/>
    <w:pPr>
      <w:numPr>
        <w:ilvl w:val="5"/>
        <w:numId w:val="1"/>
      </w:numPr>
      <w:spacing w:before="240" w:after="60" w:line="240" w:lineRule="auto"/>
      <w:outlineLvl w:val="5"/>
    </w:pPr>
    <w:rPr>
      <w:b/>
      <w:bCs/>
      <w:sz w:val="20"/>
      <w:szCs w:val="20"/>
      <w:lang w:eastAsia="pl-PL"/>
    </w:rPr>
  </w:style>
  <w:style w:type="paragraph" w:styleId="Nagwek7">
    <w:name w:val="heading 7"/>
    <w:basedOn w:val="Normalny"/>
    <w:next w:val="Normalny"/>
    <w:link w:val="Nagwek7Znak"/>
    <w:uiPriority w:val="99"/>
    <w:qFormat/>
    <w:locked/>
    <w:rsid w:val="006000EA"/>
    <w:pPr>
      <w:numPr>
        <w:ilvl w:val="6"/>
        <w:numId w:val="1"/>
      </w:numPr>
      <w:spacing w:before="240" w:after="60" w:line="240" w:lineRule="auto"/>
      <w:outlineLvl w:val="6"/>
    </w:pPr>
    <w:rPr>
      <w:sz w:val="24"/>
      <w:szCs w:val="24"/>
      <w:lang w:eastAsia="pl-PL"/>
    </w:rPr>
  </w:style>
  <w:style w:type="paragraph" w:styleId="Nagwek8">
    <w:name w:val="heading 8"/>
    <w:basedOn w:val="Normalny"/>
    <w:next w:val="Normalny"/>
    <w:link w:val="Nagwek8Znak"/>
    <w:uiPriority w:val="99"/>
    <w:qFormat/>
    <w:locked/>
    <w:rsid w:val="006000EA"/>
    <w:pPr>
      <w:numPr>
        <w:ilvl w:val="7"/>
        <w:numId w:val="1"/>
      </w:numPr>
      <w:spacing w:before="240" w:after="60" w:line="240" w:lineRule="auto"/>
      <w:outlineLvl w:val="7"/>
    </w:pPr>
    <w:rPr>
      <w:i/>
      <w:iCs/>
      <w:sz w:val="24"/>
      <w:szCs w:val="24"/>
      <w:lang w:eastAsia="pl-PL"/>
    </w:rPr>
  </w:style>
  <w:style w:type="paragraph" w:styleId="Nagwek9">
    <w:name w:val="heading 9"/>
    <w:basedOn w:val="Normalny"/>
    <w:next w:val="Normalny"/>
    <w:link w:val="Nagwek9Znak"/>
    <w:uiPriority w:val="99"/>
    <w:qFormat/>
    <w:locked/>
    <w:rsid w:val="006000EA"/>
    <w:pPr>
      <w:numPr>
        <w:ilvl w:val="8"/>
        <w:numId w:val="1"/>
      </w:numPr>
      <w:spacing w:before="240" w:after="60" w:line="240" w:lineRule="auto"/>
      <w:outlineLvl w:val="8"/>
    </w:pPr>
    <w:rPr>
      <w:rFonts w:ascii="Cambria"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C5CB6"/>
    <w:pPr>
      <w:spacing w:before="100" w:beforeAutospacing="1" w:after="100" w:afterAutospacing="1"/>
    </w:pPr>
  </w:style>
  <w:style w:type="paragraph" w:styleId="Nagwek">
    <w:name w:val="header"/>
    <w:basedOn w:val="Normalny"/>
    <w:link w:val="NagwekZnak"/>
    <w:uiPriority w:val="99"/>
    <w:rsid w:val="00FA2EA1"/>
    <w:pPr>
      <w:tabs>
        <w:tab w:val="center" w:pos="4536"/>
        <w:tab w:val="right" w:pos="9072"/>
      </w:tabs>
    </w:pPr>
    <w:rPr>
      <w:rFonts w:ascii="Times New Roman" w:hAnsi="Times New Roman"/>
      <w:sz w:val="24"/>
      <w:szCs w:val="24"/>
      <w:lang w:eastAsia="ja-JP"/>
    </w:rPr>
  </w:style>
  <w:style w:type="character" w:customStyle="1" w:styleId="NagwekZnak">
    <w:name w:val="Nagłówek Znak"/>
    <w:link w:val="Nagwek"/>
    <w:uiPriority w:val="99"/>
    <w:locked/>
    <w:rsid w:val="00FA2EA1"/>
    <w:rPr>
      <w:rFonts w:cs="Times New Roman"/>
      <w:sz w:val="24"/>
    </w:rPr>
  </w:style>
  <w:style w:type="paragraph" w:styleId="Stopka">
    <w:name w:val="footer"/>
    <w:basedOn w:val="Normalny"/>
    <w:link w:val="StopkaZnak"/>
    <w:uiPriority w:val="99"/>
    <w:rsid w:val="00FA2EA1"/>
    <w:pPr>
      <w:tabs>
        <w:tab w:val="center" w:pos="4536"/>
        <w:tab w:val="right" w:pos="9072"/>
      </w:tabs>
    </w:pPr>
    <w:rPr>
      <w:rFonts w:ascii="Times New Roman" w:hAnsi="Times New Roman"/>
      <w:sz w:val="24"/>
      <w:szCs w:val="24"/>
      <w:lang w:eastAsia="ja-JP"/>
    </w:rPr>
  </w:style>
  <w:style w:type="character" w:customStyle="1" w:styleId="StopkaZnak">
    <w:name w:val="Stopka Znak"/>
    <w:link w:val="Stopka"/>
    <w:uiPriority w:val="99"/>
    <w:locked/>
    <w:rsid w:val="00FA2EA1"/>
    <w:rPr>
      <w:rFonts w:cs="Times New Roman"/>
      <w:sz w:val="24"/>
    </w:rPr>
  </w:style>
  <w:style w:type="paragraph" w:styleId="Tekstdymka">
    <w:name w:val="Balloon Text"/>
    <w:basedOn w:val="Normalny"/>
    <w:link w:val="TekstdymkaZnak"/>
    <w:uiPriority w:val="99"/>
    <w:semiHidden/>
    <w:rsid w:val="00FA2EA1"/>
    <w:rPr>
      <w:rFonts w:ascii="Segoe UI" w:hAnsi="Segoe UI"/>
      <w:sz w:val="18"/>
      <w:szCs w:val="18"/>
      <w:lang w:eastAsia="ja-JP"/>
    </w:rPr>
  </w:style>
  <w:style w:type="character" w:customStyle="1" w:styleId="TekstdymkaZnak">
    <w:name w:val="Tekst dymka Znak"/>
    <w:link w:val="Tekstdymka"/>
    <w:uiPriority w:val="99"/>
    <w:semiHidden/>
    <w:locked/>
    <w:rsid w:val="00FA2EA1"/>
    <w:rPr>
      <w:rFonts w:ascii="Segoe UI" w:hAnsi="Segoe UI" w:cs="Times New Roman"/>
      <w:sz w:val="18"/>
    </w:rPr>
  </w:style>
  <w:style w:type="paragraph" w:customStyle="1" w:styleId="Akapitzlist1">
    <w:name w:val="Akapit z listą1"/>
    <w:basedOn w:val="Normalny"/>
    <w:rsid w:val="004A3C5F"/>
    <w:pPr>
      <w:ind w:left="720"/>
      <w:contextualSpacing/>
    </w:pPr>
  </w:style>
  <w:style w:type="character" w:styleId="Odwoaniedokomentarza">
    <w:name w:val="annotation reference"/>
    <w:semiHidden/>
    <w:rsid w:val="00EA27F4"/>
    <w:rPr>
      <w:rFonts w:cs="Times New Roman"/>
      <w:sz w:val="16"/>
      <w:szCs w:val="16"/>
    </w:rPr>
  </w:style>
  <w:style w:type="paragraph" w:styleId="Tekstkomentarza">
    <w:name w:val="annotation text"/>
    <w:basedOn w:val="Normalny"/>
    <w:link w:val="TekstkomentarzaZnak"/>
    <w:semiHidden/>
    <w:rsid w:val="00EA27F4"/>
    <w:pPr>
      <w:spacing w:line="240" w:lineRule="auto"/>
    </w:pPr>
    <w:rPr>
      <w:sz w:val="20"/>
      <w:szCs w:val="20"/>
    </w:rPr>
  </w:style>
  <w:style w:type="character" w:customStyle="1" w:styleId="TekstkomentarzaZnak">
    <w:name w:val="Tekst komentarza Znak"/>
    <w:link w:val="Tekstkomentarza"/>
    <w:semiHidden/>
    <w:locked/>
    <w:rsid w:val="00EA27F4"/>
    <w:rPr>
      <w:rFonts w:ascii="Calibri" w:hAnsi="Calibri" w:cs="Times New Roman"/>
      <w:lang w:val="x-none" w:eastAsia="en-US"/>
    </w:rPr>
  </w:style>
  <w:style w:type="paragraph" w:styleId="Tematkomentarza">
    <w:name w:val="annotation subject"/>
    <w:basedOn w:val="Tekstkomentarza"/>
    <w:next w:val="Tekstkomentarza"/>
    <w:link w:val="TematkomentarzaZnak"/>
    <w:uiPriority w:val="99"/>
    <w:semiHidden/>
    <w:rsid w:val="00EA27F4"/>
    <w:rPr>
      <w:b/>
      <w:bCs/>
    </w:rPr>
  </w:style>
  <w:style w:type="character" w:customStyle="1" w:styleId="TematkomentarzaZnak">
    <w:name w:val="Temat komentarza Znak"/>
    <w:link w:val="Tematkomentarza"/>
    <w:uiPriority w:val="99"/>
    <w:semiHidden/>
    <w:locked/>
    <w:rsid w:val="00EA27F4"/>
    <w:rPr>
      <w:rFonts w:ascii="Calibri" w:hAnsi="Calibri" w:cs="Times New Roman"/>
      <w:b/>
      <w:bCs/>
      <w:lang w:val="x-none" w:eastAsia="en-US"/>
    </w:rPr>
  </w:style>
  <w:style w:type="paragraph" w:styleId="Akapitzlist">
    <w:name w:val="List Paragraph"/>
    <w:basedOn w:val="Normalny"/>
    <w:uiPriority w:val="34"/>
    <w:qFormat/>
    <w:rsid w:val="00EE2AA3"/>
    <w:pPr>
      <w:spacing w:after="0" w:line="240" w:lineRule="auto"/>
      <w:ind w:left="720"/>
      <w:contextualSpacing/>
    </w:pPr>
    <w:rPr>
      <w:rFonts w:ascii="Times New Roman" w:hAnsi="Times New Roman"/>
      <w:sz w:val="24"/>
      <w:szCs w:val="24"/>
      <w:lang w:eastAsia="pl-PL"/>
    </w:rPr>
  </w:style>
  <w:style w:type="character" w:customStyle="1" w:styleId="Nagwek1Znak">
    <w:name w:val="Nagłówek 1 Znak"/>
    <w:basedOn w:val="Domylnaczcionkaakapitu"/>
    <w:link w:val="Nagwek1"/>
    <w:uiPriority w:val="99"/>
    <w:rsid w:val="006000EA"/>
    <w:rPr>
      <w:rFonts w:ascii="Cambria" w:hAnsi="Cambria"/>
      <w:b/>
      <w:bCs/>
      <w:kern w:val="32"/>
      <w:sz w:val="32"/>
      <w:szCs w:val="32"/>
    </w:rPr>
  </w:style>
  <w:style w:type="character" w:customStyle="1" w:styleId="Nagwek2Znak">
    <w:name w:val="Nagłówek 2 Znak"/>
    <w:basedOn w:val="Domylnaczcionkaakapitu"/>
    <w:link w:val="Nagwek2"/>
    <w:uiPriority w:val="99"/>
    <w:rsid w:val="006000EA"/>
    <w:rPr>
      <w:rFonts w:ascii="Cambria" w:hAnsi="Cambria"/>
      <w:b/>
      <w:bCs/>
      <w:i/>
      <w:iCs/>
      <w:sz w:val="28"/>
      <w:szCs w:val="28"/>
    </w:rPr>
  </w:style>
  <w:style w:type="character" w:customStyle="1" w:styleId="Nagwek3Znak">
    <w:name w:val="Nagłówek 3 Znak"/>
    <w:basedOn w:val="Domylnaczcionkaakapitu"/>
    <w:link w:val="Nagwek3"/>
    <w:uiPriority w:val="99"/>
    <w:rsid w:val="006000EA"/>
    <w:rPr>
      <w:rFonts w:ascii="Cambria" w:hAnsi="Cambria"/>
      <w:b/>
      <w:bCs/>
      <w:sz w:val="26"/>
      <w:szCs w:val="26"/>
    </w:rPr>
  </w:style>
  <w:style w:type="character" w:customStyle="1" w:styleId="Nagwek4Znak">
    <w:name w:val="Nagłówek 4 Znak"/>
    <w:basedOn w:val="Domylnaczcionkaakapitu"/>
    <w:link w:val="Nagwek4"/>
    <w:uiPriority w:val="99"/>
    <w:rsid w:val="006000EA"/>
    <w:rPr>
      <w:rFonts w:ascii="Calibri" w:hAnsi="Calibri"/>
      <w:b/>
      <w:bCs/>
      <w:sz w:val="28"/>
      <w:szCs w:val="28"/>
    </w:rPr>
  </w:style>
  <w:style w:type="character" w:customStyle="1" w:styleId="Nagwek5Znak">
    <w:name w:val="Nagłówek 5 Znak"/>
    <w:basedOn w:val="Domylnaczcionkaakapitu"/>
    <w:link w:val="Nagwek5"/>
    <w:uiPriority w:val="99"/>
    <w:rsid w:val="006000EA"/>
    <w:rPr>
      <w:rFonts w:ascii="Calibri" w:hAnsi="Calibri"/>
      <w:b/>
      <w:bCs/>
      <w:i/>
      <w:iCs/>
      <w:sz w:val="26"/>
      <w:szCs w:val="26"/>
    </w:rPr>
  </w:style>
  <w:style w:type="character" w:customStyle="1" w:styleId="Nagwek6Znak">
    <w:name w:val="Nagłówek 6 Znak"/>
    <w:basedOn w:val="Domylnaczcionkaakapitu"/>
    <w:link w:val="Nagwek6"/>
    <w:uiPriority w:val="99"/>
    <w:rsid w:val="006000EA"/>
    <w:rPr>
      <w:rFonts w:ascii="Calibri" w:hAnsi="Calibri"/>
      <w:b/>
      <w:bCs/>
    </w:rPr>
  </w:style>
  <w:style w:type="character" w:customStyle="1" w:styleId="Nagwek7Znak">
    <w:name w:val="Nagłówek 7 Znak"/>
    <w:basedOn w:val="Domylnaczcionkaakapitu"/>
    <w:link w:val="Nagwek7"/>
    <w:uiPriority w:val="99"/>
    <w:rsid w:val="006000EA"/>
    <w:rPr>
      <w:rFonts w:ascii="Calibri" w:hAnsi="Calibri"/>
      <w:sz w:val="24"/>
      <w:szCs w:val="24"/>
    </w:rPr>
  </w:style>
  <w:style w:type="character" w:customStyle="1" w:styleId="Nagwek8Znak">
    <w:name w:val="Nagłówek 8 Znak"/>
    <w:basedOn w:val="Domylnaczcionkaakapitu"/>
    <w:link w:val="Nagwek8"/>
    <w:uiPriority w:val="99"/>
    <w:rsid w:val="006000EA"/>
    <w:rPr>
      <w:rFonts w:ascii="Calibri" w:hAnsi="Calibri"/>
      <w:i/>
      <w:iCs/>
      <w:sz w:val="24"/>
      <w:szCs w:val="24"/>
    </w:rPr>
  </w:style>
  <w:style w:type="character" w:customStyle="1" w:styleId="Nagwek9Znak">
    <w:name w:val="Nagłówek 9 Znak"/>
    <w:basedOn w:val="Domylnaczcionkaakapitu"/>
    <w:link w:val="Nagwek9"/>
    <w:uiPriority w:val="99"/>
    <w:rsid w:val="006000EA"/>
    <w:rPr>
      <w:rFonts w:ascii="Cambria" w:hAnsi="Cambria"/>
    </w:rPr>
  </w:style>
  <w:style w:type="paragraph" w:customStyle="1" w:styleId="Tytuumowy">
    <w:name w:val="Tytuł umowy"/>
    <w:basedOn w:val="Normalny"/>
    <w:uiPriority w:val="99"/>
    <w:rsid w:val="006000EA"/>
    <w:pPr>
      <w:spacing w:after="0" w:line="240" w:lineRule="auto"/>
      <w:jc w:val="center"/>
    </w:pPr>
    <w:rPr>
      <w:rFonts w:ascii="Arial" w:hAnsi="Arial"/>
      <w:b/>
      <w:bCs/>
      <w:sz w:val="26"/>
      <w:szCs w:val="20"/>
      <w:lang w:eastAsia="pl-PL"/>
    </w:rPr>
  </w:style>
  <w:style w:type="paragraph" w:styleId="Tekstpodstawowy">
    <w:name w:val="Body Text"/>
    <w:basedOn w:val="Normalny"/>
    <w:link w:val="TekstpodstawowyZnak"/>
    <w:uiPriority w:val="99"/>
    <w:rsid w:val="006000EA"/>
    <w:pPr>
      <w:spacing w:after="24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000EA"/>
    <w:rPr>
      <w:sz w:val="24"/>
      <w:szCs w:val="24"/>
    </w:rPr>
  </w:style>
  <w:style w:type="paragraph" w:customStyle="1" w:styleId="Punkt">
    <w:name w:val="Punkt"/>
    <w:basedOn w:val="Tekstpodstawowy"/>
    <w:rsid w:val="006000EA"/>
    <w:pPr>
      <w:spacing w:after="160"/>
    </w:pPr>
  </w:style>
  <w:style w:type="paragraph" w:customStyle="1" w:styleId="Podpunkt">
    <w:name w:val="Podpunkt"/>
    <w:basedOn w:val="Punkt"/>
    <w:rsid w:val="006000EA"/>
    <w:pPr>
      <w:tabs>
        <w:tab w:val="num" w:pos="2629"/>
      </w:tabs>
      <w:contextualSpacing/>
    </w:pPr>
  </w:style>
  <w:style w:type="paragraph" w:styleId="Mapadokumentu">
    <w:name w:val="Document Map"/>
    <w:basedOn w:val="Normalny"/>
    <w:link w:val="MapadokumentuZnak"/>
    <w:uiPriority w:val="99"/>
    <w:rsid w:val="006000EA"/>
    <w:pPr>
      <w:shd w:val="clear" w:color="auto" w:fill="000080"/>
      <w:spacing w:after="0" w:line="240" w:lineRule="auto"/>
    </w:pPr>
    <w:rPr>
      <w:rFonts w:ascii="Times New Roman" w:hAnsi="Times New Roman"/>
      <w:sz w:val="2"/>
      <w:szCs w:val="24"/>
      <w:lang w:eastAsia="pl-PL"/>
    </w:rPr>
  </w:style>
  <w:style w:type="character" w:customStyle="1" w:styleId="MapadokumentuZnak">
    <w:name w:val="Mapa dokumentu Znak"/>
    <w:basedOn w:val="Domylnaczcionkaakapitu"/>
    <w:link w:val="Mapadokumentu"/>
    <w:uiPriority w:val="99"/>
    <w:rsid w:val="006000EA"/>
    <w:rPr>
      <w:sz w:val="2"/>
      <w:szCs w:val="24"/>
      <w:shd w:val="clear" w:color="auto" w:fill="000080"/>
    </w:rPr>
  </w:style>
  <w:style w:type="paragraph" w:styleId="Spistreci1">
    <w:name w:val="toc 1"/>
    <w:basedOn w:val="Normalny"/>
    <w:next w:val="Normalny"/>
    <w:autoRedefine/>
    <w:uiPriority w:val="39"/>
    <w:locked/>
    <w:rsid w:val="006000EA"/>
    <w:pPr>
      <w:tabs>
        <w:tab w:val="left" w:pos="709"/>
        <w:tab w:val="right" w:leader="dot" w:pos="9072"/>
      </w:tabs>
      <w:spacing w:after="0" w:line="360" w:lineRule="auto"/>
    </w:pPr>
    <w:rPr>
      <w:rFonts w:ascii="Arial" w:hAnsi="Arial"/>
      <w:szCs w:val="24"/>
      <w:lang w:eastAsia="pl-PL"/>
    </w:rPr>
  </w:style>
  <w:style w:type="character" w:styleId="Hipercze">
    <w:name w:val="Hyperlink"/>
    <w:uiPriority w:val="99"/>
    <w:rsid w:val="006000EA"/>
    <w:rPr>
      <w:rFonts w:ascii="Arial" w:hAnsi="Arial" w:cs="Times New Roman"/>
      <w:color w:val="0000FF"/>
      <w:sz w:val="22"/>
      <w:u w:val="single"/>
    </w:rPr>
  </w:style>
  <w:style w:type="character" w:styleId="Pogrubienie">
    <w:name w:val="Strong"/>
    <w:uiPriority w:val="99"/>
    <w:qFormat/>
    <w:locked/>
    <w:rsid w:val="006000EA"/>
    <w:rPr>
      <w:rFonts w:cs="Times New Roman"/>
      <w:b/>
    </w:rPr>
  </w:style>
  <w:style w:type="paragraph" w:customStyle="1" w:styleId="podpunktcxsppierwsze">
    <w:name w:val="podpunktcxsppierwsze"/>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paragraph" w:customStyle="1" w:styleId="podpunktcxspnazwisko">
    <w:name w:val="podpunktcxspnazwisko"/>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uiPriority w:val="39"/>
    <w:locked/>
    <w:rsid w:val="0060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00EA"/>
    <w:rPr>
      <w:sz w:val="24"/>
      <w:szCs w:val="24"/>
    </w:rPr>
  </w:style>
  <w:style w:type="paragraph" w:styleId="Tekstprzypisukocowego">
    <w:name w:val="endnote text"/>
    <w:basedOn w:val="Normalny"/>
    <w:link w:val="TekstprzypisukocowegoZnak"/>
    <w:uiPriority w:val="99"/>
    <w:rsid w:val="006000EA"/>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000EA"/>
  </w:style>
  <w:style w:type="character" w:styleId="Odwoanieprzypisukocowego">
    <w:name w:val="endnote reference"/>
    <w:uiPriority w:val="99"/>
    <w:rsid w:val="006000EA"/>
    <w:rPr>
      <w:rFonts w:cs="Times New Roman"/>
      <w:vertAlign w:val="superscript"/>
    </w:rPr>
  </w:style>
  <w:style w:type="paragraph" w:styleId="Tekstpodstawowy3">
    <w:name w:val="Body Text 3"/>
    <w:basedOn w:val="Normalny"/>
    <w:link w:val="Tekstpodstawowy3Znak"/>
    <w:uiPriority w:val="99"/>
    <w:unhideWhenUsed/>
    <w:rsid w:val="006000EA"/>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000EA"/>
    <w:rPr>
      <w:sz w:val="16"/>
      <w:szCs w:val="16"/>
    </w:rPr>
  </w:style>
  <w:style w:type="paragraph" w:customStyle="1" w:styleId="KOMENTARZ-IK">
    <w:name w:val="KOMENTARZ - IK"/>
    <w:basedOn w:val="Normalny"/>
    <w:rsid w:val="006000EA"/>
    <w:pPr>
      <w:suppressAutoHyphens/>
      <w:autoSpaceDN w:val="0"/>
      <w:spacing w:before="240" w:after="240" w:line="240" w:lineRule="auto"/>
      <w:ind w:left="567" w:hanging="567"/>
      <w:jc w:val="both"/>
      <w:textAlignment w:val="baseline"/>
    </w:pPr>
    <w:rPr>
      <w:rFonts w:ascii="Tahoma" w:hAnsi="Tahoma" w:cs="Tahoma"/>
      <w:b/>
      <w:sz w:val="20"/>
      <w:szCs w:val="20"/>
      <w:lang w:eastAsia="pl-PL"/>
    </w:rPr>
  </w:style>
  <w:style w:type="paragraph" w:customStyle="1" w:styleId="WW-Tekstpodstawowywcity2">
    <w:name w:val="WW-Tekst podstawowy wcięty 2"/>
    <w:basedOn w:val="Normalny"/>
    <w:uiPriority w:val="99"/>
    <w:rsid w:val="006000EA"/>
    <w:pPr>
      <w:suppressAutoHyphens/>
      <w:spacing w:after="0" w:line="240" w:lineRule="auto"/>
      <w:ind w:left="720"/>
      <w:jc w:val="both"/>
    </w:pPr>
    <w:rPr>
      <w:rFonts w:ascii="Century Gothic" w:hAnsi="Century Gothic"/>
      <w:sz w:val="24"/>
      <w:szCs w:val="24"/>
      <w:lang w:eastAsia="ar-SA"/>
    </w:rPr>
  </w:style>
  <w:style w:type="numbering" w:customStyle="1" w:styleId="Styl1">
    <w:name w:val="Styl1"/>
    <w:uiPriority w:val="99"/>
    <w:rsid w:val="006000EA"/>
    <w:pPr>
      <w:numPr>
        <w:numId w:val="2"/>
      </w:numPr>
    </w:pPr>
  </w:style>
  <w:style w:type="paragraph" w:styleId="Zwykytekst">
    <w:name w:val="Plain Text"/>
    <w:aliases w:val="Zwykły tekst Znak1,Zwykły tekst Znak Znak,Znak Znak Znak,Znak Znak1,Znak,Znak Znak"/>
    <w:basedOn w:val="Normalny"/>
    <w:link w:val="ZwykytekstZnak"/>
    <w:rsid w:val="006000EA"/>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Zwykły tekst Znak Znak Znak,Znak Znak Znak Znak,Znak Znak1 Znak,Znak Znak2,Znak Znak Znak1"/>
    <w:basedOn w:val="Domylnaczcionkaakapitu"/>
    <w:link w:val="Zwykytekst"/>
    <w:rsid w:val="006000EA"/>
    <w:rPr>
      <w:rFonts w:ascii="Courier New" w:eastAsia="Calibri" w:hAnsi="Courier New"/>
    </w:rPr>
  </w:style>
  <w:style w:type="paragraph" w:customStyle="1" w:styleId="BodySingle">
    <w:name w:val="Body Single"/>
    <w:rsid w:val="006000EA"/>
    <w:pPr>
      <w:ind w:left="402"/>
    </w:pPr>
    <w:rPr>
      <w:color w:val="000000"/>
      <w:lang w:val="cs-CZ"/>
    </w:rPr>
  </w:style>
  <w:style w:type="paragraph" w:customStyle="1" w:styleId="Akapitzlist3">
    <w:name w:val="Akapit z listą3"/>
    <w:basedOn w:val="Normalny"/>
    <w:rsid w:val="006000EA"/>
    <w:pPr>
      <w:spacing w:after="0"/>
      <w:ind w:left="720"/>
      <w:contextualSpacing/>
    </w:pPr>
  </w:style>
  <w:style w:type="character" w:customStyle="1" w:styleId="h1">
    <w:name w:val="h1"/>
    <w:rsid w:val="006000EA"/>
  </w:style>
  <w:style w:type="character" w:customStyle="1" w:styleId="Teksttreci">
    <w:name w:val="Tekst treści_"/>
    <w:link w:val="Teksttreci1"/>
    <w:uiPriority w:val="99"/>
    <w:locked/>
    <w:rsid w:val="006000EA"/>
    <w:rPr>
      <w:sz w:val="19"/>
      <w:szCs w:val="19"/>
      <w:shd w:val="clear" w:color="auto" w:fill="FFFFFF"/>
    </w:rPr>
  </w:style>
  <w:style w:type="paragraph" w:customStyle="1" w:styleId="Teksttreci1">
    <w:name w:val="Tekst treści1"/>
    <w:basedOn w:val="Normalny"/>
    <w:link w:val="Teksttreci"/>
    <w:uiPriority w:val="99"/>
    <w:rsid w:val="006000EA"/>
    <w:pPr>
      <w:shd w:val="clear" w:color="auto" w:fill="FFFFFF"/>
      <w:spacing w:before="300" w:after="60" w:line="240" w:lineRule="atLeast"/>
      <w:ind w:hanging="4100"/>
    </w:pPr>
    <w:rPr>
      <w:rFonts w:ascii="Times New Roman" w:hAnsi="Times New Roman"/>
      <w:sz w:val="19"/>
      <w:szCs w:val="19"/>
      <w:lang w:eastAsia="pl-PL"/>
    </w:rPr>
  </w:style>
  <w:style w:type="paragraph" w:customStyle="1" w:styleId="Default">
    <w:name w:val="Default"/>
    <w:rsid w:val="0095303A"/>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rsid w:val="00EC0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F-KA~1\AppData\Local\Temp\listownik%20og&#243;lny_naj-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8A34-05D1-468D-8DDB-BE19976A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ogólny_naj-1</Template>
  <TotalTime>1</TotalTime>
  <Pages>43</Pages>
  <Words>16232</Words>
  <Characters>108530</Characters>
  <Application>Microsoft Office Word</Application>
  <DocSecurity>4</DocSecurity>
  <Lines>904</Lines>
  <Paragraphs>249</Paragraphs>
  <ScaleCrop>false</ScaleCrop>
  <HeadingPairs>
    <vt:vector size="2" baseType="variant">
      <vt:variant>
        <vt:lpstr>Tytuł</vt:lpstr>
      </vt:variant>
      <vt:variant>
        <vt:i4>1</vt:i4>
      </vt:variant>
    </vt:vector>
  </HeadingPairs>
  <TitlesOfParts>
    <vt:vector size="1" baseType="lpstr">
      <vt:lpstr>Poznań, dnia 02 stycznia 2017r</vt:lpstr>
    </vt:vector>
  </TitlesOfParts>
  <Company>UEP</Company>
  <LinksUpToDate>false</LinksUpToDate>
  <CharactersWithSpaces>124513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02 stycznia 2017r</dc:title>
  <dc:subject/>
  <dc:creator>BPF-Kasia</dc:creator>
  <cp:keywords/>
  <cp:lastModifiedBy>Tomasz Lulka</cp:lastModifiedBy>
  <cp:revision>2</cp:revision>
  <cp:lastPrinted>2019-11-05T07:23:00Z</cp:lastPrinted>
  <dcterms:created xsi:type="dcterms:W3CDTF">2019-11-21T13:17:00Z</dcterms:created>
  <dcterms:modified xsi:type="dcterms:W3CDTF">2019-11-21T13:17:00Z</dcterms:modified>
</cp:coreProperties>
</file>