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A5C2" w14:textId="6BC17A3B" w:rsidR="003C6BAE" w:rsidRDefault="005A43C0">
      <w:pPr>
        <w:rPr>
          <w:rFonts w:ascii="Times New Roman" w:hAnsi="Times New Roman" w:cs="Times New Roman"/>
          <w:b/>
          <w:bCs/>
        </w:rPr>
      </w:pPr>
      <w:r>
        <w:rPr>
          <w:rFonts w:ascii="Times New Roman" w:hAnsi="Times New Roman" w:cs="Times New Roman"/>
          <w:b/>
          <w:bCs/>
        </w:rPr>
        <w:t xml:space="preserve">8/2022   </w:t>
      </w:r>
      <w:r w:rsidR="003C6BAE" w:rsidRPr="003C6BAE">
        <w:rPr>
          <w:rFonts w:ascii="Times New Roman" w:hAnsi="Times New Roman" w:cs="Times New Roman"/>
          <w:b/>
          <w:bCs/>
        </w:rPr>
        <w:t xml:space="preserve">Zał. nr 4 </w:t>
      </w:r>
      <w:r>
        <w:rPr>
          <w:rFonts w:ascii="Times New Roman" w:hAnsi="Times New Roman" w:cs="Times New Roman"/>
          <w:b/>
          <w:bCs/>
        </w:rPr>
        <w:t xml:space="preserve"> </w:t>
      </w:r>
    </w:p>
    <w:p w14:paraId="0E12E485" w14:textId="4E427B86" w:rsidR="003C6BAE" w:rsidRPr="003C6BAE" w:rsidRDefault="003C6BAE">
      <w:pPr>
        <w:rPr>
          <w:rFonts w:ascii="Times New Roman" w:hAnsi="Times New Roman" w:cs="Times New Roman"/>
          <w:b/>
          <w:bCs/>
        </w:rPr>
      </w:pPr>
      <w:r w:rsidRPr="003C6BAE">
        <w:rPr>
          <w:rFonts w:ascii="Times New Roman" w:hAnsi="Times New Roman" w:cs="Times New Roman"/>
          <w:b/>
          <w:bCs/>
        </w:rPr>
        <w:t>Opis przedmiotu zamówienia – wymagane parametry  minimalne</w:t>
      </w:r>
    </w:p>
    <w:p w14:paraId="48C9FE3F" w14:textId="3B97EBEB" w:rsidR="00862CAF" w:rsidRPr="003C6BAE" w:rsidRDefault="003C6BAE">
      <w:pPr>
        <w:rPr>
          <w:rFonts w:ascii="Times New Roman" w:hAnsi="Times New Roman" w:cs="Times New Roman"/>
        </w:rPr>
      </w:pPr>
      <w:r w:rsidRPr="003C6BAE">
        <w:rPr>
          <w:rFonts w:ascii="Times New Roman" w:hAnsi="Times New Roman" w:cs="Times New Roman"/>
          <w:b/>
          <w:bCs/>
        </w:rPr>
        <w:t>Nazwa , typ, producent :</w:t>
      </w:r>
      <w:r>
        <w:rPr>
          <w:rFonts w:ascii="Times New Roman" w:hAnsi="Times New Roman" w:cs="Times New Roman"/>
        </w:rPr>
        <w:t xml:space="preserve"> ……………………………………………………………………………………..</w:t>
      </w:r>
    </w:p>
    <w:tbl>
      <w:tblPr>
        <w:tblW w:w="9356" w:type="dxa"/>
        <w:tblInd w:w="-5" w:type="dxa"/>
        <w:tblLayout w:type="fixed"/>
        <w:tblCellMar>
          <w:left w:w="70" w:type="dxa"/>
          <w:right w:w="70" w:type="dxa"/>
        </w:tblCellMar>
        <w:tblLook w:val="0000" w:firstRow="0" w:lastRow="0" w:firstColumn="0" w:lastColumn="0" w:noHBand="0" w:noVBand="0"/>
      </w:tblPr>
      <w:tblGrid>
        <w:gridCol w:w="706"/>
        <w:gridCol w:w="4766"/>
        <w:gridCol w:w="1848"/>
        <w:gridCol w:w="2036"/>
      </w:tblGrid>
      <w:tr w:rsidR="003C6BAE" w:rsidRPr="003C6BAE" w14:paraId="6FA8FEE0" w14:textId="77777777" w:rsidTr="00FC60CA">
        <w:tc>
          <w:tcPr>
            <w:tcW w:w="567" w:type="dxa"/>
            <w:tcBorders>
              <w:top w:val="single" w:sz="4" w:space="0" w:color="000000"/>
              <w:left w:val="single" w:sz="4" w:space="0" w:color="000000"/>
            </w:tcBorders>
            <w:shd w:val="clear" w:color="auto" w:fill="auto"/>
          </w:tcPr>
          <w:p w14:paraId="0A6A2E57" w14:textId="77777777" w:rsidR="003C6BAE" w:rsidRPr="003C6BAE" w:rsidRDefault="003C6BAE" w:rsidP="003C6BAE">
            <w:pPr>
              <w:widowControl w:val="0"/>
              <w:suppressAutoHyphens/>
              <w:spacing w:after="0" w:line="240" w:lineRule="auto"/>
              <w:jc w:val="center"/>
              <w:rPr>
                <w:rFonts w:ascii="Garamond" w:eastAsia="Calibri" w:hAnsi="Garamond" w:cs="Times New Roman"/>
                <w:kern w:val="2"/>
                <w:lang w:eastAsia="pl-PL"/>
              </w:rPr>
            </w:pPr>
            <w:proofErr w:type="spellStart"/>
            <w:r w:rsidRPr="003C6BAE">
              <w:rPr>
                <w:rFonts w:ascii="Garamond" w:eastAsia="Calibri" w:hAnsi="Garamond" w:cs="Calibri"/>
                <w:b/>
                <w:kern w:val="2"/>
                <w:lang w:eastAsia="pl-PL"/>
              </w:rPr>
              <w:t>L.p</w:t>
            </w:r>
            <w:proofErr w:type="spellEnd"/>
          </w:p>
        </w:tc>
        <w:tc>
          <w:tcPr>
            <w:tcW w:w="3827" w:type="dxa"/>
            <w:tcBorders>
              <w:top w:val="single" w:sz="4" w:space="0" w:color="000000"/>
              <w:left w:val="single" w:sz="4" w:space="0" w:color="000000"/>
            </w:tcBorders>
            <w:shd w:val="clear" w:color="auto" w:fill="auto"/>
            <w:vAlign w:val="center"/>
          </w:tcPr>
          <w:p w14:paraId="2680710F" w14:textId="77777777" w:rsidR="003C6BAE" w:rsidRPr="003C6BAE" w:rsidRDefault="003C6BAE" w:rsidP="003C6BAE">
            <w:pPr>
              <w:widowControl w:val="0"/>
              <w:suppressAutoHyphens/>
              <w:spacing w:after="0" w:line="240" w:lineRule="auto"/>
              <w:jc w:val="center"/>
              <w:rPr>
                <w:rFonts w:ascii="Garamond" w:eastAsia="Calibri" w:hAnsi="Garamond" w:cs="Times New Roman"/>
                <w:kern w:val="2"/>
                <w:lang w:eastAsia="pl-PL"/>
              </w:rPr>
            </w:pPr>
            <w:r w:rsidRPr="003C6BAE">
              <w:rPr>
                <w:rFonts w:ascii="Garamond" w:eastAsia="Calibri" w:hAnsi="Garamond" w:cs="Calibri"/>
                <w:b/>
                <w:kern w:val="2"/>
                <w:lang w:eastAsia="pl-PL"/>
              </w:rPr>
              <w:t>Parametry techniczne</w:t>
            </w:r>
          </w:p>
        </w:tc>
        <w:tc>
          <w:tcPr>
            <w:tcW w:w="1484" w:type="dxa"/>
            <w:tcBorders>
              <w:top w:val="single" w:sz="4" w:space="0" w:color="000000"/>
              <w:left w:val="single" w:sz="4" w:space="0" w:color="000000"/>
            </w:tcBorders>
            <w:shd w:val="clear" w:color="auto" w:fill="auto"/>
            <w:vAlign w:val="center"/>
          </w:tcPr>
          <w:p w14:paraId="287E21CB" w14:textId="77777777" w:rsidR="003C6BAE" w:rsidRPr="003C6BAE" w:rsidRDefault="003C6BAE" w:rsidP="003C6BAE">
            <w:pPr>
              <w:widowControl w:val="0"/>
              <w:suppressAutoHyphens/>
              <w:spacing w:after="0" w:line="240" w:lineRule="auto"/>
              <w:jc w:val="center"/>
              <w:rPr>
                <w:rFonts w:ascii="Garamond" w:eastAsia="Calibri" w:hAnsi="Garamond" w:cs="Times New Roman"/>
                <w:kern w:val="2"/>
                <w:lang w:eastAsia="pl-PL"/>
              </w:rPr>
            </w:pPr>
            <w:r w:rsidRPr="003C6BAE">
              <w:rPr>
                <w:rFonts w:ascii="Garamond" w:eastAsia="Calibri" w:hAnsi="Garamond" w:cs="Calibri"/>
                <w:b/>
                <w:kern w:val="2"/>
                <w:lang w:eastAsia="pl-PL"/>
              </w:rPr>
              <w:t>Parametry wymagane</w:t>
            </w:r>
          </w:p>
        </w:tc>
        <w:tc>
          <w:tcPr>
            <w:tcW w:w="1635" w:type="dxa"/>
            <w:tcBorders>
              <w:top w:val="single" w:sz="4" w:space="0" w:color="000000"/>
              <w:left w:val="single" w:sz="4" w:space="0" w:color="000000"/>
              <w:right w:val="single" w:sz="4" w:space="0" w:color="000000"/>
            </w:tcBorders>
            <w:shd w:val="clear" w:color="auto" w:fill="auto"/>
          </w:tcPr>
          <w:p w14:paraId="09E33E51" w14:textId="77777777" w:rsidR="003C6BAE" w:rsidRPr="003C6BAE" w:rsidRDefault="003C6BAE" w:rsidP="003C6BAE">
            <w:pPr>
              <w:widowControl w:val="0"/>
              <w:suppressAutoHyphens/>
              <w:spacing w:after="0" w:line="240" w:lineRule="auto"/>
              <w:jc w:val="center"/>
              <w:rPr>
                <w:rFonts w:ascii="Garamond" w:eastAsia="Calibri" w:hAnsi="Garamond" w:cs="Calibri"/>
                <w:b/>
                <w:kern w:val="2"/>
                <w:lang w:eastAsia="pl-PL"/>
              </w:rPr>
            </w:pPr>
            <w:r w:rsidRPr="003C6BAE">
              <w:rPr>
                <w:rFonts w:ascii="Garamond" w:eastAsia="Calibri" w:hAnsi="Garamond" w:cs="Calibri"/>
                <w:b/>
                <w:kern w:val="2"/>
                <w:lang w:eastAsia="pl-PL"/>
              </w:rPr>
              <w:t>OFEROWANE</w:t>
            </w:r>
          </w:p>
          <w:p w14:paraId="6DDA6D88" w14:textId="77777777" w:rsidR="003C6BAE" w:rsidRPr="003C6BAE" w:rsidRDefault="003C6BAE" w:rsidP="003C6BAE">
            <w:pPr>
              <w:widowControl w:val="0"/>
              <w:suppressAutoHyphens/>
              <w:spacing w:after="0" w:line="240" w:lineRule="auto"/>
              <w:jc w:val="center"/>
              <w:rPr>
                <w:rFonts w:ascii="Garamond" w:eastAsia="Calibri" w:hAnsi="Garamond" w:cs="Times New Roman"/>
                <w:kern w:val="2"/>
                <w:lang w:eastAsia="pl-PL"/>
              </w:rPr>
            </w:pPr>
            <w:r w:rsidRPr="003C6BAE">
              <w:rPr>
                <w:rFonts w:ascii="Garamond" w:eastAsia="Calibri" w:hAnsi="Garamond" w:cs="Calibri"/>
                <w:b/>
                <w:kern w:val="2"/>
                <w:lang w:eastAsia="pl-PL"/>
              </w:rPr>
              <w:t xml:space="preserve"> ( wypełnia wykonawca)</w:t>
            </w:r>
          </w:p>
        </w:tc>
      </w:tr>
      <w:tr w:rsidR="003C6BAE" w:rsidRPr="003C6BAE" w14:paraId="68EFBD4B" w14:textId="77777777" w:rsidTr="009C42B6">
        <w:tc>
          <w:tcPr>
            <w:tcW w:w="567" w:type="dxa"/>
            <w:tcBorders>
              <w:top w:val="single" w:sz="4" w:space="0" w:color="000000"/>
              <w:left w:val="single" w:sz="4" w:space="0" w:color="000000"/>
            </w:tcBorders>
            <w:shd w:val="clear" w:color="auto" w:fill="auto"/>
          </w:tcPr>
          <w:p w14:paraId="4146DCF9" w14:textId="77777777" w:rsidR="003C6BAE" w:rsidRPr="003C6BAE" w:rsidRDefault="003C6BAE" w:rsidP="003C6BAE">
            <w:pPr>
              <w:widowControl w:val="0"/>
              <w:numPr>
                <w:ilvl w:val="0"/>
                <w:numId w:val="1"/>
              </w:numPr>
              <w:tabs>
                <w:tab w:val="num" w:pos="492"/>
              </w:tabs>
              <w:suppressAutoHyphens/>
              <w:spacing w:after="0" w:line="240" w:lineRule="auto"/>
              <w:ind w:left="351" w:hanging="156"/>
              <w:contextualSpacing/>
              <w:jc w:val="both"/>
              <w:rPr>
                <w:rFonts w:ascii="Garamond" w:hAnsi="Garamond" w:cs="Calibri"/>
                <w:bCs/>
                <w:kern w:val="2"/>
                <w:lang w:eastAsia="pl-PL"/>
              </w:rPr>
            </w:pPr>
          </w:p>
        </w:tc>
        <w:tc>
          <w:tcPr>
            <w:tcW w:w="3827" w:type="dxa"/>
            <w:tcBorders>
              <w:top w:val="single" w:sz="4" w:space="0" w:color="000000"/>
              <w:left w:val="single" w:sz="4" w:space="0" w:color="000000"/>
              <w:bottom w:val="nil"/>
              <w:right w:val="nil"/>
            </w:tcBorders>
            <w:vAlign w:val="center"/>
          </w:tcPr>
          <w:p w14:paraId="56981133" w14:textId="77777777" w:rsidR="003C6BAE" w:rsidRPr="003C6BAE" w:rsidRDefault="003C6BAE" w:rsidP="003C6BAE">
            <w:pPr>
              <w:widowControl w:val="0"/>
              <w:suppressAutoHyphens/>
              <w:spacing w:after="0" w:line="240" w:lineRule="auto"/>
              <w:ind w:firstLine="13"/>
              <w:rPr>
                <w:rFonts w:ascii="Garamond" w:eastAsia="Calibri" w:hAnsi="Garamond" w:cs="Calibri"/>
                <w:kern w:val="2"/>
                <w:lang w:eastAsia="pl-PL"/>
              </w:rPr>
            </w:pPr>
            <w:r w:rsidRPr="003C6BAE">
              <w:rPr>
                <w:rFonts w:ascii="Garamond" w:eastAsia="Calibri" w:hAnsi="Garamond" w:cs="Calibri"/>
                <w:lang w:eastAsia="pl-PL"/>
              </w:rPr>
              <w:t>Sprzęt fabrycznie nowy. Rok produkcji 2022r.</w:t>
            </w:r>
          </w:p>
        </w:tc>
        <w:tc>
          <w:tcPr>
            <w:tcW w:w="1484" w:type="dxa"/>
            <w:tcBorders>
              <w:top w:val="single" w:sz="4" w:space="0" w:color="000000"/>
              <w:left w:val="single" w:sz="4" w:space="0" w:color="000000"/>
              <w:bottom w:val="nil"/>
              <w:right w:val="nil"/>
            </w:tcBorders>
            <w:vAlign w:val="center"/>
          </w:tcPr>
          <w:p w14:paraId="22D8BC14" w14:textId="77777777" w:rsidR="003C6BAE" w:rsidRPr="003C6BAE" w:rsidRDefault="003C6BAE" w:rsidP="003C6BAE">
            <w:pPr>
              <w:widowControl w:val="0"/>
              <w:suppressAutoHyphens/>
              <w:spacing w:after="0" w:line="240" w:lineRule="auto"/>
              <w:jc w:val="center"/>
              <w:rPr>
                <w:rFonts w:ascii="Garamond" w:eastAsia="Calibri" w:hAnsi="Garamond" w:cs="Calibri"/>
                <w:kern w:val="2"/>
                <w:lang w:eastAsia="pl-PL"/>
              </w:rPr>
            </w:pPr>
            <w:r w:rsidRPr="003C6BAE">
              <w:rPr>
                <w:rFonts w:ascii="Garamond" w:eastAsia="Calibri" w:hAnsi="Garamond" w:cs="Arial"/>
              </w:rPr>
              <w:t>TAK</w:t>
            </w:r>
          </w:p>
        </w:tc>
        <w:tc>
          <w:tcPr>
            <w:tcW w:w="1635" w:type="dxa"/>
            <w:tcBorders>
              <w:top w:val="single" w:sz="4" w:space="0" w:color="000000"/>
              <w:left w:val="single" w:sz="4" w:space="0" w:color="000000"/>
              <w:right w:val="single" w:sz="4" w:space="0" w:color="000000"/>
            </w:tcBorders>
            <w:shd w:val="clear" w:color="auto" w:fill="auto"/>
          </w:tcPr>
          <w:p w14:paraId="6FB409FA" w14:textId="77777777" w:rsidR="003C6BAE" w:rsidRPr="003C6BAE" w:rsidRDefault="003C6BAE" w:rsidP="003C6BAE">
            <w:pPr>
              <w:widowControl w:val="0"/>
              <w:suppressAutoHyphens/>
              <w:spacing w:after="0" w:line="240" w:lineRule="auto"/>
              <w:jc w:val="center"/>
              <w:rPr>
                <w:rFonts w:ascii="Garamond" w:eastAsia="Calibri" w:hAnsi="Garamond" w:cs="Calibri"/>
                <w:kern w:val="2"/>
                <w:lang w:eastAsia="pl-PL"/>
              </w:rPr>
            </w:pPr>
          </w:p>
        </w:tc>
      </w:tr>
      <w:tr w:rsidR="003C6BAE" w:rsidRPr="003C6BAE" w14:paraId="45C67159"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03DE1A7" w14:textId="77777777" w:rsidR="003C6BAE" w:rsidRPr="003C6BAE" w:rsidRDefault="003C6BAE" w:rsidP="003C6BAE">
            <w:pPr>
              <w:numPr>
                <w:ilvl w:val="0"/>
                <w:numId w:val="1"/>
              </w:numPr>
              <w:spacing w:after="200" w:line="276" w:lineRule="auto"/>
              <w:contextualSpacing/>
              <w:jc w:val="right"/>
              <w:rPr>
                <w:rFonts w:ascii="Garamond" w:eastAsia="Times New Roman" w:hAnsi="Garamond"/>
                <w:bCs/>
                <w:lang w:eastAsia="pl-PL"/>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106A3B9" w14:textId="77777777" w:rsidR="003C6BAE" w:rsidRPr="003C6BAE" w:rsidRDefault="003C6BAE" w:rsidP="003C6BAE">
            <w:pPr>
              <w:suppressAutoHyphens/>
              <w:snapToGrid w:val="0"/>
              <w:spacing w:after="0" w:line="240" w:lineRule="auto"/>
              <w:rPr>
                <w:rFonts w:ascii="Garamond" w:eastAsia="Calibri" w:hAnsi="Garamond" w:cs="Times New Roman"/>
              </w:rPr>
            </w:pPr>
            <w:r w:rsidRPr="003C6BAE">
              <w:rPr>
                <w:rFonts w:ascii="Garamond" w:eastAsia="Calibri" w:hAnsi="Garamond" w:cs="Arial"/>
                <w:bCs/>
              </w:rPr>
              <w:t>Inkubator otwarty, o stabilnej konstrukcji umieszczony na podstawie jezdnej. Wszystkie kółka wyposażone w hamulce.</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26C3EB2B"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w:t>
            </w:r>
          </w:p>
          <w:p w14:paraId="452186F2" w14:textId="77777777" w:rsidR="003C6BAE" w:rsidRPr="003C6BAE" w:rsidRDefault="003C6BAE" w:rsidP="003C6BAE">
            <w:pPr>
              <w:spacing w:after="0" w:line="240" w:lineRule="auto"/>
              <w:rPr>
                <w:rFonts w:ascii="Garamond" w:eastAsia="Calibri" w:hAnsi="Garamond" w:cs="Times New Roman"/>
              </w:rPr>
            </w:pPr>
          </w:p>
        </w:tc>
        <w:tc>
          <w:tcPr>
            <w:tcW w:w="1635" w:type="dxa"/>
            <w:tcBorders>
              <w:top w:val="single" w:sz="4" w:space="0" w:color="auto"/>
              <w:left w:val="single" w:sz="4" w:space="0" w:color="auto"/>
              <w:bottom w:val="single" w:sz="4" w:space="0" w:color="auto"/>
              <w:right w:val="single" w:sz="4" w:space="0" w:color="auto"/>
            </w:tcBorders>
            <w:shd w:val="clear" w:color="auto" w:fill="FFFFFF"/>
            <w:vAlign w:val="center"/>
          </w:tcPr>
          <w:p w14:paraId="3242BFD7" w14:textId="77777777" w:rsidR="003C6BAE" w:rsidRPr="003C6BAE" w:rsidRDefault="003C6BAE" w:rsidP="003C6BAE">
            <w:pPr>
              <w:tabs>
                <w:tab w:val="right" w:pos="6838"/>
              </w:tabs>
              <w:spacing w:after="0" w:line="240" w:lineRule="auto"/>
              <w:rPr>
                <w:rFonts w:ascii="Garamond" w:eastAsia="Times New Roman" w:hAnsi="Garamond" w:cs="Times New Roman"/>
                <w:lang w:eastAsia="pl-PL"/>
              </w:rPr>
            </w:pPr>
          </w:p>
        </w:tc>
      </w:tr>
      <w:tr w:rsidR="003C6BAE" w:rsidRPr="003C6BAE" w14:paraId="0F47658A"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8F73FCB" w14:textId="77777777" w:rsidR="003C6BAE" w:rsidRPr="003C6BAE" w:rsidRDefault="003C6BAE" w:rsidP="003C6BAE">
            <w:pPr>
              <w:numPr>
                <w:ilvl w:val="0"/>
                <w:numId w:val="1"/>
              </w:numPr>
              <w:spacing w:after="0" w:line="240" w:lineRule="auto"/>
              <w:contextualSpacing/>
              <w:jc w:val="right"/>
              <w:rPr>
                <w:rFonts w:ascii="Garamond" w:eastAsia="Times New Roman" w:hAnsi="Garamond"/>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70572E21"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Moduł podnośnika elektrycznego realizujący płynną regulację położenia materacyka względem poziomu podłogi.</w:t>
            </w:r>
          </w:p>
        </w:tc>
        <w:tc>
          <w:tcPr>
            <w:tcW w:w="1484" w:type="dxa"/>
            <w:tcBorders>
              <w:top w:val="nil"/>
              <w:left w:val="single" w:sz="4" w:space="0" w:color="auto"/>
              <w:bottom w:val="single" w:sz="4" w:space="0" w:color="auto"/>
              <w:right w:val="single" w:sz="4" w:space="0" w:color="auto"/>
            </w:tcBorders>
            <w:shd w:val="clear" w:color="auto" w:fill="auto"/>
          </w:tcPr>
          <w:p w14:paraId="5B918A98"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shd w:val="clear" w:color="auto" w:fill="FFFFFF"/>
            <w:vAlign w:val="center"/>
          </w:tcPr>
          <w:p w14:paraId="797EC48E" w14:textId="77777777" w:rsidR="003C6BAE" w:rsidRPr="003C6BAE" w:rsidRDefault="003C6BAE" w:rsidP="003C6BAE">
            <w:pPr>
              <w:tabs>
                <w:tab w:val="right" w:pos="6838"/>
              </w:tabs>
              <w:spacing w:after="0" w:line="240" w:lineRule="auto"/>
              <w:jc w:val="center"/>
              <w:rPr>
                <w:rFonts w:ascii="Garamond" w:eastAsia="Times New Roman" w:hAnsi="Garamond" w:cs="Times New Roman"/>
                <w:color w:val="000000"/>
                <w:lang w:eastAsia="pl-PL"/>
              </w:rPr>
            </w:pPr>
          </w:p>
        </w:tc>
      </w:tr>
      <w:tr w:rsidR="003C6BAE" w:rsidRPr="003C6BAE" w14:paraId="7D5ED668"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F0C9D" w14:textId="77777777" w:rsidR="003C6BAE" w:rsidRPr="003C6BAE" w:rsidRDefault="003C6BAE" w:rsidP="003C6BAE">
            <w:pPr>
              <w:numPr>
                <w:ilvl w:val="0"/>
                <w:numId w:val="1"/>
              </w:numPr>
              <w:spacing w:after="0" w:line="240" w:lineRule="auto"/>
              <w:contextualSpacing/>
              <w:jc w:val="right"/>
              <w:rPr>
                <w:rFonts w:ascii="Garamond" w:eastAsia="Times New Roman" w:hAnsi="Garamond"/>
                <w:bCs/>
                <w:color w:val="FF0000"/>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7963C6B0"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 xml:space="preserve">Zasilanie AC dostosowane do 230 V +/-10%, 50 </w:t>
            </w:r>
            <w:proofErr w:type="spellStart"/>
            <w:r w:rsidRPr="003C6BAE">
              <w:rPr>
                <w:rFonts w:ascii="Garamond" w:eastAsia="Calibri" w:hAnsi="Garamond" w:cs="Arial"/>
                <w:bCs/>
              </w:rPr>
              <w:t>Hz</w:t>
            </w:r>
            <w:proofErr w:type="spellEnd"/>
            <w:r w:rsidRPr="003C6BAE">
              <w:rPr>
                <w:rFonts w:ascii="Garamond" w:eastAsia="Calibri" w:hAnsi="Garamond" w:cs="Arial"/>
                <w:bCs/>
              </w:rPr>
              <w:t>.</w:t>
            </w:r>
          </w:p>
        </w:tc>
        <w:tc>
          <w:tcPr>
            <w:tcW w:w="1484" w:type="dxa"/>
            <w:tcBorders>
              <w:top w:val="nil"/>
              <w:left w:val="single" w:sz="4" w:space="0" w:color="auto"/>
              <w:bottom w:val="single" w:sz="4" w:space="0" w:color="auto"/>
              <w:right w:val="single" w:sz="4" w:space="0" w:color="auto"/>
            </w:tcBorders>
            <w:shd w:val="clear" w:color="auto" w:fill="auto"/>
          </w:tcPr>
          <w:p w14:paraId="03CA3E1C" w14:textId="77777777" w:rsidR="003C6BAE" w:rsidRPr="003C6BAE" w:rsidRDefault="003C6BAE" w:rsidP="003C6BAE">
            <w:pPr>
              <w:spacing w:after="0" w:line="240" w:lineRule="auto"/>
              <w:jc w:val="center"/>
              <w:rPr>
                <w:rFonts w:ascii="Garamond" w:eastAsia="Calibri" w:hAnsi="Garamond" w:cs="Times New Roman"/>
              </w:rPr>
            </w:pPr>
            <w:r w:rsidRPr="003C6BAE">
              <w:rPr>
                <w:rFonts w:ascii="Garamond" w:eastAsia="Calibri" w:hAnsi="Garamond" w:cs="Arial"/>
                <w:bCs/>
              </w:rPr>
              <w:t>TAK, podać</w:t>
            </w:r>
          </w:p>
        </w:tc>
        <w:tc>
          <w:tcPr>
            <w:tcW w:w="1635" w:type="dxa"/>
            <w:tcBorders>
              <w:top w:val="single" w:sz="4" w:space="0" w:color="auto"/>
              <w:left w:val="single" w:sz="4" w:space="0" w:color="auto"/>
              <w:bottom w:val="single" w:sz="4" w:space="0" w:color="auto"/>
              <w:right w:val="single" w:sz="4" w:space="0" w:color="auto"/>
            </w:tcBorders>
            <w:shd w:val="clear" w:color="auto" w:fill="FFFFFF"/>
            <w:vAlign w:val="center"/>
          </w:tcPr>
          <w:p w14:paraId="00BD6881" w14:textId="77777777" w:rsidR="003C6BAE" w:rsidRPr="003C6BAE" w:rsidRDefault="003C6BAE" w:rsidP="003C6BAE">
            <w:pPr>
              <w:tabs>
                <w:tab w:val="right" w:pos="6838"/>
              </w:tabs>
              <w:spacing w:after="0" w:line="240" w:lineRule="auto"/>
              <w:jc w:val="center"/>
              <w:rPr>
                <w:rFonts w:ascii="Garamond" w:eastAsia="Times New Roman" w:hAnsi="Garamond" w:cs="Times New Roman"/>
                <w:color w:val="000000"/>
                <w:lang w:eastAsia="pl-PL"/>
              </w:rPr>
            </w:pPr>
          </w:p>
        </w:tc>
      </w:tr>
      <w:tr w:rsidR="003C6BAE" w:rsidRPr="003C6BAE" w14:paraId="79824372"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A5440CE"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4D46E8F1"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Kolorowy wyświetlacz (ekran) na panelu sterującym, typu LCD do prezentacji parametrów nastawianych i monitorowanych z wyświetlanym tekstem w języku polskim.</w:t>
            </w:r>
          </w:p>
        </w:tc>
        <w:tc>
          <w:tcPr>
            <w:tcW w:w="1484" w:type="dxa"/>
            <w:tcBorders>
              <w:top w:val="nil"/>
              <w:left w:val="single" w:sz="4" w:space="0" w:color="auto"/>
              <w:bottom w:val="single" w:sz="4" w:space="0" w:color="auto"/>
              <w:right w:val="single" w:sz="4" w:space="0" w:color="auto"/>
            </w:tcBorders>
            <w:shd w:val="clear" w:color="auto" w:fill="auto"/>
          </w:tcPr>
          <w:p w14:paraId="346331AE" w14:textId="77777777" w:rsidR="003C6BAE" w:rsidRPr="003C6BAE" w:rsidRDefault="003C6BAE" w:rsidP="003C6BAE">
            <w:pPr>
              <w:spacing w:after="200" w:line="276" w:lineRule="auto"/>
              <w:jc w:val="center"/>
              <w:rPr>
                <w:rFonts w:ascii="Garamond" w:eastAsia="Calibri" w:hAnsi="Garamond" w:cs="Arial"/>
                <w:bCs/>
              </w:rPr>
            </w:pPr>
          </w:p>
          <w:p w14:paraId="5C75A8AA"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vAlign w:val="center"/>
          </w:tcPr>
          <w:p w14:paraId="28D47466"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59537D0D"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56256D1"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78A940B3"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 xml:space="preserve">Płynna regulacja kata nachylenia podstawy z materacykiem w zakresie +/-12°. </w:t>
            </w:r>
          </w:p>
        </w:tc>
        <w:tc>
          <w:tcPr>
            <w:tcW w:w="1484" w:type="dxa"/>
            <w:tcBorders>
              <w:top w:val="nil"/>
              <w:left w:val="single" w:sz="4" w:space="0" w:color="auto"/>
              <w:bottom w:val="single" w:sz="4" w:space="0" w:color="auto"/>
              <w:right w:val="single" w:sz="4" w:space="0" w:color="auto"/>
            </w:tcBorders>
            <w:shd w:val="clear" w:color="auto" w:fill="auto"/>
          </w:tcPr>
          <w:p w14:paraId="10241CC0"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 podać</w:t>
            </w:r>
          </w:p>
        </w:tc>
        <w:tc>
          <w:tcPr>
            <w:tcW w:w="1635" w:type="dxa"/>
            <w:tcBorders>
              <w:top w:val="single" w:sz="4" w:space="0" w:color="auto"/>
              <w:left w:val="single" w:sz="4" w:space="0" w:color="auto"/>
              <w:bottom w:val="single" w:sz="4" w:space="0" w:color="auto"/>
              <w:right w:val="single" w:sz="4" w:space="0" w:color="auto"/>
            </w:tcBorders>
            <w:vAlign w:val="center"/>
          </w:tcPr>
          <w:p w14:paraId="546F9FD4" w14:textId="77777777" w:rsidR="003C6BAE" w:rsidRPr="003C6BAE" w:rsidRDefault="003C6BAE" w:rsidP="003C6BAE">
            <w:pPr>
              <w:tabs>
                <w:tab w:val="right" w:pos="6838"/>
              </w:tabs>
              <w:spacing w:after="0" w:line="240" w:lineRule="auto"/>
              <w:rPr>
                <w:rFonts w:ascii="Garamond" w:eastAsia="Times New Roman" w:hAnsi="Garamond" w:cs="Times New Roman"/>
                <w:lang w:eastAsia="pl-PL"/>
              </w:rPr>
            </w:pPr>
          </w:p>
        </w:tc>
      </w:tr>
      <w:tr w:rsidR="003C6BAE" w:rsidRPr="003C6BAE" w14:paraId="58B3FC75"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2F15148"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2EC83723"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Prowadnice lub szuflada do wprowadzenia kasety RTG pod materacyk bez konieczności przemieszczania dziecka. Kaseta wysuwana po obu stronach inkubatora.</w:t>
            </w:r>
          </w:p>
        </w:tc>
        <w:tc>
          <w:tcPr>
            <w:tcW w:w="1484" w:type="dxa"/>
            <w:tcBorders>
              <w:top w:val="nil"/>
              <w:left w:val="single" w:sz="4" w:space="0" w:color="auto"/>
              <w:bottom w:val="single" w:sz="4" w:space="0" w:color="auto"/>
              <w:right w:val="single" w:sz="4" w:space="0" w:color="auto"/>
            </w:tcBorders>
            <w:shd w:val="clear" w:color="auto" w:fill="auto"/>
          </w:tcPr>
          <w:p w14:paraId="51F7F67B" w14:textId="77777777" w:rsidR="003C6BAE" w:rsidRPr="003C6BAE" w:rsidRDefault="003C6BAE" w:rsidP="003C6BAE">
            <w:pPr>
              <w:spacing w:after="200" w:line="276" w:lineRule="auto"/>
              <w:jc w:val="center"/>
              <w:rPr>
                <w:rFonts w:ascii="Garamond" w:eastAsia="Calibri" w:hAnsi="Garamond" w:cs="Arial"/>
                <w:bCs/>
              </w:rPr>
            </w:pPr>
          </w:p>
          <w:p w14:paraId="30B7B270"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w:t>
            </w:r>
          </w:p>
          <w:p w14:paraId="12453FCB" w14:textId="77777777" w:rsidR="003C6BAE" w:rsidRPr="003C6BAE" w:rsidRDefault="003C6BAE" w:rsidP="003C6BAE">
            <w:pPr>
              <w:spacing w:after="0" w:line="240" w:lineRule="auto"/>
              <w:jc w:val="center"/>
              <w:rPr>
                <w:rFonts w:ascii="Garamond" w:eastAsia="Calibri" w:hAnsi="Garamond" w:cs="Times New Roman"/>
              </w:rPr>
            </w:pPr>
          </w:p>
        </w:tc>
        <w:tc>
          <w:tcPr>
            <w:tcW w:w="1635" w:type="dxa"/>
            <w:tcBorders>
              <w:top w:val="single" w:sz="4" w:space="0" w:color="auto"/>
              <w:left w:val="single" w:sz="4" w:space="0" w:color="auto"/>
              <w:bottom w:val="single" w:sz="4" w:space="0" w:color="auto"/>
              <w:right w:val="single" w:sz="4" w:space="0" w:color="auto"/>
            </w:tcBorders>
            <w:vAlign w:val="center"/>
          </w:tcPr>
          <w:p w14:paraId="05ACFEB4"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46545F8E"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BE8EFC5"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02431530"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Materacyk o udokumentowanych klinicznie właściwościach przeciwodleżynowych.</w:t>
            </w:r>
          </w:p>
        </w:tc>
        <w:tc>
          <w:tcPr>
            <w:tcW w:w="1484" w:type="dxa"/>
            <w:tcBorders>
              <w:top w:val="nil"/>
              <w:left w:val="single" w:sz="4" w:space="0" w:color="auto"/>
              <w:bottom w:val="single" w:sz="4" w:space="0" w:color="auto"/>
              <w:right w:val="single" w:sz="4" w:space="0" w:color="auto"/>
            </w:tcBorders>
            <w:shd w:val="clear" w:color="auto" w:fill="auto"/>
          </w:tcPr>
          <w:p w14:paraId="629083E3" w14:textId="77777777" w:rsidR="003C6BAE" w:rsidRPr="003C6BAE" w:rsidRDefault="003C6BAE" w:rsidP="003C6BAE">
            <w:pPr>
              <w:spacing w:after="0" w:line="240" w:lineRule="auto"/>
              <w:jc w:val="center"/>
              <w:rPr>
                <w:rFonts w:ascii="Garamond" w:eastAsia="Calibri" w:hAnsi="Garamond" w:cs="Times New Roman"/>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vAlign w:val="center"/>
          </w:tcPr>
          <w:p w14:paraId="5D20972C"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601F1EB2"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DE2ABFF"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6BED0E35"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Alarmy akustyczne i optyczne.</w:t>
            </w:r>
          </w:p>
        </w:tc>
        <w:tc>
          <w:tcPr>
            <w:tcW w:w="1484" w:type="dxa"/>
            <w:tcBorders>
              <w:top w:val="nil"/>
              <w:left w:val="single" w:sz="4" w:space="0" w:color="auto"/>
              <w:bottom w:val="single" w:sz="4" w:space="0" w:color="auto"/>
              <w:right w:val="single" w:sz="4" w:space="0" w:color="auto"/>
            </w:tcBorders>
            <w:shd w:val="clear" w:color="auto" w:fill="auto"/>
          </w:tcPr>
          <w:p w14:paraId="0046E66B" w14:textId="77777777" w:rsidR="003C6BAE" w:rsidRPr="003C6BAE" w:rsidRDefault="003C6BAE" w:rsidP="003C6BAE">
            <w:pPr>
              <w:spacing w:after="0" w:line="240" w:lineRule="auto"/>
              <w:jc w:val="center"/>
              <w:rPr>
                <w:rFonts w:ascii="Garamond" w:eastAsia="Calibri" w:hAnsi="Garamond" w:cs="Times New Roman"/>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vAlign w:val="center"/>
          </w:tcPr>
          <w:p w14:paraId="3B023E5C" w14:textId="77777777" w:rsidR="003C6BAE" w:rsidRPr="003C6BAE" w:rsidRDefault="003C6BAE" w:rsidP="003C6BAE">
            <w:pPr>
              <w:tabs>
                <w:tab w:val="right" w:pos="6838"/>
              </w:tabs>
              <w:spacing w:after="0" w:line="240" w:lineRule="auto"/>
              <w:rPr>
                <w:rFonts w:ascii="Garamond" w:eastAsia="Times New Roman" w:hAnsi="Garamond" w:cs="Times New Roman"/>
                <w:lang w:eastAsia="pl-PL"/>
              </w:rPr>
            </w:pPr>
          </w:p>
        </w:tc>
      </w:tr>
      <w:tr w:rsidR="003C6BAE" w:rsidRPr="003C6BAE" w14:paraId="3677D80C"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4E981A3"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D1EFE11"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Promiennik grzejny, z regulacją mocy grzania z poziomu panelu sterującego. Zakres regulacji mocy grzania (0÷100)%</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1905A054" w14:textId="77777777" w:rsidR="003C6BAE" w:rsidRPr="003C6BAE" w:rsidRDefault="003C6BAE" w:rsidP="003C6BAE">
            <w:pPr>
              <w:spacing w:after="200" w:line="276" w:lineRule="auto"/>
              <w:jc w:val="center"/>
              <w:rPr>
                <w:rFonts w:ascii="Garamond" w:eastAsia="Calibri" w:hAnsi="Garamond" w:cs="Arial"/>
                <w:bCs/>
              </w:rPr>
            </w:pPr>
          </w:p>
          <w:p w14:paraId="07E47B4E"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vAlign w:val="center"/>
          </w:tcPr>
          <w:p w14:paraId="635B0912"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6487617B"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EA81C67"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color w:val="FF0000"/>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02565F4F"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Moc promiennika min. 350 W.</w:t>
            </w:r>
          </w:p>
        </w:tc>
        <w:tc>
          <w:tcPr>
            <w:tcW w:w="1484" w:type="dxa"/>
            <w:tcBorders>
              <w:top w:val="nil"/>
              <w:left w:val="single" w:sz="4" w:space="0" w:color="auto"/>
              <w:bottom w:val="single" w:sz="4" w:space="0" w:color="auto"/>
              <w:right w:val="single" w:sz="4" w:space="0" w:color="auto"/>
            </w:tcBorders>
            <w:shd w:val="clear" w:color="auto" w:fill="auto"/>
          </w:tcPr>
          <w:p w14:paraId="4692FC8A" w14:textId="77777777" w:rsidR="003C6BAE" w:rsidRPr="003C6BAE" w:rsidRDefault="003C6BAE" w:rsidP="003C6BAE">
            <w:pPr>
              <w:spacing w:after="0" w:line="240" w:lineRule="auto"/>
              <w:jc w:val="center"/>
              <w:rPr>
                <w:rFonts w:ascii="Garamond" w:eastAsia="Calibri" w:hAnsi="Garamond" w:cs="Times New Roman"/>
              </w:rPr>
            </w:pPr>
            <w:r w:rsidRPr="003C6BAE">
              <w:rPr>
                <w:rFonts w:ascii="Garamond" w:eastAsia="Calibri" w:hAnsi="Garamond" w:cs="Arial"/>
                <w:bCs/>
              </w:rPr>
              <w:t>TAK, podać</w:t>
            </w:r>
          </w:p>
        </w:tc>
        <w:tc>
          <w:tcPr>
            <w:tcW w:w="1635" w:type="dxa"/>
            <w:tcBorders>
              <w:top w:val="single" w:sz="4" w:space="0" w:color="auto"/>
              <w:left w:val="single" w:sz="4" w:space="0" w:color="auto"/>
              <w:bottom w:val="single" w:sz="4" w:space="0" w:color="auto"/>
              <w:right w:val="single" w:sz="4" w:space="0" w:color="auto"/>
            </w:tcBorders>
            <w:vAlign w:val="center"/>
          </w:tcPr>
          <w:p w14:paraId="0FEF25BC"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0B9B6C73"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8B390C3"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BC563F4"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 xml:space="preserve">Możliwość rozbudowy o wbudowany moduł pomiaru saturacji </w:t>
            </w:r>
            <w:proofErr w:type="spellStart"/>
            <w:r w:rsidRPr="003C6BAE">
              <w:rPr>
                <w:rFonts w:ascii="Garamond" w:eastAsia="Calibri" w:hAnsi="Garamond" w:cs="Arial"/>
                <w:bCs/>
              </w:rPr>
              <w:t>Masimo</w:t>
            </w:r>
            <w:proofErr w:type="spellEnd"/>
            <w:r w:rsidRPr="003C6BAE">
              <w:rPr>
                <w:rFonts w:ascii="Garamond" w:eastAsia="Calibri" w:hAnsi="Garamond" w:cs="Arial"/>
                <w:bCs/>
              </w:rPr>
              <w:t>.</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E985CAF" w14:textId="77777777" w:rsidR="003C6BAE" w:rsidRPr="003C6BAE" w:rsidRDefault="003C6BAE" w:rsidP="003C6BAE">
            <w:pPr>
              <w:spacing w:after="0" w:line="240" w:lineRule="auto"/>
              <w:jc w:val="center"/>
              <w:rPr>
                <w:rFonts w:ascii="Garamond" w:eastAsia="Calibri" w:hAnsi="Garamond" w:cs="Times New Roman"/>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vAlign w:val="center"/>
          </w:tcPr>
          <w:p w14:paraId="762885A1"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580FAAB3"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49C2E19"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56A1695F" w14:textId="77777777" w:rsidR="003C6BAE" w:rsidRPr="003C6BAE" w:rsidRDefault="003C6BAE" w:rsidP="003C6BAE">
            <w:pPr>
              <w:spacing w:after="200" w:line="276" w:lineRule="auto"/>
              <w:ind w:left="99"/>
              <w:rPr>
                <w:rFonts w:ascii="Garamond" w:eastAsia="Calibri" w:hAnsi="Garamond" w:cs="Times New Roman"/>
                <w:color w:val="000000"/>
              </w:rPr>
            </w:pPr>
            <w:r w:rsidRPr="003C6BAE">
              <w:rPr>
                <w:rFonts w:ascii="Garamond" w:eastAsia="Calibri" w:hAnsi="Garamond" w:cs="Arial"/>
                <w:bCs/>
              </w:rPr>
              <w:t>Automatyczne ustawienie mocy grzania na 100%, po włączeniu inkubatora. Czas grzania wstępnego max.7 minut.</w:t>
            </w:r>
          </w:p>
        </w:tc>
        <w:tc>
          <w:tcPr>
            <w:tcW w:w="1484" w:type="dxa"/>
            <w:tcBorders>
              <w:top w:val="nil"/>
              <w:left w:val="single" w:sz="4" w:space="0" w:color="auto"/>
              <w:bottom w:val="single" w:sz="4" w:space="0" w:color="auto"/>
              <w:right w:val="single" w:sz="4" w:space="0" w:color="auto"/>
            </w:tcBorders>
            <w:shd w:val="clear" w:color="auto" w:fill="auto"/>
          </w:tcPr>
          <w:p w14:paraId="095437C2" w14:textId="77777777" w:rsidR="003C6BAE" w:rsidRPr="003C6BAE" w:rsidRDefault="003C6BAE" w:rsidP="003C6BAE">
            <w:pPr>
              <w:spacing w:after="200" w:line="276" w:lineRule="auto"/>
              <w:jc w:val="center"/>
              <w:rPr>
                <w:rFonts w:ascii="Garamond" w:eastAsia="Calibri" w:hAnsi="Garamond" w:cs="Arial"/>
                <w:bCs/>
              </w:rPr>
            </w:pPr>
          </w:p>
          <w:p w14:paraId="7EEBC392"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 podać</w:t>
            </w:r>
          </w:p>
        </w:tc>
        <w:tc>
          <w:tcPr>
            <w:tcW w:w="1635" w:type="dxa"/>
            <w:tcBorders>
              <w:top w:val="single" w:sz="4" w:space="0" w:color="auto"/>
              <w:left w:val="single" w:sz="4" w:space="0" w:color="auto"/>
              <w:bottom w:val="single" w:sz="4" w:space="0" w:color="auto"/>
              <w:right w:val="single" w:sz="4" w:space="0" w:color="auto"/>
            </w:tcBorders>
            <w:vAlign w:val="center"/>
          </w:tcPr>
          <w:p w14:paraId="35BABDC9"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2B965B45"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C147755"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6832DDB4"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Zintegrowana lampa zabiegowa min. 2000 luksów umożliwiająca podświetlanie wybranego obszaru pacjenta stanowiąca integralną część urządzenia, bez konieczności dołączania jej do szyny akcesoryjnej urządzenia (rozbudowy stanowiska zwiększającego jego gabaryty).</w:t>
            </w:r>
          </w:p>
        </w:tc>
        <w:tc>
          <w:tcPr>
            <w:tcW w:w="1484" w:type="dxa"/>
            <w:tcBorders>
              <w:top w:val="nil"/>
              <w:left w:val="single" w:sz="4" w:space="0" w:color="auto"/>
              <w:bottom w:val="single" w:sz="4" w:space="0" w:color="auto"/>
              <w:right w:val="single" w:sz="4" w:space="0" w:color="auto"/>
            </w:tcBorders>
            <w:shd w:val="clear" w:color="auto" w:fill="auto"/>
          </w:tcPr>
          <w:p w14:paraId="02703CE7" w14:textId="77777777" w:rsidR="003C6BAE" w:rsidRPr="003C6BAE" w:rsidRDefault="003C6BAE" w:rsidP="003C6BAE">
            <w:pPr>
              <w:spacing w:after="0" w:line="240" w:lineRule="auto"/>
              <w:jc w:val="center"/>
              <w:rPr>
                <w:rFonts w:ascii="Garamond" w:eastAsia="Calibri" w:hAnsi="Garamond" w:cs="Arial"/>
                <w:bCs/>
              </w:rPr>
            </w:pPr>
          </w:p>
          <w:p w14:paraId="26DD1CB9" w14:textId="77777777" w:rsidR="003C6BAE" w:rsidRPr="003C6BAE" w:rsidRDefault="003C6BAE" w:rsidP="003C6BAE">
            <w:pPr>
              <w:spacing w:after="0" w:line="240" w:lineRule="auto"/>
              <w:jc w:val="center"/>
              <w:rPr>
                <w:rFonts w:ascii="Garamond" w:eastAsia="Calibri" w:hAnsi="Garamond" w:cs="Arial"/>
                <w:bCs/>
              </w:rPr>
            </w:pPr>
          </w:p>
          <w:p w14:paraId="0BA39E88" w14:textId="77777777" w:rsidR="003C6BAE" w:rsidRPr="003C6BAE" w:rsidRDefault="003C6BAE" w:rsidP="003C6BAE">
            <w:pPr>
              <w:spacing w:after="0" w:line="240" w:lineRule="auto"/>
              <w:jc w:val="center"/>
              <w:rPr>
                <w:rFonts w:ascii="Garamond" w:eastAsia="Calibri" w:hAnsi="Garamond" w:cs="Arial"/>
                <w:bCs/>
              </w:rPr>
            </w:pPr>
          </w:p>
          <w:p w14:paraId="1F05902A" w14:textId="77777777" w:rsidR="003C6BAE" w:rsidRPr="003C6BAE" w:rsidRDefault="003C6BAE" w:rsidP="003C6BAE">
            <w:pPr>
              <w:spacing w:after="0" w:line="240" w:lineRule="auto"/>
              <w:jc w:val="center"/>
              <w:rPr>
                <w:rFonts w:ascii="Garamond" w:eastAsia="Calibri" w:hAnsi="Garamond" w:cs="Times New Roman"/>
              </w:rPr>
            </w:pPr>
            <w:r w:rsidRPr="003C6BAE">
              <w:rPr>
                <w:rFonts w:ascii="Garamond" w:eastAsia="Calibri" w:hAnsi="Garamond" w:cs="Arial"/>
                <w:bCs/>
              </w:rPr>
              <w:t>TAK, podać</w:t>
            </w:r>
          </w:p>
        </w:tc>
        <w:tc>
          <w:tcPr>
            <w:tcW w:w="1635" w:type="dxa"/>
            <w:tcBorders>
              <w:top w:val="single" w:sz="4" w:space="0" w:color="auto"/>
              <w:left w:val="single" w:sz="4" w:space="0" w:color="auto"/>
              <w:bottom w:val="single" w:sz="4" w:space="0" w:color="auto"/>
              <w:right w:val="single" w:sz="4" w:space="0" w:color="auto"/>
            </w:tcBorders>
            <w:vAlign w:val="center"/>
          </w:tcPr>
          <w:p w14:paraId="33785D0C"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0A597EED"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2382B9A"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7FED7BFF"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Opuszczane, przezierne ścianki boczne inkubatora.</w:t>
            </w:r>
          </w:p>
        </w:tc>
        <w:tc>
          <w:tcPr>
            <w:tcW w:w="1484" w:type="dxa"/>
            <w:tcBorders>
              <w:top w:val="nil"/>
              <w:left w:val="single" w:sz="4" w:space="0" w:color="auto"/>
              <w:bottom w:val="single" w:sz="4" w:space="0" w:color="auto"/>
              <w:right w:val="single" w:sz="4" w:space="0" w:color="auto"/>
            </w:tcBorders>
            <w:shd w:val="clear" w:color="auto" w:fill="auto"/>
          </w:tcPr>
          <w:p w14:paraId="54BAE9A9" w14:textId="77777777" w:rsidR="003C6BAE" w:rsidRPr="003C6BAE" w:rsidRDefault="003C6BAE" w:rsidP="003C6BAE">
            <w:pPr>
              <w:spacing w:after="0" w:line="240" w:lineRule="auto"/>
              <w:jc w:val="center"/>
              <w:rPr>
                <w:rFonts w:ascii="Garamond" w:eastAsia="Calibri" w:hAnsi="Garamond" w:cs="Arial"/>
                <w:bCs/>
              </w:rPr>
            </w:pPr>
          </w:p>
          <w:p w14:paraId="21A2D455" w14:textId="77777777" w:rsidR="003C6BAE" w:rsidRPr="003C6BAE" w:rsidRDefault="003C6BAE" w:rsidP="003C6BAE">
            <w:pPr>
              <w:spacing w:after="0" w:line="240" w:lineRule="auto"/>
              <w:jc w:val="center"/>
              <w:rPr>
                <w:rFonts w:ascii="Garamond" w:eastAsia="Calibri" w:hAnsi="Garamond" w:cs="Times New Roman"/>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vAlign w:val="center"/>
          </w:tcPr>
          <w:p w14:paraId="7EB895D8"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4025B970"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666FC87"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57F283E2"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Układ automatycznej regulacji temperatury bazujący na pomiarach temperatury skóry noworodka w zakresie: (35÷37,5) °C ze skokiem 1°C. Manualna regulacja temperatury.</w:t>
            </w:r>
          </w:p>
        </w:tc>
        <w:tc>
          <w:tcPr>
            <w:tcW w:w="1484" w:type="dxa"/>
            <w:tcBorders>
              <w:top w:val="nil"/>
              <w:left w:val="single" w:sz="4" w:space="0" w:color="auto"/>
              <w:bottom w:val="single" w:sz="4" w:space="0" w:color="auto"/>
              <w:right w:val="single" w:sz="4" w:space="0" w:color="auto"/>
            </w:tcBorders>
            <w:shd w:val="clear" w:color="auto" w:fill="auto"/>
          </w:tcPr>
          <w:p w14:paraId="0DBA61D3" w14:textId="77777777" w:rsidR="003C6BAE" w:rsidRPr="003C6BAE" w:rsidRDefault="003C6BAE" w:rsidP="003C6BAE">
            <w:pPr>
              <w:spacing w:after="200" w:line="276" w:lineRule="auto"/>
              <w:jc w:val="center"/>
              <w:rPr>
                <w:rFonts w:ascii="Garamond" w:eastAsia="Calibri" w:hAnsi="Garamond" w:cs="Arial"/>
                <w:bCs/>
              </w:rPr>
            </w:pPr>
          </w:p>
          <w:p w14:paraId="4247A4A2"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 podać</w:t>
            </w:r>
          </w:p>
          <w:p w14:paraId="5183B18B" w14:textId="77777777" w:rsidR="003C6BAE" w:rsidRPr="003C6BAE" w:rsidRDefault="003C6BAE" w:rsidP="003C6BAE">
            <w:pPr>
              <w:spacing w:after="0" w:line="240" w:lineRule="auto"/>
              <w:rPr>
                <w:rFonts w:ascii="Garamond" w:eastAsia="Calibri" w:hAnsi="Garamond" w:cs="Times New Roman"/>
              </w:rPr>
            </w:pPr>
          </w:p>
        </w:tc>
        <w:tc>
          <w:tcPr>
            <w:tcW w:w="1635" w:type="dxa"/>
            <w:tcBorders>
              <w:top w:val="single" w:sz="4" w:space="0" w:color="auto"/>
              <w:left w:val="single" w:sz="4" w:space="0" w:color="auto"/>
              <w:bottom w:val="single" w:sz="4" w:space="0" w:color="auto"/>
              <w:right w:val="single" w:sz="4" w:space="0" w:color="auto"/>
            </w:tcBorders>
            <w:vAlign w:val="center"/>
          </w:tcPr>
          <w:p w14:paraId="443F0168"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5216C868"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2"/>
        </w:trPr>
        <w:tc>
          <w:tcPr>
            <w:tcW w:w="567" w:type="dxa"/>
            <w:tcBorders>
              <w:top w:val="single" w:sz="4" w:space="0" w:color="auto"/>
              <w:left w:val="single" w:sz="4" w:space="0" w:color="auto"/>
              <w:bottom w:val="single" w:sz="4" w:space="0" w:color="auto"/>
              <w:right w:val="single" w:sz="4" w:space="0" w:color="auto"/>
            </w:tcBorders>
            <w:vAlign w:val="center"/>
          </w:tcPr>
          <w:p w14:paraId="0247E28C"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1ACAB4B5" w14:textId="77777777" w:rsidR="003C6BAE" w:rsidRPr="003C6BAE" w:rsidRDefault="003C6BAE" w:rsidP="003C6BAE">
            <w:pPr>
              <w:snapToGrid w:val="0"/>
              <w:spacing w:after="200" w:line="240" w:lineRule="auto"/>
              <w:rPr>
                <w:rFonts w:ascii="Garamond" w:eastAsia="Calibri" w:hAnsi="Garamond" w:cs="Arial"/>
              </w:rPr>
            </w:pPr>
            <w:r w:rsidRPr="003C6BAE">
              <w:rPr>
                <w:rFonts w:ascii="Garamond" w:eastAsia="Calibri" w:hAnsi="Garamond" w:cs="Arial"/>
                <w:bCs/>
              </w:rPr>
              <w:t>Zakres pomiarowy temperatury skóry pacjenta (32÷41) °C z dokładnością czujnika ±0,1 °C.</w:t>
            </w:r>
          </w:p>
        </w:tc>
        <w:tc>
          <w:tcPr>
            <w:tcW w:w="1484" w:type="dxa"/>
            <w:tcBorders>
              <w:top w:val="nil"/>
              <w:left w:val="single" w:sz="4" w:space="0" w:color="auto"/>
              <w:bottom w:val="single" w:sz="4" w:space="0" w:color="auto"/>
              <w:right w:val="single" w:sz="4" w:space="0" w:color="auto"/>
            </w:tcBorders>
            <w:shd w:val="clear" w:color="auto" w:fill="auto"/>
          </w:tcPr>
          <w:p w14:paraId="6D833ECC" w14:textId="77777777" w:rsidR="003C6BAE" w:rsidRPr="003C6BAE" w:rsidRDefault="003C6BAE" w:rsidP="003C6BAE">
            <w:pPr>
              <w:spacing w:after="200" w:line="276" w:lineRule="auto"/>
              <w:jc w:val="center"/>
              <w:rPr>
                <w:rFonts w:ascii="Garamond" w:eastAsia="Calibri" w:hAnsi="Garamond" w:cs="Arial"/>
                <w:bCs/>
              </w:rPr>
            </w:pPr>
          </w:p>
          <w:p w14:paraId="5F0D0E0C"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 podać</w:t>
            </w:r>
          </w:p>
        </w:tc>
        <w:tc>
          <w:tcPr>
            <w:tcW w:w="1635" w:type="dxa"/>
            <w:tcBorders>
              <w:top w:val="single" w:sz="4" w:space="0" w:color="auto"/>
              <w:left w:val="single" w:sz="4" w:space="0" w:color="auto"/>
              <w:bottom w:val="single" w:sz="4" w:space="0" w:color="auto"/>
              <w:right w:val="single" w:sz="4" w:space="0" w:color="auto"/>
            </w:tcBorders>
            <w:vAlign w:val="center"/>
          </w:tcPr>
          <w:p w14:paraId="12E0B89B"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757C1233"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69"/>
        </w:trPr>
        <w:tc>
          <w:tcPr>
            <w:tcW w:w="567" w:type="dxa"/>
            <w:tcBorders>
              <w:top w:val="single" w:sz="4" w:space="0" w:color="auto"/>
              <w:left w:val="single" w:sz="4" w:space="0" w:color="auto"/>
              <w:bottom w:val="single" w:sz="4" w:space="0" w:color="auto"/>
              <w:right w:val="single" w:sz="4" w:space="0" w:color="auto"/>
            </w:tcBorders>
            <w:vAlign w:val="center"/>
          </w:tcPr>
          <w:p w14:paraId="4F131D2A" w14:textId="77777777" w:rsidR="003C6BAE" w:rsidRPr="003C6BAE" w:rsidRDefault="003C6BAE" w:rsidP="003C6BAE">
            <w:pPr>
              <w:numPr>
                <w:ilvl w:val="0"/>
                <w:numId w:val="1"/>
              </w:numPr>
              <w:spacing w:after="0" w:line="240" w:lineRule="auto"/>
              <w:contextualSpacing/>
              <w:jc w:val="right"/>
              <w:rPr>
                <w:rFonts w:ascii="Garamond" w:eastAsia="Times New Roman" w:hAnsi="Garamond"/>
                <w:bCs/>
                <w:lang w:eastAsia="pl-PL"/>
              </w:rPr>
            </w:pPr>
          </w:p>
          <w:p w14:paraId="2B52B6DD" w14:textId="77777777" w:rsidR="003C6BAE" w:rsidRPr="003C6BAE" w:rsidRDefault="003C6BAE" w:rsidP="003C6BAE">
            <w:pPr>
              <w:spacing w:after="0" w:line="240" w:lineRule="auto"/>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1F3E17A0"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Trendy w postaci krzywych, zapamiętywane i prezentowane na ekranie wyświetlacza: temperatura nastawiona, moc grzewcza, temperatura noworodka.</w:t>
            </w:r>
          </w:p>
        </w:tc>
        <w:tc>
          <w:tcPr>
            <w:tcW w:w="1484" w:type="dxa"/>
            <w:tcBorders>
              <w:top w:val="nil"/>
              <w:left w:val="single" w:sz="4" w:space="0" w:color="auto"/>
              <w:bottom w:val="single" w:sz="4" w:space="0" w:color="auto"/>
              <w:right w:val="single" w:sz="4" w:space="0" w:color="auto"/>
            </w:tcBorders>
            <w:shd w:val="clear" w:color="auto" w:fill="auto"/>
          </w:tcPr>
          <w:p w14:paraId="2C1D18B6" w14:textId="77777777" w:rsidR="003C6BAE" w:rsidRPr="003C6BAE" w:rsidRDefault="003C6BAE" w:rsidP="003C6BAE">
            <w:pPr>
              <w:spacing w:after="200" w:line="276" w:lineRule="auto"/>
              <w:jc w:val="center"/>
              <w:rPr>
                <w:rFonts w:ascii="Garamond" w:eastAsia="Calibri" w:hAnsi="Garamond" w:cs="Arial"/>
                <w:bCs/>
              </w:rPr>
            </w:pPr>
          </w:p>
          <w:p w14:paraId="7349D1CF"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 podać</w:t>
            </w:r>
          </w:p>
        </w:tc>
        <w:tc>
          <w:tcPr>
            <w:tcW w:w="1635" w:type="dxa"/>
            <w:tcBorders>
              <w:top w:val="single" w:sz="4" w:space="0" w:color="auto"/>
              <w:left w:val="single" w:sz="4" w:space="0" w:color="auto"/>
              <w:bottom w:val="single" w:sz="4" w:space="0" w:color="auto"/>
              <w:right w:val="single" w:sz="4" w:space="0" w:color="auto"/>
            </w:tcBorders>
            <w:vAlign w:val="center"/>
          </w:tcPr>
          <w:p w14:paraId="7202EE47" w14:textId="77777777" w:rsidR="003C6BAE" w:rsidRPr="003C6BAE" w:rsidRDefault="003C6BAE" w:rsidP="003C6BAE">
            <w:pPr>
              <w:tabs>
                <w:tab w:val="right" w:pos="6838"/>
              </w:tabs>
              <w:spacing w:after="0" w:line="240" w:lineRule="auto"/>
              <w:rPr>
                <w:rFonts w:ascii="Garamond" w:eastAsia="Times New Roman" w:hAnsi="Garamond" w:cs="Times New Roman"/>
                <w:lang w:eastAsia="pl-PL"/>
              </w:rPr>
            </w:pPr>
          </w:p>
        </w:tc>
      </w:tr>
      <w:tr w:rsidR="003C6BAE" w:rsidRPr="003C6BAE" w14:paraId="5214580C"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3D32AD6"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471F1468"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Wbudowany w panel główny moduł do resuscytacji składający się z manometrów, przepływomierzy oraz mieszalnika. Precyzyjne nastawy stężenia tlenu w mieszance realizowane za pomocą mieszalnika wbudowanego w panel główny. Regulacja wartości ciśnienia gazów dostarczanych pacjentowi z zabezpieczeniem podaży powyżej 30 cmH2O (prezentacja aktualnej wartości ciśnienia w drogach oddechowych na manometrze). Regulowany PIP oraz PEEP.</w:t>
            </w:r>
          </w:p>
        </w:tc>
        <w:tc>
          <w:tcPr>
            <w:tcW w:w="1484" w:type="dxa"/>
            <w:tcBorders>
              <w:top w:val="nil"/>
              <w:left w:val="single" w:sz="4" w:space="0" w:color="auto"/>
              <w:bottom w:val="single" w:sz="4" w:space="0" w:color="auto"/>
              <w:right w:val="single" w:sz="4" w:space="0" w:color="auto"/>
            </w:tcBorders>
            <w:shd w:val="clear" w:color="auto" w:fill="auto"/>
          </w:tcPr>
          <w:p w14:paraId="0E5EAA42" w14:textId="77777777" w:rsidR="003C6BAE" w:rsidRPr="003C6BAE" w:rsidRDefault="003C6BAE" w:rsidP="003C6BAE">
            <w:pPr>
              <w:spacing w:after="200" w:line="276" w:lineRule="auto"/>
              <w:jc w:val="center"/>
              <w:rPr>
                <w:rFonts w:ascii="Garamond" w:eastAsia="Calibri" w:hAnsi="Garamond" w:cs="Arial"/>
                <w:bCs/>
              </w:rPr>
            </w:pPr>
          </w:p>
          <w:p w14:paraId="60B65C99" w14:textId="77777777" w:rsidR="003C6BAE" w:rsidRPr="003C6BAE" w:rsidRDefault="003C6BAE" w:rsidP="003C6BAE">
            <w:pPr>
              <w:spacing w:after="200" w:line="276" w:lineRule="auto"/>
              <w:jc w:val="center"/>
              <w:rPr>
                <w:rFonts w:ascii="Garamond" w:eastAsia="Calibri" w:hAnsi="Garamond" w:cs="Arial"/>
                <w:bCs/>
              </w:rPr>
            </w:pPr>
          </w:p>
          <w:p w14:paraId="4F0B4361" w14:textId="77777777" w:rsidR="003C6BAE" w:rsidRPr="003C6BAE" w:rsidRDefault="003C6BAE" w:rsidP="003C6BAE">
            <w:pPr>
              <w:spacing w:after="200" w:line="276" w:lineRule="auto"/>
              <w:jc w:val="center"/>
              <w:rPr>
                <w:rFonts w:ascii="Garamond" w:eastAsia="Calibri" w:hAnsi="Garamond" w:cs="Arial"/>
                <w:bCs/>
              </w:rPr>
            </w:pPr>
          </w:p>
          <w:p w14:paraId="7E24CC5B" w14:textId="77777777" w:rsidR="003C6BAE" w:rsidRPr="003C6BAE" w:rsidRDefault="003C6BAE" w:rsidP="003C6BAE">
            <w:pPr>
              <w:spacing w:after="200" w:line="276" w:lineRule="auto"/>
              <w:jc w:val="center"/>
              <w:rPr>
                <w:rFonts w:ascii="Garamond" w:eastAsia="Calibri" w:hAnsi="Garamond" w:cs="Times New Roman"/>
              </w:rPr>
            </w:pPr>
            <w:r w:rsidRPr="003C6BAE">
              <w:rPr>
                <w:rFonts w:ascii="Garamond" w:eastAsia="Calibri" w:hAnsi="Garamond" w:cs="Arial"/>
                <w:bCs/>
              </w:rPr>
              <w:t>TAK, podać</w:t>
            </w:r>
          </w:p>
        </w:tc>
        <w:tc>
          <w:tcPr>
            <w:tcW w:w="1635" w:type="dxa"/>
            <w:tcBorders>
              <w:top w:val="single" w:sz="4" w:space="0" w:color="auto"/>
              <w:left w:val="single" w:sz="4" w:space="0" w:color="auto"/>
              <w:bottom w:val="single" w:sz="4" w:space="0" w:color="auto"/>
              <w:right w:val="single" w:sz="4" w:space="0" w:color="auto"/>
            </w:tcBorders>
            <w:vAlign w:val="center"/>
          </w:tcPr>
          <w:p w14:paraId="64C0C361"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0F198230"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182AF34"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3D885ED8"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 xml:space="preserve">Ssak </w:t>
            </w:r>
            <w:proofErr w:type="spellStart"/>
            <w:r w:rsidRPr="003C6BAE">
              <w:rPr>
                <w:rFonts w:ascii="Garamond" w:eastAsia="Calibri" w:hAnsi="Garamond" w:cs="Arial"/>
                <w:bCs/>
              </w:rPr>
              <w:t>Venturiego</w:t>
            </w:r>
            <w:proofErr w:type="spellEnd"/>
            <w:r w:rsidRPr="003C6BAE">
              <w:rPr>
                <w:rFonts w:ascii="Garamond" w:eastAsia="Calibri" w:hAnsi="Garamond" w:cs="Arial"/>
                <w:bCs/>
              </w:rPr>
              <w:t xml:space="preserve"> z regulacją siły ssania oraz manometrem wbudowanym w główny panel sterujący inkubatora otwartego.</w:t>
            </w:r>
          </w:p>
        </w:tc>
        <w:tc>
          <w:tcPr>
            <w:tcW w:w="1484" w:type="dxa"/>
            <w:tcBorders>
              <w:top w:val="nil"/>
              <w:left w:val="single" w:sz="4" w:space="0" w:color="auto"/>
              <w:bottom w:val="single" w:sz="4" w:space="0" w:color="auto"/>
              <w:right w:val="single" w:sz="4" w:space="0" w:color="auto"/>
            </w:tcBorders>
            <w:shd w:val="clear" w:color="auto" w:fill="auto"/>
          </w:tcPr>
          <w:p w14:paraId="33AB4F2C" w14:textId="77777777" w:rsidR="003C6BAE" w:rsidRPr="003C6BAE" w:rsidRDefault="003C6BAE" w:rsidP="003C6BAE">
            <w:pPr>
              <w:spacing w:after="200" w:line="276" w:lineRule="auto"/>
              <w:jc w:val="center"/>
              <w:rPr>
                <w:rFonts w:ascii="Garamond" w:eastAsia="Calibri" w:hAnsi="Garamond" w:cs="Arial"/>
                <w:bCs/>
              </w:rPr>
            </w:pPr>
          </w:p>
          <w:p w14:paraId="4E09287F"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vAlign w:val="center"/>
          </w:tcPr>
          <w:p w14:paraId="50635DFD"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258D68F3"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0A425A8"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14457D0B"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Uchwyt od frontu i tyłu inkubatora otwartego, ułatwiający jego transport.</w:t>
            </w:r>
          </w:p>
        </w:tc>
        <w:tc>
          <w:tcPr>
            <w:tcW w:w="1484" w:type="dxa"/>
            <w:tcBorders>
              <w:top w:val="nil"/>
              <w:left w:val="single" w:sz="4" w:space="0" w:color="auto"/>
              <w:bottom w:val="single" w:sz="4" w:space="0" w:color="auto"/>
              <w:right w:val="single" w:sz="4" w:space="0" w:color="auto"/>
            </w:tcBorders>
            <w:shd w:val="clear" w:color="auto" w:fill="auto"/>
          </w:tcPr>
          <w:p w14:paraId="48DACEC3"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vAlign w:val="center"/>
          </w:tcPr>
          <w:p w14:paraId="0D3AD86C"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3249615E"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CFFF138"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1D5BB00" w14:textId="77777777" w:rsidR="003C6BAE" w:rsidRPr="003C6BAE" w:rsidRDefault="003C6BAE" w:rsidP="003C6BAE">
            <w:pPr>
              <w:spacing w:after="200" w:line="276" w:lineRule="auto"/>
              <w:rPr>
                <w:rFonts w:ascii="Garamond" w:eastAsia="Calibri" w:hAnsi="Garamond" w:cs="Times New Roman"/>
              </w:rPr>
            </w:pPr>
            <w:r w:rsidRPr="003C6BAE">
              <w:rPr>
                <w:rFonts w:ascii="Garamond" w:eastAsia="Calibri" w:hAnsi="Garamond" w:cs="Arial"/>
                <w:bCs/>
              </w:rPr>
              <w:t>Wykonywanie automatycznie testu sprawdzającego po włączeniu do sieci oraz okresowo w trakcie pracy inkubatora, w celu ciągłej kontroli poprawności funkcjonowania urządzenia.</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F73B7AE" w14:textId="77777777" w:rsidR="003C6BAE" w:rsidRPr="003C6BAE" w:rsidRDefault="003C6BAE" w:rsidP="003C6BAE">
            <w:pPr>
              <w:spacing w:after="200" w:line="276" w:lineRule="auto"/>
              <w:jc w:val="center"/>
              <w:rPr>
                <w:rFonts w:ascii="Garamond" w:eastAsia="Calibri" w:hAnsi="Garamond" w:cs="Arial"/>
                <w:bCs/>
              </w:rPr>
            </w:pPr>
          </w:p>
          <w:p w14:paraId="555A6F64"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vAlign w:val="center"/>
          </w:tcPr>
          <w:p w14:paraId="09703FB9"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76C624EF"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4291FBA"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8B2EE78"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Min. 2 dodatkowe gniazda elektryczne wbudowane fabrycznie w inkubator umożliwiające podłączenie innego sprzętu.</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37371E0" w14:textId="77777777" w:rsidR="003C6BAE" w:rsidRPr="003C6BAE" w:rsidRDefault="003C6BAE" w:rsidP="003C6BAE">
            <w:pPr>
              <w:spacing w:after="200" w:line="276" w:lineRule="auto"/>
              <w:jc w:val="center"/>
              <w:rPr>
                <w:rFonts w:ascii="Garamond" w:eastAsia="Calibri" w:hAnsi="Garamond" w:cs="Arial"/>
                <w:bCs/>
              </w:rPr>
            </w:pPr>
          </w:p>
          <w:p w14:paraId="7EE450A6" w14:textId="77777777" w:rsidR="003C6BAE" w:rsidRPr="003C6BAE" w:rsidRDefault="003C6BAE" w:rsidP="003C6BAE">
            <w:pPr>
              <w:spacing w:after="200" w:line="276" w:lineRule="auto"/>
              <w:jc w:val="center"/>
              <w:rPr>
                <w:rFonts w:ascii="Garamond" w:eastAsia="Calibri" w:hAnsi="Garamond" w:cs="Arial"/>
                <w:bCs/>
              </w:rPr>
            </w:pPr>
            <w:r w:rsidRPr="003C6BAE">
              <w:rPr>
                <w:rFonts w:ascii="Garamond" w:eastAsia="Calibri" w:hAnsi="Garamond" w:cs="Arial"/>
                <w:bCs/>
              </w:rPr>
              <w:t>TAK, podać</w:t>
            </w:r>
          </w:p>
        </w:tc>
        <w:tc>
          <w:tcPr>
            <w:tcW w:w="1635" w:type="dxa"/>
            <w:tcBorders>
              <w:top w:val="single" w:sz="4" w:space="0" w:color="auto"/>
              <w:left w:val="single" w:sz="4" w:space="0" w:color="auto"/>
              <w:bottom w:val="single" w:sz="4" w:space="0" w:color="auto"/>
              <w:right w:val="single" w:sz="4" w:space="0" w:color="auto"/>
            </w:tcBorders>
            <w:vAlign w:val="center"/>
          </w:tcPr>
          <w:p w14:paraId="17F6EBF0"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755781CF"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A83E15B"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206935B4"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System szuflad-pojemników o obciążeniu do min. 6,5kg.</w:t>
            </w:r>
          </w:p>
        </w:tc>
        <w:tc>
          <w:tcPr>
            <w:tcW w:w="1484" w:type="dxa"/>
            <w:tcBorders>
              <w:top w:val="nil"/>
              <w:left w:val="single" w:sz="4" w:space="0" w:color="auto"/>
              <w:bottom w:val="single" w:sz="4" w:space="0" w:color="auto"/>
              <w:right w:val="single" w:sz="4" w:space="0" w:color="auto"/>
            </w:tcBorders>
            <w:shd w:val="clear" w:color="auto" w:fill="auto"/>
          </w:tcPr>
          <w:p w14:paraId="7F3E0577" w14:textId="77777777" w:rsidR="003C6BAE" w:rsidRPr="003C6BAE" w:rsidRDefault="003C6BAE" w:rsidP="003C6BAE">
            <w:pPr>
              <w:spacing w:after="200" w:line="276" w:lineRule="auto"/>
              <w:jc w:val="center"/>
              <w:rPr>
                <w:rFonts w:ascii="Garamond" w:eastAsia="Calibri" w:hAnsi="Garamond" w:cs="Times New Roman"/>
              </w:rPr>
            </w:pPr>
            <w:r w:rsidRPr="003C6BAE">
              <w:rPr>
                <w:rFonts w:ascii="Garamond" w:eastAsia="Calibri" w:hAnsi="Garamond" w:cs="Arial"/>
                <w:bCs/>
              </w:rPr>
              <w:t>TAK, podać</w:t>
            </w:r>
          </w:p>
        </w:tc>
        <w:tc>
          <w:tcPr>
            <w:tcW w:w="1635" w:type="dxa"/>
            <w:tcBorders>
              <w:top w:val="single" w:sz="4" w:space="0" w:color="auto"/>
              <w:left w:val="single" w:sz="4" w:space="0" w:color="auto"/>
              <w:bottom w:val="single" w:sz="4" w:space="0" w:color="auto"/>
              <w:right w:val="single" w:sz="4" w:space="0" w:color="auto"/>
            </w:tcBorders>
            <w:vAlign w:val="center"/>
          </w:tcPr>
          <w:p w14:paraId="0964A696"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0821FC0C"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91BE0AE"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7D873E10"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Szyna do mocowania dodatkowych akcesoriów, stanowiąca integralną część panelu głównego.</w:t>
            </w:r>
          </w:p>
        </w:tc>
        <w:tc>
          <w:tcPr>
            <w:tcW w:w="1484" w:type="dxa"/>
            <w:tcBorders>
              <w:top w:val="nil"/>
              <w:left w:val="single" w:sz="4" w:space="0" w:color="auto"/>
              <w:bottom w:val="single" w:sz="4" w:space="0" w:color="auto"/>
              <w:right w:val="single" w:sz="4" w:space="0" w:color="auto"/>
            </w:tcBorders>
            <w:shd w:val="clear" w:color="auto" w:fill="auto"/>
          </w:tcPr>
          <w:p w14:paraId="4864D742" w14:textId="77777777" w:rsidR="003C6BAE" w:rsidRPr="003C6BAE" w:rsidRDefault="003C6BAE" w:rsidP="003C6BAE">
            <w:pPr>
              <w:spacing w:after="200" w:line="276" w:lineRule="auto"/>
              <w:jc w:val="center"/>
              <w:rPr>
                <w:rFonts w:ascii="Garamond" w:eastAsia="Calibri" w:hAnsi="Garamond" w:cs="Times New Roman"/>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vAlign w:val="center"/>
          </w:tcPr>
          <w:p w14:paraId="5FA2EB19"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53402A58"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ACF034C"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12BE3129"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Możliwość rozbudowy o wbudowaną wagę w zakresie od 300g do 8kg.</w:t>
            </w:r>
          </w:p>
        </w:tc>
        <w:tc>
          <w:tcPr>
            <w:tcW w:w="1484" w:type="dxa"/>
            <w:tcBorders>
              <w:top w:val="nil"/>
              <w:left w:val="single" w:sz="4" w:space="0" w:color="auto"/>
              <w:bottom w:val="single" w:sz="4" w:space="0" w:color="auto"/>
              <w:right w:val="single" w:sz="4" w:space="0" w:color="auto"/>
            </w:tcBorders>
            <w:shd w:val="clear" w:color="auto" w:fill="auto"/>
          </w:tcPr>
          <w:p w14:paraId="2570AE5D" w14:textId="77777777" w:rsidR="003C6BAE" w:rsidRPr="003C6BAE" w:rsidRDefault="003C6BAE" w:rsidP="003C6BAE">
            <w:pPr>
              <w:spacing w:after="200" w:line="276" w:lineRule="auto"/>
              <w:jc w:val="center"/>
              <w:rPr>
                <w:rFonts w:ascii="Garamond" w:eastAsia="Calibri" w:hAnsi="Garamond" w:cs="Times New Roman"/>
              </w:rPr>
            </w:pPr>
            <w:r w:rsidRPr="003C6BAE">
              <w:rPr>
                <w:rFonts w:ascii="Garamond" w:eastAsia="Calibri" w:hAnsi="Garamond" w:cs="Arial"/>
                <w:bCs/>
              </w:rPr>
              <w:t>Tak, podać</w:t>
            </w:r>
          </w:p>
        </w:tc>
        <w:tc>
          <w:tcPr>
            <w:tcW w:w="1635" w:type="dxa"/>
            <w:tcBorders>
              <w:top w:val="single" w:sz="4" w:space="0" w:color="auto"/>
              <w:left w:val="single" w:sz="4" w:space="0" w:color="auto"/>
              <w:bottom w:val="single" w:sz="4" w:space="0" w:color="auto"/>
              <w:right w:val="single" w:sz="4" w:space="0" w:color="auto"/>
            </w:tcBorders>
            <w:vAlign w:val="center"/>
          </w:tcPr>
          <w:p w14:paraId="6EDDEFA9"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3863E7D1"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FA546DC"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629C5E68"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Wyciszanie alarmów w sposób bezdotykowy, realizowany wyłącznie poprzez ruch ręki w pobliżu czujnika ruchu, zapobiegający w ten sposób kontaktowi personelu z częścią niesterylną urządzenia oraz ułatwiający obsługę urządzenia podczas wykonywania procedur medycznych.</w:t>
            </w:r>
          </w:p>
        </w:tc>
        <w:tc>
          <w:tcPr>
            <w:tcW w:w="1484" w:type="dxa"/>
            <w:tcBorders>
              <w:top w:val="nil"/>
              <w:left w:val="single" w:sz="4" w:space="0" w:color="auto"/>
              <w:bottom w:val="single" w:sz="4" w:space="0" w:color="auto"/>
              <w:right w:val="single" w:sz="4" w:space="0" w:color="auto"/>
            </w:tcBorders>
            <w:shd w:val="clear" w:color="auto" w:fill="auto"/>
          </w:tcPr>
          <w:p w14:paraId="23DE989F" w14:textId="77777777" w:rsidR="003C6BAE" w:rsidRPr="003C6BAE" w:rsidRDefault="003C6BAE" w:rsidP="003C6BAE">
            <w:pPr>
              <w:spacing w:after="200" w:line="276" w:lineRule="auto"/>
              <w:jc w:val="center"/>
              <w:rPr>
                <w:rFonts w:ascii="Garamond" w:eastAsia="Calibri" w:hAnsi="Garamond" w:cs="Arial"/>
                <w:bCs/>
              </w:rPr>
            </w:pPr>
          </w:p>
          <w:p w14:paraId="2D91C143" w14:textId="77777777" w:rsidR="003C6BAE" w:rsidRPr="003C6BAE" w:rsidRDefault="003C6BAE" w:rsidP="003C6BAE">
            <w:pPr>
              <w:spacing w:after="200" w:line="276" w:lineRule="auto"/>
              <w:jc w:val="center"/>
              <w:rPr>
                <w:rFonts w:ascii="Garamond" w:eastAsia="Calibri" w:hAnsi="Garamond" w:cs="Times New Roman"/>
              </w:rPr>
            </w:pPr>
            <w:r w:rsidRPr="003C6BAE">
              <w:rPr>
                <w:rFonts w:ascii="Garamond" w:eastAsia="Calibri" w:hAnsi="Garamond" w:cs="Arial"/>
                <w:bCs/>
              </w:rPr>
              <w:t>TAK/NIE</w:t>
            </w:r>
          </w:p>
        </w:tc>
        <w:tc>
          <w:tcPr>
            <w:tcW w:w="1635" w:type="dxa"/>
            <w:tcBorders>
              <w:top w:val="single" w:sz="4" w:space="0" w:color="auto"/>
              <w:left w:val="single" w:sz="4" w:space="0" w:color="auto"/>
              <w:bottom w:val="single" w:sz="4" w:space="0" w:color="auto"/>
              <w:right w:val="single" w:sz="4" w:space="0" w:color="auto"/>
            </w:tcBorders>
            <w:vAlign w:val="center"/>
          </w:tcPr>
          <w:p w14:paraId="4BAFF557"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r w:rsidR="003C6BAE" w:rsidRPr="003C6BAE" w14:paraId="07A70CE9" w14:textId="77777777" w:rsidTr="009C4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BC11544" w14:textId="77777777" w:rsidR="003C6BAE" w:rsidRPr="003C6BAE" w:rsidRDefault="003C6BAE" w:rsidP="003C6BAE">
            <w:pPr>
              <w:numPr>
                <w:ilvl w:val="0"/>
                <w:numId w:val="1"/>
              </w:numPr>
              <w:spacing w:after="0" w:line="240" w:lineRule="auto"/>
              <w:contextualSpacing/>
              <w:jc w:val="right"/>
              <w:rPr>
                <w:rFonts w:ascii="Garamond" w:eastAsia="Times New Roman" w:hAnsi="Garamond" w:cs="Times New Roman"/>
                <w:bCs/>
                <w:lang w:eastAsia="pl-PL"/>
              </w:rPr>
            </w:pPr>
          </w:p>
        </w:tc>
        <w:tc>
          <w:tcPr>
            <w:tcW w:w="3827" w:type="dxa"/>
            <w:tcBorders>
              <w:top w:val="nil"/>
              <w:left w:val="single" w:sz="4" w:space="0" w:color="auto"/>
              <w:bottom w:val="single" w:sz="4" w:space="0" w:color="auto"/>
              <w:right w:val="single" w:sz="4" w:space="0" w:color="auto"/>
            </w:tcBorders>
            <w:shd w:val="clear" w:color="auto" w:fill="auto"/>
          </w:tcPr>
          <w:p w14:paraId="6959B176" w14:textId="77777777" w:rsidR="003C6BAE" w:rsidRPr="003C6BAE" w:rsidRDefault="003C6BAE" w:rsidP="003C6BAE">
            <w:pPr>
              <w:spacing w:after="0" w:line="240" w:lineRule="auto"/>
              <w:rPr>
                <w:rFonts w:ascii="Garamond" w:eastAsia="Calibri" w:hAnsi="Garamond" w:cs="Times New Roman"/>
              </w:rPr>
            </w:pPr>
            <w:r w:rsidRPr="003C6BAE">
              <w:rPr>
                <w:rFonts w:ascii="Garamond" w:eastAsia="Calibri" w:hAnsi="Garamond" w:cs="Arial"/>
                <w:bCs/>
              </w:rPr>
              <w:t>Konstrukcja promiennika w kształcie kopuły bez możliwości odsuwania/odchylania czy blokowania, usytuowana pod kątem po stronie panelu sterującego (nie zawieszona równolegle nad leżem pacjenta), zapewniająca komfort pracy personelu przy wykonywaniu procedur intensywnych przy noworodku oraz zapewniająca równomierne nagrzewanie powierzchni materacyka.</w:t>
            </w:r>
          </w:p>
        </w:tc>
        <w:tc>
          <w:tcPr>
            <w:tcW w:w="1484" w:type="dxa"/>
            <w:tcBorders>
              <w:top w:val="nil"/>
              <w:left w:val="single" w:sz="4" w:space="0" w:color="auto"/>
              <w:bottom w:val="single" w:sz="4" w:space="0" w:color="auto"/>
              <w:right w:val="single" w:sz="4" w:space="0" w:color="auto"/>
            </w:tcBorders>
            <w:shd w:val="clear" w:color="auto" w:fill="auto"/>
          </w:tcPr>
          <w:p w14:paraId="30F9DB1A" w14:textId="77777777" w:rsidR="003C6BAE" w:rsidRPr="003C6BAE" w:rsidRDefault="003C6BAE" w:rsidP="003C6BAE">
            <w:pPr>
              <w:spacing w:after="200" w:line="276" w:lineRule="auto"/>
              <w:jc w:val="center"/>
              <w:rPr>
                <w:rFonts w:ascii="Garamond" w:eastAsia="Calibri" w:hAnsi="Garamond" w:cs="Arial"/>
                <w:bCs/>
              </w:rPr>
            </w:pPr>
          </w:p>
          <w:p w14:paraId="7C57491C" w14:textId="77777777" w:rsidR="003C6BAE" w:rsidRPr="003C6BAE" w:rsidRDefault="003C6BAE" w:rsidP="003C6BAE">
            <w:pPr>
              <w:spacing w:after="200" w:line="276" w:lineRule="auto"/>
              <w:jc w:val="center"/>
              <w:rPr>
                <w:rFonts w:ascii="Garamond" w:eastAsia="Calibri" w:hAnsi="Garamond" w:cs="Arial"/>
                <w:bCs/>
              </w:rPr>
            </w:pPr>
          </w:p>
          <w:p w14:paraId="3B9CC11E" w14:textId="77777777" w:rsidR="003C6BAE" w:rsidRPr="003C6BAE" w:rsidRDefault="003C6BAE" w:rsidP="003C6BAE">
            <w:pPr>
              <w:spacing w:after="200" w:line="276" w:lineRule="auto"/>
              <w:jc w:val="center"/>
              <w:rPr>
                <w:rFonts w:ascii="Garamond" w:eastAsia="Calibri" w:hAnsi="Garamond" w:cs="Times New Roman"/>
              </w:rPr>
            </w:pPr>
            <w:r w:rsidRPr="003C6BAE">
              <w:rPr>
                <w:rFonts w:ascii="Garamond" w:eastAsia="Calibri" w:hAnsi="Garamond" w:cs="Arial"/>
                <w:bCs/>
              </w:rPr>
              <w:t>TAK</w:t>
            </w:r>
          </w:p>
        </w:tc>
        <w:tc>
          <w:tcPr>
            <w:tcW w:w="1635" w:type="dxa"/>
            <w:tcBorders>
              <w:top w:val="single" w:sz="4" w:space="0" w:color="auto"/>
              <w:left w:val="single" w:sz="4" w:space="0" w:color="auto"/>
              <w:bottom w:val="single" w:sz="4" w:space="0" w:color="auto"/>
              <w:right w:val="single" w:sz="4" w:space="0" w:color="auto"/>
            </w:tcBorders>
            <w:vAlign w:val="center"/>
          </w:tcPr>
          <w:p w14:paraId="07A95ED0" w14:textId="77777777" w:rsidR="003C6BAE" w:rsidRPr="003C6BAE" w:rsidRDefault="003C6BAE" w:rsidP="003C6BAE">
            <w:pPr>
              <w:tabs>
                <w:tab w:val="right" w:pos="6838"/>
              </w:tabs>
              <w:spacing w:after="0" w:line="240" w:lineRule="auto"/>
              <w:jc w:val="center"/>
              <w:rPr>
                <w:rFonts w:ascii="Garamond" w:eastAsia="Times New Roman" w:hAnsi="Garamond" w:cs="Times New Roman"/>
                <w:lang w:eastAsia="pl-PL"/>
              </w:rPr>
            </w:pPr>
          </w:p>
        </w:tc>
      </w:tr>
    </w:tbl>
    <w:p w14:paraId="5A51AD17" w14:textId="77777777" w:rsidR="003C6BAE" w:rsidRDefault="003C6BAE"/>
    <w:sectPr w:rsidR="003C6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1206"/>
    <w:multiLevelType w:val="hybridMultilevel"/>
    <w:tmpl w:val="BB3C8C20"/>
    <w:lvl w:ilvl="0" w:tplc="0415000F">
      <w:start w:val="1"/>
      <w:numFmt w:val="decimal"/>
      <w:lvlText w:val="%1."/>
      <w:lvlJc w:val="left"/>
      <w:pPr>
        <w:tabs>
          <w:tab w:val="num" w:pos="709"/>
        </w:tabs>
        <w:ind w:left="709" w:hanging="567"/>
      </w:pPr>
      <w:rPr>
        <w:rFonts w:hint="default"/>
        <w:color w:val="auto"/>
      </w:rPr>
    </w:lvl>
    <w:lvl w:ilvl="1" w:tplc="FFFFFFFF">
      <w:start w:val="1"/>
      <w:numFmt w:val="lowerLetter"/>
      <w:lvlText w:val="%2."/>
      <w:lvlJc w:val="left"/>
      <w:pPr>
        <w:tabs>
          <w:tab w:val="num" w:pos="1582"/>
        </w:tabs>
        <w:ind w:left="158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num w:numId="1" w16cid:durableId="78265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42"/>
    <w:rsid w:val="002B0A42"/>
    <w:rsid w:val="003C6BAE"/>
    <w:rsid w:val="005A43C0"/>
    <w:rsid w:val="00862CAF"/>
    <w:rsid w:val="00FC6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FEEE"/>
  <w15:chartTrackingRefBased/>
  <w15:docId w15:val="{58061BE5-032C-46A4-9CCC-DF3C1660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581</Words>
  <Characters>3492</Characters>
  <Application>Microsoft Office Word</Application>
  <DocSecurity>0</DocSecurity>
  <Lines>29</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Kierownik</cp:lastModifiedBy>
  <cp:revision>4</cp:revision>
  <dcterms:created xsi:type="dcterms:W3CDTF">2022-07-08T06:03:00Z</dcterms:created>
  <dcterms:modified xsi:type="dcterms:W3CDTF">2022-07-08T08:47:00Z</dcterms:modified>
</cp:coreProperties>
</file>