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516B80CF" w:rsidR="006B594D" w:rsidRPr="00296ED0" w:rsidRDefault="006B594D" w:rsidP="009A62D9">
      <w:pPr>
        <w:tabs>
          <w:tab w:val="left" w:pos="7949"/>
        </w:tabs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  <w:r w:rsidR="009A62D9">
        <w:rPr>
          <w:rFonts w:ascii="Calibri" w:hAnsi="Calibri" w:cs="Calibri"/>
        </w:rPr>
        <w:tab/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790E567B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 xml:space="preserve">, znak sprawy </w:t>
      </w:r>
      <w:r w:rsidR="00D01A54">
        <w:rPr>
          <w:rFonts w:ascii="Calibri" w:eastAsia="Times New Roman" w:hAnsi="Calibri" w:cs="Calibri"/>
        </w:rPr>
        <w:t>ZP.26.1.</w:t>
      </w:r>
      <w:r w:rsidR="00B6671D">
        <w:rPr>
          <w:rFonts w:ascii="Calibri" w:eastAsia="Times New Roman" w:hAnsi="Calibri" w:cs="Calibri"/>
        </w:rPr>
        <w:t>6</w:t>
      </w:r>
      <w:r w:rsidR="00D01A54">
        <w:rPr>
          <w:rFonts w:ascii="Calibri" w:eastAsia="Times New Roman" w:hAnsi="Calibri" w:cs="Calibri"/>
        </w:rPr>
        <w:t>.2023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D01A54">
        <w:rPr>
          <w:rFonts w:ascii="Calibri" w:eastAsia="Times New Roman" w:hAnsi="Calibri" w:cs="Calibri"/>
          <w:i/>
        </w:rPr>
        <w:t>2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D01A54">
        <w:rPr>
          <w:rFonts w:ascii="Calibri" w:eastAsia="Times New Roman" w:hAnsi="Calibri" w:cs="Calibri"/>
          <w:i/>
        </w:rPr>
        <w:t>710</w:t>
      </w:r>
      <w:r w:rsidR="0098011F" w:rsidRPr="00296ED0">
        <w:rPr>
          <w:rFonts w:ascii="Calibri" w:eastAsia="Times New Roman" w:hAnsi="Calibri" w:cs="Calibri"/>
          <w:i/>
        </w:rPr>
        <w:t xml:space="preserve">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59356A33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</w:t>
      </w:r>
      <w:r w:rsidR="00B6671D">
        <w:rPr>
          <w:rFonts w:ascii="Calibri" w:hAnsi="Calibri" w:cs="Calibri"/>
        </w:rPr>
        <w:t xml:space="preserve">(dot. zad. 1-5) / 30 dni (dot. zad. 6-7) </w:t>
      </w:r>
      <w:r w:rsidRPr="00296ED0">
        <w:rPr>
          <w:rFonts w:ascii="Calibri" w:hAnsi="Calibri" w:cs="Calibri"/>
        </w:rPr>
        <w:t>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71381CF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="00B6671D">
        <w:rPr>
          <w:rFonts w:ascii="Calibri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4C07DAD8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>
        <w:rPr>
          <w:rFonts w:eastAsia="Times New Roman" w:cstheme="minorHAnsi"/>
          <w:b/>
          <w:lang w:eastAsia="pl-PL"/>
        </w:rPr>
        <w:t>……</w:t>
      </w:r>
      <w:r w:rsidRPr="00D01A54">
        <w:rPr>
          <w:rFonts w:eastAsia="Times New Roman" w:cstheme="minorHAnsi"/>
          <w:b/>
          <w:lang w:eastAsia="pl-PL"/>
        </w:rPr>
        <w:t xml:space="preserve"> 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296ED0">
        <w:rPr>
          <w:rFonts w:ascii="Calibri" w:hAnsi="Calibri" w:cs="Calibri"/>
        </w:rPr>
        <w:t>późn</w:t>
      </w:r>
      <w:proofErr w:type="spellEnd"/>
      <w:r w:rsidRPr="00296ED0">
        <w:rPr>
          <w:rFonts w:ascii="Calibri" w:hAnsi="Calibri" w:cs="Calibri"/>
        </w:rPr>
        <w:t>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2E722593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1. Umowa może zostać rozwiązana z zachowaniem miesięcznego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okresu wypowiedzenia</w:t>
      </w:r>
      <w:r>
        <w:rPr>
          <w:rFonts w:cstheme="minorHAnsi"/>
        </w:rPr>
        <w:t xml:space="preserve"> </w:t>
      </w:r>
      <w:r w:rsidRPr="0076619F">
        <w:rPr>
          <w:rFonts w:cstheme="minorHAnsi"/>
          <w:color w:val="4472C4" w:themeColor="accent1"/>
        </w:rPr>
        <w:t>(zapis dotyczy zada</w:t>
      </w:r>
      <w:r>
        <w:rPr>
          <w:rFonts w:cstheme="minorHAnsi"/>
          <w:color w:val="4472C4" w:themeColor="accent1"/>
        </w:rPr>
        <w:t>ń</w:t>
      </w:r>
      <w:r w:rsidRPr="0076619F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od</w:t>
      </w:r>
      <w:r w:rsidRPr="0076619F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1 do 5</w:t>
      </w:r>
      <w:r w:rsidRPr="0076619F">
        <w:rPr>
          <w:rFonts w:cstheme="minorHAnsi"/>
          <w:color w:val="4472C4" w:themeColor="accent1"/>
        </w:rPr>
        <w:t>)</w:t>
      </w:r>
      <w:r w:rsidRPr="00180D30">
        <w:rPr>
          <w:rFonts w:cstheme="minorHAnsi"/>
        </w:rPr>
        <w:t xml:space="preserve">   </w:t>
      </w:r>
      <w:r w:rsidRPr="0076619F">
        <w:rPr>
          <w:rFonts w:cstheme="minorHAnsi"/>
          <w:color w:val="4472C4" w:themeColor="accent1"/>
        </w:rPr>
        <w:t xml:space="preserve">/ 7 dniowego </w:t>
      </w:r>
      <w:r w:rsidRPr="00460FE8">
        <w:rPr>
          <w:rFonts w:cstheme="minorHAnsi"/>
          <w:color w:val="4472C4" w:themeColor="accent1"/>
        </w:rPr>
        <w:t xml:space="preserve">okresu wypowiedzenia </w:t>
      </w:r>
      <w:r w:rsidRPr="0076619F">
        <w:rPr>
          <w:rFonts w:cstheme="minorHAnsi"/>
          <w:color w:val="4472C4" w:themeColor="accent1"/>
        </w:rPr>
        <w:t>(zapis dotyczy zada</w:t>
      </w:r>
      <w:r>
        <w:rPr>
          <w:rFonts w:cstheme="minorHAnsi"/>
          <w:color w:val="4472C4" w:themeColor="accent1"/>
        </w:rPr>
        <w:t>ń</w:t>
      </w:r>
      <w:r w:rsidRPr="0076619F">
        <w:rPr>
          <w:rFonts w:cstheme="minorHAnsi"/>
          <w:color w:val="4472C4" w:themeColor="accent1"/>
        </w:rPr>
        <w:t xml:space="preserve">  6 i 7)</w:t>
      </w:r>
      <w:r w:rsidRPr="00180D30">
        <w:rPr>
          <w:rFonts w:cstheme="minorHAnsi"/>
        </w:rPr>
        <w:t xml:space="preserve"> </w:t>
      </w:r>
      <w:r>
        <w:rPr>
          <w:rFonts w:cstheme="minorHAnsi"/>
        </w:rPr>
        <w:br/>
      </w:r>
      <w:r w:rsidRPr="00180D30">
        <w:rPr>
          <w:rFonts w:cstheme="minorHAnsi"/>
        </w:rPr>
        <w:t>w przypadku naruszenia przez drugą stronę istotnych jej postanowień, w szczególności w sytuacji:</w:t>
      </w:r>
    </w:p>
    <w:p w14:paraId="6C18401B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dwukrotnego naruszenia przez Wykonawcę obowiązku dostawy produktów zgodnie z ofertą,</w:t>
      </w:r>
    </w:p>
    <w:p w14:paraId="7960457D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trzykrotnego naruszenia przez Wykonawcę obowiązku terminowych dostaw,</w:t>
      </w:r>
    </w:p>
    <w:p w14:paraId="1E9BAB14" w14:textId="77777777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  co najmniej pięciokrotnego naruszenia przez Wykonawcę okres ważności dostarczanego asortymentu.</w:t>
      </w:r>
    </w:p>
    <w:p w14:paraId="1AB19328" w14:textId="77777777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884960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</w:t>
      </w:r>
      <w:r w:rsidRPr="00884960">
        <w:rPr>
          <w:rFonts w:cstheme="minorHAnsi"/>
          <w:color w:val="4472C4" w:themeColor="accent1"/>
        </w:rPr>
        <w:t>(zapis dotyczy zadań od 1 do 5)</w:t>
      </w:r>
      <w:r w:rsidRPr="00884960">
        <w:rPr>
          <w:rFonts w:cstheme="minorHAnsi"/>
        </w:rPr>
        <w:t xml:space="preserve">  / </w:t>
      </w:r>
      <w:r w:rsidRPr="00884960">
        <w:rPr>
          <w:rFonts w:cstheme="minorHAnsi"/>
          <w:color w:val="4472C4" w:themeColor="accent1"/>
        </w:rPr>
        <w:t>7 dniowego okresu wypowiedzenia (zapis dotyczy zadań  6 i 7)</w:t>
      </w:r>
      <w:r w:rsidRPr="00884960">
        <w:rPr>
          <w:rFonts w:cstheme="minorHAnsi"/>
        </w:rPr>
        <w:t xml:space="preserve"> bez konieczności naliczania kar umownych od Wykonawcy. W okresie wypowiedzenia Wykonawca dostarczy Zamawiającemu odpowiednik (preparat równoważny) za cenę nie wyższą niż cena wskazana w umowie.</w:t>
      </w:r>
    </w:p>
    <w:p w14:paraId="59593282" w14:textId="7456AE12" w:rsidR="006B594D" w:rsidRP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6B594D" w:rsidRPr="0088496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="006B594D" w:rsidRPr="0088496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2395D965" w14:textId="77777777" w:rsidR="007F03F1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  <w:highlight w:val="yellow"/>
        </w:rPr>
      </w:pPr>
      <w:r w:rsidRPr="007F03F1">
        <w:rPr>
          <w:rFonts w:ascii="Calibri" w:hAnsi="Calibri" w:cs="Calibri"/>
          <w:highlight w:val="yellow"/>
        </w:rPr>
        <w:t xml:space="preserve">§ </w:t>
      </w:r>
      <w:r w:rsidR="007173CE" w:rsidRPr="007F03F1">
        <w:rPr>
          <w:rFonts w:ascii="Calibri" w:hAnsi="Calibri" w:cs="Calibri"/>
          <w:highlight w:val="yellow"/>
        </w:rPr>
        <w:t>10</w:t>
      </w:r>
    </w:p>
    <w:p w14:paraId="46DA17D3" w14:textId="51131FB3" w:rsidR="006458AA" w:rsidRPr="00881203" w:rsidRDefault="006D1B98" w:rsidP="00881203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  <w:highlight w:val="yellow"/>
        </w:rPr>
      </w:pPr>
      <w:r w:rsidRPr="007F03F1">
        <w:rPr>
          <w:rFonts w:ascii="Calibri" w:hAnsi="Calibri" w:cs="Calibri"/>
          <w:highlight w:val="yellow"/>
        </w:rPr>
        <w:t xml:space="preserve"> (nie dotyczy zadań 6-7</w:t>
      </w:r>
      <w:r w:rsidR="007F03F1">
        <w:rPr>
          <w:rFonts w:ascii="Calibri" w:hAnsi="Calibri" w:cs="Calibri"/>
          <w:highlight w:val="yellow"/>
        </w:rPr>
        <w:t xml:space="preserve"> – zawarte będą</w:t>
      </w:r>
      <w:r w:rsidR="00881203">
        <w:rPr>
          <w:rFonts w:ascii="Calibri" w:hAnsi="Calibri" w:cs="Calibri"/>
          <w:highlight w:val="yellow"/>
        </w:rPr>
        <w:t xml:space="preserve"> na 30 dni</w:t>
      </w:r>
      <w:r w:rsidRPr="007F03F1">
        <w:rPr>
          <w:rFonts w:ascii="Calibri" w:hAnsi="Calibri" w:cs="Calibri"/>
          <w:highlight w:val="yellow"/>
        </w:rPr>
        <w:t>)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 xml:space="preserve">Zmiany o których mowa w ust. 1 mogą zostać dokonane adekwatnie do okoliczności które je uzasadniają, w szczególności ewentualna zmiana zasad rozliczeń powodująca podwyższenie </w:t>
      </w:r>
      <w:r w:rsidRPr="00211C05">
        <w:rPr>
          <w:rFonts w:ascii="Calibri" w:hAnsi="Calibri" w:cs="Calibri"/>
        </w:rPr>
        <w:lastRenderedPageBreak/>
        <w:t>wynagrodzenia Wykonawcy nastąpi wyłącznie o wskaźnik wynikający z obowiązujących przepisów lub zakresu dokonanej zmiany sposobu wykonywania umowy.</w:t>
      </w: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11</w:t>
      </w:r>
    </w:p>
    <w:p w14:paraId="7526A5DD" w14:textId="066EC6BF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D01A54">
        <w:rPr>
          <w:rFonts w:ascii="Calibri" w:eastAsia="Times New Roman" w:hAnsi="Calibri" w:cs="Calibri"/>
          <w:iCs/>
        </w:rPr>
        <w:t>2</w:t>
      </w:r>
      <w:r w:rsidRPr="00211C05">
        <w:rPr>
          <w:rFonts w:ascii="Calibri" w:eastAsia="Times New Roman" w:hAnsi="Calibri" w:cs="Calibri"/>
          <w:iCs/>
        </w:rPr>
        <w:t xml:space="preserve"> r. poz. 1</w:t>
      </w:r>
      <w:r w:rsidR="00D01A54">
        <w:rPr>
          <w:rFonts w:ascii="Calibri" w:eastAsia="Times New Roman" w:hAnsi="Calibri" w:cs="Calibri"/>
          <w:iCs/>
        </w:rPr>
        <w:t>710</w:t>
      </w:r>
      <w:r w:rsidRPr="00211C05">
        <w:rPr>
          <w:rFonts w:ascii="Calibri" w:eastAsia="Times New Roman" w:hAnsi="Calibri" w:cs="Calibri"/>
          <w:iCs/>
        </w:rPr>
        <w:t xml:space="preserve">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68DC" w14:textId="77777777" w:rsidR="00372A9B" w:rsidRDefault="00372A9B" w:rsidP="009E48C9">
      <w:pPr>
        <w:spacing w:after="0" w:line="240" w:lineRule="auto"/>
      </w:pPr>
      <w:r>
        <w:separator/>
      </w:r>
    </w:p>
  </w:endnote>
  <w:endnote w:type="continuationSeparator" w:id="0">
    <w:p w14:paraId="714935EC" w14:textId="77777777" w:rsidR="00372A9B" w:rsidRDefault="00372A9B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2F12" w14:textId="77777777" w:rsidR="00372A9B" w:rsidRDefault="00372A9B" w:rsidP="009E48C9">
      <w:pPr>
        <w:spacing w:after="0" w:line="240" w:lineRule="auto"/>
      </w:pPr>
      <w:r>
        <w:separator/>
      </w:r>
    </w:p>
  </w:footnote>
  <w:footnote w:type="continuationSeparator" w:id="0">
    <w:p w14:paraId="72C86B8F" w14:textId="77777777" w:rsidR="00372A9B" w:rsidRDefault="00372A9B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632720F3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6D1B98">
      <w:rPr>
        <w:rFonts w:cstheme="minorHAnsi"/>
        <w:b/>
        <w:bCs/>
        <w:sz w:val="18"/>
        <w:szCs w:val="18"/>
      </w:rPr>
      <w:t>6</w:t>
    </w:r>
    <w:r w:rsidR="00211C05" w:rsidRPr="008A0014">
      <w:rPr>
        <w:rFonts w:cstheme="minorHAnsi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3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3"/>
  </w:num>
  <w:num w:numId="12" w16cid:durableId="1002665963">
    <w:abstractNumId w:val="5"/>
  </w:num>
  <w:num w:numId="13" w16cid:durableId="708841507">
    <w:abstractNumId w:val="7"/>
  </w:num>
  <w:num w:numId="14" w16cid:durableId="729118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72A9B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3309F"/>
    <w:rsid w:val="0064065E"/>
    <w:rsid w:val="006458AA"/>
    <w:rsid w:val="0067277F"/>
    <w:rsid w:val="00673EE1"/>
    <w:rsid w:val="0068645F"/>
    <w:rsid w:val="00697A81"/>
    <w:rsid w:val="006A4603"/>
    <w:rsid w:val="006B594D"/>
    <w:rsid w:val="006D1B98"/>
    <w:rsid w:val="006E22FA"/>
    <w:rsid w:val="006E2951"/>
    <w:rsid w:val="006E644E"/>
    <w:rsid w:val="00702C06"/>
    <w:rsid w:val="007173CE"/>
    <w:rsid w:val="007A697F"/>
    <w:rsid w:val="007D17BD"/>
    <w:rsid w:val="007F03F1"/>
    <w:rsid w:val="007F6F07"/>
    <w:rsid w:val="00817D79"/>
    <w:rsid w:val="0082442D"/>
    <w:rsid w:val="0084231A"/>
    <w:rsid w:val="00867446"/>
    <w:rsid w:val="00881203"/>
    <w:rsid w:val="00884960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6671D"/>
    <w:rsid w:val="00B815E7"/>
    <w:rsid w:val="00BA3263"/>
    <w:rsid w:val="00C04A68"/>
    <w:rsid w:val="00C10C6F"/>
    <w:rsid w:val="00C164D9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57</cp:revision>
  <cp:lastPrinted>2023-05-16T07:55:00Z</cp:lastPrinted>
  <dcterms:created xsi:type="dcterms:W3CDTF">2021-04-27T11:58:00Z</dcterms:created>
  <dcterms:modified xsi:type="dcterms:W3CDTF">2023-07-17T09:24:00Z</dcterms:modified>
</cp:coreProperties>
</file>