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9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na roboty budowlane pn.: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</w:t>
      </w: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color w:val="auto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>Nr ......./WIR</w:t>
      </w:r>
      <w:bookmarkStart w:id="0" w:name="_GoBack"/>
      <w:bookmarkEnd w:id="0"/>
      <w:r>
        <w:rPr>
          <w:rFonts w:ascii="Verdana" w:hAnsi="Verdana"/>
          <w:color w:val="000000"/>
          <w:sz w:val="16"/>
          <w:szCs w:val="16"/>
        </w:rPr>
        <w:t xml:space="preserve">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color w:val="000000"/>
          <w:sz w:val="16"/>
          <w:szCs w:val="16"/>
        </w:rPr>
        <w:t>12</w:t>
      </w:r>
      <w:r>
        <w:rPr>
          <w:rFonts w:cs="Verdana" w:ascii="Verdana" w:hAnsi="Verdana"/>
          <w:color w:val="000000"/>
          <w:sz w:val="16"/>
          <w:szCs w:val="16"/>
        </w:rPr>
        <w:t xml:space="preserve">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2962188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LibreOffice/7.2.5.2$Windows_X86_64 LibreOffice_project/499f9727c189e6ef3471021d6132d4c694f357e5</Application>
  <AppVersion>15.0000</AppVersion>
  <Pages>2</Pages>
  <Words>595</Words>
  <Characters>5270</Characters>
  <CharactersWithSpaces>5991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2016-09-07T06:46:00Z</cp:lastPrinted>
  <dcterms:modified xsi:type="dcterms:W3CDTF">2024-05-10T15:09:44Z</dcterms:modified>
  <cp:revision>19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