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C969" w14:textId="6FECFEAF" w:rsidR="00EC762B" w:rsidRPr="004D5A29" w:rsidRDefault="0058470A" w:rsidP="00EC762B">
      <w:pPr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4D5A29">
        <w:rPr>
          <w:rFonts w:ascii="Arial" w:eastAsia="Calibri" w:hAnsi="Arial" w:cs="Arial"/>
          <w:kern w:val="0"/>
          <w14:ligatures w14:val="none"/>
        </w:rPr>
        <w:t xml:space="preserve"> </w:t>
      </w:r>
      <w:r w:rsidR="00EC762B" w:rsidRPr="004D5A29">
        <w:rPr>
          <w:rFonts w:ascii="Arial" w:eastAsia="Calibri" w:hAnsi="Arial" w:cs="Arial"/>
          <w:kern w:val="0"/>
          <w14:ligatures w14:val="none"/>
        </w:rPr>
        <w:t>Załącznik nr 1 do SWZ</w:t>
      </w:r>
    </w:p>
    <w:p w14:paraId="7340B3A2" w14:textId="6B0932A2" w:rsidR="00EC762B" w:rsidRPr="004D5A29" w:rsidRDefault="00493D02" w:rsidP="00EC762B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4D5A29">
        <w:rPr>
          <w:rFonts w:ascii="Arial" w:eastAsia="Calibri" w:hAnsi="Arial" w:cs="Arial"/>
          <w:kern w:val="0"/>
          <w:lang w:eastAsia="pl-PL"/>
          <w14:ligatures w14:val="none"/>
        </w:rPr>
        <w:t>DZP.26.1.13</w:t>
      </w:r>
      <w:r w:rsidR="00EC762B" w:rsidRPr="004D5A29">
        <w:rPr>
          <w:rFonts w:ascii="Arial" w:eastAsia="Calibri" w:hAnsi="Arial" w:cs="Arial"/>
          <w:kern w:val="0"/>
          <w:lang w:eastAsia="pl-PL"/>
          <w14:ligatures w14:val="none"/>
        </w:rPr>
        <w:t>.2024</w:t>
      </w:r>
    </w:p>
    <w:p w14:paraId="14383CAC" w14:textId="77777777" w:rsidR="00EC762B" w:rsidRPr="004D5A29" w:rsidRDefault="00EC762B" w:rsidP="00EC762B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C7C5ED6" w14:textId="77777777" w:rsidR="00EC762B" w:rsidRPr="004D5A29" w:rsidRDefault="00EC762B" w:rsidP="00EC762B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FCCCB9" w14:textId="3DE79627" w:rsidR="00EC762B" w:rsidRPr="004D5A29" w:rsidRDefault="00EC762B" w:rsidP="00EC762B">
      <w:pPr>
        <w:spacing w:after="0" w:line="240" w:lineRule="auto"/>
        <w:contextualSpacing/>
        <w:jc w:val="center"/>
        <w:rPr>
          <w:rFonts w:ascii="Arial" w:eastAsia="Lucida Sans Unicode" w:hAnsi="Arial" w:cs="Arial"/>
          <w:b/>
          <w:bCs/>
          <w:kern w:val="1"/>
          <w:lang w:eastAsia="ar-SA"/>
          <w14:ligatures w14:val="none"/>
        </w:rPr>
      </w:pPr>
      <w:r w:rsidRPr="004D5A29">
        <w:rPr>
          <w:rFonts w:ascii="Arial" w:eastAsia="Lucida Sans Unicode" w:hAnsi="Arial" w:cs="Arial"/>
          <w:b/>
          <w:bCs/>
          <w:kern w:val="1"/>
          <w:lang w:eastAsia="ar-SA"/>
          <w14:ligatures w14:val="none"/>
        </w:rPr>
        <w:t>OPIS PRZEDMIOTU ZAMÓWIENIA</w:t>
      </w:r>
    </w:p>
    <w:p w14:paraId="35ED8D5D" w14:textId="77777777" w:rsidR="00EC762B" w:rsidRPr="004D5A29" w:rsidRDefault="00EC762B" w:rsidP="00EC762B">
      <w:pPr>
        <w:spacing w:after="0" w:line="240" w:lineRule="auto"/>
        <w:contextualSpacing/>
        <w:rPr>
          <w:rFonts w:ascii="Arial" w:eastAsia="Lucida Sans Unicode" w:hAnsi="Arial" w:cs="Arial"/>
          <w:b/>
          <w:bCs/>
          <w:kern w:val="1"/>
          <w:lang w:eastAsia="ar-SA"/>
          <w14:ligatures w14:val="none"/>
        </w:rPr>
      </w:pPr>
    </w:p>
    <w:p w14:paraId="6AB42413" w14:textId="77777777" w:rsidR="00707370" w:rsidRPr="004D5A29" w:rsidRDefault="00707370" w:rsidP="00707370">
      <w:pPr>
        <w:spacing w:after="0" w:line="240" w:lineRule="auto"/>
        <w:contextualSpacing/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</w:pPr>
      <w:r w:rsidRPr="004D5A29"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  <w:t>I. PRZEDMIOT ZAMÓWIENIA:</w:t>
      </w:r>
    </w:p>
    <w:p w14:paraId="1BD8E3D1" w14:textId="77777777" w:rsidR="00707370" w:rsidRPr="004D5A29" w:rsidRDefault="00707370" w:rsidP="00707370">
      <w:pPr>
        <w:spacing w:after="0" w:line="240" w:lineRule="auto"/>
        <w:contextualSpacing/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</w:pPr>
    </w:p>
    <w:p w14:paraId="6AA88684" w14:textId="6E04A420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D5A29">
        <w:rPr>
          <w:rFonts w:ascii="Arial" w:eastAsia="Lucida Sans Unicode" w:hAnsi="Arial" w:cs="Arial"/>
          <w:sz w:val="24"/>
          <w:szCs w:val="24"/>
          <w:lang w:eastAsia="ar-SA"/>
        </w:rPr>
        <w:t xml:space="preserve">Przedmiot zamówienia obejmuje przeprowadzenie 4 szkoleń jednodniowych dla czterech różnych grup w trybie stacjonarnym pn. </w:t>
      </w:r>
      <w:r w:rsidRPr="004D5A29">
        <w:rPr>
          <w:rFonts w:ascii="Arial" w:eastAsia="Calibri" w:hAnsi="Arial" w:cs="Arial"/>
          <w:sz w:val="24"/>
          <w:szCs w:val="24"/>
        </w:rPr>
        <w:t>„Nowelizacja ustawy o pomocy społecznej”</w:t>
      </w:r>
      <w:r w:rsidRPr="004D5A29">
        <w:rPr>
          <w:rFonts w:ascii="Arial" w:eastAsia="Calibri" w:hAnsi="Arial" w:cs="Arial"/>
          <w:kern w:val="0"/>
          <w:sz w:val="24"/>
          <w:szCs w:val="24"/>
          <w14:ligatures w14:val="none"/>
        </w:rPr>
        <w:t>, zgodnie z poniższym opisem przedmiotu zamówienia.</w:t>
      </w:r>
    </w:p>
    <w:p w14:paraId="5E3D5BA1" w14:textId="77777777" w:rsidR="00707370" w:rsidRPr="004D5A29" w:rsidRDefault="00707370" w:rsidP="0070737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</w:pPr>
    </w:p>
    <w:p w14:paraId="72F11BFB" w14:textId="77777777" w:rsidR="00707370" w:rsidRPr="004D5A29" w:rsidRDefault="00707370" w:rsidP="00707370">
      <w:pPr>
        <w:widowControl w:val="0"/>
        <w:suppressAutoHyphens/>
        <w:autoSpaceDE w:val="0"/>
        <w:spacing w:after="0" w:line="240" w:lineRule="auto"/>
        <w:ind w:right="46"/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</w:pPr>
      <w:r w:rsidRPr="004D5A29"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  <w:t>II. WYMAGANIA DOTYCZĄCE ZAMÓWIENIA:</w:t>
      </w:r>
    </w:p>
    <w:p w14:paraId="26CB6CFD" w14:textId="77777777" w:rsidR="00707370" w:rsidRPr="004D5A29" w:rsidRDefault="00707370" w:rsidP="00707370">
      <w:pPr>
        <w:widowControl w:val="0"/>
        <w:suppressAutoHyphens/>
        <w:autoSpaceDE w:val="0"/>
        <w:spacing w:after="0" w:line="240" w:lineRule="auto"/>
        <w:ind w:right="46"/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</w:pPr>
    </w:p>
    <w:p w14:paraId="6520E2AD" w14:textId="77777777" w:rsidR="00707370" w:rsidRPr="004D5A29" w:rsidRDefault="00707370" w:rsidP="00707370">
      <w:pPr>
        <w:autoSpaceDE w:val="0"/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D5A29">
        <w:rPr>
          <w:rFonts w:ascii="Arial" w:eastAsia="Calibri" w:hAnsi="Arial" w:cs="Arial"/>
          <w:b/>
          <w:bCs/>
          <w:sz w:val="24"/>
          <w:szCs w:val="24"/>
        </w:rPr>
        <w:t>Temat szkoleń:</w:t>
      </w:r>
    </w:p>
    <w:p w14:paraId="39A4EC9A" w14:textId="43194BBF" w:rsidR="00707370" w:rsidRPr="004D5A29" w:rsidRDefault="00707370" w:rsidP="00707370">
      <w:pPr>
        <w:autoSpaceDE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„Nowelizacja ustawy o pomocy społecznej”</w:t>
      </w:r>
    </w:p>
    <w:p w14:paraId="07159D0D" w14:textId="77777777" w:rsidR="00707370" w:rsidRPr="004D5A29" w:rsidRDefault="00707370" w:rsidP="00707370">
      <w:pPr>
        <w:autoSpaceDE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</w:p>
    <w:p w14:paraId="6336ABAD" w14:textId="77777777" w:rsidR="00707370" w:rsidRPr="004D5A29" w:rsidRDefault="00707370" w:rsidP="00707370">
      <w:pPr>
        <w:autoSpaceDE w:val="0"/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D5A29">
        <w:rPr>
          <w:rFonts w:ascii="Arial" w:eastAsia="Calibri" w:hAnsi="Arial" w:cs="Arial"/>
          <w:b/>
          <w:bCs/>
          <w:sz w:val="24"/>
          <w:szCs w:val="24"/>
        </w:rPr>
        <w:t>Zakres usługi obejmuje:</w:t>
      </w:r>
    </w:p>
    <w:p w14:paraId="4364EF47" w14:textId="08BA3D09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przeprowadzenie 4 szkoleń jednodniowych w trybie stacjonarnym dla czterech różnych grup, jedna grupa to średnio 15 osób,</w:t>
      </w:r>
      <w:r w:rsidR="003D041F" w:rsidRPr="004D5A2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3D041F" w:rsidRPr="004D5A29">
        <w:rPr>
          <w:rFonts w:ascii="Arial" w:eastAsia="Calibri" w:hAnsi="Arial" w:cs="Arial"/>
          <w:sz w:val="24"/>
          <w:szCs w:val="24"/>
        </w:rPr>
        <w:t xml:space="preserve">przy czym cztery grupy nie przekroczą łącznie 60 osób, jedno szkolenie to </w:t>
      </w:r>
      <w:r w:rsidRPr="004D5A29">
        <w:rPr>
          <w:rFonts w:ascii="Arial" w:eastAsia="Calibri" w:hAnsi="Arial" w:cs="Arial"/>
          <w:sz w:val="24"/>
          <w:szCs w:val="24"/>
        </w:rPr>
        <w:t>6 godz. zegarowych, łącznie 24 godz. zegarowe, 1 godz. zegarowa = 60 min.</w:t>
      </w:r>
      <w:r w:rsidRPr="004D5A2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(przerwa kawowa oraz przerwa obiadowa, która odbędzie się podczas szkolenia, nie wlicza się w godziny pracy trenera);</w:t>
      </w:r>
    </w:p>
    <w:p w14:paraId="123C520F" w14:textId="54CBFF82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 xml:space="preserve">metodologia prowadzenia zajęć dobrana do tematyki szkoleń (opartej o profesjonalną/aktualną wiedzę/praktykę </w:t>
      </w:r>
      <w:r w:rsidR="004D5A29">
        <w:rPr>
          <w:rFonts w:ascii="Arial" w:eastAsia="Calibri" w:hAnsi="Arial" w:cs="Arial"/>
          <w:sz w:val="24"/>
          <w:szCs w:val="24"/>
        </w:rPr>
        <w:t>t</w:t>
      </w:r>
      <w:r w:rsidRPr="004D5A29">
        <w:rPr>
          <w:rFonts w:ascii="Arial" w:eastAsia="Calibri" w:hAnsi="Arial" w:cs="Arial"/>
          <w:sz w:val="24"/>
          <w:szCs w:val="24"/>
        </w:rPr>
        <w:t xml:space="preserve">renera), szkolenie powinno być prowadzone </w:t>
      </w:r>
      <w:r w:rsidRPr="004D5A29">
        <w:rPr>
          <w:rFonts w:ascii="Arial" w:eastAsia="Calibri" w:hAnsi="Arial" w:cs="Arial"/>
          <w:sz w:val="24"/>
          <w:szCs w:val="24"/>
        </w:rPr>
        <w:br/>
        <w:t>w oparciu o aktywne formy, metody i techniki pracy z grupą;</w:t>
      </w:r>
    </w:p>
    <w:p w14:paraId="2F24C611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dostosowanie tematyki szkoleniowej, tempa pracy oraz przekazu indywidualnie do możliwości grupy odbiorców, w tym osób ze szczególnymi potrzebami;</w:t>
      </w:r>
    </w:p>
    <w:p w14:paraId="30CF51FE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Wykonawca przekaże szczegółowy program szkolenia, we wskazanym przez Zamawiającego terminie;</w:t>
      </w:r>
    </w:p>
    <w:p w14:paraId="1C89529F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opracowanie i przygotowanie materiałów dydaktycznych/edukacyjnych (w tym prezentacje wykorzystywane podczas szkolenia i rozwinięcie zagadnień objętych szkoleniem) dla uczestników szkoleń w formie elektronicznej i przesłanie ich do Zamawiającego nie później niż 5 dni roboczych przed planowanym szkoleniem;</w:t>
      </w:r>
    </w:p>
    <w:p w14:paraId="5B334CF7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D5A29">
        <w:rPr>
          <w:rFonts w:ascii="Arial" w:eastAsia="Calibri" w:hAnsi="Arial" w:cs="Arial"/>
          <w:sz w:val="24"/>
          <w:szCs w:val="24"/>
        </w:rPr>
        <w:t xml:space="preserve">przygotowanie zaświadczeń uczestnikom szkoleń, które powinny zawierać: informację, że szkolenie było współfinansowane ze środków UE w ramach projektu </w:t>
      </w:r>
      <w:r w:rsidRPr="004D5A29">
        <w:rPr>
          <w:rFonts w:ascii="Arial" w:eastAsia="Calibri" w:hAnsi="Arial" w:cs="Arial"/>
          <w:kern w:val="0"/>
          <w:sz w:val="24"/>
          <w:szCs w:val="24"/>
          <w14:ligatures w14:val="none"/>
        </w:rPr>
        <w:t>„Koordynacja działań w zakresie polityki społecznej w województwie podlaskim”, dane uczestnika, dane podmiotu realizującego szkolenie, okres w jakim przeprowadzono szkolenie, oraz tematykę i liczbę godzin szkolenia;</w:t>
      </w:r>
    </w:p>
    <w:p w14:paraId="5A1C8A34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przygotowanie i przeprowadzenie testów przed i po szkoleniu w celu zweryfikowania poziomu kompetencji uczestników szkolenia, weryfikacja testów przed i po szkoleniu;</w:t>
      </w:r>
    </w:p>
    <w:p w14:paraId="13EECB01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 xml:space="preserve">Wykonawca jest zobowiązany do przygotowania raportu podsumowującego, w którym powinien zawrzeć m.in. wyniki testów przed i po szkoleniu, analizę oraz podsumowanie testów kompetencji poszczególnych uczestników szkolenia, przy zachowaniu rozdzielności funkcji pomiędzy procesem kształcenia i walidacji, datę </w:t>
      </w:r>
      <w:r w:rsidRPr="004D5A29">
        <w:rPr>
          <w:rFonts w:ascii="Arial" w:eastAsia="Calibri" w:hAnsi="Arial" w:cs="Arial"/>
          <w:sz w:val="24"/>
          <w:szCs w:val="24"/>
        </w:rPr>
        <w:lastRenderedPageBreak/>
        <w:t>szkolenia oraz imię i nazwisko uczestnika, przesłanie go Zamawiającemu maksymalnie 5 dni roboczych po ukończeniu szkolenia;</w:t>
      </w:r>
    </w:p>
    <w:p w14:paraId="4AEE9E3C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walidacja powinna być przeprowadzona przez zewnętrzny podmiot w stosunku do instytucji szkoleniowej lub w jednej instytucji szkoleniowej przez inną osobę niż proces kształcenia - zgodnie z załącznikiem nr 2 do Wytycznych w zakresie monitorowania postępu rzeczowego realizacji programów operacyjnych na lata 2021-2027;</w:t>
      </w:r>
    </w:p>
    <w:p w14:paraId="3F393877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 xml:space="preserve">Wykonawca zobowiązany jest postępować zgodnie z aktualnymi „Wytycznymi dotyczącymi informacji i promocji Fundusze Europejskie na lata 2021-2027” oraz „Podręcznikiem wnioskodawcy i beneficjenta Funduszy Europejskich na lata 2021-2027 w zakresie informacji i promocji”.  Wykonawca zobowiązany jest oznaczać znakiem Unii Europejskiej i znakiem Funduszy Europejskich wszystkie dokumenty i materiały dla osób uczestniczących w szkoleniu. Wymagane logotypy oraz ich zestawienia powinny być zgodne z „Księgą identyfikacji wizualnej znaku marki Fundusze Europejskie i znaków programów polityki spójności na lata 2021-2027”; dostępnej wraz z wzorami logotypów na stronie internetowej </w:t>
      </w:r>
      <w:hyperlink r:id="rId7" w:history="1">
        <w:r w:rsidRPr="004D5A2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www.funduszeeuropejskie.gov.pl</w:t>
        </w:r>
      </w:hyperlink>
      <w:r w:rsidRPr="004D5A29">
        <w:rPr>
          <w:rFonts w:ascii="Arial" w:eastAsia="Calibri" w:hAnsi="Arial" w:cs="Arial"/>
          <w:sz w:val="24"/>
          <w:szCs w:val="24"/>
        </w:rPr>
        <w:t xml:space="preserve"> Wszystkie działania promocyjne wymagają ostatecznej akceptacji Zamawiającego przed ich wykonaniem;</w:t>
      </w:r>
    </w:p>
    <w:p w14:paraId="113810D0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Zamawiający nie zapewnia podczas szkolenia sprzętu dla trenera tj. laptopa;</w:t>
      </w:r>
    </w:p>
    <w:p w14:paraId="2EE9BE66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Wykonawca 5 dni roboczych przed danym działaniem zgłasza Zamawiającemu m.in. sposób ustawienia stołów i krzeseł, zapotrzebowanie na projektor multimedialny, flipchart, blok papierowy, pisaki, tablice suchościeralne, mikrofon;</w:t>
      </w:r>
    </w:p>
    <w:p w14:paraId="583A29CB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Zamawiający będzie współpracował na bieżąco z Wykonawcą przy organizacji szkolenia tj. uzgadnia terminy, miejsce szkolenia, przekazuje materiały dydaktyczne/edukacyjne, wydaje zaświadczenia uczestnikom, prowadzi listy obecności.</w:t>
      </w:r>
    </w:p>
    <w:p w14:paraId="4A622950" w14:textId="77777777" w:rsidR="00707370" w:rsidRPr="004D5A29" w:rsidRDefault="00707370" w:rsidP="00707370">
      <w:p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</w:p>
    <w:p w14:paraId="32D7B05D" w14:textId="77777777" w:rsidR="00707370" w:rsidRPr="004D5A29" w:rsidRDefault="00707370" w:rsidP="00707370">
      <w:pPr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D5A29">
        <w:rPr>
          <w:rFonts w:ascii="Arial" w:eastAsia="Calibri" w:hAnsi="Arial" w:cs="Arial"/>
          <w:b/>
          <w:bCs/>
          <w:sz w:val="24"/>
          <w:szCs w:val="24"/>
        </w:rPr>
        <w:t>Inne:</w:t>
      </w:r>
    </w:p>
    <w:p w14:paraId="1795B282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usługa zostanie zrealizowana w dni robocze od poniedziałku do piątku w godzinach 8:00-16:00, uzgodnionych wcześniej pomiędzy Zamawiającym i Wykonawcą;</w:t>
      </w:r>
    </w:p>
    <w:p w14:paraId="64EDED15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szkolenia odbędą się na terenie miasta Białystok – w jego granicach administracyjnych, w miejscu wskazanym przez Zamawiającego;</w:t>
      </w:r>
    </w:p>
    <w:p w14:paraId="16AD1FE4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Zamawiający zapewnia salę i wyżywienie uczestnikom szkolenia;</w:t>
      </w:r>
    </w:p>
    <w:p w14:paraId="0AAD1877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za rekrutację uczestników szkolenia odpowiada Zamawiający;</w:t>
      </w:r>
    </w:p>
    <w:p w14:paraId="2D904E45" w14:textId="77777777" w:rsidR="00707370" w:rsidRPr="004D5A29" w:rsidRDefault="00707370" w:rsidP="0070737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color w:val="000000"/>
          <w:sz w:val="24"/>
          <w:szCs w:val="24"/>
        </w:rPr>
        <w:t>Zamawiający nie zwraca kosztów dojazdu, wyżywienia i noclegów dla trenera.</w:t>
      </w:r>
    </w:p>
    <w:p w14:paraId="14177A05" w14:textId="77777777" w:rsidR="00707370" w:rsidRPr="004D5A29" w:rsidRDefault="00707370" w:rsidP="0070737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63B0DA32" w14:textId="77777777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D5A29">
        <w:rPr>
          <w:rFonts w:ascii="Arial" w:eastAsia="Calibri" w:hAnsi="Arial" w:cs="Arial"/>
          <w:b/>
          <w:bCs/>
          <w:sz w:val="24"/>
          <w:szCs w:val="24"/>
        </w:rPr>
        <w:t>Cele szkolenia:</w:t>
      </w:r>
    </w:p>
    <w:p w14:paraId="12AF9BD7" w14:textId="72E35392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 xml:space="preserve">- zapoznanie uczestników z nowymi przepisami wprowadzanymi na gruncie </w:t>
      </w:r>
      <w:r w:rsidR="007A2812" w:rsidRPr="007A2812">
        <w:rPr>
          <w:rFonts w:ascii="Arial" w:eastAsia="Calibri" w:hAnsi="Arial" w:cs="Arial"/>
          <w:sz w:val="24"/>
          <w:szCs w:val="24"/>
        </w:rPr>
        <w:t>ustaw</w:t>
      </w:r>
      <w:r w:rsidR="007A2812">
        <w:rPr>
          <w:rFonts w:ascii="Arial" w:eastAsia="Calibri" w:hAnsi="Arial" w:cs="Arial"/>
          <w:sz w:val="24"/>
          <w:szCs w:val="24"/>
        </w:rPr>
        <w:t>y</w:t>
      </w:r>
      <w:r w:rsidR="007A2812" w:rsidRPr="007A2812">
        <w:rPr>
          <w:rFonts w:ascii="Arial" w:eastAsia="Calibri" w:hAnsi="Arial" w:cs="Arial"/>
          <w:sz w:val="24"/>
          <w:szCs w:val="24"/>
        </w:rPr>
        <w:t xml:space="preserve"> z dnia 28.07.2023 r. o zmianie ustawy o pomocy społecznej i innych niektórych ustaw</w:t>
      </w:r>
      <w:r w:rsidRPr="004D5A29">
        <w:rPr>
          <w:rFonts w:ascii="Arial" w:eastAsia="Calibri" w:hAnsi="Arial" w:cs="Arial"/>
          <w:sz w:val="24"/>
          <w:szCs w:val="24"/>
        </w:rPr>
        <w:t>;</w:t>
      </w:r>
    </w:p>
    <w:p w14:paraId="75FA3B41" w14:textId="77777777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- nabycie wiedzy i umiejętności w obszarze prawidłowego stosowania tych przepisów, w tym zasadności i procedury ich stosowania;</w:t>
      </w:r>
    </w:p>
    <w:p w14:paraId="1BC016A4" w14:textId="77777777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- zaznajomienie uczestników z innymi zmianami, które ostatnio zostały wprowadzone na grunt ustawy o pomocy społecznej oraz aktów wykonawczych, w tym także planowanymi zmianami.</w:t>
      </w:r>
    </w:p>
    <w:p w14:paraId="333145F4" w14:textId="77777777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04557A36" w14:textId="5EA82E4A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D5A29">
        <w:rPr>
          <w:rFonts w:ascii="Arial" w:eastAsia="Calibri" w:hAnsi="Arial" w:cs="Arial"/>
          <w:b/>
          <w:bCs/>
          <w:sz w:val="24"/>
          <w:szCs w:val="24"/>
        </w:rPr>
        <w:lastRenderedPageBreak/>
        <w:t>Główne zagadnienia szkolenia pn. :„Nowelizacja ustawy o pomocy społecznej”:</w:t>
      </w:r>
    </w:p>
    <w:p w14:paraId="5E3E118D" w14:textId="7B031BA3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1.</w:t>
      </w:r>
      <w:r w:rsidR="00056521" w:rsidRPr="004D5A29">
        <w:rPr>
          <w:rFonts w:ascii="Arial" w:eastAsia="Calibri" w:hAnsi="Arial" w:cs="Arial"/>
          <w:sz w:val="24"/>
          <w:szCs w:val="24"/>
        </w:rPr>
        <w:t xml:space="preserve"> </w:t>
      </w:r>
      <w:r w:rsidRPr="004D5A29">
        <w:rPr>
          <w:rFonts w:ascii="Arial" w:eastAsia="Calibri" w:hAnsi="Arial" w:cs="Arial"/>
          <w:sz w:val="24"/>
          <w:szCs w:val="24"/>
        </w:rPr>
        <w:t>Główne założenia nowelizacji ustawy o pomocy społecznej.</w:t>
      </w:r>
    </w:p>
    <w:p w14:paraId="0E34474F" w14:textId="41483D9E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2.</w:t>
      </w:r>
      <w:r w:rsidR="00056521" w:rsidRPr="004D5A29">
        <w:rPr>
          <w:rFonts w:ascii="Arial" w:eastAsia="Calibri" w:hAnsi="Arial" w:cs="Arial"/>
          <w:sz w:val="24"/>
          <w:szCs w:val="24"/>
        </w:rPr>
        <w:t xml:space="preserve"> </w:t>
      </w:r>
      <w:r w:rsidRPr="004D5A29">
        <w:rPr>
          <w:rFonts w:ascii="Arial" w:eastAsia="Calibri" w:hAnsi="Arial" w:cs="Arial"/>
          <w:sz w:val="24"/>
          <w:szCs w:val="24"/>
        </w:rPr>
        <w:t>Zmiany przepisów w zakresie mieszkań treningowych, wspomagających oraz chronionych.</w:t>
      </w:r>
    </w:p>
    <w:p w14:paraId="06A0698F" w14:textId="0B70A48D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3.</w:t>
      </w:r>
      <w:r w:rsidR="00056521" w:rsidRPr="004D5A29">
        <w:rPr>
          <w:rFonts w:ascii="Arial" w:eastAsia="Calibri" w:hAnsi="Arial" w:cs="Arial"/>
          <w:sz w:val="24"/>
          <w:szCs w:val="24"/>
        </w:rPr>
        <w:t xml:space="preserve"> </w:t>
      </w:r>
      <w:r w:rsidRPr="004D5A29">
        <w:rPr>
          <w:rFonts w:ascii="Arial" w:eastAsia="Calibri" w:hAnsi="Arial" w:cs="Arial"/>
          <w:sz w:val="24"/>
          <w:szCs w:val="24"/>
        </w:rPr>
        <w:t>Zmiany w zakresie usług opiekuńczych.</w:t>
      </w:r>
    </w:p>
    <w:p w14:paraId="52FE4DD8" w14:textId="7B657A01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4.</w:t>
      </w:r>
      <w:r w:rsidR="00056521" w:rsidRPr="004D5A29">
        <w:rPr>
          <w:rFonts w:ascii="Arial" w:eastAsia="Calibri" w:hAnsi="Arial" w:cs="Arial"/>
          <w:sz w:val="24"/>
          <w:szCs w:val="24"/>
        </w:rPr>
        <w:t xml:space="preserve"> </w:t>
      </w:r>
      <w:r w:rsidRPr="004D5A29">
        <w:rPr>
          <w:rFonts w:ascii="Arial" w:eastAsia="Calibri" w:hAnsi="Arial" w:cs="Arial"/>
          <w:sz w:val="24"/>
          <w:szCs w:val="24"/>
        </w:rPr>
        <w:t>Zmiany w zakresie zasiłku stałego.</w:t>
      </w:r>
    </w:p>
    <w:p w14:paraId="00FD2878" w14:textId="7F066ED2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>5.</w:t>
      </w:r>
      <w:r w:rsidR="00056521" w:rsidRPr="004D5A29">
        <w:rPr>
          <w:rFonts w:ascii="Arial" w:eastAsia="Calibri" w:hAnsi="Arial" w:cs="Arial"/>
          <w:sz w:val="24"/>
          <w:szCs w:val="24"/>
        </w:rPr>
        <w:t xml:space="preserve"> </w:t>
      </w:r>
      <w:r w:rsidRPr="004D5A29">
        <w:rPr>
          <w:rFonts w:ascii="Arial" w:eastAsia="Calibri" w:hAnsi="Arial" w:cs="Arial"/>
          <w:sz w:val="24"/>
          <w:szCs w:val="24"/>
        </w:rPr>
        <w:t>Ochrona prawna pracownika socjalnego – zasady zapewnienia ochrony.</w:t>
      </w:r>
    </w:p>
    <w:p w14:paraId="0B0644A3" w14:textId="61A3AAE5" w:rsidR="00707370" w:rsidRPr="004D5A29" w:rsidRDefault="00056521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5A29">
        <w:rPr>
          <w:rFonts w:ascii="Arial" w:eastAsia="Calibri" w:hAnsi="Arial" w:cs="Arial"/>
          <w:sz w:val="24"/>
          <w:szCs w:val="24"/>
        </w:rPr>
        <w:t xml:space="preserve">6. </w:t>
      </w:r>
      <w:r w:rsidR="00707370" w:rsidRPr="004D5A29">
        <w:rPr>
          <w:rFonts w:ascii="Arial" w:eastAsia="Calibri" w:hAnsi="Arial" w:cs="Arial"/>
          <w:sz w:val="24"/>
          <w:szCs w:val="24"/>
        </w:rPr>
        <w:t>Inne istotne kwestie związane z nowelizacj</w:t>
      </w:r>
      <w:r w:rsidR="007A2812">
        <w:rPr>
          <w:rFonts w:ascii="Arial" w:eastAsia="Calibri" w:hAnsi="Arial" w:cs="Arial"/>
          <w:sz w:val="24"/>
          <w:szCs w:val="24"/>
        </w:rPr>
        <w:t>ą z dnia</w:t>
      </w:r>
      <w:r w:rsidR="00707370" w:rsidRPr="004D5A29">
        <w:rPr>
          <w:rFonts w:ascii="Arial" w:eastAsia="Calibri" w:hAnsi="Arial" w:cs="Arial"/>
          <w:sz w:val="24"/>
          <w:szCs w:val="24"/>
        </w:rPr>
        <w:t xml:space="preserve"> </w:t>
      </w:r>
      <w:r w:rsidR="007A2812" w:rsidRPr="004D5A29">
        <w:rPr>
          <w:rFonts w:ascii="Arial" w:eastAsia="Calibri" w:hAnsi="Arial" w:cs="Arial"/>
          <w:sz w:val="24"/>
          <w:szCs w:val="24"/>
        </w:rPr>
        <w:t>28.07.2023 r.</w:t>
      </w:r>
      <w:r w:rsidR="007A2812">
        <w:rPr>
          <w:rFonts w:ascii="Arial" w:eastAsia="Calibri" w:hAnsi="Arial" w:cs="Arial"/>
          <w:sz w:val="24"/>
          <w:szCs w:val="24"/>
        </w:rPr>
        <w:t xml:space="preserve"> </w:t>
      </w:r>
      <w:r w:rsidR="00707370" w:rsidRPr="004D5A29">
        <w:rPr>
          <w:rFonts w:ascii="Arial" w:eastAsia="Calibri" w:hAnsi="Arial" w:cs="Arial"/>
          <w:sz w:val="24"/>
          <w:szCs w:val="24"/>
        </w:rPr>
        <w:t>ustawy o pomocy społecznej</w:t>
      </w:r>
      <w:r w:rsidR="007A2812">
        <w:rPr>
          <w:rFonts w:ascii="Arial" w:eastAsia="Calibri" w:hAnsi="Arial" w:cs="Arial"/>
          <w:sz w:val="24"/>
          <w:szCs w:val="24"/>
        </w:rPr>
        <w:t>.</w:t>
      </w:r>
    </w:p>
    <w:p w14:paraId="0A83C7CF" w14:textId="77777777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94FDB7" w14:textId="77777777" w:rsidR="00707370" w:rsidRPr="004D5A29" w:rsidRDefault="00707370" w:rsidP="00707370">
      <w:pPr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D5A29">
        <w:rPr>
          <w:rFonts w:ascii="Arial" w:eastAsia="Calibri" w:hAnsi="Arial" w:cs="Arial"/>
          <w:b/>
          <w:bCs/>
          <w:sz w:val="24"/>
          <w:szCs w:val="24"/>
        </w:rPr>
        <w:t>Szkolenia są skierowane do pracowników zatrudnionych w ośrodkach pomocy społecznej, centrach usług społecznych, powiatowych centrach pomocy rodzinie, urzędach miast i gmin oraz starostwach powiatowych.</w:t>
      </w:r>
    </w:p>
    <w:p w14:paraId="7AD64FCC" w14:textId="77777777" w:rsidR="00707370" w:rsidRPr="004D5A29" w:rsidRDefault="00707370" w:rsidP="0070737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AC04684" w14:textId="77777777" w:rsidR="00707370" w:rsidRPr="004D5A29" w:rsidRDefault="00707370" w:rsidP="00707370">
      <w:pPr>
        <w:widowControl w:val="0"/>
        <w:suppressAutoHyphens/>
        <w:autoSpaceDE w:val="0"/>
        <w:spacing w:after="0" w:line="240" w:lineRule="auto"/>
        <w:ind w:right="46"/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</w:pPr>
      <w:r w:rsidRPr="004D5A29"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  <w:t xml:space="preserve">III. </w:t>
      </w:r>
      <w:r w:rsidRPr="004D5A29">
        <w:rPr>
          <w:rFonts w:ascii="Arial" w:eastAsia="Calibri" w:hAnsi="Arial" w:cs="Arial"/>
          <w:b/>
          <w:bCs/>
          <w:sz w:val="24"/>
          <w:szCs w:val="24"/>
        </w:rPr>
        <w:t>WYMAGANIA W ZAKRESIE DOSTĘPNOŚCI DLA OSÓB ZE SZCZEGÓLNYMI POTRZEBAMI</w:t>
      </w:r>
      <w:r w:rsidRPr="004D5A29"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  <w:t>:</w:t>
      </w:r>
    </w:p>
    <w:p w14:paraId="0D5DDDBE" w14:textId="77777777" w:rsidR="00707370" w:rsidRPr="004D5A29" w:rsidRDefault="00707370" w:rsidP="00707370">
      <w:pPr>
        <w:widowControl w:val="0"/>
        <w:suppressAutoHyphens/>
        <w:autoSpaceDE w:val="0"/>
        <w:spacing w:after="0" w:line="240" w:lineRule="auto"/>
        <w:ind w:right="46"/>
        <w:rPr>
          <w:rFonts w:ascii="Arial" w:eastAsia="Lucida Sans Unicode" w:hAnsi="Arial" w:cs="Arial"/>
          <w:sz w:val="20"/>
          <w:szCs w:val="20"/>
          <w:lang w:eastAsia="ar-SA"/>
        </w:rPr>
      </w:pPr>
      <w:bookmarkStart w:id="0" w:name="_Hlk163646839"/>
    </w:p>
    <w:p w14:paraId="651086CE" w14:textId="77777777" w:rsidR="00707370" w:rsidRPr="004D5A29" w:rsidRDefault="00707370" w:rsidP="00707370">
      <w:pPr>
        <w:widowControl w:val="0"/>
        <w:suppressAutoHyphens/>
        <w:autoSpaceDE w:val="0"/>
        <w:spacing w:after="0" w:line="240" w:lineRule="auto"/>
        <w:ind w:right="46"/>
        <w:rPr>
          <w:rFonts w:ascii="Arial" w:eastAsia="Lucida Sans Unicode" w:hAnsi="Arial" w:cs="Arial"/>
          <w:b/>
          <w:bCs/>
          <w:sz w:val="24"/>
          <w:szCs w:val="24"/>
          <w:lang w:eastAsia="ar-SA"/>
          <w14:ligatures w14:val="none"/>
        </w:rPr>
      </w:pPr>
      <w:r w:rsidRPr="004D5A29">
        <w:rPr>
          <w:rFonts w:ascii="Arial" w:eastAsia="Lucida Sans Unicode" w:hAnsi="Arial" w:cs="Arial"/>
          <w:sz w:val="24"/>
          <w:szCs w:val="24"/>
          <w:lang w:eastAsia="ar-SA"/>
        </w:rPr>
        <w:t>Zamawiający, w związku z ustawą z dnia 19 lipca 2019 r. o zapewnieniu dostępności osobom ze szczególnymi potrzebami (tj. Dz. U. z 2022 r. poz. 2240 ze zm.)</w:t>
      </w:r>
      <w:bookmarkEnd w:id="0"/>
      <w:r w:rsidRPr="004D5A29">
        <w:rPr>
          <w:rFonts w:ascii="Arial" w:eastAsia="Lucida Sans Unicode" w:hAnsi="Arial" w:cs="Arial"/>
          <w:sz w:val="24"/>
          <w:szCs w:val="24"/>
          <w:lang w:eastAsia="ar-SA"/>
        </w:rPr>
        <w:t xml:space="preserve"> oraz </w:t>
      </w:r>
      <w:r w:rsidRPr="004D5A29">
        <w:rPr>
          <w:rFonts w:ascii="Arial" w:eastAsia="Calibri" w:hAnsi="Arial" w:cs="Arial"/>
          <w:sz w:val="24"/>
          <w:szCs w:val="24"/>
        </w:rPr>
        <w:t xml:space="preserve">„Wytycznymi dotyczącymi realizacji zasad równościowych w ramach funduszy unijnych na lata 2021 – 2027” oraz „Standardy dostępności dla polityki spójności 2021 – 2027”, </w:t>
      </w:r>
      <w:r w:rsidRPr="004D5A29">
        <w:rPr>
          <w:rFonts w:ascii="Arial" w:eastAsia="Lucida Sans Unicode" w:hAnsi="Arial" w:cs="Arial"/>
          <w:sz w:val="24"/>
          <w:szCs w:val="24"/>
          <w:lang w:eastAsia="ar-SA"/>
        </w:rPr>
        <w:t>mając na względzie rodzaj i zakres przedmiotu zamówienia, określa minimalne wymagania służące zapewnieniu dostępności osobom ze szczególnymi potrzebami w przypadku zgłoszenia takiej potrzeby:</w:t>
      </w:r>
    </w:p>
    <w:p w14:paraId="4610834C" w14:textId="77777777" w:rsidR="00707370" w:rsidRPr="004D5A29" w:rsidRDefault="00707370" w:rsidP="00707370">
      <w:pPr>
        <w:widowControl w:val="0"/>
        <w:numPr>
          <w:ilvl w:val="0"/>
          <w:numId w:val="5"/>
        </w:numPr>
        <w:spacing w:after="0" w:line="240" w:lineRule="auto"/>
        <w:ind w:left="567" w:hanging="425"/>
        <w:contextualSpacing/>
        <w:rPr>
          <w:rFonts w:ascii="Arial" w:eastAsia="Arial" w:hAnsi="Arial" w:cs="Arial"/>
          <w:sz w:val="24"/>
          <w:szCs w:val="24"/>
          <w:lang w:eastAsia="pl-PL" w:bidi="pl-PL"/>
        </w:rPr>
      </w:pPr>
      <w:r w:rsidRPr="004D5A29">
        <w:rPr>
          <w:rFonts w:ascii="Arial" w:eastAsia="Arial" w:hAnsi="Arial" w:cs="Arial"/>
          <w:sz w:val="24"/>
          <w:szCs w:val="24"/>
          <w:lang w:eastAsia="pl-PL" w:bidi="pl-PL"/>
        </w:rPr>
        <w:t xml:space="preserve">Materiały opracowane przez trenera powinny być przygotowane w sposób dostępny i muszą być udostępniane uczestnikom co najmniej w wersji elektronicznej. </w:t>
      </w:r>
    </w:p>
    <w:p w14:paraId="0289DB1F" w14:textId="77777777" w:rsidR="00707370" w:rsidRPr="004D5A29" w:rsidRDefault="00707370" w:rsidP="00707370">
      <w:pPr>
        <w:widowControl w:val="0"/>
        <w:numPr>
          <w:ilvl w:val="0"/>
          <w:numId w:val="5"/>
        </w:numPr>
        <w:spacing w:after="0" w:line="240" w:lineRule="auto"/>
        <w:ind w:left="567" w:hanging="425"/>
        <w:contextualSpacing/>
        <w:rPr>
          <w:rFonts w:ascii="Arial" w:eastAsia="Arial" w:hAnsi="Arial" w:cs="Arial"/>
          <w:sz w:val="24"/>
          <w:szCs w:val="24"/>
          <w:lang w:eastAsia="pl-PL" w:bidi="pl-PL"/>
        </w:rPr>
      </w:pPr>
      <w:r w:rsidRPr="004D5A29">
        <w:rPr>
          <w:rFonts w:ascii="Arial" w:eastAsia="Calibri" w:hAnsi="Arial" w:cs="Arial"/>
          <w:sz w:val="24"/>
          <w:szCs w:val="24"/>
        </w:rPr>
        <w:t xml:space="preserve">Prezentacje przygotowane przez trenera, powinna być przygotowane w oparciu o szablon przekazany przez Zamawiającego i powinna zawierać skrót informacji merytorycznych z podanego zakresu tematycznego. Na pierwszej stronie prezentacji musi się znaleźć: tytuł szkolenia, data, logotypy wskazane przez Zamawiającego: znak Funduszy Europejskich, znak barw Rzeczypospolitej Polskiej (jeśli dotyczy; wersja pełnokolorowa) i znak Unii Europejskie oraz informacja, że usługa jest współfinansowania w ramach projektu </w:t>
      </w:r>
      <w:r w:rsidRPr="004D5A29">
        <w:rPr>
          <w:rFonts w:ascii="Arial" w:eastAsia="Calibri" w:hAnsi="Arial" w:cs="Arial"/>
          <w:kern w:val="0"/>
          <w:sz w:val="24"/>
          <w:szCs w:val="24"/>
          <w14:ligatures w14:val="none"/>
        </w:rPr>
        <w:t>„Koordynacja działań w zakresie polityki społecznej w województwie podlaskim”. Pierwsza strona prezentacji nie może zawierać logo Wykonawcy lub informacji o nim. W prezentacji należy używać jednolitej czcionki wskazanej w szablonie, materiał musi być spójny i musi zawierać informacje o wykorzystaniu materiałów źródłowych, w tym opracowań, aktów prawa, komentarzy, artykułów etc.</w:t>
      </w:r>
    </w:p>
    <w:p w14:paraId="7DA7E5F0" w14:textId="77777777" w:rsidR="00707370" w:rsidRPr="004D5A29" w:rsidRDefault="00707370" w:rsidP="00707370">
      <w:pPr>
        <w:widowControl w:val="0"/>
        <w:numPr>
          <w:ilvl w:val="0"/>
          <w:numId w:val="5"/>
        </w:numPr>
        <w:spacing w:after="0" w:line="240" w:lineRule="auto"/>
        <w:ind w:left="567" w:hanging="425"/>
        <w:contextualSpacing/>
        <w:rPr>
          <w:rFonts w:ascii="Arial" w:eastAsia="Arial" w:hAnsi="Arial" w:cs="Arial"/>
          <w:sz w:val="24"/>
          <w:szCs w:val="24"/>
          <w:lang w:eastAsia="pl-PL" w:bidi="pl-PL"/>
        </w:rPr>
      </w:pPr>
      <w:r w:rsidRPr="004D5A29">
        <w:rPr>
          <w:rFonts w:ascii="Arial" w:eastAsia="Arial" w:hAnsi="Arial" w:cs="Arial"/>
          <w:sz w:val="24"/>
          <w:szCs w:val="24"/>
          <w:lang w:eastAsia="pl-PL" w:bidi="pl-PL"/>
        </w:rPr>
        <w:t xml:space="preserve">Prezentacje multimedialne powinny uwzględniać kryteria dostępności: </w:t>
      </w:r>
    </w:p>
    <w:p w14:paraId="2D2D1271" w14:textId="77777777" w:rsidR="00707370" w:rsidRPr="004D5A29" w:rsidRDefault="00707370" w:rsidP="00707370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  <w:lang w:eastAsia="pl-PL" w:bidi="pl-PL"/>
        </w:rPr>
      </w:pPr>
      <w:r w:rsidRPr="004D5A29">
        <w:rPr>
          <w:rFonts w:ascii="Arial" w:eastAsia="Arial" w:hAnsi="Arial" w:cs="Arial"/>
          <w:sz w:val="24"/>
          <w:szCs w:val="24"/>
          <w:lang w:eastAsia="pl-PL" w:bidi="pl-PL"/>
        </w:rPr>
        <w:t>unikalne tytuły dla każdego ze slajdów,</w:t>
      </w:r>
    </w:p>
    <w:p w14:paraId="352932F9" w14:textId="77777777" w:rsidR="00707370" w:rsidRPr="004D5A29" w:rsidRDefault="00707370" w:rsidP="00707370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  <w:lang w:eastAsia="pl-PL" w:bidi="pl-PL"/>
        </w:rPr>
      </w:pPr>
      <w:r w:rsidRPr="004D5A29">
        <w:rPr>
          <w:rFonts w:ascii="Arial" w:eastAsia="Arial" w:hAnsi="Arial" w:cs="Arial"/>
          <w:sz w:val="24"/>
          <w:szCs w:val="24"/>
          <w:lang w:eastAsia="pl-PL" w:bidi="pl-PL"/>
        </w:rPr>
        <w:t>użycie równoważników zdań,</w:t>
      </w:r>
    </w:p>
    <w:p w14:paraId="08953D99" w14:textId="77777777" w:rsidR="00707370" w:rsidRPr="004D5A29" w:rsidRDefault="00707370" w:rsidP="00707370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  <w:lang w:eastAsia="pl-PL" w:bidi="pl-PL"/>
        </w:rPr>
      </w:pPr>
      <w:r w:rsidRPr="004D5A29">
        <w:rPr>
          <w:rFonts w:ascii="Arial" w:eastAsia="Arial" w:hAnsi="Arial" w:cs="Arial"/>
          <w:sz w:val="24"/>
          <w:szCs w:val="24"/>
          <w:lang w:eastAsia="pl-PL" w:bidi="pl-PL"/>
        </w:rPr>
        <w:t>zastosowanie dużej czcionki – minimum 18-20 punktów,</w:t>
      </w:r>
    </w:p>
    <w:p w14:paraId="6068C077" w14:textId="77777777" w:rsidR="00707370" w:rsidRPr="004D5A29" w:rsidRDefault="00707370" w:rsidP="00707370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  <w:lang w:eastAsia="pl-PL" w:bidi="pl-PL"/>
        </w:rPr>
      </w:pPr>
      <w:r w:rsidRPr="004D5A29">
        <w:rPr>
          <w:rFonts w:ascii="Arial" w:eastAsia="Arial" w:hAnsi="Arial" w:cs="Arial"/>
          <w:sz w:val="24"/>
          <w:szCs w:val="24"/>
          <w:lang w:eastAsia="pl-PL" w:bidi="pl-PL"/>
        </w:rPr>
        <w:t>zastosowanie czcionek bezszeryfowych, na przykład Helvetica, Arial, Verdana, Tahoma bez cieni,</w:t>
      </w:r>
    </w:p>
    <w:p w14:paraId="2DAC83AD" w14:textId="77777777" w:rsidR="00707370" w:rsidRPr="004D5A29" w:rsidRDefault="00707370" w:rsidP="00707370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  <w:lang w:eastAsia="pl-PL" w:bidi="pl-PL"/>
        </w:rPr>
      </w:pPr>
      <w:r w:rsidRPr="004D5A29">
        <w:rPr>
          <w:rFonts w:ascii="Arial" w:eastAsia="Arial" w:hAnsi="Arial" w:cs="Arial"/>
          <w:sz w:val="24"/>
          <w:szCs w:val="24"/>
          <w:lang w:eastAsia="pl-PL" w:bidi="pl-PL"/>
        </w:rPr>
        <w:t>zachowanie kontrastu czcionek do tła,</w:t>
      </w:r>
    </w:p>
    <w:p w14:paraId="4E4453A5" w14:textId="77777777" w:rsidR="00707370" w:rsidRPr="004D5A29" w:rsidRDefault="00707370" w:rsidP="00707370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  <w:lang w:eastAsia="pl-PL" w:bidi="pl-PL"/>
        </w:rPr>
      </w:pPr>
      <w:r w:rsidRPr="004D5A29">
        <w:rPr>
          <w:rFonts w:ascii="Arial" w:eastAsia="Arial" w:hAnsi="Arial" w:cs="Arial"/>
          <w:sz w:val="24"/>
          <w:szCs w:val="24"/>
          <w:lang w:eastAsia="pl-PL" w:bidi="pl-PL"/>
        </w:rPr>
        <w:lastRenderedPageBreak/>
        <w:t xml:space="preserve">zastosowanie wysokiej jakości grafiki, dużych zdjęć wraz z obligatoryjnym tekstem alternatywnym, </w:t>
      </w:r>
    </w:p>
    <w:p w14:paraId="10D744FE" w14:textId="60219EB6" w:rsidR="00BB3B0D" w:rsidRPr="004D5A29" w:rsidRDefault="00707370" w:rsidP="00707370">
      <w:pPr>
        <w:pStyle w:val="Akapitzlist"/>
        <w:widowControl w:val="0"/>
        <w:spacing w:after="0" w:line="240" w:lineRule="auto"/>
        <w:rPr>
          <w:rFonts w:ascii="Arial" w:eastAsia="Arial" w:hAnsi="Arial" w:cs="Arial"/>
          <w:lang w:eastAsia="pl-PL" w:bidi="pl-PL"/>
        </w:rPr>
      </w:pPr>
      <w:r w:rsidRPr="004D5A29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ograniczona ilość tekstu na slajdzie – najlepiej 4-8 wierszy – jednak dopuszczana jest większa liczba wierszy, jeśli nadal prezentacja będzie czytelna dla odbiorcy. </w:t>
      </w:r>
    </w:p>
    <w:sectPr w:rsidR="00BB3B0D" w:rsidRPr="004D5A29" w:rsidSect="004A5B08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3024" w14:textId="77777777" w:rsidR="00251764" w:rsidRDefault="00251764" w:rsidP="004A5B08">
      <w:pPr>
        <w:spacing w:after="0" w:line="240" w:lineRule="auto"/>
      </w:pPr>
      <w:r>
        <w:separator/>
      </w:r>
    </w:p>
  </w:endnote>
  <w:endnote w:type="continuationSeparator" w:id="0">
    <w:p w14:paraId="10F68BAA" w14:textId="77777777" w:rsidR="00251764" w:rsidRDefault="00251764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ABD60" w14:textId="77777777" w:rsidR="00251764" w:rsidRDefault="00251764" w:rsidP="004A5B08">
      <w:pPr>
        <w:spacing w:after="0" w:line="240" w:lineRule="auto"/>
      </w:pPr>
      <w:r>
        <w:separator/>
      </w:r>
    </w:p>
  </w:footnote>
  <w:footnote w:type="continuationSeparator" w:id="0">
    <w:p w14:paraId="6F79EC73" w14:textId="77777777" w:rsidR="00251764" w:rsidRDefault="00251764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6C0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10B6B"/>
    <w:multiLevelType w:val="hybridMultilevel"/>
    <w:tmpl w:val="67C696BC"/>
    <w:lvl w:ilvl="0" w:tplc="DEDA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9B8"/>
    <w:multiLevelType w:val="hybridMultilevel"/>
    <w:tmpl w:val="178828CE"/>
    <w:lvl w:ilvl="0" w:tplc="DA0466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2348"/>
    <w:multiLevelType w:val="hybridMultilevel"/>
    <w:tmpl w:val="9E28F678"/>
    <w:lvl w:ilvl="0" w:tplc="EDF226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87517770">
    <w:abstractNumId w:val="2"/>
  </w:num>
  <w:num w:numId="2" w16cid:durableId="2130010781">
    <w:abstractNumId w:val="1"/>
  </w:num>
  <w:num w:numId="3" w16cid:durableId="523596955">
    <w:abstractNumId w:val="0"/>
  </w:num>
  <w:num w:numId="4" w16cid:durableId="1539735159">
    <w:abstractNumId w:val="2"/>
  </w:num>
  <w:num w:numId="5" w16cid:durableId="416219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568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56521"/>
    <w:rsid w:val="002211F5"/>
    <w:rsid w:val="00251764"/>
    <w:rsid w:val="0027294C"/>
    <w:rsid w:val="00295CCF"/>
    <w:rsid w:val="002C4C47"/>
    <w:rsid w:val="002D7F76"/>
    <w:rsid w:val="00301666"/>
    <w:rsid w:val="00316169"/>
    <w:rsid w:val="00364021"/>
    <w:rsid w:val="003D041F"/>
    <w:rsid w:val="0046109A"/>
    <w:rsid w:val="0049378B"/>
    <w:rsid w:val="00493D02"/>
    <w:rsid w:val="004A5B08"/>
    <w:rsid w:val="004D5A29"/>
    <w:rsid w:val="0058470A"/>
    <w:rsid w:val="005A30AC"/>
    <w:rsid w:val="005B3E7C"/>
    <w:rsid w:val="006016A5"/>
    <w:rsid w:val="00607A80"/>
    <w:rsid w:val="0066252C"/>
    <w:rsid w:val="00665AC8"/>
    <w:rsid w:val="00665EEF"/>
    <w:rsid w:val="006922D7"/>
    <w:rsid w:val="00694CDF"/>
    <w:rsid w:val="00697D61"/>
    <w:rsid w:val="007049DB"/>
    <w:rsid w:val="00707370"/>
    <w:rsid w:val="007279DF"/>
    <w:rsid w:val="00747F29"/>
    <w:rsid w:val="0077421B"/>
    <w:rsid w:val="007A2812"/>
    <w:rsid w:val="008270A2"/>
    <w:rsid w:val="00883717"/>
    <w:rsid w:val="008F18FC"/>
    <w:rsid w:val="009079C5"/>
    <w:rsid w:val="009B0FD4"/>
    <w:rsid w:val="00AE2631"/>
    <w:rsid w:val="00AF4A4C"/>
    <w:rsid w:val="00BB3B0D"/>
    <w:rsid w:val="00BD361F"/>
    <w:rsid w:val="00C72F87"/>
    <w:rsid w:val="00D00923"/>
    <w:rsid w:val="00D0359A"/>
    <w:rsid w:val="00D553E1"/>
    <w:rsid w:val="00D66E1F"/>
    <w:rsid w:val="00DA1114"/>
    <w:rsid w:val="00E17DE6"/>
    <w:rsid w:val="00E20772"/>
    <w:rsid w:val="00EA755D"/>
    <w:rsid w:val="00EC762B"/>
    <w:rsid w:val="00ED13FF"/>
    <w:rsid w:val="00F63323"/>
    <w:rsid w:val="00F757AF"/>
    <w:rsid w:val="00FA3256"/>
    <w:rsid w:val="00FB63F5"/>
    <w:rsid w:val="00F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BA8F5957-09DF-49DC-9E3D-8D96292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EC762B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EC7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C762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25</cp:revision>
  <cp:lastPrinted>2024-07-10T11:47:00Z</cp:lastPrinted>
  <dcterms:created xsi:type="dcterms:W3CDTF">2024-02-14T09:11:00Z</dcterms:created>
  <dcterms:modified xsi:type="dcterms:W3CDTF">2024-08-21T11:16:00Z</dcterms:modified>
</cp:coreProperties>
</file>