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742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F805E2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35pt;height:73.2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39041B71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41439">
              <w:rPr>
                <w:rFonts w:ascii="Tahoma" w:hAnsi="Tahoma" w:cs="Tahoma"/>
                <w:color w:val="000000"/>
                <w:sz w:val="16"/>
                <w:szCs w:val="16"/>
              </w:rPr>
              <w:t>735 908 542</w:t>
            </w:r>
          </w:p>
          <w:p w14:paraId="0DCF06CA" w14:textId="77777777" w:rsidR="00F9433F" w:rsidRPr="00FC532A" w:rsidRDefault="002C4F9B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A54A4B1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</w:t>
      </w:r>
      <w:r w:rsidR="00D41439">
        <w:rPr>
          <w:rFonts w:ascii="Tahoma" w:hAnsi="Tahoma" w:cs="Tahoma"/>
          <w:b/>
          <w:sz w:val="22"/>
          <w:szCs w:val="22"/>
        </w:rPr>
        <w:t>5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</w:t>
      </w:r>
      <w:r w:rsidR="00D41439">
        <w:rPr>
          <w:rFonts w:ascii="Tahoma" w:hAnsi="Tahoma" w:cs="Tahoma"/>
          <w:b/>
          <w:sz w:val="22"/>
          <w:szCs w:val="22"/>
        </w:rPr>
        <w:t>957 524</w:t>
      </w:r>
      <w:r w:rsidR="00EE5C6C">
        <w:rPr>
          <w:rFonts w:ascii="Tahoma" w:hAnsi="Tahoma" w:cs="Tahoma"/>
          <w:b/>
          <w:sz w:val="22"/>
          <w:szCs w:val="22"/>
        </w:rPr>
        <w:t xml:space="preserve">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1F4DD4CB" w14:textId="46EBCAF3" w:rsidR="00F7117A" w:rsidRPr="0003094E" w:rsidRDefault="00D41439" w:rsidP="0003094E">
      <w:pPr>
        <w:jc w:val="center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4"/>
          <w:szCs w:val="24"/>
        </w:rPr>
        <w:t>Sukcesywne dostawy środków dezynfekcyjnych i kosmetyków do Apteki Szpitalnej</w:t>
      </w:r>
      <w:r w:rsidR="002C2C3E">
        <w:rPr>
          <w:rFonts w:ascii="Tahoma" w:hAnsi="Tahoma" w:cs="Tahoma"/>
          <w:b/>
          <w:color w:val="0070C0"/>
          <w:sz w:val="22"/>
          <w:szCs w:val="22"/>
        </w:rPr>
        <w:t>.</w:t>
      </w:r>
    </w:p>
    <w:p w14:paraId="07E935CF" w14:textId="77777777" w:rsidR="0003094E" w:rsidRDefault="0003094E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65E91E4B" w14:textId="51EF8C46" w:rsidR="00132397" w:rsidRDefault="00132397" w:rsidP="00132397">
      <w:pPr>
        <w:tabs>
          <w:tab w:val="left" w:pos="360"/>
          <w:tab w:val="left" w:pos="993"/>
        </w:tabs>
        <w:suppressAutoHyphens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2. </w:t>
      </w:r>
      <w:r>
        <w:rPr>
          <w:rFonts w:ascii="Tahoma" w:hAnsi="Tahoma"/>
          <w:sz w:val="18"/>
          <w:szCs w:val="18"/>
        </w:rPr>
        <w:tab/>
        <w:t>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1667585" w14:textId="77777777" w:rsidR="002C2C3E" w:rsidRDefault="002C2C3E" w:rsidP="002C2C3E">
      <w:pPr>
        <w:tabs>
          <w:tab w:val="left" w:pos="360"/>
          <w:tab w:val="left" w:pos="993"/>
        </w:tabs>
        <w:suppressAutoHyphens/>
        <w:rPr>
          <w:rFonts w:ascii="Tahoma" w:hAnsi="Tahoma"/>
          <w:b/>
          <w:sz w:val="18"/>
          <w:szCs w:val="18"/>
        </w:rPr>
      </w:pPr>
      <w:r w:rsidRPr="006E63D0">
        <w:rPr>
          <w:rFonts w:ascii="Tahoma" w:hAnsi="Tahoma"/>
          <w:sz w:val="18"/>
          <w:szCs w:val="18"/>
        </w:rPr>
        <w:t>3.</w:t>
      </w:r>
      <w:r>
        <w:rPr>
          <w:rFonts w:ascii="Tahoma" w:hAnsi="Tahoma"/>
          <w:color w:val="FF0000"/>
          <w:sz w:val="18"/>
          <w:szCs w:val="18"/>
        </w:rPr>
        <w:t xml:space="preserve">    </w:t>
      </w:r>
      <w:r>
        <w:rPr>
          <w:rFonts w:ascii="Tahoma" w:hAnsi="Tahoma"/>
          <w:sz w:val="18"/>
          <w:szCs w:val="18"/>
        </w:rPr>
        <w:t>Opis przedmiotu zamówienia</w:t>
      </w:r>
    </w:p>
    <w:p w14:paraId="3B3C1357" w14:textId="0AB6B3CA" w:rsidR="00132397" w:rsidRDefault="002C2C3E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5CB6EB8" w:rsidR="00132397" w:rsidRPr="00132397" w:rsidRDefault="002C2C3E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77777777" w:rsidR="00132397" w:rsidRP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178066EE" w14:textId="485E86F2" w:rsidR="00132397" w:rsidRDefault="0087032E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FE7D06">
        <w:rPr>
          <w:rFonts w:ascii="Tahoma" w:hAnsi="Tahoma"/>
          <w:sz w:val="18"/>
          <w:szCs w:val="18"/>
        </w:rPr>
        <w:t xml:space="preserve"> </w:t>
      </w:r>
      <w:r w:rsidR="00132397">
        <w:rPr>
          <w:rFonts w:ascii="Tahoma" w:hAnsi="Tahoma"/>
          <w:sz w:val="18"/>
          <w:szCs w:val="18"/>
        </w:rPr>
        <w:t>. 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3D5070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2036952" w14:textId="67EC3F43" w:rsidR="00D41439" w:rsidRDefault="00D41439" w:rsidP="00D41439"/>
    <w:p w14:paraId="6D43CA53" w14:textId="5CB5BBF3" w:rsidR="00D41439" w:rsidRDefault="00D41439" w:rsidP="00D41439"/>
    <w:p w14:paraId="42F84566" w14:textId="77777777" w:rsidR="00D41439" w:rsidRPr="00D41439" w:rsidRDefault="00D41439" w:rsidP="00D41439"/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2C4F9B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6AE7C25B" w:rsidR="009D68F5" w:rsidRPr="00C92B5D" w:rsidRDefault="00D41439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215 000 euro, co stanowi równowartość poniżej 957 524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202</w:t>
      </w:r>
      <w:r w:rsidR="00F805E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r., poz. 1</w:t>
      </w:r>
      <w:r w:rsidR="00F805E2">
        <w:rPr>
          <w:rFonts w:ascii="Tahoma" w:hAnsi="Tahoma" w:cs="Tahoma"/>
          <w:sz w:val="18"/>
          <w:szCs w:val="18"/>
        </w:rPr>
        <w:t>710</w:t>
      </w:r>
      <w:r>
        <w:rPr>
          <w:rFonts w:ascii="Tahoma" w:hAnsi="Tahoma" w:cs="Tahoma"/>
          <w:sz w:val="18"/>
          <w:szCs w:val="18"/>
        </w:rPr>
        <w:t xml:space="preserve"> t.j.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Obwieszczeniem Prezesa Urzędu Zamówień Publicznych z dnia 3 grudnia 2021r. w sprawie aktualnych progów unijnych, ich równowartości w złotych, równowartości w złotych kwot wyrażonych w euro oraz średniego złotego w stosunku do euro stanowiącego podstawę przeliczenia wartości zamówień publicznych i konkursów (M.P. 2021.1177), Rozporządzenie Ministra Rozwoju, Pracy i Technologii z dnia </w:t>
      </w:r>
      <w:r w:rsidR="00C62005">
        <w:rPr>
          <w:rFonts w:ascii="Tahoma" w:hAnsi="Tahoma" w:cs="Tahoma"/>
          <w:sz w:val="18"/>
          <w:szCs w:val="18"/>
        </w:rPr>
        <w:t xml:space="preserve">                                </w:t>
      </w:r>
      <w:r>
        <w:rPr>
          <w:rFonts w:ascii="Tahoma" w:hAnsi="Tahoma" w:cs="Tahoma"/>
          <w:sz w:val="18"/>
          <w:szCs w:val="18"/>
        </w:rPr>
        <w:t>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047C7254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C62005">
        <w:rPr>
          <w:rFonts w:ascii="Tahoma" w:hAnsi="Tahoma" w:cs="Tahoma"/>
          <w:sz w:val="18"/>
          <w:szCs w:val="18"/>
        </w:rPr>
        <w:t xml:space="preserve">Zamawiający </w:t>
      </w:r>
      <w:r w:rsidR="00C62005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C62005">
        <w:rPr>
          <w:rFonts w:ascii="Tahoma" w:hAnsi="Tahoma" w:cs="Tahoma"/>
          <w:b/>
          <w:sz w:val="18"/>
          <w:szCs w:val="18"/>
        </w:rPr>
        <w:t>dopuszcza</w:t>
      </w:r>
      <w:r w:rsidR="00C62005">
        <w:rPr>
          <w:rFonts w:ascii="Tahoma" w:hAnsi="Tahoma" w:cs="Tahoma"/>
          <w:sz w:val="18"/>
          <w:szCs w:val="18"/>
        </w:rPr>
        <w:t xml:space="preserve"> składanie ofert częściowych</w:t>
      </w:r>
      <w:r w:rsidR="00C62005">
        <w:rPr>
          <w:rFonts w:ascii="Tahoma" w:hAnsi="Tahoma" w:cs="Tahoma"/>
          <w:i/>
          <w:iCs/>
        </w:rPr>
        <w:t xml:space="preserve">. </w:t>
      </w:r>
      <w:r w:rsidR="00C62005">
        <w:rPr>
          <w:rFonts w:ascii="Tahoma" w:hAnsi="Tahoma" w:cs="Tahoma"/>
          <w:sz w:val="18"/>
          <w:szCs w:val="18"/>
        </w:rPr>
        <w:t xml:space="preserve">Każdy wykonawca może złożyć </w:t>
      </w:r>
      <w:r w:rsidR="00C62005">
        <w:rPr>
          <w:rFonts w:ascii="Tahoma" w:hAnsi="Tahoma" w:cs="Tahoma"/>
          <w:b/>
          <w:sz w:val="18"/>
          <w:szCs w:val="18"/>
        </w:rPr>
        <w:t>tylko jedną ofertę na całość zamówienia</w:t>
      </w:r>
      <w:r w:rsidR="00C62005">
        <w:rPr>
          <w:rFonts w:ascii="Tahoma" w:hAnsi="Tahoma" w:cs="Tahoma"/>
          <w:sz w:val="18"/>
          <w:szCs w:val="18"/>
        </w:rPr>
        <w:t xml:space="preserve">. W przypadku złożenia przez Wykonawcę więcej niż jednej oferty </w:t>
      </w:r>
      <w:r w:rsidR="00C62005">
        <w:rPr>
          <w:rFonts w:ascii="Tahoma" w:hAnsi="Tahoma" w:cs="Tahoma"/>
          <w:b/>
          <w:sz w:val="18"/>
          <w:szCs w:val="18"/>
        </w:rPr>
        <w:t>na całość zamówienia</w:t>
      </w:r>
      <w:r w:rsidR="00C62005">
        <w:rPr>
          <w:rFonts w:ascii="Tahoma" w:hAnsi="Tahoma" w:cs="Tahoma"/>
          <w:sz w:val="18"/>
          <w:szCs w:val="18"/>
        </w:rPr>
        <w:t xml:space="preserve"> - wszystkie oferty tego Wykonawcy zostaną odrzucone przez Zamawiającego</w:t>
      </w:r>
      <w:r w:rsidR="00AB718E" w:rsidRPr="00AB718E">
        <w:rPr>
          <w:rFonts w:ascii="Tahoma" w:hAnsi="Tahoma" w:cs="Tahoma"/>
          <w:b/>
          <w:bCs/>
          <w:sz w:val="18"/>
          <w:szCs w:val="18"/>
        </w:rPr>
        <w:t>.</w:t>
      </w:r>
      <w:bookmarkEnd w:id="0"/>
      <w:r w:rsidR="00C62005">
        <w:rPr>
          <w:rFonts w:ascii="Tahoma" w:hAnsi="Tahoma" w:cs="Tahoma"/>
          <w:b/>
          <w:bCs/>
          <w:sz w:val="18"/>
          <w:szCs w:val="18"/>
        </w:rPr>
        <w:t xml:space="preserve"> UZASADNIENIE: </w:t>
      </w:r>
      <w:bookmarkStart w:id="1" w:name="_Hlk108433652"/>
      <w:r w:rsidR="00C62005" w:rsidRPr="00972A1B">
        <w:rPr>
          <w:rFonts w:ascii="Tahoma" w:hAnsi="Tahoma" w:cs="Tahoma"/>
          <w:sz w:val="18"/>
          <w:szCs w:val="18"/>
        </w:rPr>
        <w:t>niedokonanie podziału zamówienia powoduje korzystniejsze ceny, ponieważ koszty transportu są mniejsze. Logistycznie łatwiej zorganizować dostawy produktów do Szpitala, w tym oddziałów i działów organizacyjnych poza obrębem miasta. W przypadku różnic w ilościach zamawianych produktów ( zdarzenia losowe np.: wzrost zachorowań) łatwiejsza zmiana kosztów pomiędzy produktami</w:t>
      </w:r>
      <w:bookmarkEnd w:id="1"/>
      <w:r w:rsidR="00C62005" w:rsidRPr="00972A1B">
        <w:rPr>
          <w:rFonts w:ascii="Tahoma" w:hAnsi="Tahoma" w:cs="Tahoma"/>
          <w:sz w:val="18"/>
          <w:szCs w:val="18"/>
        </w:rPr>
        <w:t>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9C353E" w14:textId="1AFA67F9" w:rsidR="00CC0DE7" w:rsidRPr="00ED6060" w:rsidRDefault="00D445AA" w:rsidP="00ED6060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 xml:space="preserve">2.2. </w:t>
      </w:r>
      <w:r w:rsidR="00B41425">
        <w:rPr>
          <w:rFonts w:ascii="Tahoma" w:hAnsi="Tahoma" w:cs="Tahoma"/>
          <w:sz w:val="18"/>
          <w:szCs w:val="18"/>
        </w:rPr>
        <w:t>Zamawiający</w:t>
      </w:r>
      <w:r w:rsidR="00ED6060">
        <w:rPr>
          <w:rFonts w:ascii="Tahoma" w:hAnsi="Tahoma" w:cs="Tahoma"/>
          <w:sz w:val="18"/>
          <w:szCs w:val="18"/>
        </w:rPr>
        <w:t xml:space="preserve"> nie</w:t>
      </w:r>
      <w:r w:rsidR="00B41425">
        <w:rPr>
          <w:rFonts w:ascii="Tahoma" w:hAnsi="Tahoma" w:cs="Tahoma"/>
          <w:sz w:val="18"/>
          <w:szCs w:val="18"/>
        </w:rPr>
        <w:t xml:space="preserve"> dopuszcza składanie </w:t>
      </w:r>
      <w:r w:rsidR="00B41425">
        <w:rPr>
          <w:rFonts w:ascii="Tahoma" w:hAnsi="Tahoma" w:cs="Tahoma"/>
          <w:b/>
          <w:sz w:val="18"/>
          <w:szCs w:val="18"/>
        </w:rPr>
        <w:t>ofert równoważnych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71EEEF6" w14:textId="4EA201C9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B41425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702DDA3D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12BB1FA9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49460C3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21678244" w14:textId="40444454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74E76C91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1A03E5D2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B41425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0D73B74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B41425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38A7BF5F" w14:textId="355F9DA9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B41425">
        <w:rPr>
          <w:rFonts w:ascii="Tahoma" w:hAnsi="Tahoma" w:cs="Tahoma"/>
          <w:sz w:val="18"/>
          <w:szCs w:val="18"/>
        </w:rPr>
        <w:t>1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4272A66E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B41425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7868B3A3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lastRenderedPageBreak/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B41425">
        <w:rPr>
          <w:rFonts w:ascii="Tahoma" w:hAnsi="Tahoma" w:cs="Tahoma"/>
          <w:bCs/>
          <w:sz w:val="18"/>
          <w:szCs w:val="18"/>
        </w:rPr>
        <w:t>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2E5C99F4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B41425">
        <w:rPr>
          <w:rFonts w:ascii="Tahoma" w:hAnsi="Tahoma" w:cs="Tahoma"/>
          <w:bCs/>
          <w:sz w:val="18"/>
          <w:szCs w:val="18"/>
        </w:rPr>
        <w:t>14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1BA88470" w14:textId="6CA35BED" w:rsidR="00D445AA" w:rsidRPr="007237E6" w:rsidRDefault="00D445AA" w:rsidP="00D445AA">
      <w:pPr>
        <w:ind w:left="567" w:hanging="567"/>
        <w:jc w:val="both"/>
        <w:rPr>
          <w:rFonts w:ascii="Tahoma" w:hAnsi="Tahoma"/>
          <w:bCs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</w:t>
      </w:r>
      <w:bookmarkStart w:id="2" w:name="_Hlk65571700"/>
      <w:r w:rsidR="00B41425">
        <w:rPr>
          <w:rFonts w:ascii="Tahoma" w:hAnsi="Tahoma" w:cs="Tahoma"/>
          <w:b/>
          <w:color w:val="0070C0"/>
          <w:sz w:val="18"/>
          <w:szCs w:val="18"/>
        </w:rPr>
        <w:t xml:space="preserve">Sukcesywne dostawy środków dezynfekcyjnych i kosmetyków do Apteki Szpitalnej. </w:t>
      </w:r>
      <w:r w:rsidR="00B41425">
        <w:rPr>
          <w:rFonts w:ascii="Tahoma" w:hAnsi="Tahoma" w:cs="Tahoma"/>
          <w:sz w:val="18"/>
          <w:szCs w:val="18"/>
        </w:rPr>
        <w:t xml:space="preserve">Szczegółowy opis przedmiotu zamówienia </w:t>
      </w:r>
      <w:r w:rsidR="00B41425" w:rsidRPr="000B3289">
        <w:rPr>
          <w:rFonts w:ascii="Tahoma" w:hAnsi="Tahoma" w:cs="Tahoma"/>
          <w:sz w:val="18"/>
          <w:szCs w:val="18"/>
        </w:rPr>
        <w:t xml:space="preserve">zawiera załącznik nr 2  </w:t>
      </w:r>
      <w:r w:rsidR="00972A1B" w:rsidRPr="000B3289">
        <w:rPr>
          <w:rFonts w:ascii="Tahoma" w:hAnsi="Tahoma" w:cs="Tahoma"/>
          <w:sz w:val="18"/>
          <w:szCs w:val="18"/>
        </w:rPr>
        <w:t xml:space="preserve">do </w:t>
      </w:r>
      <w:r w:rsidR="00B41425" w:rsidRPr="000B3289">
        <w:rPr>
          <w:rFonts w:ascii="Tahoma" w:hAnsi="Tahoma" w:cs="Tahoma"/>
          <w:sz w:val="18"/>
          <w:szCs w:val="18"/>
        </w:rPr>
        <w:t>SWZ -  Formularz cenowy</w:t>
      </w:r>
      <w:r w:rsidR="00157613">
        <w:rPr>
          <w:rFonts w:ascii="Tahoma" w:hAnsi="Tahoma" w:cs="Tahoma"/>
          <w:sz w:val="18"/>
          <w:szCs w:val="18"/>
        </w:rPr>
        <w:t>,</w:t>
      </w:r>
      <w:r w:rsidR="00B41425">
        <w:rPr>
          <w:rFonts w:ascii="Tahoma" w:hAnsi="Tahoma" w:cs="Tahoma"/>
          <w:sz w:val="18"/>
          <w:szCs w:val="18"/>
        </w:rPr>
        <w:t xml:space="preserve"> załącznik nr </w:t>
      </w:r>
      <w:r w:rsidR="00972A1B">
        <w:rPr>
          <w:rFonts w:ascii="Tahoma" w:hAnsi="Tahoma" w:cs="Tahoma"/>
          <w:sz w:val="18"/>
          <w:szCs w:val="18"/>
        </w:rPr>
        <w:t>do</w:t>
      </w:r>
      <w:r w:rsidR="00B41425">
        <w:rPr>
          <w:rFonts w:ascii="Tahoma" w:hAnsi="Tahoma" w:cs="Tahoma"/>
          <w:sz w:val="18"/>
          <w:szCs w:val="18"/>
        </w:rPr>
        <w:t xml:space="preserve"> 3 SWZ - Opis przedmiotu zamówienia</w:t>
      </w:r>
      <w:r w:rsidR="00157613">
        <w:rPr>
          <w:rFonts w:ascii="Tahoma" w:hAnsi="Tahoma" w:cs="Tahoma"/>
          <w:sz w:val="18"/>
          <w:szCs w:val="18"/>
        </w:rPr>
        <w:t xml:space="preserve"> oraz projekt umowy załącznik nr 6 do SWZ</w:t>
      </w:r>
    </w:p>
    <w:p w14:paraId="2AED7436" w14:textId="7C85C0B8" w:rsidR="00D445AA" w:rsidRPr="00B95E5D" w:rsidRDefault="00D445AA" w:rsidP="00F2069F">
      <w:pPr>
        <w:numPr>
          <w:ilvl w:val="1"/>
          <w:numId w:val="35"/>
        </w:numPr>
        <w:spacing w:before="100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bookmarkStart w:id="3" w:name="_Hlk21596628"/>
      <w:bookmarkEnd w:id="2"/>
      <w:r w:rsidRPr="00B95E5D">
        <w:rPr>
          <w:rFonts w:ascii="Tahoma" w:hAnsi="Tahoma" w:cs="Tahoma"/>
          <w:b/>
          <w:color w:val="0070C0"/>
          <w:sz w:val="18"/>
          <w:szCs w:val="18"/>
        </w:rPr>
        <w:t>Kod CPV :</w:t>
      </w:r>
    </w:p>
    <w:bookmarkEnd w:id="3"/>
    <w:p w14:paraId="7C983D63" w14:textId="77777777" w:rsidR="00157613" w:rsidRDefault="00157613" w:rsidP="00157613">
      <w:pPr>
        <w:ind w:left="426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33.63.16.00-8 – środki antyseptyczne i dezynfekcyjne </w:t>
      </w:r>
    </w:p>
    <w:p w14:paraId="7777E6D0" w14:textId="77777777" w:rsidR="00157613" w:rsidRDefault="00157613" w:rsidP="00157613">
      <w:pPr>
        <w:ind w:left="426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</w:rPr>
        <w:t>33.71.15.00-2 – produkty do pielęgnacji skóry</w:t>
      </w:r>
      <w:r>
        <w:rPr>
          <w:rFonts w:ascii="Tahoma" w:hAnsi="Tahoma"/>
          <w:b/>
          <w:sz w:val="18"/>
        </w:rPr>
        <w:t xml:space="preserve"> 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1AD15920" w14:textId="0D1F064F" w:rsidR="00157613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</w:t>
      </w:r>
      <w:r w:rsidR="00157613">
        <w:rPr>
          <w:rFonts w:ascii="Tahoma" w:hAnsi="Tahoma" w:cs="Tahoma"/>
          <w:sz w:val="18"/>
          <w:szCs w:val="18"/>
        </w:rPr>
        <w:t xml:space="preserve">Zamówienie należy zrealizować w okresie </w:t>
      </w:r>
      <w:r w:rsidR="00157613">
        <w:rPr>
          <w:rFonts w:ascii="Tahoma" w:hAnsi="Tahoma" w:cs="Tahoma"/>
          <w:b/>
          <w:color w:val="0070C0"/>
          <w:sz w:val="18"/>
          <w:szCs w:val="18"/>
        </w:rPr>
        <w:t>12 miesięcy od dnia zawarcia umowy.</w:t>
      </w:r>
    </w:p>
    <w:p w14:paraId="3C8F447B" w14:textId="371424B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6B68FAC" w14:textId="77777777" w:rsidR="00D445AA" w:rsidRDefault="00D445AA" w:rsidP="00D445AA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>Dostawa przedmiotu zamówienia bezpośrednio do siedziby Zamawiającego do Apteki Szpitalnej WS-SPZOZ w   Zgorzelcu – do wskazanego pomieszczenia - poziom -1.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34208DED" w14:textId="4D1D088F" w:rsidR="00D445AA" w:rsidRPr="000445D2" w:rsidRDefault="00D445AA" w:rsidP="00D445AA">
      <w:pPr>
        <w:pStyle w:val="Tekstpodstawowy3"/>
        <w:tabs>
          <w:tab w:val="num" w:pos="426"/>
        </w:tabs>
        <w:ind w:left="426" w:hanging="426"/>
        <w:jc w:val="both"/>
        <w:rPr>
          <w:rFonts w:ascii="Tahoma" w:hAnsi="Tahoma"/>
          <w:b w:val="0"/>
          <w:bCs/>
          <w:sz w:val="18"/>
        </w:rPr>
      </w:pPr>
      <w:r>
        <w:rPr>
          <w:rFonts w:ascii="Tahoma" w:hAnsi="Tahoma"/>
          <w:b w:val="0"/>
          <w:sz w:val="18"/>
        </w:rPr>
        <w:t xml:space="preserve">4.3. </w:t>
      </w:r>
      <w:r>
        <w:rPr>
          <w:rFonts w:ascii="Tahoma" w:hAnsi="Tahoma"/>
          <w:b w:val="0"/>
          <w:bCs/>
          <w:sz w:val="18"/>
        </w:rPr>
        <w:t>Wszelkie dokładne informacj</w:t>
      </w:r>
      <w:r w:rsidR="00972A1B">
        <w:rPr>
          <w:rFonts w:ascii="Tahoma" w:hAnsi="Tahoma"/>
          <w:b w:val="0"/>
          <w:bCs/>
          <w:sz w:val="18"/>
        </w:rPr>
        <w:t>e</w:t>
      </w:r>
      <w:r>
        <w:rPr>
          <w:rFonts w:ascii="Tahoma" w:hAnsi="Tahoma"/>
          <w:b w:val="0"/>
          <w:bCs/>
          <w:sz w:val="18"/>
        </w:rPr>
        <w:t xml:space="preserve"> w zakresie terminu i sposobu wykonania zamówienia zawiera projekt um</w:t>
      </w:r>
      <w:r w:rsidR="00972A1B">
        <w:rPr>
          <w:rFonts w:ascii="Tahoma" w:hAnsi="Tahoma"/>
          <w:b w:val="0"/>
          <w:bCs/>
          <w:sz w:val="18"/>
        </w:rPr>
        <w:t>owy</w:t>
      </w:r>
      <w:r>
        <w:rPr>
          <w:rFonts w:ascii="Tahoma" w:hAnsi="Tahoma"/>
          <w:b w:val="0"/>
          <w:bCs/>
          <w:sz w:val="18"/>
        </w:rPr>
        <w:t xml:space="preserve">, załącznik nr </w:t>
      </w:r>
      <w:r w:rsidR="0087032E">
        <w:rPr>
          <w:rFonts w:ascii="Tahoma" w:hAnsi="Tahoma"/>
          <w:b w:val="0"/>
          <w:bCs/>
          <w:sz w:val="18"/>
        </w:rPr>
        <w:t>6</w:t>
      </w:r>
      <w:r w:rsidR="00157613">
        <w:rPr>
          <w:rFonts w:ascii="Tahoma" w:hAnsi="Tahoma"/>
          <w:b w:val="0"/>
          <w:bCs/>
          <w:sz w:val="18"/>
        </w:rPr>
        <w:t xml:space="preserve"> do SWZ</w:t>
      </w:r>
      <w:r w:rsidRPr="000445D2">
        <w:rPr>
          <w:rFonts w:ascii="Tahoma" w:hAnsi="Tahoma"/>
          <w:b w:val="0"/>
          <w:bCs/>
          <w:sz w:val="18"/>
        </w:rPr>
        <w:t xml:space="preserve">. </w:t>
      </w:r>
    </w:p>
    <w:p w14:paraId="4E8EE2E0" w14:textId="77777777" w:rsidR="00612A22" w:rsidRDefault="00612A22" w:rsidP="0012544E">
      <w:pPr>
        <w:jc w:val="both"/>
        <w:rPr>
          <w:rFonts w:ascii="Tahoma" w:hAnsi="Tahoma" w:cs="Tahoma"/>
          <w:sz w:val="18"/>
          <w:szCs w:val="18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21F5B316" w14:textId="77777777" w:rsidR="00BE592C" w:rsidRPr="00703A7F" w:rsidRDefault="00BE592C" w:rsidP="00703A7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  <w:bookmarkStart w:id="4" w:name="_Hlk108433557"/>
    </w:p>
    <w:p w14:paraId="6F995BAA" w14:textId="0BFA6B64" w:rsidR="00703A7F" w:rsidRPr="00BE592C" w:rsidRDefault="00703A7F" w:rsidP="00703A7F">
      <w:pPr>
        <w:numPr>
          <w:ilvl w:val="2"/>
          <w:numId w:val="4"/>
        </w:num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bookmarkStart w:id="5" w:name="_Hlk518554860"/>
      <w:r>
        <w:rPr>
          <w:rFonts w:ascii="Tahoma" w:hAnsi="Tahoma"/>
          <w:iCs/>
          <w:sz w:val="18"/>
        </w:rPr>
        <w:t>W przypadku pozycji nr 5, 9, 10, 11, 1</w:t>
      </w:r>
      <w:r w:rsidR="00BE592C">
        <w:rPr>
          <w:rFonts w:ascii="Tahoma" w:hAnsi="Tahoma"/>
          <w:iCs/>
          <w:sz w:val="18"/>
        </w:rPr>
        <w:t>6</w:t>
      </w:r>
      <w:r>
        <w:rPr>
          <w:rFonts w:ascii="Tahoma" w:hAnsi="Tahoma"/>
          <w:iCs/>
          <w:sz w:val="18"/>
        </w:rPr>
        <w:t>, 18, 26 wskazanych w załączniku nr 3 do SWZ,  – należy przedstawić pozytywną opinię Instytutu Matki i Dziecka w Warszawie lub innej równoważnej instytucji opiniotwórczej</w:t>
      </w:r>
      <w:bookmarkEnd w:id="5"/>
      <w:r w:rsidR="00BE592C">
        <w:rPr>
          <w:rFonts w:ascii="Tahoma" w:hAnsi="Tahoma"/>
          <w:iCs/>
          <w:sz w:val="18"/>
        </w:rPr>
        <w:t>.</w:t>
      </w:r>
    </w:p>
    <w:p w14:paraId="20F692C7" w14:textId="77777777" w:rsidR="00BE592C" w:rsidRPr="00BE592C" w:rsidRDefault="00BE592C" w:rsidP="00BE592C">
      <w:pPr>
        <w:spacing w:line="276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14:paraId="77AA6D18" w14:textId="6A97D630" w:rsidR="002839C1" w:rsidRPr="006D5D15" w:rsidRDefault="0022419F" w:rsidP="00935E51">
      <w:pPr>
        <w:numPr>
          <w:ilvl w:val="2"/>
          <w:numId w:val="4"/>
        </w:numPr>
        <w:spacing w:after="24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6" w:name="_Hlk69979046"/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</w:t>
      </w:r>
      <w:bookmarkEnd w:id="6"/>
      <w:bookmarkEnd w:id="4"/>
      <w:r w:rsidR="00935E51">
        <w:rPr>
          <w:rFonts w:ascii="Tahoma" w:hAnsi="Tahoma"/>
          <w:iCs/>
          <w:sz w:val="18"/>
        </w:rPr>
        <w:t>.</w:t>
      </w:r>
    </w:p>
    <w:p w14:paraId="00D67F12" w14:textId="04DF52EF" w:rsidR="001F26A8" w:rsidRPr="00282AE9" w:rsidRDefault="0022419F" w:rsidP="00935E51">
      <w:pPr>
        <w:numPr>
          <w:ilvl w:val="1"/>
          <w:numId w:val="4"/>
        </w:numPr>
        <w:spacing w:after="240"/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zastrzega, że jeżeli Wykonawca, nie złoży przedmiotowych środków dowodowych lub złożone przedmiotowe środki dowodowe będą niekompletne, zamawiający wezwie do ich złożenia lub uzupełnienia w wyznaczonym terminie. W przypadku, o którym mowa powyżej, wezwania do uzupełnienia nie stosuje się, jeżeli przedmiotowy środek dowodowy służy potwierdzeniu zgodności z cechami lub kryteriami określonymi w opisie kryteriów oceny ofert, pomimo złożenia przedmiotowego środka dowodowego, oferta podlega odrzuceniu albo zachodzą przesłanki unieważnienia postępowania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3FD5953A" w14:textId="294BBDC4" w:rsidR="00282AE9" w:rsidRPr="002839C1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/>
          <w:bCs/>
          <w:iCs/>
          <w:sz w:val="18"/>
        </w:rPr>
        <w:t>Zamawiający może żądać od wykonawców wyjaśnień dotyczących treści przedmiotowych środków dowodowych</w:t>
      </w:r>
      <w:r w:rsidR="00282AE9">
        <w:rPr>
          <w:rFonts w:ascii="Tahoma" w:hAnsi="Tahoma"/>
          <w:bCs/>
          <w:iCs/>
          <w:sz w:val="18"/>
        </w:rPr>
        <w:t xml:space="preserve">. 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27EA4821" w:rsidR="009B2B2F" w:rsidRPr="006E066A" w:rsidRDefault="007647F9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647F9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postępowaniu. Obligatoryjne podstawy wykluczenia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1A9A2C61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797154">
        <w:rPr>
          <w:rFonts w:ascii="Tahoma" w:hAnsi="Tahoma" w:cs="Tahoma"/>
          <w:b/>
          <w:sz w:val="18"/>
          <w:szCs w:val="18"/>
        </w:rPr>
        <w:t>nie podlegają wykluczeniu</w:t>
      </w:r>
      <w:r w:rsidR="00797154">
        <w:rPr>
          <w:rFonts w:ascii="Tahoma" w:hAnsi="Tahoma" w:cs="Tahoma"/>
          <w:sz w:val="18"/>
          <w:szCs w:val="18"/>
        </w:rPr>
        <w:t xml:space="preserve"> z postępowania na podstawie art. 108 ust. 1 uPZP </w:t>
      </w:r>
      <w:r w:rsidR="00797154">
        <w:rPr>
          <w:rFonts w:ascii="Tahoma" w:hAnsi="Tahoma"/>
          <w:sz w:val="18"/>
          <w:szCs w:val="18"/>
        </w:rPr>
        <w:t>oraz art. 7 ustawy z dnia 13 kwietnia 2022r. o szczególnych rozwiązaniach związanych w zakresie przeciwdziałania wspieraniu agresji na Ukrainę oraz służących ochronie bezpieczeństwa narodowego (Dz.U z 2022r. poz. 835).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4BC9FCEB" w14:textId="2E87188F" w:rsidR="00E15E1A" w:rsidRPr="009D0779" w:rsidRDefault="00797154" w:rsidP="00797154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bookmarkStart w:id="7" w:name="_Hlk108433608"/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>na prowadzenie hurtowni farmaceutycznej/składu konsygnacyjnego, a w przypadku gdy wykonawca jest wytwórcą zezwolenia na wytwarzanie 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>Dz. U. z 202</w:t>
      </w:r>
      <w:r w:rsidR="00045E7D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r. poz. </w:t>
      </w:r>
      <w:r w:rsidR="00045E7D">
        <w:rPr>
          <w:rFonts w:ascii="Tahoma" w:hAnsi="Tahoma" w:cs="Tahoma"/>
          <w:sz w:val="18"/>
          <w:szCs w:val="18"/>
        </w:rPr>
        <w:t>2301</w:t>
      </w:r>
      <w:r>
        <w:rPr>
          <w:rFonts w:ascii="Tahoma" w:hAnsi="Tahoma" w:cs="Tahoma"/>
          <w:sz w:val="18"/>
          <w:szCs w:val="18"/>
        </w:rPr>
        <w:t xml:space="preserve"> t.j.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>
        <w:rPr>
          <w:rFonts w:ascii="Tahoma" w:hAnsi="Tahoma"/>
          <w:b/>
          <w:sz w:val="18"/>
          <w:szCs w:val="18"/>
        </w:rPr>
        <w:t xml:space="preserve">(dotyczy </w:t>
      </w:r>
      <w:r w:rsidR="00BA09E1" w:rsidRPr="008D33A1">
        <w:rPr>
          <w:rFonts w:ascii="Tahoma" w:hAnsi="Tahoma"/>
          <w:b/>
          <w:sz w:val="18"/>
          <w:szCs w:val="18"/>
        </w:rPr>
        <w:t xml:space="preserve">pozycji </w:t>
      </w:r>
      <w:r w:rsidR="008D33A1" w:rsidRPr="008D33A1">
        <w:rPr>
          <w:rFonts w:ascii="Tahoma" w:hAnsi="Tahoma"/>
          <w:b/>
          <w:sz w:val="18"/>
          <w:szCs w:val="18"/>
        </w:rPr>
        <w:t xml:space="preserve">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)</w:t>
      </w:r>
      <w:bookmarkEnd w:id="7"/>
      <w:r w:rsidR="001E776F">
        <w:rPr>
          <w:rFonts w:ascii="Tahoma" w:hAnsi="Tahoma"/>
          <w:bCs/>
          <w:sz w:val="18"/>
          <w:szCs w:val="18"/>
        </w:rPr>
        <w:t>.</w:t>
      </w:r>
    </w:p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42F0EE1B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="00BA09E1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6DE26F7C" w:rsidR="0054655F" w:rsidRPr="009D0779" w:rsidRDefault="00BA09E1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sz w:val="18"/>
          <w:szCs w:val="18"/>
        </w:rPr>
        <w:t xml:space="preserve">aktualnego zezwolenia/koncesji </w:t>
      </w:r>
      <w:r>
        <w:rPr>
          <w:rFonts w:ascii="Tahoma" w:hAnsi="Tahoma" w:cs="Tahoma"/>
          <w:sz w:val="18"/>
          <w:szCs w:val="18"/>
        </w:rPr>
        <w:t xml:space="preserve">na prowadzenie hurtowni farmaceutycznej/składu konsygnacyjnego, a w przypadku gdy wykonawca jest wytwórcą zezwolenia na wytwarzanie </w:t>
      </w:r>
      <w:r>
        <w:rPr>
          <w:rFonts w:ascii="Tahoma" w:hAnsi="Tahoma" w:cs="Tahoma"/>
          <w:sz w:val="18"/>
          <w:szCs w:val="18"/>
        </w:rPr>
        <w:lastRenderedPageBreak/>
        <w:t>produktów leczniczych zgodnie z ustawą z</w:t>
      </w:r>
      <w:r>
        <w:rPr>
          <w:rFonts w:ascii="Tahoma" w:hAnsi="Tahoma" w:cs="Tahoma"/>
          <w:bCs/>
          <w:sz w:val="18"/>
          <w:szCs w:val="18"/>
        </w:rPr>
        <w:t xml:space="preserve"> dnia 6 września 2001r. Prawo Farmaceutyczne (</w:t>
      </w:r>
      <w:r>
        <w:rPr>
          <w:rFonts w:ascii="Tahoma" w:hAnsi="Tahoma" w:cs="Tahoma"/>
          <w:sz w:val="18"/>
          <w:szCs w:val="18"/>
        </w:rPr>
        <w:t>Dz. U. z 2021r. poz. 1977 t.j. ze zm.</w:t>
      </w:r>
      <w:r>
        <w:rPr>
          <w:rFonts w:ascii="Tahoma" w:hAnsi="Tahoma" w:cs="Tahoma"/>
          <w:bCs/>
          <w:sz w:val="18"/>
          <w:szCs w:val="18"/>
        </w:rPr>
        <w:t xml:space="preserve">) </w:t>
      </w:r>
      <w:r w:rsidR="008D33A1">
        <w:rPr>
          <w:rFonts w:ascii="Tahoma" w:hAnsi="Tahoma"/>
          <w:b/>
          <w:sz w:val="18"/>
          <w:szCs w:val="18"/>
        </w:rPr>
        <w:t xml:space="preserve">(dotyczy </w:t>
      </w:r>
      <w:r w:rsidR="008D33A1" w:rsidRPr="008D33A1">
        <w:rPr>
          <w:rFonts w:ascii="Tahoma" w:hAnsi="Tahoma"/>
          <w:b/>
          <w:sz w:val="18"/>
          <w:szCs w:val="18"/>
        </w:rPr>
        <w:t xml:space="preserve">pozycji zakwalifikowanych jako </w:t>
      </w:r>
      <w:r w:rsidR="008D33A1" w:rsidRPr="008D33A1">
        <w:rPr>
          <w:rFonts w:ascii="Tahoma" w:hAnsi="Tahoma"/>
          <w:b/>
          <w:iCs/>
          <w:sz w:val="18"/>
        </w:rPr>
        <w:t>środki antyseptyczne do odkażania skóry i błon śluzowych w załączniku nr 3 do SWZ</w:t>
      </w:r>
      <w:r w:rsidR="008D33A1">
        <w:rPr>
          <w:rFonts w:ascii="Tahoma" w:hAnsi="Tahoma"/>
          <w:b/>
          <w:sz w:val="18"/>
          <w:szCs w:val="18"/>
        </w:rPr>
        <w:t xml:space="preserve"> )</w:t>
      </w:r>
      <w:r w:rsidR="009D0779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27E4A042" w:rsidR="00F62F16" w:rsidRDefault="006C7CC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obligatoryjnego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dokumentów:</w:t>
      </w:r>
    </w:p>
    <w:p w14:paraId="180246C1" w14:textId="56148EA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lastRenderedPageBreak/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BDFE9B0" w:rsidR="00C232BD" w:rsidRPr="002A5910" w:rsidRDefault="006C7CC6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sporządza się w postaci elektronicznej, w formatach danych określonych w przepisach wydanych na podstawie art. 18 ustawy z dnia 17 lutego 2005r. o informatyzacji działalności podmiotów realizujących zadania publiczne publiczne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>(Dz. U. z 2021 r. poz. 670)</w:t>
      </w:r>
      <w:r>
        <w:rPr>
          <w:rFonts w:ascii="Tahoma" w:hAnsi="Tahoma" w:cs="Tahoma"/>
          <w:sz w:val="18"/>
          <w:szCs w:val="18"/>
        </w:rPr>
        <w:t>, z uwzględnieniem rodzaju przekazywanych danych. (formaty danych: .pdf, .doc, .docx, .rtf, .xps, .odt, .xls, .xlsx)</w:t>
      </w:r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lastRenderedPageBreak/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446E5C7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„openNexus”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6C7CC6">
        <w:rPr>
          <w:rFonts w:ascii="Tahoma" w:hAnsi="Tahoma" w:cs="Tahoma"/>
          <w:b/>
          <w:color w:val="0070C0"/>
          <w:sz w:val="18"/>
          <w:szCs w:val="18"/>
        </w:rPr>
        <w:t>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1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045E7D">
        <w:rPr>
          <w:rFonts w:ascii="Tahoma" w:hAnsi="Tahoma" w:cs="Tahoma"/>
          <w:b/>
          <w:color w:val="0070C0"/>
          <w:sz w:val="18"/>
          <w:szCs w:val="18"/>
        </w:rPr>
        <w:t>3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31739F5C" w14:textId="19E96A6B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>(</w:t>
      </w:r>
      <w:r w:rsidR="006C7CC6">
        <w:rPr>
          <w:rFonts w:ascii="Tahoma" w:hAnsi="Tahoma" w:cs="Tahoma"/>
          <w:bCs/>
          <w:sz w:val="18"/>
          <w:szCs w:val="18"/>
        </w:rPr>
        <w:t xml:space="preserve">t.j. </w:t>
      </w:r>
      <w:r w:rsidR="00BF0878">
        <w:rPr>
          <w:rFonts w:ascii="Tahoma" w:hAnsi="Tahoma" w:cs="Tahoma"/>
          <w:bCs/>
          <w:sz w:val="18"/>
          <w:szCs w:val="18"/>
        </w:rPr>
        <w:t>Dz. U. z 202</w:t>
      </w:r>
      <w:r w:rsidR="006C7CC6">
        <w:rPr>
          <w:rFonts w:ascii="Tahoma" w:hAnsi="Tahoma" w:cs="Tahoma"/>
          <w:bCs/>
          <w:sz w:val="18"/>
          <w:szCs w:val="18"/>
        </w:rPr>
        <w:t>2</w:t>
      </w:r>
      <w:r w:rsidR="00BF0878">
        <w:rPr>
          <w:rFonts w:ascii="Tahoma" w:hAnsi="Tahoma" w:cs="Tahoma"/>
          <w:bCs/>
          <w:sz w:val="18"/>
          <w:szCs w:val="18"/>
        </w:rPr>
        <w:t xml:space="preserve"> r. poz. </w:t>
      </w:r>
      <w:r w:rsidR="006C7CC6">
        <w:rPr>
          <w:rFonts w:ascii="Tahoma" w:hAnsi="Tahoma" w:cs="Tahoma"/>
          <w:bCs/>
          <w:sz w:val="18"/>
          <w:szCs w:val="18"/>
        </w:rPr>
        <w:t>1233</w:t>
      </w:r>
      <w:r w:rsidR="00BF0878">
        <w:rPr>
          <w:rFonts w:ascii="Tahoma" w:hAnsi="Tahoma" w:cs="Tahoma"/>
          <w:bCs/>
          <w:sz w:val="18"/>
          <w:szCs w:val="18"/>
        </w:rPr>
        <w:t xml:space="preserve">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8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8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lastRenderedPageBreak/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2E238C94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</w:t>
      </w:r>
      <w:r w:rsidR="006C7CC6">
        <w:rPr>
          <w:rFonts w:ascii="Tahoma" w:hAnsi="Tahoma" w:cs="Tahoma"/>
          <w:sz w:val="18"/>
          <w:szCs w:val="18"/>
        </w:rPr>
        <w:t>ą</w:t>
      </w:r>
      <w:r w:rsidRPr="00404F0F">
        <w:rPr>
          <w:rFonts w:ascii="Tahoma" w:hAnsi="Tahoma" w:cs="Tahoma"/>
          <w:sz w:val="18"/>
          <w:szCs w:val="18"/>
        </w:rPr>
        <w:t xml:space="preserve"> osob</w:t>
      </w:r>
      <w:r w:rsidR="006C7CC6">
        <w:rPr>
          <w:rFonts w:ascii="Tahoma" w:hAnsi="Tahoma" w:cs="Tahoma"/>
          <w:sz w:val="18"/>
          <w:szCs w:val="18"/>
        </w:rPr>
        <w:t>ę</w:t>
      </w:r>
      <w:r w:rsidRPr="00404F0F">
        <w:rPr>
          <w:rFonts w:ascii="Tahoma" w:hAnsi="Tahoma" w:cs="Tahoma"/>
          <w:sz w:val="18"/>
          <w:szCs w:val="18"/>
        </w:rPr>
        <w:t xml:space="preserve"> do kontaktu z Wykonawcami:</w:t>
      </w:r>
    </w:p>
    <w:p w14:paraId="5A282B75" w14:textId="7FA29126" w:rsidR="00DD5316" w:rsidRPr="00826AEA" w:rsidRDefault="005E76D7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Karina Suttor</w:t>
      </w:r>
      <w:r w:rsidR="00E46D5A">
        <w:rPr>
          <w:rFonts w:ascii="Tahoma" w:hAnsi="Tahoma" w:cs="Tahoma"/>
          <w:sz w:val="18"/>
          <w:szCs w:val="18"/>
        </w:rPr>
        <w:t>–</w:t>
      </w:r>
      <w:r w:rsidR="00386BE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Specjalista ds. </w:t>
      </w:r>
      <w:r w:rsidR="00E46D5A">
        <w:rPr>
          <w:rFonts w:ascii="Tahoma" w:hAnsi="Tahoma" w:cs="Tahoma"/>
          <w:sz w:val="18"/>
          <w:szCs w:val="18"/>
        </w:rPr>
        <w:t xml:space="preserve"> Zamówień Publicznych</w:t>
      </w:r>
      <w:r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D6060">
        <w:rPr>
          <w:rFonts w:ascii="Tahoma" w:hAnsi="Tahoma" w:cs="Tahoma"/>
          <w:b/>
          <w:sz w:val="18"/>
          <w:szCs w:val="18"/>
        </w:rPr>
        <w:t>571 334</w:t>
      </w:r>
      <w:r w:rsidR="006C7CC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858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5E76D7">
      <w:pPr>
        <w:numPr>
          <w:ilvl w:val="2"/>
          <w:numId w:val="20"/>
        </w:numPr>
        <w:tabs>
          <w:tab w:val="left" w:pos="993"/>
        </w:tabs>
        <w:spacing w:before="120"/>
        <w:ind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Javascript, akceptująca pliki typu „cookies” oraz łącze internetowe o przepustowości, co najmniej 256 kbit/s.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9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9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10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10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1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2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12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3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3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4" w:name="_Hlk61426526"/>
      <w:r w:rsidRPr="00826AEA">
        <w:rPr>
          <w:rFonts w:ascii="Tahoma" w:hAnsi="Tahoma" w:cs="Tahoma"/>
          <w:sz w:val="18"/>
          <w:szCs w:val="18"/>
        </w:rPr>
        <w:lastRenderedPageBreak/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4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5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5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6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6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7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7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8" w:name="_Hlk61430299"/>
      <w:r w:rsidRPr="00523317">
        <w:rPr>
          <w:rFonts w:ascii="Tahoma" w:hAnsi="Tahoma" w:cs="Tahoma"/>
          <w:sz w:val="18"/>
          <w:szCs w:val="18"/>
        </w:rPr>
        <w:lastRenderedPageBreak/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8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9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9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.doc, .docx., .rtf., .xps, .odt,</w:t>
      </w:r>
      <w:r w:rsidR="00197C13" w:rsidRPr="0070224D">
        <w:rPr>
          <w:rFonts w:ascii="Tahoma" w:hAnsi="Tahoma" w:cs="Tahoma"/>
          <w:sz w:val="18"/>
          <w:szCs w:val="18"/>
        </w:rPr>
        <w:t xml:space="preserve"> .xls, .xlsx,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20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20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21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21"/>
    </w:p>
    <w:bookmarkEnd w:id="11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66D5E4DF" w:rsidR="00B27969" w:rsidRPr="000B328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0070C0"/>
          <w:sz w:val="18"/>
          <w:szCs w:val="18"/>
        </w:rPr>
      </w:pPr>
      <w:r w:rsidRPr="000B3289">
        <w:rPr>
          <w:rFonts w:ascii="Tahoma" w:hAnsi="Tahoma" w:cs="Tahoma"/>
          <w:sz w:val="18"/>
          <w:szCs w:val="18"/>
        </w:rPr>
        <w:t xml:space="preserve">Termin związania ofertą wynosi </w:t>
      </w:r>
      <w:r w:rsidRPr="000B3289">
        <w:rPr>
          <w:rFonts w:ascii="Tahoma" w:hAnsi="Tahoma"/>
          <w:b/>
          <w:bCs/>
          <w:color w:val="0070C0"/>
          <w:sz w:val="18"/>
        </w:rPr>
        <w:t xml:space="preserve">do dnia </w:t>
      </w:r>
      <w:r w:rsidR="00F805E2">
        <w:rPr>
          <w:rFonts w:ascii="Tahoma" w:hAnsi="Tahoma"/>
          <w:b/>
          <w:bCs/>
          <w:color w:val="0070C0"/>
          <w:sz w:val="18"/>
        </w:rPr>
        <w:t>01</w:t>
      </w:r>
      <w:r w:rsidR="006F76F9" w:rsidRPr="000B3289">
        <w:rPr>
          <w:rFonts w:ascii="Tahoma" w:hAnsi="Tahoma"/>
          <w:b/>
          <w:bCs/>
          <w:color w:val="0070C0"/>
          <w:sz w:val="18"/>
        </w:rPr>
        <w:t>.0</w:t>
      </w:r>
      <w:r w:rsidR="002C4F9B">
        <w:rPr>
          <w:rFonts w:ascii="Tahoma" w:hAnsi="Tahoma"/>
          <w:b/>
          <w:bCs/>
          <w:color w:val="0070C0"/>
          <w:sz w:val="18"/>
        </w:rPr>
        <w:t>9</w:t>
      </w:r>
      <w:r w:rsidRPr="000B3289">
        <w:rPr>
          <w:rFonts w:ascii="Tahoma" w:hAnsi="Tahoma"/>
          <w:b/>
          <w:bCs/>
          <w:color w:val="0070C0"/>
          <w:sz w:val="18"/>
        </w:rPr>
        <w:t>.202</w:t>
      </w:r>
      <w:r w:rsidR="00045E7D" w:rsidRPr="000B3289">
        <w:rPr>
          <w:rFonts w:ascii="Tahoma" w:hAnsi="Tahoma"/>
          <w:b/>
          <w:bCs/>
          <w:color w:val="0070C0"/>
          <w:sz w:val="18"/>
        </w:rPr>
        <w:t>3</w:t>
      </w:r>
      <w:r w:rsidRPr="000B3289">
        <w:rPr>
          <w:rFonts w:ascii="Tahoma" w:hAnsi="Tahoma"/>
          <w:b/>
          <w:bCs/>
          <w:color w:val="0070C0"/>
          <w:sz w:val="18"/>
        </w:rPr>
        <w:t>r</w:t>
      </w:r>
      <w:r w:rsidRPr="000B3289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503913F1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 xml:space="preserve"> osób </w:t>
      </w:r>
      <w:r w:rsidR="00786AA1">
        <w:rPr>
          <w:rFonts w:ascii="Tahoma" w:hAnsi="Tahoma" w:cs="Tahoma"/>
          <w:sz w:val="18"/>
          <w:szCs w:val="18"/>
        </w:rPr>
        <w:t xml:space="preserve">podpisujących ofertę do reprezentowania Wykonawcy, zaciągania w jego imieniu zobowiązań finansowych w wysokości odpowiadającej cenie oferty oraz podpisania oferty </w:t>
      </w:r>
      <w:r w:rsidR="00786AA1"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 w:rsidR="00786AA1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</w:t>
      </w:r>
      <w:r w:rsidR="00786AA1">
        <w:rPr>
          <w:rFonts w:ascii="Tahoma" w:hAnsi="Tahoma" w:cs="Tahoma"/>
          <w:sz w:val="18"/>
          <w:szCs w:val="18"/>
        </w:rPr>
        <w:t xml:space="preserve"> </w:t>
      </w:r>
      <w:r w:rsidR="00786AA1">
        <w:rPr>
          <w:rFonts w:ascii="Tahoma" w:hAnsi="Tahoma" w:cs="Tahoma"/>
          <w:sz w:val="18"/>
          <w:szCs w:val="18"/>
        </w:rPr>
        <w:t>oferty należy dołączyć pełnomocnictwo w formie oryginału dokumentu elektronicznego, podpisanego kwalifikowanym podpisem elektronicznym. W przypadku,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786AA1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422AE844" w:rsidR="006628A2" w:rsidRPr="00B95E5D" w:rsidRDefault="006628A2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6628A2">
        <w:rPr>
          <w:rFonts w:ascii="Tahoma" w:hAnsi="Tahoma" w:cs="Tahoma"/>
          <w:sz w:val="18"/>
          <w:szCs w:val="18"/>
        </w:rPr>
        <w:t>Wypełniony formularz cenowy</w:t>
      </w:r>
      <w:r w:rsidR="00012AA7">
        <w:rPr>
          <w:rFonts w:ascii="Tahoma" w:hAnsi="Tahoma" w:cs="Tahoma"/>
          <w:sz w:val="18"/>
          <w:szCs w:val="18"/>
        </w:rPr>
        <w:t xml:space="preserve"> </w:t>
      </w:r>
      <w:r w:rsidRPr="006628A2"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2 do SWZ</w:t>
      </w:r>
    </w:p>
    <w:p w14:paraId="392ADB34" w14:textId="6D8BFC25" w:rsidR="00012AA7" w:rsidRPr="00012AA7" w:rsidRDefault="00012AA7" w:rsidP="005E76D7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iCs/>
          <w:sz w:val="18"/>
        </w:rPr>
        <w:t>W przypadku pozycji nr 5, 9, 10, 11, 16, 18, 26 wskazanych w załączniku nr 3 do SWZ,  – należy przedstawić pozytywną opinię Instytutu Matki i Dziecka w Warszawie lub innej równoważnej instytucji opiniotwórczej.</w:t>
      </w:r>
    </w:p>
    <w:p w14:paraId="6509608D" w14:textId="306BAE4B" w:rsidR="006628A2" w:rsidRDefault="00F551D1" w:rsidP="00140FB3">
      <w:pPr>
        <w:pStyle w:val="Akapitzlist"/>
        <w:numPr>
          <w:ilvl w:val="2"/>
          <w:numId w:val="25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Katalog lub prospekt lub folder</w:t>
      </w:r>
      <w:r>
        <w:rPr>
          <w:rFonts w:ascii="Tahoma" w:hAnsi="Tahoma"/>
          <w:iCs/>
          <w:sz w:val="18"/>
        </w:rPr>
        <w:t xml:space="preserve"> - w języku polskim każdego zaoferowanego przedmiotu zamówienia - zawierający dane identyfikujące zaoferowany przedmiot zamówienia wraz z numerem katalogowym zaoferowanego przedmiotu zamówienia </w:t>
      </w:r>
      <w:r>
        <w:rPr>
          <w:rFonts w:ascii="Tahoma" w:hAnsi="Tahoma"/>
          <w:iCs/>
          <w:sz w:val="18"/>
          <w:highlight w:val="yellow"/>
        </w:rPr>
        <w:t>(numer katalogowy musi być zgodny, z numerem podanym w formularzu cenowym)</w:t>
      </w:r>
      <w:r>
        <w:rPr>
          <w:rFonts w:ascii="Tahoma" w:hAnsi="Tahoma"/>
          <w:iCs/>
          <w:sz w:val="18"/>
        </w:rPr>
        <w:t xml:space="preserve"> - w oparciu o które została przygotowana oferta.                                        </w:t>
      </w:r>
      <w:r>
        <w:rPr>
          <w:rFonts w:ascii="Tahoma" w:hAnsi="Tahoma"/>
          <w:b/>
          <w:iCs/>
          <w:sz w:val="18"/>
        </w:rPr>
        <w:t>W katalogu/prospekcie/folderze należy wyraźnie zaznaczyć</w:t>
      </w:r>
      <w:r>
        <w:rPr>
          <w:rFonts w:ascii="Tahoma" w:hAnsi="Tahoma"/>
          <w:b/>
          <w:iCs/>
          <w:sz w:val="18"/>
          <w:u w:val="single"/>
        </w:rPr>
        <w:t xml:space="preserve">, których pozycji i jakiego pakietu </w:t>
      </w:r>
      <w:r>
        <w:rPr>
          <w:rFonts w:ascii="Tahoma" w:hAnsi="Tahoma"/>
          <w:b/>
          <w:iCs/>
          <w:sz w:val="18"/>
        </w:rPr>
        <w:t xml:space="preserve"> (Załącznika nr 2 do SWZ) dotyczy dany zapis </w:t>
      </w:r>
      <w:r>
        <w:rPr>
          <w:rFonts w:ascii="Tahoma" w:hAnsi="Tahoma"/>
          <w:iCs/>
          <w:sz w:val="18"/>
        </w:rPr>
        <w:t>– celem identyfikacji oferowanego przedmiotu zamówienia i numeru katalogowego. W przypadku braku numeru katalogowego lub informacji o numerze katalogowym w katalogu, prospekcie lub folderze, należy złożyć oświadczenie Wykonawcy, w powyższym zakresie.</w:t>
      </w:r>
    </w:p>
    <w:p w14:paraId="795CCCFE" w14:textId="1C443034" w:rsidR="00743F58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3A51ECF3" w:rsidR="002537D1" w:rsidRDefault="002537D1" w:rsidP="00F2069F">
      <w:pPr>
        <w:pStyle w:val="Akapitzlist"/>
        <w:numPr>
          <w:ilvl w:val="2"/>
          <w:numId w:val="25"/>
        </w:numPr>
        <w:ind w:left="993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F2069F">
      <w:pPr>
        <w:pStyle w:val="Akapitzlist"/>
        <w:numPr>
          <w:ilvl w:val="2"/>
          <w:numId w:val="25"/>
        </w:numPr>
        <w:ind w:left="1134" w:hanging="850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 xml:space="preserve"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</w:t>
      </w:r>
      <w:r w:rsidRPr="006022EB">
        <w:rPr>
          <w:rFonts w:ascii="Tahoma" w:hAnsi="Tahoma" w:cs="Tahoma"/>
          <w:sz w:val="18"/>
          <w:szCs w:val="18"/>
        </w:rPr>
        <w:lastRenderedPageBreak/>
        <w:t>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079C10DE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93FBD6A" w14:textId="6D5237CA" w:rsidR="00012AA7" w:rsidRDefault="00012AA7" w:rsidP="00012AA7">
      <w:pPr>
        <w:pStyle w:val="Akapitzlist"/>
        <w:ind w:left="1134"/>
        <w:jc w:val="both"/>
        <w:rPr>
          <w:rFonts w:ascii="Tahoma" w:hAnsi="Tahoma" w:cs="Tahoma"/>
          <w:sz w:val="18"/>
          <w:szCs w:val="18"/>
        </w:rPr>
      </w:pP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28CFC361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F2069F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22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22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0B3289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B3289">
        <w:rPr>
          <w:rFonts w:ascii="Tahoma" w:hAnsi="Tahoma" w:cs="Tahoma"/>
          <w:b/>
          <w:sz w:val="18"/>
          <w:szCs w:val="18"/>
          <w:u w:val="single"/>
        </w:rPr>
        <w:t xml:space="preserve">Miejsce oraz termin składania i otwarcia ofert. </w:t>
      </w:r>
    </w:p>
    <w:p w14:paraId="01B41318" w14:textId="4E7A5F8C" w:rsidR="00DD5316" w:rsidRPr="000B3289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3" w:name="_Hlk530049256"/>
      <w:r w:rsidRPr="000B3289">
        <w:rPr>
          <w:rFonts w:ascii="Tahoma" w:hAnsi="Tahoma" w:cs="Tahoma"/>
          <w:sz w:val="18"/>
          <w:szCs w:val="18"/>
        </w:rPr>
        <w:t>Ofert</w:t>
      </w:r>
      <w:r w:rsidR="00D72F1D" w:rsidRPr="000B3289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 w:rsidRPr="000B3289">
        <w:rPr>
          <w:rFonts w:ascii="Tahoma" w:hAnsi="Tahoma" w:cs="Tahoma"/>
          <w:sz w:val="18"/>
          <w:szCs w:val="18"/>
        </w:rPr>
        <w:t xml:space="preserve">Platformy </w:t>
      </w:r>
      <w:r w:rsidR="00ED3C9E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akupowej </w:t>
      </w:r>
      <w:r w:rsidR="0008758D" w:rsidRPr="000B3289">
        <w:rPr>
          <w:rFonts w:ascii="Tahoma" w:hAnsi="Tahoma" w:cs="Tahoma"/>
          <w:sz w:val="18"/>
          <w:szCs w:val="18"/>
        </w:rPr>
        <w:t>Z</w:t>
      </w:r>
      <w:r w:rsidR="00BF039D" w:rsidRPr="000B3289">
        <w:rPr>
          <w:rFonts w:ascii="Tahoma" w:hAnsi="Tahoma" w:cs="Tahoma"/>
          <w:sz w:val="18"/>
          <w:szCs w:val="18"/>
        </w:rPr>
        <w:t xml:space="preserve">amawiającego </w:t>
      </w:r>
      <w:r w:rsidR="00BF039D" w:rsidRPr="000B3289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0B3289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0B3289">
        <w:rPr>
          <w:rFonts w:ascii="Arial" w:hAnsi="Arial" w:cs="Arial"/>
          <w:color w:val="0070C0"/>
        </w:rPr>
        <w:t>)</w:t>
      </w:r>
      <w:r w:rsidR="00ED3C9E" w:rsidRPr="000B3289">
        <w:rPr>
          <w:rFonts w:ascii="Arial" w:hAnsi="Arial" w:cs="Arial"/>
          <w:color w:val="0070C0"/>
        </w:rPr>
        <w:t xml:space="preserve"> </w:t>
      </w:r>
      <w:r w:rsidR="00BF039D" w:rsidRPr="000B3289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0B3289">
        <w:rPr>
          <w:rFonts w:ascii="Tahoma" w:hAnsi="Tahoma" w:cs="Tahoma"/>
          <w:color w:val="000000"/>
          <w:sz w:val="18"/>
          <w:szCs w:val="18"/>
        </w:rPr>
        <w:t>stępowania</w:t>
      </w:r>
      <w:r w:rsidR="00ED3C9E" w:rsidRPr="000B328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B3289">
        <w:rPr>
          <w:rFonts w:ascii="Tahoma" w:hAnsi="Tahoma" w:cs="Tahoma"/>
          <w:b/>
          <w:sz w:val="18"/>
          <w:szCs w:val="18"/>
        </w:rPr>
        <w:t xml:space="preserve">w terminie do dnia </w:t>
      </w:r>
      <w:r w:rsidR="005D1931">
        <w:rPr>
          <w:rFonts w:ascii="Tahoma" w:hAnsi="Tahoma" w:cs="Tahoma"/>
          <w:b/>
          <w:color w:val="0070C0"/>
          <w:sz w:val="18"/>
          <w:szCs w:val="18"/>
        </w:rPr>
        <w:t>03</w:t>
      </w:r>
      <w:r w:rsidR="006F76F9" w:rsidRPr="000B3289">
        <w:rPr>
          <w:rFonts w:ascii="Tahoma" w:hAnsi="Tahoma" w:cs="Tahoma"/>
          <w:b/>
          <w:color w:val="0070C0"/>
          <w:sz w:val="18"/>
          <w:szCs w:val="18"/>
        </w:rPr>
        <w:t>.0</w:t>
      </w:r>
      <w:r w:rsidR="005D1931">
        <w:rPr>
          <w:rFonts w:ascii="Tahoma" w:hAnsi="Tahoma" w:cs="Tahoma"/>
          <w:b/>
          <w:color w:val="0070C0"/>
          <w:sz w:val="18"/>
          <w:szCs w:val="18"/>
        </w:rPr>
        <w:t>8</w:t>
      </w:r>
      <w:r w:rsidR="00D055D7" w:rsidRPr="000B3289">
        <w:rPr>
          <w:rFonts w:ascii="Tahoma" w:hAnsi="Tahoma" w:cs="Tahoma"/>
          <w:b/>
          <w:color w:val="0070C0"/>
          <w:sz w:val="18"/>
          <w:szCs w:val="18"/>
        </w:rPr>
        <w:t>.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20</w:t>
      </w:r>
      <w:r w:rsidR="006B2AC4" w:rsidRPr="000B3289">
        <w:rPr>
          <w:rFonts w:ascii="Tahoma" w:hAnsi="Tahoma" w:cs="Tahoma"/>
          <w:b/>
          <w:color w:val="0070C0"/>
          <w:sz w:val="18"/>
          <w:szCs w:val="18"/>
        </w:rPr>
        <w:t>2</w:t>
      </w:r>
      <w:r w:rsidR="00045E7D" w:rsidRPr="000B3289">
        <w:rPr>
          <w:rFonts w:ascii="Tahoma" w:hAnsi="Tahoma" w:cs="Tahoma"/>
          <w:b/>
          <w:color w:val="0070C0"/>
          <w:sz w:val="18"/>
          <w:szCs w:val="18"/>
        </w:rPr>
        <w:t>3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 xml:space="preserve">r. 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0B3289">
        <w:rPr>
          <w:rFonts w:ascii="Tahoma" w:hAnsi="Tahoma" w:cs="Tahoma"/>
          <w:b/>
          <w:color w:val="0070C0"/>
          <w:sz w:val="18"/>
          <w:szCs w:val="18"/>
        </w:rPr>
        <w:t>8</w:t>
      </w:r>
      <w:r w:rsidRPr="000B3289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23"/>
      <w:r w:rsidR="00ED3C9E" w:rsidRPr="000B3289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2C317661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5D1931">
        <w:rPr>
          <w:rFonts w:ascii="Tahoma" w:hAnsi="Tahoma"/>
          <w:b/>
          <w:color w:val="0070C0"/>
          <w:sz w:val="18"/>
        </w:rPr>
        <w:t>03</w:t>
      </w:r>
      <w:r w:rsidR="006F76F9" w:rsidRPr="000B3289">
        <w:rPr>
          <w:rFonts w:ascii="Tahoma" w:hAnsi="Tahoma"/>
          <w:b/>
          <w:color w:val="0070C0"/>
          <w:sz w:val="18"/>
        </w:rPr>
        <w:t>.0</w:t>
      </w:r>
      <w:r w:rsidR="005D1931">
        <w:rPr>
          <w:rFonts w:ascii="Tahoma" w:hAnsi="Tahoma"/>
          <w:b/>
          <w:color w:val="0070C0"/>
          <w:sz w:val="18"/>
        </w:rPr>
        <w:t>8</w:t>
      </w:r>
      <w:r w:rsidR="00846F0E" w:rsidRPr="000B3289">
        <w:rPr>
          <w:rFonts w:ascii="Tahoma" w:hAnsi="Tahoma"/>
          <w:b/>
          <w:color w:val="0070C0"/>
          <w:sz w:val="18"/>
        </w:rPr>
        <w:t>.20</w:t>
      </w:r>
      <w:r w:rsidR="006B2AC4" w:rsidRPr="000B3289">
        <w:rPr>
          <w:rFonts w:ascii="Tahoma" w:hAnsi="Tahoma"/>
          <w:b/>
          <w:color w:val="0070C0"/>
          <w:sz w:val="18"/>
        </w:rPr>
        <w:t>2</w:t>
      </w:r>
      <w:r w:rsidR="00045E7D" w:rsidRPr="000B3289">
        <w:rPr>
          <w:rFonts w:ascii="Tahoma" w:hAnsi="Tahoma"/>
          <w:b/>
          <w:color w:val="0070C0"/>
          <w:sz w:val="18"/>
        </w:rPr>
        <w:t>3</w:t>
      </w:r>
      <w:r w:rsidR="00846F0E" w:rsidRPr="000B3289">
        <w:rPr>
          <w:rFonts w:ascii="Tahoma" w:hAnsi="Tahoma"/>
          <w:b/>
          <w:color w:val="0070C0"/>
          <w:sz w:val="18"/>
        </w:rPr>
        <w:t>r. o godz.</w:t>
      </w:r>
      <w:r w:rsidR="006F76F9" w:rsidRPr="000B3289">
        <w:rPr>
          <w:rFonts w:ascii="Tahoma" w:hAnsi="Tahoma"/>
          <w:b/>
          <w:color w:val="0070C0"/>
          <w:sz w:val="18"/>
        </w:rPr>
        <w:t xml:space="preserve"> 8</w:t>
      </w:r>
      <w:r w:rsidR="00846F0E" w:rsidRPr="000B3289">
        <w:rPr>
          <w:rFonts w:ascii="Tahoma" w:hAnsi="Tahoma"/>
          <w:b/>
          <w:color w:val="0070C0"/>
          <w:sz w:val="18"/>
        </w:rPr>
        <w:t>:</w:t>
      </w:r>
      <w:r w:rsidR="006F76F9" w:rsidRPr="000B3289">
        <w:rPr>
          <w:rFonts w:ascii="Tahoma" w:hAnsi="Tahoma"/>
          <w:b/>
          <w:color w:val="0070C0"/>
          <w:sz w:val="18"/>
        </w:rPr>
        <w:t>3</w:t>
      </w:r>
      <w:r w:rsidR="00846F0E" w:rsidRPr="000B3289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tj: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loco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48A418EA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</w:t>
      </w:r>
      <w:r w:rsidR="005D1931" w:rsidRPr="008A2F22">
        <w:rPr>
          <w:rFonts w:ascii="Tahoma" w:hAnsi="Tahoma" w:cs="Tahoma"/>
          <w:sz w:val="18"/>
          <w:szCs w:val="18"/>
        </w:rPr>
        <w:t xml:space="preserve">ofertę, której wybór prowadziłby </w:t>
      </w:r>
      <w:r w:rsidR="005D1931"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="005D1931" w:rsidRPr="008A2F22">
        <w:rPr>
          <w:rFonts w:ascii="Tahoma" w:hAnsi="Tahoma" w:cs="Tahoma"/>
          <w:sz w:val="18"/>
          <w:szCs w:val="18"/>
        </w:rPr>
        <w:t>zgodnie z</w:t>
      </w:r>
      <w:r w:rsidR="005D1931">
        <w:rPr>
          <w:rFonts w:ascii="Tahoma" w:hAnsi="Tahoma" w:cs="Tahoma"/>
          <w:sz w:val="18"/>
          <w:szCs w:val="18"/>
        </w:rPr>
        <w:t xml:space="preserve"> ustawą z dnia 11 marca 2004r. o podatku od towarów i usług (t.j. Dz. U. z 2022r., poz. 931 z późń. zm.), </w:t>
      </w:r>
      <w:r w:rsidR="005D1931" w:rsidRPr="008A2F22">
        <w:rPr>
          <w:rFonts w:ascii="Tahoma" w:hAnsi="Tahoma" w:cs="Tahoma"/>
          <w:sz w:val="18"/>
          <w:szCs w:val="18"/>
        </w:rPr>
        <w:t xml:space="preserve"> </w:t>
      </w:r>
      <w:r w:rsidR="005D1931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="005D1931" w:rsidRPr="008A2F22">
        <w:rPr>
          <w:rFonts w:ascii="Tahoma" w:hAnsi="Tahoma" w:cs="Tahoma"/>
          <w:sz w:val="18"/>
          <w:szCs w:val="18"/>
        </w:rPr>
        <w:t xml:space="preserve">. </w:t>
      </w:r>
      <w:r w:rsidR="005D1931"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5D1931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69F6F2CB" w14:textId="41CD4BAF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1712B3EB" w14:textId="498AA3C0" w:rsidR="00317789" w:rsidRPr="005E76D7" w:rsidRDefault="00352811" w:rsidP="005E76D7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  <w:r w:rsidR="005E76D7" w:rsidRPr="00104E17">
        <w:rPr>
          <w:rFonts w:ascii="Tahoma" w:hAnsi="Tahoma" w:cs="Tahoma"/>
          <w:b/>
          <w:bCs/>
          <w:sz w:val="18"/>
          <w:szCs w:val="18"/>
        </w:rPr>
        <w:t>najniższa cena.</w:t>
      </w: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6DBAFABB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7</w:t>
      </w:r>
      <w:r>
        <w:rPr>
          <w:rFonts w:ascii="Tahoma" w:hAnsi="Tahoma" w:cs="Tahoma"/>
          <w:bCs/>
          <w:sz w:val="18"/>
          <w:szCs w:val="18"/>
        </w:rPr>
        <w:t>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46D358C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7C91BC9F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 xml:space="preserve">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23B202ED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</w:t>
      </w:r>
      <w:r w:rsidR="00F2069F">
        <w:rPr>
          <w:rFonts w:ascii="Tahoma" w:hAnsi="Tahoma" w:cs="Tahoma"/>
          <w:bCs/>
          <w:sz w:val="18"/>
          <w:szCs w:val="18"/>
        </w:rPr>
        <w:t>10</w:t>
      </w:r>
      <w:r>
        <w:rPr>
          <w:rFonts w:ascii="Tahoma" w:hAnsi="Tahoma" w:cs="Tahoma"/>
          <w:bCs/>
          <w:sz w:val="18"/>
          <w:szCs w:val="18"/>
        </w:rPr>
        <w:t xml:space="preserve">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</w:t>
      </w:r>
      <w:r>
        <w:rPr>
          <w:rFonts w:ascii="Tahoma" w:hAnsi="Tahoma" w:cs="Tahoma"/>
          <w:bCs/>
          <w:sz w:val="18"/>
          <w:szCs w:val="18"/>
        </w:rPr>
        <w:lastRenderedPageBreak/>
        <w:t>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ppkt.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1C59971E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</w:t>
      </w:r>
      <w:r w:rsidR="00972A1B">
        <w:rPr>
          <w:rFonts w:ascii="Tahoma" w:hAnsi="Tahoma" w:cs="Tahoma"/>
          <w:sz w:val="18"/>
          <w:szCs w:val="18"/>
        </w:rPr>
        <w:t>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972A1B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</w:t>
      </w:r>
      <w:r w:rsidR="00972A1B">
        <w:rPr>
          <w:rFonts w:ascii="Tahoma" w:hAnsi="Tahoma" w:cs="Tahoma"/>
          <w:sz w:val="18"/>
          <w:szCs w:val="18"/>
        </w:rPr>
        <w:t>óra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6</w:t>
      </w:r>
      <w:r w:rsidR="00972A1B">
        <w:rPr>
          <w:rFonts w:ascii="Tahoma" w:hAnsi="Tahoma" w:cs="Tahoma"/>
          <w:b/>
          <w:color w:val="0070C0"/>
          <w:sz w:val="18"/>
          <w:szCs w:val="18"/>
        </w:rPr>
        <w:t xml:space="preserve"> do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171785D8" w:rsidR="004A25B9" w:rsidRPr="00F9433F" w:rsidRDefault="001268E6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ppkt.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4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>Anna Krókow,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6D460A6D" w:rsidR="0069736D" w:rsidRPr="00F551D1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F551D1" w:rsidRPr="00F551D1">
        <w:rPr>
          <w:rFonts w:ascii="Tahoma" w:hAnsi="Tahoma" w:cs="Tahoma"/>
          <w:b/>
          <w:color w:val="0070C0"/>
          <w:sz w:val="18"/>
          <w:szCs w:val="18"/>
        </w:rPr>
        <w:t>Sukcesywne dostawy środków dezynfekcyjnych i kosmetyków do Apteki Szpitalnej</w:t>
      </w:r>
      <w:r w:rsidRPr="00F551D1">
        <w:rPr>
          <w:rFonts w:ascii="Tahoma" w:hAnsi="Tahoma" w:cs="Tahoma"/>
          <w:b/>
          <w:color w:val="0070C0"/>
          <w:sz w:val="18"/>
          <w:szCs w:val="18"/>
        </w:rPr>
        <w:t xml:space="preserve">”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Firmą pod przetwarzającą Pana/Pani dane jest platformazakupowa.pl, którego operatorem jest Open Nexus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lastRenderedPageBreak/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wyłączeń,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4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7F270CC5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color w:val="066B33"/>
          <w:sz w:val="18"/>
          <w:szCs w:val="18"/>
        </w:rPr>
        <w:t xml:space="preserve">Karina Suttor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</w:t>
      </w:r>
      <w:r w:rsidR="00F2069F">
        <w:rPr>
          <w:rFonts w:ascii="Tahoma" w:hAnsi="Tahoma" w:cs="Tahoma"/>
          <w:b/>
          <w:sz w:val="18"/>
          <w:szCs w:val="18"/>
        </w:rPr>
        <w:t xml:space="preserve"> </w:t>
      </w:r>
      <w:r w:rsidR="005E76D7">
        <w:rPr>
          <w:rFonts w:ascii="Tahoma" w:hAnsi="Tahoma" w:cs="Tahoma"/>
          <w:b/>
          <w:sz w:val="18"/>
          <w:szCs w:val="18"/>
        </w:rPr>
        <w:t xml:space="preserve">Specjalista ds. </w:t>
      </w:r>
      <w:r>
        <w:rPr>
          <w:rFonts w:ascii="Tahoma" w:hAnsi="Tahoma" w:cs="Tahoma"/>
          <w:b/>
          <w:sz w:val="18"/>
          <w:szCs w:val="18"/>
        </w:rPr>
        <w:t xml:space="preserve">Zamówień Publicznych, tel. </w:t>
      </w:r>
      <w:r w:rsidR="00ED6060">
        <w:rPr>
          <w:rFonts w:ascii="Tahoma" w:hAnsi="Tahoma" w:cs="Tahoma"/>
          <w:b/>
          <w:sz w:val="18"/>
          <w:szCs w:val="18"/>
        </w:rPr>
        <w:t>571</w:t>
      </w:r>
      <w:r w:rsidR="00F551D1">
        <w:rPr>
          <w:rFonts w:ascii="Tahoma" w:hAnsi="Tahoma" w:cs="Tahoma"/>
          <w:b/>
          <w:sz w:val="18"/>
          <w:szCs w:val="18"/>
        </w:rPr>
        <w:t> </w:t>
      </w:r>
      <w:r w:rsidR="00ED6060">
        <w:rPr>
          <w:rFonts w:ascii="Tahoma" w:hAnsi="Tahoma" w:cs="Tahoma"/>
          <w:b/>
          <w:sz w:val="18"/>
          <w:szCs w:val="18"/>
        </w:rPr>
        <w:t>334</w:t>
      </w:r>
      <w:r w:rsidR="005E76D7">
        <w:rPr>
          <w:rFonts w:ascii="Tahoma" w:hAnsi="Tahoma" w:cs="Tahoma"/>
          <w:b/>
          <w:sz w:val="18"/>
          <w:szCs w:val="18"/>
        </w:rPr>
        <w:t> 858.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131" w14:textId="77777777" w:rsidR="008D33A1" w:rsidRDefault="008D33A1">
      <w:r>
        <w:separator/>
      </w:r>
    </w:p>
  </w:endnote>
  <w:endnote w:type="continuationSeparator" w:id="0">
    <w:p w14:paraId="40FA4F6D" w14:textId="77777777" w:rsidR="008D33A1" w:rsidRDefault="008D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E2A" w14:textId="77777777" w:rsidR="008D33A1" w:rsidRDefault="008D3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8D33A1" w:rsidRDefault="008D33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A5B" w14:textId="77777777" w:rsidR="008D33A1" w:rsidRPr="003B7A9F" w:rsidRDefault="008D33A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8D33A1" w:rsidRDefault="008D33A1" w:rsidP="00065641">
    <w:pPr>
      <w:pStyle w:val="Stopka"/>
      <w:jc w:val="both"/>
    </w:pPr>
  </w:p>
  <w:p w14:paraId="494FB722" w14:textId="77777777" w:rsidR="008D33A1" w:rsidRDefault="008D33A1" w:rsidP="00065641">
    <w:pPr>
      <w:pStyle w:val="Stopka"/>
      <w:jc w:val="both"/>
    </w:pPr>
  </w:p>
  <w:p w14:paraId="12316241" w14:textId="77777777" w:rsidR="008D33A1" w:rsidRDefault="008D33A1" w:rsidP="00065641">
    <w:pPr>
      <w:pStyle w:val="Stopka"/>
      <w:jc w:val="both"/>
    </w:pPr>
  </w:p>
  <w:p w14:paraId="0B93155C" w14:textId="77777777" w:rsidR="008D33A1" w:rsidRDefault="008D33A1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EAC2" w14:textId="77777777" w:rsidR="008D33A1" w:rsidRDefault="008D33A1">
      <w:r>
        <w:separator/>
      </w:r>
    </w:p>
  </w:footnote>
  <w:footnote w:type="continuationSeparator" w:id="0">
    <w:p w14:paraId="51CAD8D2" w14:textId="77777777" w:rsidR="008D33A1" w:rsidRDefault="008D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52D" w14:textId="005604D3" w:rsidR="008D33A1" w:rsidRPr="00CD3493" w:rsidRDefault="008D33A1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1</w:t>
    </w:r>
    <w:r>
      <w:rPr>
        <w:rFonts w:ascii="Tahoma" w:hAnsi="Tahoma" w:cs="Tahoma"/>
        <w:sz w:val="18"/>
        <w:szCs w:val="18"/>
      </w:rPr>
      <w:t>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</w:t>
    </w:r>
    <w:r w:rsidR="006E2629">
      <w:rPr>
        <w:rFonts w:ascii="Tahoma" w:hAnsi="Tahoma" w:cs="Tahoma"/>
        <w:sz w:val="18"/>
        <w:szCs w:val="18"/>
      </w:rPr>
      <w:t>3</w:t>
    </w:r>
  </w:p>
  <w:p w14:paraId="302E4107" w14:textId="77777777" w:rsidR="008D33A1" w:rsidRDefault="008D33A1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35331"/>
    <w:multiLevelType w:val="multilevel"/>
    <w:tmpl w:val="4A261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0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3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5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7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600450"/>
    <w:multiLevelType w:val="multilevel"/>
    <w:tmpl w:val="3642EA1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2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522">
    <w:abstractNumId w:val="32"/>
  </w:num>
  <w:num w:numId="2" w16cid:durableId="1212889822">
    <w:abstractNumId w:val="21"/>
  </w:num>
  <w:num w:numId="3" w16cid:durableId="522940361">
    <w:abstractNumId w:val="4"/>
  </w:num>
  <w:num w:numId="4" w16cid:durableId="879054143">
    <w:abstractNumId w:val="19"/>
  </w:num>
  <w:num w:numId="5" w16cid:durableId="719325623">
    <w:abstractNumId w:val="25"/>
  </w:num>
  <w:num w:numId="6" w16cid:durableId="226847225">
    <w:abstractNumId w:val="0"/>
  </w:num>
  <w:num w:numId="7" w16cid:durableId="80303559">
    <w:abstractNumId w:val="5"/>
  </w:num>
  <w:num w:numId="8" w16cid:durableId="1813207984">
    <w:abstractNumId w:val="13"/>
  </w:num>
  <w:num w:numId="9" w16cid:durableId="1094320918">
    <w:abstractNumId w:val="17"/>
  </w:num>
  <w:num w:numId="10" w16cid:durableId="732775236">
    <w:abstractNumId w:val="2"/>
  </w:num>
  <w:num w:numId="11" w16cid:durableId="1377199234">
    <w:abstractNumId w:val="22"/>
  </w:num>
  <w:num w:numId="12" w16cid:durableId="1903321151">
    <w:abstractNumId w:val="1"/>
  </w:num>
  <w:num w:numId="13" w16cid:durableId="1922181156">
    <w:abstractNumId w:val="28"/>
  </w:num>
  <w:num w:numId="14" w16cid:durableId="495220510">
    <w:abstractNumId w:val="15"/>
  </w:num>
  <w:num w:numId="15" w16cid:durableId="997805310">
    <w:abstractNumId w:val="10"/>
  </w:num>
  <w:num w:numId="16" w16cid:durableId="1827358320">
    <w:abstractNumId w:val="31"/>
  </w:num>
  <w:num w:numId="17" w16cid:durableId="2075464663">
    <w:abstractNumId w:val="16"/>
  </w:num>
  <w:num w:numId="18" w16cid:durableId="319501050">
    <w:abstractNumId w:val="18"/>
  </w:num>
  <w:num w:numId="19" w16cid:durableId="810443520">
    <w:abstractNumId w:val="23"/>
  </w:num>
  <w:num w:numId="20" w16cid:durableId="2030908551">
    <w:abstractNumId w:val="14"/>
  </w:num>
  <w:num w:numId="21" w16cid:durableId="461194419">
    <w:abstractNumId w:val="6"/>
  </w:num>
  <w:num w:numId="22" w16cid:durableId="881597924">
    <w:abstractNumId w:val="7"/>
  </w:num>
  <w:num w:numId="23" w16cid:durableId="1090199002">
    <w:abstractNumId w:val="8"/>
  </w:num>
  <w:num w:numId="24" w16cid:durableId="1326938937">
    <w:abstractNumId w:val="12"/>
  </w:num>
  <w:num w:numId="25" w16cid:durableId="1113357189">
    <w:abstractNumId w:val="26"/>
  </w:num>
  <w:num w:numId="26" w16cid:durableId="1750543092">
    <w:abstractNumId w:val="9"/>
  </w:num>
  <w:num w:numId="27" w16cid:durableId="854223121">
    <w:abstractNumId w:val="30"/>
  </w:num>
  <w:num w:numId="28" w16cid:durableId="1001391661">
    <w:abstractNumId w:val="0"/>
    <w:lvlOverride w:ilvl="0">
      <w:startOverride w:val="1"/>
    </w:lvlOverride>
  </w:num>
  <w:num w:numId="29" w16cid:durableId="763965227">
    <w:abstractNumId w:val="20"/>
  </w:num>
  <w:num w:numId="30" w16cid:durableId="728723563">
    <w:abstractNumId w:val="29"/>
  </w:num>
  <w:num w:numId="31" w16cid:durableId="512114407">
    <w:abstractNumId w:val="24"/>
  </w:num>
  <w:num w:numId="32" w16cid:durableId="1665402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832748">
    <w:abstractNumId w:val="11"/>
  </w:num>
  <w:num w:numId="34" w16cid:durableId="6359898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12192828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2AA7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5E7D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3289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57613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4F9B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4632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E40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FCC"/>
    <w:rsid w:val="005C56DE"/>
    <w:rsid w:val="005C5C9D"/>
    <w:rsid w:val="005C67CD"/>
    <w:rsid w:val="005D07B0"/>
    <w:rsid w:val="005D187B"/>
    <w:rsid w:val="005D1931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D7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1724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CC6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2629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6F76F9"/>
    <w:rsid w:val="007011A8"/>
    <w:rsid w:val="00701DC7"/>
    <w:rsid w:val="0070224D"/>
    <w:rsid w:val="0070231E"/>
    <w:rsid w:val="00702A84"/>
    <w:rsid w:val="00703A7F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7F9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AA1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97154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56838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33A1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4EDA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30B"/>
    <w:rsid w:val="00970DE4"/>
    <w:rsid w:val="009720CF"/>
    <w:rsid w:val="00972496"/>
    <w:rsid w:val="00972775"/>
    <w:rsid w:val="00972A1B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1425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0BA2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9E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592C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5DE5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005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39F2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439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6060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069F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51D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5E2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B5F-489B-48D0-97DC-394CBD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18</Pages>
  <Words>10310</Words>
  <Characters>61866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72032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Zamówienia Publiczne</cp:lastModifiedBy>
  <cp:revision>56</cp:revision>
  <cp:lastPrinted>2023-07-24T12:55:00Z</cp:lastPrinted>
  <dcterms:created xsi:type="dcterms:W3CDTF">2021-01-04T07:41:00Z</dcterms:created>
  <dcterms:modified xsi:type="dcterms:W3CDTF">2023-07-25T10:22:00Z</dcterms:modified>
</cp:coreProperties>
</file>