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B3" w:rsidRDefault="00975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54B3" w:rsidRPr="00C33296" w:rsidRDefault="009754B3" w:rsidP="009754B3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Pr="00C33296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754B3" w:rsidRPr="00C33296" w:rsidRDefault="009754B3" w:rsidP="009754B3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30/24</w:t>
      </w:r>
    </w:p>
    <w:p w:rsidR="009754B3" w:rsidRPr="00C33296" w:rsidRDefault="009754B3" w:rsidP="009754B3">
      <w:pPr>
        <w:ind w:left="5664"/>
        <w:rPr>
          <w:rFonts w:ascii="Times New Roman" w:hAnsi="Times New Roman" w:cs="Times New Roman"/>
          <w:b/>
        </w:rPr>
      </w:pPr>
    </w:p>
    <w:p w:rsidR="009754B3" w:rsidRPr="009754B3" w:rsidRDefault="009754B3" w:rsidP="009754B3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9754B3" w:rsidRDefault="00975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849" w:rsidRDefault="00C56E6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UMOWA NR ...............</w:t>
      </w:r>
    </w:p>
    <w:p w:rsidR="00211849" w:rsidRDefault="00211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849" w:rsidRDefault="00C56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............................ pomiędzy:</w:t>
      </w:r>
    </w:p>
    <w:p w:rsidR="00211849" w:rsidRDefault="002118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1849" w:rsidRDefault="00C56E68">
      <w:pPr>
        <w:keepNext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Skarbem Państwa - Komendą Wojewódzką Policji z siedzibą w Radomiu, reprezentowaną przez:</w:t>
      </w:r>
    </w:p>
    <w:p w:rsidR="00211849" w:rsidRDefault="00C56E6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- …………………………….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 Zastępcę Komendanta Wojewódzkiego Policji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 siedzibą w Radomiu</w:t>
      </w:r>
    </w:p>
    <w:p w:rsidR="00211849" w:rsidRDefault="00C56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  </w:t>
      </w:r>
    </w:p>
    <w:p w:rsidR="00211849" w:rsidRDefault="00C56E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 Głównego Księgowego - Naczelnika Wydziału Finansów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KWP z siedzibą w Radomiu</w:t>
      </w:r>
    </w:p>
    <w:p w:rsidR="00211849" w:rsidRDefault="00C56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211849" w:rsidRDefault="00C5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11849" w:rsidRDefault="00C5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:rsidR="00211849" w:rsidRDefault="00C5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:rsidR="00211849" w:rsidRDefault="00C5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</w:t>
      </w:r>
    </w:p>
    <w:p w:rsidR="00211849" w:rsidRDefault="00C5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211849" w:rsidRDefault="00C5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211849" w:rsidRDefault="0021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49" w:rsidRDefault="00C56E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:rsidR="00211849" w:rsidRDefault="002118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1849" w:rsidRDefault="00C56E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na podstawie przeprowadzonego postępowania o udzielenie zamówienia w trybie art. 275 pkt 1 ustawy Prawo zamówień publicznych z dnia 11 września 2019 r. (tryb podstawowy bez negocjacji) nr sprawy  </w:t>
      </w:r>
      <w:r w:rsidR="002E5BB4" w:rsidRPr="002E5BB4">
        <w:rPr>
          <w:rFonts w:ascii="Times New Roman" w:hAnsi="Times New Roman" w:cs="Times New Roman"/>
          <w:b/>
          <w:sz w:val="24"/>
          <w:szCs w:val="24"/>
        </w:rPr>
        <w:t>30/24</w:t>
      </w:r>
    </w:p>
    <w:p w:rsidR="00211849" w:rsidRDefault="00211849">
      <w:pPr>
        <w:pStyle w:val="Tekstpodstawowy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211849" w:rsidRDefault="00C56E68">
      <w:pPr>
        <w:pStyle w:val="Tekstpodstawowy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PRZEDMIOT UMOWY</w:t>
      </w:r>
    </w:p>
    <w:p w:rsidR="00211849" w:rsidRDefault="00C5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211849" w:rsidRDefault="00211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849" w:rsidRDefault="00C56E68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Przedmiotem umowy jest sprzedaż materiałów biurowych określonych w załączniku nr 1 stanowiącym integralną część umowy, dla Komendy Wojewódzkiej Policji zs. w Radomiu.</w:t>
      </w:r>
    </w:p>
    <w:p w:rsidR="00211849" w:rsidRDefault="00C56E68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Wykonawca sprzedaje, a Zamawiający kupuje materiały biurowe, o których mowa ust. 1.</w:t>
      </w:r>
    </w:p>
    <w:p w:rsidR="00211849" w:rsidRDefault="0021184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4B3" w:rsidRDefault="009754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4B3" w:rsidRDefault="009754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4B3" w:rsidRDefault="009754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4B3" w:rsidRDefault="009754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4B3" w:rsidRDefault="009754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4B3" w:rsidRDefault="009754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49" w:rsidRDefault="00211849">
      <w:pPr>
        <w:pStyle w:val="Tekstpodstawowy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211849" w:rsidRDefault="00C56E68">
      <w:pPr>
        <w:pStyle w:val="Tekstpodstawowy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>TERMIN I MIEJSCE WYKONANIA UMOWY</w:t>
      </w:r>
    </w:p>
    <w:p w:rsidR="00211849" w:rsidRDefault="00211849">
      <w:pPr>
        <w:pStyle w:val="Tekstpodstawowy"/>
        <w:rPr>
          <w:b/>
          <w:bCs/>
          <w:sz w:val="22"/>
          <w:szCs w:val="22"/>
          <w:u w:val="single"/>
        </w:rPr>
      </w:pPr>
    </w:p>
    <w:p w:rsidR="00211849" w:rsidRDefault="00C5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11849" w:rsidRDefault="00211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849" w:rsidRDefault="00C56E6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Umowa zostanie zrealizowana w okresie 18 miesięcy od dnia ………. lub do uzyskania wartości, o której mowa w </w:t>
      </w:r>
      <w:bookmarkStart w:id="0" w:name="__DdeLink__237_1115699738"/>
      <w:r>
        <w:rPr>
          <w:rFonts w:ascii="Times New Roman" w:hAnsi="Times New Roman" w:cs="Times New Roman"/>
          <w:sz w:val="24"/>
          <w:szCs w:val="24"/>
        </w:rPr>
        <w:t xml:space="preserve">§ </w:t>
      </w:r>
      <w:bookmarkEnd w:id="0"/>
      <w:r>
        <w:rPr>
          <w:rFonts w:ascii="Times New Roman" w:hAnsi="Times New Roman" w:cs="Times New Roman"/>
          <w:sz w:val="24"/>
          <w:szCs w:val="24"/>
        </w:rPr>
        <w:t>3ust. 1, w zależności od tego, która z tych okoliczności nastąpi wcześniej.</w:t>
      </w:r>
    </w:p>
    <w:p w:rsidR="00211849" w:rsidRDefault="00C56E6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Zamawiający może w ramach wykonania umowy zamówić mniejszą od przewidywanej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załączniku nr 1 do umowy ilości materiałów biurowych, nie mniej jednak niż 80%. Odpowiedniemu zmniejszeniu ulegnie wówczas wynagrodzenie, a Wykonawcy z tego tytułu nie będą przysługiwać wobec Zamawiającego żadne roszczenia. </w:t>
      </w:r>
    </w:p>
    <w:p w:rsidR="00211849" w:rsidRDefault="00C56E68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Strony przewidują możliwość przedłużenia terminu realizacji umowy maksymalnie</w:t>
      </w:r>
      <w:r>
        <w:rPr>
          <w:rFonts w:ascii="Times New Roman" w:hAnsi="Times New Roman" w:cs="Times New Roman"/>
          <w:sz w:val="24"/>
          <w:szCs w:val="24"/>
        </w:rPr>
        <w:br/>
        <w:t>o kolejnych 6 miesięcy w przypadku, gdy w terminie określonym w § 2 ust. 1 umowy maksymalna należność za przedmiot umowy, o której mowa w § 3 ust. 1 nie zostanie osiągnięta.</w:t>
      </w:r>
    </w:p>
    <w:p w:rsidR="00211849" w:rsidRDefault="00C56E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Wydanie przedmiotu umowy nastąpi w dostawach częściowych – do jednostek wymienionych w  wykazie adresowym stanowiącym załącznik nr 2 do niniejszej umowy . Wykonawca wystawi fakturę do każdej z dostaw odrębnie.</w:t>
      </w:r>
    </w:p>
    <w:p w:rsidR="00211849" w:rsidRDefault="00C56E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żądanej ilości materiałów biurowych w ciągu </w:t>
      </w:r>
      <w:bookmarkStart w:id="1" w:name="_GoBack"/>
      <w:r w:rsidRPr="002E5BB4">
        <w:rPr>
          <w:rFonts w:ascii="Times New Roman" w:hAnsi="Times New Roman" w:cs="Times New Roman"/>
          <w:b/>
          <w:sz w:val="24"/>
          <w:szCs w:val="24"/>
        </w:rPr>
        <w:t>……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dni kalendarzowych (zgodnie z terminem zaoferowanym przez Wykonawcę</w:t>
      </w:r>
      <w:r>
        <w:rPr>
          <w:rFonts w:ascii="Times New Roman" w:hAnsi="Times New Roman" w:cs="Times New Roman"/>
          <w:sz w:val="24"/>
          <w:szCs w:val="24"/>
        </w:rPr>
        <w:br/>
        <w:t>w formularzu ofertowym ) od daty otrzymania pisemnego zamówienia. Dostawy materiałów biurowych następować będą transportem własnym Wykonawcy, wraz z rozładunkiem, na jego koszt, w miejsce uwzględnione w załączniku nr 2 – wykaz adresowy jednostek</w:t>
      </w:r>
      <w:r>
        <w:rPr>
          <w:rFonts w:ascii="Times New Roman" w:hAnsi="Times New Roman" w:cs="Times New Roman"/>
          <w:sz w:val="24"/>
          <w:szCs w:val="24"/>
        </w:rPr>
        <w:br/>
        <w:t xml:space="preserve">i wskazane w zamówieniu otrzymanym od Zamawiającego, w dni robocze od poniedziałku do piątku w godzinach od 8.00 do 14.00. </w:t>
      </w:r>
    </w:p>
    <w:p w:rsidR="00211849" w:rsidRDefault="00C56E68">
      <w:pPr>
        <w:pStyle w:val="Akapitzlist"/>
        <w:numPr>
          <w:ilvl w:val="0"/>
          <w:numId w:val="2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 dostaw zostanie potwierdzona w dniu dostawy na dokumencie WZ lub na fakturze VAT przez obydwie strony umowy.</w:t>
      </w:r>
    </w:p>
    <w:p w:rsidR="00211849" w:rsidRDefault="00C56E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wzajemnego współdziałania przy wykonywaniu umowy strony wyznaczają:</w:t>
      </w:r>
    </w:p>
    <w:p w:rsidR="00211849" w:rsidRDefault="00C56E68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Pana/Panią ..........................................................… tel. ....................… reprezentującego/cą Wykonawcę oraz Panią Judytę Horodecką tel. 47 701-20-59 reprezentującą Zamawiającego.</w:t>
      </w:r>
    </w:p>
    <w:p w:rsidR="00211849" w:rsidRDefault="00211849">
      <w:pPr>
        <w:pStyle w:val="Akapitzlist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49" w:rsidRDefault="00211849">
      <w:pPr>
        <w:pStyle w:val="Tekstpodstawowy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211849" w:rsidRDefault="00C56E68">
      <w:pPr>
        <w:pStyle w:val="Tekstpodstawowy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WARTOŚĆ PRZEDMIOTU UMOWY</w:t>
      </w:r>
    </w:p>
    <w:p w:rsidR="00211849" w:rsidRDefault="00C5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11849" w:rsidRDefault="00211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849" w:rsidRDefault="00C56E6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zobowiązuje się zapłacić Wykonawcy należność za przedmiot umowy </w:t>
      </w:r>
      <w:r>
        <w:rPr>
          <w:rFonts w:ascii="Times New Roman" w:hAnsi="Times New Roman" w:cs="Times New Roman"/>
          <w:sz w:val="24"/>
          <w:szCs w:val="24"/>
        </w:rPr>
        <w:br/>
        <w:t>w kwocie ………………...... złotych brutto (słownie: ………................................…...…..…)</w:t>
      </w:r>
    </w:p>
    <w:p w:rsidR="00211849" w:rsidRDefault="00C56E6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materiałów biurowych objętych niniejszą umową przez cały okres jej realizacji z zastrzeżeniem § 6.</w:t>
      </w:r>
    </w:p>
    <w:p w:rsidR="00211849" w:rsidRDefault="00C56E6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wystawia faktury VAT, wskazując jako płatnika:</w:t>
      </w:r>
    </w:p>
    <w:p w:rsidR="00211849" w:rsidRDefault="00C56E68">
      <w:pPr>
        <w:pStyle w:val="Akapitzlist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Komenda Wojewódzka Policji zs. w Radomiu</w:t>
      </w:r>
    </w:p>
    <w:p w:rsidR="00211849" w:rsidRDefault="00C56E68">
      <w:pPr>
        <w:pStyle w:val="Akapitzlist"/>
        <w:spacing w:after="0" w:line="240" w:lineRule="auto"/>
        <w:ind w:left="644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>ul. 11 Listopada 37/59 26-600 Radom</w:t>
      </w:r>
    </w:p>
    <w:p w:rsidR="00211849" w:rsidRDefault="00C56E68">
      <w:pPr>
        <w:pStyle w:val="Akapitzlist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NIP: 796 22 34 609</w:t>
      </w:r>
    </w:p>
    <w:p w:rsidR="00211849" w:rsidRDefault="00C56E6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wyraża zgodę na przesyłanie ustrukturyzowanych faktur elektronicznych</w:t>
      </w:r>
      <w:r>
        <w:rPr>
          <w:rFonts w:ascii="Times New Roman" w:hAnsi="Times New Roman" w:cs="Times New Roman"/>
          <w:sz w:val="24"/>
          <w:szCs w:val="24"/>
        </w:rPr>
        <w:br/>
        <w:t>za pośrednictwem Platformy Elektronicznego Fakturowania (indywidualny identyfikator PEPPOL - GLN 5907714353642).</w:t>
      </w:r>
    </w:p>
    <w:p w:rsidR="00211849" w:rsidRDefault="00C56E6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nastąpi przelewem bankowym w ciągu 30 dni od daty otrzymania prawidłowo wystawionej faktury VAT na rachunek bankowy Wykonawcy: </w:t>
      </w:r>
    </w:p>
    <w:p w:rsidR="00211849" w:rsidRDefault="00C56E68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....................................................................................................................................................</w:t>
      </w:r>
    </w:p>
    <w:p w:rsidR="00211849" w:rsidRDefault="00C56E68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211849" w:rsidRDefault="00C56E6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dzień zapłaty strony uznają datę obciążenia przez bank rachunku Zamawiającego.</w:t>
      </w:r>
    </w:p>
    <w:p w:rsidR="00211849" w:rsidRDefault="00211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849" w:rsidRDefault="00211849">
      <w:pPr>
        <w:rPr>
          <w:rFonts w:ascii="Times New Roman" w:hAnsi="Times New Roman" w:cs="Times New Roman"/>
          <w:b/>
          <w:bCs/>
          <w:u w:val="single"/>
        </w:rPr>
      </w:pPr>
    </w:p>
    <w:p w:rsidR="00211849" w:rsidRDefault="00C56E68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GWARANCJA</w:t>
      </w:r>
    </w:p>
    <w:p w:rsidR="00211849" w:rsidRDefault="00C56E68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211849" w:rsidRDefault="00211849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849" w:rsidRDefault="00C56E68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Zamawiający zastrzega sobie prawo odmowy przyjęcia materiałów biurowych, jeżeli ich jakość budzi zastrzeżenia oraz jeżeli nie będą one zgodne z warunkami SWZ i opisem zamieszczonym w załączniku nr 1.</w:t>
      </w:r>
    </w:p>
    <w:p w:rsidR="00211849" w:rsidRDefault="00C56E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stwierdzenia wad jakościowych przedmiotu umowy Zamawiający złoży stosowną reklamację Wykonawcy, który udzieli odpowiedzi na nią w ciągu 3 dni od jej otrzymania,</w:t>
      </w:r>
      <w:r>
        <w:rPr>
          <w:rFonts w:ascii="Times New Roman" w:hAnsi="Times New Roman" w:cs="Times New Roman"/>
          <w:sz w:val="24"/>
          <w:szCs w:val="24"/>
        </w:rPr>
        <w:br/>
        <w:t>a po bezskutecznym upływie terminu reklamacja uważana będzie za uznaną w całości zgodnie z żądaniem Zamawiającego.</w:t>
      </w:r>
    </w:p>
    <w:p w:rsidR="00211849" w:rsidRDefault="00C56E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uznania reklamacji Wykonawca jest zobowiązany do wymiany przedmiotu umowy na wolny od wad w ciągu 7 dni od dnia uznania reklamacji, bez obciążania Zamawiającego dodatkowymi kosztami.</w:t>
      </w:r>
    </w:p>
    <w:p w:rsidR="00211849" w:rsidRDefault="0021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49" w:rsidRDefault="00211849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211849" w:rsidRDefault="00C56E68">
      <w:pPr>
        <w:jc w:val="both"/>
      </w:pPr>
      <w:bookmarkStart w:id="2" w:name="__DdeLink__810_1006528864"/>
      <w:bookmarkEnd w:id="2"/>
      <w:r>
        <w:rPr>
          <w:rFonts w:ascii="Times New Roman" w:hAnsi="Times New Roman" w:cs="Times New Roman"/>
          <w:b/>
          <w:bCs/>
          <w:u w:val="single"/>
        </w:rPr>
        <w:t>KARY UMOWNE I ODSTĄPIENIE OD UMOWY</w:t>
      </w:r>
    </w:p>
    <w:p w:rsidR="00211849" w:rsidRDefault="00C56E68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211849" w:rsidRDefault="00211849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849" w:rsidRDefault="00C56E68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 razie wystąpienia zwłoki w dostarczeniu przedmiotu umowy Wykonawca zobowiązuje się do zapłaty Zamawiającemu kary umownej w wysokości 1 % wartości brutto niedostarczonych w terminie materiałów biurowych za każdy dzień zwłoki, licząc od terminu określonego w § 2 ust. 5. - jednak nie więcej niż 20% wartości niezrealizowanego zamówienia.</w:t>
      </w:r>
    </w:p>
    <w:p w:rsidR="00211849" w:rsidRDefault="00C56E6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potrącić należności wynikające ze zwłoki w dostarczeniu materiałów biurowych  przy opłacaniu faktur za realizację przedmiotu umowy.</w:t>
      </w:r>
    </w:p>
    <w:p w:rsidR="00211849" w:rsidRDefault="00C56E6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odstąpienia od umowy z przyczyn leżących po stronie Wykonawcy, zobowiązany jest on do zapłaty Zamawiającemu kary umownej w wysokości 10% wartości umowy, o której mowa w § 3 ust. 1  </w:t>
      </w:r>
    </w:p>
    <w:p w:rsidR="00211849" w:rsidRDefault="00C56E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odstąpienia od umowy w przypadku,</w:t>
      </w:r>
      <w:r>
        <w:rPr>
          <w:rFonts w:ascii="Times New Roman" w:hAnsi="Times New Roman" w:cs="Times New Roman"/>
          <w:sz w:val="24"/>
          <w:szCs w:val="24"/>
        </w:rPr>
        <w:br/>
        <w:t>gdy Wykonawca w sposób istotny naruszy umowę, a w szczególności:</w:t>
      </w:r>
    </w:p>
    <w:p w:rsidR="00211849" w:rsidRDefault="00C56E68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zwłoka w  dostarczeniu towaru  przekroczy 7 dni kalendarzowych </w:t>
      </w:r>
    </w:p>
    <w:p w:rsidR="00211849" w:rsidRDefault="00C56E68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wywiązuje się z obowiązku, o którym mowa w § 4 ust. 3 </w:t>
      </w:r>
    </w:p>
    <w:p w:rsidR="00211849" w:rsidRDefault="00C56E68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terminie 30 dni od zaistnienia tych zdarzeń.</w:t>
      </w:r>
    </w:p>
    <w:p w:rsidR="00211849" w:rsidRDefault="00C56E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przypadkach, o których mowa w ust. 4 Wykonawca może żądać wyłącznie wynagrodzenia należnego z tytułu wykonania części umowy.</w:t>
      </w:r>
    </w:p>
    <w:p w:rsidR="00211849" w:rsidRDefault="00C56E68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Zamawiający zastrzega sobie prawo dochodzenia odszkodowania przenoszącego wysokość kar umownych.</w:t>
      </w:r>
    </w:p>
    <w:p w:rsidR="00211849" w:rsidRDefault="00C56E6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maksymalna wysokość kar umownych jakich może dochodzić Zamawiający wynosi 10% wartości umowy, o której mowa w § 3 ust. 1  </w:t>
      </w:r>
    </w:p>
    <w:p w:rsidR="00211849" w:rsidRDefault="00211849">
      <w:pPr>
        <w:pStyle w:val="Akapitzlist"/>
        <w:spacing w:after="0" w:line="240" w:lineRule="auto"/>
        <w:ind w:left="360"/>
        <w:jc w:val="both"/>
      </w:pPr>
    </w:p>
    <w:p w:rsidR="00211849" w:rsidRDefault="00C56E68">
      <w:p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b/>
          <w:bCs/>
          <w:u w:val="single"/>
        </w:rPr>
        <w:t>WALORYZACJA WYNAGRODZENIA</w:t>
      </w:r>
    </w:p>
    <w:p w:rsidR="00211849" w:rsidRDefault="00211849">
      <w:pPr>
        <w:spacing w:after="0" w:line="240" w:lineRule="auto"/>
        <w:ind w:left="360"/>
        <w:jc w:val="both"/>
      </w:pPr>
    </w:p>
    <w:p w:rsidR="00211849" w:rsidRDefault="00C56E68">
      <w:pPr>
        <w:widowControl w:val="0"/>
        <w:spacing w:after="0" w:line="240" w:lineRule="auto"/>
        <w:ind w:left="-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211849" w:rsidRDefault="00211849">
      <w:pPr>
        <w:spacing w:after="0" w:line="240" w:lineRule="auto"/>
        <w:ind w:left="360"/>
        <w:jc w:val="both"/>
      </w:pPr>
    </w:p>
    <w:p w:rsidR="00211849" w:rsidRDefault="00C56E6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Zamawiający przewiduje możliwość zmiany cen jednostkowych materiałów biurowych </w:t>
      </w:r>
      <w:r>
        <w:rPr>
          <w:rFonts w:ascii="Times New Roman" w:hAnsi="Times New Roman" w:cs="Times New Roman"/>
          <w:sz w:val="24"/>
          <w:szCs w:val="24"/>
        </w:rPr>
        <w:tab/>
        <w:t>objętych niniejszą umową, w przypadku zmiany cen materiałów lub kosztów związanych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 realizacją zamówienia, z tym zastrzeżeniem, że:</w:t>
      </w:r>
    </w:p>
    <w:p w:rsidR="00211849" w:rsidRDefault="00C56E68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Minimalny poziom zmiany ceny materiałów lub kosztów, uprawniający strony </w:t>
      </w:r>
      <w:r>
        <w:rPr>
          <w:rFonts w:ascii="Times New Roman" w:hAnsi="Times New Roman" w:cs="Times New Roman"/>
          <w:sz w:val="24"/>
          <w:szCs w:val="24"/>
        </w:rPr>
        <w:tab/>
        <w:t xml:space="preserve">umowy do żądania zmiany wynagrodzenia wynosi 10 % w stosunku do cen lub kosztów </w:t>
      </w:r>
      <w:r>
        <w:rPr>
          <w:rFonts w:ascii="Times New Roman" w:hAnsi="Times New Roman" w:cs="Times New Roman"/>
          <w:sz w:val="24"/>
          <w:szCs w:val="24"/>
        </w:rPr>
        <w:tab/>
        <w:t>miesiąca, w którym złożono ofertę Wykonawcy.</w:t>
      </w:r>
    </w:p>
    <w:p w:rsidR="00211849" w:rsidRDefault="00C56E6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 Poziom zmiany cen jednostkowych materiałów biurowych objętych niniejszą umową  </w:t>
      </w:r>
      <w:r>
        <w:rPr>
          <w:rFonts w:ascii="Times New Roman" w:hAnsi="Times New Roman" w:cs="Times New Roman"/>
          <w:sz w:val="24"/>
          <w:szCs w:val="24"/>
        </w:rPr>
        <w:tab/>
        <w:t xml:space="preserve">zostanie ustalony na podstawie wskaźnika zmiany cen materiałów lub kosztów ogłoszonego </w:t>
      </w:r>
      <w:r>
        <w:rPr>
          <w:rFonts w:ascii="Times New Roman" w:hAnsi="Times New Roman" w:cs="Times New Roman"/>
          <w:sz w:val="24"/>
          <w:szCs w:val="24"/>
        </w:rPr>
        <w:tab/>
        <w:t xml:space="preserve">w komunikacie prezesa Głównego Urzędu Statystycznego, ustalonego w stosunku do </w:t>
      </w:r>
      <w:r>
        <w:rPr>
          <w:rFonts w:ascii="Times New Roman" w:hAnsi="Times New Roman" w:cs="Times New Roman"/>
          <w:sz w:val="24"/>
          <w:szCs w:val="24"/>
        </w:rPr>
        <w:tab/>
        <w:t xml:space="preserve">miesiąca, w którym została złożona oferta Wykonawcy; poziom zmiany będzie stanowił </w:t>
      </w:r>
      <w:r>
        <w:rPr>
          <w:rFonts w:ascii="Times New Roman" w:hAnsi="Times New Roman" w:cs="Times New Roman"/>
          <w:sz w:val="24"/>
          <w:szCs w:val="24"/>
        </w:rPr>
        <w:tab/>
        <w:t xml:space="preserve">różnicę ceny materiałów lub kosztów ogłoszonych w komunikacie prezesa Głównego </w:t>
      </w:r>
      <w:r>
        <w:rPr>
          <w:rFonts w:ascii="Times New Roman" w:hAnsi="Times New Roman" w:cs="Times New Roman"/>
          <w:sz w:val="24"/>
          <w:szCs w:val="24"/>
        </w:rPr>
        <w:tab/>
        <w:t xml:space="preserve">Urzędu Statystycznego z miesiąca, za który wnioskowana jest zmiana, a poziomem cen </w:t>
      </w:r>
      <w:r>
        <w:rPr>
          <w:rFonts w:ascii="Times New Roman" w:hAnsi="Times New Roman" w:cs="Times New Roman"/>
          <w:sz w:val="24"/>
          <w:szCs w:val="24"/>
        </w:rPr>
        <w:tab/>
        <w:t xml:space="preserve">materiałów/ kosztów </w:t>
      </w:r>
      <w:r>
        <w:rPr>
          <w:rFonts w:ascii="Times New Roman" w:hAnsi="Times New Roman" w:cs="Times New Roman"/>
          <w:sz w:val="24"/>
          <w:szCs w:val="24"/>
        </w:rPr>
        <w:tab/>
        <w:t xml:space="preserve">wynikających z komunikatu Prezesa GUS za miesiąc, w którym </w:t>
      </w:r>
      <w:r>
        <w:rPr>
          <w:rFonts w:ascii="Times New Roman" w:hAnsi="Times New Roman" w:cs="Times New Roman"/>
          <w:sz w:val="24"/>
          <w:szCs w:val="24"/>
        </w:rPr>
        <w:tab/>
        <w:t>została złożona oferta Wykonawcy.</w:t>
      </w:r>
    </w:p>
    <w:p w:rsidR="00211849" w:rsidRDefault="00C56E6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Określenie wpływu zmiany ceny materiałów lub kosztów na koszt wykonania </w:t>
      </w:r>
      <w:r>
        <w:rPr>
          <w:rFonts w:ascii="Times New Roman" w:hAnsi="Times New Roman" w:cs="Times New Roman"/>
          <w:sz w:val="24"/>
          <w:szCs w:val="24"/>
        </w:rPr>
        <w:tab/>
        <w:t>zamówienia nastąpi na podstawie wniosku strony wnioskującej o zmianę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i dokumentów dołączonych do tego wniosku potwierdzających m. in. rzeczywiste </w:t>
      </w:r>
      <w:r>
        <w:rPr>
          <w:rFonts w:ascii="Times New Roman" w:hAnsi="Times New Roman" w:cs="Times New Roman"/>
          <w:sz w:val="24"/>
          <w:szCs w:val="24"/>
        </w:rPr>
        <w:tab/>
        <w:t>zastosowanie poszczególnych materiałów / poniesienie poszczególnych kosztów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w ramach niniejszego zamówienia, a także na podstawie komunikatów Prezesa GUS,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o których mowa w pkt 2 powyżej. Zmiana cen jednostkowych materiałów biurowych </w:t>
      </w:r>
      <w:r>
        <w:rPr>
          <w:rFonts w:ascii="Times New Roman" w:hAnsi="Times New Roman" w:cs="Times New Roman"/>
          <w:sz w:val="24"/>
          <w:szCs w:val="24"/>
        </w:rPr>
        <w:tab/>
        <w:t xml:space="preserve">objętych niniejszą umową może nastąpić na podstawie pisemnego aneksu podpisanego przez </w:t>
      </w:r>
      <w:r>
        <w:rPr>
          <w:rFonts w:ascii="Times New Roman" w:hAnsi="Times New Roman" w:cs="Times New Roman"/>
          <w:sz w:val="24"/>
          <w:szCs w:val="24"/>
        </w:rPr>
        <w:tab/>
        <w:t xml:space="preserve">obie strony Umowy. </w:t>
      </w:r>
    </w:p>
    <w:p w:rsidR="00211849" w:rsidRDefault="00C56E6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Zmiana cen jednostkowych materiałów biurowych objętych niniejszą umową, może </w:t>
      </w:r>
      <w:r>
        <w:rPr>
          <w:rFonts w:ascii="Times New Roman" w:hAnsi="Times New Roman" w:cs="Times New Roman"/>
          <w:sz w:val="24"/>
          <w:szCs w:val="24"/>
        </w:rPr>
        <w:tab/>
        <w:t xml:space="preserve">nastąpić co kwartał, począwszy najwcześniej od 7-go miesiąca obowiązywania niniejszej </w:t>
      </w:r>
      <w:r>
        <w:rPr>
          <w:rFonts w:ascii="Times New Roman" w:hAnsi="Times New Roman" w:cs="Times New Roman"/>
          <w:sz w:val="24"/>
          <w:szCs w:val="24"/>
        </w:rPr>
        <w:tab/>
        <w:t>Umowy.</w:t>
      </w:r>
    </w:p>
    <w:p w:rsidR="00211849" w:rsidRDefault="00C56E6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>Maksymaln</w:t>
      </w:r>
      <w:r>
        <w:rPr>
          <w:rFonts w:ascii="Times New Roman" w:hAnsi="Times New Roman"/>
          <w:sz w:val="24"/>
        </w:rPr>
        <w:t xml:space="preserve">ą wartość zmiany wynagrodzenia jaką dopuszcza Zamawiający w efekcie </w:t>
      </w:r>
      <w:r>
        <w:rPr>
          <w:rFonts w:ascii="Times New Roman" w:hAnsi="Times New Roman"/>
          <w:sz w:val="24"/>
        </w:rPr>
        <w:tab/>
        <w:t xml:space="preserve">zastosowania postanowień o zasadach wprowadzania zmian wysokości wynagrodzenia </w:t>
      </w:r>
      <w:r>
        <w:rPr>
          <w:rFonts w:ascii="Times New Roman" w:hAnsi="Times New Roman"/>
          <w:sz w:val="24"/>
        </w:rPr>
        <w:tab/>
        <w:t>określonego w ust.1 ustala się na 10 % cen jednostkowych asortymentu.</w:t>
      </w:r>
    </w:p>
    <w:p w:rsidR="00211849" w:rsidRDefault="00C56E6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 xml:space="preserve">Strony dopuszczają zmianę wysokości cen jednostkowych materiałów biurowych objętych </w:t>
      </w:r>
      <w:r>
        <w:rPr>
          <w:rFonts w:ascii="Times New Roman" w:hAnsi="Times New Roman" w:cs="Times New Roman"/>
          <w:sz w:val="24"/>
          <w:szCs w:val="24"/>
        </w:rPr>
        <w:tab/>
        <w:t>niniejszą umową w przypadku  zmiany:</w:t>
      </w:r>
    </w:p>
    <w:p w:rsidR="00211849" w:rsidRDefault="00C56E68">
      <w:pPr>
        <w:pStyle w:val="Akapitzlist"/>
        <w:spacing w:after="0" w:line="240" w:lineRule="auto"/>
        <w:ind w:left="708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stawki podatku od towarów i usług oraz podatku akcyzowego,</w:t>
      </w:r>
    </w:p>
    <w:p w:rsidR="00211849" w:rsidRDefault="00C56E68">
      <w:pPr>
        <w:pStyle w:val="Akapitzlist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 xml:space="preserve">wysokości minimalnego wynagrodzenia za pracę albo wysokości minimalnej stawki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 xml:space="preserve">godzinowej, ustalonych na podstawie art. 2 ust. 3–5 ustawy z dnia 10 października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2002 r. o minimalnym wynagrodzeniu za pracę,</w:t>
      </w:r>
    </w:p>
    <w:p w:rsidR="00211849" w:rsidRDefault="00C56E68">
      <w:pPr>
        <w:pStyle w:val="Akapitzlist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 xml:space="preserve">zasad podlegania ubezpieczeniom społecznym lub ubezpieczeniu zdrowotnemu lub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wysokości stawki składki na ubezpieczenia społeczne lub zdrowotne,</w:t>
      </w:r>
    </w:p>
    <w:p w:rsidR="00211849" w:rsidRDefault="00C56E68">
      <w:pPr>
        <w:pStyle w:val="Akapitzlist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 xml:space="preserve">d)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zasad gromadzenia i wysokości wpłat do pracowniczych planów kapitałowych,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 xml:space="preserve">o których mowa w ustawie 4 października 2018 o pracowniczych planach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kapitałowych</w:t>
      </w:r>
    </w:p>
    <w:p w:rsidR="00211849" w:rsidRDefault="00C56E68">
      <w:pPr>
        <w:pStyle w:val="Akapitzlist"/>
        <w:spacing w:after="0" w:line="240" w:lineRule="auto"/>
        <w:ind w:left="10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jeżeli zmiany te będą miały wpływ na koszty wykonania zamówienia przez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Wykonawcę.</w:t>
      </w:r>
    </w:p>
    <w:p w:rsidR="00211849" w:rsidRDefault="00C56E6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 xml:space="preserve">W przypadkach, o których mowa w ust. 3 zmiana wymaga wniosku jednej ze stron </w:t>
      </w:r>
      <w:r>
        <w:rPr>
          <w:rFonts w:ascii="Times New Roman" w:hAnsi="Times New Roman" w:cs="Times New Roman"/>
          <w:sz w:val="24"/>
          <w:szCs w:val="24"/>
        </w:rPr>
        <w:tab/>
        <w:t>umowy.</w:t>
      </w:r>
    </w:p>
    <w:p w:rsidR="00211849" w:rsidRDefault="00C56E6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  <w:t xml:space="preserve">W przypadkach, o których mowa w ust. 3 pkt. a) wysokość zmiany cen </w:t>
      </w:r>
      <w:r>
        <w:rPr>
          <w:rFonts w:ascii="Times New Roman" w:hAnsi="Times New Roman" w:cs="Times New Roman"/>
          <w:sz w:val="24"/>
          <w:szCs w:val="24"/>
        </w:rPr>
        <w:tab/>
        <w:t xml:space="preserve">jednostkowych </w:t>
      </w:r>
      <w:r>
        <w:rPr>
          <w:rFonts w:ascii="Times New Roman" w:hAnsi="Times New Roman" w:cs="Times New Roman"/>
          <w:sz w:val="24"/>
          <w:szCs w:val="24"/>
        </w:rPr>
        <w:tab/>
        <w:t xml:space="preserve">materiałów biurowych objętych niniejszą umową, odpowiadać będzie </w:t>
      </w:r>
      <w:r>
        <w:rPr>
          <w:rFonts w:ascii="Times New Roman" w:hAnsi="Times New Roman" w:cs="Times New Roman"/>
          <w:sz w:val="24"/>
          <w:szCs w:val="24"/>
        </w:rPr>
        <w:tab/>
        <w:t xml:space="preserve">wysokości zmiany </w:t>
      </w:r>
      <w:r>
        <w:rPr>
          <w:rFonts w:ascii="Times New Roman" w:hAnsi="Times New Roman" w:cs="Times New Roman"/>
          <w:sz w:val="24"/>
          <w:szCs w:val="24"/>
        </w:rPr>
        <w:tab/>
        <w:t>stawki podatku od towarów i usług oraz podatku akcyzowego.</w:t>
      </w:r>
    </w:p>
    <w:p w:rsidR="00211849" w:rsidRDefault="00C56E68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  <w:t xml:space="preserve">W przypadkach, o których mowa w ust. 3 pkt. b), c) i d) strona wnioskująca o zmianę cen </w:t>
      </w:r>
      <w:r>
        <w:rPr>
          <w:rFonts w:ascii="Times New Roman" w:hAnsi="Times New Roman" w:cs="Times New Roman"/>
          <w:sz w:val="24"/>
          <w:szCs w:val="24"/>
        </w:rPr>
        <w:tab/>
        <w:t xml:space="preserve">jednostkowych materiałów biurowych objętych niniejszą umową, obowiązana jest wykazać </w:t>
      </w:r>
      <w:r>
        <w:rPr>
          <w:rFonts w:ascii="Times New Roman" w:hAnsi="Times New Roman" w:cs="Times New Roman"/>
          <w:sz w:val="24"/>
          <w:szCs w:val="24"/>
        </w:rPr>
        <w:tab/>
        <w:t xml:space="preserve">drugiej stronie czy i jaki wpływ zmiany te będą miały na koszt wykonania zamówienia przez </w:t>
      </w:r>
      <w:r>
        <w:rPr>
          <w:rFonts w:ascii="Times New Roman" w:hAnsi="Times New Roman" w:cs="Times New Roman"/>
          <w:sz w:val="24"/>
          <w:szCs w:val="24"/>
        </w:rPr>
        <w:tab/>
        <w:t>Wykonawcę.</w:t>
      </w:r>
    </w:p>
    <w:p w:rsidR="00211849" w:rsidRDefault="00C56E6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  <w:t xml:space="preserve">Zmiana cen jednostkowych materiałów biurowych objętych niniejszą umową wymaga </w:t>
      </w:r>
      <w:r>
        <w:rPr>
          <w:rFonts w:ascii="Times New Roman" w:hAnsi="Times New Roman" w:cs="Times New Roman"/>
          <w:sz w:val="24"/>
          <w:szCs w:val="24"/>
        </w:rPr>
        <w:tab/>
        <w:t>formy pisemnej pod rygorem nieważności.</w:t>
      </w:r>
    </w:p>
    <w:p w:rsidR="00211849" w:rsidRDefault="00C56E6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  <w:t xml:space="preserve">W przypadku zmiany cen jednostkowych materiałów biurowych objętych niniejszą Umową, </w:t>
      </w:r>
      <w:r>
        <w:rPr>
          <w:rFonts w:ascii="Times New Roman" w:hAnsi="Times New Roman" w:cs="Times New Roman"/>
          <w:sz w:val="24"/>
          <w:szCs w:val="24"/>
        </w:rPr>
        <w:tab/>
        <w:t xml:space="preserve">wysokości wynagrodzenia należnego Wykonawcy, o której mowa w § 3 ust. 1 nie ulegnie </w:t>
      </w:r>
      <w:r>
        <w:rPr>
          <w:rFonts w:ascii="Times New Roman" w:hAnsi="Times New Roman" w:cs="Times New Roman"/>
          <w:sz w:val="24"/>
          <w:szCs w:val="24"/>
        </w:rPr>
        <w:tab/>
        <w:t>zmianie.</w:t>
      </w:r>
    </w:p>
    <w:p w:rsidR="00211849" w:rsidRDefault="00211849">
      <w:pPr>
        <w:pStyle w:val="Akapitzlist"/>
        <w:spacing w:after="0" w:line="240" w:lineRule="auto"/>
        <w:ind w:left="360"/>
        <w:jc w:val="both"/>
      </w:pPr>
    </w:p>
    <w:p w:rsidR="00211849" w:rsidRDefault="0021184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1849" w:rsidRDefault="00C56E6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ADMINISTRACJA DANYMI OSOBOWYMI </w:t>
      </w:r>
    </w:p>
    <w:p w:rsidR="00211849" w:rsidRDefault="002118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1849" w:rsidRDefault="002118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1849" w:rsidRDefault="00C56E68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211849" w:rsidRDefault="00211849">
      <w:pPr>
        <w:widowControl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211849" w:rsidRDefault="00C56E68">
      <w:pPr>
        <w:pStyle w:val="Standard"/>
        <w:numPr>
          <w:ilvl w:val="0"/>
          <w:numId w:val="10"/>
        </w:numPr>
        <w:tabs>
          <w:tab w:val="clear" w:pos="720"/>
          <w:tab w:val="left" w:pos="-284"/>
        </w:tabs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Wykonawca zobowiązuje się do zachowania w tajemnicy, również po zakończeniu realizacji  umowy, informacji, do których miał dostęp w trakcie świadczenia umowy, a także do niegromadzenia, nieprzetwarzania, nieprzechowywania tych danych i informacji</w:t>
      </w:r>
      <w:r>
        <w:rPr>
          <w:rFonts w:ascii="Times New Roman" w:hAnsi="Times New Roman" w:cs="Times New Roman"/>
          <w:color w:val="000000"/>
        </w:rPr>
        <w:br/>
        <w:t>w zakresie wykraczającym poza czynności niezbędne dla realizacji niniejszej umowy oraz nieudostępniania uzyskanych informacji i danych osobom trzecim bez pisemnej zgody Zamawiającego.</w:t>
      </w:r>
    </w:p>
    <w:p w:rsidR="00211849" w:rsidRDefault="00C56E68">
      <w:pPr>
        <w:pStyle w:val="Standard"/>
        <w:numPr>
          <w:ilvl w:val="0"/>
          <w:numId w:val="10"/>
        </w:numPr>
        <w:tabs>
          <w:tab w:val="clear" w:pos="720"/>
          <w:tab w:val="left" w:pos="-284"/>
        </w:tabs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Strony, ich pracownicy, współpracownicy, przedstawiciele mają prawo do korzystania</w:t>
      </w:r>
      <w:r>
        <w:rPr>
          <w:rFonts w:ascii="Times New Roman" w:hAnsi="Times New Roman" w:cs="Times New Roman"/>
          <w:color w:val="000000"/>
        </w:rPr>
        <w:br/>
        <w:t>i wykorzystywania informacji wyłącznie w celach  określonych w umowie. W żadnych okolicznościach   jednak    pracownicy,     przedstawiciele     stron   nie   mają    prawa  do korzystania i wykorzystywania informacji  do innych celów, w szczególności komercyjnych.</w:t>
      </w:r>
    </w:p>
    <w:p w:rsidR="00211849" w:rsidRDefault="00C56E68">
      <w:pPr>
        <w:pStyle w:val="Standard"/>
        <w:numPr>
          <w:ilvl w:val="0"/>
          <w:numId w:val="10"/>
        </w:numPr>
        <w:tabs>
          <w:tab w:val="clear" w:pos="720"/>
          <w:tab w:val="left" w:pos="-284"/>
        </w:tabs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Wykonawca ponosi pełną odpowiedzialność odszkodowawczą za naruszenie wyżej określonych zasad poufności przez swoich pracowników, współpracowników lub przedstawicieli.</w:t>
      </w:r>
    </w:p>
    <w:p w:rsidR="00211849" w:rsidRDefault="00C56E68">
      <w:pPr>
        <w:pStyle w:val="Standard"/>
        <w:numPr>
          <w:ilvl w:val="0"/>
          <w:numId w:val="10"/>
        </w:numPr>
        <w:tabs>
          <w:tab w:val="clear" w:pos="720"/>
          <w:tab w:val="left" w:pos="-284"/>
        </w:tabs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Postanowienia w zakresie zachowania tajemnicy informacji uzyskanych w związku</w:t>
      </w:r>
      <w:r>
        <w:rPr>
          <w:rFonts w:ascii="Times New Roman" w:hAnsi="Times New Roman" w:cs="Times New Roman"/>
          <w:color w:val="000000"/>
        </w:rPr>
        <w:br/>
        <w:t xml:space="preserve">z realizacją niniejszej  umowy wiążą strony bezterminowo. </w:t>
      </w:r>
    </w:p>
    <w:p w:rsidR="00211849" w:rsidRDefault="00C56E68">
      <w:pPr>
        <w:pStyle w:val="Standard"/>
        <w:numPr>
          <w:ilvl w:val="0"/>
          <w:numId w:val="10"/>
        </w:numPr>
        <w:tabs>
          <w:tab w:val="clear" w:pos="720"/>
          <w:tab w:val="left" w:pos="-284"/>
        </w:tabs>
        <w:ind w:hanging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Wykonawca będzie przetwarzał uzyskane dane osobowe wyłącznie dla potrzeb niezbędnych do realizacji niniejszej umowy, zgodnie z  ustawą z  dnia 10 maja 2018r. o  ochronie danych  osobowych ( Dz. U. z 2019 r. poz. 1781).</w:t>
      </w:r>
    </w:p>
    <w:p w:rsidR="00211849" w:rsidRDefault="00C56E68">
      <w:pPr>
        <w:pStyle w:val="Standard"/>
        <w:numPr>
          <w:ilvl w:val="0"/>
          <w:numId w:val="10"/>
        </w:numPr>
        <w:tabs>
          <w:tab w:val="clear" w:pos="720"/>
          <w:tab w:val="left" w:pos="-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Dane osobowe  są   przetwarzane zgodnie z Rozporządzeniem Parlamentu i Rady (UE)</w:t>
      </w:r>
      <w:r>
        <w:rPr>
          <w:rFonts w:ascii="Times New Roman" w:hAnsi="Times New Roman" w:cs="Times New Roman"/>
          <w:color w:val="000000"/>
        </w:rPr>
        <w:tab/>
        <w:t>2016/679 o ochronie danych osobowych z dnia 27.04.2016 r., dalej jako RODO.</w:t>
      </w:r>
    </w:p>
    <w:p w:rsidR="00211849" w:rsidRDefault="00C56E68">
      <w:pPr>
        <w:pStyle w:val="Standard"/>
        <w:numPr>
          <w:ilvl w:val="0"/>
          <w:numId w:val="10"/>
        </w:numPr>
        <w:tabs>
          <w:tab w:val="clear" w:pos="720"/>
          <w:tab w:val="left" w:pos="-284"/>
        </w:tabs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Administratorem danych osobowych przetwarzanych  w  Komendzie Wojewódzkiej Policji </w:t>
      </w:r>
      <w:r>
        <w:rPr>
          <w:rFonts w:ascii="Times New Roman" w:hAnsi="Times New Roman" w:cs="Times New Roman"/>
          <w:color w:val="000000"/>
        </w:rPr>
        <w:tab/>
        <w:t xml:space="preserve">z siedzibą w Radomiu adres: ul. 11-go Listopada 37/59, 26-600 Radom jest Komendant </w:t>
      </w:r>
      <w:r>
        <w:rPr>
          <w:rFonts w:ascii="Times New Roman" w:hAnsi="Times New Roman" w:cs="Times New Roman"/>
          <w:color w:val="000000"/>
        </w:rPr>
        <w:tab/>
        <w:t>Wojewódzki Policji z siedzibą w Radomiu zwanym dalej ADO.</w:t>
      </w:r>
    </w:p>
    <w:p w:rsidR="00211849" w:rsidRDefault="00C56E68">
      <w:pPr>
        <w:pStyle w:val="Standard"/>
        <w:numPr>
          <w:ilvl w:val="0"/>
          <w:numId w:val="10"/>
        </w:numPr>
        <w:tabs>
          <w:tab w:val="clear" w:pos="720"/>
          <w:tab w:val="left" w:pos="-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Kontakt do Inspektora Danych Osobowych w Komendzie Wojewódzkiej Policji z siedzibą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  <w:t xml:space="preserve">w Radomiu: </w:t>
      </w:r>
    </w:p>
    <w:p w:rsidR="00211849" w:rsidRDefault="00C56E68">
      <w:pPr>
        <w:pStyle w:val="Standard"/>
        <w:numPr>
          <w:ilvl w:val="0"/>
          <w:numId w:val="8"/>
        </w:numPr>
        <w:tabs>
          <w:tab w:val="clear" w:pos="720"/>
          <w:tab w:val="left" w:pos="-284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adres: ul. 11-go Listopada 37/59, 26-600 Radom</w:t>
      </w:r>
    </w:p>
    <w:p w:rsidR="00211849" w:rsidRDefault="00C56E68">
      <w:pPr>
        <w:pStyle w:val="Standard"/>
        <w:numPr>
          <w:ilvl w:val="0"/>
          <w:numId w:val="8"/>
        </w:numPr>
        <w:tabs>
          <w:tab w:val="clear" w:pos="720"/>
          <w:tab w:val="left" w:pos="-284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tel. miejski (047) 701 22-14, (047) 701 22-19,</w:t>
      </w:r>
    </w:p>
    <w:p w:rsidR="00211849" w:rsidRDefault="00C56E68">
      <w:pPr>
        <w:pStyle w:val="Standard"/>
        <w:numPr>
          <w:ilvl w:val="0"/>
          <w:numId w:val="8"/>
        </w:numPr>
        <w:tabs>
          <w:tab w:val="clear" w:pos="720"/>
          <w:tab w:val="left" w:pos="-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tel. do sekretariatu Wydziału BI</w:t>
      </w:r>
      <w:r>
        <w:rPr>
          <w:rFonts w:ascii="Times New Roman" w:hAnsi="Times New Roman" w:cs="Times New Roman"/>
          <w:color w:val="000000"/>
          <w:lang w:val="en-US"/>
        </w:rPr>
        <w:t xml:space="preserve"> (047) 701 22-17,</w:t>
      </w:r>
    </w:p>
    <w:p w:rsidR="00211849" w:rsidRDefault="00C56E68">
      <w:pPr>
        <w:pStyle w:val="Standard"/>
        <w:numPr>
          <w:ilvl w:val="0"/>
          <w:numId w:val="8"/>
        </w:numPr>
        <w:tabs>
          <w:tab w:val="clear" w:pos="720"/>
          <w:tab w:val="left" w:pos="-284"/>
        </w:tabs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fax (047) 701 36-11,</w:t>
      </w:r>
    </w:p>
    <w:p w:rsidR="00211849" w:rsidRDefault="00C56E68">
      <w:pPr>
        <w:pStyle w:val="Standard"/>
        <w:numPr>
          <w:ilvl w:val="0"/>
          <w:numId w:val="8"/>
        </w:numPr>
        <w:tabs>
          <w:tab w:val="clear" w:pos="720"/>
          <w:tab w:val="left" w:pos="-284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e-mail: </w:t>
      </w:r>
      <w:hyperlink r:id="rId7">
        <w:r>
          <w:rPr>
            <w:rStyle w:val="czeinternetowe"/>
            <w:rFonts w:ascii="Times New Roman" w:hAnsi="Times New Roman" w:cs="Times New Roman"/>
            <w:lang w:val="en-US"/>
          </w:rPr>
          <w:t>iod.kwp@ra.policja.gov.pl</w:t>
        </w:r>
      </w:hyperlink>
    </w:p>
    <w:p w:rsidR="00211849" w:rsidRDefault="00C56E68">
      <w:pPr>
        <w:pStyle w:val="Standard"/>
        <w:numPr>
          <w:ilvl w:val="0"/>
          <w:numId w:val="9"/>
        </w:numPr>
        <w:tabs>
          <w:tab w:val="clear" w:pos="720"/>
          <w:tab w:val="left" w:pos="-284"/>
        </w:tabs>
        <w:ind w:left="-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Przetwarzanie danych osobowych w KWP zs. w Radomiu odbywa się w celu</w:t>
      </w:r>
      <w:r>
        <w:rPr>
          <w:rFonts w:ascii="Times New Roman" w:hAnsi="Times New Roman" w:cs="Times New Roman"/>
          <w:color w:val="000000"/>
        </w:rPr>
        <w:tab/>
        <w:t>przeprowadzania postępowań zmierzających do zawarcia umów  i ich realizacji.</w:t>
      </w:r>
    </w:p>
    <w:p w:rsidR="00211849" w:rsidRDefault="00C56E68">
      <w:pPr>
        <w:pStyle w:val="Standard"/>
        <w:numPr>
          <w:ilvl w:val="0"/>
          <w:numId w:val="9"/>
        </w:numPr>
        <w:tabs>
          <w:tab w:val="clear" w:pos="720"/>
          <w:tab w:val="left" w:pos="-284"/>
        </w:tabs>
        <w:ind w:left="-28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Przetwarzanie danych osobowych w tut. KWP odbywa się na podstawie art. 6 ust. 1 pkt c, e,  </w:t>
      </w:r>
      <w:r>
        <w:rPr>
          <w:rFonts w:ascii="Times New Roman" w:hAnsi="Times New Roman" w:cs="Times New Roman"/>
          <w:color w:val="000000"/>
        </w:rPr>
        <w:tab/>
        <w:t>RODO.</w:t>
      </w:r>
    </w:p>
    <w:p w:rsidR="00211849" w:rsidRDefault="00C56E68">
      <w:pPr>
        <w:pStyle w:val="Standard"/>
        <w:numPr>
          <w:ilvl w:val="0"/>
          <w:numId w:val="9"/>
        </w:numPr>
        <w:tabs>
          <w:tab w:val="clear" w:pos="720"/>
          <w:tab w:val="left" w:pos="-284"/>
        </w:tabs>
        <w:ind w:left="-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Odbiorcami  danych osobowych są i będą: podmioty świadczące usługi na rzecz KWP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  <w:t>zs. w Radomiu, na okoliczność udostępniania danych niezbędnych do realizacji umowy,</w:t>
      </w:r>
      <w:r>
        <w:rPr>
          <w:rFonts w:ascii="Times New Roman" w:hAnsi="Times New Roman" w:cs="Times New Roman"/>
          <w:color w:val="000000"/>
        </w:rPr>
        <w:tab/>
        <w:t>organy/ komórki kontrolne działające na mocy obowiązujących przepisów prawa,</w:t>
      </w:r>
      <w:r>
        <w:rPr>
          <w:rFonts w:ascii="Times New Roman" w:hAnsi="Times New Roman" w:cs="Times New Roman"/>
          <w:color w:val="000000"/>
        </w:rPr>
        <w:tab/>
        <w:t xml:space="preserve">uprawnione organy publiczne. </w:t>
      </w:r>
    </w:p>
    <w:p w:rsidR="00211849" w:rsidRDefault="00C56E68">
      <w:pPr>
        <w:pStyle w:val="Standard"/>
        <w:numPr>
          <w:ilvl w:val="0"/>
          <w:numId w:val="9"/>
        </w:numPr>
        <w:tabs>
          <w:tab w:val="clear" w:pos="720"/>
          <w:tab w:val="left" w:pos="-284"/>
        </w:tabs>
        <w:ind w:left="-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Dane osobowe przetwarzane przez tut. KWP nie są i nie będą przekazywane do państwa</w:t>
      </w:r>
      <w:r>
        <w:rPr>
          <w:rFonts w:ascii="Times New Roman" w:hAnsi="Times New Roman" w:cs="Times New Roman"/>
          <w:color w:val="000000"/>
        </w:rPr>
        <w:tab/>
        <w:t xml:space="preserve">spoza Europejskiego Obszaru Gospodarczego, który tworzą  państwa Unii Europejskiej oraz  </w:t>
      </w:r>
      <w:r>
        <w:rPr>
          <w:rFonts w:ascii="Times New Roman" w:hAnsi="Times New Roman" w:cs="Times New Roman"/>
          <w:color w:val="000000"/>
        </w:rPr>
        <w:lastRenderedPageBreak/>
        <w:tab/>
        <w:t>Islandia, Norwegia i Liechtenstein.</w:t>
      </w:r>
    </w:p>
    <w:p w:rsidR="00211849" w:rsidRDefault="00C56E68">
      <w:pPr>
        <w:pStyle w:val="Standard"/>
        <w:numPr>
          <w:ilvl w:val="0"/>
          <w:numId w:val="9"/>
        </w:numPr>
        <w:tabs>
          <w:tab w:val="clear" w:pos="720"/>
          <w:tab w:val="left" w:pos="-284"/>
        </w:tabs>
        <w:ind w:left="-284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Dane osobowe przetwarzane przez tut. KWP są i będą przetwarzane przez okres określony </w:t>
      </w:r>
      <w:r>
        <w:rPr>
          <w:rFonts w:ascii="Times New Roman" w:hAnsi="Times New Roman" w:cs="Times New Roman"/>
          <w:color w:val="000000"/>
        </w:rPr>
        <w:tab/>
        <w:t xml:space="preserve">przepisami prawa oraz przepisami archiwalnymi obowiązującymi w tut. KWP. </w:t>
      </w:r>
    </w:p>
    <w:p w:rsidR="00211849" w:rsidRDefault="00C56E68">
      <w:pPr>
        <w:pStyle w:val="Standard"/>
        <w:numPr>
          <w:ilvl w:val="0"/>
          <w:numId w:val="9"/>
        </w:numPr>
        <w:tabs>
          <w:tab w:val="clear" w:pos="720"/>
          <w:tab w:val="left" w:pos="-284"/>
        </w:tabs>
        <w:ind w:left="-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Osobom, których dane osobowe są przetwarzane przez tut. KWP przysługuje prawo żądania </w:t>
      </w:r>
      <w:r>
        <w:rPr>
          <w:rFonts w:ascii="Times New Roman" w:hAnsi="Times New Roman" w:cs="Times New Roman"/>
          <w:color w:val="000000"/>
        </w:rPr>
        <w:tab/>
        <w:t>od ADO dostępu do swoich danych osobowych, ich sprostowania, usunięcia lub</w:t>
      </w:r>
      <w:r>
        <w:rPr>
          <w:rFonts w:ascii="Times New Roman" w:hAnsi="Times New Roman" w:cs="Times New Roman"/>
          <w:color w:val="000000"/>
        </w:rPr>
        <w:tab/>
        <w:t>ograniczenia przetwarzania, jak również prawo wniesienia sprzeciwu wobec przetwarzania</w:t>
      </w:r>
      <w:r>
        <w:rPr>
          <w:rFonts w:ascii="Times New Roman" w:hAnsi="Times New Roman" w:cs="Times New Roman"/>
          <w:color w:val="000000"/>
        </w:rPr>
        <w:tab/>
        <w:t>danych osobowych oraz prawo do przenoszenia danych osobowych na zasadach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  <w:t>i z ograniczeniami wynikającymi z RODO.</w:t>
      </w:r>
    </w:p>
    <w:p w:rsidR="00211849" w:rsidRDefault="00C56E68">
      <w:pPr>
        <w:pStyle w:val="Standard"/>
        <w:numPr>
          <w:ilvl w:val="0"/>
          <w:numId w:val="9"/>
        </w:numPr>
        <w:tabs>
          <w:tab w:val="clear" w:pos="720"/>
          <w:tab w:val="left" w:pos="-284"/>
        </w:tabs>
        <w:ind w:left="-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Osobom, których dane osobowe są przetwarzane przez  tu. KWP przysługuje prawo</w:t>
      </w:r>
      <w:r>
        <w:rPr>
          <w:rFonts w:ascii="Times New Roman" w:hAnsi="Times New Roman" w:cs="Times New Roman"/>
          <w:color w:val="000000"/>
        </w:rPr>
        <w:tab/>
        <w:t>wniesienia skargi do organu nadzorczego – Prezesa Urzędu Danych Osobowych,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  <w:t>w przypadku gdy przetwarzanie danych osobowych narusza przepisy dotyczące ochrony</w:t>
      </w:r>
      <w:r>
        <w:rPr>
          <w:rFonts w:ascii="Times New Roman" w:hAnsi="Times New Roman" w:cs="Times New Roman"/>
          <w:color w:val="000000"/>
        </w:rPr>
        <w:tab/>
        <w:t>danych osobowych.</w:t>
      </w:r>
    </w:p>
    <w:p w:rsidR="00211849" w:rsidRDefault="0021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49" w:rsidRDefault="00C56E68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POSTANOWIENIA KOŃCOWE</w:t>
      </w:r>
    </w:p>
    <w:p w:rsidR="00211849" w:rsidRDefault="00211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849" w:rsidRDefault="00C56E6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211849" w:rsidRDefault="00211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849" w:rsidRDefault="00C56E6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treści umowy mają zastosowanie w szczególności przepisy ustawy Prawo zamówień publicznych z dnia 11 września 2019 r. oraz Kodeksu Cywilnego.</w:t>
      </w:r>
    </w:p>
    <w:p w:rsidR="00211849" w:rsidRDefault="00C56E6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Spory mogące wyniknąć w związku z realizacją Umowy rozstrzygać będzie sąd miejscowo właściwy dla siedziby Zamawiającego.</w:t>
      </w:r>
    </w:p>
    <w:p w:rsidR="00211849" w:rsidRDefault="00C56E68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umowy wymagają zachowania formy pisemnej pod rygorem nieważności</w:t>
      </w:r>
      <w:r>
        <w:rPr>
          <w:rFonts w:ascii="Times New Roman" w:hAnsi="Times New Roman" w:cs="Times New Roman"/>
          <w:sz w:val="24"/>
          <w:szCs w:val="24"/>
        </w:rPr>
        <w:br/>
        <w:t>i obowiązywać będą od dnia podpisania przez strony aneksu.</w:t>
      </w:r>
    </w:p>
    <w:p w:rsidR="00211849" w:rsidRDefault="00C56E68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czterech jednobrzmiących egzemplarzach. Jeden egzemplarz dla  Wykonawcy, a trzy egzemplarze dla Zamawiającego. Wszystkie egzemplarze mają tą samą moc prawną.</w:t>
      </w:r>
    </w:p>
    <w:p w:rsidR="00211849" w:rsidRDefault="0021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11849" w:rsidRDefault="00C56E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:rsidR="00211849" w:rsidRDefault="00C56E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1 – wykaz asortymentowo-ilościowy</w:t>
      </w:r>
    </w:p>
    <w:p w:rsidR="00211849" w:rsidRDefault="00C56E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2 – wykaz jednostek z adresami</w:t>
      </w:r>
    </w:p>
    <w:p w:rsidR="00211849" w:rsidRDefault="0021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49" w:rsidRDefault="0021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49" w:rsidRDefault="00C56E68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211849" w:rsidRDefault="00211849">
      <w:pPr>
        <w:jc w:val="both"/>
      </w:pPr>
    </w:p>
    <w:sectPr w:rsidR="00211849">
      <w:footerReference w:type="default" r:id="rId8"/>
      <w:pgSz w:w="11906" w:h="16838"/>
      <w:pgMar w:top="709" w:right="1133" w:bottom="1969" w:left="1134" w:header="0" w:footer="1417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C9" w:rsidRDefault="00554BC9">
      <w:pPr>
        <w:spacing w:after="0" w:line="240" w:lineRule="auto"/>
      </w:pPr>
      <w:r>
        <w:separator/>
      </w:r>
    </w:p>
  </w:endnote>
  <w:endnote w:type="continuationSeparator" w:id="0">
    <w:p w:rsidR="00554BC9" w:rsidRDefault="00554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Times New Roman Cy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49" w:rsidRDefault="00C56E68">
    <w:pPr>
      <w:pStyle w:val="Footer1"/>
      <w:jc w:val="center"/>
    </w:pPr>
    <w:r>
      <w:fldChar w:fldCharType="begin"/>
    </w:r>
    <w:r>
      <w:instrText>PAGE</w:instrText>
    </w:r>
    <w:r>
      <w:fldChar w:fldCharType="separate"/>
    </w:r>
    <w:r w:rsidR="002E5B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C9" w:rsidRDefault="00554BC9">
      <w:pPr>
        <w:spacing w:after="0" w:line="240" w:lineRule="auto"/>
      </w:pPr>
      <w:r>
        <w:separator/>
      </w:r>
    </w:p>
  </w:footnote>
  <w:footnote w:type="continuationSeparator" w:id="0">
    <w:p w:rsidR="00554BC9" w:rsidRDefault="00554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48C"/>
    <w:multiLevelType w:val="multilevel"/>
    <w:tmpl w:val="FBCC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2AE441B"/>
    <w:multiLevelType w:val="multilevel"/>
    <w:tmpl w:val="212E46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7BD60C4"/>
    <w:multiLevelType w:val="multilevel"/>
    <w:tmpl w:val="FA16B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FB46380"/>
    <w:multiLevelType w:val="multilevel"/>
    <w:tmpl w:val="E1DE9A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C2363CC"/>
    <w:multiLevelType w:val="multilevel"/>
    <w:tmpl w:val="AC9689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4ED3466"/>
    <w:multiLevelType w:val="multilevel"/>
    <w:tmpl w:val="BC80F5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A5626CA"/>
    <w:multiLevelType w:val="multilevel"/>
    <w:tmpl w:val="A50432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218581B"/>
    <w:multiLevelType w:val="multilevel"/>
    <w:tmpl w:val="8FCAE5B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" w15:restartNumberingAfterBreak="0">
    <w:nsid w:val="463D584B"/>
    <w:multiLevelType w:val="multilevel"/>
    <w:tmpl w:val="F2E01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0DB1819"/>
    <w:multiLevelType w:val="multilevel"/>
    <w:tmpl w:val="615EB2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D751DFB"/>
    <w:multiLevelType w:val="multilevel"/>
    <w:tmpl w:val="9D5A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849"/>
    <w:rsid w:val="00211849"/>
    <w:rsid w:val="002E5BB4"/>
    <w:rsid w:val="00412946"/>
    <w:rsid w:val="00554BC9"/>
    <w:rsid w:val="009754B3"/>
    <w:rsid w:val="00C5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7B85"/>
  <w15:docId w15:val="{CFFD25A0-15FA-4397-84EF-9994A696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D9D"/>
    <w:pPr>
      <w:spacing w:after="200" w:line="276" w:lineRule="auto"/>
    </w:pPr>
    <w:rPr>
      <w:rFonts w:eastAsia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uiPriority w:val="99"/>
    <w:semiHidden/>
    <w:qFormat/>
    <w:locked/>
    <w:rsid w:val="00462D9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rsid w:val="00462D9D"/>
    <w:rPr>
      <w:color w:val="000080"/>
      <w:u w:val="single"/>
    </w:rPr>
  </w:style>
  <w:style w:type="character" w:customStyle="1" w:styleId="Znakiwypunktowania">
    <w:name w:val="Znaki wypunktowania"/>
    <w:uiPriority w:val="99"/>
    <w:qFormat/>
    <w:rsid w:val="00462D9D"/>
    <w:rPr>
      <w:rFonts w:ascii="OpenSymbol" w:hAnsi="OpenSymbol" w:cs="OpenSymbo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E4257C"/>
    <w:rPr>
      <w:rFonts w:eastAsia="Times New Roman"/>
      <w:color w:val="00000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E4257C"/>
    <w:rPr>
      <w:rFonts w:eastAsia="Times New Roman"/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AF5BCB"/>
    <w:rPr>
      <w:rFonts w:eastAsia="Times New Roman"/>
      <w:color w:val="00000A"/>
    </w:rPr>
  </w:style>
  <w:style w:type="paragraph" w:styleId="Nagwek">
    <w:name w:val="header"/>
    <w:basedOn w:val="Normalny"/>
    <w:next w:val="Tekstpodstawowy"/>
    <w:link w:val="NagwekZnak"/>
    <w:uiPriority w:val="99"/>
    <w:rsid w:val="00462D9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462D9D"/>
    <w:pPr>
      <w:spacing w:after="0" w:line="240" w:lineRule="auto"/>
      <w:jc w:val="both"/>
    </w:pPr>
    <w:rPr>
      <w:rFonts w:eastAsia="Calibri"/>
      <w:color w:val="auto"/>
      <w:sz w:val="24"/>
      <w:szCs w:val="24"/>
    </w:rPr>
  </w:style>
  <w:style w:type="paragraph" w:styleId="Lista">
    <w:name w:val="List"/>
    <w:basedOn w:val="Tekstpodstawowy"/>
    <w:uiPriority w:val="99"/>
    <w:rsid w:val="00462D9D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462D9D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uiPriority w:val="99"/>
    <w:qFormat/>
    <w:rsid w:val="00462D9D"/>
    <w:pPr>
      <w:suppressLineNumbers/>
      <w:spacing w:before="120" w:after="120"/>
    </w:pPr>
    <w:rPr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462D9D"/>
    <w:pPr>
      <w:ind w:left="720"/>
    </w:pPr>
  </w:style>
  <w:style w:type="paragraph" w:customStyle="1" w:styleId="Standard">
    <w:name w:val="Standard"/>
    <w:uiPriority w:val="99"/>
    <w:qFormat/>
    <w:rsid w:val="00462D9D"/>
    <w:pPr>
      <w:widowControl w:val="0"/>
    </w:pPr>
    <w:rPr>
      <w:color w:val="00000A"/>
      <w:sz w:val="24"/>
      <w:szCs w:val="24"/>
      <w:lang w:eastAsia="zh-CN"/>
    </w:rPr>
  </w:style>
  <w:style w:type="paragraph" w:customStyle="1" w:styleId="Footer1">
    <w:name w:val="Footer1"/>
    <w:basedOn w:val="Normalny"/>
    <w:uiPriority w:val="99"/>
    <w:qFormat/>
    <w:rsid w:val="00462D9D"/>
  </w:style>
  <w:style w:type="paragraph" w:styleId="Stopka">
    <w:name w:val="footer"/>
    <w:basedOn w:val="Normalny"/>
    <w:link w:val="StopkaZnak"/>
    <w:uiPriority w:val="99"/>
    <w:rsid w:val="002330FD"/>
    <w:pPr>
      <w:tabs>
        <w:tab w:val="center" w:pos="4536"/>
        <w:tab w:val="right" w:pos="9072"/>
      </w:tabs>
    </w:pPr>
  </w:style>
  <w:style w:type="paragraph" w:customStyle="1" w:styleId="Standardowy1">
    <w:name w:val="Standardowy1"/>
    <w:qFormat/>
    <w:rPr>
      <w:rFonts w:ascii="Times New Roman" w:eastAsia="Times New Roman" w:hAnsi="Times New Roman" w:cs="Times New Roman Cyr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kwp@ra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2053</TotalTime>
  <Pages>6</Pages>
  <Words>2132</Words>
  <Characters>12796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</dc:creator>
  <dc:description/>
  <cp:lastModifiedBy>Wójcik Małgorzata</cp:lastModifiedBy>
  <cp:revision>121</cp:revision>
  <cp:lastPrinted>2024-04-29T12:35:00Z</cp:lastPrinted>
  <dcterms:created xsi:type="dcterms:W3CDTF">2013-02-13T09:32:00Z</dcterms:created>
  <dcterms:modified xsi:type="dcterms:W3CDTF">2024-06-12T10:14:00Z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