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A" w:rsidRDefault="004072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I ZMIANA TREŚCI SWZ</w:t>
      </w:r>
    </w:p>
    <w:p w:rsidR="00897AFA" w:rsidRDefault="00897AFA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897AFA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40724A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40724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897A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40724A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D7599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podstawowy </w:t>
            </w:r>
          </w:p>
        </w:tc>
      </w:tr>
      <w:tr w:rsidR="00897A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40724A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D7599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warzyw i owoców w tym sezonowych</w:t>
            </w:r>
          </w:p>
        </w:tc>
      </w:tr>
      <w:tr w:rsidR="00897A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40724A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D75999" w:rsidP="00E11F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 </w:t>
            </w:r>
            <w:r w:rsidR="00E11F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/2023</w:t>
            </w:r>
          </w:p>
        </w:tc>
      </w:tr>
      <w:tr w:rsidR="00897A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40724A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FA" w:rsidRDefault="00D7599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</w:tr>
    </w:tbl>
    <w:p w:rsidR="00897AFA" w:rsidRDefault="00897AFA">
      <w:pPr>
        <w:spacing w:line="360" w:lineRule="auto"/>
        <w:rPr>
          <w:sz w:val="24"/>
          <w:szCs w:val="24"/>
        </w:rPr>
      </w:pPr>
    </w:p>
    <w:p w:rsidR="00897AFA" w:rsidRDefault="0040724A" w:rsidP="0024290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28</w:t>
      </w:r>
      <w:r w:rsidR="00D75999">
        <w:rPr>
          <w:sz w:val="24"/>
          <w:szCs w:val="24"/>
        </w:rPr>
        <w:t>6</w:t>
      </w:r>
      <w:r>
        <w:rPr>
          <w:sz w:val="24"/>
          <w:szCs w:val="24"/>
        </w:rPr>
        <w:t xml:space="preserve"> ust.  </w:t>
      </w:r>
      <w:r w:rsidR="00D75999">
        <w:rPr>
          <w:sz w:val="24"/>
          <w:szCs w:val="24"/>
        </w:rPr>
        <w:t>1</w:t>
      </w:r>
      <w:r w:rsidR="007505F9">
        <w:rPr>
          <w:sz w:val="24"/>
          <w:szCs w:val="24"/>
        </w:rPr>
        <w:t xml:space="preserve"> i 7 </w:t>
      </w:r>
      <w:r>
        <w:rPr>
          <w:sz w:val="24"/>
          <w:szCs w:val="24"/>
        </w:rPr>
        <w:t xml:space="preserve"> ustawy z dnia 11 września 2019 r. – Prawo zamówień publicznych (dalej jako ustawa) Zamawiający </w:t>
      </w:r>
      <w:r w:rsidR="00D75999">
        <w:rPr>
          <w:sz w:val="24"/>
          <w:szCs w:val="24"/>
        </w:rPr>
        <w:t xml:space="preserve">zmienia treść załącznika do SWZ. </w:t>
      </w:r>
      <w:r>
        <w:rPr>
          <w:sz w:val="24"/>
          <w:szCs w:val="24"/>
        </w:rPr>
        <w:t xml:space="preserve"> </w:t>
      </w:r>
    </w:p>
    <w:tbl>
      <w:tblPr>
        <w:tblStyle w:val="a0"/>
        <w:tblW w:w="931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5"/>
        <w:gridCol w:w="3580"/>
      </w:tblGrid>
      <w:tr w:rsidR="00886240" w:rsidTr="00886240">
        <w:trPr>
          <w:trHeight w:val="463"/>
          <w:tblHeader/>
        </w:trPr>
        <w:tc>
          <w:tcPr>
            <w:tcW w:w="5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40" w:rsidRDefault="00886240" w:rsidP="00387C7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 poprawia omyłk</w:t>
            </w:r>
            <w:r w:rsidR="00387C7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pisarsk</w:t>
            </w:r>
            <w:r w:rsidR="00387C75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 xml:space="preserve"> w</w:t>
            </w:r>
            <w:r w:rsidR="00387C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załączniku nr 2</w:t>
            </w:r>
            <w:r>
              <w:rPr>
                <w:sz w:val="24"/>
                <w:szCs w:val="24"/>
              </w:rPr>
              <w:t xml:space="preserve"> formularzu ofertowo-cenowym</w:t>
            </w:r>
            <w:r>
              <w:rPr>
                <w:sz w:val="24"/>
                <w:szCs w:val="24"/>
              </w:rPr>
              <w:t xml:space="preserve"> do SWZ w pozycji 32 zmienia się </w:t>
            </w:r>
            <w:r w:rsidR="00FC1B51">
              <w:rPr>
                <w:sz w:val="24"/>
                <w:szCs w:val="24"/>
              </w:rPr>
              <w:t xml:space="preserve">opis i </w:t>
            </w:r>
            <w:r>
              <w:rPr>
                <w:sz w:val="24"/>
                <w:szCs w:val="24"/>
              </w:rPr>
              <w:t>ilości ziemniaków</w:t>
            </w:r>
            <w:r>
              <w:rPr>
                <w:sz w:val="24"/>
                <w:szCs w:val="24"/>
              </w:rPr>
              <w:t xml:space="preserve"> następująco: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40" w:rsidRPr="00886240" w:rsidRDefault="00886240" w:rsidP="00D7599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6240">
              <w:rPr>
                <w:b/>
                <w:sz w:val="24"/>
                <w:szCs w:val="24"/>
              </w:rPr>
              <w:t>jest: ziemniak całoroczny</w:t>
            </w:r>
          </w:p>
          <w:p w:rsidR="00886240" w:rsidRDefault="00387C75" w:rsidP="00886240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winno być ziemniak wczesny</w:t>
            </w:r>
          </w:p>
          <w:p w:rsidR="00886240" w:rsidRDefault="00886240" w:rsidP="0088624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6240" w:rsidTr="00886240">
        <w:trPr>
          <w:trHeight w:val="462"/>
          <w:tblHeader/>
        </w:trPr>
        <w:tc>
          <w:tcPr>
            <w:tcW w:w="5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40" w:rsidRDefault="00886240" w:rsidP="002429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40" w:rsidRDefault="00886240" w:rsidP="008862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jest: 2300 kg</w:t>
            </w:r>
          </w:p>
          <w:p w:rsidR="00886240" w:rsidRDefault="00886240" w:rsidP="00886240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505F9">
              <w:rPr>
                <w:b/>
                <w:color w:val="FF0000"/>
                <w:sz w:val="24"/>
                <w:szCs w:val="24"/>
              </w:rPr>
              <w:t xml:space="preserve">winno być 23 000 kg </w:t>
            </w:r>
          </w:p>
          <w:p w:rsidR="00886240" w:rsidRPr="00886240" w:rsidRDefault="00886240" w:rsidP="00D7599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7AFA" w:rsidRDefault="007505F9" w:rsidP="00FC1B51">
      <w:pPr>
        <w:spacing w:after="20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poprawiony formularz jest załącznikiem do niniejszej modyfikacji SWZ</w:t>
      </w:r>
    </w:p>
    <w:p w:rsidR="00FC1B51" w:rsidRDefault="00FC1B51">
      <w:pPr>
        <w:spacing w:after="200" w:line="360" w:lineRule="auto"/>
        <w:rPr>
          <w:sz w:val="24"/>
          <w:szCs w:val="24"/>
        </w:rPr>
      </w:pPr>
    </w:p>
    <w:p w:rsidR="00886240" w:rsidRDefault="00FC1B51">
      <w:pPr>
        <w:spacing w:after="200"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T</w:t>
      </w:r>
      <w:r w:rsidRPr="00886240">
        <w:rPr>
          <w:sz w:val="24"/>
          <w:szCs w:val="24"/>
        </w:rPr>
        <w:t xml:space="preserve">ermin składania i otwarcia ofert </w:t>
      </w:r>
      <w:r>
        <w:rPr>
          <w:sz w:val="24"/>
          <w:szCs w:val="24"/>
        </w:rPr>
        <w:t>nie ulega zmianie</w:t>
      </w:r>
      <w:r w:rsidRPr="0088624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86240" w:rsidRPr="00886240">
        <w:rPr>
          <w:sz w:val="24"/>
          <w:szCs w:val="24"/>
        </w:rPr>
        <w:t xml:space="preserve"> uwagi na fakt, że Zamawiający udzielił wyjaśnień w terminie określonym w art. 284 ust. 2 ustawy, tj. nie później niż na 2 dni przed upływem terminu składania ofert</w:t>
      </w:r>
      <w:bookmarkStart w:id="0" w:name="_GoBack"/>
      <w:bookmarkEnd w:id="0"/>
      <w:r w:rsidR="00387C75">
        <w:rPr>
          <w:sz w:val="24"/>
          <w:szCs w:val="24"/>
        </w:rPr>
        <w:t xml:space="preserve">. </w:t>
      </w:r>
    </w:p>
    <w:p w:rsidR="00897AFA" w:rsidRDefault="0040724A">
      <w:p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sectPr w:rsidR="00897A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A"/>
    <w:rsid w:val="00242909"/>
    <w:rsid w:val="00387C75"/>
    <w:rsid w:val="0040724A"/>
    <w:rsid w:val="007505F9"/>
    <w:rsid w:val="00886240"/>
    <w:rsid w:val="00897AFA"/>
    <w:rsid w:val="00D75999"/>
    <w:rsid w:val="00E11FE8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AD37-1880-45EC-9B13-C16E7388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2023-05-22T09:03:00Z</dcterms:created>
  <dcterms:modified xsi:type="dcterms:W3CDTF">2023-05-22T09:12:00Z</dcterms:modified>
</cp:coreProperties>
</file>