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A335" w14:textId="3E51BA19" w:rsidR="0045230C" w:rsidRPr="008C6546" w:rsidRDefault="0045230C" w:rsidP="0045230C">
      <w:pPr>
        <w:spacing w:line="100" w:lineRule="atLeast"/>
        <w:jc w:val="right"/>
        <w:rPr>
          <w:rFonts w:eastAsia="Times New Roman" w:cs="Times New Roman"/>
          <w:b/>
          <w:bCs/>
          <w:i/>
          <w:iCs/>
          <w:sz w:val="20"/>
          <w:szCs w:val="20"/>
        </w:rPr>
      </w:pPr>
      <w:bookmarkStart w:id="0" w:name="_Hlk92782388"/>
      <w:r w:rsidRPr="008C6546">
        <w:rPr>
          <w:rFonts w:eastAsia="Times New Roman" w:cs="Times New Roman"/>
          <w:b/>
          <w:bCs/>
          <w:i/>
          <w:iCs/>
          <w:sz w:val="20"/>
          <w:szCs w:val="20"/>
        </w:rPr>
        <w:t xml:space="preserve">Załącznik nr </w:t>
      </w:r>
      <w:r w:rsidR="008C6546" w:rsidRPr="008C6546">
        <w:rPr>
          <w:rFonts w:eastAsia="Times New Roman" w:cs="Times New Roman"/>
          <w:b/>
          <w:bCs/>
          <w:i/>
          <w:iCs/>
          <w:sz w:val="20"/>
          <w:szCs w:val="20"/>
        </w:rPr>
        <w:t>2 do SWZ</w:t>
      </w:r>
    </w:p>
    <w:p w14:paraId="155BFB81" w14:textId="31B7ED1E" w:rsidR="0045230C" w:rsidRPr="008C6546" w:rsidRDefault="0045230C" w:rsidP="0045230C">
      <w:pPr>
        <w:spacing w:line="100" w:lineRule="atLeast"/>
        <w:jc w:val="right"/>
        <w:rPr>
          <w:rFonts w:ascii="Arial" w:eastAsia="Times New Roman" w:hAnsi="Arial" w:cs="Arial"/>
          <w:sz w:val="20"/>
          <w:szCs w:val="20"/>
        </w:rPr>
      </w:pPr>
      <w:r w:rsidRPr="008C6546">
        <w:rPr>
          <w:rFonts w:ascii="Arial" w:eastAsia="Times New Roman" w:hAnsi="Arial" w:cs="Arial"/>
          <w:sz w:val="20"/>
          <w:szCs w:val="20"/>
        </w:rPr>
        <w:t xml:space="preserve">Nr postępowania </w:t>
      </w:r>
      <w:r w:rsidR="009045C0" w:rsidRPr="008C6546">
        <w:rPr>
          <w:rFonts w:ascii="Arial" w:eastAsia="Times New Roman" w:hAnsi="Arial" w:cs="Arial"/>
          <w:sz w:val="20"/>
          <w:szCs w:val="20"/>
        </w:rPr>
        <w:t>DZ.26</w:t>
      </w:r>
      <w:r w:rsidR="008C6546" w:rsidRPr="008C6546">
        <w:rPr>
          <w:rFonts w:ascii="Arial" w:eastAsia="Times New Roman" w:hAnsi="Arial" w:cs="Arial"/>
          <w:sz w:val="20"/>
          <w:szCs w:val="20"/>
        </w:rPr>
        <w:t>0.22.</w:t>
      </w:r>
      <w:r w:rsidR="009045C0" w:rsidRPr="008C6546">
        <w:rPr>
          <w:rFonts w:ascii="Arial" w:eastAsia="Times New Roman" w:hAnsi="Arial" w:cs="Arial"/>
          <w:sz w:val="20"/>
          <w:szCs w:val="20"/>
        </w:rPr>
        <w:t>202</w:t>
      </w:r>
      <w:r w:rsidR="00FD3176" w:rsidRPr="008C6546">
        <w:rPr>
          <w:rFonts w:ascii="Arial" w:eastAsia="Times New Roman" w:hAnsi="Arial" w:cs="Arial"/>
          <w:sz w:val="20"/>
          <w:szCs w:val="20"/>
        </w:rPr>
        <w:t>4</w:t>
      </w:r>
    </w:p>
    <w:p w14:paraId="04CC2FC6" w14:textId="77777777" w:rsidR="0045230C" w:rsidRDefault="0045230C" w:rsidP="0045230C">
      <w:pPr>
        <w:spacing w:line="100" w:lineRule="atLeast"/>
        <w:jc w:val="right"/>
        <w:rPr>
          <w:rFonts w:eastAsia="Times New Roman" w:cs="Times New Roman"/>
          <w:b/>
          <w:bCs/>
        </w:rPr>
      </w:pPr>
    </w:p>
    <w:p w14:paraId="28518357" w14:textId="77777777" w:rsidR="0045230C" w:rsidRDefault="0045230C" w:rsidP="0045230C">
      <w:pPr>
        <w:spacing w:line="100" w:lineRule="atLeast"/>
        <w:jc w:val="right"/>
        <w:rPr>
          <w:rFonts w:eastAsia="Times New Roman" w:cs="Times New Roman"/>
          <w:b/>
          <w:bCs/>
        </w:rPr>
      </w:pPr>
    </w:p>
    <w:p w14:paraId="5A287439" w14:textId="77777777" w:rsidR="00565804" w:rsidRPr="00040AF1" w:rsidRDefault="00565804" w:rsidP="00565804">
      <w:pPr>
        <w:spacing w:after="240" w:line="100" w:lineRule="atLeast"/>
        <w:jc w:val="center"/>
        <w:rPr>
          <w:rFonts w:eastAsia="Times New Roman" w:cs="Times New Roman"/>
          <w:b/>
          <w:bCs/>
        </w:rPr>
      </w:pPr>
      <w:r w:rsidRPr="00040AF1">
        <w:rPr>
          <w:rFonts w:eastAsia="Times New Roman" w:cs="Times New Roman"/>
          <w:b/>
          <w:bCs/>
        </w:rPr>
        <w:t>UMOWA NR ……../……../…….</w:t>
      </w:r>
    </w:p>
    <w:p w14:paraId="5CFFA3D2" w14:textId="77777777" w:rsidR="008C6E67" w:rsidRPr="00040AF1" w:rsidRDefault="008C6E67" w:rsidP="002A4585">
      <w:pPr>
        <w:spacing w:line="360" w:lineRule="auto"/>
        <w:ind w:left="113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sz w:val="20"/>
          <w:szCs w:val="20"/>
        </w:rPr>
        <w:t>Niniejsza umowa została zawarta w dniu</w:t>
      </w:r>
      <w:r w:rsidRPr="00040AF1">
        <w:rPr>
          <w:rFonts w:ascii="Arial" w:hAnsi="Arial" w:cs="Arial"/>
          <w:b/>
          <w:bCs/>
          <w:sz w:val="20"/>
          <w:szCs w:val="20"/>
        </w:rPr>
        <w:t xml:space="preserve"> </w:t>
      </w:r>
      <w:r w:rsidR="00AE1A6A" w:rsidRPr="00040AF1">
        <w:rPr>
          <w:rFonts w:ascii="Arial" w:hAnsi="Arial" w:cs="Arial"/>
          <w:sz w:val="20"/>
          <w:szCs w:val="20"/>
        </w:rPr>
        <w:t>……………….</w:t>
      </w:r>
      <w:r w:rsidRPr="00040AF1">
        <w:rPr>
          <w:rFonts w:ascii="Arial" w:hAnsi="Arial" w:cs="Arial"/>
          <w:sz w:val="20"/>
          <w:szCs w:val="20"/>
        </w:rPr>
        <w:t xml:space="preserve"> r., w </w:t>
      </w:r>
      <w:r w:rsidR="00AE1A6A" w:rsidRPr="00040AF1">
        <w:rPr>
          <w:rFonts w:ascii="Arial" w:hAnsi="Arial" w:cs="Arial"/>
          <w:sz w:val="20"/>
          <w:szCs w:val="20"/>
        </w:rPr>
        <w:t>………………………..</w:t>
      </w:r>
      <w:r w:rsidRPr="00040AF1">
        <w:rPr>
          <w:rFonts w:ascii="Arial" w:hAnsi="Arial" w:cs="Arial"/>
          <w:sz w:val="20"/>
          <w:szCs w:val="20"/>
        </w:rPr>
        <w:t xml:space="preserve"> pomiędzy:</w:t>
      </w:r>
    </w:p>
    <w:p w14:paraId="563C8575" w14:textId="2F07158A" w:rsidR="008C6E67" w:rsidRPr="00040AF1" w:rsidRDefault="008C6E67" w:rsidP="002A4585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b/>
          <w:bCs/>
          <w:sz w:val="20"/>
          <w:szCs w:val="20"/>
        </w:rPr>
        <w:t>Zakładem Gospodarki Komunalnej Sp. z o. o.</w:t>
      </w:r>
      <w:r w:rsidRPr="00040AF1">
        <w:rPr>
          <w:rFonts w:ascii="Arial" w:hAnsi="Arial" w:cs="Arial"/>
          <w:sz w:val="20"/>
          <w:szCs w:val="20"/>
        </w:rPr>
        <w:t xml:space="preserve"> z siedzibą  w Zielonej Górze, przy ul. Zjednoczenia 110C, 65-120 Zielona Góra, NIP: 9291935785, REGON: 369088434, BDO: 000015702, o kapitale zakładowym wynoszącym: 37 203 500,00 zł zarejestrowanym w rejestrze przedsiębiorców Krajowego Rejestru Sądowego prowadzon</w:t>
      </w:r>
      <w:r w:rsidR="00254E02" w:rsidRPr="00040AF1">
        <w:rPr>
          <w:rFonts w:ascii="Arial" w:hAnsi="Arial" w:cs="Arial"/>
          <w:sz w:val="20"/>
          <w:szCs w:val="20"/>
        </w:rPr>
        <w:t>ym</w:t>
      </w:r>
      <w:r w:rsidRPr="00040AF1">
        <w:rPr>
          <w:rFonts w:ascii="Arial" w:hAnsi="Arial" w:cs="Arial"/>
          <w:sz w:val="20"/>
          <w:szCs w:val="20"/>
        </w:rPr>
        <w:t xml:space="preserve"> przez Sąd Rejonowy w Zielonej Górze VIII Wydział Gospodarczy Krajowego Rejestru Sądowego, nr KRS: 0000710867,</w:t>
      </w:r>
      <w:r w:rsidR="00815AE0">
        <w:rPr>
          <w:rFonts w:ascii="Arial" w:hAnsi="Arial" w:cs="Arial"/>
          <w:sz w:val="20"/>
          <w:szCs w:val="20"/>
        </w:rPr>
        <w:t xml:space="preserve"> zwanym</w:t>
      </w:r>
      <w:r w:rsidR="001D2317">
        <w:rPr>
          <w:rFonts w:ascii="Arial" w:hAnsi="Arial" w:cs="Arial"/>
          <w:sz w:val="20"/>
          <w:szCs w:val="20"/>
        </w:rPr>
        <w:t xml:space="preserve"> </w:t>
      </w:r>
      <w:r w:rsidR="008D6B59" w:rsidRPr="00040AF1">
        <w:rPr>
          <w:rFonts w:ascii="Arial" w:hAnsi="Arial" w:cs="Arial"/>
          <w:sz w:val="20"/>
          <w:szCs w:val="20"/>
        </w:rPr>
        <w:t xml:space="preserve">dalej </w:t>
      </w:r>
      <w:r w:rsidR="008D6B59" w:rsidRPr="00040AF1">
        <w:rPr>
          <w:rFonts w:ascii="Arial" w:hAnsi="Arial" w:cs="Arial"/>
          <w:b/>
          <w:bCs/>
          <w:sz w:val="20"/>
          <w:szCs w:val="20"/>
        </w:rPr>
        <w:t xml:space="preserve">Zamawiającym </w:t>
      </w:r>
      <w:r w:rsidR="008D6B59" w:rsidRPr="00040AF1">
        <w:rPr>
          <w:rFonts w:ascii="Arial" w:hAnsi="Arial" w:cs="Arial"/>
          <w:sz w:val="20"/>
          <w:szCs w:val="20"/>
        </w:rPr>
        <w:t>lub</w:t>
      </w:r>
      <w:r w:rsidR="008D6B59" w:rsidRPr="00040AF1">
        <w:rPr>
          <w:rFonts w:ascii="Arial" w:hAnsi="Arial" w:cs="Arial"/>
          <w:b/>
          <w:bCs/>
          <w:sz w:val="20"/>
          <w:szCs w:val="20"/>
        </w:rPr>
        <w:t xml:space="preserve"> Kupującym</w:t>
      </w:r>
    </w:p>
    <w:p w14:paraId="6AD8AEFF" w14:textId="584ABBE4" w:rsidR="008C6E67" w:rsidRPr="00040AF1" w:rsidRDefault="008C6E67" w:rsidP="002A4585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sz w:val="20"/>
          <w:szCs w:val="20"/>
        </w:rPr>
        <w:t>reprezentowan</w:t>
      </w:r>
      <w:r w:rsidR="00254E02" w:rsidRPr="00040AF1">
        <w:rPr>
          <w:rFonts w:ascii="Arial" w:hAnsi="Arial" w:cs="Arial"/>
          <w:sz w:val="20"/>
          <w:szCs w:val="20"/>
        </w:rPr>
        <w:t>ym</w:t>
      </w:r>
      <w:r w:rsidRPr="00040AF1">
        <w:rPr>
          <w:rFonts w:ascii="Arial" w:hAnsi="Arial" w:cs="Arial"/>
          <w:sz w:val="20"/>
          <w:szCs w:val="20"/>
        </w:rPr>
        <w:t xml:space="preserve"> przez:</w:t>
      </w:r>
      <w:r w:rsidRPr="00040AF1">
        <w:rPr>
          <w:rFonts w:ascii="Arial" w:hAnsi="Arial" w:cs="Arial"/>
          <w:b/>
          <w:sz w:val="20"/>
          <w:szCs w:val="20"/>
        </w:rPr>
        <w:t xml:space="preserve"> </w:t>
      </w:r>
      <w:r w:rsidRPr="00040AF1">
        <w:rPr>
          <w:rFonts w:ascii="Arial" w:hAnsi="Arial" w:cs="Arial"/>
          <w:b/>
          <w:bCs/>
          <w:kern w:val="20"/>
          <w:sz w:val="20"/>
          <w:szCs w:val="20"/>
          <w:lang w:eastAsia="x-none"/>
        </w:rPr>
        <w:t>Krzysztofa Sikorę - Prezesa Zarządu</w:t>
      </w:r>
      <w:r w:rsidRPr="00040AF1">
        <w:rPr>
          <w:rFonts w:ascii="Arial" w:hAnsi="Arial" w:cs="Arial"/>
          <w:sz w:val="20"/>
          <w:szCs w:val="20"/>
        </w:rPr>
        <w:t xml:space="preserve">, </w:t>
      </w:r>
    </w:p>
    <w:p w14:paraId="15BE5025" w14:textId="77777777" w:rsidR="008C6E67" w:rsidRPr="00040AF1" w:rsidRDefault="008C6E67" w:rsidP="002A4585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sz w:val="20"/>
          <w:szCs w:val="20"/>
        </w:rPr>
        <w:t>a</w:t>
      </w:r>
    </w:p>
    <w:p w14:paraId="4115574F" w14:textId="77777777" w:rsidR="00F430D0" w:rsidRPr="00040AF1" w:rsidRDefault="00643BF6" w:rsidP="002A4585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sz w:val="20"/>
          <w:szCs w:val="20"/>
        </w:rPr>
        <w:t>...</w:t>
      </w:r>
      <w:r w:rsidR="00F430D0" w:rsidRPr="00040AF1">
        <w:rPr>
          <w:rFonts w:ascii="Arial" w:hAnsi="Arial" w:cs="Arial"/>
          <w:sz w:val="20"/>
          <w:szCs w:val="20"/>
        </w:rPr>
        <w:t>.................................................</w:t>
      </w:r>
      <w:r w:rsidR="00AE1A6A" w:rsidRPr="00040AF1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r w:rsidR="00F430D0" w:rsidRPr="00040AF1">
        <w:rPr>
          <w:rFonts w:ascii="Arial" w:hAnsi="Arial" w:cs="Arial"/>
          <w:sz w:val="20"/>
          <w:szCs w:val="20"/>
        </w:rPr>
        <w:t>..</w:t>
      </w:r>
    </w:p>
    <w:p w14:paraId="6AC3508E" w14:textId="77777777" w:rsidR="00F430D0" w:rsidRPr="00040AF1" w:rsidRDefault="00F430D0" w:rsidP="002A4585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sz w:val="20"/>
          <w:szCs w:val="20"/>
        </w:rPr>
        <w:t>z siedzibą</w:t>
      </w:r>
      <w:r w:rsidR="00AE1A6A" w:rsidRPr="00040AF1">
        <w:rPr>
          <w:rFonts w:ascii="Arial" w:hAnsi="Arial" w:cs="Arial"/>
          <w:sz w:val="20"/>
          <w:szCs w:val="20"/>
        </w:rPr>
        <w:t xml:space="preserve"> w</w:t>
      </w:r>
      <w:r w:rsidRPr="00040AF1">
        <w:rPr>
          <w:rFonts w:ascii="Arial" w:hAnsi="Arial" w:cs="Arial"/>
          <w:sz w:val="20"/>
          <w:szCs w:val="20"/>
        </w:rPr>
        <w:t>:</w:t>
      </w:r>
      <w:r w:rsidR="00AE1A6A" w:rsidRPr="00040AF1">
        <w:rPr>
          <w:rFonts w:ascii="Arial" w:hAnsi="Arial" w:cs="Arial"/>
          <w:sz w:val="20"/>
          <w:szCs w:val="20"/>
        </w:rPr>
        <w:t xml:space="preserve"> </w:t>
      </w:r>
      <w:r w:rsidRPr="00040AF1">
        <w:rPr>
          <w:rFonts w:ascii="Arial" w:hAnsi="Arial" w:cs="Arial"/>
          <w:sz w:val="20"/>
          <w:szCs w:val="20"/>
        </w:rPr>
        <w:t xml:space="preserve"> </w:t>
      </w:r>
      <w:r w:rsidR="00643BF6" w:rsidRPr="00040AF1">
        <w:rPr>
          <w:rFonts w:ascii="Arial" w:hAnsi="Arial" w:cs="Arial"/>
          <w:sz w:val="20"/>
          <w:szCs w:val="20"/>
        </w:rPr>
        <w:t>...</w:t>
      </w:r>
      <w:r w:rsidRPr="00040AF1">
        <w:rPr>
          <w:rFonts w:ascii="Arial" w:hAnsi="Arial" w:cs="Arial"/>
          <w:sz w:val="20"/>
          <w:szCs w:val="20"/>
        </w:rPr>
        <w:t>......................................</w:t>
      </w:r>
      <w:r w:rsidR="00AE1A6A" w:rsidRPr="00040AF1">
        <w:rPr>
          <w:rFonts w:ascii="Arial" w:hAnsi="Arial" w:cs="Arial"/>
          <w:sz w:val="20"/>
          <w:szCs w:val="20"/>
        </w:rPr>
        <w:t>ul. ……………………………………, ……-…… …………………………</w:t>
      </w:r>
    </w:p>
    <w:p w14:paraId="61F65623" w14:textId="77777777" w:rsidR="00F430D0" w:rsidRPr="00040AF1" w:rsidRDefault="00F430D0" w:rsidP="002A4585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sz w:val="20"/>
          <w:szCs w:val="20"/>
        </w:rPr>
        <w:t xml:space="preserve">NIP: </w:t>
      </w:r>
      <w:r w:rsidR="00643BF6" w:rsidRPr="00040AF1">
        <w:rPr>
          <w:rFonts w:ascii="Arial" w:hAnsi="Arial" w:cs="Arial"/>
          <w:sz w:val="20"/>
          <w:szCs w:val="20"/>
        </w:rPr>
        <w:t>...</w:t>
      </w:r>
      <w:r w:rsidRPr="00040AF1">
        <w:rPr>
          <w:rFonts w:ascii="Arial" w:hAnsi="Arial" w:cs="Arial"/>
          <w:sz w:val="20"/>
          <w:szCs w:val="20"/>
        </w:rPr>
        <w:t>...................................................</w:t>
      </w:r>
      <w:r w:rsidR="00AE1A6A" w:rsidRPr="00040AF1">
        <w:rPr>
          <w:rFonts w:ascii="Arial" w:hAnsi="Arial" w:cs="Arial"/>
          <w:sz w:val="20"/>
          <w:szCs w:val="20"/>
        </w:rPr>
        <w:t>REGON: ………………………………………….., BDO: (</w:t>
      </w:r>
      <w:r w:rsidR="00AE1A6A" w:rsidRPr="00040AF1">
        <w:rPr>
          <w:rFonts w:ascii="Arial" w:hAnsi="Arial" w:cs="Arial"/>
          <w:i/>
          <w:iCs/>
          <w:sz w:val="20"/>
          <w:szCs w:val="20"/>
        </w:rPr>
        <w:t xml:space="preserve">jeśli wymagane), </w:t>
      </w:r>
      <w:r w:rsidR="00AE1A6A" w:rsidRPr="00040AF1">
        <w:rPr>
          <w:rFonts w:ascii="Arial" w:hAnsi="Arial" w:cs="Arial"/>
          <w:sz w:val="20"/>
          <w:szCs w:val="20"/>
        </w:rPr>
        <w:t>o kapitale zakładowym wynoszącym: ………………………….. zł, zarejestrowanym w rejestrze przedsiębiorców Krajowego Rejestru Sądowego prowadzonego przez Sąd Rejonowy w …………………….. ……… Wydział Gospodarczy Krajowego Rejestru Sądowego, nr KRS: …………………………..,</w:t>
      </w:r>
    </w:p>
    <w:p w14:paraId="425374E6" w14:textId="77777777" w:rsidR="00F430D0" w:rsidRPr="00040AF1" w:rsidRDefault="00F430D0" w:rsidP="002A4585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sz w:val="20"/>
          <w:szCs w:val="20"/>
        </w:rPr>
        <w:t xml:space="preserve">adres do korespondencji: </w:t>
      </w:r>
      <w:r w:rsidR="00643BF6" w:rsidRPr="00040AF1">
        <w:rPr>
          <w:rFonts w:ascii="Arial" w:hAnsi="Arial" w:cs="Arial"/>
          <w:sz w:val="20"/>
          <w:szCs w:val="20"/>
        </w:rPr>
        <w:t>...</w:t>
      </w:r>
      <w:r w:rsidRPr="00040AF1">
        <w:rPr>
          <w:rFonts w:ascii="Arial" w:hAnsi="Arial" w:cs="Arial"/>
          <w:sz w:val="20"/>
          <w:szCs w:val="20"/>
        </w:rPr>
        <w:t>...................................................</w:t>
      </w:r>
    </w:p>
    <w:p w14:paraId="16B882E2" w14:textId="06935BC3" w:rsidR="00F430D0" w:rsidRPr="00040AF1" w:rsidRDefault="00F430D0" w:rsidP="002A4585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sz w:val="20"/>
          <w:szCs w:val="20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E8167A">
        <w:rPr>
          <w:rFonts w:ascii="Arial" w:hAnsi="Arial" w:cs="Arial"/>
          <w:sz w:val="20"/>
          <w:szCs w:val="20"/>
        </w:rPr>
        <w:t>3</w:t>
      </w:r>
      <w:r w:rsidRPr="00040AF1">
        <w:rPr>
          <w:rFonts w:ascii="Arial" w:hAnsi="Arial" w:cs="Arial"/>
          <w:sz w:val="20"/>
          <w:szCs w:val="20"/>
        </w:rPr>
        <w:t xml:space="preserve"> do niniejszej umowy):</w:t>
      </w:r>
    </w:p>
    <w:p w14:paraId="3F81DE16" w14:textId="77777777" w:rsidR="00F430D0" w:rsidRPr="00040AF1" w:rsidRDefault="002A4585" w:rsidP="002A4585">
      <w:pPr>
        <w:spacing w:line="360" w:lineRule="auto"/>
        <w:ind w:left="113" w:hanging="360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b/>
          <w:sz w:val="20"/>
          <w:szCs w:val="20"/>
        </w:rPr>
        <w:t xml:space="preserve">      </w:t>
      </w:r>
      <w:r w:rsidR="00643BF6" w:rsidRPr="00040AF1">
        <w:rPr>
          <w:rFonts w:ascii="Arial" w:hAnsi="Arial" w:cs="Arial"/>
          <w:b/>
          <w:sz w:val="20"/>
          <w:szCs w:val="20"/>
        </w:rPr>
        <w:t>-</w:t>
      </w:r>
      <w:r w:rsidRPr="00040AF1">
        <w:rPr>
          <w:rFonts w:ascii="Arial" w:hAnsi="Arial" w:cs="Arial"/>
          <w:b/>
          <w:sz w:val="20"/>
          <w:szCs w:val="20"/>
        </w:rPr>
        <w:t xml:space="preserve"> </w:t>
      </w:r>
      <w:r w:rsidR="00F430D0" w:rsidRPr="00040AF1">
        <w:rPr>
          <w:rFonts w:ascii="Arial" w:hAnsi="Arial" w:cs="Arial"/>
          <w:sz w:val="20"/>
          <w:szCs w:val="20"/>
        </w:rPr>
        <w:t>...................................................</w:t>
      </w:r>
    </w:p>
    <w:p w14:paraId="7431BE7E" w14:textId="77777777" w:rsidR="00F430D0" w:rsidRPr="00040AF1" w:rsidRDefault="002A4585" w:rsidP="002A4585">
      <w:pPr>
        <w:spacing w:line="360" w:lineRule="auto"/>
        <w:ind w:left="113" w:hanging="360"/>
        <w:jc w:val="both"/>
        <w:rPr>
          <w:rFonts w:ascii="Arial" w:hAnsi="Arial" w:cs="Arial"/>
          <w:sz w:val="20"/>
          <w:szCs w:val="20"/>
        </w:rPr>
      </w:pPr>
      <w:r w:rsidRPr="00040AF1">
        <w:rPr>
          <w:rFonts w:ascii="Arial" w:hAnsi="Arial" w:cs="Arial"/>
          <w:b/>
          <w:sz w:val="20"/>
          <w:szCs w:val="20"/>
        </w:rPr>
        <w:t xml:space="preserve">      </w:t>
      </w:r>
      <w:r w:rsidR="00643BF6" w:rsidRPr="00040AF1">
        <w:rPr>
          <w:rFonts w:ascii="Arial" w:hAnsi="Arial" w:cs="Arial"/>
          <w:b/>
          <w:sz w:val="20"/>
          <w:szCs w:val="20"/>
        </w:rPr>
        <w:t>-</w:t>
      </w:r>
      <w:r w:rsidR="00F430D0" w:rsidRPr="00040AF1">
        <w:rPr>
          <w:rFonts w:ascii="Arial" w:hAnsi="Arial" w:cs="Arial"/>
          <w:sz w:val="20"/>
          <w:szCs w:val="20"/>
        </w:rPr>
        <w:t>...................................................</w:t>
      </w:r>
    </w:p>
    <w:p w14:paraId="3365D312" w14:textId="77777777" w:rsidR="00F430D0" w:rsidRPr="00040AF1" w:rsidRDefault="00F430D0" w:rsidP="002A4585">
      <w:pPr>
        <w:spacing w:line="360" w:lineRule="auto"/>
        <w:ind w:left="113"/>
        <w:jc w:val="both"/>
        <w:rPr>
          <w:rFonts w:ascii="Arial" w:hAnsi="Arial" w:cs="Arial"/>
          <w:b/>
          <w:bCs/>
          <w:sz w:val="20"/>
          <w:szCs w:val="20"/>
        </w:rPr>
      </w:pPr>
      <w:r w:rsidRPr="00040AF1">
        <w:rPr>
          <w:rFonts w:ascii="Arial" w:hAnsi="Arial" w:cs="Arial"/>
          <w:sz w:val="20"/>
          <w:szCs w:val="20"/>
        </w:rPr>
        <w:t xml:space="preserve">zwany dalej </w:t>
      </w:r>
      <w:r w:rsidRPr="00040AF1">
        <w:rPr>
          <w:rFonts w:ascii="Arial" w:hAnsi="Arial" w:cs="Arial"/>
          <w:b/>
          <w:bCs/>
          <w:sz w:val="20"/>
          <w:szCs w:val="20"/>
        </w:rPr>
        <w:t>Wykonawcą</w:t>
      </w:r>
      <w:r w:rsidR="00E943AC" w:rsidRPr="00040AF1">
        <w:rPr>
          <w:rFonts w:ascii="Arial" w:hAnsi="Arial" w:cs="Arial"/>
          <w:sz w:val="20"/>
          <w:szCs w:val="20"/>
        </w:rPr>
        <w:t xml:space="preserve"> lub </w:t>
      </w:r>
      <w:r w:rsidR="00E943AC" w:rsidRPr="00040AF1">
        <w:rPr>
          <w:rFonts w:ascii="Arial" w:hAnsi="Arial" w:cs="Arial"/>
          <w:b/>
          <w:bCs/>
          <w:sz w:val="20"/>
          <w:szCs w:val="20"/>
        </w:rPr>
        <w:t>Sprzedającym</w:t>
      </w:r>
    </w:p>
    <w:p w14:paraId="645F3792" w14:textId="77777777" w:rsidR="00950F3B" w:rsidRPr="00040AF1" w:rsidRDefault="00950F3B" w:rsidP="002A4585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</w:p>
    <w:p w14:paraId="33E3DAAB" w14:textId="7A7D4E0E" w:rsidR="006A5169" w:rsidRPr="00040AF1" w:rsidRDefault="006A5169" w:rsidP="006A516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040AF1">
        <w:rPr>
          <w:rFonts w:ascii="Arial" w:hAnsi="Arial" w:cs="Arial"/>
          <w:i/>
          <w:iCs/>
          <w:sz w:val="20"/>
          <w:szCs w:val="20"/>
        </w:rPr>
        <w:t>Niniejsza umowa została zawarta w wyniku postępowania przeprowadzonego w trybie art. 275 pkt 1) - Prawo zamówień publicznych (</w:t>
      </w:r>
      <w:r w:rsidR="00697227" w:rsidRPr="00040AF1">
        <w:rPr>
          <w:rFonts w:ascii="Arial" w:hAnsi="Arial" w:cs="Arial"/>
          <w:i/>
          <w:iCs/>
          <w:sz w:val="20"/>
          <w:szCs w:val="20"/>
        </w:rPr>
        <w:t xml:space="preserve">t.j. </w:t>
      </w:r>
      <w:r w:rsidRPr="00040AF1">
        <w:rPr>
          <w:rFonts w:ascii="Arial" w:hAnsi="Arial" w:cs="Arial"/>
          <w:i/>
          <w:iCs/>
          <w:sz w:val="20"/>
          <w:szCs w:val="20"/>
        </w:rPr>
        <w:t>Dz. U. z 20</w:t>
      </w:r>
      <w:r w:rsidR="00697227" w:rsidRPr="00040AF1">
        <w:rPr>
          <w:rFonts w:ascii="Arial" w:hAnsi="Arial" w:cs="Arial"/>
          <w:i/>
          <w:iCs/>
          <w:sz w:val="20"/>
          <w:szCs w:val="20"/>
        </w:rPr>
        <w:t>2</w:t>
      </w:r>
      <w:r w:rsidR="008D6B59">
        <w:rPr>
          <w:rFonts w:ascii="Arial" w:hAnsi="Arial" w:cs="Arial"/>
          <w:i/>
          <w:iCs/>
          <w:sz w:val="20"/>
          <w:szCs w:val="20"/>
        </w:rPr>
        <w:t>3</w:t>
      </w:r>
      <w:r w:rsidRPr="00040AF1">
        <w:rPr>
          <w:rFonts w:ascii="Arial" w:hAnsi="Arial" w:cs="Arial"/>
          <w:i/>
          <w:iCs/>
          <w:sz w:val="20"/>
          <w:szCs w:val="20"/>
        </w:rPr>
        <w:t xml:space="preserve"> r. poz. </w:t>
      </w:r>
      <w:r w:rsidR="00697227" w:rsidRPr="00040AF1">
        <w:rPr>
          <w:rFonts w:ascii="Arial" w:hAnsi="Arial" w:cs="Arial"/>
          <w:i/>
          <w:iCs/>
          <w:sz w:val="20"/>
          <w:szCs w:val="20"/>
        </w:rPr>
        <w:t>1</w:t>
      </w:r>
      <w:r w:rsidR="008D6B59">
        <w:rPr>
          <w:rFonts w:ascii="Arial" w:hAnsi="Arial" w:cs="Arial"/>
          <w:i/>
          <w:iCs/>
          <w:sz w:val="20"/>
          <w:szCs w:val="20"/>
        </w:rPr>
        <w:t>605 t.j. z dnia 14.08.2023</w:t>
      </w:r>
      <w:r w:rsidR="00B44E8A" w:rsidRPr="00040A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0AF1">
        <w:rPr>
          <w:rFonts w:ascii="Arial" w:hAnsi="Arial" w:cs="Arial"/>
          <w:i/>
          <w:iCs/>
          <w:sz w:val="20"/>
          <w:szCs w:val="20"/>
        </w:rPr>
        <w:t xml:space="preserve">ze zm.) - dalej </w:t>
      </w:r>
      <w:r w:rsidR="00A42715" w:rsidRPr="00040AF1">
        <w:rPr>
          <w:rFonts w:ascii="Arial" w:hAnsi="Arial" w:cs="Arial"/>
          <w:i/>
          <w:iCs/>
          <w:sz w:val="20"/>
          <w:szCs w:val="20"/>
        </w:rPr>
        <w:t>Pzp</w:t>
      </w:r>
    </w:p>
    <w:p w14:paraId="4748AAE9" w14:textId="77777777" w:rsidR="008C6E67" w:rsidRPr="00040AF1" w:rsidRDefault="008C6E67" w:rsidP="008C6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D18FD9" w14:textId="77777777" w:rsidR="00F430D0" w:rsidRPr="00040AF1" w:rsidRDefault="00F430D0" w:rsidP="008C6E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0AF1">
        <w:rPr>
          <w:rFonts w:ascii="Arial" w:hAnsi="Arial" w:cs="Arial"/>
          <w:b/>
          <w:bCs/>
          <w:sz w:val="20"/>
          <w:szCs w:val="20"/>
        </w:rPr>
        <w:t>§</w:t>
      </w:r>
      <w:r w:rsidR="00DB44A0" w:rsidRPr="00040AF1">
        <w:rPr>
          <w:rFonts w:ascii="Arial" w:hAnsi="Arial" w:cs="Arial"/>
          <w:b/>
          <w:bCs/>
          <w:sz w:val="20"/>
          <w:szCs w:val="20"/>
        </w:rPr>
        <w:t> </w:t>
      </w:r>
      <w:r w:rsidRPr="00040AF1">
        <w:rPr>
          <w:rFonts w:ascii="Arial" w:hAnsi="Arial" w:cs="Arial"/>
          <w:b/>
          <w:bCs/>
          <w:sz w:val="20"/>
          <w:szCs w:val="20"/>
        </w:rPr>
        <w:t>1</w:t>
      </w:r>
    </w:p>
    <w:p w14:paraId="0788648F" w14:textId="77777777" w:rsidR="00F430D0" w:rsidRPr="00040AF1" w:rsidRDefault="00F430D0" w:rsidP="008C6E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40AF1">
        <w:rPr>
          <w:rFonts w:ascii="Arial" w:hAnsi="Arial" w:cs="Arial"/>
          <w:b/>
          <w:bCs/>
          <w:sz w:val="20"/>
          <w:szCs w:val="20"/>
        </w:rPr>
        <w:t>Przedmiot umowy i zasady realizacj</w:t>
      </w:r>
      <w:r w:rsidR="00780EE1" w:rsidRPr="00040AF1">
        <w:rPr>
          <w:rFonts w:ascii="Arial" w:hAnsi="Arial" w:cs="Arial"/>
          <w:b/>
          <w:bCs/>
          <w:sz w:val="20"/>
          <w:szCs w:val="20"/>
        </w:rPr>
        <w:t>i</w:t>
      </w:r>
    </w:p>
    <w:p w14:paraId="16866492" w14:textId="34287210" w:rsidR="00661069" w:rsidRPr="0046499E" w:rsidRDefault="00E03D27" w:rsidP="005D5CC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t xml:space="preserve">Przedmiotem umowy </w:t>
      </w:r>
      <w:r w:rsidR="00D314EC" w:rsidRPr="0046499E">
        <w:rPr>
          <w:color w:val="0D0D0D" w:themeColor="text1" w:themeTint="F2"/>
        </w:rPr>
        <w:t>jest</w:t>
      </w:r>
      <w:r w:rsidRPr="0046499E">
        <w:rPr>
          <w:color w:val="0D0D0D" w:themeColor="text1" w:themeTint="F2"/>
        </w:rPr>
        <w:t xml:space="preserve"> sukcesywn</w:t>
      </w:r>
      <w:r w:rsidR="00D314EC" w:rsidRPr="0046499E">
        <w:rPr>
          <w:color w:val="0D0D0D" w:themeColor="text1" w:themeTint="F2"/>
        </w:rPr>
        <w:t>a</w:t>
      </w:r>
      <w:r w:rsidRPr="0046499E">
        <w:rPr>
          <w:color w:val="0D0D0D" w:themeColor="text1" w:themeTint="F2"/>
        </w:rPr>
        <w:t xml:space="preserve"> dostaw</w:t>
      </w:r>
      <w:r w:rsidR="00D314EC" w:rsidRPr="0046499E">
        <w:rPr>
          <w:color w:val="0D0D0D" w:themeColor="text1" w:themeTint="F2"/>
        </w:rPr>
        <w:t>a</w:t>
      </w:r>
      <w:r w:rsidRPr="0046499E">
        <w:rPr>
          <w:color w:val="0D0D0D" w:themeColor="text1" w:themeTint="F2"/>
        </w:rPr>
        <w:t xml:space="preserve"> </w:t>
      </w:r>
      <w:r w:rsidR="00FC662F" w:rsidRPr="0046499E">
        <w:rPr>
          <w:color w:val="0D0D0D" w:themeColor="text1" w:themeTint="F2"/>
        </w:rPr>
        <w:t xml:space="preserve">środków czystości, produktów związanych </w:t>
      </w:r>
      <w:r w:rsidR="00EF712B" w:rsidRPr="0046499E">
        <w:rPr>
          <w:color w:val="0D0D0D" w:themeColor="text1" w:themeTint="F2"/>
        </w:rPr>
        <w:br/>
      </w:r>
      <w:r w:rsidR="00FC662F" w:rsidRPr="0046499E">
        <w:rPr>
          <w:color w:val="0D0D0D" w:themeColor="text1" w:themeTint="F2"/>
        </w:rPr>
        <w:t>z utrzymaniem czystości oraz papieru toaletowego i ręczników do rąk</w:t>
      </w:r>
      <w:r w:rsidRPr="0046499E">
        <w:rPr>
          <w:color w:val="0D0D0D" w:themeColor="text1" w:themeTint="F2"/>
        </w:rPr>
        <w:t xml:space="preserve"> </w:t>
      </w:r>
      <w:r w:rsidR="00FC662F" w:rsidRPr="0046499E">
        <w:rPr>
          <w:color w:val="0D0D0D" w:themeColor="text1" w:themeTint="F2"/>
        </w:rPr>
        <w:t xml:space="preserve">do </w:t>
      </w:r>
      <w:r w:rsidRPr="0046499E">
        <w:rPr>
          <w:color w:val="0D0D0D" w:themeColor="text1" w:themeTint="F2"/>
        </w:rPr>
        <w:t xml:space="preserve">Zakładu Gospodarki Komunalnej Sp. z o.o. opisanych w </w:t>
      </w:r>
      <w:r w:rsidR="000A0C66" w:rsidRPr="0046499E">
        <w:rPr>
          <w:color w:val="0D0D0D" w:themeColor="text1" w:themeTint="F2"/>
        </w:rPr>
        <w:t>F</w:t>
      </w:r>
      <w:r w:rsidRPr="0046499E">
        <w:rPr>
          <w:color w:val="0D0D0D" w:themeColor="text1" w:themeTint="F2"/>
        </w:rPr>
        <w:t xml:space="preserve">ormularzu </w:t>
      </w:r>
      <w:r w:rsidR="00124A72" w:rsidRPr="0046499E">
        <w:rPr>
          <w:color w:val="0D0D0D" w:themeColor="text1" w:themeTint="F2"/>
        </w:rPr>
        <w:t xml:space="preserve">cenowym Wykonawcy </w:t>
      </w:r>
      <w:r w:rsidR="000D0F71" w:rsidRPr="0046499E">
        <w:rPr>
          <w:color w:val="0D0D0D" w:themeColor="text1" w:themeTint="F2"/>
        </w:rPr>
        <w:t>stanowiący</w:t>
      </w:r>
      <w:r w:rsidR="006D7A5E" w:rsidRPr="0046499E">
        <w:rPr>
          <w:color w:val="0D0D0D" w:themeColor="text1" w:themeTint="F2"/>
        </w:rPr>
        <w:t>m</w:t>
      </w:r>
      <w:r w:rsidR="000D0F71" w:rsidRPr="0046499E">
        <w:rPr>
          <w:color w:val="0D0D0D" w:themeColor="text1" w:themeTint="F2"/>
        </w:rPr>
        <w:t xml:space="preserve"> załącznik nr </w:t>
      </w:r>
      <w:r w:rsidR="00D9650F" w:rsidRPr="0046499E">
        <w:rPr>
          <w:color w:val="0D0D0D" w:themeColor="text1" w:themeTint="F2"/>
        </w:rPr>
        <w:t>1</w:t>
      </w:r>
      <w:r w:rsidR="000D0F71" w:rsidRPr="0046499E">
        <w:rPr>
          <w:color w:val="0D0D0D" w:themeColor="text1" w:themeTint="F2"/>
        </w:rPr>
        <w:t xml:space="preserve"> do </w:t>
      </w:r>
      <w:r w:rsidR="00D9650F" w:rsidRPr="0046499E">
        <w:rPr>
          <w:color w:val="0D0D0D" w:themeColor="text1" w:themeTint="F2"/>
        </w:rPr>
        <w:t>niniejszej umowy</w:t>
      </w:r>
      <w:r w:rsidR="00A370C0" w:rsidRPr="0046499E">
        <w:rPr>
          <w:color w:val="0D0D0D" w:themeColor="text1" w:themeTint="F2"/>
        </w:rPr>
        <w:t>, zwanych dalej Asortymentem</w:t>
      </w:r>
      <w:r w:rsidR="000D0F71" w:rsidRPr="0046499E">
        <w:rPr>
          <w:color w:val="0D0D0D" w:themeColor="text1" w:themeTint="F2"/>
        </w:rPr>
        <w:t xml:space="preserve"> </w:t>
      </w:r>
      <w:r w:rsidRPr="0046499E">
        <w:rPr>
          <w:color w:val="0D0D0D" w:themeColor="text1" w:themeTint="F2"/>
        </w:rPr>
        <w:t xml:space="preserve">wraz z transportem, na koszt Wykonawcy, zwane dalej Przedmiotem Zamówienia. </w:t>
      </w:r>
    </w:p>
    <w:p w14:paraId="3CCCE55E" w14:textId="0E20DDEF" w:rsidR="00661069" w:rsidRPr="0046499E" w:rsidRDefault="00661069" w:rsidP="005D5CC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t xml:space="preserve">Szczegółowy opis przedmiotu umowy stanowi formularz </w:t>
      </w:r>
      <w:r w:rsidR="00124A72" w:rsidRPr="0046499E">
        <w:rPr>
          <w:color w:val="0D0D0D" w:themeColor="text1" w:themeTint="F2"/>
        </w:rPr>
        <w:t xml:space="preserve">cenowy </w:t>
      </w:r>
      <w:r w:rsidR="005E6131" w:rsidRPr="0046499E">
        <w:rPr>
          <w:color w:val="0D0D0D" w:themeColor="text1" w:themeTint="F2"/>
        </w:rPr>
        <w:t xml:space="preserve">Wykonawcy </w:t>
      </w:r>
      <w:r w:rsidRPr="0046499E">
        <w:rPr>
          <w:color w:val="0D0D0D" w:themeColor="text1" w:themeTint="F2"/>
        </w:rPr>
        <w:t xml:space="preserve">stanowiący załącznik nr </w:t>
      </w:r>
      <w:r w:rsidR="00D9650F" w:rsidRPr="0046499E">
        <w:rPr>
          <w:color w:val="0D0D0D" w:themeColor="text1" w:themeTint="F2"/>
        </w:rPr>
        <w:t>1</w:t>
      </w:r>
      <w:r w:rsidRPr="0046499E">
        <w:rPr>
          <w:color w:val="0D0D0D" w:themeColor="text1" w:themeTint="F2"/>
        </w:rPr>
        <w:t xml:space="preserve"> do </w:t>
      </w:r>
      <w:r w:rsidR="00D9650F" w:rsidRPr="0046499E">
        <w:rPr>
          <w:color w:val="0D0D0D" w:themeColor="text1" w:themeTint="F2"/>
        </w:rPr>
        <w:t>niniejszej umowy</w:t>
      </w:r>
      <w:r w:rsidRPr="0046499E">
        <w:rPr>
          <w:color w:val="0D0D0D" w:themeColor="text1" w:themeTint="F2"/>
        </w:rPr>
        <w:t xml:space="preserve"> oraz </w:t>
      </w:r>
      <w:r w:rsidR="00346CAB" w:rsidRPr="0046499E">
        <w:rPr>
          <w:color w:val="0D0D0D" w:themeColor="text1" w:themeTint="F2"/>
        </w:rPr>
        <w:t>O</w:t>
      </w:r>
      <w:r w:rsidRPr="0046499E">
        <w:rPr>
          <w:color w:val="0D0D0D" w:themeColor="text1" w:themeTint="F2"/>
        </w:rPr>
        <w:t xml:space="preserve">pis </w:t>
      </w:r>
      <w:r w:rsidR="00346CAB" w:rsidRPr="0046499E">
        <w:rPr>
          <w:color w:val="0D0D0D" w:themeColor="text1" w:themeTint="F2"/>
        </w:rPr>
        <w:t>P</w:t>
      </w:r>
      <w:r w:rsidRPr="0046499E">
        <w:rPr>
          <w:color w:val="0D0D0D" w:themeColor="text1" w:themeTint="F2"/>
        </w:rPr>
        <w:t xml:space="preserve">rzedmiotu </w:t>
      </w:r>
      <w:r w:rsidR="00346CAB" w:rsidRPr="0046499E">
        <w:rPr>
          <w:color w:val="0D0D0D" w:themeColor="text1" w:themeTint="F2"/>
        </w:rPr>
        <w:t>Z</w:t>
      </w:r>
      <w:r w:rsidRPr="0046499E">
        <w:rPr>
          <w:color w:val="0D0D0D" w:themeColor="text1" w:themeTint="F2"/>
        </w:rPr>
        <w:t xml:space="preserve">amówienia stanowiący załącznik nr </w:t>
      </w:r>
      <w:r w:rsidR="00831191" w:rsidRPr="0046499E">
        <w:rPr>
          <w:color w:val="0D0D0D" w:themeColor="text1" w:themeTint="F2"/>
        </w:rPr>
        <w:t>2</w:t>
      </w:r>
      <w:r w:rsidRPr="0046499E">
        <w:rPr>
          <w:color w:val="0D0D0D" w:themeColor="text1" w:themeTint="F2"/>
        </w:rPr>
        <w:t xml:space="preserve"> do </w:t>
      </w:r>
      <w:r w:rsidR="00831191" w:rsidRPr="0046499E">
        <w:rPr>
          <w:color w:val="0D0D0D" w:themeColor="text1" w:themeTint="F2"/>
        </w:rPr>
        <w:t>niniejszej umowy</w:t>
      </w:r>
      <w:r w:rsidRPr="0046499E">
        <w:rPr>
          <w:color w:val="0D0D0D" w:themeColor="text1" w:themeTint="F2"/>
        </w:rPr>
        <w:t>, które stanowią integralną część umowy.</w:t>
      </w:r>
      <w:r w:rsidR="008D6B59">
        <w:rPr>
          <w:color w:val="0D0D0D" w:themeColor="text1" w:themeTint="F2"/>
        </w:rPr>
        <w:t xml:space="preserve"> W przypadku rozbieżności między treścią oferty lub innych załączników do umowy, a treścią umowy, decydujące znaczenie ma treść umowy.</w:t>
      </w:r>
    </w:p>
    <w:p w14:paraId="1B88270F" w14:textId="77777777" w:rsidR="00661069" w:rsidRPr="0046499E" w:rsidRDefault="00661069" w:rsidP="005D5CC8">
      <w:pPr>
        <w:pStyle w:val="Akapitzlist"/>
        <w:numPr>
          <w:ilvl w:val="0"/>
          <w:numId w:val="1"/>
        </w:numPr>
        <w:spacing w:after="0" w:line="360" w:lineRule="auto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t>Wykonawca zobowiązuje się do sprzedaży Zamawiającemu, w okresie związania stron niniejszą umową, now</w:t>
      </w:r>
      <w:r w:rsidR="00A370C0" w:rsidRPr="0046499E">
        <w:rPr>
          <w:color w:val="0D0D0D" w:themeColor="text1" w:themeTint="F2"/>
        </w:rPr>
        <w:t>ego</w:t>
      </w:r>
      <w:r w:rsidRPr="0046499E">
        <w:rPr>
          <w:color w:val="0D0D0D" w:themeColor="text1" w:themeTint="F2"/>
        </w:rPr>
        <w:t xml:space="preserve"> i kompletn</w:t>
      </w:r>
      <w:r w:rsidR="00A370C0" w:rsidRPr="0046499E">
        <w:rPr>
          <w:color w:val="0D0D0D" w:themeColor="text1" w:themeTint="F2"/>
        </w:rPr>
        <w:t>ego</w:t>
      </w:r>
      <w:r w:rsidRPr="0046499E">
        <w:rPr>
          <w:color w:val="0D0D0D" w:themeColor="text1" w:themeTint="F2"/>
        </w:rPr>
        <w:t xml:space="preserve"> </w:t>
      </w:r>
      <w:r w:rsidR="00AF5FFA" w:rsidRPr="0046499E">
        <w:rPr>
          <w:color w:val="0D0D0D" w:themeColor="text1" w:themeTint="F2"/>
        </w:rPr>
        <w:t xml:space="preserve">Asortymentu </w:t>
      </w:r>
      <w:r w:rsidRPr="0046499E">
        <w:rPr>
          <w:color w:val="0D0D0D" w:themeColor="text1" w:themeTint="F2"/>
        </w:rPr>
        <w:t>z dostawą.</w:t>
      </w:r>
    </w:p>
    <w:p w14:paraId="514F311B" w14:textId="452A9695" w:rsidR="006A6AA9" w:rsidRPr="0046499E" w:rsidRDefault="006A6AA9" w:rsidP="005D5C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Dostawy realizowane będą sukcesywnie według </w:t>
      </w:r>
      <w:bookmarkStart w:id="1" w:name="_Hlk94004483"/>
      <w:r w:rsidR="00254E02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potrzeb </w:t>
      </w:r>
      <w:r w:rsidR="0047355C" w:rsidRPr="0046499E">
        <w:rPr>
          <w:rFonts w:ascii="Arial" w:hAnsi="Arial" w:cs="Arial"/>
          <w:color w:val="0D0D0D" w:themeColor="text1" w:themeTint="F2"/>
          <w:sz w:val="20"/>
          <w:szCs w:val="20"/>
        </w:rPr>
        <w:t>Zamawiającego</w:t>
      </w:r>
      <w:r w:rsidR="00254E02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oraz według </w:t>
      </w:r>
      <w:bookmarkEnd w:id="1"/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wskazań przekazywanych Wykonawcy przez Zamawiającego</w:t>
      </w:r>
      <w:r w:rsidR="00451966" w:rsidRPr="0046499E">
        <w:rPr>
          <w:rFonts w:ascii="Arial" w:hAnsi="Arial" w:cs="Arial"/>
          <w:bCs/>
          <w:iCs/>
          <w:color w:val="0D0D0D" w:themeColor="text1" w:themeTint="F2"/>
          <w:sz w:val="20"/>
          <w:szCs w:val="20"/>
        </w:rPr>
        <w:t xml:space="preserve">, z zastrzeżeniem że Zamawiający może zamówić </w:t>
      </w:r>
      <w:r w:rsidR="00451966" w:rsidRPr="0046499E">
        <w:rPr>
          <w:rFonts w:ascii="Arial" w:hAnsi="Arial" w:cs="Arial"/>
          <w:bCs/>
          <w:iCs/>
          <w:color w:val="0D0D0D" w:themeColor="text1" w:themeTint="F2"/>
          <w:sz w:val="20"/>
          <w:szCs w:val="20"/>
        </w:rPr>
        <w:lastRenderedPageBreak/>
        <w:t>mniejsze lub większe ilości danego Asortymentu</w:t>
      </w:r>
      <w:r w:rsidR="00F02450">
        <w:rPr>
          <w:rFonts w:ascii="Arial" w:hAnsi="Arial" w:cs="Arial"/>
          <w:bCs/>
          <w:iCs/>
          <w:color w:val="0D0D0D" w:themeColor="text1" w:themeTint="F2"/>
          <w:sz w:val="20"/>
          <w:szCs w:val="20"/>
        </w:rPr>
        <w:t>.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4741A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Zamawiający uprawniony jest do zmniejszenia </w:t>
      </w:r>
      <w:r w:rsidR="00A816E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lub zwiększenia </w:t>
      </w:r>
      <w:r w:rsidR="00FF6C2C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zakresu </w:t>
      </w:r>
      <w:r w:rsidR="0084741A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zamówienia (przedmiotu umowy) do </w:t>
      </w:r>
      <w:r w:rsidR="00A816EF" w:rsidRPr="0046499E">
        <w:rPr>
          <w:rFonts w:ascii="Arial" w:hAnsi="Arial" w:cs="Arial"/>
          <w:color w:val="0D0D0D" w:themeColor="text1" w:themeTint="F2"/>
          <w:sz w:val="20"/>
          <w:szCs w:val="20"/>
        </w:rPr>
        <w:t>2</w:t>
      </w:r>
      <w:r w:rsidR="00080965" w:rsidRPr="0046499E">
        <w:rPr>
          <w:rFonts w:ascii="Arial" w:hAnsi="Arial" w:cs="Arial"/>
          <w:color w:val="0D0D0D" w:themeColor="text1" w:themeTint="F2"/>
          <w:sz w:val="20"/>
          <w:szCs w:val="20"/>
        </w:rPr>
        <w:t>0</w:t>
      </w:r>
      <w:r w:rsidR="0084741A" w:rsidRPr="0046499E">
        <w:rPr>
          <w:rFonts w:ascii="Arial" w:hAnsi="Arial" w:cs="Arial"/>
          <w:color w:val="0D0D0D" w:themeColor="text1" w:themeTint="F2"/>
          <w:sz w:val="20"/>
          <w:szCs w:val="20"/>
        </w:rPr>
        <w:t>% wartości umowy brutto, o której mowa w § 4 ust 1. W takim przypadku Wykonawcy nie przysługuje wobec Zamawiającego roszczenie z tytułu niewykonania umowy oraz niewykorzystania całej wartości umowy</w:t>
      </w:r>
      <w:r w:rsidR="00C60FAF" w:rsidRPr="0046499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61BBDA9" w14:textId="77777777" w:rsidR="006A6AA9" w:rsidRPr="0046499E" w:rsidRDefault="006A6AA9" w:rsidP="00F54BAC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Każda dostawa </w:t>
      </w:r>
      <w:r w:rsidR="00AF5FFA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Asortymentu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obejmuje transport do </w:t>
      </w:r>
      <w:r w:rsidR="007064C9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magazynu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Zamawiającego w Zielonej Górze, przy ul. Zjednoczenia 110 </w:t>
      </w:r>
      <w:r w:rsidR="00D30D70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„C”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oraz rozładunek we wskazane miejsce przez Zamawiającego, na</w:t>
      </w:r>
      <w:r w:rsidR="003B43D2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koszt </w:t>
      </w:r>
      <w:r w:rsidR="00F54BAC" w:rsidRPr="0046499E">
        <w:rPr>
          <w:rFonts w:ascii="Arial" w:hAnsi="Arial" w:cs="Arial"/>
          <w:color w:val="0D0D0D" w:themeColor="text1" w:themeTint="F2"/>
          <w:sz w:val="20"/>
          <w:szCs w:val="20"/>
        </w:rPr>
        <w:br/>
        <w:t xml:space="preserve">i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ryzyko Wykonawcy. </w:t>
      </w:r>
    </w:p>
    <w:p w14:paraId="5147E8F7" w14:textId="593F6D9D" w:rsidR="006A6AA9" w:rsidRPr="0046499E" w:rsidRDefault="006A6AA9" w:rsidP="005D5CC8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Szczegółowe ilości </w:t>
      </w:r>
      <w:r w:rsidR="00AF5FFA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Asortymentu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każdorazowego zamówienia będą przekazywane przez</w:t>
      </w:r>
      <w:r w:rsidR="006606B2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przedstawiciela Zamawiającego </w:t>
      </w:r>
      <w:r w:rsidR="00FE6FD2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telefonicznie lub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drogą e-mailową na adres wskazany w § 3 niniejszej umowy</w:t>
      </w:r>
      <w:r w:rsidR="00333D30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EC12D23" w14:textId="77777777" w:rsidR="006A6AA9" w:rsidRPr="0046499E" w:rsidRDefault="006A6AA9" w:rsidP="005D5CC8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Dostawy będą realizowane w godzinach od </w:t>
      </w:r>
      <w:r w:rsidR="00B437D3" w:rsidRPr="0046499E">
        <w:rPr>
          <w:rFonts w:ascii="Arial" w:hAnsi="Arial" w:cs="Arial"/>
          <w:color w:val="0D0D0D" w:themeColor="text1" w:themeTint="F2"/>
          <w:sz w:val="20"/>
          <w:szCs w:val="20"/>
        </w:rPr>
        <w:t>8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:00 do 1</w:t>
      </w:r>
      <w:r w:rsidR="0090174B" w:rsidRPr="0046499E">
        <w:rPr>
          <w:rFonts w:ascii="Arial" w:hAnsi="Arial" w:cs="Arial"/>
          <w:color w:val="0D0D0D" w:themeColor="text1" w:themeTint="F2"/>
          <w:sz w:val="20"/>
          <w:szCs w:val="20"/>
        </w:rPr>
        <w:t>4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:00 w dniach pracy Zamawiającego, </w:t>
      </w:r>
      <w:r w:rsidR="006606B2" w:rsidRPr="0046499E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tj. od poniedziałku do piątku</w:t>
      </w:r>
      <w:r w:rsidR="00B3230D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, do </w:t>
      </w:r>
      <w:r w:rsidR="0090174B" w:rsidRPr="0046499E">
        <w:rPr>
          <w:rFonts w:ascii="Arial" w:hAnsi="Arial" w:cs="Arial"/>
          <w:color w:val="0D0D0D" w:themeColor="text1" w:themeTint="F2"/>
          <w:sz w:val="20"/>
          <w:szCs w:val="20"/>
        </w:rPr>
        <w:t>72</w:t>
      </w:r>
      <w:r w:rsidR="00B3230D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godzin</w:t>
      </w:r>
      <w:r w:rsidR="006B2FF8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liczone od momentu zgłoszenia z</w:t>
      </w:r>
      <w:r w:rsidR="00721ABE" w:rsidRPr="0046499E">
        <w:rPr>
          <w:rFonts w:ascii="Arial" w:hAnsi="Arial" w:cs="Arial"/>
          <w:color w:val="0D0D0D" w:themeColor="text1" w:themeTint="F2"/>
          <w:sz w:val="20"/>
          <w:szCs w:val="20"/>
        </w:rPr>
        <w:t>amówienia</w:t>
      </w:r>
      <w:r w:rsidR="0079302A" w:rsidRPr="0046499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3ED76A6" w14:textId="77777777" w:rsidR="00F54BAC" w:rsidRPr="0046499E" w:rsidRDefault="006A6AA9" w:rsidP="00F54BAC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Dostawy zostaną potwierdzone dokumentem wydania towaru wystawionym przez Sprzedającego </w:t>
      </w:r>
    </w:p>
    <w:p w14:paraId="27ED9D77" w14:textId="77777777" w:rsidR="006A6AA9" w:rsidRPr="0046499E" w:rsidRDefault="009B5226" w:rsidP="00F54BAC">
      <w:pPr>
        <w:spacing w:line="36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i podpisanym </w:t>
      </w:r>
      <w:r w:rsidR="006A6AA9" w:rsidRPr="0046499E">
        <w:rPr>
          <w:rFonts w:ascii="Arial" w:hAnsi="Arial" w:cs="Arial"/>
          <w:color w:val="0D0D0D" w:themeColor="text1" w:themeTint="F2"/>
          <w:sz w:val="20"/>
          <w:szCs w:val="20"/>
        </w:rPr>
        <w:t>przez przedstawiciela Zamawiającego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po weryfikacji dostarczonego towaru</w:t>
      </w:r>
      <w:r w:rsidR="006A6AA9" w:rsidRPr="0046499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1BEABEE" w14:textId="77777777" w:rsidR="006A6AA9" w:rsidRPr="0046499E" w:rsidRDefault="006A6AA9" w:rsidP="005D5CC8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Do czasu podpisania dokumentu wydania towaru przez Zamawiającego</w:t>
      </w:r>
      <w:r w:rsidR="00132372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bez uwag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, ryzyko wszelkich niebezpieczeństw związanych z ewentualnym uszkodzeniem lub utratą przedmiotu zamówienia ponosi Wykonawca.</w:t>
      </w:r>
    </w:p>
    <w:p w14:paraId="6AD6B129" w14:textId="77777777" w:rsidR="006A6AA9" w:rsidRPr="0046499E" w:rsidRDefault="006A6AA9" w:rsidP="005D5CC8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49575AB8" w14:textId="77777777" w:rsidR="006A6AA9" w:rsidRPr="0046499E" w:rsidRDefault="006A6AA9" w:rsidP="005D5CC8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Wykonawca oświadcza, że posiada niezbędne umiejętności, wiedzę i doświadczenie oraz dysponuje potencjałem technicznym i osobami zdolnymi do wykonania przedmiotu umowy.</w:t>
      </w:r>
    </w:p>
    <w:p w14:paraId="3740232E" w14:textId="77777777" w:rsidR="006A6AA9" w:rsidRPr="0046499E" w:rsidRDefault="006A6AA9" w:rsidP="005D5CC8">
      <w:pPr>
        <w:pStyle w:val="Styl"/>
        <w:numPr>
          <w:ilvl w:val="0"/>
          <w:numId w:val="1"/>
        </w:numPr>
        <w:spacing w:line="360" w:lineRule="auto"/>
        <w:ind w:left="426" w:right="29" w:hanging="284"/>
        <w:jc w:val="both"/>
        <w:rPr>
          <w:color w:val="0D0D0D" w:themeColor="text1" w:themeTint="F2"/>
          <w:sz w:val="20"/>
          <w:szCs w:val="20"/>
        </w:rPr>
      </w:pPr>
      <w:r w:rsidRPr="0046499E">
        <w:rPr>
          <w:color w:val="0D0D0D" w:themeColor="text1" w:themeTint="F2"/>
          <w:sz w:val="20"/>
          <w:szCs w:val="20"/>
        </w:rPr>
        <w:t xml:space="preserve"> Zamawiający ma prawo odmówić przyjęcia</w:t>
      </w:r>
      <w:r w:rsidR="009C1E1D" w:rsidRPr="0046499E">
        <w:rPr>
          <w:color w:val="0D0D0D" w:themeColor="text1" w:themeTint="F2"/>
          <w:sz w:val="20"/>
          <w:szCs w:val="20"/>
        </w:rPr>
        <w:t xml:space="preserve"> niezgodnego ze złożonym zamówieniem lub</w:t>
      </w:r>
      <w:r w:rsidRPr="0046499E">
        <w:rPr>
          <w:color w:val="0D0D0D" w:themeColor="text1" w:themeTint="F2"/>
          <w:sz w:val="20"/>
          <w:szCs w:val="20"/>
        </w:rPr>
        <w:t xml:space="preserve"> wadliwego przedmiotu umowy</w:t>
      </w:r>
      <w:r w:rsidR="00B318D6" w:rsidRPr="0046499E">
        <w:rPr>
          <w:color w:val="0D0D0D" w:themeColor="text1" w:themeTint="F2"/>
          <w:sz w:val="20"/>
          <w:szCs w:val="20"/>
        </w:rPr>
        <w:t xml:space="preserve"> </w:t>
      </w:r>
      <w:r w:rsidR="00FE6FD2" w:rsidRPr="0046499E">
        <w:rPr>
          <w:color w:val="0D0D0D" w:themeColor="text1" w:themeTint="F2"/>
          <w:sz w:val="20"/>
          <w:szCs w:val="20"/>
        </w:rPr>
        <w:t xml:space="preserve">dokonując stosownej adnotacji na dokumencie wydania towaru, o którym mowa w ust. </w:t>
      </w:r>
      <w:r w:rsidR="00BA2A20" w:rsidRPr="0046499E">
        <w:rPr>
          <w:color w:val="0D0D0D" w:themeColor="text1" w:themeTint="F2"/>
          <w:sz w:val="20"/>
          <w:szCs w:val="20"/>
        </w:rPr>
        <w:t>8</w:t>
      </w:r>
      <w:r w:rsidR="00FE6FD2" w:rsidRPr="0046499E">
        <w:rPr>
          <w:color w:val="0D0D0D" w:themeColor="text1" w:themeTint="F2"/>
          <w:sz w:val="20"/>
          <w:szCs w:val="20"/>
        </w:rPr>
        <w:t xml:space="preserve">, którego kopię Zamawiający </w:t>
      </w:r>
      <w:r w:rsidR="00A54158" w:rsidRPr="0046499E">
        <w:rPr>
          <w:color w:val="0D0D0D" w:themeColor="text1" w:themeTint="F2"/>
          <w:sz w:val="20"/>
          <w:szCs w:val="20"/>
        </w:rPr>
        <w:t>zwraca</w:t>
      </w:r>
      <w:r w:rsidR="00FE6FD2" w:rsidRPr="0046499E">
        <w:rPr>
          <w:color w:val="0D0D0D" w:themeColor="text1" w:themeTint="F2"/>
          <w:sz w:val="20"/>
          <w:szCs w:val="20"/>
        </w:rPr>
        <w:t xml:space="preserve"> wraz z odnotowaniem godziny zgłoszenia niezgodności dostawy z zamówieniem</w:t>
      </w:r>
      <w:r w:rsidR="009C1E1D" w:rsidRPr="0046499E">
        <w:rPr>
          <w:color w:val="0D0D0D" w:themeColor="text1" w:themeTint="F2"/>
          <w:sz w:val="20"/>
          <w:szCs w:val="20"/>
        </w:rPr>
        <w:t xml:space="preserve"> lub wady przedmiotu zamówienia.</w:t>
      </w:r>
      <w:r w:rsidR="00FE6FD2" w:rsidRPr="0046499E">
        <w:rPr>
          <w:color w:val="0D0D0D" w:themeColor="text1" w:themeTint="F2"/>
          <w:sz w:val="20"/>
          <w:szCs w:val="20"/>
        </w:rPr>
        <w:t xml:space="preserve"> Wykonawca zobowiązany jest do wymiany Asortymentu, zgłoszonego przez Zamawiającego przy odbiorze jako wadliwy</w:t>
      </w:r>
      <w:r w:rsidR="00DA5CE9" w:rsidRPr="0046499E">
        <w:rPr>
          <w:color w:val="0D0D0D" w:themeColor="text1" w:themeTint="F2"/>
          <w:sz w:val="20"/>
          <w:szCs w:val="20"/>
        </w:rPr>
        <w:t xml:space="preserve"> lub niezgodny ze złożonym zamówieniem</w:t>
      </w:r>
      <w:r w:rsidR="00FE6FD2" w:rsidRPr="0046499E">
        <w:rPr>
          <w:color w:val="0D0D0D" w:themeColor="text1" w:themeTint="F2"/>
          <w:sz w:val="20"/>
          <w:szCs w:val="20"/>
        </w:rPr>
        <w:t xml:space="preserve"> w terminie </w:t>
      </w:r>
      <w:r w:rsidR="00A54158" w:rsidRPr="0046499E">
        <w:rPr>
          <w:color w:val="0D0D0D" w:themeColor="text1" w:themeTint="F2"/>
          <w:sz w:val="20"/>
          <w:szCs w:val="20"/>
        </w:rPr>
        <w:t>24</w:t>
      </w:r>
      <w:r w:rsidR="00FE6FD2" w:rsidRPr="0046499E">
        <w:rPr>
          <w:color w:val="0D0D0D" w:themeColor="text1" w:themeTint="F2"/>
          <w:sz w:val="20"/>
          <w:szCs w:val="20"/>
        </w:rPr>
        <w:t xml:space="preserve"> godzin od zgłoszenia niezgodności dostawy </w:t>
      </w:r>
      <w:r w:rsidR="00F54BAC" w:rsidRPr="0046499E">
        <w:rPr>
          <w:color w:val="0D0D0D" w:themeColor="text1" w:themeTint="F2"/>
          <w:sz w:val="20"/>
          <w:szCs w:val="20"/>
        </w:rPr>
        <w:br/>
      </w:r>
      <w:r w:rsidR="00FE6FD2" w:rsidRPr="0046499E">
        <w:rPr>
          <w:color w:val="0D0D0D" w:themeColor="text1" w:themeTint="F2"/>
          <w:sz w:val="20"/>
          <w:szCs w:val="20"/>
        </w:rPr>
        <w:t xml:space="preserve">z zamówieniem. </w:t>
      </w:r>
    </w:p>
    <w:p w14:paraId="3292697D" w14:textId="77777777" w:rsidR="006A6AA9" w:rsidRPr="0046499E" w:rsidRDefault="006A6AA9" w:rsidP="005D5CC8">
      <w:pPr>
        <w:pStyle w:val="Styl"/>
        <w:numPr>
          <w:ilvl w:val="0"/>
          <w:numId w:val="1"/>
        </w:numPr>
        <w:spacing w:line="360" w:lineRule="auto"/>
        <w:ind w:left="426" w:right="29" w:hanging="284"/>
        <w:jc w:val="both"/>
        <w:rPr>
          <w:color w:val="0D0D0D" w:themeColor="text1" w:themeTint="F2"/>
          <w:sz w:val="20"/>
          <w:szCs w:val="20"/>
        </w:rPr>
      </w:pPr>
      <w:r w:rsidRPr="0046499E">
        <w:rPr>
          <w:color w:val="0D0D0D" w:themeColor="text1" w:themeTint="F2"/>
          <w:sz w:val="20"/>
          <w:szCs w:val="20"/>
        </w:rPr>
        <w:t xml:space="preserve"> Wykonawca udziela gwarancji na</w:t>
      </w:r>
      <w:r w:rsidR="00AF5FFA" w:rsidRPr="0046499E">
        <w:rPr>
          <w:color w:val="0D0D0D" w:themeColor="text1" w:themeTint="F2"/>
          <w:sz w:val="20"/>
          <w:szCs w:val="20"/>
        </w:rPr>
        <w:t xml:space="preserve"> Asortyment</w:t>
      </w:r>
      <w:r w:rsidRPr="0046499E">
        <w:rPr>
          <w:color w:val="0D0D0D" w:themeColor="text1" w:themeTint="F2"/>
          <w:sz w:val="20"/>
          <w:szCs w:val="20"/>
        </w:rPr>
        <w:t xml:space="preserve">, co do </w:t>
      </w:r>
      <w:r w:rsidR="00132372" w:rsidRPr="0046499E">
        <w:rPr>
          <w:color w:val="0D0D0D" w:themeColor="text1" w:themeTint="F2"/>
          <w:sz w:val="20"/>
          <w:szCs w:val="20"/>
        </w:rPr>
        <w:t xml:space="preserve">jego </w:t>
      </w:r>
      <w:r w:rsidRPr="0046499E">
        <w:rPr>
          <w:color w:val="0D0D0D" w:themeColor="text1" w:themeTint="F2"/>
          <w:sz w:val="20"/>
          <w:szCs w:val="20"/>
        </w:rPr>
        <w:t xml:space="preserve">jakości, zgodnie z wszelkimi dotyczącymi </w:t>
      </w:r>
      <w:r w:rsidR="00132372" w:rsidRPr="0046499E">
        <w:rPr>
          <w:color w:val="0D0D0D" w:themeColor="text1" w:themeTint="F2"/>
          <w:sz w:val="20"/>
          <w:szCs w:val="20"/>
        </w:rPr>
        <w:t xml:space="preserve">go </w:t>
      </w:r>
      <w:r w:rsidRPr="0046499E">
        <w:rPr>
          <w:color w:val="0D0D0D" w:themeColor="text1" w:themeTint="F2"/>
          <w:sz w:val="20"/>
          <w:szCs w:val="20"/>
        </w:rPr>
        <w:t>normami i przepisami prawa, na okres 12 miesięcy, od chwili odbioru przedmiotu umowy przez Zamawiającego</w:t>
      </w:r>
      <w:r w:rsidR="00132372" w:rsidRPr="0046499E">
        <w:rPr>
          <w:color w:val="0D0D0D" w:themeColor="text1" w:themeTint="F2"/>
          <w:sz w:val="20"/>
          <w:szCs w:val="20"/>
        </w:rPr>
        <w:t xml:space="preserve"> bez uwag</w:t>
      </w:r>
      <w:r w:rsidRPr="0046499E">
        <w:rPr>
          <w:color w:val="0D0D0D" w:themeColor="text1" w:themeTint="F2"/>
          <w:sz w:val="20"/>
          <w:szCs w:val="20"/>
        </w:rPr>
        <w:t>. Okres gwarancji biegnie odrębnie dla każdej partii dostawy</w:t>
      </w:r>
      <w:r w:rsidR="00AF5FFA" w:rsidRPr="0046499E">
        <w:rPr>
          <w:color w:val="0D0D0D" w:themeColor="text1" w:themeTint="F2"/>
          <w:sz w:val="20"/>
          <w:szCs w:val="20"/>
        </w:rPr>
        <w:t xml:space="preserve"> Asortymentu</w:t>
      </w:r>
      <w:r w:rsidRPr="0046499E">
        <w:rPr>
          <w:color w:val="0D0D0D" w:themeColor="text1" w:themeTint="F2"/>
          <w:sz w:val="20"/>
          <w:szCs w:val="20"/>
        </w:rPr>
        <w:t xml:space="preserve">. </w:t>
      </w:r>
    </w:p>
    <w:p w14:paraId="35E5A8B8" w14:textId="77777777" w:rsidR="006A6AA9" w:rsidRPr="0046499E" w:rsidRDefault="006A6AA9" w:rsidP="005D5CC8">
      <w:pPr>
        <w:pStyle w:val="Styl"/>
        <w:numPr>
          <w:ilvl w:val="0"/>
          <w:numId w:val="1"/>
        </w:numPr>
        <w:spacing w:line="360" w:lineRule="auto"/>
        <w:ind w:left="426" w:right="29" w:hanging="284"/>
        <w:jc w:val="both"/>
        <w:rPr>
          <w:color w:val="0D0D0D" w:themeColor="text1" w:themeTint="F2"/>
          <w:sz w:val="20"/>
          <w:szCs w:val="20"/>
        </w:rPr>
      </w:pPr>
      <w:r w:rsidRPr="0046499E">
        <w:rPr>
          <w:color w:val="0D0D0D" w:themeColor="text1" w:themeTint="F2"/>
          <w:sz w:val="20"/>
          <w:szCs w:val="20"/>
        </w:rPr>
        <w:t xml:space="preserve"> Wykonawca odpowiada za stwierdzone wady ilościowe i jakościowe (również zewnętrzne uszkodzenie opakowania) dostarczonego przedmiotu umowy i zobowiązuje się do wymian</w:t>
      </w:r>
      <w:r w:rsidR="00AF5FFA" w:rsidRPr="0046499E">
        <w:rPr>
          <w:color w:val="0D0D0D" w:themeColor="text1" w:themeTint="F2"/>
          <w:sz w:val="20"/>
          <w:szCs w:val="20"/>
        </w:rPr>
        <w:t>y</w:t>
      </w:r>
      <w:r w:rsidRPr="0046499E">
        <w:rPr>
          <w:color w:val="0D0D0D" w:themeColor="text1" w:themeTint="F2"/>
          <w:sz w:val="20"/>
          <w:szCs w:val="20"/>
        </w:rPr>
        <w:t xml:space="preserve"> </w:t>
      </w:r>
      <w:r w:rsidR="00AF5FFA" w:rsidRPr="0046499E">
        <w:rPr>
          <w:color w:val="0D0D0D" w:themeColor="text1" w:themeTint="F2"/>
          <w:sz w:val="20"/>
          <w:szCs w:val="20"/>
        </w:rPr>
        <w:t xml:space="preserve">reklamowanego Asortymentu </w:t>
      </w:r>
      <w:r w:rsidRPr="0046499E">
        <w:rPr>
          <w:color w:val="0D0D0D" w:themeColor="text1" w:themeTint="F2"/>
          <w:sz w:val="20"/>
          <w:szCs w:val="20"/>
        </w:rPr>
        <w:t xml:space="preserve">na wolny od wad w ciągu </w:t>
      </w:r>
      <w:r w:rsidR="00B16D0C" w:rsidRPr="0046499E">
        <w:rPr>
          <w:color w:val="0D0D0D" w:themeColor="text1" w:themeTint="F2"/>
          <w:sz w:val="20"/>
          <w:szCs w:val="20"/>
        </w:rPr>
        <w:t>2</w:t>
      </w:r>
      <w:r w:rsidR="00CD65EE" w:rsidRPr="0046499E">
        <w:rPr>
          <w:color w:val="0D0D0D" w:themeColor="text1" w:themeTint="F2"/>
          <w:sz w:val="20"/>
          <w:szCs w:val="20"/>
        </w:rPr>
        <w:t xml:space="preserve"> </w:t>
      </w:r>
      <w:r w:rsidRPr="0046499E">
        <w:rPr>
          <w:color w:val="0D0D0D" w:themeColor="text1" w:themeTint="F2"/>
          <w:sz w:val="20"/>
          <w:szCs w:val="20"/>
        </w:rPr>
        <w:t>dni roboczych</w:t>
      </w:r>
      <w:r w:rsidR="000F2CB9" w:rsidRPr="0046499E">
        <w:rPr>
          <w:color w:val="0D0D0D" w:themeColor="text1" w:themeTint="F2"/>
          <w:sz w:val="20"/>
          <w:szCs w:val="20"/>
        </w:rPr>
        <w:t xml:space="preserve"> od otrzymania zgłoszenia reklamacji gwarancyjnej Zamawiającego</w:t>
      </w:r>
      <w:r w:rsidRPr="0046499E">
        <w:rPr>
          <w:color w:val="0D0D0D" w:themeColor="text1" w:themeTint="F2"/>
          <w:sz w:val="20"/>
          <w:szCs w:val="20"/>
        </w:rPr>
        <w:t>. Po</w:t>
      </w:r>
      <w:r w:rsidR="00AF5FFA" w:rsidRPr="0046499E">
        <w:rPr>
          <w:color w:val="0D0D0D" w:themeColor="text1" w:themeTint="F2"/>
          <w:sz w:val="20"/>
          <w:szCs w:val="20"/>
        </w:rPr>
        <w:t xml:space="preserve"> bezskutecznym upływie tego okresu</w:t>
      </w:r>
      <w:r w:rsidRPr="0046499E">
        <w:rPr>
          <w:color w:val="0D0D0D" w:themeColor="text1" w:themeTint="F2"/>
          <w:sz w:val="20"/>
          <w:szCs w:val="20"/>
        </w:rPr>
        <w:t xml:space="preserve"> Kupujący ma prawo nabyć tożsamy towar u podmiotu trzeciego na koszt i ryzyko Sprzedającego. Kosztem jest w takim wypadku różnica pomiędzy ceną oferowaną przez Sprzedającego a kosztami nabycia tego towaru </w:t>
      </w:r>
      <w:r w:rsidR="00B16D0C" w:rsidRPr="0046499E">
        <w:rPr>
          <w:color w:val="0D0D0D" w:themeColor="text1" w:themeTint="F2"/>
          <w:sz w:val="20"/>
          <w:szCs w:val="20"/>
        </w:rPr>
        <w:br/>
      </w:r>
      <w:r w:rsidRPr="0046499E">
        <w:rPr>
          <w:color w:val="0D0D0D" w:themeColor="text1" w:themeTint="F2"/>
          <w:sz w:val="20"/>
          <w:szCs w:val="20"/>
        </w:rPr>
        <w:t>u innego podmiotu.</w:t>
      </w:r>
    </w:p>
    <w:p w14:paraId="4686592F" w14:textId="77777777" w:rsidR="006A6AA9" w:rsidRPr="0046499E" w:rsidRDefault="006A6AA9" w:rsidP="005D5CC8">
      <w:pPr>
        <w:pStyle w:val="Styl"/>
        <w:numPr>
          <w:ilvl w:val="0"/>
          <w:numId w:val="1"/>
        </w:numPr>
        <w:spacing w:line="360" w:lineRule="auto"/>
        <w:ind w:left="426" w:right="29" w:hanging="284"/>
        <w:jc w:val="both"/>
        <w:rPr>
          <w:color w:val="0D0D0D" w:themeColor="text1" w:themeTint="F2"/>
          <w:sz w:val="20"/>
          <w:szCs w:val="20"/>
        </w:rPr>
      </w:pPr>
      <w:r w:rsidRPr="0046499E">
        <w:rPr>
          <w:color w:val="0D0D0D" w:themeColor="text1" w:themeTint="F2"/>
          <w:sz w:val="20"/>
          <w:szCs w:val="20"/>
        </w:rPr>
        <w:t xml:space="preserve"> Dostarczony przedmiot umowy musi mieć datę przydatności do użytkowania nie krótszą niż przez okres 12 miesięcy od daty dostawy każdej partii zamówionego towaru. </w:t>
      </w:r>
    </w:p>
    <w:p w14:paraId="2B183EB6" w14:textId="4D412175" w:rsidR="006A6AA9" w:rsidRPr="0046499E" w:rsidRDefault="006A6AA9" w:rsidP="005D5CC8">
      <w:pPr>
        <w:pStyle w:val="Styl"/>
        <w:numPr>
          <w:ilvl w:val="0"/>
          <w:numId w:val="1"/>
        </w:numPr>
        <w:spacing w:line="360" w:lineRule="auto"/>
        <w:ind w:left="426" w:right="29" w:hanging="284"/>
        <w:jc w:val="both"/>
        <w:rPr>
          <w:color w:val="0D0D0D" w:themeColor="text1" w:themeTint="F2"/>
          <w:sz w:val="20"/>
          <w:szCs w:val="20"/>
        </w:rPr>
      </w:pPr>
      <w:r w:rsidRPr="0046499E">
        <w:rPr>
          <w:color w:val="0D0D0D" w:themeColor="text1" w:themeTint="F2"/>
          <w:sz w:val="20"/>
          <w:szCs w:val="20"/>
        </w:rPr>
        <w:t xml:space="preserve"> Wykonawca zobowiązany jest do dostarczenia towaru, który jest fabrycznie nowy i posiada nienaruszone zabezpieczenia zastosowane przez producenta. Opakowania dostarczanego przedmiotu zamówienia muszą być czyste, suche, bez uszkodzeń mechanicznych, zapewniające właściwą jakość i trwałość dostarczanego produktu.</w:t>
      </w:r>
    </w:p>
    <w:p w14:paraId="56AD5CF2" w14:textId="73996A96" w:rsidR="00667A6C" w:rsidRPr="0046499E" w:rsidRDefault="00667A6C" w:rsidP="005D5CC8">
      <w:pPr>
        <w:pStyle w:val="Styl"/>
        <w:numPr>
          <w:ilvl w:val="0"/>
          <w:numId w:val="1"/>
        </w:numPr>
        <w:spacing w:line="360" w:lineRule="auto"/>
        <w:ind w:left="426" w:right="29" w:hanging="284"/>
        <w:jc w:val="both"/>
        <w:rPr>
          <w:color w:val="0D0D0D" w:themeColor="text1" w:themeTint="F2"/>
          <w:sz w:val="20"/>
          <w:szCs w:val="20"/>
        </w:rPr>
      </w:pPr>
      <w:bookmarkStart w:id="2" w:name="_Hlk126744210"/>
      <w:r w:rsidRPr="0046499E">
        <w:rPr>
          <w:color w:val="0D0D0D" w:themeColor="text1" w:themeTint="F2"/>
          <w:sz w:val="20"/>
          <w:szCs w:val="20"/>
        </w:rPr>
        <w:lastRenderedPageBreak/>
        <w:t xml:space="preserve">Wykonawca gwarantuje, że dostarczany towar będzie posiadał na opakowaniach jednostkowych oraz zbiorczych </w:t>
      </w:r>
      <w:r w:rsidR="00C6024D" w:rsidRPr="0046499E">
        <w:rPr>
          <w:color w:val="0D0D0D" w:themeColor="text1" w:themeTint="F2"/>
          <w:sz w:val="20"/>
          <w:szCs w:val="20"/>
        </w:rPr>
        <w:t xml:space="preserve">oznaczenia </w:t>
      </w:r>
      <w:r w:rsidR="004C0008" w:rsidRPr="0046499E">
        <w:rPr>
          <w:color w:val="0D0D0D" w:themeColor="text1" w:themeTint="F2"/>
          <w:sz w:val="20"/>
          <w:szCs w:val="20"/>
        </w:rPr>
        <w:t xml:space="preserve">etykiet </w:t>
      </w:r>
      <w:r w:rsidR="00C6024D" w:rsidRPr="0046499E">
        <w:rPr>
          <w:color w:val="0D0D0D" w:themeColor="text1" w:themeTint="F2"/>
          <w:sz w:val="20"/>
          <w:szCs w:val="20"/>
        </w:rPr>
        <w:t xml:space="preserve">w języku polskim, zawierające </w:t>
      </w:r>
      <w:r w:rsidR="00084466" w:rsidRPr="0046499E">
        <w:rPr>
          <w:color w:val="0D0D0D" w:themeColor="text1" w:themeTint="F2"/>
          <w:sz w:val="20"/>
          <w:szCs w:val="20"/>
        </w:rPr>
        <w:t>m.in. nazw</w:t>
      </w:r>
      <w:r w:rsidR="004C0008" w:rsidRPr="0046499E">
        <w:rPr>
          <w:color w:val="0D0D0D" w:themeColor="text1" w:themeTint="F2"/>
          <w:sz w:val="20"/>
          <w:szCs w:val="20"/>
        </w:rPr>
        <w:t>ę</w:t>
      </w:r>
      <w:r w:rsidR="00084466" w:rsidRPr="0046499E">
        <w:rPr>
          <w:color w:val="0D0D0D" w:themeColor="text1" w:themeTint="F2"/>
          <w:sz w:val="20"/>
          <w:szCs w:val="20"/>
        </w:rPr>
        <w:t xml:space="preserve"> handlową oraz nazw</w:t>
      </w:r>
      <w:r w:rsidR="004C0008" w:rsidRPr="0046499E">
        <w:rPr>
          <w:color w:val="0D0D0D" w:themeColor="text1" w:themeTint="F2"/>
          <w:sz w:val="20"/>
          <w:szCs w:val="20"/>
        </w:rPr>
        <w:t>ę</w:t>
      </w:r>
      <w:r w:rsidR="00084466" w:rsidRPr="0046499E">
        <w:rPr>
          <w:color w:val="0D0D0D" w:themeColor="text1" w:themeTint="F2"/>
          <w:sz w:val="20"/>
          <w:szCs w:val="20"/>
        </w:rPr>
        <w:t xml:space="preserve"> producenta, sposób użycia, przeznaczenie, termin ważności, skład chemiczny, ilość sztuk </w:t>
      </w:r>
      <w:r w:rsidR="004C0008" w:rsidRPr="0046499E">
        <w:rPr>
          <w:color w:val="0D0D0D" w:themeColor="text1" w:themeTint="F2"/>
          <w:sz w:val="20"/>
          <w:szCs w:val="20"/>
        </w:rPr>
        <w:br/>
      </w:r>
      <w:r w:rsidR="00084466" w:rsidRPr="0046499E">
        <w:rPr>
          <w:color w:val="0D0D0D" w:themeColor="text1" w:themeTint="F2"/>
          <w:sz w:val="20"/>
          <w:szCs w:val="20"/>
        </w:rPr>
        <w:t xml:space="preserve">w opakowaniu bądź masę </w:t>
      </w:r>
      <w:r w:rsidR="00244436" w:rsidRPr="0046499E">
        <w:rPr>
          <w:color w:val="0D0D0D" w:themeColor="text1" w:themeTint="F2"/>
          <w:sz w:val="20"/>
          <w:szCs w:val="20"/>
        </w:rPr>
        <w:t>produktu, informacje o zagrożeniach, środki bezpieczeństwa oraz sposób przechowywania.</w:t>
      </w:r>
      <w:r w:rsidRPr="0046499E">
        <w:rPr>
          <w:color w:val="0D0D0D" w:themeColor="text1" w:themeTint="F2"/>
          <w:sz w:val="20"/>
          <w:szCs w:val="20"/>
        </w:rPr>
        <w:t xml:space="preserve"> </w:t>
      </w:r>
    </w:p>
    <w:bookmarkEnd w:id="2"/>
    <w:p w14:paraId="5C2A8F67" w14:textId="77777777" w:rsidR="006A6AA9" w:rsidRPr="0046499E" w:rsidRDefault="006A6AA9" w:rsidP="005D5CC8">
      <w:pPr>
        <w:pStyle w:val="Styl"/>
        <w:numPr>
          <w:ilvl w:val="0"/>
          <w:numId w:val="1"/>
        </w:numPr>
        <w:spacing w:line="360" w:lineRule="auto"/>
        <w:ind w:left="426" w:right="29" w:hanging="284"/>
        <w:jc w:val="both"/>
        <w:rPr>
          <w:color w:val="0D0D0D" w:themeColor="text1" w:themeTint="F2"/>
          <w:sz w:val="20"/>
          <w:szCs w:val="20"/>
        </w:rPr>
      </w:pPr>
      <w:r w:rsidRPr="0046499E">
        <w:rPr>
          <w:color w:val="0D0D0D" w:themeColor="text1" w:themeTint="F2"/>
          <w:sz w:val="20"/>
          <w:szCs w:val="20"/>
        </w:rPr>
        <w:t xml:space="preserve"> Bez pisemnej zgody Zamawiającego, wyrażonej pod rygorem nieważności, Wykonawca nie może dokonać cesji wierzytelności wynikających z niniejszej umowy.</w:t>
      </w:r>
    </w:p>
    <w:p w14:paraId="67CC409A" w14:textId="77777777" w:rsidR="00C60FAF" w:rsidRPr="0046499E" w:rsidRDefault="00C60FAF" w:rsidP="00BB2C34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1D73A26" w14:textId="77777777" w:rsidR="00F430D0" w:rsidRPr="0046499E" w:rsidRDefault="00F430D0" w:rsidP="00BB2C34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§</w:t>
      </w:r>
      <w:r w:rsidR="00CA6D46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 </w:t>
      </w: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2</w:t>
      </w:r>
    </w:p>
    <w:p w14:paraId="58DE945A" w14:textId="77777777" w:rsidR="00F430D0" w:rsidRPr="0046499E" w:rsidRDefault="00F430D0" w:rsidP="008C6E67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Czas trwania umowy</w:t>
      </w:r>
    </w:p>
    <w:p w14:paraId="6DEE24A6" w14:textId="77777777" w:rsidR="002143D2" w:rsidRPr="0046499E" w:rsidRDefault="002143D2" w:rsidP="005D5C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Niniejsza umowa zostaje zawarta na okres </w:t>
      </w:r>
      <w:r w:rsidR="009E02D8" w:rsidRPr="0046499E">
        <w:rPr>
          <w:rFonts w:ascii="Arial" w:hAnsi="Arial" w:cs="Arial"/>
          <w:color w:val="0D0D0D" w:themeColor="text1" w:themeTint="F2"/>
          <w:sz w:val="20"/>
          <w:szCs w:val="20"/>
        </w:rPr>
        <w:t>12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miesięcy</w:t>
      </w:r>
      <w:r w:rsidRPr="0046499E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od daty podpisania umowy </w:t>
      </w:r>
      <w:r w:rsidR="00CD65E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lub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do wyczerpania kwoty, o której mowa w § 4 ust. 1</w:t>
      </w:r>
      <w:r w:rsidR="006766B7" w:rsidRPr="0046499E">
        <w:rPr>
          <w:rFonts w:ascii="Arial" w:hAnsi="Arial" w:cs="Arial"/>
          <w:color w:val="0D0D0D" w:themeColor="text1" w:themeTint="F2"/>
          <w:sz w:val="20"/>
          <w:szCs w:val="20"/>
        </w:rPr>
        <w:t>, z zastrzeżeniem §</w:t>
      </w:r>
      <w:r w:rsidR="002D5D96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2A5F2D" w:rsidRPr="0046499E">
        <w:rPr>
          <w:rFonts w:ascii="Arial" w:hAnsi="Arial" w:cs="Arial"/>
          <w:color w:val="0D0D0D" w:themeColor="text1" w:themeTint="F2"/>
          <w:sz w:val="20"/>
          <w:szCs w:val="20"/>
        </w:rPr>
        <w:t>6</w:t>
      </w:r>
      <w:r w:rsidR="00AF5FFA" w:rsidRPr="0046499E">
        <w:rPr>
          <w:rFonts w:ascii="Arial" w:hAnsi="Arial" w:cs="Arial"/>
          <w:color w:val="0D0D0D" w:themeColor="text1" w:themeTint="F2"/>
          <w:sz w:val="20"/>
          <w:szCs w:val="20"/>
        </w:rPr>
        <w:t>, zależnie co nastąpi wcześniej.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400D9FB" w14:textId="77777777" w:rsidR="002143D2" w:rsidRPr="0046499E" w:rsidRDefault="002143D2" w:rsidP="005D5C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nie wyczerpania kwoty brutto, o której mowa w ust. 1, umowa może ulec przedłużeniu na pisemny wniosek Zamawiającego do wyczerpania tej kwoty </w:t>
      </w:r>
      <w:r w:rsidRPr="0046499E">
        <w:rPr>
          <w:rFonts w:ascii="Arial" w:hAnsi="Arial" w:cs="Arial"/>
          <w:bCs/>
          <w:iCs/>
          <w:color w:val="0D0D0D" w:themeColor="text1" w:themeTint="F2"/>
          <w:sz w:val="20"/>
          <w:szCs w:val="20"/>
        </w:rPr>
        <w:t>po wcześniejszej akceptacji ze strony Wykonawcy</w:t>
      </w:r>
      <w:r w:rsidRPr="0046499E">
        <w:rPr>
          <w:rFonts w:ascii="Arial" w:hAnsi="Arial" w:cs="Arial"/>
          <w:iCs/>
          <w:color w:val="0D0D0D" w:themeColor="text1" w:themeTint="F2"/>
          <w:sz w:val="20"/>
          <w:szCs w:val="20"/>
        </w:rPr>
        <w:t>.</w:t>
      </w:r>
    </w:p>
    <w:p w14:paraId="0FB75EC2" w14:textId="77777777" w:rsidR="002143D2" w:rsidRPr="0046499E" w:rsidRDefault="002143D2" w:rsidP="005D5C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Przedłużenie umowy w zakresie określonym w ust. 2 powyżej, winno nastąpić w formie  aneksu.</w:t>
      </w:r>
    </w:p>
    <w:p w14:paraId="08BAF386" w14:textId="77777777" w:rsidR="00C60FAF" w:rsidRPr="0046499E" w:rsidRDefault="00C60FAF" w:rsidP="008C6E67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071D1441" w14:textId="77777777" w:rsidR="00F430D0" w:rsidRPr="0046499E" w:rsidRDefault="00F430D0" w:rsidP="008C6E67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§</w:t>
      </w:r>
      <w:r w:rsidR="00CA6D46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 </w:t>
      </w: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3</w:t>
      </w:r>
    </w:p>
    <w:p w14:paraId="019EBA6A" w14:textId="77777777" w:rsidR="00C66D2F" w:rsidRPr="0046499E" w:rsidRDefault="00F430D0" w:rsidP="00DF197E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Osoby upoważnione do realizacji umowy</w:t>
      </w:r>
    </w:p>
    <w:p w14:paraId="58D1CC16" w14:textId="77777777" w:rsidR="009E5901" w:rsidRPr="009E5901" w:rsidRDefault="009F0AEF" w:rsidP="009E5901">
      <w:pPr>
        <w:pStyle w:val="Akapitzlist"/>
        <w:numPr>
          <w:ilvl w:val="0"/>
          <w:numId w:val="15"/>
        </w:numPr>
        <w:spacing w:after="0" w:line="360" w:lineRule="auto"/>
        <w:ind w:left="426" w:hanging="284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t>Osobą upoważnioną ze strony Zamawiającego do</w:t>
      </w:r>
      <w:r w:rsidR="001D2317">
        <w:rPr>
          <w:color w:val="0D0D0D" w:themeColor="text1" w:themeTint="F2"/>
        </w:rPr>
        <w:t xml:space="preserve"> </w:t>
      </w:r>
      <w:r w:rsidR="00815AE0">
        <w:rPr>
          <w:color w:val="0D0D0D" w:themeColor="text1" w:themeTint="F2"/>
        </w:rPr>
        <w:t>realizacji umowy</w:t>
      </w:r>
      <w:r w:rsidRPr="0046499E">
        <w:rPr>
          <w:color w:val="0D0D0D" w:themeColor="text1" w:themeTint="F2"/>
        </w:rPr>
        <w:t xml:space="preserve"> będzie </w:t>
      </w:r>
      <w:r w:rsidR="00376A79" w:rsidRPr="0046499E">
        <w:rPr>
          <w:color w:val="0D0D0D" w:themeColor="text1" w:themeTint="F2"/>
        </w:rPr>
        <w:t>Marcin Jasman - Jocz</w:t>
      </w:r>
      <w:r w:rsidRPr="0046499E">
        <w:rPr>
          <w:color w:val="0D0D0D" w:themeColor="text1" w:themeTint="F2"/>
        </w:rPr>
        <w:t xml:space="preserve"> nr tel. </w:t>
      </w:r>
      <w:r w:rsidR="00376A79" w:rsidRPr="0046499E">
        <w:rPr>
          <w:color w:val="0D0D0D" w:themeColor="text1" w:themeTint="F2"/>
        </w:rPr>
        <w:t>693221025</w:t>
      </w:r>
      <w:r w:rsidRPr="0046499E">
        <w:rPr>
          <w:color w:val="0D0D0D" w:themeColor="text1" w:themeTint="F2"/>
        </w:rPr>
        <w:t xml:space="preserve">, , adres e-mailowy: </w:t>
      </w:r>
      <w:r w:rsidR="00310541" w:rsidRPr="0046499E">
        <w:rPr>
          <w:rFonts w:cs="Times New Roman"/>
          <w:color w:val="0D0D0D" w:themeColor="text1" w:themeTint="F2"/>
        </w:rPr>
        <w:t>marcin.jasman-jocz</w:t>
      </w:r>
      <w:r w:rsidR="00093D07" w:rsidRPr="0046499E">
        <w:rPr>
          <w:rFonts w:cs="Times New Roman"/>
          <w:color w:val="0D0D0D" w:themeColor="text1" w:themeTint="F2"/>
        </w:rPr>
        <w:t>@zgk</w:t>
      </w:r>
      <w:r w:rsidR="00310541" w:rsidRPr="0046499E">
        <w:rPr>
          <w:rFonts w:cs="Times New Roman"/>
          <w:color w:val="0D0D0D" w:themeColor="text1" w:themeTint="F2"/>
        </w:rPr>
        <w:t>.net</w:t>
      </w:r>
      <w:r w:rsidR="00093D07" w:rsidRPr="0046499E">
        <w:rPr>
          <w:rFonts w:cs="Times New Roman"/>
          <w:color w:val="0D0D0D" w:themeColor="text1" w:themeTint="F2"/>
        </w:rPr>
        <w:t>.pl</w:t>
      </w:r>
      <w:r w:rsidRPr="0046499E">
        <w:rPr>
          <w:color w:val="0D0D0D" w:themeColor="text1" w:themeTint="F2"/>
        </w:rPr>
        <w:t>,</w:t>
      </w:r>
      <w:r w:rsidR="00093D07" w:rsidRPr="0046499E">
        <w:rPr>
          <w:color w:val="0D0D0D" w:themeColor="text1" w:themeTint="F2"/>
        </w:rPr>
        <w:t xml:space="preserve"> </w:t>
      </w:r>
      <w:r w:rsidR="00310541" w:rsidRPr="0046499E">
        <w:rPr>
          <w:color w:val="0D0D0D" w:themeColor="text1" w:themeTint="F2"/>
        </w:rPr>
        <w:t xml:space="preserve">Jolanta Surowiec </w:t>
      </w:r>
      <w:r w:rsidR="00093D07" w:rsidRPr="0046499E">
        <w:rPr>
          <w:color w:val="0D0D0D" w:themeColor="text1" w:themeTint="F2"/>
        </w:rPr>
        <w:t xml:space="preserve">nr tel. </w:t>
      </w:r>
      <w:bookmarkStart w:id="3" w:name="_Hlk126314428"/>
      <w:r w:rsidR="00093D07" w:rsidRPr="0046499E">
        <w:rPr>
          <w:color w:val="0D0D0D" w:themeColor="text1" w:themeTint="F2"/>
        </w:rPr>
        <w:t>6</w:t>
      </w:r>
      <w:r w:rsidR="00310541" w:rsidRPr="0046499E">
        <w:rPr>
          <w:color w:val="0D0D0D" w:themeColor="text1" w:themeTint="F2"/>
        </w:rPr>
        <w:t>83229129</w:t>
      </w:r>
      <w:bookmarkEnd w:id="3"/>
      <w:r w:rsidR="00093D07" w:rsidRPr="0046499E">
        <w:rPr>
          <w:color w:val="0D0D0D" w:themeColor="text1" w:themeTint="F2"/>
        </w:rPr>
        <w:t>, adres e-mailowy</w:t>
      </w:r>
      <w:r w:rsidR="006B392C" w:rsidRPr="0046499E">
        <w:rPr>
          <w:color w:val="0D0D0D" w:themeColor="text1" w:themeTint="F2"/>
        </w:rPr>
        <w:t xml:space="preserve">: </w:t>
      </w:r>
      <w:r w:rsidR="00310541" w:rsidRPr="0046499E">
        <w:rPr>
          <w:color w:val="0D0D0D" w:themeColor="text1" w:themeTint="F2"/>
        </w:rPr>
        <w:t>jolanta.surowiec</w:t>
      </w:r>
      <w:r w:rsidR="006B392C" w:rsidRPr="0046499E">
        <w:rPr>
          <w:color w:val="0D0D0D" w:themeColor="text1" w:themeTint="F2"/>
        </w:rPr>
        <w:t>@zgk</w:t>
      </w:r>
      <w:r w:rsidR="00310541" w:rsidRPr="0046499E">
        <w:rPr>
          <w:color w:val="0D0D0D" w:themeColor="text1" w:themeTint="F2"/>
        </w:rPr>
        <w:t>.net</w:t>
      </w:r>
      <w:r w:rsidR="006B392C" w:rsidRPr="0046499E">
        <w:rPr>
          <w:color w:val="0D0D0D" w:themeColor="text1" w:themeTint="F2"/>
        </w:rPr>
        <w:t>.pl,</w:t>
      </w:r>
      <w:r w:rsidRPr="0046499E">
        <w:rPr>
          <w:color w:val="0D0D0D" w:themeColor="text1" w:themeTint="F2"/>
        </w:rPr>
        <w:t xml:space="preserve"> </w:t>
      </w:r>
      <w:r w:rsidR="00310541" w:rsidRPr="0046499E">
        <w:rPr>
          <w:color w:val="0D0D0D" w:themeColor="text1" w:themeTint="F2"/>
        </w:rPr>
        <w:t>Daria Kasprzak - Kaszuba</w:t>
      </w:r>
      <w:r w:rsidR="00093D07" w:rsidRPr="0046499E">
        <w:rPr>
          <w:color w:val="0D0D0D" w:themeColor="text1" w:themeTint="F2"/>
        </w:rPr>
        <w:t xml:space="preserve"> nr tel.</w:t>
      </w:r>
      <w:r w:rsidR="00310541" w:rsidRPr="0046499E">
        <w:rPr>
          <w:color w:val="0D0D0D" w:themeColor="text1" w:themeTint="F2"/>
        </w:rPr>
        <w:t xml:space="preserve"> 683229129</w:t>
      </w:r>
      <w:r w:rsidR="00093D07" w:rsidRPr="0046499E">
        <w:rPr>
          <w:color w:val="0D0D0D" w:themeColor="text1" w:themeTint="F2"/>
        </w:rPr>
        <w:t xml:space="preserve">, adres e-mailowy: </w:t>
      </w:r>
      <w:hyperlink r:id="rId8" w:history="1">
        <w:r w:rsidR="009E5901" w:rsidRPr="009E5901">
          <w:rPr>
            <w:rStyle w:val="Hipercze"/>
            <w:color w:val="auto"/>
            <w:u w:val="none"/>
          </w:rPr>
          <w:t>daria.kasprzak@zgk.net.pl</w:t>
        </w:r>
      </w:hyperlink>
      <w:r w:rsidR="009E5901" w:rsidRPr="009E5901">
        <w:rPr>
          <w:rFonts w:cs="Times New Roman"/>
          <w:color w:val="auto"/>
        </w:rPr>
        <w:t xml:space="preserve"> .</w:t>
      </w:r>
    </w:p>
    <w:p w14:paraId="2ED26592" w14:textId="77777777" w:rsidR="009E5901" w:rsidRPr="009E5901" w:rsidRDefault="009E5901" w:rsidP="009E5901">
      <w:pPr>
        <w:pStyle w:val="Akapitzlist"/>
        <w:numPr>
          <w:ilvl w:val="0"/>
          <w:numId w:val="15"/>
        </w:numPr>
        <w:spacing w:after="0" w:line="360" w:lineRule="auto"/>
        <w:ind w:left="426" w:hanging="284"/>
        <w:jc w:val="both"/>
        <w:rPr>
          <w:color w:val="0D0D0D" w:themeColor="text1" w:themeTint="F2"/>
        </w:rPr>
      </w:pPr>
      <w:r w:rsidRPr="009E5901">
        <w:rPr>
          <w:color w:val="0D0D0D" w:themeColor="text1" w:themeTint="F2"/>
          <w:szCs w:val="20"/>
        </w:rPr>
        <w:t>Osobą upoważnioną ze strony Wykonawcy do realizacji umowy będzie:</w:t>
      </w:r>
      <w:r w:rsidR="00E27A04" w:rsidRPr="009E5901">
        <w:rPr>
          <w:color w:val="0D0D0D" w:themeColor="text1" w:themeTint="F2"/>
          <w:szCs w:val="20"/>
        </w:rPr>
        <w:t xml:space="preserve">     </w:t>
      </w:r>
    </w:p>
    <w:p w14:paraId="1BE006EA" w14:textId="61CA7409" w:rsidR="00F430D0" w:rsidRPr="009E5901" w:rsidRDefault="00E27A04" w:rsidP="009E5901">
      <w:pPr>
        <w:pStyle w:val="Akapitzlist"/>
        <w:spacing w:after="0" w:line="360" w:lineRule="auto"/>
        <w:ind w:left="426" w:firstLine="0"/>
        <w:jc w:val="both"/>
        <w:rPr>
          <w:color w:val="0D0D0D" w:themeColor="text1" w:themeTint="F2"/>
        </w:rPr>
      </w:pPr>
      <w:r w:rsidRPr="009E5901">
        <w:rPr>
          <w:color w:val="0D0D0D" w:themeColor="text1" w:themeTint="F2"/>
          <w:szCs w:val="20"/>
        </w:rPr>
        <w:t xml:space="preserve"> </w:t>
      </w:r>
      <w:r w:rsidR="00643BF6" w:rsidRPr="009E5901">
        <w:rPr>
          <w:color w:val="0D0D0D" w:themeColor="text1" w:themeTint="F2"/>
          <w:szCs w:val="20"/>
        </w:rPr>
        <w:t>...</w:t>
      </w:r>
      <w:r w:rsidR="00F430D0" w:rsidRPr="009E5901">
        <w:rPr>
          <w:color w:val="0D0D0D" w:themeColor="text1" w:themeTint="F2"/>
          <w:szCs w:val="20"/>
        </w:rPr>
        <w:t>................................... (dane osoby)</w:t>
      </w:r>
      <w:r w:rsidR="006A5169" w:rsidRPr="009E5901">
        <w:rPr>
          <w:color w:val="0D0D0D" w:themeColor="text1" w:themeTint="F2"/>
          <w:szCs w:val="20"/>
        </w:rPr>
        <w:t xml:space="preserve">, </w:t>
      </w:r>
      <w:r w:rsidR="00F430D0" w:rsidRPr="009E5901">
        <w:rPr>
          <w:color w:val="0D0D0D" w:themeColor="text1" w:themeTint="F2"/>
          <w:szCs w:val="20"/>
        </w:rPr>
        <w:t>telefon do kontaktu:</w:t>
      </w:r>
    </w:p>
    <w:p w14:paraId="2EF87E18" w14:textId="2533C0A0" w:rsidR="00552581" w:rsidRDefault="00E27A04" w:rsidP="00552581">
      <w:p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    </w:t>
      </w:r>
      <w:r w:rsidR="00F430D0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e-mail: </w:t>
      </w:r>
      <w:r w:rsidR="009E5901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…………………………………………………………….</w:t>
      </w:r>
    </w:p>
    <w:p w14:paraId="6E2DC6DD" w14:textId="05BEBB09" w:rsidR="00552581" w:rsidRPr="00552581" w:rsidRDefault="00552581" w:rsidP="00552581">
      <w:p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3. </w:t>
      </w:r>
      <w:r w:rsidRPr="00552581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</w:rPr>
        <w:t xml:space="preserve">Zmiany osób upoważnionych do realizacji umowy wskazanych w ust. 1 i 2 nie wymagają zmiany umowy i są skuteczne wobec drugiej Strony z chwilą doręczenia jej pisemnego, pod rygorem nieważności, oświadczenia o zmianie osób upoważnionych. </w:t>
      </w:r>
    </w:p>
    <w:p w14:paraId="46060210" w14:textId="080ADC6A" w:rsidR="00552581" w:rsidRPr="0046499E" w:rsidRDefault="00552581" w:rsidP="00552581">
      <w:p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52581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</w:rPr>
        <w:t>4.</w:t>
      </w:r>
      <w:r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</w:rPr>
        <w:t xml:space="preserve"> </w:t>
      </w:r>
      <w:r w:rsidRPr="00552581">
        <w:rPr>
          <w:rFonts w:ascii="Arial" w:eastAsia="Times New Roman" w:hAnsi="Arial" w:cs="Arial"/>
          <w:color w:val="0D0D0D"/>
          <w:kern w:val="0"/>
          <w:sz w:val="20"/>
          <w:szCs w:val="20"/>
          <w:lang w:eastAsia="pl-PL"/>
        </w:rPr>
        <w:t>Osoby wskazane w ust. 1 i 2 nie są umocowane do wypowiedzenia umowy, jej rozwiązania lub aneksowania, o ile takie umocowanie nie wynika z pełnomocnictwa, przepisów prawa lub innej podstawy.</w:t>
      </w:r>
    </w:p>
    <w:p w14:paraId="535A56ED" w14:textId="77777777" w:rsidR="00C60FAF" w:rsidRPr="0046499E" w:rsidRDefault="00C60FAF" w:rsidP="008C6E67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4BC5A1A1" w14:textId="77777777" w:rsidR="00F430D0" w:rsidRPr="0046499E" w:rsidRDefault="00F430D0" w:rsidP="008C6E67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§</w:t>
      </w:r>
      <w:r w:rsidR="00CA6D46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 </w:t>
      </w: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4</w:t>
      </w:r>
    </w:p>
    <w:p w14:paraId="77D68E07" w14:textId="77777777" w:rsidR="00F430D0" w:rsidRPr="0046499E" w:rsidRDefault="00F430D0" w:rsidP="008C6E67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Wartość umowy</w:t>
      </w:r>
    </w:p>
    <w:p w14:paraId="7D139C00" w14:textId="4AC904C6" w:rsidR="003C0A5E" w:rsidRPr="0046499E" w:rsidRDefault="00815D5A" w:rsidP="005D5CC8">
      <w:pPr>
        <w:numPr>
          <w:ilvl w:val="0"/>
          <w:numId w:val="2"/>
        </w:numPr>
        <w:spacing w:line="360" w:lineRule="auto"/>
        <w:ind w:hanging="293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Szacunkowa w</w:t>
      </w:r>
      <w:r w:rsidR="00F430D0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artość umowy zostaje określona </w:t>
      </w:r>
      <w:r w:rsidR="00D46614" w:rsidRPr="0046499E">
        <w:rPr>
          <w:rFonts w:ascii="Arial" w:hAnsi="Arial" w:cs="Arial"/>
          <w:color w:val="0D0D0D" w:themeColor="text1" w:themeTint="F2"/>
          <w:sz w:val="20"/>
          <w:szCs w:val="20"/>
        </w:rPr>
        <w:t>do kwoty</w:t>
      </w:r>
      <w:r w:rsidR="00F430D0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...............</w:t>
      </w:r>
      <w:r w:rsidR="00F430D0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F430D0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PLN </w:t>
      </w:r>
      <w:r w:rsidR="00C25C9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netto, </w:t>
      </w:r>
      <w:r w:rsidR="006A5169" w:rsidRPr="0046499E">
        <w:rPr>
          <w:rFonts w:ascii="Arial" w:hAnsi="Arial" w:cs="Arial"/>
          <w:color w:val="0D0D0D" w:themeColor="text1" w:themeTint="F2"/>
          <w:sz w:val="20"/>
          <w:szCs w:val="20"/>
        </w:rPr>
        <w:t>plus</w:t>
      </w:r>
      <w:r w:rsidR="00C25C9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podatek VAT</w:t>
      </w:r>
      <w:r w:rsidR="00950F3B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w kwocie ……………..zł</w:t>
      </w:r>
      <w:r w:rsidR="00C25C9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6A5169" w:rsidRPr="0046499E">
        <w:rPr>
          <w:rFonts w:ascii="Arial" w:hAnsi="Arial" w:cs="Arial"/>
          <w:color w:val="0D0D0D" w:themeColor="text1" w:themeTint="F2"/>
          <w:sz w:val="20"/>
          <w:szCs w:val="20"/>
        </w:rPr>
        <w:t>c</w:t>
      </w:r>
      <w:r w:rsidR="00C25C9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o </w:t>
      </w:r>
      <w:r w:rsidR="006A5169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daje </w:t>
      </w:r>
      <w:r w:rsidR="001B2795" w:rsidRPr="0046499E">
        <w:rPr>
          <w:rFonts w:ascii="Arial" w:hAnsi="Arial" w:cs="Arial"/>
          <w:color w:val="0D0D0D" w:themeColor="text1" w:themeTint="F2"/>
          <w:sz w:val="20"/>
          <w:szCs w:val="20"/>
        </w:rPr>
        <w:t>łą</w:t>
      </w:r>
      <w:r w:rsidR="00C25C9F" w:rsidRPr="0046499E">
        <w:rPr>
          <w:rFonts w:ascii="Arial" w:hAnsi="Arial" w:cs="Arial"/>
          <w:color w:val="0D0D0D" w:themeColor="text1" w:themeTint="F2"/>
          <w:sz w:val="20"/>
          <w:szCs w:val="20"/>
        </w:rPr>
        <w:t>czn</w:t>
      </w:r>
      <w:r w:rsidR="006A5169" w:rsidRPr="0046499E">
        <w:rPr>
          <w:rFonts w:ascii="Arial" w:hAnsi="Arial" w:cs="Arial"/>
          <w:color w:val="0D0D0D" w:themeColor="text1" w:themeTint="F2"/>
          <w:sz w:val="20"/>
          <w:szCs w:val="20"/>
        </w:rPr>
        <w:t>ą</w:t>
      </w:r>
      <w:r w:rsidR="00C25C9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wartoś</w:t>
      </w:r>
      <w:r w:rsidR="006A5169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ć </w:t>
      </w:r>
      <w:r w:rsidR="00C25C9F" w:rsidRPr="0046499E">
        <w:rPr>
          <w:rFonts w:ascii="Arial" w:hAnsi="Arial" w:cs="Arial"/>
          <w:color w:val="0D0D0D" w:themeColor="text1" w:themeTint="F2"/>
          <w:sz w:val="20"/>
          <w:szCs w:val="20"/>
        </w:rPr>
        <w:t>…………….zł brutto</w:t>
      </w:r>
      <w:r w:rsidR="00F430D0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(słownie ..........................................</w:t>
      </w:r>
      <w:r w:rsidR="00F430D0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F430D0" w:rsidRPr="0046499E">
        <w:rPr>
          <w:rFonts w:ascii="Arial" w:hAnsi="Arial" w:cs="Arial"/>
          <w:color w:val="0D0D0D" w:themeColor="text1" w:themeTint="F2"/>
          <w:sz w:val="20"/>
          <w:szCs w:val="20"/>
        </w:rPr>
        <w:t>złotych)</w:t>
      </w:r>
      <w:r w:rsidR="00E45D28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, według cen </w:t>
      </w:r>
      <w:r w:rsidR="00E17E7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jednostkowych </w:t>
      </w:r>
      <w:r w:rsidR="00C11FDC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obowiązujących w </w:t>
      </w:r>
      <w:r w:rsidR="00F41D89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ofercie </w:t>
      </w:r>
      <w:r w:rsidR="00C11FDC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Wykonawcy w dniu sporządzania oferty, </w:t>
      </w:r>
      <w:r w:rsidR="00E17E7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podanych  </w:t>
      </w:r>
      <w:r w:rsidR="00E45D28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842F20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formularzu </w:t>
      </w:r>
      <w:r w:rsidR="00C11FDC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cenowym  </w:t>
      </w:r>
      <w:r w:rsidR="00E45D28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Wykonawcy, </w:t>
      </w:r>
      <w:r w:rsidR="00C11FDC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stanowiącym  </w:t>
      </w:r>
      <w:r w:rsidR="00E45D28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załącznik nr </w:t>
      </w:r>
      <w:r w:rsidR="00DA5CE9" w:rsidRPr="0046499E">
        <w:rPr>
          <w:rFonts w:ascii="Arial" w:hAnsi="Arial" w:cs="Arial"/>
          <w:color w:val="0D0D0D" w:themeColor="text1" w:themeTint="F2"/>
          <w:sz w:val="20"/>
          <w:szCs w:val="20"/>
        </w:rPr>
        <w:t>1</w:t>
      </w:r>
      <w:r w:rsidR="00E45D28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do niniejszej umowy</w:t>
      </w:r>
      <w:r w:rsidR="00C11FDC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E45D28" w:rsidRPr="0046499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893A8C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745496C5" w14:textId="77777777" w:rsidR="00CF5DA2" w:rsidRPr="0046499E" w:rsidRDefault="00F430D0" w:rsidP="005D5CC8">
      <w:pPr>
        <w:numPr>
          <w:ilvl w:val="0"/>
          <w:numId w:val="3"/>
        </w:numPr>
        <w:spacing w:line="360" w:lineRule="auto"/>
        <w:ind w:left="435" w:hanging="293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Wartość umowy określona w ust. 1 jest wartością maksymalną zamówienia</w:t>
      </w:r>
      <w:r w:rsidR="006A5169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, obejmuje wszystkie koszty związane z realizacją przedmiotu </w:t>
      </w:r>
      <w:r w:rsidR="00D51E83" w:rsidRPr="0046499E">
        <w:rPr>
          <w:rFonts w:ascii="Arial" w:hAnsi="Arial" w:cs="Arial"/>
          <w:color w:val="0D0D0D" w:themeColor="text1" w:themeTint="F2"/>
          <w:sz w:val="20"/>
          <w:szCs w:val="20"/>
        </w:rPr>
        <w:t>u</w:t>
      </w:r>
      <w:r w:rsidR="00517A76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mowy </w:t>
      </w:r>
      <w:r w:rsidR="006A5169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objęte specyfikacją warunków zamówienia, w tym ryzyko Wykonawcy z tytułu oszacowania wszelkich kosztów związanych z realizacją przedmiotu </w:t>
      </w:r>
      <w:r w:rsidR="00D51E83" w:rsidRPr="0046499E">
        <w:rPr>
          <w:rFonts w:ascii="Arial" w:hAnsi="Arial" w:cs="Arial"/>
          <w:color w:val="0D0D0D" w:themeColor="text1" w:themeTint="F2"/>
          <w:sz w:val="20"/>
          <w:szCs w:val="20"/>
        </w:rPr>
        <w:t>u</w:t>
      </w:r>
      <w:r w:rsidR="00517A76" w:rsidRPr="0046499E">
        <w:rPr>
          <w:rFonts w:ascii="Arial" w:hAnsi="Arial" w:cs="Arial"/>
          <w:color w:val="0D0D0D" w:themeColor="text1" w:themeTint="F2"/>
          <w:sz w:val="20"/>
          <w:szCs w:val="20"/>
        </w:rPr>
        <w:t>mowy</w:t>
      </w:r>
      <w:r w:rsidR="00981822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przez cały okres jej trwania</w:t>
      </w:r>
      <w:r w:rsidR="006A5169" w:rsidRPr="0046499E">
        <w:rPr>
          <w:rFonts w:ascii="Arial" w:hAnsi="Arial" w:cs="Arial"/>
          <w:color w:val="0D0D0D" w:themeColor="text1" w:themeTint="F2"/>
          <w:sz w:val="20"/>
          <w:szCs w:val="20"/>
        </w:rPr>
        <w:t>, a także oddziaływania innych czynników mających lub mogących mieć wpływ na koszty.</w:t>
      </w:r>
    </w:p>
    <w:p w14:paraId="7B96B8EA" w14:textId="572DC361" w:rsidR="00E212BB" w:rsidRPr="0046499E" w:rsidRDefault="00CA5747" w:rsidP="00F62FC1">
      <w:pPr>
        <w:numPr>
          <w:ilvl w:val="0"/>
          <w:numId w:val="3"/>
        </w:numPr>
        <w:spacing w:line="360" w:lineRule="auto"/>
        <w:ind w:left="435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Zamawiający dopuszcza </w:t>
      </w:r>
      <w:r w:rsidR="00E60D08" w:rsidRPr="006178FD">
        <w:rPr>
          <w:rFonts w:ascii="Arial" w:hAnsi="Arial" w:cs="Arial"/>
          <w:color w:val="000000" w:themeColor="text1"/>
          <w:sz w:val="20"/>
          <w:szCs w:val="20"/>
        </w:rPr>
        <w:t>dodatkowo</w:t>
      </w:r>
      <w:r w:rsidR="00E212BB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zakup</w:t>
      </w:r>
      <w:r w:rsidR="00964AD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inn</w:t>
      </w:r>
      <w:r w:rsidR="0001160F" w:rsidRPr="0046499E">
        <w:rPr>
          <w:rFonts w:ascii="Arial" w:hAnsi="Arial" w:cs="Arial"/>
          <w:color w:val="0D0D0D" w:themeColor="text1" w:themeTint="F2"/>
          <w:sz w:val="20"/>
          <w:szCs w:val="20"/>
        </w:rPr>
        <w:t>ych</w:t>
      </w:r>
      <w:r w:rsidR="00964AD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C66D2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środków czystości, produktów związanych </w:t>
      </w:r>
      <w:r w:rsidR="00C66D2F" w:rsidRPr="0046499E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C66D2F" w:rsidRPr="0046499E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z utrzymaniem czystości oraz papieru toaletowego i ręczników do rąk</w:t>
      </w:r>
      <w:r w:rsidR="00964ADE" w:rsidRPr="0046499E">
        <w:rPr>
          <w:rFonts w:ascii="Arial" w:hAnsi="Arial" w:cs="Arial"/>
          <w:strike/>
          <w:color w:val="0D0D0D" w:themeColor="text1" w:themeTint="F2"/>
          <w:sz w:val="20"/>
          <w:szCs w:val="20"/>
        </w:rPr>
        <w:t>,</w:t>
      </w:r>
      <w:r w:rsidR="0001160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niż wymienione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w załączniku nr 1 do niniejszej umowy, co będzie wynikać z potrzeb Zamawiającego, uzasadnionych nieprzewidzianymi </w:t>
      </w:r>
      <w:r w:rsidR="00326DD4" w:rsidRPr="0046499E">
        <w:rPr>
          <w:rFonts w:ascii="Arial" w:hAnsi="Arial" w:cs="Arial"/>
          <w:color w:val="0D0D0D" w:themeColor="text1" w:themeTint="F2"/>
          <w:sz w:val="20"/>
          <w:szCs w:val="20"/>
        </w:rPr>
        <w:t>potrze</w:t>
      </w:r>
      <w:r w:rsidR="00A652C5" w:rsidRPr="0046499E">
        <w:rPr>
          <w:rFonts w:ascii="Arial" w:hAnsi="Arial" w:cs="Arial"/>
          <w:color w:val="0D0D0D" w:themeColor="text1" w:themeTint="F2"/>
          <w:sz w:val="20"/>
          <w:szCs w:val="20"/>
        </w:rPr>
        <w:t>b</w:t>
      </w:r>
      <w:r w:rsidR="00326DD4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ami, w tym zwiększeniem powierzchni koniecznej do utrzymania </w:t>
      </w:r>
      <w:r w:rsidR="00DF197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326DD4" w:rsidRPr="0046499E">
        <w:rPr>
          <w:rFonts w:ascii="Arial" w:hAnsi="Arial" w:cs="Arial"/>
          <w:color w:val="0D0D0D" w:themeColor="text1" w:themeTint="F2"/>
          <w:sz w:val="20"/>
          <w:szCs w:val="20"/>
        </w:rPr>
        <w:t>czystości</w:t>
      </w:r>
      <w:r w:rsidR="00DF197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26DD4" w:rsidRPr="0046499E">
        <w:rPr>
          <w:rFonts w:ascii="Arial" w:hAnsi="Arial" w:cs="Arial"/>
          <w:color w:val="0D0D0D" w:themeColor="text1" w:themeTint="F2"/>
          <w:sz w:val="20"/>
          <w:szCs w:val="20"/>
        </w:rPr>
        <w:t>i zmian</w:t>
      </w:r>
      <w:r w:rsidR="00DF197E" w:rsidRPr="0046499E">
        <w:rPr>
          <w:rFonts w:ascii="Arial" w:hAnsi="Arial" w:cs="Arial"/>
          <w:color w:val="0D0D0D" w:themeColor="text1" w:themeTint="F2"/>
          <w:sz w:val="20"/>
          <w:szCs w:val="20"/>
        </w:rPr>
        <w:t>ą</w:t>
      </w:r>
      <w:r w:rsidR="00326DD4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jej rodzaju</w:t>
      </w:r>
      <w:r w:rsidR="00C52491" w:rsidRPr="0046499E">
        <w:rPr>
          <w:rFonts w:ascii="Arial" w:hAnsi="Arial" w:cs="Arial"/>
          <w:color w:val="0D0D0D" w:themeColor="text1" w:themeTint="F2"/>
          <w:sz w:val="20"/>
          <w:szCs w:val="20"/>
        </w:rPr>
        <w:t>, czego Zamawiający nie mógł przewidzieć w czasie ogłaszania postępowania przetargowego</w:t>
      </w:r>
      <w:r w:rsidR="00C5142C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964AD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 ramach szacunkowej wartości przedmiotu umowy. </w:t>
      </w:r>
      <w:r w:rsidR="004A04A7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Wykonawca zobowiązany jest realizować </w:t>
      </w:r>
      <w:r w:rsidR="008226E2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dostawy towarów, o których mowa w niniejszym ustępie, na takich samych zasadach </w:t>
      </w:r>
      <w:r w:rsidR="00D03C67" w:rsidRPr="0046499E">
        <w:rPr>
          <w:rFonts w:ascii="Arial" w:hAnsi="Arial" w:cs="Arial"/>
          <w:color w:val="0D0D0D" w:themeColor="text1" w:themeTint="F2"/>
          <w:sz w:val="20"/>
          <w:szCs w:val="20"/>
        </w:rPr>
        <w:t>na jakich realizuje dostawy Asortymentu</w:t>
      </w:r>
      <w:r w:rsidR="00794C93" w:rsidRPr="0046499E">
        <w:rPr>
          <w:rFonts w:ascii="Arial" w:hAnsi="Arial" w:cs="Arial"/>
          <w:color w:val="0D0D0D" w:themeColor="text1" w:themeTint="F2"/>
          <w:sz w:val="20"/>
          <w:szCs w:val="20"/>
        </w:rPr>
        <w:t>, a postanowienia umowy odnoszące się do Asortymentu lub Przedmiotu umowy do tych towarów stosuje się odpowiednio</w:t>
      </w:r>
      <w:r w:rsidR="00D03C67" w:rsidRPr="0046499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522CFA8" w14:textId="77777777" w:rsidR="00D445AE" w:rsidRPr="0046499E" w:rsidRDefault="007B7E50" w:rsidP="005D5CC8">
      <w:pPr>
        <w:numPr>
          <w:ilvl w:val="0"/>
          <w:numId w:val="3"/>
        </w:numPr>
        <w:spacing w:line="360" w:lineRule="auto"/>
        <w:ind w:left="435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Niedoszacowanie, pominięcie oraz brak rozpoznania zakresu przedmiotu umowy nie może być  podstawą do żądania zmiany wynagrodzenia określonego </w:t>
      </w:r>
      <w:r w:rsidRPr="0046499E">
        <w:rPr>
          <w:rFonts w:ascii="Arial" w:hAnsi="Arial" w:cs="Arial"/>
          <w:bCs/>
          <w:color w:val="0D0D0D" w:themeColor="text1" w:themeTint="F2"/>
          <w:sz w:val="20"/>
          <w:szCs w:val="20"/>
        </w:rPr>
        <w:t>w ust. 1.</w:t>
      </w:r>
    </w:p>
    <w:p w14:paraId="7A714184" w14:textId="247ED8C2" w:rsidR="00D445AE" w:rsidRPr="0046499E" w:rsidRDefault="007B7E50" w:rsidP="004F5F46">
      <w:pPr>
        <w:numPr>
          <w:ilvl w:val="0"/>
          <w:numId w:val="3"/>
        </w:numPr>
        <w:spacing w:line="360" w:lineRule="auto"/>
        <w:ind w:left="435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Wynagrodzenie Wykonawcy jest wynagrodzeniem za wykonanie przedmiotu </w:t>
      </w:r>
      <w:r w:rsidR="00D51E83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umowy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wraz </w:t>
      </w:r>
      <w:r w:rsidR="004B67B3" w:rsidRPr="0046499E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 usunięciem wad ujawnionych przy odbiorze, </w:t>
      </w:r>
      <w:r w:rsidR="00981822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a także wad ujawnionych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w okresie rękojmi oraz w okresie gwarancji jakości.</w:t>
      </w:r>
    </w:p>
    <w:p w14:paraId="100DBE74" w14:textId="32BECB1D" w:rsidR="00C74435" w:rsidRPr="0046499E" w:rsidRDefault="007B7E50" w:rsidP="004F5F46">
      <w:pPr>
        <w:numPr>
          <w:ilvl w:val="0"/>
          <w:numId w:val="3"/>
        </w:numPr>
        <w:spacing w:line="360" w:lineRule="auto"/>
        <w:ind w:left="435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Wynagrodzenie Wykonawcy może zostać obniżone proporcjonalnie do obniżenia jakości powodowanej wadami przedmiotu umowy w przypadku</w:t>
      </w:r>
      <w:r w:rsidR="009E5901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gdy wady są nieusuwalne, albo z okoliczności wynika, że Wykonawca nie zdoła wad usunąć w odpowiednim czasie, bądź ich nie usunął w wyznaczonym przez Zamawiającego terminie.</w:t>
      </w:r>
    </w:p>
    <w:p w14:paraId="7A502F9E" w14:textId="77777777" w:rsidR="004E752D" w:rsidRPr="0046499E" w:rsidRDefault="004E752D" w:rsidP="005B1D91">
      <w:pPr>
        <w:spacing w:line="360" w:lineRule="auto"/>
        <w:ind w:left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713FCB8A" w14:textId="77777777" w:rsidR="005B1D91" w:rsidRPr="0046499E" w:rsidRDefault="005B1D91" w:rsidP="005B1D91">
      <w:pPr>
        <w:spacing w:line="360" w:lineRule="auto"/>
        <w:ind w:left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§ 5</w:t>
      </w:r>
    </w:p>
    <w:p w14:paraId="377052D0" w14:textId="77777777" w:rsidR="005B1D91" w:rsidRPr="0046499E" w:rsidRDefault="005B1D91" w:rsidP="005B1D91">
      <w:pPr>
        <w:spacing w:line="360" w:lineRule="auto"/>
        <w:ind w:left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Warunki płatności</w:t>
      </w:r>
    </w:p>
    <w:p w14:paraId="6B25BBC5" w14:textId="77777777" w:rsidR="005B1D91" w:rsidRPr="0046499E" w:rsidRDefault="005B1D91" w:rsidP="005D5CC8">
      <w:pPr>
        <w:numPr>
          <w:ilvl w:val="0"/>
          <w:numId w:val="13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Zamawiający zobowiązany jest do zapłaty należności przelewem, na rachunek Wykonawcy wskazany na fakturze po prawidłowym wykonaniu danej dostawy.</w:t>
      </w:r>
    </w:p>
    <w:p w14:paraId="21A155FA" w14:textId="77777777" w:rsidR="005B1D91" w:rsidRPr="0046499E" w:rsidRDefault="005B1D91" w:rsidP="005D5CC8">
      <w:pPr>
        <w:numPr>
          <w:ilvl w:val="0"/>
          <w:numId w:val="13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Termin zapłaty ustala się na 21 dni od daty otrzymania wystawionej zgodnie z przepisami faktury VAT za </w:t>
      </w:r>
      <w:r w:rsidR="00913817" w:rsidRPr="0046499E">
        <w:rPr>
          <w:rFonts w:ascii="Arial" w:hAnsi="Arial" w:cs="Arial"/>
          <w:color w:val="0D0D0D" w:themeColor="text1" w:themeTint="F2"/>
          <w:sz w:val="20"/>
          <w:szCs w:val="20"/>
        </w:rPr>
        <w:t>daną dostawę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z załączonym dokumentem wydania, o którym mowa w § 1 ust. </w:t>
      </w:r>
      <w:r w:rsidR="005E244A" w:rsidRPr="0046499E">
        <w:rPr>
          <w:rFonts w:ascii="Arial" w:hAnsi="Arial" w:cs="Arial"/>
          <w:color w:val="0D0D0D" w:themeColor="text1" w:themeTint="F2"/>
          <w:sz w:val="20"/>
          <w:szCs w:val="20"/>
        </w:rPr>
        <w:t>8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56C1064" w14:textId="77777777" w:rsidR="005B1D91" w:rsidRPr="0046499E" w:rsidRDefault="005B1D91" w:rsidP="005D5CC8">
      <w:pPr>
        <w:numPr>
          <w:ilvl w:val="0"/>
          <w:numId w:val="13"/>
        </w:numPr>
        <w:tabs>
          <w:tab w:val="left" w:pos="284"/>
        </w:tabs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 dzień zapłaty uważa się datę obciążenia rachunku bankowego Zamawiającego. </w:t>
      </w:r>
    </w:p>
    <w:p w14:paraId="5DBDAB7C" w14:textId="4D4E944E" w:rsidR="005B1D91" w:rsidRPr="0046499E" w:rsidRDefault="005B1D91" w:rsidP="005D5CC8">
      <w:pPr>
        <w:numPr>
          <w:ilvl w:val="0"/>
          <w:numId w:val="13"/>
        </w:numPr>
        <w:tabs>
          <w:tab w:val="left" w:pos="284"/>
        </w:tabs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Wykonawca zobowiązany jest do posiadania rachunku bankowego, na który realizowane będą płatności z tytułu realizacji niniejszej Umowy, wskazanego w danych Wykonawcy, objętych elektronicznym wykazem podmiotów, o którym mowa w art. 96b ust. 1 ustawy z dnia 11 marca 2004r. o podatku od towarów i usług (tj.</w:t>
      </w:r>
      <w:r w:rsidR="005D5D3C" w:rsidRPr="0046499E">
        <w:rPr>
          <w:color w:val="0D0D0D" w:themeColor="text1" w:themeTint="F2"/>
        </w:rPr>
        <w:t xml:space="preserve"> </w:t>
      </w:r>
      <w:bookmarkStart w:id="4" w:name="_Hlk94004565"/>
      <w:r w:rsidR="005D5D3C" w:rsidRPr="0046499E">
        <w:rPr>
          <w:rFonts w:ascii="Arial" w:hAnsi="Arial" w:cs="Arial"/>
          <w:color w:val="0D0D0D" w:themeColor="text1" w:themeTint="F2"/>
          <w:sz w:val="20"/>
          <w:szCs w:val="20"/>
        </w:rPr>
        <w:t>Dz.U.202</w:t>
      </w:r>
      <w:r w:rsidR="003D2BB9">
        <w:rPr>
          <w:rFonts w:ascii="Arial" w:hAnsi="Arial" w:cs="Arial"/>
          <w:color w:val="0D0D0D" w:themeColor="text1" w:themeTint="F2"/>
          <w:sz w:val="20"/>
          <w:szCs w:val="20"/>
        </w:rPr>
        <w:t>3</w:t>
      </w:r>
      <w:r w:rsidR="005D5D3C" w:rsidRPr="0046499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bookmarkEnd w:id="4"/>
      <w:r w:rsidR="003D2BB9">
        <w:rPr>
          <w:rFonts w:ascii="Arial" w:hAnsi="Arial" w:cs="Arial"/>
          <w:color w:val="0D0D0D" w:themeColor="text1" w:themeTint="F2"/>
          <w:sz w:val="20"/>
          <w:szCs w:val="20"/>
        </w:rPr>
        <w:t>1570 tj. z dnia 2023.08.09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), zwanym dalej „białą listą podatników VAT”.</w:t>
      </w:r>
    </w:p>
    <w:p w14:paraId="5068A81C" w14:textId="77777777" w:rsidR="005B1D91" w:rsidRPr="0046499E" w:rsidRDefault="005B1D91" w:rsidP="005D5CC8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Wykonawca  zobowiązany jest do podania rachunku bankowego, na który realizowane będą płatności z tytułu realizacji niniejszej Umowy, na każdej wystawionej fakturze i oświadcza, że podany rachunek spełnia wymagania, o których mowa w ust. powyżej. </w:t>
      </w:r>
    </w:p>
    <w:p w14:paraId="5A0621DF" w14:textId="672A907E" w:rsidR="005B1D91" w:rsidRPr="0046499E" w:rsidRDefault="005B1D91" w:rsidP="005D5CC8">
      <w:pPr>
        <w:numPr>
          <w:ilvl w:val="0"/>
          <w:numId w:val="13"/>
        </w:numPr>
        <w:tabs>
          <w:tab w:val="left" w:pos="284"/>
        </w:tabs>
        <w:spacing w:line="360" w:lineRule="auto"/>
        <w:ind w:left="426" w:hanging="219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Jeżeli podany przez Wykonawcę numer rachunku bankowego nie spełnia wymogów, o których mowa w ust. 4, tj. nie jest zawarty w danych Wykonawcy w białej liście podatników VAT, to Zamawiający ma prawo  wstrzymania płatności bez ponoszenia odpowiedzialności z tego tytułu</w:t>
      </w:r>
      <w:r w:rsidR="000E6737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C76999">
        <w:rPr>
          <w:rFonts w:ascii="Arial" w:hAnsi="Arial" w:cs="Arial"/>
          <w:color w:val="0D0D0D" w:themeColor="text1" w:themeTint="F2"/>
          <w:sz w:val="20"/>
          <w:szCs w:val="20"/>
        </w:rPr>
        <w:t xml:space="preserve">tj. Wykonawcy nie będą przysługiwały żadne kary umowne, odsetki ustawowe i inne rekompensaty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do momentu:</w:t>
      </w:r>
    </w:p>
    <w:p w14:paraId="384E50D6" w14:textId="2A38CF7B" w:rsidR="005B1D91" w:rsidRPr="0046499E" w:rsidRDefault="005B1D91" w:rsidP="005B1D91">
      <w:pPr>
        <w:pStyle w:val="Akapitzlist"/>
        <w:spacing w:after="0" w:line="360" w:lineRule="auto"/>
        <w:ind w:left="426" w:hanging="284"/>
        <w:jc w:val="both"/>
        <w:rPr>
          <w:color w:val="0D0D0D" w:themeColor="text1" w:themeTint="F2"/>
          <w:szCs w:val="20"/>
        </w:rPr>
      </w:pPr>
      <w:r w:rsidRPr="0046499E">
        <w:rPr>
          <w:color w:val="0D0D0D" w:themeColor="text1" w:themeTint="F2"/>
          <w:szCs w:val="20"/>
        </w:rPr>
        <w:t>a)</w:t>
      </w:r>
      <w:r w:rsidRPr="0046499E">
        <w:rPr>
          <w:color w:val="0D0D0D" w:themeColor="text1" w:themeTint="F2"/>
          <w:szCs w:val="20"/>
        </w:rPr>
        <w:tab/>
        <w:t>wpisania podanego na fakturze  rachunku bankowego do danych Wykonawcy zawartych w białej liście podatników VAT i poinformowania przez Wykonawcę  o tym fakcie Zamawiającego; w takim przypadku obowiązywał będzie termin płatności zgodnie</w:t>
      </w:r>
      <w:r w:rsidR="000E6737" w:rsidRPr="0046499E">
        <w:rPr>
          <w:color w:val="0D0D0D" w:themeColor="text1" w:themeTint="F2"/>
          <w:szCs w:val="20"/>
        </w:rPr>
        <w:t xml:space="preserve"> z</w:t>
      </w:r>
      <w:r w:rsidRPr="0046499E">
        <w:rPr>
          <w:color w:val="0D0D0D" w:themeColor="text1" w:themeTint="F2"/>
          <w:szCs w:val="20"/>
        </w:rPr>
        <w:t xml:space="preserve"> umową</w:t>
      </w:r>
      <w:r w:rsidR="003D2BB9">
        <w:rPr>
          <w:color w:val="0D0D0D" w:themeColor="text1" w:themeTint="F2"/>
          <w:szCs w:val="20"/>
        </w:rPr>
        <w:t>, a ewentualne odsetki naliczane mogą być dopiero po upływie 15 dni od dnia wpisania rachunku do danych Wykonawcy zawartych w białej liście podatników VAT i poinformowania o tym Zamawiającego.</w:t>
      </w:r>
    </w:p>
    <w:p w14:paraId="2F800001" w14:textId="77777777" w:rsidR="005B1D91" w:rsidRPr="0046499E" w:rsidRDefault="005B1D91" w:rsidP="005B1D91">
      <w:pPr>
        <w:pStyle w:val="Akapitzlist"/>
        <w:spacing w:after="0" w:line="360" w:lineRule="auto"/>
        <w:ind w:left="426" w:hanging="284"/>
        <w:jc w:val="both"/>
        <w:rPr>
          <w:color w:val="0D0D0D" w:themeColor="text1" w:themeTint="F2"/>
          <w:szCs w:val="20"/>
        </w:rPr>
      </w:pPr>
      <w:r w:rsidRPr="0046499E">
        <w:rPr>
          <w:color w:val="0D0D0D" w:themeColor="text1" w:themeTint="F2"/>
          <w:szCs w:val="20"/>
        </w:rPr>
        <w:t>b)</w:t>
      </w:r>
      <w:r w:rsidRPr="0046499E">
        <w:rPr>
          <w:color w:val="0D0D0D" w:themeColor="text1" w:themeTint="F2"/>
          <w:szCs w:val="20"/>
        </w:rPr>
        <w:tab/>
        <w:t>otrzymania korekty  faktury, na której wskazany zostanie rachunek bankowy zawarty w danych Wykonawcy w białej liście podatników VAT; w takim przypadku obowiązywał będzie termin płatności zgodny z umową liczony od dnia dostarczenia korekty faktury, a ewentualne odsetki naliczane  mogą być dopiero po upływie tego terminu.</w:t>
      </w:r>
    </w:p>
    <w:p w14:paraId="5C8CED2B" w14:textId="77777777" w:rsidR="005B1D91" w:rsidRPr="0046499E" w:rsidRDefault="006E4E52" w:rsidP="00011607">
      <w:p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7.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ab/>
        <w:t>Faktury elektroniczne można przesłać przez Platformę Elektronicznego Fakturowania</w:t>
      </w:r>
      <w:r w:rsidR="00011607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(https://efaktura.gov.pl/). Dane identyfikacyjne skrzynki ZGK Sp. z o.o. w Zielonej Górze:</w:t>
      </w:r>
      <w:r w:rsidR="00011607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TYP numeru PEPPOL - NIP, Numer PEPPOL: 9291935785, skrócona nazwa skrzynki: ZGK ZG Sp. z o. o.</w:t>
      </w:r>
    </w:p>
    <w:p w14:paraId="25737D6A" w14:textId="77777777" w:rsidR="00964ADE" w:rsidRPr="0046499E" w:rsidRDefault="00964ADE" w:rsidP="00964AD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A9F0979" w14:textId="77777777" w:rsidR="00D46614" w:rsidRPr="0046499E" w:rsidRDefault="00D46614" w:rsidP="00327EBC">
      <w:pPr>
        <w:spacing w:line="360" w:lineRule="auto"/>
        <w:ind w:left="75" w:hanging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bookmarkStart w:id="5" w:name="_Hlk106792625"/>
      <w:bookmarkStart w:id="6" w:name="_Hlk120108637"/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§</w:t>
      </w:r>
      <w:bookmarkEnd w:id="5"/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9458C4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6</w:t>
      </w:r>
    </w:p>
    <w:bookmarkEnd w:id="6"/>
    <w:p w14:paraId="223B491E" w14:textId="77777777" w:rsidR="0048337D" w:rsidRPr="0046499E" w:rsidRDefault="0048337D" w:rsidP="00327EBC">
      <w:pPr>
        <w:spacing w:line="360" w:lineRule="auto"/>
        <w:ind w:left="75" w:hanging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Prawo opcji</w:t>
      </w:r>
    </w:p>
    <w:p w14:paraId="5770B56D" w14:textId="77777777" w:rsidR="0048337D" w:rsidRPr="0046499E" w:rsidRDefault="0048337D" w:rsidP="005D5CC8">
      <w:pPr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Szczegółowe zasady i tryb skorzystania przez Zamawiającego z prawa opcji:</w:t>
      </w:r>
    </w:p>
    <w:p w14:paraId="19ECF2E9" w14:textId="23579F50" w:rsidR="0048337D" w:rsidRPr="0046499E" w:rsidRDefault="0048337D" w:rsidP="00EB474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Zamówienie realizowane w ramach opcji jest jednostronnym uprawnieniem Zamawiającego, dlatego też nieskorzystanie przez Zamawiającego z prawa opcji lub skorzystanie tylko w części, nie stanowi podstawy dla Wykonawcy do dochodzenia jakichkolwiek roszczeń w stosunku do Zamawiającego. Decyzję</w:t>
      </w:r>
      <w:r w:rsidR="006C68E1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co do możliwości skorzystania z prawa opcji</w:t>
      </w:r>
      <w:r w:rsidR="006C68E1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Zamawiający uzależnia od zwiększonej ilości dodatkowych zadań</w:t>
      </w:r>
      <w:r w:rsidR="00B4007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utrzymania porządku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, co skutkować będzie</w:t>
      </w:r>
      <w:r w:rsidR="00DF197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zwiększonym zużyciem</w:t>
      </w:r>
      <w:r w:rsidR="00B4007F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środków </w:t>
      </w:r>
      <w:r w:rsidR="0084287B" w:rsidRPr="0046499E">
        <w:rPr>
          <w:rFonts w:ascii="Arial" w:hAnsi="Arial" w:cs="Arial"/>
          <w:color w:val="0D0D0D" w:themeColor="text1" w:themeTint="F2"/>
          <w:sz w:val="20"/>
          <w:szCs w:val="20"/>
        </w:rPr>
        <w:t>czyszczącyc</w:t>
      </w:r>
      <w:r w:rsidR="008B27E2">
        <w:rPr>
          <w:rFonts w:ascii="Arial" w:hAnsi="Arial" w:cs="Arial"/>
          <w:color w:val="0D0D0D" w:themeColor="text1" w:themeTint="F2"/>
          <w:sz w:val="20"/>
          <w:szCs w:val="20"/>
        </w:rPr>
        <w:t>h, c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zego Zamawiający</w:t>
      </w:r>
      <w:r w:rsidR="008B27E2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nie mógł przewidzieć w czasie ogłaszania postępowania przetargowego.</w:t>
      </w:r>
    </w:p>
    <w:p w14:paraId="322FA618" w14:textId="77777777" w:rsidR="0048337D" w:rsidRPr="0046499E" w:rsidRDefault="0048337D" w:rsidP="005D5CC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Zamawiający zastrzega sobie prawo realizacji prawa opcji w okresie obowiązywania umowy. Zamawiający zobowiązuje się do zawiadomienia Wykonawcy o rozpoczęciu korzystania z prawa opcji za pośrednictwem wiadomości e-mail na adres wskazany w § 3. Realizacja prawa opcji nie stanowi zmiany warunków niniejszej umowy i nie wymaga zawarcia aneksu do niniejszej umowy. Przedmiotowe prawo opcji  będzie realizowane przez Zamawiającego sukcesywnie.</w:t>
      </w:r>
    </w:p>
    <w:p w14:paraId="6903AB33" w14:textId="0A30E54F" w:rsidR="0048337D" w:rsidRPr="0046499E" w:rsidRDefault="0048337D" w:rsidP="005D5CC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Wynagrodzenia z tytułu prawa opcji liczone będzie analogicznie do zamówienia podstawowego,  według ceny </w:t>
      </w:r>
      <w:r w:rsidR="000D0F71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obowiązującej </w:t>
      </w:r>
      <w:r w:rsidR="000D0F71" w:rsidRPr="006178FD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F41D89" w:rsidRPr="006178FD">
        <w:rPr>
          <w:rFonts w:ascii="Arial" w:hAnsi="Arial" w:cs="Arial"/>
          <w:sz w:val="20"/>
          <w:szCs w:val="20"/>
        </w:rPr>
        <w:t xml:space="preserve">ofercie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Wykonawcy. </w:t>
      </w:r>
    </w:p>
    <w:p w14:paraId="4CCBC47A" w14:textId="77777777" w:rsidR="0048337D" w:rsidRPr="0046499E" w:rsidRDefault="0048337D" w:rsidP="005D5CC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Strony ustalają, że rozliczenie za sprzedan</w:t>
      </w:r>
      <w:r w:rsidR="000D0F71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y asortyment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w ramach prawa opcji odbywać się będzie na zasadach określonych w § 5.</w:t>
      </w:r>
    </w:p>
    <w:p w14:paraId="403D6D50" w14:textId="77777777" w:rsidR="0048337D" w:rsidRPr="0046499E" w:rsidRDefault="0048337D" w:rsidP="005D5CC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Przedmiot umowy w zakresie przysługującego Zamawiającemu prawa opcji może obejmować do </w:t>
      </w:r>
      <w:r w:rsidR="00DF197E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20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%  wartości brutto umowy określonej w § 4 ust.1. </w:t>
      </w:r>
    </w:p>
    <w:p w14:paraId="0F976C9C" w14:textId="77777777" w:rsidR="0048337D" w:rsidRPr="0046499E" w:rsidRDefault="0048337D" w:rsidP="005D5CC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Zamawiający zastrzega, że wielkość prawa opcji określona w punkcie 5) powyżej, jest wielkością maksymalną, a faktyczna ilość może ulec zmniejszeniu, w zależności od potrzeb Zamawiającego w trakcie trwania umowy. </w:t>
      </w:r>
    </w:p>
    <w:p w14:paraId="3F2E4848" w14:textId="77777777" w:rsidR="0048337D" w:rsidRPr="0046499E" w:rsidRDefault="0048337D" w:rsidP="005D5CC8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Parametry techniczne dostarczonego przez Wykonawcę zamówienia w ramach prawa opcji muszą spełniać wymogi opisane w OPZ dla zamówienia podstawowego. </w:t>
      </w:r>
    </w:p>
    <w:p w14:paraId="6D97C10E" w14:textId="77777777" w:rsidR="0048337D" w:rsidRPr="0046499E" w:rsidRDefault="0048337D" w:rsidP="0048337D">
      <w:pPr>
        <w:spacing w:line="360" w:lineRule="auto"/>
        <w:ind w:left="75" w:hanging="75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1D61A30" w14:textId="77777777" w:rsidR="0048337D" w:rsidRPr="0046499E" w:rsidRDefault="0048337D" w:rsidP="00327EBC">
      <w:pPr>
        <w:spacing w:line="360" w:lineRule="auto"/>
        <w:ind w:left="75" w:hanging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§ </w:t>
      </w:r>
      <w:r w:rsidR="009458C4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7</w:t>
      </w:r>
    </w:p>
    <w:p w14:paraId="3DB7970D" w14:textId="77777777" w:rsidR="00F430D0" w:rsidRPr="0046499E" w:rsidRDefault="00F430D0" w:rsidP="00327EBC">
      <w:pPr>
        <w:spacing w:line="360" w:lineRule="auto"/>
        <w:ind w:left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Kary umowne</w:t>
      </w:r>
    </w:p>
    <w:p w14:paraId="472AB20D" w14:textId="77777777" w:rsidR="00F054D0" w:rsidRPr="0046499E" w:rsidRDefault="00872325" w:rsidP="005D5CC8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t>Wykonawca zapłaci karę umowną</w:t>
      </w:r>
      <w:r w:rsidR="00F054D0" w:rsidRPr="0046499E">
        <w:rPr>
          <w:color w:val="0D0D0D" w:themeColor="text1" w:themeTint="F2"/>
        </w:rPr>
        <w:t xml:space="preserve"> w przypadku:</w:t>
      </w:r>
    </w:p>
    <w:p w14:paraId="4BFD7EE1" w14:textId="77777777" w:rsidR="00F054D0" w:rsidRPr="0046499E" w:rsidRDefault="000E6737" w:rsidP="00B640B3">
      <w:pPr>
        <w:pStyle w:val="Akapitzlist"/>
        <w:numPr>
          <w:ilvl w:val="1"/>
          <w:numId w:val="12"/>
        </w:numPr>
        <w:tabs>
          <w:tab w:val="left" w:pos="851"/>
        </w:tabs>
        <w:spacing w:after="0" w:line="360" w:lineRule="auto"/>
        <w:ind w:left="851" w:hanging="425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t xml:space="preserve">zwłoki </w:t>
      </w:r>
      <w:r w:rsidR="00F054D0" w:rsidRPr="0046499E">
        <w:rPr>
          <w:color w:val="0D0D0D" w:themeColor="text1" w:themeTint="F2"/>
        </w:rPr>
        <w:t xml:space="preserve">w dostarczeniu </w:t>
      </w:r>
      <w:r w:rsidR="00815D5A" w:rsidRPr="0046499E">
        <w:rPr>
          <w:color w:val="0D0D0D" w:themeColor="text1" w:themeTint="F2"/>
        </w:rPr>
        <w:t>danej dostawy Asortymentu</w:t>
      </w:r>
      <w:r w:rsidR="00F054D0" w:rsidRPr="0046499E">
        <w:rPr>
          <w:color w:val="0D0D0D" w:themeColor="text1" w:themeTint="F2"/>
        </w:rPr>
        <w:t xml:space="preserve">, w wysokości </w:t>
      </w:r>
      <w:r w:rsidR="00877CE6" w:rsidRPr="0046499E">
        <w:rPr>
          <w:color w:val="0D0D0D" w:themeColor="text1" w:themeTint="F2"/>
        </w:rPr>
        <w:t>5</w:t>
      </w:r>
      <w:r w:rsidR="00F054D0" w:rsidRPr="0046499E">
        <w:rPr>
          <w:color w:val="0D0D0D" w:themeColor="text1" w:themeTint="F2"/>
        </w:rPr>
        <w:t>%</w:t>
      </w:r>
      <w:r w:rsidR="009458C4" w:rsidRPr="0046499E">
        <w:rPr>
          <w:color w:val="0D0D0D" w:themeColor="text1" w:themeTint="F2"/>
        </w:rPr>
        <w:t xml:space="preserve"> wartości</w:t>
      </w:r>
      <w:r w:rsidR="004E752D" w:rsidRPr="0046499E">
        <w:rPr>
          <w:color w:val="0D0D0D" w:themeColor="text1" w:themeTint="F2"/>
        </w:rPr>
        <w:t xml:space="preserve"> brutto</w:t>
      </w:r>
      <w:r w:rsidR="009458C4" w:rsidRPr="0046499E">
        <w:rPr>
          <w:color w:val="0D0D0D" w:themeColor="text1" w:themeTint="F2"/>
        </w:rPr>
        <w:t xml:space="preserve"> </w:t>
      </w:r>
      <w:r w:rsidR="00DB59E8" w:rsidRPr="0046499E">
        <w:rPr>
          <w:color w:val="0D0D0D" w:themeColor="text1" w:themeTint="F2"/>
        </w:rPr>
        <w:t xml:space="preserve">danej </w:t>
      </w:r>
      <w:r w:rsidR="009458C4" w:rsidRPr="0046499E">
        <w:rPr>
          <w:color w:val="0D0D0D" w:themeColor="text1" w:themeTint="F2"/>
        </w:rPr>
        <w:t>pozycji</w:t>
      </w:r>
      <w:r w:rsidR="006B392C" w:rsidRPr="0046499E">
        <w:rPr>
          <w:color w:val="0D0D0D" w:themeColor="text1" w:themeTint="F2"/>
        </w:rPr>
        <w:t xml:space="preserve"> Asortymentu</w:t>
      </w:r>
      <w:r w:rsidR="00F054D0" w:rsidRPr="0046499E">
        <w:rPr>
          <w:color w:val="0D0D0D" w:themeColor="text1" w:themeTint="F2"/>
        </w:rPr>
        <w:t xml:space="preserve">, za każdy </w:t>
      </w:r>
      <w:r w:rsidR="009458C4" w:rsidRPr="0046499E">
        <w:rPr>
          <w:color w:val="0D0D0D" w:themeColor="text1" w:themeTint="F2"/>
        </w:rPr>
        <w:t xml:space="preserve">rozpoczęty </w:t>
      </w:r>
      <w:r w:rsidR="00F054D0" w:rsidRPr="0046499E">
        <w:rPr>
          <w:color w:val="0D0D0D" w:themeColor="text1" w:themeTint="F2"/>
        </w:rPr>
        <w:t xml:space="preserve">dzień </w:t>
      </w:r>
      <w:r w:rsidR="00815D5A" w:rsidRPr="0046499E">
        <w:rPr>
          <w:color w:val="0D0D0D" w:themeColor="text1" w:themeTint="F2"/>
        </w:rPr>
        <w:t>zwłoki</w:t>
      </w:r>
      <w:r w:rsidR="00F054D0" w:rsidRPr="0046499E">
        <w:rPr>
          <w:color w:val="0D0D0D" w:themeColor="text1" w:themeTint="F2"/>
        </w:rPr>
        <w:t xml:space="preserve"> w jej dostarczeniu;  </w:t>
      </w:r>
    </w:p>
    <w:p w14:paraId="56F955A1" w14:textId="0BEB9EF7" w:rsidR="00910171" w:rsidRPr="0046499E" w:rsidRDefault="009458C4" w:rsidP="00B640B3">
      <w:pPr>
        <w:pStyle w:val="Akapitzlist"/>
        <w:numPr>
          <w:ilvl w:val="1"/>
          <w:numId w:val="12"/>
        </w:numPr>
        <w:tabs>
          <w:tab w:val="left" w:pos="851"/>
        </w:tabs>
        <w:spacing w:after="0" w:line="360" w:lineRule="auto"/>
        <w:ind w:left="851" w:hanging="425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t>zwłoki w realizacji zobo</w:t>
      </w:r>
      <w:r w:rsidR="00910171" w:rsidRPr="0046499E">
        <w:rPr>
          <w:color w:val="0D0D0D" w:themeColor="text1" w:themeTint="F2"/>
        </w:rPr>
        <w:t>wiązania, o którym mowa w § 1 ust. 1</w:t>
      </w:r>
      <w:r w:rsidR="00595E48" w:rsidRPr="0046499E">
        <w:rPr>
          <w:color w:val="0D0D0D" w:themeColor="text1" w:themeTint="F2"/>
        </w:rPr>
        <w:t>4</w:t>
      </w:r>
      <w:r w:rsidR="00910171" w:rsidRPr="0046499E">
        <w:rPr>
          <w:color w:val="0D0D0D" w:themeColor="text1" w:themeTint="F2"/>
        </w:rPr>
        <w:t>, w wysokości 5%</w:t>
      </w:r>
      <w:r w:rsidR="000F77B8" w:rsidRPr="0046499E">
        <w:rPr>
          <w:color w:val="0D0D0D" w:themeColor="text1" w:themeTint="F2"/>
        </w:rPr>
        <w:t xml:space="preserve"> wartości brutto</w:t>
      </w:r>
      <w:r w:rsidR="00910171" w:rsidRPr="0046499E">
        <w:rPr>
          <w:color w:val="0D0D0D" w:themeColor="text1" w:themeTint="F2"/>
        </w:rPr>
        <w:t xml:space="preserve"> </w:t>
      </w:r>
      <w:r w:rsidR="001F56C5" w:rsidRPr="0046499E">
        <w:rPr>
          <w:color w:val="0D0D0D" w:themeColor="text1" w:themeTint="F2"/>
        </w:rPr>
        <w:t xml:space="preserve">reklamowanego </w:t>
      </w:r>
      <w:r w:rsidR="00794C93" w:rsidRPr="0046499E">
        <w:rPr>
          <w:color w:val="0D0D0D" w:themeColor="text1" w:themeTint="F2"/>
        </w:rPr>
        <w:t>Asortymentu</w:t>
      </w:r>
      <w:r w:rsidR="004F645A" w:rsidRPr="0046499E">
        <w:rPr>
          <w:color w:val="0D0D0D" w:themeColor="text1" w:themeTint="F2"/>
        </w:rPr>
        <w:t>,</w:t>
      </w:r>
      <w:r w:rsidR="00794C93" w:rsidRPr="0046499E">
        <w:rPr>
          <w:color w:val="0D0D0D" w:themeColor="text1" w:themeTint="F2"/>
        </w:rPr>
        <w:t xml:space="preserve"> </w:t>
      </w:r>
      <w:r w:rsidR="001F56C5" w:rsidRPr="0046499E">
        <w:rPr>
          <w:color w:val="0D0D0D" w:themeColor="text1" w:themeTint="F2"/>
        </w:rPr>
        <w:t>za każdy rozpoczęty dzień zwłoki w realizacji tego zobowiązania</w:t>
      </w:r>
      <w:r w:rsidR="00D048C8" w:rsidRPr="0046499E">
        <w:rPr>
          <w:color w:val="0D0D0D" w:themeColor="text1" w:themeTint="F2"/>
        </w:rPr>
        <w:t>;</w:t>
      </w:r>
    </w:p>
    <w:p w14:paraId="3656DDCD" w14:textId="77777777" w:rsidR="00F054D0" w:rsidRPr="0046499E" w:rsidRDefault="00D86FD5" w:rsidP="00B640B3">
      <w:pPr>
        <w:pStyle w:val="Akapitzlist"/>
        <w:numPr>
          <w:ilvl w:val="1"/>
          <w:numId w:val="12"/>
        </w:numPr>
        <w:tabs>
          <w:tab w:val="left" w:pos="851"/>
        </w:tabs>
        <w:spacing w:after="0" w:line="360" w:lineRule="auto"/>
        <w:ind w:left="851" w:hanging="425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t>w przypadku zwłoki w realizacji zobowiązania, o którym mowa w §1 ust. 1</w:t>
      </w:r>
      <w:r w:rsidR="004F645A" w:rsidRPr="0046499E">
        <w:rPr>
          <w:color w:val="0D0D0D" w:themeColor="text1" w:themeTint="F2"/>
        </w:rPr>
        <w:t>2</w:t>
      </w:r>
      <w:r w:rsidR="00F054D0" w:rsidRPr="0046499E">
        <w:rPr>
          <w:color w:val="0D0D0D" w:themeColor="text1" w:themeTint="F2"/>
        </w:rPr>
        <w:t xml:space="preserve"> </w:t>
      </w:r>
      <w:r w:rsidR="00825912" w:rsidRPr="0046499E">
        <w:rPr>
          <w:color w:val="0D0D0D" w:themeColor="text1" w:themeTint="F2"/>
        </w:rPr>
        <w:t>zdanie drugie Zamawiający może naliczyć Wykonawcy karę umowną w wysokości 5% wartości</w:t>
      </w:r>
      <w:r w:rsidR="00B640B3" w:rsidRPr="0046499E">
        <w:rPr>
          <w:color w:val="0D0D0D" w:themeColor="text1" w:themeTint="F2"/>
        </w:rPr>
        <w:t xml:space="preserve"> brutto danej pozycji</w:t>
      </w:r>
      <w:r w:rsidR="00825912" w:rsidRPr="0046499E">
        <w:rPr>
          <w:color w:val="0D0D0D" w:themeColor="text1" w:themeTint="F2"/>
        </w:rPr>
        <w:t xml:space="preserve"> Asortymentu za każdą godzinę zwłoki;</w:t>
      </w:r>
    </w:p>
    <w:p w14:paraId="3D87D2EC" w14:textId="77777777" w:rsidR="006E4E52" w:rsidRPr="0046499E" w:rsidRDefault="006E4E52" w:rsidP="00B640B3">
      <w:pPr>
        <w:numPr>
          <w:ilvl w:val="1"/>
          <w:numId w:val="12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color w:val="0D0D0D" w:themeColor="text1" w:themeTint="F2"/>
          <w:kern w:val="0"/>
          <w:sz w:val="20"/>
          <w:szCs w:val="22"/>
          <w:lang w:eastAsia="pl-PL" w:bidi="ar-SA"/>
        </w:rPr>
      </w:pPr>
      <w:r w:rsidRPr="0046499E">
        <w:rPr>
          <w:rFonts w:ascii="Arial" w:hAnsi="Arial" w:cs="Arial"/>
          <w:color w:val="0D0D0D" w:themeColor="text1" w:themeTint="F2"/>
          <w:kern w:val="0"/>
          <w:sz w:val="20"/>
          <w:szCs w:val="22"/>
          <w:lang w:eastAsia="pl-PL" w:bidi="ar-SA"/>
        </w:rPr>
        <w:t xml:space="preserve">W przypadku odstąpienia od umowy lub rozwiązania umowy przez którąkolwiek ze Stron  z przyczyn dotyczących Wykonawcy – w wysokości 10% wartości  netto umowy, określonej w § 4 ust. 1. </w:t>
      </w:r>
    </w:p>
    <w:p w14:paraId="1EB36C39" w14:textId="77777777" w:rsidR="00F054D0" w:rsidRPr="0046499E" w:rsidRDefault="00F054D0" w:rsidP="005D5CC8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lastRenderedPageBreak/>
        <w:t xml:space="preserve">W przypadku, gdy szkody u Zamawiającego spowodowane działaniem Wykonawcy przekraczają wysokość kar umownych określonych powyżej, niezależnie od kar umownych, Zamawiający może dochodzić odszkodowania na zasadach ogólnych. </w:t>
      </w:r>
    </w:p>
    <w:p w14:paraId="644B7AEE" w14:textId="77777777" w:rsidR="006606B2" w:rsidRPr="0046499E" w:rsidRDefault="006606B2" w:rsidP="005D5CC8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color w:val="0D0D0D" w:themeColor="text1" w:themeTint="F2"/>
        </w:rPr>
      </w:pPr>
      <w:r w:rsidRPr="0046499E">
        <w:rPr>
          <w:color w:val="0D0D0D" w:themeColor="text1" w:themeTint="F2"/>
        </w:rPr>
        <w:t>Wysokość wszystkich kar umownych zastrzeżonych na rzecz Zamawiającego nie może przekroczyć</w:t>
      </w:r>
      <w:r w:rsidR="001D47F0" w:rsidRPr="0046499E">
        <w:rPr>
          <w:color w:val="0D0D0D" w:themeColor="text1" w:themeTint="F2"/>
        </w:rPr>
        <w:t xml:space="preserve"> 25%</w:t>
      </w:r>
      <w:r w:rsidRPr="0046499E">
        <w:rPr>
          <w:color w:val="0D0D0D" w:themeColor="text1" w:themeTint="F2"/>
        </w:rPr>
        <w:t xml:space="preserve"> wysokości umowy brutto wskazanej w § 4 ust. 1.</w:t>
      </w:r>
    </w:p>
    <w:p w14:paraId="3EB7ED74" w14:textId="77777777" w:rsidR="00037CAD" w:rsidRPr="0046499E" w:rsidRDefault="00037CAD" w:rsidP="00037CAD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311D51AF" w14:textId="77777777" w:rsidR="00E37896" w:rsidRPr="0046499E" w:rsidRDefault="00E37896" w:rsidP="00037CAD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§ </w:t>
      </w:r>
      <w:r w:rsidR="009458C4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8</w:t>
      </w:r>
    </w:p>
    <w:p w14:paraId="4CD3788C" w14:textId="77777777" w:rsidR="00E37896" w:rsidRPr="0046499E" w:rsidRDefault="00E37896" w:rsidP="00037CAD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Zmiany umowy</w:t>
      </w:r>
    </w:p>
    <w:p w14:paraId="67C461C2" w14:textId="77777777" w:rsidR="00E37896" w:rsidRPr="0046499E" w:rsidRDefault="00E37896" w:rsidP="005D5CC8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Zmiana niniejszej umowy jest możliwa w przypadku:</w:t>
      </w:r>
    </w:p>
    <w:p w14:paraId="73E73394" w14:textId="77777777" w:rsidR="00E37896" w:rsidRPr="0046499E" w:rsidRDefault="00E37896" w:rsidP="005D5CC8">
      <w:pPr>
        <w:numPr>
          <w:ilvl w:val="0"/>
          <w:numId w:val="11"/>
        </w:numPr>
        <w:spacing w:line="360" w:lineRule="auto"/>
        <w:ind w:left="709" w:hanging="20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zmiana powszechnie obowiązujących przepisów prawa, w szczególności w zakresie mającym wpływ na realizację przedmiotu umowy ( np. zmiana stawki podatku VAT),</w:t>
      </w:r>
    </w:p>
    <w:p w14:paraId="07B2A862" w14:textId="77777777" w:rsidR="00E37896" w:rsidRPr="0046499E" w:rsidRDefault="00E37896" w:rsidP="005D5CC8">
      <w:pPr>
        <w:numPr>
          <w:ilvl w:val="0"/>
          <w:numId w:val="11"/>
        </w:numPr>
        <w:spacing w:line="360" w:lineRule="auto"/>
        <w:ind w:left="709" w:hanging="20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zmiana formy organizacyjno-prawnej po stronie Wykonawcy, ale wyłącznie takiej, która nie powoduje likwidacji Wykonawcy,</w:t>
      </w:r>
    </w:p>
    <w:p w14:paraId="6BF27591" w14:textId="77777777" w:rsidR="00E37896" w:rsidRPr="0046499E" w:rsidRDefault="00E37896" w:rsidP="005D5CC8">
      <w:pPr>
        <w:numPr>
          <w:ilvl w:val="0"/>
          <w:numId w:val="11"/>
        </w:numPr>
        <w:spacing w:line="360" w:lineRule="auto"/>
        <w:ind w:left="709" w:hanging="20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zmiana nazwy, adresu Stron Umowy, numerów rachunków bankowych oraz innych danych identyfikacyjnych,</w:t>
      </w:r>
    </w:p>
    <w:p w14:paraId="4F951DD5" w14:textId="77777777" w:rsidR="00E37896" w:rsidRPr="0046499E" w:rsidRDefault="00E37896" w:rsidP="005D5CC8">
      <w:pPr>
        <w:numPr>
          <w:ilvl w:val="0"/>
          <w:numId w:val="11"/>
        </w:numPr>
        <w:spacing w:line="360" w:lineRule="auto"/>
        <w:ind w:left="709" w:hanging="20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w zakresie zmiany podmiotu, na którego potencjalnie opierał się Wykonawca składający ofertę. Zmiana jest możliwa pod warunkiem, że Wykonawca udokumentuje pisemnie Zamawiającemu spełnienie warunków udziału w postępowaniu w takim samym lub zwiększonym stopniu i zakresie co przedmiot wskazany w ofercie. </w:t>
      </w:r>
    </w:p>
    <w:p w14:paraId="1420C6EE" w14:textId="3229E890" w:rsidR="00EF082A" w:rsidRDefault="00EF082A" w:rsidP="00EF082A">
      <w:pPr>
        <w:spacing w:line="360" w:lineRule="auto"/>
        <w:ind w:left="142"/>
        <w:rPr>
          <w:rFonts w:ascii="Arial" w:hAnsi="Arial" w:cs="Arial"/>
          <w:bCs/>
          <w:color w:val="FF0000"/>
          <w:sz w:val="20"/>
          <w:szCs w:val="20"/>
        </w:rPr>
      </w:pPr>
      <w:r w:rsidRPr="00EF082A">
        <w:rPr>
          <w:rFonts w:ascii="Arial" w:hAnsi="Arial" w:cs="Arial"/>
          <w:bCs/>
          <w:color w:val="0D0D0D" w:themeColor="text1" w:themeTint="F2"/>
          <w:sz w:val="20"/>
          <w:szCs w:val="20"/>
        </w:rPr>
        <w:t>2</w:t>
      </w:r>
      <w:r w:rsidRPr="00EF082A">
        <w:rPr>
          <w:rFonts w:ascii="Arial" w:hAnsi="Arial" w:cs="Arial"/>
          <w:bCs/>
          <w:color w:val="FF0000"/>
          <w:sz w:val="20"/>
          <w:szCs w:val="20"/>
        </w:rPr>
        <w:t xml:space="preserve">.  </w:t>
      </w:r>
      <w:r w:rsidRPr="003D2BB9">
        <w:rPr>
          <w:rFonts w:ascii="Arial" w:hAnsi="Arial" w:cs="Arial"/>
          <w:bCs/>
          <w:sz w:val="20"/>
          <w:szCs w:val="20"/>
        </w:rPr>
        <w:t>Zmiana umowy dotycząca wysokości wynagrodzenia Wykonawcy na podstawie art. 439 ust. 1 i 2 ustawy PZP:</w:t>
      </w:r>
    </w:p>
    <w:p w14:paraId="642C74F0" w14:textId="463A16E3" w:rsidR="00EF082A" w:rsidRDefault="00EF082A" w:rsidP="003D2BB9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zmiana wynagrodzenia może być dokonana na podstawie wniosku Strony przekazanego drugiej Stronie w formie pisemnej pod rygorem nieważności, po upływie 6 miesięcy liczonych od dnia otwarcia ofert lub od dnia, w którym zawarto ostatni aneks zmieniający wysokość wynagrodzenia;</w:t>
      </w:r>
    </w:p>
    <w:p w14:paraId="64E8F38F" w14:textId="401D0DA6" w:rsidR="00EF082A" w:rsidRDefault="00EF082A" w:rsidP="003D2BB9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 xml:space="preserve">pierwsza zmiana wynagrodzenia nie może nastąpić wcześniej niż po upływie 6 miesięcy liczonych od dnia otwarcia ofert; kolejna zmiana może być dokonana nie wcześniej niż po upływie 6 miesięcy liczonych od dnia, w którym zawarto ostatni aneks zmieniający wynagrodzenie; </w:t>
      </w:r>
    </w:p>
    <w:p w14:paraId="29074600" w14:textId="172FC97F" w:rsidR="00EF082A" w:rsidRDefault="00EF082A" w:rsidP="003D2BB9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zmiana wynagrodzenia jest możliwa, jeżeli różnica między wskaźnikiem cen towarów i usług konsumpcyjnych ogółem, opublikowanym przez Prezesa Głównego Urzędu Statystycznego</w:t>
      </w:r>
      <w:r w:rsidR="00420979">
        <w:rPr>
          <w:color w:val="0D0D0D" w:themeColor="text1" w:themeTint="F2"/>
          <w:szCs w:val="20"/>
        </w:rPr>
        <w:t xml:space="preserve"> za miesiąc, w którym</w:t>
      </w:r>
      <w:r w:rsidR="00CB6651">
        <w:rPr>
          <w:color w:val="0D0D0D" w:themeColor="text1" w:themeTint="F2"/>
          <w:szCs w:val="20"/>
        </w:rPr>
        <w:t xml:space="preserve"> dokonano otwarcia ofert lub za miesiąc, w którym</w:t>
      </w:r>
      <w:r w:rsidR="00420979">
        <w:rPr>
          <w:color w:val="0D0D0D" w:themeColor="text1" w:themeTint="F2"/>
          <w:szCs w:val="20"/>
        </w:rPr>
        <w:t xml:space="preserve"> zawarto ostatni aneks zmieniający wynagrodzenie, a tym samym wskaźnikiem za miesiąc</w:t>
      </w:r>
      <w:r w:rsidR="000E49CD">
        <w:rPr>
          <w:color w:val="0D0D0D" w:themeColor="text1" w:themeTint="F2"/>
          <w:szCs w:val="20"/>
        </w:rPr>
        <w:t xml:space="preserve"> poprzedzający miesiąc</w:t>
      </w:r>
      <w:r w:rsidR="00420979">
        <w:rPr>
          <w:color w:val="0D0D0D" w:themeColor="text1" w:themeTint="F2"/>
          <w:szCs w:val="20"/>
        </w:rPr>
        <w:t>, w którym Strona otrzymała wniosek drugiej Strony o zmianę wynagrodzenia lub za miesiąc poprzedni, jeśli ten pierwszy nie został jeszcze ogłoszony w dniu otrzymania wniosku, wynosi co najmniej 5 punktów procentowych</w:t>
      </w:r>
      <w:r w:rsidR="00FA04F8">
        <w:rPr>
          <w:color w:val="0D0D0D" w:themeColor="text1" w:themeTint="F2"/>
          <w:szCs w:val="20"/>
        </w:rPr>
        <w:t>;</w:t>
      </w:r>
    </w:p>
    <w:p w14:paraId="7FDBD1EC" w14:textId="4B825259" w:rsidR="00FA04F8" w:rsidRDefault="00FA04F8" w:rsidP="003D2BB9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w przypadku, gdyby ww. wskaźnik przestał być publikowany, zastosowanie znajdzie wskazany przez Zamawiającego inny, najbardziej zbliżony, wskaźnik publikowany przez Prezesa GUS;</w:t>
      </w:r>
    </w:p>
    <w:p w14:paraId="0EE09344" w14:textId="47038A06" w:rsidR="00FA04F8" w:rsidRDefault="00FA04F8" w:rsidP="003D2BB9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z zastrzeżeniem pkt 7) zmiana wynagrodzenia Wykonawcy odpowiadać będzie 50% różnicy, o której mowa w punkcie 3) powyżej i wyrażona będzie w procentach; zmiana dotyczyć będzie każdej pozycji z oferty Wykonawcy, stanowiącej załącznik do umowy;</w:t>
      </w:r>
    </w:p>
    <w:p w14:paraId="303A29DE" w14:textId="671B1437" w:rsidR="00FA04F8" w:rsidRDefault="00FA04F8" w:rsidP="003D2BB9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zmiana wynagrodzenia Wykonawcy przewidziana w niniejszym ustępie wymaga sporządzenia aneksu do umowy i dotyczyć będzie wyłącznie wynagrodzenia za świadczenia Wykonawcy przewidziane umową pozostałe do wykonania na dzień zawarcia aneksu o zmianę wynagrodzenia; zmiana nie będzie dotyczyć świadczeń, które zostały zamówione przed zawarciem aneksu, ale jeszcze nie zostały spełnione przez Wykonawcę;</w:t>
      </w:r>
    </w:p>
    <w:p w14:paraId="5D757918" w14:textId="433855DF" w:rsidR="00FA04F8" w:rsidRPr="00EF082A" w:rsidRDefault="00FA04F8" w:rsidP="003D2BB9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lastRenderedPageBreak/>
        <w:t>łączna maksymalna wysokość wszystkich zmian wynagrodzenia określonego w umowie wynikająca z zastosowania postanowień niniejszego ustępu nie może przekroczyć wartości 10% wynagrodzenia</w:t>
      </w:r>
      <w:r w:rsidR="002F54E9">
        <w:rPr>
          <w:color w:val="0D0D0D" w:themeColor="text1" w:themeTint="F2"/>
          <w:szCs w:val="20"/>
        </w:rPr>
        <w:t xml:space="preserve"> określonego</w:t>
      </w:r>
      <w:r>
        <w:rPr>
          <w:color w:val="0D0D0D" w:themeColor="text1" w:themeTint="F2"/>
          <w:szCs w:val="20"/>
        </w:rPr>
        <w:t xml:space="preserve"> w umowie w chwili jej zawarcia, tj. kwoty:……………………</w:t>
      </w:r>
    </w:p>
    <w:p w14:paraId="54CE8F1E" w14:textId="77777777" w:rsidR="00E37896" w:rsidRPr="0046499E" w:rsidRDefault="00E37896" w:rsidP="005D5CC8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Zmiana niniejszej umowy wymaga formy pisemnej pod rygorem nieważności.</w:t>
      </w:r>
    </w:p>
    <w:p w14:paraId="13556178" w14:textId="77777777" w:rsidR="00DA237D" w:rsidRPr="0046499E" w:rsidRDefault="00DA237D" w:rsidP="00863528">
      <w:pPr>
        <w:spacing w:line="360" w:lineRule="auto"/>
        <w:ind w:left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4D88FDD4" w14:textId="77777777" w:rsidR="00863528" w:rsidRPr="0046499E" w:rsidRDefault="00863528" w:rsidP="00863528">
      <w:pPr>
        <w:spacing w:line="360" w:lineRule="auto"/>
        <w:ind w:left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§</w:t>
      </w:r>
      <w:r w:rsidR="006606B2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9458C4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9</w:t>
      </w:r>
    </w:p>
    <w:p w14:paraId="1B7E8190" w14:textId="77777777" w:rsidR="00863528" w:rsidRPr="0046499E" w:rsidRDefault="00863528" w:rsidP="00863528">
      <w:pPr>
        <w:spacing w:line="360" w:lineRule="auto"/>
        <w:ind w:left="75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Odstąpienie od umowy </w:t>
      </w:r>
    </w:p>
    <w:p w14:paraId="5F3D3918" w14:textId="77777777" w:rsidR="00863528" w:rsidRPr="0046499E" w:rsidRDefault="00863528" w:rsidP="005D5CC8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Zamawiający może odstąpić od umowy: </w:t>
      </w:r>
    </w:p>
    <w:p w14:paraId="4AC42802" w14:textId="77777777" w:rsidR="00863528" w:rsidRPr="0046499E" w:rsidRDefault="00863528" w:rsidP="005D5CC8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23FA9D8" w14:textId="77777777" w:rsidR="00863528" w:rsidRPr="0046499E" w:rsidRDefault="00863528" w:rsidP="005D5CC8">
      <w:pPr>
        <w:numPr>
          <w:ilvl w:val="0"/>
          <w:numId w:val="8"/>
        </w:numPr>
        <w:spacing w:line="360" w:lineRule="auto"/>
        <w:ind w:left="851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jeżeli zachodzi co najmniej jedna z następujących okoliczności: </w:t>
      </w:r>
    </w:p>
    <w:p w14:paraId="3F63AA7F" w14:textId="77777777" w:rsidR="00863528" w:rsidRPr="0046499E" w:rsidRDefault="00863528" w:rsidP="005D5CC8">
      <w:pPr>
        <w:numPr>
          <w:ilvl w:val="0"/>
          <w:numId w:val="9"/>
        </w:numPr>
        <w:spacing w:line="360" w:lineRule="auto"/>
        <w:ind w:left="1560" w:hanging="709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dokonano zmiany umowy z naruszeniem art. 454 i 455 </w:t>
      </w:r>
      <w:r w:rsidR="007D1D0D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Pzp.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D909A9B" w14:textId="77777777" w:rsidR="00863528" w:rsidRPr="0046499E" w:rsidRDefault="00863528" w:rsidP="005D5CC8">
      <w:pPr>
        <w:numPr>
          <w:ilvl w:val="0"/>
          <w:numId w:val="9"/>
        </w:numPr>
        <w:spacing w:line="360" w:lineRule="auto"/>
        <w:ind w:hanging="719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Wykonawca w chwili zawarcia umowy podlegał wykluczeniu na podstawie art. 108 </w:t>
      </w:r>
      <w:r w:rsidR="007D1D0D" w:rsidRPr="0046499E">
        <w:rPr>
          <w:rFonts w:ascii="Arial" w:hAnsi="Arial" w:cs="Arial"/>
          <w:color w:val="0D0D0D" w:themeColor="text1" w:themeTint="F2"/>
          <w:sz w:val="20"/>
          <w:szCs w:val="20"/>
        </w:rPr>
        <w:t>Pzp</w:t>
      </w:r>
      <w:r w:rsidR="00E96F94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oraz art. 109 ust. 1 pkt 5) i 7) Pzp oraz art. 7 ust.1 ustawy z dnia 13 kwietnia 2022 r. o szczególnych rozwiązaniach w zakresie przeciwdziałania wspieraniu agresji na Ukrainę oraz służących ochronie bezpieczeństwa narodowego</w:t>
      </w:r>
      <w:r w:rsidR="007D1D0D" w:rsidRPr="0046499E">
        <w:rPr>
          <w:rFonts w:ascii="Arial" w:hAnsi="Arial" w:cs="Arial"/>
          <w:color w:val="0D0D0D" w:themeColor="text1" w:themeTint="F2"/>
          <w:sz w:val="20"/>
          <w:szCs w:val="20"/>
        </w:rPr>
        <w:t>;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5F882FA8" w14:textId="77777777" w:rsidR="00863528" w:rsidRPr="0046499E" w:rsidRDefault="00863528" w:rsidP="005D5CC8">
      <w:pPr>
        <w:numPr>
          <w:ilvl w:val="0"/>
          <w:numId w:val="9"/>
        </w:numPr>
        <w:spacing w:line="360" w:lineRule="auto"/>
        <w:ind w:hanging="719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069929E9" w14:textId="77777777" w:rsidR="00863528" w:rsidRPr="0046499E" w:rsidRDefault="00863528" w:rsidP="005D5CC8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odstąpienia z powodu zmiany umowy z naruszeniem art. 454 i  455 </w:t>
      </w:r>
      <w:r w:rsidR="007D1D0D" w:rsidRPr="0046499E">
        <w:rPr>
          <w:rFonts w:ascii="Arial" w:hAnsi="Arial" w:cs="Arial"/>
          <w:color w:val="0D0D0D" w:themeColor="text1" w:themeTint="F2"/>
          <w:sz w:val="20"/>
          <w:szCs w:val="20"/>
        </w:rPr>
        <w:t>Pzp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, Zamawiający odstępuje od umowy w części, której zmiana dotyczy. </w:t>
      </w:r>
    </w:p>
    <w:p w14:paraId="3CE97602" w14:textId="77777777" w:rsidR="00863528" w:rsidRPr="0046499E" w:rsidRDefault="00863528" w:rsidP="005D5CC8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Zamawiający może odstąpić od umowy w razie gdy Wykonawca odmawia lub zaprzestał realizacji umowy. W takim przypadku Zamawiający może odstąpić od umowy w terminie, 30 dni od zaistnienia okoliczności, o których mowa w zdaniu pierwszym.</w:t>
      </w:r>
    </w:p>
    <w:p w14:paraId="63610490" w14:textId="3B278196" w:rsidR="00863528" w:rsidRPr="0046499E" w:rsidRDefault="00863528" w:rsidP="005D5CC8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Odstąpienie od umowy lub rozwiązanie umowy nie wyłącza prawa Zamawiającego do dochodzeni</w:t>
      </w:r>
      <w:r w:rsidR="00561EF8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kar umownych.</w:t>
      </w:r>
    </w:p>
    <w:p w14:paraId="1BF9005A" w14:textId="77777777" w:rsidR="00863528" w:rsidRPr="0046499E" w:rsidRDefault="00863528" w:rsidP="005D5CC8">
      <w:pPr>
        <w:numPr>
          <w:ilvl w:val="0"/>
          <w:numId w:val="7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3A8F2FB9" w14:textId="77777777" w:rsidR="00037CAD" w:rsidRPr="0046499E" w:rsidRDefault="00037CAD" w:rsidP="00DA237D">
      <w:pPr>
        <w:spacing w:line="360" w:lineRule="auto"/>
        <w:ind w:left="4254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</w:p>
    <w:p w14:paraId="22269A6F" w14:textId="77777777" w:rsidR="00F430D0" w:rsidRPr="0046499E" w:rsidRDefault="00F430D0" w:rsidP="005E244A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§</w:t>
      </w:r>
      <w:r w:rsidR="003C48F1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 </w:t>
      </w:r>
      <w:r w:rsidR="009458C4"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10</w:t>
      </w:r>
    </w:p>
    <w:p w14:paraId="3DFF6014" w14:textId="77777777" w:rsidR="00643BF6" w:rsidRPr="0046499E" w:rsidRDefault="00F430D0" w:rsidP="005E244A">
      <w:pPr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Postanowienia końcowe</w:t>
      </w:r>
    </w:p>
    <w:p w14:paraId="0915AB3F" w14:textId="77777777" w:rsidR="00F430D0" w:rsidRPr="0046499E" w:rsidRDefault="00F430D0" w:rsidP="005D5CC8">
      <w:pPr>
        <w:numPr>
          <w:ilvl w:val="1"/>
          <w:numId w:val="6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Wszelkie spory wynikające z niniejszej umowy będzie rozstrzygał sąd właściwy dla siedziby Zamawiającego.</w:t>
      </w:r>
    </w:p>
    <w:p w14:paraId="1F574A68" w14:textId="77777777" w:rsidR="00F430D0" w:rsidRPr="0046499E" w:rsidRDefault="00F430D0" w:rsidP="005D5CC8">
      <w:pPr>
        <w:numPr>
          <w:ilvl w:val="1"/>
          <w:numId w:val="6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2CE4C4C" w14:textId="13AF79AE" w:rsidR="00F430D0" w:rsidRPr="0046499E" w:rsidRDefault="00F430D0" w:rsidP="005D5CC8">
      <w:pPr>
        <w:numPr>
          <w:ilvl w:val="1"/>
          <w:numId w:val="6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W sprawach nieuregulowanych postanowieniami niniejszej umowy mają zastosowanie przepisy </w:t>
      </w:r>
      <w:r w:rsidR="00340675" w:rsidRPr="0046499E">
        <w:rPr>
          <w:rFonts w:ascii="Arial" w:hAnsi="Arial" w:cs="Arial"/>
          <w:color w:val="0D0D0D" w:themeColor="text1" w:themeTint="F2"/>
          <w:sz w:val="20"/>
          <w:szCs w:val="20"/>
        </w:rPr>
        <w:t>u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stawy </w:t>
      </w:r>
      <w:r w:rsidR="00643BF6" w:rsidRPr="0046499E">
        <w:rPr>
          <w:rFonts w:ascii="Arial" w:hAnsi="Arial" w:cs="Arial"/>
          <w:color w:val="0D0D0D" w:themeColor="text1" w:themeTint="F2"/>
          <w:sz w:val="20"/>
          <w:szCs w:val="20"/>
        </w:rPr>
        <w:t>z dnia 23.04.1964 r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. Kodeks cywilny (t.j. Dz. U. z 202</w:t>
      </w:r>
      <w:r w:rsidR="00031514">
        <w:rPr>
          <w:rFonts w:ascii="Arial" w:hAnsi="Arial" w:cs="Arial"/>
          <w:color w:val="0D0D0D" w:themeColor="text1" w:themeTint="F2"/>
          <w:sz w:val="20"/>
          <w:szCs w:val="20"/>
        </w:rPr>
        <w:t>3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r. poz. 1</w:t>
      </w:r>
      <w:r w:rsidR="00031514">
        <w:rPr>
          <w:rFonts w:ascii="Arial" w:hAnsi="Arial" w:cs="Arial"/>
          <w:color w:val="0D0D0D" w:themeColor="text1" w:themeTint="F2"/>
          <w:sz w:val="20"/>
          <w:szCs w:val="20"/>
        </w:rPr>
        <w:t>610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), ustawy </w:t>
      </w:r>
      <w:r w:rsidR="00643BF6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z dnia </w:t>
      </w:r>
      <w:r w:rsidR="00031514">
        <w:rPr>
          <w:rFonts w:ascii="Arial" w:hAnsi="Arial" w:cs="Arial"/>
          <w:color w:val="0D0D0D" w:themeColor="text1" w:themeTint="F2"/>
          <w:sz w:val="20"/>
          <w:szCs w:val="20"/>
        </w:rPr>
        <w:t>2023.08.14</w:t>
      </w:r>
      <w:r w:rsidR="00643BF6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r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031514">
        <w:rPr>
          <w:rFonts w:ascii="Arial" w:hAnsi="Arial" w:cs="Arial"/>
          <w:color w:val="0D0D0D" w:themeColor="text1" w:themeTint="F2"/>
          <w:sz w:val="20"/>
          <w:szCs w:val="20"/>
        </w:rPr>
        <w:t xml:space="preserve"> ze zm.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B5502" w:rsidRPr="0046499E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-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Prawo </w:t>
      </w:r>
      <w:r w:rsidR="00340675" w:rsidRPr="0046499E">
        <w:rPr>
          <w:rFonts w:ascii="Arial" w:hAnsi="Arial" w:cs="Arial"/>
          <w:color w:val="0D0D0D" w:themeColor="text1" w:themeTint="F2"/>
          <w:sz w:val="20"/>
          <w:szCs w:val="20"/>
        </w:rPr>
        <w:t>z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amówień </w:t>
      </w:r>
      <w:r w:rsidR="00340675" w:rsidRPr="0046499E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ublicznych (Dz. U.</w:t>
      </w:r>
      <w:r w:rsidR="00031514">
        <w:rPr>
          <w:rFonts w:ascii="Arial" w:hAnsi="Arial" w:cs="Arial"/>
          <w:color w:val="0D0D0D" w:themeColor="text1" w:themeTint="F2"/>
          <w:sz w:val="20"/>
          <w:szCs w:val="20"/>
        </w:rPr>
        <w:t>2023.1605 tj. z dnia 2023.08.14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40675" w:rsidRPr="0046499E">
        <w:rPr>
          <w:rFonts w:ascii="Arial" w:hAnsi="Arial" w:cs="Arial"/>
          <w:color w:val="0D0D0D" w:themeColor="text1" w:themeTint="F2"/>
          <w:sz w:val="20"/>
          <w:szCs w:val="20"/>
        </w:rPr>
        <w:t>ze zm.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).</w:t>
      </w:r>
    </w:p>
    <w:p w14:paraId="6F51FB9D" w14:textId="77777777" w:rsidR="00A36938" w:rsidRPr="0046499E" w:rsidRDefault="00A36938" w:rsidP="005D5CC8">
      <w:pPr>
        <w:numPr>
          <w:ilvl w:val="1"/>
          <w:numId w:val="6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  <w:lang w:eastAsia="en-US"/>
        </w:rPr>
        <w:t xml:space="preserve">Zamawiający oświadcza, że posiada status dużego przedsiębiorcy w rozumieniu art. 4 pkt 6 ustawy </w:t>
      </w:r>
      <w:r w:rsidRPr="0046499E">
        <w:rPr>
          <w:rFonts w:ascii="Arial" w:hAnsi="Arial" w:cs="Arial"/>
          <w:color w:val="0D0D0D" w:themeColor="text1" w:themeTint="F2"/>
          <w:sz w:val="20"/>
          <w:szCs w:val="20"/>
          <w:lang w:eastAsia="en-US"/>
        </w:rPr>
        <w:br/>
        <w:t xml:space="preserve">z dnia 08 marca 2013 r. o przeciwdziałaniu nadmiernym opóźnieniom w transakcjach handlowych.  </w:t>
      </w:r>
    </w:p>
    <w:p w14:paraId="372EA78D" w14:textId="77777777" w:rsidR="00F430D0" w:rsidRPr="0046499E" w:rsidRDefault="00F430D0" w:rsidP="005D5CC8">
      <w:pPr>
        <w:numPr>
          <w:ilvl w:val="1"/>
          <w:numId w:val="6"/>
        </w:numPr>
        <w:spacing w:line="360" w:lineRule="auto"/>
        <w:ind w:left="426" w:hanging="284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Niniejszą umowę sporządzono w dwóch jednobrzmiących egzemplarzach jeden dla Zamawiającego jeden dla Wykonawcy. </w:t>
      </w:r>
    </w:p>
    <w:p w14:paraId="13DEAD42" w14:textId="77777777" w:rsidR="00954A03" w:rsidRPr="0046499E" w:rsidRDefault="00954A03" w:rsidP="00954A03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0A97911" w14:textId="77777777" w:rsidR="00954A03" w:rsidRPr="0046499E" w:rsidRDefault="00954A03" w:rsidP="00954A03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Załączniki:</w:t>
      </w:r>
    </w:p>
    <w:p w14:paraId="609674F0" w14:textId="77777777" w:rsidR="000A0C66" w:rsidRPr="0046499E" w:rsidRDefault="000A0C66" w:rsidP="000A0C6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Formularz </w:t>
      </w:r>
      <w:r w:rsidR="00E96F94"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cenowy Wykonawcy </w:t>
      </w: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/załącznik nr 1/</w:t>
      </w:r>
    </w:p>
    <w:p w14:paraId="07110D62" w14:textId="77777777" w:rsidR="000A0C66" w:rsidRDefault="000A0C66" w:rsidP="000A0C6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Opis Przedmiotu Zamówienia /załącznik nr 2/</w:t>
      </w:r>
    </w:p>
    <w:p w14:paraId="0A2370C6" w14:textId="44929697" w:rsidR="00E8167A" w:rsidRPr="0046499E" w:rsidRDefault="00E8167A" w:rsidP="000A0C66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Umocowanie Wykonawcy /załącznik nr 3/</w:t>
      </w:r>
    </w:p>
    <w:p w14:paraId="343B152F" w14:textId="77777777" w:rsidR="00954A03" w:rsidRPr="0046499E" w:rsidRDefault="00954A03" w:rsidP="00954A03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9A888D6" w14:textId="77777777" w:rsidR="00F430D0" w:rsidRPr="0046499E" w:rsidRDefault="00643BF6" w:rsidP="008C6E67">
      <w:pPr>
        <w:tabs>
          <w:tab w:val="right" w:pos="9214"/>
        </w:tabs>
        <w:spacing w:line="360" w:lineRule="auto"/>
        <w:ind w:left="426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>.................................</w:t>
      </w:r>
      <w:r w:rsidR="00F430D0" w:rsidRPr="0046499E">
        <w:rPr>
          <w:rFonts w:ascii="Arial" w:hAnsi="Arial" w:cs="Arial"/>
          <w:color w:val="0D0D0D" w:themeColor="text1" w:themeTint="F2"/>
          <w:sz w:val="20"/>
          <w:szCs w:val="20"/>
        </w:rPr>
        <w:tab/>
        <w:t>.........................................</w:t>
      </w:r>
    </w:p>
    <w:p w14:paraId="31964EA3" w14:textId="77777777" w:rsidR="00F430D0" w:rsidRPr="0046499E" w:rsidRDefault="00FC0E4B" w:rsidP="008C6E67">
      <w:pPr>
        <w:tabs>
          <w:tab w:val="left" w:pos="7371"/>
        </w:tabs>
        <w:spacing w:line="360" w:lineRule="auto"/>
        <w:ind w:left="7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46499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430D0" w:rsidRPr="0046499E">
        <w:rPr>
          <w:rFonts w:ascii="Arial" w:hAnsi="Arial" w:cs="Arial"/>
          <w:color w:val="0D0D0D" w:themeColor="text1" w:themeTint="F2"/>
          <w:sz w:val="20"/>
          <w:szCs w:val="20"/>
        </w:rPr>
        <w:t>(Wykonawca)</w:t>
      </w:r>
      <w:r w:rsidR="0032373B" w:rsidRPr="0046499E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F430D0" w:rsidRPr="0046499E">
        <w:rPr>
          <w:rFonts w:ascii="Arial" w:hAnsi="Arial" w:cs="Arial"/>
          <w:color w:val="0D0D0D" w:themeColor="text1" w:themeTint="F2"/>
          <w:sz w:val="20"/>
          <w:szCs w:val="20"/>
        </w:rPr>
        <w:t>(Zamawiający)</w:t>
      </w:r>
      <w:bookmarkEnd w:id="0"/>
    </w:p>
    <w:sectPr w:rsidR="00F430D0" w:rsidRPr="0046499E" w:rsidSect="00D30C40">
      <w:footerReference w:type="default" r:id="rId9"/>
      <w:pgSz w:w="11906" w:h="16838"/>
      <w:pgMar w:top="426" w:right="1134" w:bottom="851" w:left="1276" w:header="170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54FA" w14:textId="77777777" w:rsidR="00650794" w:rsidRDefault="00650794">
      <w:r>
        <w:separator/>
      </w:r>
    </w:p>
  </w:endnote>
  <w:endnote w:type="continuationSeparator" w:id="0">
    <w:p w14:paraId="06F7970A" w14:textId="77777777" w:rsidR="00650794" w:rsidRDefault="0065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Mincho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ADAF" w14:textId="0DFC9889" w:rsidR="00C77FE8" w:rsidRPr="005A1FC8" w:rsidRDefault="00C77FE8">
    <w:pPr>
      <w:pStyle w:val="Stopka"/>
      <w:rPr>
        <w:rFonts w:ascii="Arial" w:hAnsi="Arial" w:cs="Arial"/>
        <w:i/>
        <w:iCs/>
        <w:sz w:val="16"/>
        <w:szCs w:val="16"/>
      </w:rPr>
    </w:pPr>
    <w:r w:rsidRPr="00011607">
      <w:rPr>
        <w:rFonts w:ascii="Arial" w:hAnsi="Arial" w:cs="Arial"/>
        <w:i/>
        <w:iCs/>
        <w:sz w:val="16"/>
        <w:szCs w:val="16"/>
      </w:rPr>
      <w:t xml:space="preserve">Nr postępowania </w:t>
    </w:r>
    <w:r w:rsidR="00BF2891" w:rsidRPr="00011607">
      <w:rPr>
        <w:rFonts w:ascii="Arial" w:hAnsi="Arial" w:cs="Arial"/>
        <w:i/>
        <w:iCs/>
        <w:sz w:val="16"/>
        <w:szCs w:val="16"/>
      </w:rPr>
      <w:t>DZ.260</w:t>
    </w:r>
    <w:r w:rsidR="00717846">
      <w:rPr>
        <w:rFonts w:ascii="Arial" w:hAnsi="Arial" w:cs="Arial"/>
        <w:i/>
        <w:iCs/>
        <w:sz w:val="16"/>
        <w:szCs w:val="16"/>
      </w:rPr>
      <w:t>.22</w:t>
    </w:r>
    <w:r w:rsidR="00BF2891" w:rsidRPr="00011607">
      <w:rPr>
        <w:rFonts w:ascii="Arial" w:hAnsi="Arial" w:cs="Arial"/>
        <w:i/>
        <w:iCs/>
        <w:sz w:val="16"/>
        <w:szCs w:val="16"/>
      </w:rPr>
      <w:t>.</w:t>
    </w:r>
    <w:r w:rsidR="00BF2891" w:rsidRPr="005A1FC8">
      <w:rPr>
        <w:rFonts w:ascii="Arial" w:hAnsi="Arial" w:cs="Arial"/>
        <w:i/>
        <w:iCs/>
        <w:sz w:val="16"/>
        <w:szCs w:val="16"/>
      </w:rPr>
      <w:t>202</w:t>
    </w:r>
    <w:r w:rsidR="005A1FC8" w:rsidRPr="005A1FC8">
      <w:rPr>
        <w:rFonts w:ascii="Arial" w:hAnsi="Arial" w:cs="Arial"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45A0" w14:textId="77777777" w:rsidR="00650794" w:rsidRDefault="00650794">
      <w:r>
        <w:separator/>
      </w:r>
    </w:p>
  </w:footnote>
  <w:footnote w:type="continuationSeparator" w:id="0">
    <w:p w14:paraId="4EB78F89" w14:textId="77777777" w:rsidR="00650794" w:rsidRDefault="0065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19729D1"/>
    <w:multiLevelType w:val="hybridMultilevel"/>
    <w:tmpl w:val="FFFFFFFF"/>
    <w:lvl w:ilvl="0" w:tplc="F64A2A32">
      <w:start w:val="2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00151E"/>
    <w:multiLevelType w:val="hybridMultilevel"/>
    <w:tmpl w:val="FFFFFFFF"/>
    <w:lvl w:ilvl="0" w:tplc="4AB68FE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 w15:restartNumberingAfterBreak="0">
    <w:nsid w:val="1C9D790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23E424B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CA01FD"/>
    <w:multiLevelType w:val="hybridMultilevel"/>
    <w:tmpl w:val="FFFFFFFF"/>
    <w:lvl w:ilvl="0" w:tplc="87868DA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2BA92AB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5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0" w15:restartNumberingAfterBreak="0">
    <w:nsid w:val="329C55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DE1A2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BB729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44CF05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457606E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 w15:restartNumberingAfterBreak="0">
    <w:nsid w:val="48C60F02"/>
    <w:multiLevelType w:val="hybridMultilevel"/>
    <w:tmpl w:val="FFFFFFFF"/>
    <w:lvl w:ilvl="0" w:tplc="240E9AA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6" w15:restartNumberingAfterBreak="0">
    <w:nsid w:val="5119741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FBA494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6F43C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 w15:restartNumberingAfterBreak="0">
    <w:nsid w:val="5DEC7A3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F15E4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C10C72"/>
    <w:multiLevelType w:val="hybridMultilevel"/>
    <w:tmpl w:val="93580CAE"/>
    <w:lvl w:ilvl="0" w:tplc="D046C748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779576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714C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3" w15:restartNumberingAfterBreak="0">
    <w:nsid w:val="780B2240"/>
    <w:multiLevelType w:val="hybridMultilevel"/>
    <w:tmpl w:val="FFFFFFFF"/>
    <w:lvl w:ilvl="0" w:tplc="57000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84678">
    <w:abstractNumId w:val="5"/>
  </w:num>
  <w:num w:numId="2" w16cid:durableId="1581519654">
    <w:abstractNumId w:val="8"/>
  </w:num>
  <w:num w:numId="3" w16cid:durableId="638799290">
    <w:abstractNumId w:val="4"/>
  </w:num>
  <w:num w:numId="4" w16cid:durableId="288097462">
    <w:abstractNumId w:val="23"/>
  </w:num>
  <w:num w:numId="5" w16cid:durableId="1959987101">
    <w:abstractNumId w:val="16"/>
  </w:num>
  <w:num w:numId="6" w16cid:durableId="1078941321">
    <w:abstractNumId w:val="6"/>
  </w:num>
  <w:num w:numId="7" w16cid:durableId="1654602831">
    <w:abstractNumId w:val="19"/>
  </w:num>
  <w:num w:numId="8" w16cid:durableId="373625029">
    <w:abstractNumId w:val="17"/>
  </w:num>
  <w:num w:numId="9" w16cid:durableId="556204484">
    <w:abstractNumId w:val="9"/>
  </w:num>
  <w:num w:numId="10" w16cid:durableId="2067097213">
    <w:abstractNumId w:val="11"/>
  </w:num>
  <w:num w:numId="11" w16cid:durableId="1201549042">
    <w:abstractNumId w:val="14"/>
  </w:num>
  <w:num w:numId="12" w16cid:durableId="1690569257">
    <w:abstractNumId w:val="7"/>
  </w:num>
  <w:num w:numId="13" w16cid:durableId="891697821">
    <w:abstractNumId w:val="18"/>
  </w:num>
  <w:num w:numId="14" w16cid:durableId="128326266">
    <w:abstractNumId w:val="15"/>
  </w:num>
  <w:num w:numId="15" w16cid:durableId="1027103030">
    <w:abstractNumId w:val="22"/>
  </w:num>
  <w:num w:numId="16" w16cid:durableId="680471971">
    <w:abstractNumId w:val="13"/>
  </w:num>
  <w:num w:numId="17" w16cid:durableId="187373427">
    <w:abstractNumId w:val="12"/>
  </w:num>
  <w:num w:numId="18" w16cid:durableId="168378233">
    <w:abstractNumId w:val="10"/>
  </w:num>
  <w:num w:numId="19" w16cid:durableId="807672019">
    <w:abstractNumId w:val="21"/>
  </w:num>
  <w:num w:numId="20" w16cid:durableId="60025740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F4"/>
    <w:rsid w:val="000005D2"/>
    <w:rsid w:val="00005E08"/>
    <w:rsid w:val="00005FD1"/>
    <w:rsid w:val="00011607"/>
    <w:rsid w:val="0001160F"/>
    <w:rsid w:val="00022EE3"/>
    <w:rsid w:val="00024059"/>
    <w:rsid w:val="00027F31"/>
    <w:rsid w:val="00031514"/>
    <w:rsid w:val="00033E4A"/>
    <w:rsid w:val="00037CAD"/>
    <w:rsid w:val="00040AF1"/>
    <w:rsid w:val="00041DF8"/>
    <w:rsid w:val="000467E5"/>
    <w:rsid w:val="00055500"/>
    <w:rsid w:val="00066BB1"/>
    <w:rsid w:val="000740B7"/>
    <w:rsid w:val="00080965"/>
    <w:rsid w:val="00084466"/>
    <w:rsid w:val="00085394"/>
    <w:rsid w:val="000914A7"/>
    <w:rsid w:val="0009191D"/>
    <w:rsid w:val="00093D07"/>
    <w:rsid w:val="000A0C66"/>
    <w:rsid w:val="000A1675"/>
    <w:rsid w:val="000A2257"/>
    <w:rsid w:val="000A74F1"/>
    <w:rsid w:val="000A75DE"/>
    <w:rsid w:val="000A7693"/>
    <w:rsid w:val="000B5502"/>
    <w:rsid w:val="000B6702"/>
    <w:rsid w:val="000C1369"/>
    <w:rsid w:val="000D038A"/>
    <w:rsid w:val="000D0F71"/>
    <w:rsid w:val="000D6214"/>
    <w:rsid w:val="000E49CD"/>
    <w:rsid w:val="000E5374"/>
    <w:rsid w:val="000E6737"/>
    <w:rsid w:val="000F2CB9"/>
    <w:rsid w:val="000F77B8"/>
    <w:rsid w:val="0010170F"/>
    <w:rsid w:val="00101A27"/>
    <w:rsid w:val="001158FE"/>
    <w:rsid w:val="00115CBC"/>
    <w:rsid w:val="00117446"/>
    <w:rsid w:val="00121236"/>
    <w:rsid w:val="00121E03"/>
    <w:rsid w:val="0012261C"/>
    <w:rsid w:val="00124A72"/>
    <w:rsid w:val="00131389"/>
    <w:rsid w:val="001314EF"/>
    <w:rsid w:val="00131F60"/>
    <w:rsid w:val="00131F77"/>
    <w:rsid w:val="00132372"/>
    <w:rsid w:val="001334EE"/>
    <w:rsid w:val="0013798B"/>
    <w:rsid w:val="001440F7"/>
    <w:rsid w:val="00145F67"/>
    <w:rsid w:val="00146FF5"/>
    <w:rsid w:val="00151465"/>
    <w:rsid w:val="001530D0"/>
    <w:rsid w:val="00154018"/>
    <w:rsid w:val="00156CB6"/>
    <w:rsid w:val="00156F73"/>
    <w:rsid w:val="00160146"/>
    <w:rsid w:val="00162FBB"/>
    <w:rsid w:val="0016533F"/>
    <w:rsid w:val="00170440"/>
    <w:rsid w:val="00175245"/>
    <w:rsid w:val="001773F5"/>
    <w:rsid w:val="00183F6D"/>
    <w:rsid w:val="00185565"/>
    <w:rsid w:val="00187472"/>
    <w:rsid w:val="001964A3"/>
    <w:rsid w:val="001A0C9A"/>
    <w:rsid w:val="001B2795"/>
    <w:rsid w:val="001B2854"/>
    <w:rsid w:val="001B34CB"/>
    <w:rsid w:val="001C36A5"/>
    <w:rsid w:val="001C4692"/>
    <w:rsid w:val="001C5AD3"/>
    <w:rsid w:val="001D2317"/>
    <w:rsid w:val="001D47F0"/>
    <w:rsid w:val="001D7419"/>
    <w:rsid w:val="001E4F71"/>
    <w:rsid w:val="001E68E3"/>
    <w:rsid w:val="001E7A2A"/>
    <w:rsid w:val="001F419A"/>
    <w:rsid w:val="001F56C5"/>
    <w:rsid w:val="0020052B"/>
    <w:rsid w:val="002040B3"/>
    <w:rsid w:val="002070DA"/>
    <w:rsid w:val="00213860"/>
    <w:rsid w:val="002143D2"/>
    <w:rsid w:val="00217AB7"/>
    <w:rsid w:val="0022322C"/>
    <w:rsid w:val="002250D0"/>
    <w:rsid w:val="00225459"/>
    <w:rsid w:val="00225F4C"/>
    <w:rsid w:val="00226879"/>
    <w:rsid w:val="00235F32"/>
    <w:rsid w:val="002371F0"/>
    <w:rsid w:val="00244436"/>
    <w:rsid w:val="00245382"/>
    <w:rsid w:val="0024690F"/>
    <w:rsid w:val="0025052D"/>
    <w:rsid w:val="00253292"/>
    <w:rsid w:val="00254E02"/>
    <w:rsid w:val="0025638E"/>
    <w:rsid w:val="00257E2F"/>
    <w:rsid w:val="002667BD"/>
    <w:rsid w:val="002713A3"/>
    <w:rsid w:val="00271BA8"/>
    <w:rsid w:val="00281E07"/>
    <w:rsid w:val="00283269"/>
    <w:rsid w:val="002A2419"/>
    <w:rsid w:val="002A286F"/>
    <w:rsid w:val="002A4585"/>
    <w:rsid w:val="002A5F2D"/>
    <w:rsid w:val="002B1BDC"/>
    <w:rsid w:val="002B47D3"/>
    <w:rsid w:val="002B708D"/>
    <w:rsid w:val="002C1197"/>
    <w:rsid w:val="002C1F87"/>
    <w:rsid w:val="002C254B"/>
    <w:rsid w:val="002C39F2"/>
    <w:rsid w:val="002C6B40"/>
    <w:rsid w:val="002D4DF5"/>
    <w:rsid w:val="002D5D96"/>
    <w:rsid w:val="002E0CB0"/>
    <w:rsid w:val="002F02ED"/>
    <w:rsid w:val="002F1F20"/>
    <w:rsid w:val="002F3601"/>
    <w:rsid w:val="002F54E9"/>
    <w:rsid w:val="002F59AC"/>
    <w:rsid w:val="00305206"/>
    <w:rsid w:val="0030524E"/>
    <w:rsid w:val="003063E2"/>
    <w:rsid w:val="00310541"/>
    <w:rsid w:val="00311F2C"/>
    <w:rsid w:val="00313C55"/>
    <w:rsid w:val="00314658"/>
    <w:rsid w:val="0032373B"/>
    <w:rsid w:val="00325069"/>
    <w:rsid w:val="003253B0"/>
    <w:rsid w:val="00326DD4"/>
    <w:rsid w:val="00327EBC"/>
    <w:rsid w:val="00333D30"/>
    <w:rsid w:val="00340675"/>
    <w:rsid w:val="003444F5"/>
    <w:rsid w:val="00346CAB"/>
    <w:rsid w:val="00346FEB"/>
    <w:rsid w:val="00353677"/>
    <w:rsid w:val="00360112"/>
    <w:rsid w:val="003671F6"/>
    <w:rsid w:val="00376A79"/>
    <w:rsid w:val="00380CC5"/>
    <w:rsid w:val="003836A4"/>
    <w:rsid w:val="00385157"/>
    <w:rsid w:val="00390F55"/>
    <w:rsid w:val="003970FC"/>
    <w:rsid w:val="003A0262"/>
    <w:rsid w:val="003A63E3"/>
    <w:rsid w:val="003A6642"/>
    <w:rsid w:val="003B1614"/>
    <w:rsid w:val="003B3D28"/>
    <w:rsid w:val="003B43D2"/>
    <w:rsid w:val="003B4D8A"/>
    <w:rsid w:val="003C0A5E"/>
    <w:rsid w:val="003C47BF"/>
    <w:rsid w:val="003C48F1"/>
    <w:rsid w:val="003D0209"/>
    <w:rsid w:val="003D02DD"/>
    <w:rsid w:val="003D1BBE"/>
    <w:rsid w:val="003D2BB9"/>
    <w:rsid w:val="003D450F"/>
    <w:rsid w:val="003D64C2"/>
    <w:rsid w:val="003E1134"/>
    <w:rsid w:val="003E32BE"/>
    <w:rsid w:val="003E6387"/>
    <w:rsid w:val="003F0347"/>
    <w:rsid w:val="00415079"/>
    <w:rsid w:val="00417281"/>
    <w:rsid w:val="004204C3"/>
    <w:rsid w:val="00420979"/>
    <w:rsid w:val="0042155C"/>
    <w:rsid w:val="00430C69"/>
    <w:rsid w:val="00431E35"/>
    <w:rsid w:val="004334E0"/>
    <w:rsid w:val="00451966"/>
    <w:rsid w:val="0045230C"/>
    <w:rsid w:val="00462415"/>
    <w:rsid w:val="0046499E"/>
    <w:rsid w:val="00472CBD"/>
    <w:rsid w:val="00472F43"/>
    <w:rsid w:val="0047355C"/>
    <w:rsid w:val="0048337D"/>
    <w:rsid w:val="00483ED8"/>
    <w:rsid w:val="0049195E"/>
    <w:rsid w:val="00497E2B"/>
    <w:rsid w:val="004A04A7"/>
    <w:rsid w:val="004A101A"/>
    <w:rsid w:val="004A1021"/>
    <w:rsid w:val="004A16CF"/>
    <w:rsid w:val="004A7A35"/>
    <w:rsid w:val="004B1AE7"/>
    <w:rsid w:val="004B67B3"/>
    <w:rsid w:val="004C0008"/>
    <w:rsid w:val="004C0D03"/>
    <w:rsid w:val="004C566F"/>
    <w:rsid w:val="004D1EC3"/>
    <w:rsid w:val="004D3CAA"/>
    <w:rsid w:val="004E671A"/>
    <w:rsid w:val="004E73A3"/>
    <w:rsid w:val="004E752D"/>
    <w:rsid w:val="004F3562"/>
    <w:rsid w:val="004F37A0"/>
    <w:rsid w:val="004F5F46"/>
    <w:rsid w:val="004F645A"/>
    <w:rsid w:val="004F7ADC"/>
    <w:rsid w:val="0050521B"/>
    <w:rsid w:val="00516C59"/>
    <w:rsid w:val="005170C9"/>
    <w:rsid w:val="00517A76"/>
    <w:rsid w:val="00526E97"/>
    <w:rsid w:val="005317BE"/>
    <w:rsid w:val="00540C04"/>
    <w:rsid w:val="00545CD1"/>
    <w:rsid w:val="00546068"/>
    <w:rsid w:val="0055172E"/>
    <w:rsid w:val="00552581"/>
    <w:rsid w:val="00555E01"/>
    <w:rsid w:val="00556B9F"/>
    <w:rsid w:val="00560D0B"/>
    <w:rsid w:val="00561951"/>
    <w:rsid w:val="00561EF8"/>
    <w:rsid w:val="005648E0"/>
    <w:rsid w:val="00565804"/>
    <w:rsid w:val="0057482B"/>
    <w:rsid w:val="00575994"/>
    <w:rsid w:val="00584A17"/>
    <w:rsid w:val="00593680"/>
    <w:rsid w:val="005945DA"/>
    <w:rsid w:val="00595E48"/>
    <w:rsid w:val="005A0A2E"/>
    <w:rsid w:val="005A1FC8"/>
    <w:rsid w:val="005A22B8"/>
    <w:rsid w:val="005A6661"/>
    <w:rsid w:val="005B0D7F"/>
    <w:rsid w:val="005B1D91"/>
    <w:rsid w:val="005B4380"/>
    <w:rsid w:val="005B69C0"/>
    <w:rsid w:val="005C4EEA"/>
    <w:rsid w:val="005D0A8F"/>
    <w:rsid w:val="005D2D2D"/>
    <w:rsid w:val="005D3D1F"/>
    <w:rsid w:val="005D5CC8"/>
    <w:rsid w:val="005D5D3C"/>
    <w:rsid w:val="005D5EAB"/>
    <w:rsid w:val="005E0206"/>
    <w:rsid w:val="005E244A"/>
    <w:rsid w:val="005E58EB"/>
    <w:rsid w:val="005E6131"/>
    <w:rsid w:val="005F2730"/>
    <w:rsid w:val="005F2FD8"/>
    <w:rsid w:val="00600701"/>
    <w:rsid w:val="006031F5"/>
    <w:rsid w:val="006052A6"/>
    <w:rsid w:val="00617746"/>
    <w:rsid w:val="006178FD"/>
    <w:rsid w:val="0062350A"/>
    <w:rsid w:val="00626873"/>
    <w:rsid w:val="00643BF6"/>
    <w:rsid w:val="0064644F"/>
    <w:rsid w:val="00646E21"/>
    <w:rsid w:val="00647AC6"/>
    <w:rsid w:val="00650794"/>
    <w:rsid w:val="00650C81"/>
    <w:rsid w:val="00650E27"/>
    <w:rsid w:val="00652AA3"/>
    <w:rsid w:val="00655CD8"/>
    <w:rsid w:val="006606B2"/>
    <w:rsid w:val="00660E41"/>
    <w:rsid w:val="00661069"/>
    <w:rsid w:val="00667A6C"/>
    <w:rsid w:val="00671E55"/>
    <w:rsid w:val="006766B7"/>
    <w:rsid w:val="006829E2"/>
    <w:rsid w:val="00685CAC"/>
    <w:rsid w:val="0069456D"/>
    <w:rsid w:val="006969C1"/>
    <w:rsid w:val="00696C03"/>
    <w:rsid w:val="00697227"/>
    <w:rsid w:val="006A2375"/>
    <w:rsid w:val="006A37EA"/>
    <w:rsid w:val="006A5169"/>
    <w:rsid w:val="006A6AA9"/>
    <w:rsid w:val="006B2FF8"/>
    <w:rsid w:val="006B392C"/>
    <w:rsid w:val="006B6E21"/>
    <w:rsid w:val="006C1510"/>
    <w:rsid w:val="006C2535"/>
    <w:rsid w:val="006C4B74"/>
    <w:rsid w:val="006C68E1"/>
    <w:rsid w:val="006D498C"/>
    <w:rsid w:val="006D7A5E"/>
    <w:rsid w:val="006E0AD9"/>
    <w:rsid w:val="006E17A5"/>
    <w:rsid w:val="006E4E52"/>
    <w:rsid w:val="006E6175"/>
    <w:rsid w:val="006E7018"/>
    <w:rsid w:val="006F7FC4"/>
    <w:rsid w:val="00705994"/>
    <w:rsid w:val="007064C9"/>
    <w:rsid w:val="00707A5C"/>
    <w:rsid w:val="007123FF"/>
    <w:rsid w:val="00717846"/>
    <w:rsid w:val="00721967"/>
    <w:rsid w:val="00721ABE"/>
    <w:rsid w:val="00723369"/>
    <w:rsid w:val="0072729F"/>
    <w:rsid w:val="00727FCD"/>
    <w:rsid w:val="00737688"/>
    <w:rsid w:val="00743B19"/>
    <w:rsid w:val="00743E04"/>
    <w:rsid w:val="00746069"/>
    <w:rsid w:val="007555B4"/>
    <w:rsid w:val="007614FB"/>
    <w:rsid w:val="00762DF8"/>
    <w:rsid w:val="007642E4"/>
    <w:rsid w:val="007723AA"/>
    <w:rsid w:val="00777671"/>
    <w:rsid w:val="00777858"/>
    <w:rsid w:val="00780EE1"/>
    <w:rsid w:val="0079302A"/>
    <w:rsid w:val="00794C93"/>
    <w:rsid w:val="00797379"/>
    <w:rsid w:val="007A100A"/>
    <w:rsid w:val="007A6776"/>
    <w:rsid w:val="007B2708"/>
    <w:rsid w:val="007B7E50"/>
    <w:rsid w:val="007B7F65"/>
    <w:rsid w:val="007C2DBD"/>
    <w:rsid w:val="007C38AA"/>
    <w:rsid w:val="007D1D0D"/>
    <w:rsid w:val="007D3516"/>
    <w:rsid w:val="007D3D29"/>
    <w:rsid w:val="007D5B03"/>
    <w:rsid w:val="007E0AE4"/>
    <w:rsid w:val="007F61E2"/>
    <w:rsid w:val="007F7A62"/>
    <w:rsid w:val="008031B7"/>
    <w:rsid w:val="00804E02"/>
    <w:rsid w:val="00806D89"/>
    <w:rsid w:val="00810474"/>
    <w:rsid w:val="008109CA"/>
    <w:rsid w:val="00815AE0"/>
    <w:rsid w:val="00815D5A"/>
    <w:rsid w:val="008226E2"/>
    <w:rsid w:val="00825912"/>
    <w:rsid w:val="00831191"/>
    <w:rsid w:val="00841D08"/>
    <w:rsid w:val="0084287B"/>
    <w:rsid w:val="00842F20"/>
    <w:rsid w:val="008457D5"/>
    <w:rsid w:val="00845A25"/>
    <w:rsid w:val="0084741A"/>
    <w:rsid w:val="00853D77"/>
    <w:rsid w:val="00854977"/>
    <w:rsid w:val="00855DF1"/>
    <w:rsid w:val="00863528"/>
    <w:rsid w:val="00872325"/>
    <w:rsid w:val="00875F99"/>
    <w:rsid w:val="00877ACB"/>
    <w:rsid w:val="00877CE6"/>
    <w:rsid w:val="00882134"/>
    <w:rsid w:val="00883071"/>
    <w:rsid w:val="00887995"/>
    <w:rsid w:val="00893A8C"/>
    <w:rsid w:val="008A639B"/>
    <w:rsid w:val="008A6532"/>
    <w:rsid w:val="008A6815"/>
    <w:rsid w:val="008B27E2"/>
    <w:rsid w:val="008B40B4"/>
    <w:rsid w:val="008B697B"/>
    <w:rsid w:val="008C1F5C"/>
    <w:rsid w:val="008C270F"/>
    <w:rsid w:val="008C6546"/>
    <w:rsid w:val="008C6E67"/>
    <w:rsid w:val="008D02D4"/>
    <w:rsid w:val="008D1D57"/>
    <w:rsid w:val="008D3443"/>
    <w:rsid w:val="008D470C"/>
    <w:rsid w:val="008D6B59"/>
    <w:rsid w:val="0090174B"/>
    <w:rsid w:val="009045C0"/>
    <w:rsid w:val="00906DCB"/>
    <w:rsid w:val="00910171"/>
    <w:rsid w:val="00910EFF"/>
    <w:rsid w:val="00911A95"/>
    <w:rsid w:val="0091345E"/>
    <w:rsid w:val="00913817"/>
    <w:rsid w:val="00921F0C"/>
    <w:rsid w:val="00925315"/>
    <w:rsid w:val="00925CD0"/>
    <w:rsid w:val="00930C12"/>
    <w:rsid w:val="00934E16"/>
    <w:rsid w:val="009355C8"/>
    <w:rsid w:val="00937BD5"/>
    <w:rsid w:val="009458C4"/>
    <w:rsid w:val="00950D14"/>
    <w:rsid w:val="00950F3B"/>
    <w:rsid w:val="00951CD5"/>
    <w:rsid w:val="00953E09"/>
    <w:rsid w:val="00954A03"/>
    <w:rsid w:val="00964ADE"/>
    <w:rsid w:val="009760DB"/>
    <w:rsid w:val="00977F42"/>
    <w:rsid w:val="00981822"/>
    <w:rsid w:val="0098774E"/>
    <w:rsid w:val="009916B0"/>
    <w:rsid w:val="00991CA4"/>
    <w:rsid w:val="00991E86"/>
    <w:rsid w:val="009A2E5B"/>
    <w:rsid w:val="009B08B9"/>
    <w:rsid w:val="009B5226"/>
    <w:rsid w:val="009B5782"/>
    <w:rsid w:val="009C1E1D"/>
    <w:rsid w:val="009C7378"/>
    <w:rsid w:val="009D684F"/>
    <w:rsid w:val="009E02D8"/>
    <w:rsid w:val="009E5901"/>
    <w:rsid w:val="009E5DE8"/>
    <w:rsid w:val="009F0AEF"/>
    <w:rsid w:val="00A01F07"/>
    <w:rsid w:val="00A05366"/>
    <w:rsid w:val="00A10851"/>
    <w:rsid w:val="00A11E08"/>
    <w:rsid w:val="00A12B48"/>
    <w:rsid w:val="00A1474C"/>
    <w:rsid w:val="00A148D7"/>
    <w:rsid w:val="00A2097E"/>
    <w:rsid w:val="00A215C5"/>
    <w:rsid w:val="00A3324A"/>
    <w:rsid w:val="00A3384B"/>
    <w:rsid w:val="00A36938"/>
    <w:rsid w:val="00A370C0"/>
    <w:rsid w:val="00A42715"/>
    <w:rsid w:val="00A54158"/>
    <w:rsid w:val="00A652C5"/>
    <w:rsid w:val="00A74469"/>
    <w:rsid w:val="00A754B1"/>
    <w:rsid w:val="00A76093"/>
    <w:rsid w:val="00A816EF"/>
    <w:rsid w:val="00AA7C8A"/>
    <w:rsid w:val="00AC5E1A"/>
    <w:rsid w:val="00AC6A28"/>
    <w:rsid w:val="00AC78F0"/>
    <w:rsid w:val="00AD0414"/>
    <w:rsid w:val="00AD5926"/>
    <w:rsid w:val="00AE06C4"/>
    <w:rsid w:val="00AE1A6A"/>
    <w:rsid w:val="00AE56CA"/>
    <w:rsid w:val="00AE6754"/>
    <w:rsid w:val="00AE741A"/>
    <w:rsid w:val="00AF5FFA"/>
    <w:rsid w:val="00B05945"/>
    <w:rsid w:val="00B12E5B"/>
    <w:rsid w:val="00B147D9"/>
    <w:rsid w:val="00B1665B"/>
    <w:rsid w:val="00B16D0C"/>
    <w:rsid w:val="00B20917"/>
    <w:rsid w:val="00B23FB6"/>
    <w:rsid w:val="00B318D6"/>
    <w:rsid w:val="00B3230D"/>
    <w:rsid w:val="00B332E4"/>
    <w:rsid w:val="00B35E73"/>
    <w:rsid w:val="00B360C5"/>
    <w:rsid w:val="00B4007F"/>
    <w:rsid w:val="00B437D3"/>
    <w:rsid w:val="00B44E8A"/>
    <w:rsid w:val="00B4521D"/>
    <w:rsid w:val="00B501A2"/>
    <w:rsid w:val="00B51627"/>
    <w:rsid w:val="00B53B91"/>
    <w:rsid w:val="00B5779B"/>
    <w:rsid w:val="00B640B3"/>
    <w:rsid w:val="00B642C6"/>
    <w:rsid w:val="00B6547D"/>
    <w:rsid w:val="00B7200D"/>
    <w:rsid w:val="00B775E3"/>
    <w:rsid w:val="00B80E1B"/>
    <w:rsid w:val="00B85A23"/>
    <w:rsid w:val="00B96255"/>
    <w:rsid w:val="00BA2A20"/>
    <w:rsid w:val="00BA4CFD"/>
    <w:rsid w:val="00BA5B21"/>
    <w:rsid w:val="00BB0C2F"/>
    <w:rsid w:val="00BB22CB"/>
    <w:rsid w:val="00BB2C34"/>
    <w:rsid w:val="00BB6E6C"/>
    <w:rsid w:val="00BC7E16"/>
    <w:rsid w:val="00BD18D8"/>
    <w:rsid w:val="00BD6EF8"/>
    <w:rsid w:val="00BE5447"/>
    <w:rsid w:val="00BF0CEF"/>
    <w:rsid w:val="00BF239D"/>
    <w:rsid w:val="00BF2891"/>
    <w:rsid w:val="00C11FDC"/>
    <w:rsid w:val="00C200D2"/>
    <w:rsid w:val="00C258F8"/>
    <w:rsid w:val="00C25C9F"/>
    <w:rsid w:val="00C359F2"/>
    <w:rsid w:val="00C37559"/>
    <w:rsid w:val="00C414AC"/>
    <w:rsid w:val="00C44C69"/>
    <w:rsid w:val="00C468E2"/>
    <w:rsid w:val="00C5142C"/>
    <w:rsid w:val="00C52491"/>
    <w:rsid w:val="00C560E6"/>
    <w:rsid w:val="00C6024D"/>
    <w:rsid w:val="00C60FAF"/>
    <w:rsid w:val="00C619AE"/>
    <w:rsid w:val="00C66D2F"/>
    <w:rsid w:val="00C71AB3"/>
    <w:rsid w:val="00C74435"/>
    <w:rsid w:val="00C76999"/>
    <w:rsid w:val="00C76B15"/>
    <w:rsid w:val="00C77969"/>
    <w:rsid w:val="00C77B95"/>
    <w:rsid w:val="00C77FE8"/>
    <w:rsid w:val="00C81661"/>
    <w:rsid w:val="00C85211"/>
    <w:rsid w:val="00C85A4E"/>
    <w:rsid w:val="00C97E26"/>
    <w:rsid w:val="00CA0FDB"/>
    <w:rsid w:val="00CA3693"/>
    <w:rsid w:val="00CA5747"/>
    <w:rsid w:val="00CA6D46"/>
    <w:rsid w:val="00CB1043"/>
    <w:rsid w:val="00CB6651"/>
    <w:rsid w:val="00CB785A"/>
    <w:rsid w:val="00CC0892"/>
    <w:rsid w:val="00CC14FA"/>
    <w:rsid w:val="00CC6D43"/>
    <w:rsid w:val="00CD65EE"/>
    <w:rsid w:val="00CE232B"/>
    <w:rsid w:val="00CE4A99"/>
    <w:rsid w:val="00CE6A4B"/>
    <w:rsid w:val="00CF202F"/>
    <w:rsid w:val="00CF5DA2"/>
    <w:rsid w:val="00CF786E"/>
    <w:rsid w:val="00D03C67"/>
    <w:rsid w:val="00D048C8"/>
    <w:rsid w:val="00D055EA"/>
    <w:rsid w:val="00D075DC"/>
    <w:rsid w:val="00D138DA"/>
    <w:rsid w:val="00D175A3"/>
    <w:rsid w:val="00D20566"/>
    <w:rsid w:val="00D22D4C"/>
    <w:rsid w:val="00D26F66"/>
    <w:rsid w:val="00D30C40"/>
    <w:rsid w:val="00D30D70"/>
    <w:rsid w:val="00D314EC"/>
    <w:rsid w:val="00D3165D"/>
    <w:rsid w:val="00D43EE2"/>
    <w:rsid w:val="00D445AE"/>
    <w:rsid w:val="00D450D7"/>
    <w:rsid w:val="00D454BD"/>
    <w:rsid w:val="00D46614"/>
    <w:rsid w:val="00D469D8"/>
    <w:rsid w:val="00D51E83"/>
    <w:rsid w:val="00D727AA"/>
    <w:rsid w:val="00D73A61"/>
    <w:rsid w:val="00D83605"/>
    <w:rsid w:val="00D85C56"/>
    <w:rsid w:val="00D86FD5"/>
    <w:rsid w:val="00D93BCE"/>
    <w:rsid w:val="00D9650F"/>
    <w:rsid w:val="00DA237D"/>
    <w:rsid w:val="00DA3127"/>
    <w:rsid w:val="00DA5CE9"/>
    <w:rsid w:val="00DA6EED"/>
    <w:rsid w:val="00DB2A4E"/>
    <w:rsid w:val="00DB3FDE"/>
    <w:rsid w:val="00DB44A0"/>
    <w:rsid w:val="00DB59E8"/>
    <w:rsid w:val="00DC4027"/>
    <w:rsid w:val="00DC4071"/>
    <w:rsid w:val="00DC62FB"/>
    <w:rsid w:val="00DD11E1"/>
    <w:rsid w:val="00DD1266"/>
    <w:rsid w:val="00DD3CA1"/>
    <w:rsid w:val="00DD7C07"/>
    <w:rsid w:val="00DE0F1F"/>
    <w:rsid w:val="00DE1EBC"/>
    <w:rsid w:val="00DF1682"/>
    <w:rsid w:val="00DF197E"/>
    <w:rsid w:val="00E03D27"/>
    <w:rsid w:val="00E045D0"/>
    <w:rsid w:val="00E070F9"/>
    <w:rsid w:val="00E074C8"/>
    <w:rsid w:val="00E17E7E"/>
    <w:rsid w:val="00E17FB6"/>
    <w:rsid w:val="00E212BB"/>
    <w:rsid w:val="00E245FD"/>
    <w:rsid w:val="00E27A04"/>
    <w:rsid w:val="00E37896"/>
    <w:rsid w:val="00E40080"/>
    <w:rsid w:val="00E45D28"/>
    <w:rsid w:val="00E46315"/>
    <w:rsid w:val="00E60876"/>
    <w:rsid w:val="00E60D08"/>
    <w:rsid w:val="00E612FA"/>
    <w:rsid w:val="00E75857"/>
    <w:rsid w:val="00E77E50"/>
    <w:rsid w:val="00E80DA0"/>
    <w:rsid w:val="00E8167A"/>
    <w:rsid w:val="00E81A42"/>
    <w:rsid w:val="00E85702"/>
    <w:rsid w:val="00E943AC"/>
    <w:rsid w:val="00E95646"/>
    <w:rsid w:val="00E96F94"/>
    <w:rsid w:val="00EA0590"/>
    <w:rsid w:val="00EA76AE"/>
    <w:rsid w:val="00EB1166"/>
    <w:rsid w:val="00EB4574"/>
    <w:rsid w:val="00EB4744"/>
    <w:rsid w:val="00EB7CBA"/>
    <w:rsid w:val="00EC233E"/>
    <w:rsid w:val="00EC42D1"/>
    <w:rsid w:val="00EC53F4"/>
    <w:rsid w:val="00EC6967"/>
    <w:rsid w:val="00ED7994"/>
    <w:rsid w:val="00EE491D"/>
    <w:rsid w:val="00EE4E21"/>
    <w:rsid w:val="00EE50C4"/>
    <w:rsid w:val="00EF082A"/>
    <w:rsid w:val="00EF5320"/>
    <w:rsid w:val="00EF712B"/>
    <w:rsid w:val="00F02450"/>
    <w:rsid w:val="00F054D0"/>
    <w:rsid w:val="00F11494"/>
    <w:rsid w:val="00F247DF"/>
    <w:rsid w:val="00F248A4"/>
    <w:rsid w:val="00F270D7"/>
    <w:rsid w:val="00F35107"/>
    <w:rsid w:val="00F4020D"/>
    <w:rsid w:val="00F40D68"/>
    <w:rsid w:val="00F41CE7"/>
    <w:rsid w:val="00F41D89"/>
    <w:rsid w:val="00F430D0"/>
    <w:rsid w:val="00F54BAC"/>
    <w:rsid w:val="00F55314"/>
    <w:rsid w:val="00F57168"/>
    <w:rsid w:val="00F60796"/>
    <w:rsid w:val="00F62862"/>
    <w:rsid w:val="00F62FC1"/>
    <w:rsid w:val="00F700C6"/>
    <w:rsid w:val="00F71AEC"/>
    <w:rsid w:val="00F73739"/>
    <w:rsid w:val="00F74310"/>
    <w:rsid w:val="00F74ED0"/>
    <w:rsid w:val="00F8013E"/>
    <w:rsid w:val="00F809CB"/>
    <w:rsid w:val="00F92019"/>
    <w:rsid w:val="00FA04F8"/>
    <w:rsid w:val="00FC0E4B"/>
    <w:rsid w:val="00FC3C0F"/>
    <w:rsid w:val="00FC4F79"/>
    <w:rsid w:val="00FC662F"/>
    <w:rsid w:val="00FC6C3D"/>
    <w:rsid w:val="00FD3176"/>
    <w:rsid w:val="00FD3359"/>
    <w:rsid w:val="00FD495B"/>
    <w:rsid w:val="00FD5B09"/>
    <w:rsid w:val="00FD76CC"/>
    <w:rsid w:val="00FE437B"/>
    <w:rsid w:val="00FE6FD2"/>
    <w:rsid w:val="00FF096B"/>
    <w:rsid w:val="00FF1C6D"/>
    <w:rsid w:val="00FF234C"/>
    <w:rsid w:val="00FF6C2C"/>
    <w:rsid w:val="292FF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08816"/>
  <w14:defaultImageDpi w14:val="0"/>
  <w15:docId w15:val="{339132B0-CC3B-45E7-836F-B33E6F7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Times New Roman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A6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1A6A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paragraph" w:customStyle="1" w:styleId="Styl">
    <w:name w:val="Styl"/>
    <w:uiPriority w:val="99"/>
    <w:rsid w:val="00804E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oter1">
    <w:name w:val="Footer1"/>
    <w:uiPriority w:val="99"/>
    <w:rsid w:val="00804E02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5E0206"/>
    <w:pPr>
      <w:widowControl/>
      <w:suppressAutoHyphens w:val="0"/>
      <w:spacing w:after="208" w:line="266" w:lineRule="auto"/>
      <w:ind w:left="720" w:hanging="368"/>
      <w:contextualSpacing/>
    </w:pPr>
    <w:rPr>
      <w:rFonts w:ascii="Arial" w:eastAsia="Times New Roman" w:hAnsi="Arial" w:cs="Arial"/>
      <w:color w:val="000000"/>
      <w:kern w:val="0"/>
      <w:sz w:val="20"/>
      <w:szCs w:val="22"/>
      <w:lang w:eastAsia="pl-PL" w:bidi="ar-SA"/>
    </w:rPr>
  </w:style>
  <w:style w:type="character" w:styleId="Odwoaniedokomentarza">
    <w:name w:val="annotation reference"/>
    <w:basedOn w:val="Domylnaczcionkaakapitu"/>
    <w:uiPriority w:val="99"/>
    <w:rsid w:val="009E5DE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E5DE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E5DE8"/>
    <w:rPr>
      <w:rFonts w:eastAsia="SimSun" w:cs="Mangal"/>
      <w:kern w:val="1"/>
      <w:sz w:val="18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E5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E5DE8"/>
    <w:rPr>
      <w:rFonts w:eastAsia="SimSun" w:cs="Mangal"/>
      <w:b/>
      <w:bCs/>
      <w:kern w:val="1"/>
      <w:sz w:val="18"/>
      <w:szCs w:val="18"/>
      <w:lang w:val="x-none" w:eastAsia="hi-IN" w:bidi="hi-IN"/>
    </w:rPr>
  </w:style>
  <w:style w:type="character" w:customStyle="1" w:styleId="AkapitzlistZnak">
    <w:name w:val="Akapit z listą Znak"/>
    <w:link w:val="Akapitzlist"/>
    <w:locked/>
    <w:rsid w:val="00D85C56"/>
    <w:rPr>
      <w:rFonts w:ascii="Arial" w:hAnsi="Arial"/>
      <w:color w:val="000000"/>
      <w:sz w:val="22"/>
    </w:rPr>
  </w:style>
  <w:style w:type="paragraph" w:styleId="Poprawka">
    <w:name w:val="Revision"/>
    <w:hidden/>
    <w:uiPriority w:val="99"/>
    <w:semiHidden/>
    <w:rsid w:val="005F2FD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AE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.kasprzak@zgk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403C-1E64-42D2-BE22-B3D57AB1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3080</Words>
  <Characters>19650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Beata Florków</cp:lastModifiedBy>
  <cp:revision>5</cp:revision>
  <cp:lastPrinted>2023-02-08T10:42:00Z</cp:lastPrinted>
  <dcterms:created xsi:type="dcterms:W3CDTF">2024-03-27T09:17:00Z</dcterms:created>
  <dcterms:modified xsi:type="dcterms:W3CDTF">2024-04-19T07:48:00Z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