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STANDARDOWY FORMULARZ JEDNOLITEGO EUROPEJSKIEGO DOKUMENTU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I: Informacje dotyczące postępowania o udzielenie zamówienia oraz instytucji zamawiającej lub podmiotu zamawiającego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Adres publikacyjny stosownego ogłoszenia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Dzienniku Urzędowym Unii Europejskiej: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Dz.U. UE S numer [], data [], strona [],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ogłoszenia w Dz.U. S: [ ][ ][ ][ ]/S [ ][ ][ ]–[ ][ ][ ][ ][ ][ ][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nie opublikowano zaproszenia do ubiegania się o zamówienie w Dz.U., instytucja zamawiająca lub podmiot zamawiający muszą wypełnić informacje umożliwiające jednoznaczne zidentyfikowanie postępowania o udzielenie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na temat postępowania o udzielenie zamówienia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  <w:r w:rsidDel="00000000" w:rsidR="00000000" w:rsidRPr="00000000">
        <w:rPr>
          <w:rtl w:val="0"/>
        </w:rPr>
      </w:r>
    </w:p>
    <w:tbl>
      <w:tblPr>
        <w:tblStyle w:val="Table1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Tożsamość zamawiającego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SIM KZN Warmia i Mazury Spółka z ograniczoną odpowiedzialnością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d3lgcxogc26r" w:id="1"/>
            <w:bookmarkEnd w:id="1"/>
            <w:r w:rsidDel="00000000" w:rsidR="00000000" w:rsidRPr="00000000">
              <w:rPr>
                <w:rtl w:val="0"/>
              </w:rPr>
              <w:t xml:space="preserve">ul. Ratusz 1, 11-015 Olsztynek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Jakiego zamówienia dotyczy niniejszy dokument?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Tytuł lub krótki opis udzielanego zamówienia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Kompleksowa realizacja w formie „zaprojektuj i wybuduj” projektu pn.: “Projekt budowlany, analiza rzeczowo-finansowa oraz budowa budynków  wielorodzinnych w Gminie Szczytno”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referencyjny nadany sprawie przez instytucję zamawiającą lub podmiot zamawiający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5" w:line="252.00000000000003" w:lineRule="auto"/>
              <w:ind w:right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bookmarkStart w:colFirst="0" w:colLast="0" w:name="_heading=h.tyjcwt" w:id="2"/>
            <w:bookmarkEnd w:id="2"/>
            <w:r w:rsidDel="00000000" w:rsidR="00000000" w:rsidRPr="00000000">
              <w:rPr>
                <w:highlight w:val="white"/>
                <w:rtl w:val="0"/>
              </w:rPr>
              <w:t xml:space="preserve">P2023/16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tabs>
          <w:tab w:val="left" w:leader="none" w:pos="4644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Wszystkie pozostałe informacje we wszystkich sekcjach jednolitego europejskiego dokumentu zamówienia powinien wypełnić wykonawca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II: Informacje dotyczące wykonawcy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Informacje na temat wykonawcy</w:t>
      </w:r>
    </w:p>
    <w:tbl>
      <w:tblPr>
        <w:tblStyle w:val="Table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Identyfikacja: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VAT, jeżeli dotyczy: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numer VAT nie ma zastosowania, proszę podać inny krajowy numer identyfikacyjny, jeżeli jest wymagany i ma zastosowanie.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pocztowy: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rHeight w:val="2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lub osoby wyznaczone do kontaktów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internetowy (adres www)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ogólne: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mikroprzedsiębiorstwem bądź małym lub średnim przedsiębiorstwem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Jedynie w przypadku gdy zamówienie jest zastrzeżone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zakładem pracy chronionej, „przedsiębiorstwem społecznym”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czy będzie realizował zamówienie w ramach programów zatrudnienia chronionego?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jaki jest odpowiedni odsetek pracowników niepełnosprawnych lub defaworyzowanych?</w:t>
              <w:br w:type="textWrapping"/>
              <w:t xml:space="preserve">Jeżeli jest to wymagane, proszę określić, do której kategorii lub których kategorii pracowników niepełnosprawnych lub defaworyzowanych należą dani pracownicy.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  <w:br w:type="textWrapping"/>
              <w:br w:type="textWrapping"/>
              <w:br w:type="textWrapping"/>
              <w:t xml:space="preserve">[….]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 [] Nie dotyczy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Proszę podać nazwę wykazu lub zaświadczenia i odpowiedni numer rejestracyjny lub numer zaświadczenia, jeżeli dotyczy:</w:t>
              <w:br w:type="textWrapping"/>
              <w:t xml:space="preserve">b) Jeżeli poświadczenie wpisu do wykazu lub wydania zaświadczenia jest dostępne w formie elektronicznej, proszę podać:</w:t>
              <w:br w:type="textWrapping"/>
              <w:br w:type="textWrapping"/>
              <w:t xml:space="preserve">c) Proszę podać dane referencyjne stanowiące podstawę wpisu do wykazu lub wydania zaświadczenia oraz, w stosownych przypadkach, klasyfikację nadaną w urzędowym wykazie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d) Czy wpis do wykazu lub wydane zaświadczenie obejmują wszystkie wymagane kryteria kwalifikacji?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dodatkowo uzupełnić brakujące informacje w części IV w sekcjach A, B, C lub D, w zależności od przypadku.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WYŁĄCZNIE jeżeli jest to wymagane w stosownym ogłoszeniu lub dokumentach zamówienia: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 w:type="textWrapping"/>
              <w:t xml:space="preserve">Jeżeli odnośna dokumentacja jest dostępna w formie elektronicznej, proszę wskazać: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[……]</w:t>
              <w:br w:type="textWrapping"/>
              <w:br w:type="textWrapping"/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(adres internetowy, wydający urząd lub organ, dokładne dane referencyjne dokumentacji):</w:t>
              <w:br w:type="textWrapping"/>
              <w:t xml:space="preserve">[……][……][……][……]</w:t>
              <w:br w:type="textWrapping"/>
              <w:t xml:space="preserve">c) [……]</w:t>
              <w:br w:type="textWrapping"/>
              <w:br w:type="textWrapping"/>
              <w:br w:type="textWrapping"/>
              <w:br w:type="textWrapping"/>
              <w:t xml:space="preserve">d)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e)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</w:t>
              <w:br w:type="textWrapping"/>
              <w:t xml:space="preserve">[……][……][……][……]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 uczestnictwa: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bierze udział w postępowaniu o udzielenie zamówienia wspólnie z innymi wykonawcami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tak, proszę dopilnować, aby pozostali uczestnicy przedstawili odrębne jednolite europejskie dokumenty zamówienia.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a) Proszę wskazać rolę wykonawcy w grupie (lider, odpowiedzialny za określone zadania itd.):</w:t>
              <w:br w:type="textWrapping"/>
              <w:t xml:space="preserve">b) Proszę wskazać pozostałych wykonawców biorących wspólnie udział w postępowaniu o udzielenie zamówienia:</w:t>
              <w:br w:type="textWrapping"/>
              <w:t xml:space="preserve">c) W stosownych przypadkach nazwa grupy biorącej udział: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a): [……]</w:t>
              <w:br w:type="textWrapping"/>
              <w:br w:type="textWrapping"/>
              <w:br w:type="textWrapping"/>
              <w:t xml:space="preserve">b): [……]</w:t>
              <w:br w:type="textWrapping"/>
              <w:br w:type="textWrapping"/>
              <w:br w:type="textWrapping"/>
              <w:t xml:space="preserve">c):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stosownych przypadkach wskazanie części zamówienia, w odniesieniu do której (których) wykonawca zamierza złożyć ofertę.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</w:tbl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Informacje na temat przedstawicieli wykonawcy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stosownych przypadkach proszę podać imię i nazwisko (imiona i nazwiska) oraz adres(-y) osoby (osób) upoważnionej(-ych) do reprezentowania wykonawcy na potrzeby niniejszego postępowania o udzielenie zamówienia:</w:t>
      </w:r>
      <w:r w:rsidDel="00000000" w:rsidR="00000000" w:rsidRPr="00000000">
        <w:rPr>
          <w:rtl w:val="0"/>
        </w:rPr>
      </w:r>
    </w:p>
    <w:tbl>
      <w:tblPr>
        <w:tblStyle w:val="Table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Osoby upoważnione do reprezentowania, o ile istnieją: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nazwisko, </w:t>
              <w:br w:type="textWrapping"/>
              <w:t xml:space="preserve">wraz z datą i miejscem urodzenia, jeżeli są wymagane: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[……],</w:t>
              <w:br w:type="textWrapping"/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Stanowisko/Działający(-a) jako: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pocztowy: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razie potrzeby proszę podać szczegółowe informacje dotyczące przedstawicielstwa (jego form, zakresu, celu itd.):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</w:tbl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Informacje na temat polegania na zdolności innych podmiotów</w:t>
      </w:r>
    </w:p>
    <w:tbl>
      <w:tblPr>
        <w:tblStyle w:val="Table4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Zależność od innych podmiotów: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proszę przedstawić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dla każdego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podmiotów, których to dotyczy – odrębny formularz jednolitego europejskiego dokumentu zamówienia zawierający informacje wymagane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niniejszej części sekcja A i B oraz w części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należycie wypełniony i podpisany przez dane podmioty. </w:t>
        <w:br w:type="textWrapping"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 w:type="textWrapping"/>
        <w:t xml:space="preserve">O ile ma to znaczenie dla określonych zdolności, na których polega wykonawca, proszę dołączyć – dla każdego z podmiotów, których to dotyczy – informacje wymagane w częściach IV i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Informacje dotyczące podwykonawców, na których zdolności wykonawca nie polega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(Sekcja, którą należy wypełnić jedynie w przypadku gdy instytucja zamawiająca lub podmiot zamawiający wprost tego zażąda.)</w:t>
      </w:r>
    </w:p>
    <w:tbl>
      <w:tblPr>
        <w:tblStyle w:val="Table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Podwykonawstwo: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zamierza zlecić osobom trzecim podwykonawstwo jakiejkolwiek części zamówienia?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t xml:space="preserve">Jeżeli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i o ile jest to wiadome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wykaz proponowanych podwykonawców: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[…]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instytucja zamawiająca lub podmiot zamawiający wyraźnie żąda przedstawienia tych informacji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oprócz informacji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wymaganych w niniejszej sekcji, proszę przedstawić – dla każdego podwykonawcy (każdej kategorii podwykonawców), których to dotyczy – informacje wymagane w niniejszej części sekcja A i B oraz w części III.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III: Podstawy wykluczenia</w:t>
      </w:r>
    </w:p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Podstawy związane z wyrokami skazującymi za przestępstwo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art. 57 ust. 1 dyrektywy 2014/24/UE określono następujące powody wykluczenia: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udział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organizacji przestępczej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korupcja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nadużycie finansowe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przestępstwa terrorystyczne lub przestępstwa związane z działalnością terrorystyczną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pranie pieniędzy lub finansowanie terroryzmu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praca dzieci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inne formy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handlu ludźmi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6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związane z wyrokami skazującymi za przestępstwo na podstawie przepisów krajowych stanowiących wdrożenie podstaw określonych w art. 57 ust. 1 wspomnianej dyrektywy: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 stosunku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samego wykonawcy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bądź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jakiejkolwiek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wydany został prawomocny wyrok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 (adres internetowy, wydający urząd lub organ, dokładne dane referencyjne dokumentacji):</w:t>
              <w:br w:type="textWrapping"/>
              <w:t xml:space="preserve">[……][……][……][……]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a) datę wyroku, określić, których spośród punktów 1–6 on dotyczy, oraz podać powód(-ody) skazania;</w:t>
              <w:br w:type="textWrapping"/>
              <w:t xml:space="preserve">b) wskazać, kto został skazany [ ];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w zakresie, w jakim zostało to bezpośrednio ustalone w wyroku: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data: [   ], punkt(-y): [   ], powód(-ody): [   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b) [……]</w:t>
              <w:br w:type="textWrapping"/>
              <w:t xml:space="preserve">c) długość okresu wykluczenia [……] oraz punkt(-y), którego(-ych) to dotyczy.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 (adres internetowy, wydający urząd lub organ, dokładne dane referencyjne dokumentacji): [……][……][……][……]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skazania, czy wykonawca przedsięwziął środki w celu wykazania swojej rzetelności pomimo istnienia odpowiedniej podstawy wykluczenia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(„samooczyszczenie”)?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2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</w:tbl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Podstawy związane z płatnością podatków lub składek na ubezpieczenie społeczne </w:t>
      </w:r>
    </w:p>
    <w:tbl>
      <w:tblPr>
        <w:tblStyle w:val="Table7"/>
        <w:tblW w:w="928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2322"/>
        <w:gridCol w:w="2323"/>
        <w:tblGridChange w:id="0">
          <w:tblGrid>
            <w:gridCol w:w="4644"/>
            <w:gridCol w:w="2322"/>
            <w:gridCol w:w="2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Płatność podatków lub składek na ubezpieczenie społeczne: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wywiązał się ze wszystkich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obowiązków dotyczących płatności podatków lub składek na ubezpieczenie społeczne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wskazać:</w:t>
              <w:br w:type="textWrapping"/>
              <w:t xml:space="preserve">a) państwo lub państwo członkowskie, którego to dotyczy;</w:t>
              <w:br w:type="textWrapping"/>
              <w:t xml:space="preserve">b) jakiej kwoty to dotyczy?</w:t>
              <w:br w:type="textWrapping"/>
              <w:t xml:space="preserve">c) w jaki sposób zostało ustalone to naruszenie obowiązków:</w:t>
              <w:br w:type="textWrapping"/>
              <w:t xml:space="preserve">1) w trybie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decyzji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sądowej lub administracyjnej: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ta decyzja jest ostateczna i wiążąca?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datę wyroku lub decyzji.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wyroku,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ile została w nim bezpośrednio określona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długość okresu wykluczenia: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 sposób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Proszę sprecyzować, w jaki: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Składki na ubezpieczenia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[……]</w:t>
              <w:br w:type="textWrapping"/>
              <w:br w:type="textWrapping"/>
              <w:t xml:space="preserve">b) [……]</w:t>
              <w:br w:type="textWrapping"/>
              <w:br w:type="textWrapping"/>
              <w:br w:type="textWrapping"/>
              <w:t xml:space="preserve">c1) [] Tak [] Nie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c2) [ …]</w:t>
              <w:br w:type="textWrapping"/>
              <w:br w:type="textWrapping"/>
              <w:t xml:space="preserve">d)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 [……]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[……]</w:t>
              <w:br w:type="textWrapping"/>
              <w:br w:type="textWrapping"/>
              <w:t xml:space="preserve">b) [……]</w:t>
              <w:br w:type="textWrapping"/>
              <w:br w:type="textWrapping"/>
              <w:br w:type="textWrapping"/>
              <w:t xml:space="preserve">c1) [] Tak [] Nie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c2) [ …]</w:t>
              <w:br w:type="textWrapping"/>
              <w:br w:type="textWrapping"/>
              <w:t xml:space="preserve">d)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dotycząca płatności podatków lub składek na ubezpieczenie społeczne jest dostępna w formie elektronicznej, proszę wskazać: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[……][……][……]</w:t>
            </w:r>
          </w:p>
        </w:tc>
      </w:tr>
    </w:tbl>
    <w:p w:rsidR="00000000" w:rsidDel="00000000" w:rsidP="00000000" w:rsidRDefault="00000000" w:rsidRPr="00000000" w14:paraId="0000009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Podstawy związane z niewypłacalnością, konfliktem interesów lub wykroczeniami zawodowymi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  <w:r w:rsidDel="00000000" w:rsidR="00000000" w:rsidRPr="00000000">
        <w:rPr>
          <w:rtl w:val="0"/>
        </w:rPr>
      </w:r>
    </w:p>
    <w:tbl>
      <w:tblPr>
        <w:tblStyle w:val="Table8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dotyczące ewentualnej niewypłacalności, konfliktu interesów lub wykroczeń zawodowych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wedle własnej wiedzy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naruszył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swoje obowiązki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dziedzinie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prawa środowiska, prawa socjalnego i prawa pracy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wykazania swojej rzetelności pomimo istnienia odpowiedniej podstawy wykluczenia („samooczyszczenie”)?</w:t>
              <w:br w:type="textWrapping"/>
              <w:t xml:space="preserve">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znajduje się w jednej z następujących sytuacji:</w:t>
              <w:br w:type="textWrapping"/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zbankrutował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prowadzone jest wobec niego postępowanie upadłościowe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likwidacyjne; lub</w:t>
              <w:br w:type="textWrapping"/>
              <w:t xml:space="preserve">c) zawarł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 z wierzycielami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d) znajduje się w innej tego rodzaju sytuacji wynikającej z podobnej procedury przewidzianej w krajowych przepisach ustawowych i wykonawczych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e) jego aktywami zarządza likwidator lub sąd; lub</w:t>
              <w:br w:type="textWrapping"/>
              <w:t xml:space="preserve">f) jego działalność gospodarcza jest zawieszona?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szczegółowe informacje: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powody, które pomimo powyższej sytuacji umożliwiają realizację zamówienia, z uwzględnieniem mających zastosowanie przepisów krajowych i środków dotyczących kontynuowania działalności gospodarczej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7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winien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poważnego wykroczenia zawodowego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  <w:br w:type="textWrapping"/>
              <w:t xml:space="preserve">Jeżeli tak,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t xml:space="preserve"> [……]</w:t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zawarł z innymi wykonawcami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porozumienia mające na celu zakłócenie konkurencji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51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wie o jakimkolwiek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konflikcie interesów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spowodowanym jego udziałem w postępowaniu o udzielenie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lub przedsiębiorstwo związane z wykonawcą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doradzał(-o)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instytucji zamawiającej lub podmiotowi zamawiającemu bądź był(-o) w inny sposób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zaangażowany(-e) w przygotowanie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postępowania o udzielenie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93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rozwiązana przed czasem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lub w której nałożone zostało odszkodowanie bądź inne porównywalne sankcje w związku z tą wcześniejszą umową?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może potwierdzić, że:</w:t>
              <w:br w:type="textWrapping"/>
              <w:t xml:space="preserve">nie jest winny poważnego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wprowadzenia w błąd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przy dostarczaniu informacji wymaganych do weryfikacji braku podstaw wykluczenia lub do weryfikacji spełnienia kryteriów kwalifikacji;</w:t>
              <w:br w:type="textWrapping"/>
              <w:t xml:space="preserve">b) 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zataił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tych informacji;</w:t>
              <w:br w:type="textWrapping"/>
              <w:t xml:space="preserve">c) jest w stanie niezwłocznie przedstawić dokumenty potwierdzające wymagane przez instytucję zamawiającą lub podmiot zamawiający; oraz</w:t>
              <w:br w:type="textWrapping"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B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Inne podstawy wykluczenia, które mogą być przewidziane w przepisach krajowych państwa członkowskiego instytucji zamawiającej lub podmiotu zamawiającego</w:t>
      </w:r>
    </w:p>
    <w:tbl>
      <w:tblPr>
        <w:tblStyle w:val="Table9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wykluczenia o charakterze wyłącznie krajowym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mają zastosowanie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wykluczenia o charakterze wyłącznie krajowym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 w stosownym ogłoszeniu lub w dokumentach zamówienia?</w:t>
              <w:br w:type="textWrapping"/>
              <w:t xml:space="preserve">Jeżeli dokumentacja wymagana w stosownym ogłoszeniu lub w dokumentach zamówienia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</w:t>
              <w:br w:type="textWrapping"/>
              <w:t xml:space="preserve">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gdy ma zastosowanie którakolwiek z podstaw wykluczenia o charakterze wyłącznie krajowym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[……]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IV: Kryteria kwalifikacji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odniesieniu do kryteriów kwalifikacji (sekcja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lub sekcje A–D w niniejszej części) wykonawca oświadcza, że:</w:t>
      </w:r>
    </w:p>
    <w:p w:rsidR="00000000" w:rsidDel="00000000" w:rsidP="00000000" w:rsidRDefault="00000000" w:rsidRPr="00000000" w14:paraId="000000C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Ogólne oświadczenie dotyczące wszystkich kryteriów kwalifikacji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części IV i nie musi wypełniać żadnej z pozostałych sekcji w części IV:</w:t>
      </w:r>
      <w:r w:rsidDel="00000000" w:rsidR="00000000" w:rsidRPr="00000000">
        <w:rPr>
          <w:rtl w:val="0"/>
        </w:rPr>
      </w:r>
    </w:p>
    <w:tbl>
      <w:tblPr>
        <w:tblStyle w:val="Table10"/>
        <w:tblW w:w="9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7"/>
        <w:tblGridChange w:id="0">
          <w:tblGrid>
            <w:gridCol w:w="4606"/>
            <w:gridCol w:w="46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Spełnienie wszystkich wymaganych kryteriów kwalifikacji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Spełnia wymagane kryteria kwalifikacji: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C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Kompetencje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1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Figuruje w odpowiednim rejestrze zawodowym lub handlowym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prowadzonym w państwie członkowskim siedziby wykonawcy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 odniesieniu do zamówień publicznych na usługi: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konieczne jest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posiadanie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zezwolenia lub bycie członkiem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określonej organizacji, aby mieć możliwość świadczenia usługi, o której mowa, w państwie siedziby wykonawcy? </w:t>
              <w:br w:type="textWrapping"/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t xml:space="preserve">Jeżeli tak, proszę określić, o jakie zezwolenie lub status członkowski chodzi, i wskazać, czy wykonawca je posiada: [ …] [] Tak [] Nie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0D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Sytuacja ekonomiczna i finansowa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Sytuacja ekonomiczna i finansowa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1a) Jego („ogólny”)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roczny obrót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ciągu określonej liczby lat obrotowych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i/lub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1b)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roczny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ciągu określonej liczby lat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2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br w:type="textWrapping"/>
              <w:br w:type="textWrapping"/>
              <w:t xml:space="preserve">(liczba lat, średni obrót)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[……], [……] […] waluta</w:t>
              <w:br w:type="textWrapping"/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2a) Jego roczny („specyficzny”)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obszarze działalności gospodarczej objętym zamówieniem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określonym w stosownym ogłoszeniu lub dokumentach zamówienia w ciągu wymaganej liczby lat obrotowych jest następujący: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i/lub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2b)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roczny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przedmiotowym obszarze i w ciągu określonej liczby lat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3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br w:type="textWrapping"/>
              <w:br w:type="textWrapping"/>
              <w:br w:type="textWrapping"/>
              <w:br w:type="textWrapping"/>
              <w:t xml:space="preserve">(liczba lat, średni obrót)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[……], [……] […] waluta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wskaźników finansowych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określonych w stosownym ogłoszeniu lub dokumentach zamówienia wykonawca oświadcza, że aktualna(-e) wartość(-ci) wymaganego(-ych) wskaźnika(-ów) jest (są) następująca(-e):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(określenie wymaganego wskaźnika – stosunek X do 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oraz wartość):</w:t>
              <w:br w:type="textWrapping"/>
              <w:t xml:space="preserve">[……], 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 W ramach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ubezpieczenia z tytułu ryzyka zawodowego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jest ubezpieczony na następującą kwotę:</w:t>
              <w:br w:type="textWrapping"/>
              <w:t xml:space="preserve">Jeżeli te informacje są dostępne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 […] waluta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innych ewentualnych wymogów ekonomicznych lub finansowych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które mogły zostać określone w stosownym ogłoszeniu lub dokumentach zamówienia, wykonawca oświadcza, że</w:t>
              <w:br w:type="textWrapping"/>
              <w:t xml:space="preserve">Jeżeli odnośna dokumentacja, która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mogła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0E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Zdolność techniczna i zawodowa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znysh7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Zdolność techniczna i zawodowa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1a) Jedynie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zamówień publicznych na roboty budowlane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okresie odniesienia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7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wykonał następujące roboty budowlane określonego rodzaju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  <w:t xml:space="preserve"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lat (okres ten został wskazany w stosownym ogłoszeniu lub dokumentach zamówienia): […]</w:t>
              <w:br w:type="textWrapping"/>
              <w:t xml:space="preserve">Roboty budowlane: [……]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1b) Jedynie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zamówień publicznych na dostawy i zamówień publicznych na usługi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okresie odniesienia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zrealizował następujące główne dostawy określonego rodzaju lub wyświadczył następujące główne usługi określonego rodzaju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sporządzaniu wykazu proszę podać kwoty, daty i odbiorców, zarówno publicznych, jak i prywatnych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Liczba lat (okres ten został wskazany w stosownym ogłoszeniu lub dokumentach zamówienia): […]</w:t>
            </w:r>
          </w:p>
          <w:tbl>
            <w:tblPr>
              <w:tblStyle w:val="Table14"/>
              <w:tblW w:w="41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336"/>
              <w:gridCol w:w="936"/>
              <w:gridCol w:w="724"/>
              <w:gridCol w:w="1149"/>
              <w:tblGridChange w:id="0">
                <w:tblGrid>
                  <w:gridCol w:w="1336"/>
                  <w:gridCol w:w="936"/>
                  <w:gridCol w:w="724"/>
                  <w:gridCol w:w="11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Opis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Kwoty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Odbiorcy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Może skorzystać z usług następujących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pracowników technicznych lub służb technicznych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 szczególności tych odpowiedzialnych za kontrolę jakości:</w:t>
              <w:br w:type="textWrapping"/>
              <w:t xml:space="preserve">W przypadku zamówień publicznych na roboty budowlane wykonawca będzie mógł się zwrócić do następujących pracowników technicznych lub służb technicznych o wykonanie robót: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Korzysta z następujących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urządzeń technicznych oraz środków w celu zapewnienia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zaplecze naukowo-badawcze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jest następujące: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Podczas realizacji zamówienia będzie mógł stosować następujące systemy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zarządzania łańcuchem dostaw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śledzenia łańcucha dostaw: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zezwoli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przeprowadzenie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swoich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zdolności produkcyjnych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zdolności technicznych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w razie konieczności także dostępnych mu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środków naukowych i badawczych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jak również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środków kontroli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 Następującym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wykształceniem i kwalifikacjami zawodowymi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legitymuje się:</w:t>
              <w:br w:type="textWrapping"/>
              <w:t xml:space="preserve">a) sam usługodawca lub wykonawca: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(w zależności od wymogów określonych w stosownym ogłoszeniu lub dokumentach zamówienia):</w:t>
              <w:br w:type="textWrapping"/>
              <w:t xml:space="preserve">b) jego kadra kierownicza: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a) [……]</w:t>
              <w:br w:type="textWrapping"/>
              <w:br w:type="textWrapping"/>
              <w:br w:type="textWrapping"/>
              <w:br w:type="textWrapping"/>
              <w:t xml:space="preserve">b)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 Podczas realizacji zamówienia wykonawca będzie mógł stosować następujące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środki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 Wielkość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średniego rocznego zatrudnienia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 wykonawcy oraz liczebność kadry kierowniczej w ostatnich trzech latach są następujące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Rok, średnie roczne zatrudnienie: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Rok, liczebność kadry kierowniczej: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[……],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 Będzie dysponował następującymi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narzędziami, wyposażeniem zakładu i urządzeniami technicznymi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potrzeby realizacji zamówienia: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zamierza ewentualnie zlecić podwykonawcom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2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następującą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część (procentową)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zamówienia: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zamówień publicznych na dostawy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Wykonawca dostarczy wymagane próbki, opisy lub fotografie produktów, które mają być dostarczone i którym nie musi towarzyszyć świadectwo autentyczności.</w:t>
              <w:br w:type="textWrapping"/>
              <w:t xml:space="preserve">Wykonawca oświadcza ponadto, że w stosownych przypadkach przedstawi wymagane świadectwa autentyczności.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t xml:space="preserve">(adres internetowy, wydający urząd lub organ,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zamówień publicznych na dostawy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Czy wykonawca może przedstawić wymagane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urzędowe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instytuty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agencje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kontroli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wskazać, jakie inne środki dowodowe mogą zostać przedstawione:</w:t>
              <w:br w:type="textWrapping"/>
              <w:t xml:space="preserve">Jeżeli odnośna dokumentacja jest dostępna w formie elektronicznej, proszę wskazać: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1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Systemy zapewniania jakości i normy zarządzania środowiskowego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Systemy zapewniania jakości i normy zarządzania środowiskowego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będzie w stanie przedstawić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niezależne jednostki, poświadczające spełnienie przez wykonawcę wymaganych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 zapewniania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 tym w zakresie dostępności dla osób niepełnosprawnych?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określić, jakie inne środki dowodowe dotyczące systemu zapewniania jakości mogą zostać przedstawione: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t xml:space="preserve">[……] [……]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będzie w stanie przedstawić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niezależne jednostki, poświadczające spełnienie przez wykonawcę wymogów określonych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systemów lub norm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określić, jakie inne środki dowodowe dotyczące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systemów lub norm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mogą zostać przedstawione: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t xml:space="preserve">[……] [……]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V: Ograniczanie liczby kwalifikujących się kandydatów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 w:type="textWrapping"/>
        <w:t xml:space="preserve">Dotyczy jedynie procedury ograniczonej, procedury konkurencyjnej z negocjacjami, dialogu konkurencyjnego i partnerstwa innowacyjnego: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że:</w:t>
      </w:r>
      <w:r w:rsidDel="00000000" w:rsidR="00000000" w:rsidRPr="00000000">
        <w:rPr>
          <w:rtl w:val="0"/>
        </w:rPr>
      </w:r>
    </w:p>
    <w:tbl>
      <w:tblPr>
        <w:tblStyle w:val="Table16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Ograniczanie liczby kandydatów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następujący sposób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obiektywne i niedyskryminacyjne kryteria lub zasady, które mają być stosowane w celu ograniczenia liczby kandydatów:</w:t>
              <w:br w:type="textWrapping"/>
              <w:t xml:space="preserve">W przypadku gdy wymagane są określone zaświadczenia lub inne rodzaje dowodów w formie dokumentów, proszę wskazać dla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nich, czy wykonawca posiada wymagane dokumenty:</w:t>
              <w:br w:type="textWrapping"/>
              <w:t xml:space="preserve">Jeżeli niektóre z tych zaświadczeń lub rodzajów dowodów w formie dokumentów są dostępne w postaci elektronicznej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wskazać dla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nich: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[….]</w:t>
              <w:br w:type="textWrapping"/>
              <w:br w:type="textWrapping"/>
              <w:br w:type="textWrapping"/>
              <w:br w:type="textWrapping"/>
              <w:t xml:space="preserve">[] Tak []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VI: Oświadczenia końcowe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oświadcza(-ją), że informacje podane powyżej w częściach II–V są dokładne i prawidłowe oraz że zostały przedstawione z pełną świadomością konsekwencji poważnego wprowadzenia w błąd.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oświadcza(-ją), że jest (są) w stanie, na żądanie i bez zwłoki, przedstawić zaświadczenia i inne rodzaje dowodów w formie dokumentów, z wyjątkiem przypadków, w których: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instytucja zamawiająca lub podmiot zamawiający ma możliwość uzyskania odpowiednich dokumentów potwierdzających bezpośrednio za pomocą bezpłatnej krajowej bazy danych w dowolnym państwie członkowskim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6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najpóźniej od dnia 18 kwietnia 2018 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7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instytucja zamawiająca lub podmiot zamawiający już posiada odpowiednią dokumentację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[określić postępowanie o udzielenie zamówienia: (skrócony opis, adres publikacyjny 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Dzienniku Urzędowym Unii Europejskiej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numer referencyjny)].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miejscowość oraz – jeżeli jest to wymagane lub konieczne – podpis(-y): [……]</w:t>
      </w:r>
    </w:p>
    <w:sectPr>
      <w:footerReference r:id="rId8" w:type="default"/>
      <w:pgSz w:h="16839" w:w="11907" w:orient="portrait"/>
      <w:pgMar w:bottom="1134" w:top="1134" w:left="1417" w:right="141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60" w:line="240" w:lineRule="auto"/>
      <w:ind w:left="-850" w:right="-85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1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przypadku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instytucji zamawiających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wstępne ogłoszenie informacyjne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wykorzystywane jako zaproszenie do ubiegania się o zamówienie albo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zamówieniu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W przypadku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podmiotów zamawiających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okresowe ogłoszenie informacyjne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wykorzystywane jako zaproszenie do ubiegania się o zamówienie,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zamówieniu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lub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istnieniu systemu kwalifikowania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Informacje te należy skopiować z sekcji I pkt I.1 stosownego ogłoszenia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 przypadku wspólnego zamówienia proszę podać nazwy wszystkich uczestniczących zamawiających.</w:t>
      </w:r>
    </w:p>
  </w:footnote>
  <w:footnote w:id="3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pkt II.1.1 i II.1.3 stosownego ogłoszenia.</w:t>
      </w:r>
    </w:p>
  </w:footnote>
  <w:footnote w:id="4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pkt II.1.1 stosownego ogłoszenia.</w:t>
      </w:r>
    </w:p>
  </w:footnote>
  <w:footnote w:id="5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informacje dotyczące osób wyznaczonych do kontaktów tyle razy, ile jest to konieczne.</w:t>
      </w:r>
    </w:p>
  </w:footnote>
  <w:footnote w:id="6"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Mikroprzedsiębiorstwo: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przedsiębiorstwo,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 mniej niż 10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którego roczny obrót lub roczna suma bilansowa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przekracza 2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Małe przedsiębiorstwo: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przedsiębiorstwo,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 mniej niż 50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którego roczny obrót lub roczna suma bilansowa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przekracza 10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Średnie przedsiębiorstwa: przedsiębiorstwa, które nie są mikroprzedsiębiorstwami ani małymi przedsiębiorstwami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zatrudniają mniej niż 250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których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roczny obrót nie przekracza 50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roczna suma bilansowa nie przekracza 43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</w:footnote>
  <w:footnote w:id="7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ogłoszenie o zamówieniu, pkt III.1.5.</w:t>
      </w:r>
    </w:p>
  </w:footnote>
  <w:footnote w:id="8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Tj. przedsiębiorstwem, którego głównym celem jest społeczna i zawodowa integracja osób niepełnosprawnych lub defaworyzowanych.</w:t>
      </w:r>
    </w:p>
  </w:footnote>
  <w:footnote w:id="9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Dane referencyjne i klasyfikacja, o ile istnieją, są określone na zaświadczeniu.</w:t>
      </w:r>
    </w:p>
  </w:footnote>
  <w:footnote w:id="10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Zwłaszcza w ramach grupy, konsorcjum, spółki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joint venture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lub podobnego podmiotu.</w:t>
      </w:r>
    </w:p>
  </w:footnote>
  <w:footnote w:id="11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dla służb technicznych zaangażowanych w kontrolę jakości: część IV, sekcja C, pkt 3.</w:t>
      </w:r>
    </w:p>
  </w:footnote>
  <w:footnote w:id="12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2 decyzji ramowej Rady 2008/841/WSiSW z dnia 24 października 2008 r. w sprawie zwalczania przestępczości zorganizowanej (Dz.U. L 300 z 11.11.2008, s. 42).</w:t>
      </w:r>
    </w:p>
  </w:footnote>
  <w:footnote w:id="13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rozumieniu art. 1 Konwencji w sprawie ochrony interesów finansowych Wspólnot Europejskich (Dz.U. C 316 z 27.11.1995, s. 48).</w:t>
      </w:r>
    </w:p>
  </w:footnote>
  <w:footnote w:id="15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7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8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19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0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1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przepisami krajowymi wdrażającymi art. 57 ust. 6 dyrektywy 2014/24/UE.</w:t>
      </w:r>
    </w:p>
  </w:footnote>
  <w:footnote w:id="22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4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art. 57 ust. 4 dyrektywy 2014/24/WE.</w:t>
      </w:r>
    </w:p>
  </w:footnote>
  <w:footnote w:id="25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O których mowa, do celów niniejszego zamówienia, w prawie krajowym, w stosownym ogłoszeniu lub w dokumentach zamówienia bądź w art. 18 ust. 2 dyrektywy 2014/24/UE.</w:t>
      </w:r>
    </w:p>
  </w:footnote>
  <w:footnote w:id="26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przepisy krajowe, stosowne ogłoszenie lub dokumenty zamówienia.</w:t>
      </w:r>
    </w:p>
  </w:footnote>
  <w:footnote w:id="27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stosownych przypadkach zob. definicje w prawie krajowym, stosownym ogłoszeniu lub dokumentach zamówienia.</w:t>
      </w:r>
    </w:p>
  </w:footnote>
  <w:footnote w:id="29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Wskazanym w prawie krajowym, stosownym ogłoszeniu lub dokumentach zamówienia.</w:t>
      </w:r>
    </w:p>
  </w:footnote>
  <w:footnote w:id="30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31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Jedynie jeżeli jest to dopuszczone w stosownym ogłoszeniu lub dokumentach zamówienia.</w:t>
      </w:r>
    </w:p>
  </w:footnote>
  <w:footnote w:id="33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Jedynie jeżeli jest to dopuszczone w stosownym ogłoszeniu lub dokumentach zamówienia.</w:t>
      </w:r>
    </w:p>
  </w:footnote>
  <w:footnote w:id="34"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stosunek aktywów do zobowiązań.</w:t>
      </w:r>
    </w:p>
  </w:footnote>
  <w:footnote w:id="35"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stosunek aktywów do zobowiązań.</w:t>
      </w:r>
    </w:p>
  </w:footnote>
  <w:footnote w:id="36"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37"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Instytucje zamawiające mogą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wymagać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aby okres ten wynosił do pięciu lat,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dopuszczać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legitymowanie się doświadczeniem sprzed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pięciu lat.</w:t>
      </w:r>
    </w:p>
  </w:footnote>
  <w:footnote w:id="38"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Instytucje zamawiające mogą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wymagać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aby okres ten wynosił do trzech lat,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dopuszczać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legitymowanie się doświadczeniem sprzed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trzech lat.</w:t>
      </w:r>
    </w:p>
  </w:footnote>
  <w:footnote w:id="39"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Innymi słowy, należy wymienić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wszystkich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Należy zauważyć, że jeżeli wykonawca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postanowił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zlecić podwykonawcom realizację części zamówienia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jasno wskazać, do której z pozycji odnosi się odpowiedź.</w:t>
      </w:r>
    </w:p>
  </w:footnote>
  <w:footnote w:id="44"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45"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46"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zależności od wdrożenia w danym kraju artykułu 59 ust. 5 akapit drugi dyrektywy 2014/24/UE.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50" w:hanging="8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–"/>
      <w:lvlJc w:val="left"/>
      <w:pPr>
        <w:ind w:left="850" w:hanging="85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–"/>
      <w:lvlJc w:val="left"/>
      <w:pPr>
        <w:ind w:left="1417" w:hanging="567.0000000000002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keepLines w:val="1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GB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Bold">
    <w:name w:val="NormalBold"/>
    <w:basedOn w:val="Normalny"/>
    <w:next w:val="NormalBold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ormalBoldChar">
    <w:name w:val="NormalBold Char"/>
    <w:next w:val="NormalBold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character" w:styleId="DeltaViewInsertion">
    <w:name w:val="DeltaView Insertion"/>
    <w:next w:val="DeltaViewInsertion"/>
    <w:autoRedefine w:val="0"/>
    <w:hidden w:val="0"/>
    <w:qFormat w:val="0"/>
    <w:rPr>
      <w:b w:val="1"/>
      <w:i w:val="1"/>
      <w:spacing w:val="0"/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before="360" w:line="1" w:lineRule="atLeast"/>
      <w:ind w:left="-850" w:right="-850"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before="0" w:line="1" w:lineRule="atLeast"/>
      <w:ind w:left="720" w:leftChars="-1" w:rightChars="0" w:hanging="72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shd w:color="auto" w:fill="auto" w:val="clear"/>
      <w:vertAlign w:val="superscript"/>
      <w:cs w:val="0"/>
      <w:em w:val="none"/>
      <w:lang/>
    </w:rPr>
  </w:style>
  <w:style w:type="paragraph" w:styleId="Text1">
    <w:name w:val="Text 1"/>
    <w:basedOn w:val="Normalny"/>
    <w:next w:val="Text1"/>
    <w:autoRedefine w:val="0"/>
    <w:hidden w:val="0"/>
    <w:qFormat w:val="0"/>
    <w:pPr>
      <w:suppressAutoHyphens w:val="1"/>
      <w:spacing w:after="120" w:before="120" w:line="1" w:lineRule="atLeast"/>
      <w:ind w:left="850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ormalLeft">
    <w:name w:val="Normal Left"/>
    <w:basedOn w:val="Normalny"/>
    <w:next w:val="NormalLeft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Tiret0">
    <w:name w:val="Tiret 0"/>
    <w:basedOn w:val="Normalny"/>
    <w:next w:val="Tiret0"/>
    <w:autoRedefine w:val="0"/>
    <w:hidden w:val="0"/>
    <w:qFormat w:val="0"/>
    <w:pPr>
      <w:numPr>
        <w:ilvl w:val="0"/>
        <w:numId w:val="1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Tiret1">
    <w:name w:val="Tiret 1"/>
    <w:basedOn w:val="Normalny"/>
    <w:next w:val="Tiret1"/>
    <w:autoRedefine w:val="0"/>
    <w:hidden w:val="0"/>
    <w:qFormat w:val="0"/>
    <w:pPr>
      <w:numPr>
        <w:ilvl w:val="0"/>
        <w:numId w:val="2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1">
    <w:name w:val="NumPar 1"/>
    <w:basedOn w:val="Normalny"/>
    <w:next w:val="Text1"/>
    <w:autoRedefine w:val="0"/>
    <w:hidden w:val="0"/>
    <w:qFormat w:val="0"/>
    <w:pPr>
      <w:numPr>
        <w:ilvl w:val="0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2">
    <w:name w:val="NumPar 2"/>
    <w:basedOn w:val="Normalny"/>
    <w:next w:val="Text1"/>
    <w:autoRedefine w:val="0"/>
    <w:hidden w:val="0"/>
    <w:qFormat w:val="0"/>
    <w:pPr>
      <w:numPr>
        <w:ilvl w:val="1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3">
    <w:name w:val="NumPar 3"/>
    <w:basedOn w:val="Normalny"/>
    <w:next w:val="Text1"/>
    <w:autoRedefine w:val="0"/>
    <w:hidden w:val="0"/>
    <w:qFormat w:val="0"/>
    <w:pPr>
      <w:numPr>
        <w:ilvl w:val="2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4">
    <w:name w:val="NumPar 4"/>
    <w:basedOn w:val="Normalny"/>
    <w:next w:val="Text1"/>
    <w:autoRedefine w:val="0"/>
    <w:hidden w:val="0"/>
    <w:qFormat w:val="0"/>
    <w:pPr>
      <w:numPr>
        <w:ilvl w:val="3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ChapterTitle">
    <w:name w:val="ChapterTitle"/>
    <w:basedOn w:val="Normalny"/>
    <w:next w:val="Normalny"/>
    <w:autoRedefine w:val="0"/>
    <w:hidden w:val="0"/>
    <w:qFormat w:val="0"/>
    <w:pPr>
      <w:keepNext w:val="1"/>
      <w:suppressAutoHyphens w:val="1"/>
      <w:spacing w:after="36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32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SectionTitle">
    <w:name w:val="SectionTitle"/>
    <w:basedOn w:val="Normalny"/>
    <w:next w:val="Nagłówek1"/>
    <w:autoRedefine w:val="0"/>
    <w:hidden w:val="0"/>
    <w:qFormat w:val="0"/>
    <w:pPr>
      <w:keepNext w:val="1"/>
      <w:suppressAutoHyphens w:val="1"/>
      <w:spacing w:after="36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small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Annexetitre">
    <w:name w:val="Annexe titre"/>
    <w:basedOn w:val="Normalny"/>
    <w:next w:val="Normaln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en-GB" w:val="pl-PL"/>
    </w:rPr>
  </w:style>
  <w:style w:type="paragraph" w:styleId="Titrearticle">
    <w:name w:val="Titre article"/>
    <w:basedOn w:val="Normalny"/>
    <w:next w:val="Normalny"/>
    <w:autoRedefine w:val="0"/>
    <w:hidden w:val="0"/>
    <w:qFormat w:val="0"/>
    <w:pPr>
      <w:keepNext w:val="1"/>
      <w:suppressAutoHyphens w:val="1"/>
      <w:spacing w:after="120" w:before="3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GB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5BlePBdyu0UlveiM9BngTyhyA==">CgMxLjAyCWguMzBqMHpsbDIOaC5kM2xnY3hvZ2MyNnIyCGgudHlqY3d0MghoLmdqZGd4czIJaC4xZm9iOXRlMgloLjN6bnlzaDcyCWguMmV0OTJwMDgAaiYKFHN1Z2dlc3QuOWFtYXFvcG9lMThxEg5Bbml0YSBLdWthd3NrYWolChNzdWdnZXN0LnZjcmIzM243ZWgyEg5Bbml0YSBLdWthd3NrYWolChNzdWdnZXN0LmpvZjhlbng1eXg5Eg5Bbml0YSBLdWthd3NrYWomChRzdWdnZXN0LjkwYnkxNHRlanJqZxIOQW5pdGEgS3VrYXdza2FyITFSQ2paQ3hLSVoxZG9LVWN2RklPeldvaERUVzdnWlZ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2016-08-04T10:33:00Z</dcterms:created>
  <dc:creator>Kowalski Artur</dc:creator>
</cp:coreProperties>
</file>