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FF5" w14:textId="77777777" w:rsidR="005054FC" w:rsidRPr="003366EE" w:rsidRDefault="005054FC" w:rsidP="005054FC">
      <w:pPr>
        <w:widowControl w:val="0"/>
        <w:tabs>
          <w:tab w:val="left" w:pos="708"/>
        </w:tabs>
        <w:suppressAutoHyphens/>
        <w:jc w:val="right"/>
      </w:pPr>
      <w:r w:rsidRPr="003366EE">
        <w:rPr>
          <w:rFonts w:ascii="Calibri" w:hAnsi="Calibri"/>
          <w:sz w:val="22"/>
        </w:rPr>
        <w:t xml:space="preserve">  .......................................</w:t>
      </w:r>
    </w:p>
    <w:p w14:paraId="7C7A0B61" w14:textId="77777777" w:rsidR="005054FC" w:rsidRPr="003366EE" w:rsidRDefault="005054FC" w:rsidP="005054FC">
      <w:pPr>
        <w:widowControl w:val="0"/>
        <w:tabs>
          <w:tab w:val="left" w:pos="708"/>
        </w:tabs>
        <w:suppressAutoHyphens/>
        <w:ind w:left="6372"/>
        <w:jc w:val="center"/>
        <w:rPr>
          <w:sz w:val="16"/>
          <w:szCs w:val="16"/>
        </w:rPr>
      </w:pPr>
      <w:r w:rsidRPr="003366EE">
        <w:rPr>
          <w:rFonts w:ascii="Calibri" w:hAnsi="Calibri"/>
          <w:sz w:val="22"/>
        </w:rPr>
        <w:t xml:space="preserve">       </w:t>
      </w:r>
      <w:r w:rsidRPr="003366EE">
        <w:rPr>
          <w:rFonts w:ascii="Calibri" w:hAnsi="Calibri"/>
          <w:sz w:val="16"/>
          <w:szCs w:val="16"/>
        </w:rPr>
        <w:t>Miejscowość i data</w:t>
      </w:r>
    </w:p>
    <w:p w14:paraId="71137CF9" w14:textId="77777777" w:rsidR="005054FC" w:rsidRPr="003366EE" w:rsidRDefault="005054FC" w:rsidP="005054FC">
      <w:pPr>
        <w:widowControl w:val="0"/>
        <w:tabs>
          <w:tab w:val="left" w:pos="708"/>
        </w:tabs>
        <w:suppressAutoHyphens/>
      </w:pPr>
      <w:r w:rsidRPr="003366EE">
        <w:rPr>
          <w:rFonts w:ascii="Calibri" w:hAnsi="Calibri"/>
          <w:sz w:val="22"/>
        </w:rPr>
        <w:t>..................................................</w:t>
      </w:r>
    </w:p>
    <w:p w14:paraId="13AE5CAA" w14:textId="77777777" w:rsidR="005054FC" w:rsidRPr="003366EE" w:rsidRDefault="005054FC" w:rsidP="005054FC">
      <w:pPr>
        <w:widowControl w:val="0"/>
        <w:autoSpaceDE w:val="0"/>
        <w:autoSpaceDN w:val="0"/>
        <w:adjustRightInd w:val="0"/>
        <w:spacing w:line="100" w:lineRule="atLeast"/>
        <w:rPr>
          <w:sz w:val="16"/>
          <w:szCs w:val="16"/>
        </w:rPr>
      </w:pPr>
      <w:r w:rsidRPr="003366EE">
        <w:rPr>
          <w:rFonts w:ascii="Calibri" w:hAnsi="Calibri"/>
          <w:sz w:val="22"/>
        </w:rPr>
        <w:t xml:space="preserve">      </w:t>
      </w:r>
      <w:r w:rsidRPr="003366EE">
        <w:rPr>
          <w:rFonts w:ascii="Calibri" w:hAnsi="Calibri"/>
          <w:sz w:val="16"/>
          <w:szCs w:val="16"/>
        </w:rPr>
        <w:t>Nazwa i adres Wykonawcy</w:t>
      </w:r>
    </w:p>
    <w:p w14:paraId="23259125" w14:textId="77777777" w:rsidR="005054FC" w:rsidRPr="003366EE" w:rsidRDefault="005054FC" w:rsidP="005054FC">
      <w:pPr>
        <w:tabs>
          <w:tab w:val="left" w:pos="708"/>
        </w:tabs>
        <w:suppressAutoHyphens/>
        <w:jc w:val="center"/>
        <w:rPr>
          <w:b/>
          <w:i/>
          <w:sz w:val="28"/>
        </w:rPr>
      </w:pPr>
    </w:p>
    <w:p w14:paraId="733DF26F" w14:textId="77777777" w:rsidR="005054FC" w:rsidRPr="003366EE" w:rsidRDefault="005054FC" w:rsidP="005054FC">
      <w:pPr>
        <w:tabs>
          <w:tab w:val="left" w:pos="708"/>
        </w:tabs>
        <w:suppressAutoHyphens/>
        <w:jc w:val="center"/>
        <w:rPr>
          <w:b/>
          <w:i/>
          <w:sz w:val="28"/>
        </w:rPr>
      </w:pPr>
    </w:p>
    <w:p w14:paraId="2A8A7CCB" w14:textId="77777777" w:rsidR="005054FC" w:rsidRDefault="005054FC" w:rsidP="005054FC">
      <w:pPr>
        <w:tabs>
          <w:tab w:val="left" w:pos="708"/>
        </w:tabs>
        <w:suppressAutoHyphens/>
        <w:jc w:val="center"/>
        <w:rPr>
          <w:rFonts w:ascii="Calibri" w:hAnsi="Calibri" w:cs="Calibri"/>
          <w:b/>
          <w:bCs/>
          <w:iCs/>
        </w:rPr>
      </w:pPr>
      <w:r w:rsidRPr="003366EE">
        <w:rPr>
          <w:rFonts w:ascii="Calibri" w:hAnsi="Calibri" w:cs="Calibri"/>
          <w:b/>
          <w:bCs/>
          <w:iCs/>
        </w:rPr>
        <w:t xml:space="preserve">WYKAZ WYKONANYCH/WYKONYWANYCH USŁUG PRZEZ WYKONAWCĘ </w:t>
      </w:r>
    </w:p>
    <w:p w14:paraId="1DE243F3" w14:textId="77777777" w:rsidR="005054FC" w:rsidRDefault="005054FC" w:rsidP="005054FC">
      <w:pPr>
        <w:tabs>
          <w:tab w:val="left" w:pos="708"/>
        </w:tabs>
        <w:suppressAutoHyphens/>
        <w:jc w:val="center"/>
        <w:rPr>
          <w:rFonts w:ascii="Calibri" w:hAnsi="Calibri" w:cs="Calibri"/>
          <w:b/>
          <w:bCs/>
          <w:iCs/>
        </w:rPr>
      </w:pPr>
    </w:p>
    <w:p w14:paraId="067DD3DA" w14:textId="77777777" w:rsidR="008F0049" w:rsidRDefault="005054FC" w:rsidP="005054FC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C3835">
        <w:rPr>
          <w:rFonts w:ascii="Open Sans" w:hAnsi="Open Sans" w:cs="Open Sans"/>
          <w:b/>
          <w:sz w:val="21"/>
          <w:szCs w:val="21"/>
        </w:rPr>
        <w:t>„</w:t>
      </w:r>
      <w:r w:rsidR="008F0049" w:rsidRPr="00FA35AB">
        <w:rPr>
          <w:rFonts w:ascii="Open Sans" w:hAnsi="Open Sans" w:cs="Open Sans"/>
          <w:b/>
          <w:bCs/>
          <w:sz w:val="20"/>
          <w:szCs w:val="20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</w:t>
      </w:r>
    </w:p>
    <w:p w14:paraId="202A748A" w14:textId="77777777" w:rsidR="008F0049" w:rsidRDefault="008F0049" w:rsidP="005054FC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A35AB">
        <w:rPr>
          <w:rFonts w:ascii="Open Sans" w:hAnsi="Open Sans" w:cs="Open Sans"/>
          <w:b/>
          <w:bCs/>
          <w:sz w:val="20"/>
          <w:szCs w:val="20"/>
        </w:rPr>
        <w:t xml:space="preserve">w Koszalinie, ul. Komunalna 5 </w:t>
      </w:r>
    </w:p>
    <w:p w14:paraId="0C5590B4" w14:textId="17C5968C" w:rsidR="005054FC" w:rsidRPr="003366EE" w:rsidRDefault="008F0049" w:rsidP="005054FC">
      <w:pPr>
        <w:tabs>
          <w:tab w:val="left" w:pos="708"/>
        </w:tabs>
        <w:suppressAutoHyphens/>
        <w:jc w:val="center"/>
        <w:rPr>
          <w:rFonts w:ascii="Calibri" w:hAnsi="Calibri" w:cs="Calibri"/>
          <w:b/>
          <w:bCs/>
          <w:iCs/>
        </w:rPr>
      </w:pPr>
      <w:r w:rsidRPr="00FA35AB">
        <w:rPr>
          <w:rFonts w:ascii="Open Sans" w:hAnsi="Open Sans" w:cs="Open Sans"/>
          <w:b/>
          <w:bCs/>
          <w:sz w:val="20"/>
          <w:szCs w:val="20"/>
        </w:rPr>
        <w:t>oraz w zakresie pilnych robót instalacji sanitarnych</w:t>
      </w:r>
      <w:r w:rsidR="005054FC">
        <w:rPr>
          <w:rFonts w:ascii="Open Sans" w:hAnsi="Open Sans" w:cs="Open Sans"/>
          <w:b/>
          <w:iCs/>
          <w:sz w:val="20"/>
          <w:szCs w:val="20"/>
        </w:rPr>
        <w:t>”</w:t>
      </w:r>
    </w:p>
    <w:p w14:paraId="499D118C" w14:textId="77777777" w:rsidR="005054FC" w:rsidRPr="003366EE" w:rsidRDefault="005054FC" w:rsidP="005054FC">
      <w:pPr>
        <w:widowControl w:val="0"/>
        <w:tabs>
          <w:tab w:val="left" w:pos="708"/>
        </w:tabs>
        <w:suppressAutoHyphens/>
      </w:pPr>
    </w:p>
    <w:p w14:paraId="29B6FEA1" w14:textId="77777777" w:rsidR="005054FC" w:rsidRPr="003366EE" w:rsidRDefault="005054FC" w:rsidP="005054FC">
      <w:pPr>
        <w:widowControl w:val="0"/>
        <w:tabs>
          <w:tab w:val="left" w:pos="708"/>
        </w:tabs>
        <w:suppressAutoHyphens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1640"/>
        <w:gridCol w:w="2717"/>
        <w:gridCol w:w="2691"/>
      </w:tblGrid>
      <w:tr w:rsidR="005054FC" w:rsidRPr="003366EE" w14:paraId="70EC1049" w14:textId="77777777" w:rsidTr="00756DA0">
        <w:trPr>
          <w:trHeight w:val="1609"/>
        </w:trPr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32700" w14:textId="77777777" w:rsidR="005054FC" w:rsidRPr="003366EE" w:rsidRDefault="005054FC" w:rsidP="00756DA0">
            <w:pPr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3366EE">
              <w:rPr>
                <w:rFonts w:ascii="Calibri" w:hAnsi="Calibri"/>
                <w:b/>
                <w:lang w:eastAsia="ar-SA"/>
              </w:rPr>
              <w:t xml:space="preserve">Przedmiot i zakres  usługi 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C13E6" w14:textId="77777777" w:rsidR="005054FC" w:rsidRPr="003366EE" w:rsidRDefault="005054FC" w:rsidP="00756DA0">
            <w:pPr>
              <w:keepNext/>
              <w:jc w:val="center"/>
              <w:outlineLvl w:val="1"/>
              <w:rPr>
                <w:b/>
              </w:rPr>
            </w:pPr>
            <w:r w:rsidRPr="003366EE">
              <w:rPr>
                <w:rFonts w:ascii="Calibri" w:hAnsi="Calibri" w:cs="Calibri"/>
                <w:b/>
                <w:iCs/>
              </w:rPr>
              <w:t>Wartość usługi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443C8" w14:textId="77777777" w:rsidR="005054FC" w:rsidRPr="003366EE" w:rsidRDefault="005054FC" w:rsidP="00756DA0">
            <w:pPr>
              <w:tabs>
                <w:tab w:val="left" w:pos="708"/>
              </w:tabs>
              <w:jc w:val="center"/>
              <w:rPr>
                <w:rFonts w:ascii="Calibri" w:hAnsi="Calibri" w:cs="Calibri"/>
                <w:b/>
                <w:iCs/>
              </w:rPr>
            </w:pPr>
          </w:p>
          <w:p w14:paraId="188938B5" w14:textId="77777777" w:rsidR="005054FC" w:rsidRPr="003366EE" w:rsidRDefault="005054FC" w:rsidP="00756DA0">
            <w:pPr>
              <w:tabs>
                <w:tab w:val="left" w:pos="708"/>
              </w:tabs>
              <w:jc w:val="center"/>
              <w:rPr>
                <w:rFonts w:ascii="Calibri" w:hAnsi="Calibri" w:cs="Calibri"/>
                <w:b/>
                <w:iCs/>
              </w:rPr>
            </w:pPr>
            <w:r w:rsidRPr="003366EE">
              <w:rPr>
                <w:rFonts w:ascii="Calibri" w:hAnsi="Calibri" w:cs="Calibri"/>
                <w:b/>
                <w:iCs/>
              </w:rPr>
              <w:t xml:space="preserve">Data </w:t>
            </w:r>
            <w:r w:rsidRPr="003366EE">
              <w:rPr>
                <w:rFonts w:ascii="Calibri" w:hAnsi="Calibri" w:cs="Calibri"/>
                <w:b/>
                <w:iCs/>
              </w:rPr>
              <w:br/>
              <w:t>wykonania/wykonywania usługi</w:t>
            </w:r>
          </w:p>
          <w:p w14:paraId="6351448E" w14:textId="77777777" w:rsidR="005054FC" w:rsidRPr="003366EE" w:rsidRDefault="005054FC" w:rsidP="00756DA0">
            <w:pPr>
              <w:tabs>
                <w:tab w:val="left" w:pos="708"/>
              </w:tabs>
              <w:jc w:val="center"/>
              <w:rPr>
                <w:b/>
                <w:lang w:eastAsia="ar-SA"/>
              </w:rPr>
            </w:pPr>
            <w:r w:rsidRPr="003366EE">
              <w:rPr>
                <w:rFonts w:ascii="Calibri" w:hAnsi="Calibri" w:cs="Calibri"/>
                <w:b/>
                <w:iCs/>
              </w:rPr>
              <w:br/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FDC65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</w:pPr>
            <w:r w:rsidRPr="003366EE">
              <w:rPr>
                <w:rFonts w:ascii="Calibri" w:hAnsi="Calibri" w:cs="Calibri"/>
                <w:b/>
                <w:iCs/>
              </w:rPr>
              <w:t xml:space="preserve">Podmiot, </w:t>
            </w:r>
            <w:r w:rsidRPr="003366EE">
              <w:rPr>
                <w:rFonts w:ascii="Calibri" w:hAnsi="Calibri" w:cs="Calibri"/>
                <w:b/>
                <w:iCs/>
              </w:rPr>
              <w:br/>
              <w:t>na rzecz którego</w:t>
            </w:r>
          </w:p>
          <w:p w14:paraId="3E76DC3E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</w:pPr>
            <w:r w:rsidRPr="003366EE">
              <w:rPr>
                <w:rFonts w:ascii="Calibri" w:hAnsi="Calibri" w:cs="Calibri"/>
                <w:b/>
                <w:iCs/>
              </w:rPr>
              <w:t xml:space="preserve">usługa została wykonana/jest wykonywana  </w:t>
            </w:r>
          </w:p>
        </w:tc>
      </w:tr>
      <w:tr w:rsidR="005054FC" w:rsidRPr="003366EE" w14:paraId="5FA35BC9" w14:textId="77777777" w:rsidTr="00756DA0">
        <w:trPr>
          <w:trHeight w:val="996"/>
        </w:trPr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9B197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  <w:p w14:paraId="5F5EA513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  <w:p w14:paraId="4CEFC516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  <w:p w14:paraId="2568A826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  <w:p w14:paraId="3B077466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9488B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0730CE06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765C6144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rPr>
                <w:rFonts w:ascii="Calibri" w:hAnsi="Calibri"/>
              </w:rPr>
            </w:pPr>
          </w:p>
          <w:p w14:paraId="510C6A88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FD4EC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842B1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5054FC" w:rsidRPr="003366EE" w14:paraId="70E93A6A" w14:textId="77777777" w:rsidTr="00756DA0">
        <w:trPr>
          <w:trHeight w:val="885"/>
        </w:trPr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525E8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758C00BB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170502C4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3647E45B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  <w:p w14:paraId="7F105803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D6CF1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92B25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9233A" w14:textId="77777777" w:rsidR="005054FC" w:rsidRPr="003366EE" w:rsidRDefault="005054FC" w:rsidP="00756DA0">
            <w:pPr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</w:tbl>
    <w:p w14:paraId="3E72E640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58F7F4E6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3B7AF89E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77A08FCD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65B99379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1B5B674B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1C967606" w14:textId="77777777" w:rsidR="005054FC" w:rsidRDefault="005054FC" w:rsidP="005054FC">
      <w:pPr>
        <w:rPr>
          <w:rFonts w:ascii="Open Sans" w:hAnsi="Open Sans" w:cs="Open Sans"/>
          <w:iCs/>
          <w:color w:val="000000"/>
          <w:sz w:val="20"/>
          <w:szCs w:val="20"/>
        </w:rPr>
      </w:pPr>
    </w:p>
    <w:p w14:paraId="533A8C7C" w14:textId="77777777" w:rsidR="005054FC" w:rsidRPr="00EC3835" w:rsidRDefault="005054FC" w:rsidP="005054FC">
      <w:pPr>
        <w:tabs>
          <w:tab w:val="left" w:pos="708"/>
        </w:tabs>
        <w:suppressAutoHyphens/>
        <w:rPr>
          <w:rFonts w:ascii="Open Sans" w:hAnsi="Open Sans" w:cs="Open Sans"/>
          <w:i/>
          <w:color w:val="000000"/>
          <w:sz w:val="28"/>
          <w:szCs w:val="20"/>
        </w:rPr>
      </w:pP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>.....................................................</w:t>
      </w:r>
    </w:p>
    <w:p w14:paraId="082C55C1" w14:textId="77777777" w:rsidR="005054FC" w:rsidRPr="00EC3835" w:rsidRDefault="005054FC" w:rsidP="005054FC">
      <w:pPr>
        <w:tabs>
          <w:tab w:val="left" w:pos="708"/>
        </w:tabs>
        <w:suppressAutoHyphens/>
        <w:rPr>
          <w:rFonts w:ascii="Open Sans" w:hAnsi="Open Sans" w:cs="Open Sans"/>
          <w:b/>
          <w:i/>
          <w:color w:val="000000"/>
          <w:sz w:val="16"/>
          <w:szCs w:val="16"/>
        </w:rPr>
      </w:pP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b/>
          <w:bCs/>
          <w:i/>
          <w:color w:val="000000"/>
        </w:rPr>
        <w:t xml:space="preserve">                                                                </w:t>
      </w:r>
      <w:r w:rsidRPr="00EC3835">
        <w:rPr>
          <w:rFonts w:ascii="Open Sans" w:hAnsi="Open Sans" w:cs="Open Sans"/>
          <w:b/>
          <w:bCs/>
          <w:i/>
          <w:color w:val="000000"/>
        </w:rPr>
        <w:tab/>
      </w:r>
      <w:r>
        <w:rPr>
          <w:rFonts w:ascii="Open Sans" w:hAnsi="Open Sans" w:cs="Open Sans"/>
          <w:b/>
          <w:bCs/>
          <w:i/>
          <w:color w:val="000000"/>
        </w:rPr>
        <w:t xml:space="preserve">             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podpis upoważnionego</w:t>
      </w:r>
      <w:r>
        <w:rPr>
          <w:rFonts w:ascii="Open Sans" w:hAnsi="Open Sans" w:cs="Open Sans"/>
          <w:iCs/>
          <w:color w:val="000000"/>
          <w:sz w:val="16"/>
          <w:szCs w:val="16"/>
        </w:rPr>
        <w:t xml:space="preserve">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przedstawiciela</w:t>
      </w:r>
    </w:p>
    <w:p w14:paraId="385B8A28" w14:textId="77777777" w:rsidR="00436EFB" w:rsidRDefault="00436EFB"/>
    <w:sectPr w:rsidR="00436E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552B" w14:textId="77777777" w:rsidR="00AD0112" w:rsidRDefault="00AD0112" w:rsidP="00AD0112">
      <w:r>
        <w:separator/>
      </w:r>
    </w:p>
  </w:endnote>
  <w:endnote w:type="continuationSeparator" w:id="0">
    <w:p w14:paraId="0537B2A0" w14:textId="77777777" w:rsidR="00AD0112" w:rsidRDefault="00AD0112" w:rsidP="00A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1434553411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1E3E6" w14:textId="779BB021" w:rsidR="00AD0112" w:rsidRPr="00AD0112" w:rsidRDefault="00AD0112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0112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AD0112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AD0112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AD0112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AD0112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AD0112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AD011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4430DF48" w14:textId="77777777" w:rsidR="00AD0112" w:rsidRDefault="00AD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4F5F" w14:textId="77777777" w:rsidR="00AD0112" w:rsidRDefault="00AD0112" w:rsidP="00AD0112">
      <w:r>
        <w:separator/>
      </w:r>
    </w:p>
  </w:footnote>
  <w:footnote w:type="continuationSeparator" w:id="0">
    <w:p w14:paraId="46635B80" w14:textId="77777777" w:rsidR="00AD0112" w:rsidRDefault="00AD0112" w:rsidP="00AD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FC"/>
    <w:rsid w:val="00436EFB"/>
    <w:rsid w:val="005054FC"/>
    <w:rsid w:val="008F0049"/>
    <w:rsid w:val="00AD0112"/>
    <w:rsid w:val="00D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193"/>
  <w15:chartTrackingRefBased/>
  <w15:docId w15:val="{43E5E1E0-7FC7-4C05-AB86-6CE0920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1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0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1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Waldemar Sawczuk</cp:lastModifiedBy>
  <cp:revision>2</cp:revision>
  <dcterms:created xsi:type="dcterms:W3CDTF">2023-06-22T10:49:00Z</dcterms:created>
  <dcterms:modified xsi:type="dcterms:W3CDTF">2023-06-22T10:49:00Z</dcterms:modified>
</cp:coreProperties>
</file>