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B3C3E" w:rsidRPr="002F73E1" w14:paraId="29717E53" w14:textId="77777777" w:rsidTr="00236159">
        <w:trPr>
          <w:trHeight w:val="365"/>
        </w:trPr>
        <w:tc>
          <w:tcPr>
            <w:tcW w:w="5529" w:type="dxa"/>
          </w:tcPr>
          <w:p w14:paraId="68473689" w14:textId="20B7BCCD" w:rsidR="00AB3C3E" w:rsidRPr="002F73E1" w:rsidRDefault="002F73E1" w:rsidP="002F73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>RIR.271.</w:t>
            </w:r>
            <w:r w:rsidR="00F56ABE">
              <w:rPr>
                <w:rFonts w:ascii="Arial" w:hAnsi="Arial" w:cs="Arial"/>
                <w:sz w:val="24"/>
                <w:szCs w:val="24"/>
              </w:rPr>
              <w:t>0</w:t>
            </w:r>
            <w:r w:rsidR="00851C23">
              <w:rPr>
                <w:rFonts w:ascii="Arial" w:hAnsi="Arial" w:cs="Arial"/>
                <w:sz w:val="24"/>
                <w:szCs w:val="24"/>
              </w:rPr>
              <w:t>6</w:t>
            </w:r>
            <w:r w:rsidRPr="002F73E1">
              <w:rPr>
                <w:rFonts w:ascii="Arial" w:hAnsi="Arial" w:cs="Arial"/>
                <w:sz w:val="24"/>
                <w:szCs w:val="24"/>
              </w:rPr>
              <w:t>.202</w:t>
            </w:r>
            <w:r w:rsidR="00F56A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F040CF3" w14:textId="4B4FD627" w:rsidR="00AB3C3E" w:rsidRPr="002F73E1" w:rsidRDefault="00AB3C3E" w:rsidP="002F73E1">
            <w:pPr>
              <w:tabs>
                <w:tab w:val="left" w:pos="7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DE3EEF">
              <w:rPr>
                <w:rFonts w:ascii="Arial" w:hAnsi="Arial" w:cs="Arial"/>
                <w:sz w:val="24"/>
                <w:szCs w:val="24"/>
              </w:rPr>
              <w:t>4</w:t>
            </w:r>
            <w:r w:rsidR="00851C23">
              <w:rPr>
                <w:rFonts w:ascii="Arial" w:hAnsi="Arial" w:cs="Arial"/>
                <w:sz w:val="24"/>
                <w:szCs w:val="24"/>
              </w:rPr>
              <w:t xml:space="preserve"> września</w:t>
            </w:r>
            <w:r w:rsidR="00F56ABE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2F73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535AAA64" w14:textId="77777777" w:rsidR="00202875" w:rsidRDefault="00202875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0996DDBE" w14:textId="3663C03C" w:rsidR="00AB3C3E" w:rsidRPr="00341714" w:rsidRDefault="00AB3C3E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Wyjaśnienia Nr </w:t>
      </w:r>
      <w:r w:rsidR="00DE3EE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3</w:t>
      </w: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do treści Specyfikacji Warunków Zamówienia</w:t>
      </w:r>
    </w:p>
    <w:p w14:paraId="7039BF07" w14:textId="77777777" w:rsidR="00C96045" w:rsidRPr="002F73E1" w:rsidRDefault="00C96045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6D17656" w14:textId="1A90AF40" w:rsidR="00AB3C3E" w:rsidRPr="002F73E1" w:rsidRDefault="00C96045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>dotyczy:</w:t>
      </w:r>
      <w:r w:rsidR="000D7F31" w:rsidRPr="002F73E1">
        <w:rPr>
          <w:rFonts w:ascii="Arial" w:hAnsi="Arial" w:cs="Arial"/>
          <w:sz w:val="24"/>
          <w:szCs w:val="24"/>
        </w:rPr>
        <w:t xml:space="preserve"> </w:t>
      </w:r>
      <w:r w:rsidRPr="002F73E1">
        <w:rPr>
          <w:rFonts w:ascii="Arial" w:hAnsi="Arial" w:cs="Arial"/>
          <w:sz w:val="24"/>
          <w:szCs w:val="24"/>
        </w:rPr>
        <w:t xml:space="preserve">postępowania o udzielenie zamówienia publicznego, prowadzonego w trybie </w:t>
      </w:r>
      <w:r w:rsidR="000D7F31" w:rsidRPr="002F73E1">
        <w:rPr>
          <w:rFonts w:ascii="Arial" w:hAnsi="Arial" w:cs="Arial"/>
          <w:sz w:val="24"/>
          <w:szCs w:val="24"/>
        </w:rPr>
        <w:t xml:space="preserve">podstawowym, </w:t>
      </w:r>
      <w:r w:rsidR="006A5F97">
        <w:rPr>
          <w:rFonts w:ascii="Arial" w:hAnsi="Arial" w:cs="Arial"/>
          <w:sz w:val="24"/>
          <w:szCs w:val="24"/>
        </w:rPr>
        <w:t>z możliwością</w:t>
      </w:r>
      <w:r w:rsidR="000D7F31" w:rsidRPr="002F73E1">
        <w:rPr>
          <w:rFonts w:ascii="Arial" w:hAnsi="Arial" w:cs="Arial"/>
          <w:sz w:val="24"/>
          <w:szCs w:val="24"/>
        </w:rPr>
        <w:t xml:space="preserve"> negocjacji</w:t>
      </w:r>
      <w:r w:rsidRPr="002F73E1">
        <w:rPr>
          <w:rFonts w:ascii="Arial" w:hAnsi="Arial" w:cs="Arial"/>
          <w:sz w:val="24"/>
          <w:szCs w:val="24"/>
        </w:rPr>
        <w:t xml:space="preserve"> pn. </w:t>
      </w:r>
      <w:r w:rsidR="004F597D" w:rsidRPr="002F73E1">
        <w:rPr>
          <w:rFonts w:ascii="Arial" w:hAnsi="Arial" w:cs="Arial"/>
          <w:b/>
          <w:bCs/>
          <w:sz w:val="24"/>
          <w:szCs w:val="24"/>
        </w:rPr>
        <w:t>„</w:t>
      </w:r>
      <w:r w:rsidR="00851C23">
        <w:rPr>
          <w:rFonts w:ascii="Arial" w:hAnsi="Arial" w:cs="Arial"/>
          <w:b/>
          <w:bCs/>
          <w:sz w:val="24"/>
          <w:szCs w:val="24"/>
        </w:rPr>
        <w:t>Zakup licencji, wdrożenie i uruchomienie e-usług wraz z zakupem szkoleń dla pracowników i sprzętu w ramach projektu „Rozwój e-usług publicznych dla mieszkańców Gminy Ryczywół.”</w:t>
      </w:r>
    </w:p>
    <w:p w14:paraId="5F55C673" w14:textId="77777777" w:rsidR="002F73E1" w:rsidRPr="002F73E1" w:rsidRDefault="002F73E1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2B94AF" w14:textId="3FE11255" w:rsidR="008D01B9" w:rsidRDefault="00636FAA" w:rsidP="004D4D2B">
      <w:pPr>
        <w:spacing w:line="36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36FAA">
        <w:rPr>
          <w:rFonts w:ascii="Arial" w:hAnsi="Arial" w:cs="Arial"/>
          <w:sz w:val="24"/>
          <w:szCs w:val="24"/>
        </w:rPr>
        <w:t xml:space="preserve">Działając na podstawie art. 284 ust. 6 ustawy Prawo zamówień publicznych </w:t>
      </w:r>
      <w:r w:rsidR="00DE3EEF">
        <w:rPr>
          <w:rFonts w:ascii="Arial" w:hAnsi="Arial" w:cs="Arial"/>
          <w:sz w:val="24"/>
          <w:szCs w:val="24"/>
        </w:rPr>
        <w:br/>
      </w:r>
      <w:r w:rsidRPr="00636FAA">
        <w:rPr>
          <w:rFonts w:ascii="Arial" w:hAnsi="Arial" w:cs="Arial"/>
          <w:sz w:val="24"/>
          <w:szCs w:val="24"/>
        </w:rPr>
        <w:t>(Dz. U. z 202</w:t>
      </w:r>
      <w:r w:rsidR="00DE3EEF">
        <w:rPr>
          <w:rFonts w:ascii="Arial" w:hAnsi="Arial" w:cs="Arial"/>
          <w:sz w:val="24"/>
          <w:szCs w:val="24"/>
        </w:rPr>
        <w:t>4</w:t>
      </w:r>
      <w:r w:rsidRPr="00636FAA">
        <w:rPr>
          <w:rFonts w:ascii="Arial" w:hAnsi="Arial" w:cs="Arial"/>
          <w:sz w:val="24"/>
          <w:szCs w:val="24"/>
        </w:rPr>
        <w:t xml:space="preserve"> r. poz. 1</w:t>
      </w:r>
      <w:r w:rsidR="00DE3EEF">
        <w:rPr>
          <w:rFonts w:ascii="Arial" w:hAnsi="Arial" w:cs="Arial"/>
          <w:sz w:val="24"/>
          <w:szCs w:val="24"/>
        </w:rPr>
        <w:t>320</w:t>
      </w:r>
      <w:r w:rsidRPr="00636FAA">
        <w:rPr>
          <w:rFonts w:ascii="Arial" w:hAnsi="Arial" w:cs="Arial"/>
          <w:sz w:val="24"/>
          <w:szCs w:val="24"/>
        </w:rPr>
        <w:t xml:space="preserve"> ze zm.), Zamawiający dokonuje </w:t>
      </w:r>
      <w:r w:rsidR="00851C23">
        <w:rPr>
          <w:rFonts w:ascii="Arial" w:hAnsi="Arial" w:cs="Arial"/>
          <w:sz w:val="24"/>
          <w:szCs w:val="24"/>
        </w:rPr>
        <w:t>wyjaśnienia</w:t>
      </w:r>
      <w:r w:rsidR="002B5F3F">
        <w:rPr>
          <w:rFonts w:ascii="Arial" w:hAnsi="Arial" w:cs="Arial"/>
          <w:sz w:val="24"/>
          <w:szCs w:val="24"/>
        </w:rPr>
        <w:t xml:space="preserve"> </w:t>
      </w:r>
      <w:r w:rsidRPr="00636FAA">
        <w:rPr>
          <w:rFonts w:ascii="Arial" w:hAnsi="Arial" w:cs="Arial"/>
          <w:sz w:val="24"/>
          <w:szCs w:val="24"/>
        </w:rPr>
        <w:t>treści SWZ:</w:t>
      </w:r>
      <w:r w:rsidR="001326C2">
        <w:rPr>
          <w:rFonts w:ascii="Arial" w:hAnsi="Arial" w:cs="Arial"/>
          <w:sz w:val="24"/>
          <w:szCs w:val="24"/>
        </w:rPr>
        <w:t xml:space="preserve"> </w:t>
      </w:r>
    </w:p>
    <w:p w14:paraId="6BBA03D6" w14:textId="77777777" w:rsidR="00DE3EEF" w:rsidRDefault="00DE3EEF" w:rsidP="00DE3E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6FB97E" w14:textId="325115B1" w:rsidR="00DE3EEF" w:rsidRPr="00DE3EEF" w:rsidRDefault="00DE3EEF" w:rsidP="00DE3E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3EEF">
        <w:rPr>
          <w:rFonts w:ascii="Arial" w:hAnsi="Arial" w:cs="Arial"/>
          <w:b/>
          <w:bCs/>
          <w:sz w:val="24"/>
          <w:szCs w:val="24"/>
        </w:rPr>
        <w:t xml:space="preserve">Pytanie 1 </w:t>
      </w:r>
    </w:p>
    <w:p w14:paraId="6A2BF63B" w14:textId="77777777" w:rsidR="00DE3EEF" w:rsidRPr="00DE3EEF" w:rsidRDefault="00DE3EEF" w:rsidP="00DE3E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3EEF">
        <w:rPr>
          <w:rFonts w:ascii="Arial" w:hAnsi="Arial" w:cs="Arial"/>
          <w:sz w:val="24"/>
          <w:szCs w:val="24"/>
        </w:rPr>
        <w:t xml:space="preserve">Zamawiający w punkcie „1.3 Ogólne wymagania dotyczące zamówienia” wskazuje dokumenty/ formularze do umieszczenia na </w:t>
      </w:r>
      <w:proofErr w:type="spellStart"/>
      <w:r w:rsidRPr="00DE3EEF">
        <w:rPr>
          <w:rFonts w:ascii="Arial" w:hAnsi="Arial" w:cs="Arial"/>
          <w:sz w:val="24"/>
          <w:szCs w:val="24"/>
        </w:rPr>
        <w:t>ePUAP</w:t>
      </w:r>
      <w:proofErr w:type="spellEnd"/>
      <w:r w:rsidRPr="00DE3EEF">
        <w:rPr>
          <w:rFonts w:ascii="Arial" w:hAnsi="Arial" w:cs="Arial"/>
          <w:sz w:val="24"/>
          <w:szCs w:val="24"/>
        </w:rPr>
        <w:t xml:space="preserve"> E-rekrutacje. Z doświadczenia Wykonawcy wynika, że nie ma potrzeby umieszczania wniosków: o przyjęcie do żłobka/ szkoły/ przedszkola na </w:t>
      </w:r>
      <w:proofErr w:type="spellStart"/>
      <w:r w:rsidRPr="00DE3EEF">
        <w:rPr>
          <w:rFonts w:ascii="Arial" w:hAnsi="Arial" w:cs="Arial"/>
          <w:sz w:val="24"/>
          <w:szCs w:val="24"/>
        </w:rPr>
        <w:t>ePUAP</w:t>
      </w:r>
      <w:proofErr w:type="spellEnd"/>
      <w:r w:rsidRPr="00DE3EEF">
        <w:rPr>
          <w:rFonts w:ascii="Arial" w:hAnsi="Arial" w:cs="Arial"/>
          <w:sz w:val="24"/>
          <w:szCs w:val="24"/>
        </w:rPr>
        <w:t xml:space="preserve">. Z uwagi na doświadczenie i praktyki podczas procesu rekrutacji elektronicznych wnioski w systemie rekrutacji są zaszyte, zmieniają się dynamicznie pod względem zaznaczonych, wypełnionych przez rodzica kryteriów, dzięki czemu każdy wniosek jest czytelny i przejrzysty i nie ma potrzeby ich ponownego przetwarzania i umieszczania na </w:t>
      </w:r>
      <w:proofErr w:type="spellStart"/>
      <w:r w:rsidRPr="00DE3EEF">
        <w:rPr>
          <w:rFonts w:ascii="Arial" w:hAnsi="Arial" w:cs="Arial"/>
          <w:sz w:val="24"/>
          <w:szCs w:val="24"/>
        </w:rPr>
        <w:t>ePUAP</w:t>
      </w:r>
      <w:proofErr w:type="spellEnd"/>
      <w:r w:rsidRPr="00DE3EEF">
        <w:rPr>
          <w:rFonts w:ascii="Arial" w:hAnsi="Arial" w:cs="Arial"/>
          <w:sz w:val="24"/>
          <w:szCs w:val="24"/>
        </w:rPr>
        <w:t>.</w:t>
      </w:r>
    </w:p>
    <w:p w14:paraId="33921F02" w14:textId="77777777" w:rsidR="00DE3EEF" w:rsidRPr="00DE3EEF" w:rsidRDefault="00DE3EEF" w:rsidP="00DE3E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3EEF">
        <w:rPr>
          <w:rFonts w:ascii="Arial" w:hAnsi="Arial" w:cs="Arial"/>
          <w:sz w:val="24"/>
          <w:szCs w:val="24"/>
        </w:rPr>
        <w:t xml:space="preserve">Czy Zamawiający potwierdza, że z uwagi na rozwiązania zastosowane w systemie rekrutacji dla żłobków, przedszkoli i szkół podstawowych nie ma potrzeby umieszczania wniosków dla E-rekrutacji w </w:t>
      </w:r>
      <w:proofErr w:type="spellStart"/>
      <w:r w:rsidRPr="00DE3EEF">
        <w:rPr>
          <w:rFonts w:ascii="Arial" w:hAnsi="Arial" w:cs="Arial"/>
          <w:sz w:val="24"/>
          <w:szCs w:val="24"/>
        </w:rPr>
        <w:t>ePUAP</w:t>
      </w:r>
      <w:proofErr w:type="spellEnd"/>
      <w:r w:rsidRPr="00DE3EEF">
        <w:rPr>
          <w:rFonts w:ascii="Arial" w:hAnsi="Arial" w:cs="Arial"/>
          <w:sz w:val="24"/>
          <w:szCs w:val="24"/>
        </w:rPr>
        <w:t>? Czy Zamawiający dopuści powyższe rozwiązanie jako równoważne?</w:t>
      </w:r>
    </w:p>
    <w:p w14:paraId="07BC66F2" w14:textId="77777777" w:rsidR="00DE3EEF" w:rsidRPr="00DE3EEF" w:rsidRDefault="00DE3EEF" w:rsidP="00DE3E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3EEF">
        <w:rPr>
          <w:rFonts w:ascii="Arial" w:hAnsi="Arial" w:cs="Arial"/>
          <w:b/>
          <w:bCs/>
          <w:sz w:val="24"/>
          <w:szCs w:val="24"/>
        </w:rPr>
        <w:t>Odp. 1</w:t>
      </w:r>
    </w:p>
    <w:p w14:paraId="61C615DF" w14:textId="38891E9F" w:rsidR="00DE3EEF" w:rsidRPr="00DE3EEF" w:rsidRDefault="00DE3EEF" w:rsidP="00DE3E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3EEF">
        <w:rPr>
          <w:rFonts w:ascii="Arial" w:hAnsi="Arial" w:cs="Arial"/>
          <w:b/>
          <w:bCs/>
          <w:sz w:val="24"/>
          <w:szCs w:val="24"/>
        </w:rPr>
        <w:t>Zamawiający potwierdza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DE3EEF">
        <w:rPr>
          <w:rFonts w:ascii="Arial" w:hAnsi="Arial" w:cs="Arial"/>
          <w:b/>
          <w:bCs/>
          <w:sz w:val="24"/>
          <w:szCs w:val="24"/>
        </w:rPr>
        <w:t xml:space="preserve"> że z uwagi na rozwiązania zastosowane w systemie rekrutacji dla żłobków, przedszkoli i szkół podstawowych nie ma potrzeby umieszczania wniosków dla E-rekrutacji w </w:t>
      </w:r>
      <w:proofErr w:type="spellStart"/>
      <w:r w:rsidRPr="00DE3EEF">
        <w:rPr>
          <w:rFonts w:ascii="Arial" w:hAnsi="Arial" w:cs="Arial"/>
          <w:b/>
          <w:bCs/>
          <w:sz w:val="24"/>
          <w:szCs w:val="24"/>
        </w:rPr>
        <w:t>ePUAP</w:t>
      </w:r>
      <w:proofErr w:type="spellEnd"/>
      <w:r w:rsidRPr="00DE3EEF">
        <w:rPr>
          <w:rFonts w:ascii="Arial" w:hAnsi="Arial" w:cs="Arial"/>
          <w:b/>
          <w:bCs/>
          <w:sz w:val="24"/>
          <w:szCs w:val="24"/>
        </w:rPr>
        <w:t>.</w:t>
      </w:r>
    </w:p>
    <w:p w14:paraId="4D79EA5A" w14:textId="77777777" w:rsidR="00DE3EEF" w:rsidRDefault="00DE3EEF" w:rsidP="00DE3E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42028D" w14:textId="5A320F18" w:rsidR="00DE3EEF" w:rsidRPr="00DE3EEF" w:rsidRDefault="00DE3EEF" w:rsidP="00DE3E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3EEF">
        <w:rPr>
          <w:rFonts w:ascii="Arial" w:hAnsi="Arial" w:cs="Arial"/>
          <w:b/>
          <w:bCs/>
          <w:sz w:val="24"/>
          <w:szCs w:val="24"/>
        </w:rPr>
        <w:lastRenderedPageBreak/>
        <w:t xml:space="preserve">Pytanie 2 </w:t>
      </w:r>
    </w:p>
    <w:p w14:paraId="0A689C57" w14:textId="77777777" w:rsidR="00DE3EEF" w:rsidRPr="00DE3EEF" w:rsidRDefault="00DE3EEF" w:rsidP="00DE3E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3EEF">
        <w:rPr>
          <w:rFonts w:ascii="Arial" w:hAnsi="Arial" w:cs="Arial"/>
          <w:sz w:val="24"/>
          <w:szCs w:val="24"/>
        </w:rPr>
        <w:t>Czy Zamawiający dopuszcza przeprowadzenie prezentacji próbki systemu rekrutacji dla szkół, przedszkoli i żłobków bez umieszczania systemu rekrutacji w maszynie wirtualnej na dysku?</w:t>
      </w:r>
    </w:p>
    <w:p w14:paraId="6A426329" w14:textId="77777777" w:rsidR="00DE3EEF" w:rsidRPr="00DE3EEF" w:rsidRDefault="00DE3EEF" w:rsidP="00DE3E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3EEF">
        <w:rPr>
          <w:rFonts w:ascii="Arial" w:hAnsi="Arial" w:cs="Arial"/>
          <w:sz w:val="24"/>
          <w:szCs w:val="24"/>
        </w:rPr>
        <w:t>System rekrutacji zgodnie z wymaganiami jest dostępny w rozwiązaniu SaaS, dzięki czemu działa szybko i bezpiecznie. Dzięki temu Zamawiający będzie mógł zobaczyć pełen zakres funkcjonalności. Z doświadczenia Wykonawcy wynika, że często nie można zaprezentować w pełni funkcjonalności systemów umieszczonych na maszynach wirtualnych, bo wiąże się to z pewnymi ograniczeniami, funkcjonalnościami tychże maszyn. Docelowo i tak system rekrutacji będzie działał w chmurze nie lokalnie na dysku.</w:t>
      </w:r>
    </w:p>
    <w:p w14:paraId="0FE30685" w14:textId="77777777" w:rsidR="00DE3EEF" w:rsidRPr="00DE3EEF" w:rsidRDefault="00DE3EEF" w:rsidP="00DE3E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3EEF">
        <w:rPr>
          <w:rFonts w:ascii="Arial" w:hAnsi="Arial" w:cs="Arial"/>
          <w:sz w:val="24"/>
          <w:szCs w:val="24"/>
        </w:rPr>
        <w:t xml:space="preserve">W Zał.10 do SWZ Próbka Zamawiający umożliwia się łącznie komputera i maszyny wirtualnej do Internetu. Czy w taki razie istnieje możliwość przeprowadzenia prezentacji próbki na dedykowanym serwerze wcześniej przygotowanym i przekazanym dostępem dla Zamawiającego z pominięciem maszyny wirtualnej?  </w:t>
      </w:r>
    </w:p>
    <w:p w14:paraId="137DE201" w14:textId="77777777" w:rsidR="00DE3EEF" w:rsidRPr="00DE3EEF" w:rsidRDefault="00DE3EEF" w:rsidP="00DE3E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3EEF">
        <w:rPr>
          <w:rFonts w:ascii="Arial" w:hAnsi="Arial" w:cs="Arial"/>
          <w:b/>
          <w:bCs/>
          <w:sz w:val="24"/>
          <w:szCs w:val="24"/>
        </w:rPr>
        <w:t>Odp. 2</w:t>
      </w:r>
    </w:p>
    <w:p w14:paraId="5394FEFD" w14:textId="5F53F0FD" w:rsidR="00851C23" w:rsidRPr="00DE3EEF" w:rsidRDefault="00DE3EEF" w:rsidP="00DE3E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3EEF">
        <w:rPr>
          <w:rFonts w:ascii="Arial" w:hAnsi="Arial" w:cs="Arial"/>
          <w:b/>
          <w:bCs/>
          <w:sz w:val="24"/>
          <w:szCs w:val="24"/>
        </w:rPr>
        <w:t>Zamawiający dopuszcza przeprowadzenie prezentacji próbki systemu rekrutacji dla szkół, przedszkoli i żłobków bez umieszczania systemu rekrutacji w maszynie wirtualnej na dysku. W związku z tym dla systemu rekrutacji dla szkół, przedszkoli i żłobków istnieje możliwość przeprowadzenia prezentacji próbki na dedykowanym serwerze wcześniej przygotowanym i przekazanym dostępem dla Zamawiającego z pominięciem maszyny wirtualnej.</w:t>
      </w:r>
    </w:p>
    <w:p w14:paraId="2F7A53D4" w14:textId="77777777" w:rsidR="00851C23" w:rsidRDefault="00F56ABE" w:rsidP="00F56ABE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5EDD396" w14:textId="582E0097" w:rsidR="00892F2D" w:rsidRPr="00F56ABE" w:rsidRDefault="00851C23" w:rsidP="00851C23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92F2D" w:rsidRPr="00F56ABE">
        <w:rPr>
          <w:rFonts w:ascii="Arial" w:hAnsi="Arial" w:cs="Arial"/>
          <w:sz w:val="24"/>
          <w:szCs w:val="24"/>
        </w:rPr>
        <w:t>Wójt Gminy</w:t>
      </w:r>
      <w:r w:rsidR="00F56ABE" w:rsidRPr="00F56ABE">
        <w:rPr>
          <w:rFonts w:ascii="Arial" w:hAnsi="Arial" w:cs="Arial"/>
          <w:sz w:val="24"/>
          <w:szCs w:val="24"/>
        </w:rPr>
        <w:t xml:space="preserve"> Ryczywół</w:t>
      </w:r>
    </w:p>
    <w:p w14:paraId="347A4F53" w14:textId="170EC236" w:rsidR="000D7F31" w:rsidRPr="002F73E1" w:rsidRDefault="000D7F31" w:rsidP="002F5542">
      <w:pPr>
        <w:suppressAutoHyphens/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 xml:space="preserve">/-/ </w:t>
      </w:r>
      <w:r w:rsidR="00F56ABE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F56ABE">
        <w:rPr>
          <w:rFonts w:ascii="Arial" w:hAnsi="Arial" w:cs="Arial"/>
          <w:sz w:val="24"/>
          <w:szCs w:val="24"/>
        </w:rPr>
        <w:t>Trzęsimiech</w:t>
      </w:r>
      <w:proofErr w:type="spellEnd"/>
    </w:p>
    <w:p w14:paraId="6A24DAF0" w14:textId="22F01BC1" w:rsidR="00574B2C" w:rsidRPr="002F73E1" w:rsidRDefault="00574B2C" w:rsidP="002F5542">
      <w:pPr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2B99DA" w14:textId="77777777" w:rsidR="00202875" w:rsidRPr="002F73E1" w:rsidRDefault="0020287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B2B4ED" w14:textId="2C09B287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F73E1">
        <w:rPr>
          <w:rFonts w:ascii="Arial" w:hAnsi="Arial" w:cs="Arial"/>
          <w:bCs/>
          <w:sz w:val="24"/>
          <w:szCs w:val="24"/>
          <w:u w:val="single"/>
        </w:rPr>
        <w:t>Sprawę prowadzi:</w:t>
      </w:r>
    </w:p>
    <w:p w14:paraId="0B12A9C1" w14:textId="60F678FE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Natalia Janus</w:t>
      </w:r>
    </w:p>
    <w:p w14:paraId="6A8C86C1" w14:textId="78413F26" w:rsidR="000D7F31" w:rsidRPr="002F73E1" w:rsidRDefault="000D7F31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Kierownik Referatu Inwestycji i Rozwoju</w:t>
      </w:r>
    </w:p>
    <w:p w14:paraId="4E8646AC" w14:textId="63609B89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Tel. (67) 28 37 002 wew. 20</w:t>
      </w:r>
    </w:p>
    <w:p w14:paraId="318FDF51" w14:textId="1D44E86B" w:rsidR="00C96045" w:rsidRPr="002F73E1" w:rsidRDefault="00000000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96045" w:rsidRPr="002F73E1">
          <w:rPr>
            <w:rStyle w:val="Hipercze"/>
            <w:rFonts w:ascii="Arial" w:hAnsi="Arial" w:cs="Arial"/>
            <w:bCs/>
            <w:sz w:val="24"/>
            <w:szCs w:val="24"/>
          </w:rPr>
          <w:t>natalia.janus@ryczywol.pl</w:t>
        </w:r>
      </w:hyperlink>
      <w:r w:rsidR="00C96045" w:rsidRPr="002F73E1">
        <w:rPr>
          <w:rFonts w:ascii="Arial" w:hAnsi="Arial" w:cs="Arial"/>
          <w:bCs/>
          <w:sz w:val="24"/>
          <w:szCs w:val="24"/>
        </w:rPr>
        <w:t xml:space="preserve"> </w:t>
      </w:r>
    </w:p>
    <w:sectPr w:rsidR="00C96045" w:rsidRPr="002F73E1" w:rsidSect="005B4950">
      <w:headerReference w:type="first" r:id="rId9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6491E" w14:textId="77777777" w:rsidR="000B402D" w:rsidRDefault="000B402D" w:rsidP="009D0D8A">
      <w:r>
        <w:separator/>
      </w:r>
    </w:p>
  </w:endnote>
  <w:endnote w:type="continuationSeparator" w:id="0">
    <w:p w14:paraId="055C94C4" w14:textId="77777777" w:rsidR="000B402D" w:rsidRDefault="000B402D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B772" w14:textId="77777777" w:rsidR="000B402D" w:rsidRDefault="000B402D" w:rsidP="009D0D8A">
      <w:r>
        <w:separator/>
      </w:r>
    </w:p>
  </w:footnote>
  <w:footnote w:type="continuationSeparator" w:id="0">
    <w:p w14:paraId="3360C5A6" w14:textId="77777777" w:rsidR="000B402D" w:rsidRDefault="000B402D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11FF8571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2F4"/>
    <w:multiLevelType w:val="hybridMultilevel"/>
    <w:tmpl w:val="AA46E77A"/>
    <w:lvl w:ilvl="0" w:tplc="A9BE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FB2"/>
    <w:multiLevelType w:val="hybridMultilevel"/>
    <w:tmpl w:val="70061CA4"/>
    <w:lvl w:ilvl="0" w:tplc="3252B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B4EC4"/>
    <w:multiLevelType w:val="hybridMultilevel"/>
    <w:tmpl w:val="600C331C"/>
    <w:lvl w:ilvl="0" w:tplc="DD9C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6628"/>
    <w:multiLevelType w:val="hybridMultilevel"/>
    <w:tmpl w:val="5C4E8B98"/>
    <w:lvl w:ilvl="0" w:tplc="54FE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507">
    <w:abstractNumId w:val="0"/>
  </w:num>
  <w:num w:numId="2" w16cid:durableId="11818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909737">
    <w:abstractNumId w:val="9"/>
  </w:num>
  <w:num w:numId="5" w16cid:durableId="1575552894">
    <w:abstractNumId w:val="13"/>
  </w:num>
  <w:num w:numId="6" w16cid:durableId="416096889">
    <w:abstractNumId w:val="14"/>
  </w:num>
  <w:num w:numId="7" w16cid:durableId="1659266602">
    <w:abstractNumId w:val="3"/>
  </w:num>
  <w:num w:numId="8" w16cid:durableId="2064206956">
    <w:abstractNumId w:val="1"/>
  </w:num>
  <w:num w:numId="9" w16cid:durableId="1110474403">
    <w:abstractNumId w:val="15"/>
  </w:num>
  <w:num w:numId="10" w16cid:durableId="156461461">
    <w:abstractNumId w:val="16"/>
  </w:num>
  <w:num w:numId="11" w16cid:durableId="212507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0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756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110146">
    <w:abstractNumId w:val="2"/>
  </w:num>
  <w:num w:numId="15" w16cid:durableId="859004666">
    <w:abstractNumId w:val="7"/>
  </w:num>
  <w:num w:numId="16" w16cid:durableId="808858445">
    <w:abstractNumId w:val="10"/>
  </w:num>
  <w:num w:numId="17" w16cid:durableId="8535093">
    <w:abstractNumId w:val="12"/>
  </w:num>
  <w:num w:numId="18" w16cid:durableId="322126159">
    <w:abstractNumId w:val="17"/>
  </w:num>
  <w:num w:numId="19" w16cid:durableId="128353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31CDE"/>
    <w:rsid w:val="00032EDD"/>
    <w:rsid w:val="00051F71"/>
    <w:rsid w:val="0005459A"/>
    <w:rsid w:val="000551F9"/>
    <w:rsid w:val="00073475"/>
    <w:rsid w:val="00075A5B"/>
    <w:rsid w:val="000854FB"/>
    <w:rsid w:val="000B402D"/>
    <w:rsid w:val="000B46E4"/>
    <w:rsid w:val="000D410D"/>
    <w:rsid w:val="000D7F31"/>
    <w:rsid w:val="000F048A"/>
    <w:rsid w:val="00112AD8"/>
    <w:rsid w:val="001202ED"/>
    <w:rsid w:val="0012421E"/>
    <w:rsid w:val="001326C2"/>
    <w:rsid w:val="00132AC7"/>
    <w:rsid w:val="00137715"/>
    <w:rsid w:val="00164301"/>
    <w:rsid w:val="00166178"/>
    <w:rsid w:val="0017799F"/>
    <w:rsid w:val="001819F8"/>
    <w:rsid w:val="001853F4"/>
    <w:rsid w:val="00195E69"/>
    <w:rsid w:val="001C6B7A"/>
    <w:rsid w:val="001E699C"/>
    <w:rsid w:val="002016DA"/>
    <w:rsid w:val="00202875"/>
    <w:rsid w:val="002132B1"/>
    <w:rsid w:val="00216004"/>
    <w:rsid w:val="002269C6"/>
    <w:rsid w:val="00245853"/>
    <w:rsid w:val="002835F2"/>
    <w:rsid w:val="002B3F18"/>
    <w:rsid w:val="002B5F3F"/>
    <w:rsid w:val="002B7BE1"/>
    <w:rsid w:val="002E6AAD"/>
    <w:rsid w:val="002F4286"/>
    <w:rsid w:val="002F5542"/>
    <w:rsid w:val="002F73E1"/>
    <w:rsid w:val="00301A84"/>
    <w:rsid w:val="003026B1"/>
    <w:rsid w:val="00341714"/>
    <w:rsid w:val="003526CB"/>
    <w:rsid w:val="00353175"/>
    <w:rsid w:val="00363B8E"/>
    <w:rsid w:val="00363BEA"/>
    <w:rsid w:val="00366D72"/>
    <w:rsid w:val="00383A91"/>
    <w:rsid w:val="003A52FD"/>
    <w:rsid w:val="003C797B"/>
    <w:rsid w:val="003D1A39"/>
    <w:rsid w:val="003D5267"/>
    <w:rsid w:val="003D55CE"/>
    <w:rsid w:val="003D7D41"/>
    <w:rsid w:val="003E0FC4"/>
    <w:rsid w:val="003E4C12"/>
    <w:rsid w:val="003F64EF"/>
    <w:rsid w:val="00410945"/>
    <w:rsid w:val="00415E4D"/>
    <w:rsid w:val="00423893"/>
    <w:rsid w:val="0045774F"/>
    <w:rsid w:val="00467DAD"/>
    <w:rsid w:val="004773EA"/>
    <w:rsid w:val="004A0A22"/>
    <w:rsid w:val="004A6312"/>
    <w:rsid w:val="004B5F41"/>
    <w:rsid w:val="004C2E0E"/>
    <w:rsid w:val="004C7153"/>
    <w:rsid w:val="004D4D2B"/>
    <w:rsid w:val="004E2EF4"/>
    <w:rsid w:val="004E3CA8"/>
    <w:rsid w:val="004F597D"/>
    <w:rsid w:val="00502A6F"/>
    <w:rsid w:val="00526010"/>
    <w:rsid w:val="00554238"/>
    <w:rsid w:val="00574B2C"/>
    <w:rsid w:val="0059157F"/>
    <w:rsid w:val="005B4950"/>
    <w:rsid w:val="005B5DB4"/>
    <w:rsid w:val="005E0A50"/>
    <w:rsid w:val="005E0B35"/>
    <w:rsid w:val="005E3EFC"/>
    <w:rsid w:val="00605A21"/>
    <w:rsid w:val="00625651"/>
    <w:rsid w:val="0062789A"/>
    <w:rsid w:val="00631B36"/>
    <w:rsid w:val="00636FAA"/>
    <w:rsid w:val="00642B63"/>
    <w:rsid w:val="00644957"/>
    <w:rsid w:val="00662354"/>
    <w:rsid w:val="00677DFA"/>
    <w:rsid w:val="00690375"/>
    <w:rsid w:val="00694E6A"/>
    <w:rsid w:val="006A57D4"/>
    <w:rsid w:val="006A5F97"/>
    <w:rsid w:val="006D34BD"/>
    <w:rsid w:val="007070D7"/>
    <w:rsid w:val="00760DB1"/>
    <w:rsid w:val="0077392A"/>
    <w:rsid w:val="007869FD"/>
    <w:rsid w:val="007A3485"/>
    <w:rsid w:val="007C2A46"/>
    <w:rsid w:val="007D1024"/>
    <w:rsid w:val="007D1180"/>
    <w:rsid w:val="00803191"/>
    <w:rsid w:val="008135DA"/>
    <w:rsid w:val="00851C23"/>
    <w:rsid w:val="008741E2"/>
    <w:rsid w:val="00881FB2"/>
    <w:rsid w:val="008827A6"/>
    <w:rsid w:val="00892F2D"/>
    <w:rsid w:val="00892F34"/>
    <w:rsid w:val="008D01B9"/>
    <w:rsid w:val="008D42E7"/>
    <w:rsid w:val="008D59D2"/>
    <w:rsid w:val="00910402"/>
    <w:rsid w:val="00932758"/>
    <w:rsid w:val="009722D0"/>
    <w:rsid w:val="009B66EC"/>
    <w:rsid w:val="009B7A0D"/>
    <w:rsid w:val="009D0D8A"/>
    <w:rsid w:val="00A10675"/>
    <w:rsid w:val="00A10B8A"/>
    <w:rsid w:val="00A2388E"/>
    <w:rsid w:val="00A41ECA"/>
    <w:rsid w:val="00A90634"/>
    <w:rsid w:val="00AB3C3E"/>
    <w:rsid w:val="00AC127C"/>
    <w:rsid w:val="00AC4706"/>
    <w:rsid w:val="00AE46A6"/>
    <w:rsid w:val="00B020C0"/>
    <w:rsid w:val="00B05E03"/>
    <w:rsid w:val="00B23D5A"/>
    <w:rsid w:val="00B528B4"/>
    <w:rsid w:val="00B5486F"/>
    <w:rsid w:val="00B67C9F"/>
    <w:rsid w:val="00B737DB"/>
    <w:rsid w:val="00B744AC"/>
    <w:rsid w:val="00BD43C0"/>
    <w:rsid w:val="00BE11F4"/>
    <w:rsid w:val="00BE1862"/>
    <w:rsid w:val="00C22BF7"/>
    <w:rsid w:val="00C37855"/>
    <w:rsid w:val="00C40257"/>
    <w:rsid w:val="00C40F25"/>
    <w:rsid w:val="00C4540F"/>
    <w:rsid w:val="00C50E5F"/>
    <w:rsid w:val="00C52B29"/>
    <w:rsid w:val="00C72954"/>
    <w:rsid w:val="00C76530"/>
    <w:rsid w:val="00C96045"/>
    <w:rsid w:val="00CB4B2F"/>
    <w:rsid w:val="00CC2027"/>
    <w:rsid w:val="00CC4E68"/>
    <w:rsid w:val="00D20818"/>
    <w:rsid w:val="00D33128"/>
    <w:rsid w:val="00D44155"/>
    <w:rsid w:val="00D45BF7"/>
    <w:rsid w:val="00D56C29"/>
    <w:rsid w:val="00D57752"/>
    <w:rsid w:val="00D649A5"/>
    <w:rsid w:val="00D82FC2"/>
    <w:rsid w:val="00D834E0"/>
    <w:rsid w:val="00DD0F0E"/>
    <w:rsid w:val="00DE31E2"/>
    <w:rsid w:val="00DE3EEF"/>
    <w:rsid w:val="00DE5A6A"/>
    <w:rsid w:val="00DF3AE6"/>
    <w:rsid w:val="00DF5B85"/>
    <w:rsid w:val="00E144B1"/>
    <w:rsid w:val="00E17014"/>
    <w:rsid w:val="00E20311"/>
    <w:rsid w:val="00E72550"/>
    <w:rsid w:val="00EA00C4"/>
    <w:rsid w:val="00EA0886"/>
    <w:rsid w:val="00EB01C5"/>
    <w:rsid w:val="00EB449A"/>
    <w:rsid w:val="00F00E22"/>
    <w:rsid w:val="00F0250F"/>
    <w:rsid w:val="00F14FD8"/>
    <w:rsid w:val="00F537D2"/>
    <w:rsid w:val="00F55531"/>
    <w:rsid w:val="00F56ABE"/>
    <w:rsid w:val="00F718A5"/>
    <w:rsid w:val="00F7627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3287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2024-09-04T11:06:00Z</cp:lastPrinted>
  <dcterms:created xsi:type="dcterms:W3CDTF">2024-09-04T11:07:00Z</dcterms:created>
  <dcterms:modified xsi:type="dcterms:W3CDTF">2024-09-04T11:07:00Z</dcterms:modified>
</cp:coreProperties>
</file>