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3C" w:rsidRPr="0037667C" w:rsidRDefault="00616C3C" w:rsidP="00534CA8">
      <w:pPr>
        <w:spacing w:line="276" w:lineRule="auto"/>
        <w:jc w:val="center"/>
        <w:rPr>
          <w:b/>
          <w:sz w:val="52"/>
          <w:szCs w:val="52"/>
        </w:rPr>
      </w:pPr>
      <w:r w:rsidRPr="0037667C">
        <w:rPr>
          <w:b/>
          <w:sz w:val="52"/>
          <w:szCs w:val="52"/>
        </w:rPr>
        <w:t>Gmina Lądek-Zdrój</w:t>
      </w:r>
    </w:p>
    <w:p w:rsidR="00342133" w:rsidRPr="0037667C" w:rsidRDefault="00342133" w:rsidP="00534CA8">
      <w:pPr>
        <w:spacing w:line="276" w:lineRule="auto"/>
        <w:jc w:val="center"/>
        <w:rPr>
          <w:b/>
          <w:sz w:val="22"/>
          <w:szCs w:val="22"/>
        </w:rPr>
      </w:pPr>
    </w:p>
    <w:p w:rsidR="00616C3C" w:rsidRPr="0037667C" w:rsidRDefault="00616C3C" w:rsidP="00616C3C">
      <w:pPr>
        <w:spacing w:line="276" w:lineRule="auto"/>
        <w:jc w:val="center"/>
        <w:rPr>
          <w:sz w:val="22"/>
          <w:szCs w:val="22"/>
        </w:rPr>
      </w:pPr>
      <w:r w:rsidRPr="0037667C">
        <w:rPr>
          <w:noProof/>
          <w:sz w:val="22"/>
          <w:szCs w:val="22"/>
          <w:lang w:eastAsia="pl-PL"/>
        </w:rPr>
        <w:drawing>
          <wp:inline distT="0" distB="0" distL="0" distR="0">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rsidR="00616C3C" w:rsidRPr="0037667C" w:rsidRDefault="00616C3C" w:rsidP="00534CA8">
      <w:pPr>
        <w:spacing w:line="276" w:lineRule="auto"/>
        <w:jc w:val="center"/>
        <w:rPr>
          <w:sz w:val="22"/>
          <w:szCs w:val="22"/>
        </w:rPr>
      </w:pPr>
    </w:p>
    <w:p w:rsidR="00616C3C" w:rsidRPr="0037667C" w:rsidRDefault="00616C3C" w:rsidP="00534CA8">
      <w:pPr>
        <w:spacing w:line="276" w:lineRule="auto"/>
        <w:jc w:val="center"/>
        <w:rPr>
          <w:sz w:val="40"/>
          <w:szCs w:val="40"/>
        </w:rPr>
      </w:pPr>
      <w:r w:rsidRPr="0037667C">
        <w:rPr>
          <w:b/>
          <w:sz w:val="40"/>
          <w:szCs w:val="40"/>
        </w:rPr>
        <w:t xml:space="preserve">SPECYFIKACJA  WARUNKÓW  ZAMÓWIENIA </w:t>
      </w:r>
      <w:r w:rsidRPr="0037667C">
        <w:rPr>
          <w:b/>
          <w:sz w:val="40"/>
          <w:szCs w:val="40"/>
        </w:rPr>
        <w:br/>
        <w:t xml:space="preserve">(zwana dalej „SWZ”) </w:t>
      </w:r>
      <w:r w:rsidRPr="0037667C">
        <w:rPr>
          <w:b/>
          <w:sz w:val="40"/>
          <w:szCs w:val="40"/>
        </w:rPr>
        <w:br/>
      </w:r>
      <w:r w:rsidRPr="0037667C">
        <w:rPr>
          <w:bCs/>
          <w:sz w:val="40"/>
          <w:szCs w:val="40"/>
        </w:rPr>
        <w:t xml:space="preserve"> </w:t>
      </w:r>
    </w:p>
    <w:p w:rsidR="00616C3C" w:rsidRPr="0037667C" w:rsidRDefault="00616C3C" w:rsidP="00616C3C">
      <w:pPr>
        <w:spacing w:line="276" w:lineRule="auto"/>
        <w:jc w:val="center"/>
      </w:pPr>
      <w:r w:rsidRPr="0037667C">
        <w:t xml:space="preserve">Dotyczy postępowania o udzielenie zamówienia publicznego na zadanie </w:t>
      </w:r>
      <w:proofErr w:type="spellStart"/>
      <w:r w:rsidRPr="0037667C">
        <w:t>pn</w:t>
      </w:r>
      <w:proofErr w:type="spellEnd"/>
      <w:r w:rsidRPr="0037667C">
        <w:t>:</w:t>
      </w:r>
    </w:p>
    <w:p w:rsidR="00616C3C" w:rsidRPr="0037667C" w:rsidRDefault="00C85E1C" w:rsidP="00616C3C">
      <w:pPr>
        <w:spacing w:line="276" w:lineRule="auto"/>
        <w:jc w:val="center"/>
        <w:rPr>
          <w:b/>
          <w:sz w:val="36"/>
          <w:szCs w:val="36"/>
        </w:rPr>
      </w:pPr>
      <w:r w:rsidRPr="0037667C">
        <w:rPr>
          <w:b/>
          <w:sz w:val="36"/>
          <w:szCs w:val="36"/>
        </w:rPr>
        <w:t>Zimowe utrzymanie dróg (ZUD) gminnych publicznych i wewnętrznych na terenie wiejskim Gminy Lądek – Zdrój</w:t>
      </w:r>
    </w:p>
    <w:p w:rsidR="006062AE" w:rsidRPr="0037667C" w:rsidRDefault="006062AE" w:rsidP="00616C3C">
      <w:pPr>
        <w:spacing w:line="276" w:lineRule="auto"/>
        <w:jc w:val="center"/>
        <w:rPr>
          <w:b/>
          <w:sz w:val="36"/>
          <w:szCs w:val="36"/>
        </w:rPr>
      </w:pPr>
    </w:p>
    <w:p w:rsidR="00616C3C" w:rsidRPr="0037667C" w:rsidRDefault="00616C3C" w:rsidP="00616C3C">
      <w:pPr>
        <w:pStyle w:val="Tytu0"/>
        <w:tabs>
          <w:tab w:val="left" w:pos="5529"/>
        </w:tabs>
        <w:spacing w:line="276" w:lineRule="auto"/>
        <w:rPr>
          <w:sz w:val="24"/>
          <w:szCs w:val="24"/>
          <w:shd w:val="clear" w:color="auto" w:fill="00FF00"/>
        </w:rPr>
      </w:pPr>
    </w:p>
    <w:p w:rsidR="00616C3C" w:rsidRPr="0037667C" w:rsidRDefault="00616C3C" w:rsidP="00616C3C">
      <w:pPr>
        <w:spacing w:line="276" w:lineRule="auto"/>
        <w:jc w:val="center"/>
        <w:rPr>
          <w:u w:val="single"/>
        </w:rPr>
      </w:pPr>
      <w:r w:rsidRPr="0037667C">
        <w:t>Postępowanie o udzielenie zamówienia publicznego - dalej zwane „postępowaniem” - jest prowadzone zgodnie z przepisami ustawy z dnia 11 września 2019 r. - Prawo zamówień publicznych (Dz.U. z 20</w:t>
      </w:r>
      <w:r w:rsidR="00055F2E" w:rsidRPr="0037667C">
        <w:t>21</w:t>
      </w:r>
      <w:r w:rsidRPr="0037667C">
        <w:t xml:space="preserve">r. poz. </w:t>
      </w:r>
      <w:r w:rsidR="00055F2E" w:rsidRPr="0037667C">
        <w:t>1129</w:t>
      </w:r>
      <w:r w:rsidRPr="0037667C">
        <w:t xml:space="preserve"> ze zm.) - dalej zwanej „Pzp”</w:t>
      </w:r>
    </w:p>
    <w:p w:rsidR="00616C3C" w:rsidRPr="0037667C" w:rsidRDefault="00616C3C" w:rsidP="00616C3C">
      <w:pPr>
        <w:spacing w:line="276" w:lineRule="auto"/>
        <w:jc w:val="center"/>
        <w:rPr>
          <w:u w:val="single"/>
        </w:rPr>
      </w:pPr>
    </w:p>
    <w:p w:rsidR="00616C3C" w:rsidRPr="0037667C" w:rsidRDefault="00616C3C" w:rsidP="00616C3C">
      <w:pPr>
        <w:pStyle w:val="08Sygnaturapisma"/>
        <w:spacing w:line="276" w:lineRule="auto"/>
        <w:jc w:val="center"/>
      </w:pPr>
      <w:r w:rsidRPr="0037667C">
        <w:t>Znak postępowania:WR.271.</w:t>
      </w:r>
      <w:r w:rsidR="00012458" w:rsidRPr="0037667C">
        <w:t>13</w:t>
      </w:r>
      <w:r w:rsidRPr="0037667C">
        <w:t>.2021.206</w:t>
      </w:r>
    </w:p>
    <w:p w:rsidR="00616C3C" w:rsidRPr="0037667C" w:rsidRDefault="00616C3C" w:rsidP="00616C3C">
      <w:pPr>
        <w:pStyle w:val="08Sygnaturapisma"/>
        <w:spacing w:line="276" w:lineRule="auto"/>
        <w:jc w:val="center"/>
      </w:pPr>
    </w:p>
    <w:p w:rsidR="00616C3C" w:rsidRPr="0037667C" w:rsidRDefault="00616C3C" w:rsidP="00616C3C"/>
    <w:p w:rsidR="001B5533" w:rsidRPr="0037667C" w:rsidRDefault="001B5533" w:rsidP="00616C3C"/>
    <w:p w:rsidR="001B5533" w:rsidRPr="0037667C" w:rsidRDefault="001B5533" w:rsidP="00616C3C"/>
    <w:p w:rsidR="001B5533" w:rsidRPr="0037667C" w:rsidRDefault="001B5533" w:rsidP="00616C3C"/>
    <w:p w:rsidR="001B5533" w:rsidRPr="0037667C" w:rsidRDefault="001B5533" w:rsidP="00616C3C"/>
    <w:p w:rsidR="00616C3C" w:rsidRPr="0037667C" w:rsidRDefault="00616C3C" w:rsidP="00534CA8">
      <w:pPr>
        <w:jc w:val="center"/>
      </w:pPr>
      <w:r w:rsidRPr="0037667C">
        <w:t xml:space="preserve">Lądek-Zdrój, dnia </w:t>
      </w:r>
      <w:r w:rsidR="00C85E1C" w:rsidRPr="0037667C">
        <w:t>02.11</w:t>
      </w:r>
      <w:r w:rsidR="00C0483F" w:rsidRPr="0037667C">
        <w:t>.2021</w:t>
      </w:r>
      <w:r w:rsidRPr="0037667C">
        <w:t>r.</w:t>
      </w:r>
      <w:r w:rsidRPr="0037667C">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rsidR="00697772" w:rsidRPr="0037667C" w:rsidRDefault="00697772">
          <w:pPr>
            <w:pStyle w:val="Nagwekspisutreci"/>
            <w:rPr>
              <w:rFonts w:ascii="Times New Roman" w:hAnsi="Times New Roman" w:cs="Times New Roman"/>
              <w:b/>
              <w:color w:val="auto"/>
            </w:rPr>
          </w:pPr>
          <w:r w:rsidRPr="0037667C">
            <w:rPr>
              <w:rFonts w:ascii="Times New Roman" w:hAnsi="Times New Roman" w:cs="Times New Roman"/>
              <w:b/>
              <w:color w:val="auto"/>
            </w:rPr>
            <w:t>Spis treści</w:t>
          </w:r>
        </w:p>
        <w:p w:rsidR="007F61C2"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rsidRPr="0037667C">
            <w:fldChar w:fldCharType="begin"/>
          </w:r>
          <w:r w:rsidRPr="0037667C">
            <w:instrText xml:space="preserve"> TOC \o "1-3" \h \z \u </w:instrText>
          </w:r>
          <w:r w:rsidRPr="0037667C">
            <w:fldChar w:fldCharType="separate"/>
          </w:r>
          <w:hyperlink w:anchor="_Toc86754033" w:history="1">
            <w:r w:rsidR="007F61C2" w:rsidRPr="003F71FE">
              <w:rPr>
                <w:rStyle w:val="Hipercze"/>
                <w:noProof/>
              </w:rPr>
              <w:t>I.</w:t>
            </w:r>
            <w:r w:rsidR="007F61C2">
              <w:rPr>
                <w:rFonts w:asciiTheme="minorHAnsi" w:eastAsiaTheme="minorEastAsia" w:hAnsiTheme="minorHAnsi" w:cstheme="minorBidi"/>
                <w:i w:val="0"/>
                <w:noProof/>
                <w:szCs w:val="22"/>
                <w:lang w:eastAsia="pl-PL"/>
              </w:rPr>
              <w:tab/>
            </w:r>
            <w:r w:rsidR="007F61C2" w:rsidRPr="003F71FE">
              <w:rPr>
                <w:rStyle w:val="Hipercze"/>
                <w:noProof/>
              </w:rPr>
              <w:t>NAZWA ORAZ ADRES ZAMAWIAJĄCEGO</w:t>
            </w:r>
            <w:r w:rsidR="007F61C2">
              <w:rPr>
                <w:noProof/>
                <w:webHidden/>
              </w:rPr>
              <w:tab/>
            </w:r>
            <w:r w:rsidR="007F61C2">
              <w:rPr>
                <w:noProof/>
                <w:webHidden/>
              </w:rPr>
              <w:fldChar w:fldCharType="begin"/>
            </w:r>
            <w:r w:rsidR="007F61C2">
              <w:rPr>
                <w:noProof/>
                <w:webHidden/>
              </w:rPr>
              <w:instrText xml:space="preserve"> PAGEREF _Toc86754033 \h </w:instrText>
            </w:r>
            <w:r w:rsidR="007F61C2">
              <w:rPr>
                <w:noProof/>
                <w:webHidden/>
              </w:rPr>
            </w:r>
            <w:r w:rsidR="007F61C2">
              <w:rPr>
                <w:noProof/>
                <w:webHidden/>
              </w:rPr>
              <w:fldChar w:fldCharType="separate"/>
            </w:r>
            <w:r w:rsidR="007F61C2">
              <w:rPr>
                <w:noProof/>
                <w:webHidden/>
              </w:rPr>
              <w:t>4</w:t>
            </w:r>
            <w:r w:rsidR="007F61C2">
              <w:rPr>
                <w:noProof/>
                <w:webHidden/>
              </w:rPr>
              <w:fldChar w:fldCharType="end"/>
            </w:r>
          </w:hyperlink>
        </w:p>
        <w:p w:rsidR="007F61C2" w:rsidRDefault="007F61C2">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86754034" w:history="1">
            <w:r w:rsidRPr="003F71FE">
              <w:rPr>
                <w:rStyle w:val="Hipercze"/>
                <w:noProof/>
              </w:rPr>
              <w:t>II.</w:t>
            </w:r>
            <w:r>
              <w:rPr>
                <w:rFonts w:asciiTheme="minorHAnsi" w:eastAsiaTheme="minorEastAsia" w:hAnsiTheme="minorHAnsi" w:cstheme="minorBidi"/>
                <w:i w:val="0"/>
                <w:noProof/>
                <w:szCs w:val="22"/>
                <w:lang w:eastAsia="pl-PL"/>
              </w:rPr>
              <w:tab/>
            </w:r>
            <w:r w:rsidRPr="003F71FE">
              <w:rPr>
                <w:rStyle w:val="Hipercze"/>
                <w:noProof/>
              </w:rPr>
              <w:t>TRYB UDZIELENIE ZAMÓWIENIA ORAZ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_Toc86754034 \h </w:instrText>
            </w:r>
            <w:r>
              <w:rPr>
                <w:noProof/>
                <w:webHidden/>
              </w:rPr>
            </w:r>
            <w:r>
              <w:rPr>
                <w:noProof/>
                <w:webHidden/>
              </w:rPr>
              <w:fldChar w:fldCharType="separate"/>
            </w:r>
            <w:r>
              <w:rPr>
                <w:noProof/>
                <w:webHidden/>
              </w:rPr>
              <w:t>4</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35" w:history="1">
            <w:r w:rsidRPr="003F71FE">
              <w:rPr>
                <w:rStyle w:val="Hipercze"/>
                <w:noProof/>
              </w:rPr>
              <w:t>III.</w:t>
            </w:r>
            <w:r>
              <w:rPr>
                <w:rFonts w:asciiTheme="minorHAnsi" w:eastAsiaTheme="minorEastAsia" w:hAnsiTheme="minorHAnsi" w:cstheme="minorBidi"/>
                <w:i w:val="0"/>
                <w:noProof/>
                <w:szCs w:val="22"/>
                <w:lang w:eastAsia="pl-PL"/>
              </w:rPr>
              <w:tab/>
            </w:r>
            <w:r w:rsidRPr="003F71FE">
              <w:rPr>
                <w:rStyle w:val="Hipercze"/>
                <w:noProof/>
              </w:rPr>
              <w:t>OPIS PRZEDMIOTU ZAMÓWIENIA</w:t>
            </w:r>
            <w:r>
              <w:rPr>
                <w:noProof/>
                <w:webHidden/>
              </w:rPr>
              <w:tab/>
            </w:r>
            <w:r>
              <w:rPr>
                <w:noProof/>
                <w:webHidden/>
              </w:rPr>
              <w:fldChar w:fldCharType="begin"/>
            </w:r>
            <w:r>
              <w:rPr>
                <w:noProof/>
                <w:webHidden/>
              </w:rPr>
              <w:instrText xml:space="preserve"> PAGEREF _Toc86754035 \h </w:instrText>
            </w:r>
            <w:r>
              <w:rPr>
                <w:noProof/>
                <w:webHidden/>
              </w:rPr>
            </w:r>
            <w:r>
              <w:rPr>
                <w:noProof/>
                <w:webHidden/>
              </w:rPr>
              <w:fldChar w:fldCharType="separate"/>
            </w:r>
            <w:r>
              <w:rPr>
                <w:noProof/>
                <w:webHidden/>
              </w:rPr>
              <w:t>5</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36" w:history="1">
            <w:r w:rsidRPr="003F71FE">
              <w:rPr>
                <w:rStyle w:val="Hipercze"/>
                <w:noProof/>
              </w:rPr>
              <w:t>IV.</w:t>
            </w:r>
            <w:r>
              <w:rPr>
                <w:rFonts w:asciiTheme="minorHAnsi" w:eastAsiaTheme="minorEastAsia" w:hAnsiTheme="minorHAnsi" w:cstheme="minorBidi"/>
                <w:i w:val="0"/>
                <w:noProof/>
                <w:szCs w:val="22"/>
                <w:lang w:eastAsia="pl-PL"/>
              </w:rPr>
              <w:tab/>
            </w:r>
            <w:r w:rsidRPr="003F71FE">
              <w:rPr>
                <w:rStyle w:val="Hipercze"/>
                <w:noProof/>
              </w:rPr>
              <w:t>PODZIAŁ ZAMÓWIENIA NA CZĘŚCI</w:t>
            </w:r>
            <w:r>
              <w:rPr>
                <w:noProof/>
                <w:webHidden/>
              </w:rPr>
              <w:tab/>
            </w:r>
            <w:r>
              <w:rPr>
                <w:noProof/>
                <w:webHidden/>
              </w:rPr>
              <w:fldChar w:fldCharType="begin"/>
            </w:r>
            <w:r>
              <w:rPr>
                <w:noProof/>
                <w:webHidden/>
              </w:rPr>
              <w:instrText xml:space="preserve"> PAGEREF _Toc86754036 \h </w:instrText>
            </w:r>
            <w:r>
              <w:rPr>
                <w:noProof/>
                <w:webHidden/>
              </w:rPr>
            </w:r>
            <w:r>
              <w:rPr>
                <w:noProof/>
                <w:webHidden/>
              </w:rPr>
              <w:fldChar w:fldCharType="separate"/>
            </w:r>
            <w:r>
              <w:rPr>
                <w:noProof/>
                <w:webHidden/>
              </w:rPr>
              <w:t>10</w:t>
            </w:r>
            <w:r>
              <w:rPr>
                <w:noProof/>
                <w:webHidden/>
              </w:rPr>
              <w:fldChar w:fldCharType="end"/>
            </w:r>
          </w:hyperlink>
        </w:p>
        <w:p w:rsidR="007F61C2" w:rsidRDefault="007F61C2">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86754037" w:history="1">
            <w:r w:rsidRPr="003F71FE">
              <w:rPr>
                <w:rStyle w:val="Hipercze"/>
                <w:noProof/>
              </w:rPr>
              <w:t>V.</w:t>
            </w:r>
            <w:r>
              <w:rPr>
                <w:rFonts w:asciiTheme="minorHAnsi" w:eastAsiaTheme="minorEastAsia" w:hAnsiTheme="minorHAnsi" w:cstheme="minorBidi"/>
                <w:i w:val="0"/>
                <w:noProof/>
                <w:szCs w:val="22"/>
                <w:lang w:eastAsia="pl-PL"/>
              </w:rPr>
              <w:tab/>
            </w:r>
            <w:r w:rsidRPr="003F71FE">
              <w:rPr>
                <w:rStyle w:val="Hipercze"/>
                <w:noProof/>
              </w:rPr>
              <w:t>POZOSTAŁE INFORMACJE</w:t>
            </w:r>
            <w:r>
              <w:rPr>
                <w:noProof/>
                <w:webHidden/>
              </w:rPr>
              <w:tab/>
            </w:r>
            <w:r>
              <w:rPr>
                <w:noProof/>
                <w:webHidden/>
              </w:rPr>
              <w:fldChar w:fldCharType="begin"/>
            </w:r>
            <w:r>
              <w:rPr>
                <w:noProof/>
                <w:webHidden/>
              </w:rPr>
              <w:instrText xml:space="preserve"> PAGEREF _Toc86754037 \h </w:instrText>
            </w:r>
            <w:r>
              <w:rPr>
                <w:noProof/>
                <w:webHidden/>
              </w:rPr>
            </w:r>
            <w:r>
              <w:rPr>
                <w:noProof/>
                <w:webHidden/>
              </w:rPr>
              <w:fldChar w:fldCharType="separate"/>
            </w:r>
            <w:r>
              <w:rPr>
                <w:noProof/>
                <w:webHidden/>
              </w:rPr>
              <w:t>10</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38" w:history="1">
            <w:r w:rsidRPr="003F71FE">
              <w:rPr>
                <w:rStyle w:val="Hipercze"/>
                <w:noProof/>
              </w:rPr>
              <w:t>VI.</w:t>
            </w:r>
            <w:r>
              <w:rPr>
                <w:rFonts w:asciiTheme="minorHAnsi" w:eastAsiaTheme="minorEastAsia" w:hAnsiTheme="minorHAnsi" w:cstheme="minorBidi"/>
                <w:i w:val="0"/>
                <w:noProof/>
                <w:szCs w:val="22"/>
                <w:lang w:eastAsia="pl-PL"/>
              </w:rPr>
              <w:tab/>
            </w:r>
            <w:r w:rsidRPr="003F71FE">
              <w:rPr>
                <w:rStyle w:val="Hipercze"/>
                <w:noProof/>
              </w:rPr>
              <w:t>TERMIN WYKONANIA ZAMÓWIENIA</w:t>
            </w:r>
            <w:r>
              <w:rPr>
                <w:noProof/>
                <w:webHidden/>
              </w:rPr>
              <w:tab/>
            </w:r>
            <w:r>
              <w:rPr>
                <w:noProof/>
                <w:webHidden/>
              </w:rPr>
              <w:fldChar w:fldCharType="begin"/>
            </w:r>
            <w:r>
              <w:rPr>
                <w:noProof/>
                <w:webHidden/>
              </w:rPr>
              <w:instrText xml:space="preserve"> PAGEREF _Toc86754038 \h </w:instrText>
            </w:r>
            <w:r>
              <w:rPr>
                <w:noProof/>
                <w:webHidden/>
              </w:rPr>
            </w:r>
            <w:r>
              <w:rPr>
                <w:noProof/>
                <w:webHidden/>
              </w:rPr>
              <w:fldChar w:fldCharType="separate"/>
            </w:r>
            <w:r>
              <w:rPr>
                <w:noProof/>
                <w:webHidden/>
              </w:rPr>
              <w:t>10</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39" w:history="1">
            <w:r w:rsidRPr="003F71FE">
              <w:rPr>
                <w:rStyle w:val="Hipercze"/>
                <w:noProof/>
              </w:rPr>
              <w:t>VII.</w:t>
            </w:r>
            <w:r>
              <w:rPr>
                <w:rFonts w:asciiTheme="minorHAnsi" w:eastAsiaTheme="minorEastAsia" w:hAnsiTheme="minorHAnsi" w:cstheme="minorBidi"/>
                <w:i w:val="0"/>
                <w:noProof/>
                <w:szCs w:val="22"/>
                <w:lang w:eastAsia="pl-PL"/>
              </w:rPr>
              <w:tab/>
            </w:r>
            <w:r w:rsidRPr="003F71FE">
              <w:rPr>
                <w:rStyle w:val="Hipercze"/>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_Toc86754039 \h </w:instrText>
            </w:r>
            <w:r>
              <w:rPr>
                <w:noProof/>
                <w:webHidden/>
              </w:rPr>
            </w:r>
            <w:r>
              <w:rPr>
                <w:noProof/>
                <w:webHidden/>
              </w:rPr>
              <w:fldChar w:fldCharType="separate"/>
            </w:r>
            <w:r>
              <w:rPr>
                <w:noProof/>
                <w:webHidden/>
              </w:rPr>
              <w:t>10</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0" w:history="1">
            <w:r w:rsidRPr="003F71FE">
              <w:rPr>
                <w:rStyle w:val="Hipercze"/>
                <w:noProof/>
              </w:rPr>
              <w:t>VIII.</w:t>
            </w:r>
            <w:r>
              <w:rPr>
                <w:rFonts w:asciiTheme="minorHAnsi" w:eastAsiaTheme="minorEastAsia" w:hAnsiTheme="minorHAnsi" w:cstheme="minorBidi"/>
                <w:i w:val="0"/>
                <w:noProof/>
                <w:szCs w:val="22"/>
                <w:lang w:eastAsia="pl-PL"/>
              </w:rPr>
              <w:tab/>
            </w:r>
            <w:r w:rsidRPr="003F71F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_Toc86754040 \h </w:instrText>
            </w:r>
            <w:r>
              <w:rPr>
                <w:noProof/>
                <w:webHidden/>
              </w:rPr>
            </w:r>
            <w:r>
              <w:rPr>
                <w:noProof/>
                <w:webHidden/>
              </w:rPr>
              <w:fldChar w:fldCharType="separate"/>
            </w:r>
            <w:r>
              <w:rPr>
                <w:noProof/>
                <w:webHidden/>
              </w:rPr>
              <w:t>10</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1" w:history="1">
            <w:r w:rsidRPr="003F71FE">
              <w:rPr>
                <w:rStyle w:val="Hipercze"/>
                <w:noProof/>
              </w:rPr>
              <w:t>IX.</w:t>
            </w:r>
            <w:r>
              <w:rPr>
                <w:rFonts w:asciiTheme="minorHAnsi" w:eastAsiaTheme="minorEastAsia" w:hAnsiTheme="minorHAnsi" w:cstheme="minorBidi"/>
                <w:i w:val="0"/>
                <w:noProof/>
                <w:szCs w:val="22"/>
                <w:lang w:eastAsia="pl-PL"/>
              </w:rPr>
              <w:tab/>
            </w:r>
            <w:r w:rsidRPr="003F71FE">
              <w:rPr>
                <w:rStyle w:val="Hipercze"/>
                <w:noProof/>
              </w:rPr>
              <w:t>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_Toc86754041 \h </w:instrText>
            </w:r>
            <w:r>
              <w:rPr>
                <w:noProof/>
                <w:webHidden/>
              </w:rPr>
            </w:r>
            <w:r>
              <w:rPr>
                <w:noProof/>
                <w:webHidden/>
              </w:rPr>
              <w:fldChar w:fldCharType="separate"/>
            </w:r>
            <w:r>
              <w:rPr>
                <w:noProof/>
                <w:webHidden/>
              </w:rPr>
              <w:t>12</w:t>
            </w:r>
            <w:r>
              <w:rPr>
                <w:noProof/>
                <w:webHidden/>
              </w:rPr>
              <w:fldChar w:fldCharType="end"/>
            </w:r>
          </w:hyperlink>
        </w:p>
        <w:p w:rsidR="007F61C2" w:rsidRDefault="007F61C2">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86754042" w:history="1">
            <w:r w:rsidRPr="003F71FE">
              <w:rPr>
                <w:rStyle w:val="Hipercze"/>
                <w:noProof/>
              </w:rPr>
              <w:t>X.</w:t>
            </w:r>
            <w:r>
              <w:rPr>
                <w:rFonts w:asciiTheme="minorHAnsi" w:eastAsiaTheme="minorEastAsia" w:hAnsiTheme="minorHAnsi" w:cstheme="minorBidi"/>
                <w:i w:val="0"/>
                <w:noProof/>
                <w:szCs w:val="22"/>
                <w:lang w:eastAsia="pl-PL"/>
              </w:rPr>
              <w:tab/>
            </w:r>
            <w:r w:rsidRPr="003F71FE">
              <w:rPr>
                <w:rStyle w:val="Hipercze"/>
                <w:noProof/>
              </w:rPr>
              <w:t>WSKAZANIE OSÓB UPRAWNIONYCH DO KOMUNIKOWANIA SIĘ Z WYKONAWCAMI</w:t>
            </w:r>
            <w:r>
              <w:rPr>
                <w:noProof/>
                <w:webHidden/>
              </w:rPr>
              <w:tab/>
            </w:r>
            <w:r>
              <w:rPr>
                <w:noProof/>
                <w:webHidden/>
              </w:rPr>
              <w:fldChar w:fldCharType="begin"/>
            </w:r>
            <w:r>
              <w:rPr>
                <w:noProof/>
                <w:webHidden/>
              </w:rPr>
              <w:instrText xml:space="preserve"> PAGEREF _Toc86754042 \h </w:instrText>
            </w:r>
            <w:r>
              <w:rPr>
                <w:noProof/>
                <w:webHidden/>
              </w:rPr>
            </w:r>
            <w:r>
              <w:rPr>
                <w:noProof/>
                <w:webHidden/>
              </w:rPr>
              <w:fldChar w:fldCharType="separate"/>
            </w:r>
            <w:r>
              <w:rPr>
                <w:noProof/>
                <w:webHidden/>
              </w:rPr>
              <w:t>12</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3" w:history="1">
            <w:r w:rsidRPr="003F71FE">
              <w:rPr>
                <w:rStyle w:val="Hipercze"/>
                <w:noProof/>
              </w:rPr>
              <w:t>XI.</w:t>
            </w:r>
            <w:r>
              <w:rPr>
                <w:rFonts w:asciiTheme="minorHAnsi" w:eastAsiaTheme="minorEastAsia" w:hAnsiTheme="minorHAnsi" w:cstheme="minorBidi"/>
                <w:i w:val="0"/>
                <w:noProof/>
                <w:szCs w:val="22"/>
                <w:lang w:eastAsia="pl-PL"/>
              </w:rPr>
              <w:tab/>
            </w:r>
            <w:r w:rsidRPr="003F71FE">
              <w:rPr>
                <w:rStyle w:val="Hipercze"/>
                <w:noProof/>
              </w:rPr>
              <w:t>WYMAGANIA DOTYCZĄCE WADIUM</w:t>
            </w:r>
            <w:r>
              <w:rPr>
                <w:noProof/>
                <w:webHidden/>
              </w:rPr>
              <w:tab/>
            </w:r>
            <w:r>
              <w:rPr>
                <w:noProof/>
                <w:webHidden/>
              </w:rPr>
              <w:fldChar w:fldCharType="begin"/>
            </w:r>
            <w:r>
              <w:rPr>
                <w:noProof/>
                <w:webHidden/>
              </w:rPr>
              <w:instrText xml:space="preserve"> PAGEREF _Toc86754043 \h </w:instrText>
            </w:r>
            <w:r>
              <w:rPr>
                <w:noProof/>
                <w:webHidden/>
              </w:rPr>
            </w:r>
            <w:r>
              <w:rPr>
                <w:noProof/>
                <w:webHidden/>
              </w:rPr>
              <w:fldChar w:fldCharType="separate"/>
            </w:r>
            <w:r>
              <w:rPr>
                <w:noProof/>
                <w:webHidden/>
              </w:rPr>
              <w:t>12</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4" w:history="1">
            <w:r w:rsidRPr="003F71FE">
              <w:rPr>
                <w:rStyle w:val="Hipercze"/>
                <w:noProof/>
              </w:rPr>
              <w:t>XII.</w:t>
            </w:r>
            <w:r>
              <w:rPr>
                <w:rFonts w:asciiTheme="minorHAnsi" w:eastAsiaTheme="minorEastAsia" w:hAnsiTheme="minorHAnsi" w:cstheme="minorBidi"/>
                <w:i w:val="0"/>
                <w:noProof/>
                <w:szCs w:val="22"/>
                <w:lang w:eastAsia="pl-PL"/>
              </w:rPr>
              <w:tab/>
            </w:r>
            <w:r w:rsidRPr="003F71FE">
              <w:rPr>
                <w:rStyle w:val="Hipercze"/>
                <w:noProof/>
              </w:rPr>
              <w:t>TERMIN ZWIĄZANIA OFERTĄ</w:t>
            </w:r>
            <w:r>
              <w:rPr>
                <w:noProof/>
                <w:webHidden/>
              </w:rPr>
              <w:tab/>
            </w:r>
            <w:r>
              <w:rPr>
                <w:noProof/>
                <w:webHidden/>
              </w:rPr>
              <w:fldChar w:fldCharType="begin"/>
            </w:r>
            <w:r>
              <w:rPr>
                <w:noProof/>
                <w:webHidden/>
              </w:rPr>
              <w:instrText xml:space="preserve"> PAGEREF _Toc86754044 \h </w:instrText>
            </w:r>
            <w:r>
              <w:rPr>
                <w:noProof/>
                <w:webHidden/>
              </w:rPr>
            </w:r>
            <w:r>
              <w:rPr>
                <w:noProof/>
                <w:webHidden/>
              </w:rPr>
              <w:fldChar w:fldCharType="separate"/>
            </w:r>
            <w:r>
              <w:rPr>
                <w:noProof/>
                <w:webHidden/>
              </w:rPr>
              <w:t>12</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5" w:history="1">
            <w:r w:rsidRPr="003F71FE">
              <w:rPr>
                <w:rStyle w:val="Hipercze"/>
                <w:noProof/>
              </w:rPr>
              <w:t>XIII.</w:t>
            </w:r>
            <w:r>
              <w:rPr>
                <w:rFonts w:asciiTheme="minorHAnsi" w:eastAsiaTheme="minorEastAsia" w:hAnsiTheme="minorHAnsi" w:cstheme="minorBidi"/>
                <w:i w:val="0"/>
                <w:noProof/>
                <w:szCs w:val="22"/>
                <w:lang w:eastAsia="pl-PL"/>
              </w:rPr>
              <w:tab/>
            </w:r>
            <w:r w:rsidRPr="003F71FE">
              <w:rPr>
                <w:rStyle w:val="Hipercze"/>
                <w:noProof/>
              </w:rPr>
              <w:t>OPIS SPOSOBU PRZYGOTOWANIA OFERTY</w:t>
            </w:r>
            <w:r>
              <w:rPr>
                <w:noProof/>
                <w:webHidden/>
              </w:rPr>
              <w:tab/>
            </w:r>
            <w:r>
              <w:rPr>
                <w:noProof/>
                <w:webHidden/>
              </w:rPr>
              <w:fldChar w:fldCharType="begin"/>
            </w:r>
            <w:r>
              <w:rPr>
                <w:noProof/>
                <w:webHidden/>
              </w:rPr>
              <w:instrText xml:space="preserve"> PAGEREF _Toc86754045 \h </w:instrText>
            </w:r>
            <w:r>
              <w:rPr>
                <w:noProof/>
                <w:webHidden/>
              </w:rPr>
            </w:r>
            <w:r>
              <w:rPr>
                <w:noProof/>
                <w:webHidden/>
              </w:rPr>
              <w:fldChar w:fldCharType="separate"/>
            </w:r>
            <w:r>
              <w:rPr>
                <w:noProof/>
                <w:webHidden/>
              </w:rPr>
              <w:t>13</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6" w:history="1">
            <w:r w:rsidRPr="003F71FE">
              <w:rPr>
                <w:rStyle w:val="Hipercze"/>
                <w:noProof/>
              </w:rPr>
              <w:t>XIV.</w:t>
            </w:r>
            <w:r>
              <w:rPr>
                <w:rFonts w:asciiTheme="minorHAnsi" w:eastAsiaTheme="minorEastAsia" w:hAnsiTheme="minorHAnsi" w:cstheme="minorBidi"/>
                <w:i w:val="0"/>
                <w:noProof/>
                <w:szCs w:val="22"/>
                <w:lang w:eastAsia="pl-PL"/>
              </w:rPr>
              <w:tab/>
            </w:r>
            <w:r w:rsidRPr="003F71FE">
              <w:rPr>
                <w:rStyle w:val="Hipercze"/>
                <w:noProof/>
              </w:rPr>
              <w:t>SPOSÓB ORAZ TERMIN SKŁADANIA OFERT</w:t>
            </w:r>
            <w:r>
              <w:rPr>
                <w:noProof/>
                <w:webHidden/>
              </w:rPr>
              <w:tab/>
            </w:r>
            <w:r>
              <w:rPr>
                <w:noProof/>
                <w:webHidden/>
              </w:rPr>
              <w:fldChar w:fldCharType="begin"/>
            </w:r>
            <w:r>
              <w:rPr>
                <w:noProof/>
                <w:webHidden/>
              </w:rPr>
              <w:instrText xml:space="preserve"> PAGEREF _Toc86754046 \h </w:instrText>
            </w:r>
            <w:r>
              <w:rPr>
                <w:noProof/>
                <w:webHidden/>
              </w:rPr>
            </w:r>
            <w:r>
              <w:rPr>
                <w:noProof/>
                <w:webHidden/>
              </w:rPr>
              <w:fldChar w:fldCharType="separate"/>
            </w:r>
            <w:r>
              <w:rPr>
                <w:noProof/>
                <w:webHidden/>
              </w:rPr>
              <w:t>14</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7" w:history="1">
            <w:r w:rsidRPr="003F71FE">
              <w:rPr>
                <w:rStyle w:val="Hipercze"/>
                <w:noProof/>
              </w:rPr>
              <w:t>XV.</w:t>
            </w:r>
            <w:r>
              <w:rPr>
                <w:rFonts w:asciiTheme="minorHAnsi" w:eastAsiaTheme="minorEastAsia" w:hAnsiTheme="minorHAnsi" w:cstheme="minorBidi"/>
                <w:i w:val="0"/>
                <w:noProof/>
                <w:szCs w:val="22"/>
                <w:lang w:eastAsia="pl-PL"/>
              </w:rPr>
              <w:tab/>
            </w:r>
            <w:r w:rsidRPr="003F71FE">
              <w:rPr>
                <w:rStyle w:val="Hipercze"/>
                <w:noProof/>
              </w:rPr>
              <w:t>TERMIN OTWARCIA OFERT</w:t>
            </w:r>
            <w:r>
              <w:rPr>
                <w:noProof/>
                <w:webHidden/>
              </w:rPr>
              <w:tab/>
            </w:r>
            <w:r>
              <w:rPr>
                <w:noProof/>
                <w:webHidden/>
              </w:rPr>
              <w:fldChar w:fldCharType="begin"/>
            </w:r>
            <w:r>
              <w:rPr>
                <w:noProof/>
                <w:webHidden/>
              </w:rPr>
              <w:instrText xml:space="preserve"> PAGEREF _Toc86754047 \h </w:instrText>
            </w:r>
            <w:r>
              <w:rPr>
                <w:noProof/>
                <w:webHidden/>
              </w:rPr>
            </w:r>
            <w:r>
              <w:rPr>
                <w:noProof/>
                <w:webHidden/>
              </w:rPr>
              <w:fldChar w:fldCharType="separate"/>
            </w:r>
            <w:r>
              <w:rPr>
                <w:noProof/>
                <w:webHidden/>
              </w:rPr>
              <w:t>15</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48" w:history="1">
            <w:r w:rsidRPr="003F71FE">
              <w:rPr>
                <w:rStyle w:val="Hipercze"/>
                <w:noProof/>
              </w:rPr>
              <w:t>XVI.</w:t>
            </w:r>
            <w:r>
              <w:rPr>
                <w:rFonts w:asciiTheme="minorHAnsi" w:eastAsiaTheme="minorEastAsia" w:hAnsiTheme="minorHAnsi" w:cstheme="minorBidi"/>
                <w:i w:val="0"/>
                <w:noProof/>
                <w:szCs w:val="22"/>
                <w:lang w:eastAsia="pl-PL"/>
              </w:rPr>
              <w:tab/>
            </w:r>
            <w:r w:rsidRPr="003F71FE">
              <w:rPr>
                <w:rStyle w:val="Hipercze"/>
                <w:noProof/>
              </w:rPr>
              <w:t>PODSTAWY WYKLUCZENIA Z POSTĘPOWANIA</w:t>
            </w:r>
            <w:r>
              <w:rPr>
                <w:noProof/>
                <w:webHidden/>
              </w:rPr>
              <w:tab/>
            </w:r>
            <w:r>
              <w:rPr>
                <w:noProof/>
                <w:webHidden/>
              </w:rPr>
              <w:fldChar w:fldCharType="begin"/>
            </w:r>
            <w:r>
              <w:rPr>
                <w:noProof/>
                <w:webHidden/>
              </w:rPr>
              <w:instrText xml:space="preserve"> PAGEREF _Toc86754048 \h </w:instrText>
            </w:r>
            <w:r>
              <w:rPr>
                <w:noProof/>
                <w:webHidden/>
              </w:rPr>
            </w:r>
            <w:r>
              <w:rPr>
                <w:noProof/>
                <w:webHidden/>
              </w:rPr>
              <w:fldChar w:fldCharType="separate"/>
            </w:r>
            <w:r>
              <w:rPr>
                <w:noProof/>
                <w:webHidden/>
              </w:rPr>
              <w:t>15</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49" w:history="1">
            <w:r w:rsidRPr="003F71FE">
              <w:rPr>
                <w:rStyle w:val="Hipercze"/>
                <w:noProof/>
              </w:rPr>
              <w:t>XVII.</w:t>
            </w:r>
            <w:r>
              <w:rPr>
                <w:rFonts w:asciiTheme="minorHAnsi" w:eastAsiaTheme="minorEastAsia" w:hAnsiTheme="minorHAnsi" w:cstheme="minorBidi"/>
                <w:i w:val="0"/>
                <w:noProof/>
                <w:szCs w:val="22"/>
                <w:lang w:eastAsia="pl-PL"/>
              </w:rPr>
              <w:tab/>
            </w:r>
            <w:r w:rsidRPr="003F71FE">
              <w:rPr>
                <w:rStyle w:val="Hipercze"/>
                <w:noProof/>
              </w:rPr>
              <w:t>WARUNKI UDZIAŁU W POSTĘPOWANIU</w:t>
            </w:r>
            <w:r>
              <w:rPr>
                <w:noProof/>
                <w:webHidden/>
              </w:rPr>
              <w:tab/>
            </w:r>
            <w:r>
              <w:rPr>
                <w:noProof/>
                <w:webHidden/>
              </w:rPr>
              <w:fldChar w:fldCharType="begin"/>
            </w:r>
            <w:r>
              <w:rPr>
                <w:noProof/>
                <w:webHidden/>
              </w:rPr>
              <w:instrText xml:space="preserve"> PAGEREF _Toc86754049 \h </w:instrText>
            </w:r>
            <w:r>
              <w:rPr>
                <w:noProof/>
                <w:webHidden/>
              </w:rPr>
            </w:r>
            <w:r>
              <w:rPr>
                <w:noProof/>
                <w:webHidden/>
              </w:rPr>
              <w:fldChar w:fldCharType="separate"/>
            </w:r>
            <w:r>
              <w:rPr>
                <w:noProof/>
                <w:webHidden/>
              </w:rPr>
              <w:t>17</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50" w:history="1">
            <w:r w:rsidRPr="003F71FE">
              <w:rPr>
                <w:rStyle w:val="Hipercze"/>
                <w:noProof/>
              </w:rPr>
              <w:t>XVIII.</w:t>
            </w:r>
            <w:r>
              <w:rPr>
                <w:rFonts w:asciiTheme="minorHAnsi" w:eastAsiaTheme="minorEastAsia" w:hAnsiTheme="minorHAnsi" w:cstheme="minorBidi"/>
                <w:i w:val="0"/>
                <w:noProof/>
                <w:szCs w:val="22"/>
                <w:lang w:eastAsia="pl-PL"/>
              </w:rPr>
              <w:tab/>
            </w:r>
            <w:r w:rsidRPr="003F71FE">
              <w:rPr>
                <w:rStyle w:val="Hipercze"/>
                <w:noProof/>
              </w:rPr>
              <w:t>INFORMACJA O MOŻLIWOŚCI WSPÓLNEGO UBIEGANIA SIĘ O ZAMÓWIENIE ORAZ INFORMACJA O MOŻLIWOŚCI UDOSTĘPNIENIA ZASOBÓW WSPÓLNE UBIEGANIE SIĘ O ZAMÓWIENIE</w:t>
            </w:r>
            <w:r>
              <w:rPr>
                <w:noProof/>
                <w:webHidden/>
              </w:rPr>
              <w:tab/>
            </w:r>
            <w:r>
              <w:rPr>
                <w:noProof/>
                <w:webHidden/>
              </w:rPr>
              <w:fldChar w:fldCharType="begin"/>
            </w:r>
            <w:r>
              <w:rPr>
                <w:noProof/>
                <w:webHidden/>
              </w:rPr>
              <w:instrText xml:space="preserve"> PAGEREF _Toc86754050 \h </w:instrText>
            </w:r>
            <w:r>
              <w:rPr>
                <w:noProof/>
                <w:webHidden/>
              </w:rPr>
            </w:r>
            <w:r>
              <w:rPr>
                <w:noProof/>
                <w:webHidden/>
              </w:rPr>
              <w:fldChar w:fldCharType="separate"/>
            </w:r>
            <w:r>
              <w:rPr>
                <w:noProof/>
                <w:webHidden/>
              </w:rPr>
              <w:t>18</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51" w:history="1">
            <w:r w:rsidRPr="003F71FE">
              <w:rPr>
                <w:rStyle w:val="Hipercze"/>
                <w:noProof/>
              </w:rPr>
              <w:t>XIX.</w:t>
            </w:r>
            <w:r>
              <w:rPr>
                <w:rFonts w:asciiTheme="minorHAnsi" w:eastAsiaTheme="minorEastAsia" w:hAnsiTheme="minorHAnsi" w:cstheme="minorBidi"/>
                <w:i w:val="0"/>
                <w:noProof/>
                <w:szCs w:val="22"/>
                <w:lang w:eastAsia="pl-PL"/>
              </w:rPr>
              <w:tab/>
            </w:r>
            <w:r w:rsidRPr="003F71FE">
              <w:rPr>
                <w:rStyle w:val="Hipercze"/>
                <w:noProof/>
              </w:rPr>
              <w:t>INFORMACJA O OŚWIADCZENIU WSTĘPNYM I PODMIOTOWYCH ŚRODKACH DOWODOWYCH</w:t>
            </w:r>
            <w:r>
              <w:rPr>
                <w:noProof/>
                <w:webHidden/>
              </w:rPr>
              <w:tab/>
            </w:r>
            <w:r>
              <w:rPr>
                <w:noProof/>
                <w:webHidden/>
              </w:rPr>
              <w:fldChar w:fldCharType="begin"/>
            </w:r>
            <w:r>
              <w:rPr>
                <w:noProof/>
                <w:webHidden/>
              </w:rPr>
              <w:instrText xml:space="preserve"> PAGEREF _Toc86754051 \h </w:instrText>
            </w:r>
            <w:r>
              <w:rPr>
                <w:noProof/>
                <w:webHidden/>
              </w:rPr>
            </w:r>
            <w:r>
              <w:rPr>
                <w:noProof/>
                <w:webHidden/>
              </w:rPr>
              <w:fldChar w:fldCharType="separate"/>
            </w:r>
            <w:r>
              <w:rPr>
                <w:noProof/>
                <w:webHidden/>
              </w:rPr>
              <w:t>19</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52" w:history="1">
            <w:r w:rsidRPr="003F71FE">
              <w:rPr>
                <w:rStyle w:val="Hipercze"/>
                <w:noProof/>
              </w:rPr>
              <w:t>XX.</w:t>
            </w:r>
            <w:r>
              <w:rPr>
                <w:rFonts w:asciiTheme="minorHAnsi" w:eastAsiaTheme="minorEastAsia" w:hAnsiTheme="minorHAnsi" w:cstheme="minorBidi"/>
                <w:i w:val="0"/>
                <w:noProof/>
                <w:szCs w:val="22"/>
                <w:lang w:eastAsia="pl-PL"/>
              </w:rPr>
              <w:tab/>
            </w:r>
            <w:r w:rsidRPr="003F71FE">
              <w:rPr>
                <w:rStyle w:val="Hipercze"/>
                <w:noProof/>
              </w:rPr>
              <w:t>SPOSÓB OBLICZENIA CENY</w:t>
            </w:r>
            <w:r>
              <w:rPr>
                <w:noProof/>
                <w:webHidden/>
              </w:rPr>
              <w:tab/>
            </w:r>
            <w:r>
              <w:rPr>
                <w:noProof/>
                <w:webHidden/>
              </w:rPr>
              <w:fldChar w:fldCharType="begin"/>
            </w:r>
            <w:r>
              <w:rPr>
                <w:noProof/>
                <w:webHidden/>
              </w:rPr>
              <w:instrText xml:space="preserve"> PAGEREF _Toc86754052 \h </w:instrText>
            </w:r>
            <w:r>
              <w:rPr>
                <w:noProof/>
                <w:webHidden/>
              </w:rPr>
            </w:r>
            <w:r>
              <w:rPr>
                <w:noProof/>
                <w:webHidden/>
              </w:rPr>
              <w:fldChar w:fldCharType="separate"/>
            </w:r>
            <w:r>
              <w:rPr>
                <w:noProof/>
                <w:webHidden/>
              </w:rPr>
              <w:t>21</w:t>
            </w:r>
            <w:r>
              <w:rPr>
                <w:noProof/>
                <w:webHidden/>
              </w:rPr>
              <w:fldChar w:fldCharType="end"/>
            </w:r>
          </w:hyperlink>
        </w:p>
        <w:p w:rsidR="007F61C2" w:rsidRDefault="007F61C2">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86754053" w:history="1">
            <w:r w:rsidRPr="003F71FE">
              <w:rPr>
                <w:rStyle w:val="Hipercze"/>
                <w:noProof/>
              </w:rPr>
              <w:t>XXI.</w:t>
            </w:r>
            <w:r>
              <w:rPr>
                <w:rFonts w:asciiTheme="minorHAnsi" w:eastAsiaTheme="minorEastAsia" w:hAnsiTheme="minorHAnsi" w:cstheme="minorBidi"/>
                <w:i w:val="0"/>
                <w:noProof/>
                <w:szCs w:val="22"/>
                <w:lang w:eastAsia="pl-PL"/>
              </w:rPr>
              <w:tab/>
            </w:r>
            <w:r w:rsidRPr="003F71FE">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_Toc86754053 \h </w:instrText>
            </w:r>
            <w:r>
              <w:rPr>
                <w:noProof/>
                <w:webHidden/>
              </w:rPr>
            </w:r>
            <w:r>
              <w:rPr>
                <w:noProof/>
                <w:webHidden/>
              </w:rPr>
              <w:fldChar w:fldCharType="separate"/>
            </w:r>
            <w:r>
              <w:rPr>
                <w:noProof/>
                <w:webHidden/>
              </w:rPr>
              <w:t>22</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54" w:history="1">
            <w:r w:rsidRPr="003F71FE">
              <w:rPr>
                <w:rStyle w:val="Hipercze"/>
                <w:noProof/>
              </w:rPr>
              <w:t>XXII.</w:t>
            </w:r>
            <w:r>
              <w:rPr>
                <w:rFonts w:asciiTheme="minorHAnsi" w:eastAsiaTheme="minorEastAsia" w:hAnsiTheme="minorHAnsi" w:cstheme="minorBidi"/>
                <w:i w:val="0"/>
                <w:noProof/>
                <w:szCs w:val="22"/>
                <w:lang w:eastAsia="pl-PL"/>
              </w:rPr>
              <w:tab/>
            </w:r>
            <w:r w:rsidRPr="003F71FE">
              <w:rPr>
                <w:rStyle w:val="Hipercze"/>
                <w:noProof/>
              </w:rPr>
              <w:t>INFORMACJE O FORMALNOŚCIACH, JAKIE MUSZĄ ZOSTAĆ DOPEŁNIONE PO WYBORZE OFERTY W CELU ZAWARCIA UMOWY</w:t>
            </w:r>
            <w:r>
              <w:rPr>
                <w:noProof/>
                <w:webHidden/>
              </w:rPr>
              <w:tab/>
            </w:r>
            <w:r>
              <w:rPr>
                <w:noProof/>
                <w:webHidden/>
              </w:rPr>
              <w:fldChar w:fldCharType="begin"/>
            </w:r>
            <w:r>
              <w:rPr>
                <w:noProof/>
                <w:webHidden/>
              </w:rPr>
              <w:instrText xml:space="preserve"> PAGEREF _Toc86754054 \h </w:instrText>
            </w:r>
            <w:r>
              <w:rPr>
                <w:noProof/>
                <w:webHidden/>
              </w:rPr>
            </w:r>
            <w:r>
              <w:rPr>
                <w:noProof/>
                <w:webHidden/>
              </w:rPr>
              <w:fldChar w:fldCharType="separate"/>
            </w:r>
            <w:r>
              <w:rPr>
                <w:noProof/>
                <w:webHidden/>
              </w:rPr>
              <w:t>23</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55" w:history="1">
            <w:r w:rsidRPr="003F71FE">
              <w:rPr>
                <w:rStyle w:val="Hipercze"/>
                <w:noProof/>
              </w:rPr>
              <w:t>XXIII.</w:t>
            </w:r>
            <w:r>
              <w:rPr>
                <w:rFonts w:asciiTheme="minorHAnsi" w:eastAsiaTheme="minorEastAsia" w:hAnsiTheme="minorHAnsi" w:cstheme="minorBidi"/>
                <w:i w:val="0"/>
                <w:noProof/>
                <w:szCs w:val="22"/>
                <w:lang w:eastAsia="pl-PL"/>
              </w:rPr>
              <w:tab/>
            </w:r>
            <w:r w:rsidRPr="003F71FE">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_Toc86754055 \h </w:instrText>
            </w:r>
            <w:r>
              <w:rPr>
                <w:noProof/>
                <w:webHidden/>
              </w:rPr>
            </w:r>
            <w:r>
              <w:rPr>
                <w:noProof/>
                <w:webHidden/>
              </w:rPr>
              <w:fldChar w:fldCharType="separate"/>
            </w:r>
            <w:r>
              <w:rPr>
                <w:noProof/>
                <w:webHidden/>
              </w:rPr>
              <w:t>23</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56" w:history="1">
            <w:r w:rsidRPr="003F71FE">
              <w:rPr>
                <w:rStyle w:val="Hipercze"/>
                <w:noProof/>
              </w:rPr>
              <w:t>XXIV.</w:t>
            </w:r>
            <w:r>
              <w:rPr>
                <w:rFonts w:asciiTheme="minorHAnsi" w:eastAsiaTheme="minorEastAsia" w:hAnsiTheme="minorHAnsi" w:cstheme="minorBidi"/>
                <w:i w:val="0"/>
                <w:noProof/>
                <w:szCs w:val="22"/>
                <w:lang w:eastAsia="pl-PL"/>
              </w:rPr>
              <w:tab/>
            </w:r>
            <w:r w:rsidRPr="003F71FE">
              <w:rPr>
                <w:rStyle w:val="Hipercze"/>
                <w:noProof/>
              </w:rPr>
              <w:t>POUCZENIE O ŚRODKACH OCHRONY PRAWNEJ</w:t>
            </w:r>
            <w:r>
              <w:rPr>
                <w:noProof/>
                <w:webHidden/>
              </w:rPr>
              <w:tab/>
            </w:r>
            <w:r>
              <w:rPr>
                <w:noProof/>
                <w:webHidden/>
              </w:rPr>
              <w:fldChar w:fldCharType="begin"/>
            </w:r>
            <w:r>
              <w:rPr>
                <w:noProof/>
                <w:webHidden/>
              </w:rPr>
              <w:instrText xml:space="preserve"> PAGEREF _Toc86754056 \h </w:instrText>
            </w:r>
            <w:r>
              <w:rPr>
                <w:noProof/>
                <w:webHidden/>
              </w:rPr>
            </w:r>
            <w:r>
              <w:rPr>
                <w:noProof/>
                <w:webHidden/>
              </w:rPr>
              <w:fldChar w:fldCharType="separate"/>
            </w:r>
            <w:r>
              <w:rPr>
                <w:noProof/>
                <w:webHidden/>
              </w:rPr>
              <w:t>23</w:t>
            </w:r>
            <w:r>
              <w:rPr>
                <w:noProof/>
                <w:webHidden/>
              </w:rPr>
              <w:fldChar w:fldCharType="end"/>
            </w:r>
          </w:hyperlink>
        </w:p>
        <w:p w:rsidR="007F61C2" w:rsidRDefault="007F61C2">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86754057" w:history="1">
            <w:r w:rsidRPr="003F71FE">
              <w:rPr>
                <w:rStyle w:val="Hipercze"/>
                <w:noProof/>
              </w:rPr>
              <w:t>XXV.</w:t>
            </w:r>
            <w:r>
              <w:rPr>
                <w:rFonts w:asciiTheme="minorHAnsi" w:eastAsiaTheme="minorEastAsia" w:hAnsiTheme="minorHAnsi" w:cstheme="minorBidi"/>
                <w:i w:val="0"/>
                <w:noProof/>
                <w:szCs w:val="22"/>
                <w:lang w:eastAsia="pl-PL"/>
              </w:rPr>
              <w:tab/>
            </w:r>
            <w:r w:rsidRPr="003F71FE">
              <w:rPr>
                <w:rStyle w:val="Hipercze"/>
                <w:noProof/>
              </w:rPr>
              <w:t>KLAUZULA INFORMACYJNA Z ART. 13 RODO DO ZASTOSOWANIA W CELU ZWIĄZANYM Z POSTĘPOWANIEM O UDZIELENIE ZAMÓWIENIA PUBLICZNEGO</w:t>
            </w:r>
            <w:r>
              <w:rPr>
                <w:noProof/>
                <w:webHidden/>
              </w:rPr>
              <w:tab/>
            </w:r>
            <w:r>
              <w:rPr>
                <w:noProof/>
                <w:webHidden/>
              </w:rPr>
              <w:fldChar w:fldCharType="begin"/>
            </w:r>
            <w:r>
              <w:rPr>
                <w:noProof/>
                <w:webHidden/>
              </w:rPr>
              <w:instrText xml:space="preserve"> PAGEREF _Toc86754057 \h </w:instrText>
            </w:r>
            <w:r>
              <w:rPr>
                <w:noProof/>
                <w:webHidden/>
              </w:rPr>
            </w:r>
            <w:r>
              <w:rPr>
                <w:noProof/>
                <w:webHidden/>
              </w:rPr>
              <w:fldChar w:fldCharType="separate"/>
            </w:r>
            <w:r>
              <w:rPr>
                <w:noProof/>
                <w:webHidden/>
              </w:rPr>
              <w:t>24</w:t>
            </w:r>
            <w:r>
              <w:rPr>
                <w:noProof/>
                <w:webHidden/>
              </w:rPr>
              <w:fldChar w:fldCharType="end"/>
            </w:r>
          </w:hyperlink>
        </w:p>
        <w:p w:rsidR="00697772" w:rsidRPr="0037667C" w:rsidRDefault="00487D3E">
          <w:r w:rsidRPr="0037667C">
            <w:fldChar w:fldCharType="end"/>
          </w:r>
        </w:p>
      </w:sdtContent>
    </w:sdt>
    <w:p w:rsidR="00697772" w:rsidRPr="0037667C" w:rsidRDefault="00697772" w:rsidP="00697772">
      <w:pPr>
        <w:suppressAutoHyphens w:val="0"/>
        <w:spacing w:before="0" w:after="160" w:line="259" w:lineRule="auto"/>
        <w:jc w:val="left"/>
      </w:pPr>
    </w:p>
    <w:p w:rsidR="00697772" w:rsidRPr="0037667C" w:rsidRDefault="00697772" w:rsidP="00697772">
      <w:pPr>
        <w:suppressAutoHyphens w:val="0"/>
        <w:spacing w:before="0" w:after="160" w:line="259" w:lineRule="auto"/>
        <w:jc w:val="left"/>
      </w:pPr>
      <w:r w:rsidRPr="0037667C">
        <w:br w:type="page"/>
      </w:r>
    </w:p>
    <w:p w:rsidR="00D17A72" w:rsidRPr="0037667C" w:rsidRDefault="00697772" w:rsidP="00FA2DAF">
      <w:pPr>
        <w:pStyle w:val="Nagwek1"/>
        <w:rPr>
          <w:sz w:val="22"/>
          <w:szCs w:val="22"/>
        </w:rPr>
      </w:pPr>
      <w:bookmarkStart w:id="0" w:name="_Toc86754033"/>
      <w:r w:rsidRPr="0037667C">
        <w:rPr>
          <w:caps w:val="0"/>
          <w:sz w:val="22"/>
          <w:szCs w:val="22"/>
        </w:rPr>
        <w:lastRenderedPageBreak/>
        <w:t>NAZWA ORAZ ADRES ZAMAWIAJĄCEGO</w:t>
      </w:r>
      <w:bookmarkEnd w:id="0"/>
    </w:p>
    <w:p w:rsidR="00534CA8" w:rsidRPr="0037667C" w:rsidRDefault="00BE3AAC" w:rsidP="00BE3AAC">
      <w:pPr>
        <w:rPr>
          <w:sz w:val="22"/>
          <w:szCs w:val="22"/>
        </w:rPr>
      </w:pPr>
      <w:r w:rsidRPr="0037667C">
        <w:rPr>
          <w:sz w:val="22"/>
          <w:szCs w:val="22"/>
        </w:rPr>
        <w:t xml:space="preserve">Zamawiający: </w:t>
      </w:r>
      <w:r w:rsidR="00534CA8" w:rsidRPr="0037667C">
        <w:rPr>
          <w:b/>
          <w:sz w:val="22"/>
          <w:szCs w:val="22"/>
        </w:rPr>
        <w:t>Gmina Lądek-Zdrój</w:t>
      </w:r>
    </w:p>
    <w:p w:rsidR="00534CA8" w:rsidRPr="0037667C" w:rsidRDefault="00BE3AAC" w:rsidP="00BE3AAC">
      <w:pPr>
        <w:rPr>
          <w:sz w:val="22"/>
          <w:szCs w:val="22"/>
        </w:rPr>
      </w:pPr>
      <w:r w:rsidRPr="0037667C">
        <w:rPr>
          <w:sz w:val="22"/>
          <w:szCs w:val="22"/>
        </w:rPr>
        <w:t>Adres: R</w:t>
      </w:r>
      <w:r w:rsidR="00534CA8" w:rsidRPr="0037667C">
        <w:rPr>
          <w:sz w:val="22"/>
          <w:szCs w:val="22"/>
        </w:rPr>
        <w:t>ynek 31</w:t>
      </w:r>
      <w:r w:rsidRPr="0037667C">
        <w:rPr>
          <w:sz w:val="22"/>
          <w:szCs w:val="22"/>
        </w:rPr>
        <w:t xml:space="preserve">, </w:t>
      </w:r>
      <w:r w:rsidR="00534CA8" w:rsidRPr="0037667C">
        <w:rPr>
          <w:sz w:val="22"/>
          <w:szCs w:val="22"/>
        </w:rPr>
        <w:t>57-540 Lądek-Zdrój</w:t>
      </w:r>
    </w:p>
    <w:p w:rsidR="00534CA8" w:rsidRPr="0037667C" w:rsidRDefault="00534CA8" w:rsidP="00BE3AAC">
      <w:pPr>
        <w:rPr>
          <w:sz w:val="22"/>
          <w:szCs w:val="22"/>
          <w:lang w:val="en-AU"/>
        </w:rPr>
      </w:pPr>
      <w:r w:rsidRPr="0037667C">
        <w:rPr>
          <w:sz w:val="22"/>
          <w:szCs w:val="22"/>
          <w:lang w:val="en-AU"/>
        </w:rPr>
        <w:t xml:space="preserve">tel. 74/ 811 78 </w:t>
      </w:r>
      <w:r w:rsidR="0064286D" w:rsidRPr="0037667C">
        <w:rPr>
          <w:sz w:val="22"/>
          <w:szCs w:val="22"/>
          <w:lang w:val="en-AU"/>
        </w:rPr>
        <w:t>84</w:t>
      </w:r>
      <w:r w:rsidR="00BE3AAC" w:rsidRPr="0037667C">
        <w:rPr>
          <w:sz w:val="22"/>
          <w:szCs w:val="22"/>
          <w:lang w:val="en-AU"/>
        </w:rPr>
        <w:t xml:space="preserve">; </w:t>
      </w:r>
      <w:r w:rsidRPr="0037667C">
        <w:rPr>
          <w:sz w:val="22"/>
          <w:szCs w:val="22"/>
          <w:lang w:val="en-AU"/>
        </w:rPr>
        <w:t xml:space="preserve">e-mail: </w:t>
      </w:r>
      <w:hyperlink r:id="rId9" w:history="1">
        <w:r w:rsidR="0064286D" w:rsidRPr="0037667C">
          <w:rPr>
            <w:rStyle w:val="Hipercze"/>
            <w:sz w:val="22"/>
            <w:szCs w:val="22"/>
            <w:lang w:val="en-AU"/>
          </w:rPr>
          <w:t>zamowienia@ladek.pl</w:t>
        </w:r>
      </w:hyperlink>
      <w:r w:rsidR="0064286D" w:rsidRPr="0037667C">
        <w:rPr>
          <w:sz w:val="22"/>
          <w:szCs w:val="22"/>
          <w:lang w:val="en-AU"/>
        </w:rPr>
        <w:t xml:space="preserve"> </w:t>
      </w:r>
    </w:p>
    <w:p w:rsidR="00617BF5" w:rsidRPr="0037667C" w:rsidRDefault="00920955" w:rsidP="00BE3AAC">
      <w:pPr>
        <w:rPr>
          <w:sz w:val="22"/>
          <w:szCs w:val="22"/>
        </w:rPr>
      </w:pPr>
      <w:r w:rsidRPr="0037667C">
        <w:rPr>
          <w:sz w:val="22"/>
          <w:szCs w:val="22"/>
        </w:rPr>
        <w:t>Zamawiający pracuje od poniedziałku do piątku w godz. 7:30 – 15:</w:t>
      </w:r>
      <w:r w:rsidR="00A64768" w:rsidRPr="0037667C">
        <w:rPr>
          <w:sz w:val="22"/>
          <w:szCs w:val="22"/>
        </w:rPr>
        <w:t>30, z wyłączeniem dni ustawowo wolnych od pracy.</w:t>
      </w:r>
    </w:p>
    <w:p w:rsidR="005B01B0" w:rsidRPr="0037667C" w:rsidRDefault="005B01B0" w:rsidP="00BE3AAC">
      <w:pPr>
        <w:rPr>
          <w:sz w:val="22"/>
          <w:szCs w:val="22"/>
        </w:rPr>
      </w:pPr>
    </w:p>
    <w:p w:rsidR="005B01B0" w:rsidRPr="0037667C" w:rsidRDefault="005B01B0" w:rsidP="005B01B0">
      <w:pPr>
        <w:rPr>
          <w:sz w:val="22"/>
          <w:szCs w:val="22"/>
        </w:rPr>
      </w:pPr>
      <w:r w:rsidRPr="0037667C">
        <w:rPr>
          <w:sz w:val="22"/>
          <w:szCs w:val="22"/>
        </w:rPr>
        <w:t xml:space="preserve">Profil Nabywcy: </w:t>
      </w:r>
      <w:hyperlink r:id="rId10" w:tgtFrame="_blank" w:history="1">
        <w:r w:rsidR="00822FBD" w:rsidRPr="0037667C">
          <w:rPr>
            <w:rStyle w:val="Hipercze"/>
            <w:sz w:val="22"/>
            <w:szCs w:val="22"/>
          </w:rPr>
          <w:t>https://www.platformazakupowa.pl/pn/ladek</w:t>
        </w:r>
      </w:hyperlink>
    </w:p>
    <w:p w:rsidR="00C81A76" w:rsidRPr="0037667C" w:rsidRDefault="005B01B0" w:rsidP="005B01B0">
      <w:pPr>
        <w:rPr>
          <w:sz w:val="22"/>
          <w:szCs w:val="22"/>
        </w:rPr>
      </w:pPr>
      <w:r w:rsidRPr="0037667C">
        <w:rPr>
          <w:sz w:val="22"/>
          <w:szCs w:val="22"/>
        </w:rPr>
        <w:t xml:space="preserve">Adres strony internetowej prowadzonego postępowania: </w:t>
      </w:r>
    </w:p>
    <w:p w:rsidR="005B01B0" w:rsidRPr="0037667C" w:rsidRDefault="007F61C2" w:rsidP="005B01B0">
      <w:pPr>
        <w:rPr>
          <w:sz w:val="22"/>
          <w:szCs w:val="22"/>
        </w:rPr>
      </w:pPr>
      <w:hyperlink r:id="rId11" w:tgtFrame="_blank" w:history="1">
        <w:r w:rsidR="006A0797" w:rsidRPr="0037667C">
          <w:rPr>
            <w:rStyle w:val="Hipercze"/>
            <w:sz w:val="22"/>
            <w:szCs w:val="22"/>
          </w:rPr>
          <w:t>https://www.platformazakupowa.pl/pn/ladek</w:t>
        </w:r>
      </w:hyperlink>
    </w:p>
    <w:p w:rsidR="005B01B0" w:rsidRPr="0037667C" w:rsidRDefault="005B01B0" w:rsidP="005B01B0">
      <w:pPr>
        <w:rPr>
          <w:sz w:val="22"/>
          <w:szCs w:val="22"/>
        </w:rPr>
      </w:pPr>
      <w:r w:rsidRPr="0037667C">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37667C">
          <w:rPr>
            <w:rStyle w:val="Hipercze"/>
            <w:sz w:val="22"/>
            <w:szCs w:val="22"/>
          </w:rPr>
          <w:t>https://www.platformazakupowa.pl/pn/ladek</w:t>
        </w:r>
      </w:hyperlink>
    </w:p>
    <w:p w:rsidR="005B01B0" w:rsidRPr="0037667C" w:rsidRDefault="005B01B0" w:rsidP="005B01B0">
      <w:pPr>
        <w:rPr>
          <w:sz w:val="22"/>
          <w:szCs w:val="22"/>
        </w:rPr>
      </w:pPr>
      <w:r w:rsidRPr="0037667C">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37667C">
          <w:rPr>
            <w:rStyle w:val="Hipercze"/>
            <w:sz w:val="22"/>
            <w:szCs w:val="22"/>
          </w:rPr>
          <w:t>https://www.platformazakupowa.pl/pn/ladek</w:t>
        </w:r>
      </w:hyperlink>
    </w:p>
    <w:p w:rsidR="005B01B0" w:rsidRPr="0037667C" w:rsidRDefault="005B01B0" w:rsidP="005B01B0">
      <w:pPr>
        <w:rPr>
          <w:sz w:val="22"/>
          <w:szCs w:val="22"/>
        </w:rPr>
      </w:pPr>
      <w:r w:rsidRPr="0037667C">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rsidR="00BE3AAC" w:rsidRPr="0037667C" w:rsidRDefault="00697772" w:rsidP="00FA2DAF">
      <w:pPr>
        <w:pStyle w:val="Nagwek1"/>
        <w:rPr>
          <w:sz w:val="22"/>
          <w:szCs w:val="22"/>
        </w:rPr>
      </w:pPr>
      <w:bookmarkStart w:id="1" w:name="_Toc86754034"/>
      <w:r w:rsidRPr="0037667C">
        <w:rPr>
          <w:caps w:val="0"/>
          <w:sz w:val="22"/>
          <w:szCs w:val="22"/>
        </w:rPr>
        <w:t>TRYB UDZIELENIE ZAMÓWIENIA ORAZ INFORMACJA, CZY ZAMAWIAJĄCY PRZEWIDUJE WYBÓR NAJKORZYSTNIEJSZEJ OFERTY Z MOŻLIWOŚCIĄ PROWADZENIA NEGOCJACJI</w:t>
      </w:r>
      <w:bookmarkEnd w:id="1"/>
    </w:p>
    <w:p w:rsidR="00617BF5" w:rsidRPr="0037667C" w:rsidRDefault="00617BF5" w:rsidP="00617BF5">
      <w:pPr>
        <w:ind w:firstLine="567"/>
        <w:rPr>
          <w:sz w:val="22"/>
          <w:szCs w:val="22"/>
        </w:rPr>
      </w:pPr>
      <w:r w:rsidRPr="0037667C">
        <w:rPr>
          <w:sz w:val="22"/>
          <w:szCs w:val="22"/>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w:t>
      </w:r>
      <w:r w:rsidR="006A0797" w:rsidRPr="0037667C">
        <w:rPr>
          <w:sz w:val="22"/>
          <w:szCs w:val="22"/>
        </w:rPr>
        <w:t xml:space="preserve"> </w:t>
      </w:r>
      <w:r w:rsidRPr="0037667C">
        <w:rPr>
          <w:sz w:val="22"/>
          <w:szCs w:val="22"/>
        </w:rPr>
        <w:t xml:space="preserve">(art. 275 pkt 1 ustawy Pzp). </w:t>
      </w:r>
    </w:p>
    <w:p w:rsidR="00617BF5" w:rsidRPr="0037667C" w:rsidRDefault="00617BF5" w:rsidP="00617BF5">
      <w:pPr>
        <w:ind w:firstLine="567"/>
        <w:rPr>
          <w:sz w:val="22"/>
          <w:szCs w:val="22"/>
        </w:rPr>
      </w:pPr>
      <w:r w:rsidRPr="0037667C">
        <w:rPr>
          <w:sz w:val="22"/>
          <w:szCs w:val="22"/>
        </w:rPr>
        <w:t>Zamawiając nie przewiduje możliwości wyboru najkorzystniejszej oferty z możliwością prowadzenia</w:t>
      </w:r>
      <w:r w:rsidR="001D54D2" w:rsidRPr="0037667C">
        <w:rPr>
          <w:sz w:val="22"/>
          <w:szCs w:val="22"/>
        </w:rPr>
        <w:t xml:space="preserve">  negocjacji.</w:t>
      </w:r>
    </w:p>
    <w:p w:rsidR="00617BF5" w:rsidRPr="0037667C" w:rsidRDefault="001D54D2" w:rsidP="00617BF5">
      <w:pPr>
        <w:rPr>
          <w:b/>
          <w:sz w:val="22"/>
          <w:szCs w:val="22"/>
        </w:rPr>
      </w:pPr>
      <w:r w:rsidRPr="0037667C">
        <w:rPr>
          <w:b/>
          <w:sz w:val="22"/>
          <w:szCs w:val="22"/>
        </w:rPr>
        <w:t>Załączniki do SWZ:</w:t>
      </w:r>
    </w:p>
    <w:p w:rsidR="001D54D2" w:rsidRPr="0037667C" w:rsidRDefault="001D54D2" w:rsidP="004F60EF">
      <w:pPr>
        <w:pStyle w:val="Akapitzlist"/>
        <w:numPr>
          <w:ilvl w:val="0"/>
          <w:numId w:val="3"/>
        </w:numPr>
        <w:rPr>
          <w:sz w:val="22"/>
          <w:szCs w:val="22"/>
        </w:rPr>
      </w:pPr>
      <w:r w:rsidRPr="0037667C">
        <w:rPr>
          <w:sz w:val="22"/>
          <w:szCs w:val="22"/>
        </w:rPr>
        <w:t>Formularz ofertowy – zał. nr 1,</w:t>
      </w:r>
    </w:p>
    <w:p w:rsidR="001D54D2" w:rsidRPr="0037667C" w:rsidRDefault="001D54D2" w:rsidP="004F60EF">
      <w:pPr>
        <w:pStyle w:val="Akapitzlist"/>
        <w:numPr>
          <w:ilvl w:val="0"/>
          <w:numId w:val="3"/>
        </w:numPr>
        <w:rPr>
          <w:sz w:val="22"/>
          <w:szCs w:val="22"/>
        </w:rPr>
      </w:pPr>
      <w:r w:rsidRPr="0037667C">
        <w:rPr>
          <w:sz w:val="22"/>
          <w:szCs w:val="22"/>
        </w:rPr>
        <w:t xml:space="preserve">Oświadczenie o braku podstaw do wykluczenia </w:t>
      </w:r>
      <w:r w:rsidR="0070327F" w:rsidRPr="0037667C">
        <w:rPr>
          <w:sz w:val="22"/>
          <w:szCs w:val="22"/>
        </w:rPr>
        <w:t>oraz spełnianiu warunków udział</w:t>
      </w:r>
      <w:r w:rsidR="00C0483F" w:rsidRPr="0037667C">
        <w:rPr>
          <w:sz w:val="22"/>
          <w:szCs w:val="22"/>
        </w:rPr>
        <w:t>u w </w:t>
      </w:r>
      <w:r w:rsidR="007F61C2">
        <w:rPr>
          <w:sz w:val="22"/>
          <w:szCs w:val="22"/>
        </w:rPr>
        <w:t>postę</w:t>
      </w:r>
      <w:r w:rsidR="0070327F" w:rsidRPr="0037667C">
        <w:rPr>
          <w:sz w:val="22"/>
          <w:szCs w:val="22"/>
        </w:rPr>
        <w:t>powaniu</w:t>
      </w:r>
      <w:r w:rsidRPr="0037667C">
        <w:rPr>
          <w:sz w:val="22"/>
          <w:szCs w:val="22"/>
        </w:rPr>
        <w:t xml:space="preserve"> – zał. nr 2a,</w:t>
      </w:r>
    </w:p>
    <w:p w:rsidR="001D54D2" w:rsidRPr="0037667C" w:rsidRDefault="001D54D2" w:rsidP="004F60EF">
      <w:pPr>
        <w:pStyle w:val="Akapitzlist"/>
        <w:numPr>
          <w:ilvl w:val="0"/>
          <w:numId w:val="3"/>
        </w:numPr>
        <w:rPr>
          <w:sz w:val="22"/>
          <w:szCs w:val="22"/>
        </w:rPr>
      </w:pPr>
      <w:r w:rsidRPr="0037667C">
        <w:rPr>
          <w:sz w:val="22"/>
          <w:szCs w:val="22"/>
        </w:rPr>
        <w:t>Oświadczenie o przynależności do grupy kapitałowej - zał. nr 2</w:t>
      </w:r>
      <w:r w:rsidR="0070327F" w:rsidRPr="0037667C">
        <w:rPr>
          <w:sz w:val="22"/>
          <w:szCs w:val="22"/>
        </w:rPr>
        <w:t>b</w:t>
      </w:r>
      <w:r w:rsidRPr="0037667C">
        <w:rPr>
          <w:sz w:val="22"/>
          <w:szCs w:val="22"/>
        </w:rPr>
        <w:t>,</w:t>
      </w:r>
    </w:p>
    <w:p w:rsidR="001D54D2" w:rsidRPr="0037667C" w:rsidRDefault="001D54D2" w:rsidP="004F60EF">
      <w:pPr>
        <w:pStyle w:val="Akapitzlist"/>
        <w:numPr>
          <w:ilvl w:val="0"/>
          <w:numId w:val="3"/>
        </w:numPr>
        <w:rPr>
          <w:sz w:val="22"/>
          <w:szCs w:val="22"/>
        </w:rPr>
      </w:pPr>
      <w:r w:rsidRPr="0037667C">
        <w:rPr>
          <w:sz w:val="22"/>
          <w:szCs w:val="22"/>
        </w:rPr>
        <w:t>Projekt umowy</w:t>
      </w:r>
      <w:r w:rsidR="009C10E1" w:rsidRPr="0037667C">
        <w:rPr>
          <w:sz w:val="22"/>
          <w:szCs w:val="22"/>
        </w:rPr>
        <w:t xml:space="preserve"> </w:t>
      </w:r>
      <w:r w:rsidRPr="0037667C">
        <w:rPr>
          <w:sz w:val="22"/>
          <w:szCs w:val="22"/>
        </w:rPr>
        <w:t>– zał. nr 3,</w:t>
      </w:r>
    </w:p>
    <w:p w:rsidR="001D54D2" w:rsidRPr="0037667C" w:rsidRDefault="001D54D2" w:rsidP="004F60EF">
      <w:pPr>
        <w:pStyle w:val="Akapitzlist"/>
        <w:numPr>
          <w:ilvl w:val="0"/>
          <w:numId w:val="3"/>
        </w:numPr>
        <w:rPr>
          <w:sz w:val="22"/>
          <w:szCs w:val="22"/>
        </w:rPr>
      </w:pPr>
      <w:r w:rsidRPr="0037667C">
        <w:rPr>
          <w:sz w:val="22"/>
          <w:szCs w:val="22"/>
        </w:rPr>
        <w:t xml:space="preserve">Wykaz </w:t>
      </w:r>
      <w:r w:rsidR="009C10E1" w:rsidRPr="0037667C">
        <w:rPr>
          <w:sz w:val="22"/>
          <w:szCs w:val="22"/>
        </w:rPr>
        <w:t>narzędzi</w:t>
      </w:r>
      <w:r w:rsidRPr="0037667C">
        <w:rPr>
          <w:sz w:val="22"/>
          <w:szCs w:val="22"/>
        </w:rPr>
        <w:t xml:space="preserve"> – zał. nr 4,</w:t>
      </w:r>
    </w:p>
    <w:p w:rsidR="00FA2DAF" w:rsidRPr="0037667C" w:rsidRDefault="001D54D2" w:rsidP="004F60EF">
      <w:pPr>
        <w:pStyle w:val="Akapitzlist"/>
        <w:numPr>
          <w:ilvl w:val="0"/>
          <w:numId w:val="3"/>
        </w:numPr>
        <w:rPr>
          <w:sz w:val="22"/>
          <w:szCs w:val="22"/>
        </w:rPr>
      </w:pPr>
      <w:r w:rsidRPr="0037667C">
        <w:rPr>
          <w:sz w:val="22"/>
          <w:szCs w:val="22"/>
        </w:rPr>
        <w:lastRenderedPageBreak/>
        <w:t>Zobowiązanie innych podmiotów – zał. nr 5.</w:t>
      </w:r>
    </w:p>
    <w:p w:rsidR="00617BF5" w:rsidRPr="0037667C" w:rsidRDefault="00697772" w:rsidP="00FA2DAF">
      <w:pPr>
        <w:pStyle w:val="Nagwek1"/>
        <w:rPr>
          <w:sz w:val="22"/>
          <w:szCs w:val="22"/>
        </w:rPr>
      </w:pPr>
      <w:bookmarkStart w:id="2" w:name="_Toc86754035"/>
      <w:r w:rsidRPr="0037667C">
        <w:rPr>
          <w:caps w:val="0"/>
          <w:sz w:val="22"/>
          <w:szCs w:val="22"/>
        </w:rPr>
        <w:t>OPIS PRZEDMIOTU ZAMÓWIENIA</w:t>
      </w:r>
      <w:bookmarkEnd w:id="2"/>
    </w:p>
    <w:p w:rsidR="00C85E1C" w:rsidRPr="0037667C" w:rsidRDefault="00C85E1C" w:rsidP="00C85E1C">
      <w:pPr>
        <w:pStyle w:val="Zwykytekst1"/>
        <w:numPr>
          <w:ilvl w:val="0"/>
          <w:numId w:val="40"/>
        </w:numPr>
        <w:spacing w:line="276" w:lineRule="auto"/>
        <w:jc w:val="both"/>
        <w:rPr>
          <w:rFonts w:ascii="Times New Roman" w:hAnsi="Times New Roman" w:cs="Times New Roman"/>
          <w:b/>
          <w:sz w:val="22"/>
          <w:szCs w:val="22"/>
          <w:u w:val="single"/>
        </w:rPr>
      </w:pPr>
      <w:r w:rsidRPr="0037667C">
        <w:rPr>
          <w:rFonts w:ascii="Times New Roman" w:hAnsi="Times New Roman" w:cs="Times New Roman"/>
          <w:b/>
          <w:sz w:val="22"/>
          <w:szCs w:val="22"/>
          <w:u w:val="single"/>
        </w:rPr>
        <w:t>PRZEDMIOT ZAMÓWIENIA</w:t>
      </w:r>
    </w:p>
    <w:p w:rsidR="00C85E1C" w:rsidRPr="0037667C" w:rsidRDefault="00C85E1C" w:rsidP="00C85E1C">
      <w:pPr>
        <w:pStyle w:val="Zwykytekst1"/>
        <w:numPr>
          <w:ilvl w:val="0"/>
          <w:numId w:val="32"/>
        </w:numPr>
        <w:spacing w:line="276" w:lineRule="auto"/>
        <w:ind w:left="567" w:hanging="567"/>
        <w:jc w:val="both"/>
        <w:rPr>
          <w:rFonts w:ascii="Times New Roman" w:hAnsi="Times New Roman" w:cs="Times New Roman"/>
          <w:sz w:val="22"/>
          <w:szCs w:val="22"/>
        </w:rPr>
      </w:pPr>
      <w:r w:rsidRPr="0037667C">
        <w:rPr>
          <w:rFonts w:ascii="Times New Roman" w:hAnsi="Times New Roman" w:cs="Times New Roman"/>
          <w:sz w:val="22"/>
          <w:szCs w:val="22"/>
        </w:rPr>
        <w:t xml:space="preserve">Przedmiotem zamówienia jest wykonanie usługi polegającej na </w:t>
      </w:r>
      <w:r w:rsidRPr="0037667C">
        <w:rPr>
          <w:rFonts w:ascii="Times New Roman" w:hAnsi="Times New Roman" w:cs="Times New Roman"/>
          <w:b/>
          <w:sz w:val="22"/>
          <w:szCs w:val="22"/>
        </w:rPr>
        <w:t>Zimowym utrzymaniu dróg (ZUD) gminnych publicznych i wewnętrznych na terenie wiejskim Gminy Lądek – Zdrój</w:t>
      </w:r>
      <w:r w:rsidRPr="0037667C">
        <w:rPr>
          <w:rFonts w:ascii="Times New Roman" w:hAnsi="Times New Roman" w:cs="Times New Roman"/>
          <w:sz w:val="22"/>
          <w:szCs w:val="22"/>
        </w:rPr>
        <w:t>.</w:t>
      </w:r>
    </w:p>
    <w:p w:rsidR="00C85E1C" w:rsidRPr="0037667C" w:rsidRDefault="00C85E1C" w:rsidP="00C85E1C">
      <w:pPr>
        <w:pStyle w:val="Zwykytekst1"/>
        <w:numPr>
          <w:ilvl w:val="0"/>
          <w:numId w:val="32"/>
        </w:numPr>
        <w:spacing w:line="276" w:lineRule="auto"/>
        <w:ind w:left="567" w:hanging="567"/>
        <w:jc w:val="both"/>
        <w:rPr>
          <w:rFonts w:ascii="Times New Roman" w:hAnsi="Times New Roman" w:cs="Times New Roman"/>
          <w:sz w:val="22"/>
          <w:szCs w:val="22"/>
        </w:rPr>
      </w:pPr>
      <w:r w:rsidRPr="0037667C">
        <w:rPr>
          <w:rFonts w:ascii="Times New Roman" w:hAnsi="Times New Roman" w:cs="Times New Roman"/>
          <w:sz w:val="22"/>
          <w:szCs w:val="22"/>
        </w:rPr>
        <w:t xml:space="preserve">Zamówienie podzielone jest na </w:t>
      </w:r>
      <w:r w:rsidRPr="0037667C">
        <w:rPr>
          <w:rFonts w:ascii="Times New Roman" w:hAnsi="Times New Roman" w:cs="Times New Roman"/>
          <w:b/>
          <w:sz w:val="22"/>
          <w:szCs w:val="22"/>
        </w:rPr>
        <w:t>6 części</w:t>
      </w:r>
      <w:r w:rsidRPr="0037667C">
        <w:rPr>
          <w:rFonts w:ascii="Times New Roman" w:hAnsi="Times New Roman" w:cs="Times New Roman"/>
          <w:sz w:val="22"/>
          <w:szCs w:val="22"/>
        </w:rPr>
        <w:t>:</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Rejon I: Trzebieszowice cz. 1: od kościoła w stronę Kłodzka</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Rejon II: Trzebieszowice cz. 2: od kościoła w stronę Lądka-Zdroju</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Rejon III: Radochów, Kąty Bystrzyckie</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Rejon IV: Orłowiec, Lutynia, Wojtówka</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Rejon V: Skrzynka</w:t>
      </w:r>
    </w:p>
    <w:p w:rsidR="00C85E1C" w:rsidRPr="0037667C" w:rsidRDefault="00C85E1C" w:rsidP="00C85E1C">
      <w:pPr>
        <w:pStyle w:val="Zwykytekst1"/>
        <w:numPr>
          <w:ilvl w:val="1"/>
          <w:numId w:val="3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Rejon VI: Konradów </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Zakres prac oraz zasady ZUD</w:t>
      </w:r>
    </w:p>
    <w:p w:rsidR="00C85E1C" w:rsidRPr="0037667C" w:rsidRDefault="00C85E1C" w:rsidP="00C85E1C">
      <w:pPr>
        <w:pStyle w:val="Zwykytekst1"/>
        <w:numPr>
          <w:ilvl w:val="0"/>
          <w:numId w:val="33"/>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Czynności zimowego utrzymania dróg wykonywane będą w okresie 01.12.2021r. do 31.03.2022r. Zamawiający informuje, że czas trwania umowy może ulec zmianie ze względu na warunki atmosferyczne</w:t>
      </w:r>
      <w:r w:rsidR="00C32D71" w:rsidRPr="0037667C">
        <w:rPr>
          <w:rFonts w:ascii="Times New Roman" w:hAnsi="Times New Roman" w:cs="Times New Roman"/>
          <w:sz w:val="22"/>
          <w:szCs w:val="22"/>
        </w:rPr>
        <w:t>;</w:t>
      </w:r>
      <w:r w:rsidRPr="0037667C">
        <w:rPr>
          <w:rFonts w:ascii="Times New Roman" w:hAnsi="Times New Roman" w:cs="Times New Roman"/>
          <w:sz w:val="22"/>
          <w:szCs w:val="22"/>
        </w:rPr>
        <w:t xml:space="preserve"> </w:t>
      </w:r>
    </w:p>
    <w:p w:rsidR="00C85E1C" w:rsidRPr="0037667C" w:rsidRDefault="00C85E1C" w:rsidP="00C85E1C">
      <w:pPr>
        <w:pStyle w:val="Zwykytekst1"/>
        <w:numPr>
          <w:ilvl w:val="0"/>
          <w:numId w:val="33"/>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Czynności związane z zimowym utrzymaniem dróg powinny być wykonywane w sposób gwarantujący osiągnięcie i utrzymanie właściwych standardów, przy spełnieniu wymagań dotyczących ochrony środowiska, bezpieczeństwa i higieny pracy, standardów sanitarnych oraz wymagań wynikających z innych obowiązujących przepisów</w:t>
      </w:r>
      <w:r w:rsidR="009E7AF8" w:rsidRPr="0037667C">
        <w:rPr>
          <w:rFonts w:ascii="Times New Roman" w:hAnsi="Times New Roman" w:cs="Times New Roman"/>
          <w:sz w:val="22"/>
          <w:szCs w:val="22"/>
        </w:rPr>
        <w:t>.</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Wykonawca obowiązany jest:</w:t>
      </w:r>
    </w:p>
    <w:p w:rsidR="00C85E1C" w:rsidRPr="0037667C" w:rsidRDefault="00C85E1C" w:rsidP="00C85E1C">
      <w:pPr>
        <w:pStyle w:val="Zwykytekst1"/>
        <w:numPr>
          <w:ilvl w:val="0"/>
          <w:numId w:val="33"/>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Prowadzić odpowiednią dokumentację wykonywanych usług – raport pracy sprzętu, określającą terminy (daty i czas), organizować prace związane z przedmiotem umowy w sposób umożliwiający należyte wykonanie usługi i bez zakłóceń w ruch drogowym</w:t>
      </w:r>
      <w:r w:rsidR="00C32D71" w:rsidRPr="0037667C">
        <w:rPr>
          <w:rFonts w:ascii="Times New Roman" w:hAnsi="Times New Roman" w:cs="Times New Roman"/>
          <w:sz w:val="22"/>
          <w:szCs w:val="22"/>
        </w:rPr>
        <w:t>;</w:t>
      </w:r>
    </w:p>
    <w:p w:rsidR="00C85E1C" w:rsidRPr="0037667C" w:rsidRDefault="00C32D71" w:rsidP="00C85E1C">
      <w:pPr>
        <w:pStyle w:val="Zwykytekst1"/>
        <w:numPr>
          <w:ilvl w:val="0"/>
          <w:numId w:val="33"/>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S</w:t>
      </w:r>
      <w:r w:rsidR="00C85E1C" w:rsidRPr="0037667C">
        <w:rPr>
          <w:rFonts w:ascii="Times New Roman" w:hAnsi="Times New Roman" w:cs="Times New Roman"/>
          <w:sz w:val="22"/>
          <w:szCs w:val="22"/>
        </w:rPr>
        <w:t>tosować się do zaleceń Zamawiającego związanych z realizacją przedmiotu umowy</w:t>
      </w:r>
      <w:r w:rsidRPr="0037667C">
        <w:rPr>
          <w:rFonts w:ascii="Times New Roman" w:hAnsi="Times New Roman" w:cs="Times New Roman"/>
          <w:sz w:val="22"/>
          <w:szCs w:val="22"/>
        </w:rPr>
        <w:t>.</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Wykonawca ponosi pełną odpowiedzialność za wykonywane usługi wynikające z realizacji zamówienia oraz zobowiązuje się pokryć wszelkie szkody osób trzecich wynikłe z niewykonania lub nienależytego wykonania powierzonych mu czynności</w:t>
      </w:r>
      <w:r w:rsidR="00C32D71" w:rsidRPr="0037667C">
        <w:rPr>
          <w:rFonts w:ascii="Times New Roman" w:hAnsi="Times New Roman" w:cs="Times New Roman"/>
          <w:sz w:val="22"/>
          <w:szCs w:val="22"/>
        </w:rPr>
        <w:t>.</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numPr>
          <w:ilvl w:val="0"/>
          <w:numId w:val="40"/>
        </w:numPr>
        <w:spacing w:line="276" w:lineRule="auto"/>
        <w:jc w:val="both"/>
        <w:rPr>
          <w:rFonts w:ascii="Times New Roman" w:hAnsi="Times New Roman" w:cs="Times New Roman"/>
          <w:b/>
          <w:sz w:val="22"/>
          <w:szCs w:val="22"/>
          <w:u w:val="single"/>
        </w:rPr>
      </w:pPr>
      <w:r w:rsidRPr="0037667C">
        <w:rPr>
          <w:rFonts w:ascii="Times New Roman" w:hAnsi="Times New Roman" w:cs="Times New Roman"/>
          <w:b/>
          <w:sz w:val="22"/>
          <w:szCs w:val="22"/>
          <w:u w:val="single"/>
        </w:rPr>
        <w:t>ZAKRES ZAMÓWIENIA:</w:t>
      </w: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Rejon I: Trzebieszowice cz. 1: od kościoła w stronę Kłodzka</w:t>
      </w:r>
    </w:p>
    <w:p w:rsidR="00C85E1C" w:rsidRPr="0037667C" w:rsidRDefault="00C85E1C" w:rsidP="00C85E1C">
      <w:pPr>
        <w:pStyle w:val="Zwykytekst1"/>
        <w:numPr>
          <w:ilvl w:val="0"/>
          <w:numId w:val="39"/>
        </w:numPr>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granica rejonu: granice rejonu wyznaczają drogi: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119840 odcinek od skrzyżowania z DP3258 do Skrzynki do drogi nr 91 (do kościoła)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drogi nr 91 (przy </w:t>
      </w:r>
      <w:proofErr w:type="spellStart"/>
      <w:r w:rsidRPr="0037667C">
        <w:rPr>
          <w:rFonts w:ascii="Times New Roman" w:hAnsi="Times New Roman" w:cs="Times New Roman"/>
          <w:sz w:val="22"/>
          <w:szCs w:val="22"/>
        </w:rPr>
        <w:t>SzP</w:t>
      </w:r>
      <w:proofErr w:type="spellEnd"/>
      <w:r w:rsidRPr="0037667C">
        <w:rPr>
          <w:rFonts w:ascii="Times New Roman" w:hAnsi="Times New Roman" w:cs="Times New Roman"/>
          <w:sz w:val="22"/>
          <w:szCs w:val="22"/>
        </w:rPr>
        <w:t>), nr 83 do mostu stalowego i droga nr 61/2 do DP3258</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687 od mostu stalowego do DW392</w:t>
      </w:r>
    </w:p>
    <w:p w:rsidR="00C85E1C" w:rsidRPr="0037667C" w:rsidRDefault="00C85E1C" w:rsidP="00C85E1C">
      <w:pPr>
        <w:pStyle w:val="Zwykytekst1"/>
        <w:numPr>
          <w:ilvl w:val="0"/>
          <w:numId w:val="39"/>
        </w:numPr>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dalej w dół wsi w kierunku Kłodzka obejmuje drogi: część lewobrzeżna: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721/8 do zabudowań na dz. 721/9</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681/6 do zabudowań przy szeregu domków jednorodzinnych do dz. nr 681/8</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671 od DW392 do zabudowań na dz. 669</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661 od DW392 do zabudowań na dz. 663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r 659/6 od DW392 do zabudowań na dz. 659/3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666/2 od DW392 (przed głównym mostem) do zabudowań na dz. 665</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755 od DP3228 do zabudowań na dz. 759</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757 i 766 do zabudowań za torami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770 do zabudowań na dz. 772/7</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860 od DP3228 do zabudowań na dz. 870/16</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858/2 od drogi nr 860 do zabudowań na dz. 858/3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857 od drogi 860 do kładki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718 od DW392 do stacji PKP i zabudowań na terenie stacji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177 od DP3258 i droga nr 176/3 do zabudowań na dz. 176/1, 176/5 i 176/2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57/7 od DP3258 do zabudowań na dz. 57/2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55 od DP3258 do zabudowań na dz. 175/2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45/1 od DW392 do zabudowań na dz. 77</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51/2 od DW392 i dalej drogą 45/3 do skrzyżowania z DW392 przy byłej bazie Z.R.B.</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34 od DW392 do zabudowań na dz. 31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38 od DW392 do zabudowań na dz. nr 16 i 29</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 od DW392 do zabudowań na dz. 3</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Rejon II: Trzebieszowice cz. 2: od kościoła w stronę Lądka-Zdroju</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Trzebieszowice:</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426/5 i 426/4 stary odcinek drogi wojewódzkiej od DW392 do DW392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401/2; 407 i 354 od DW 392 do DW 392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345 od dr. 354 do zabudowań na dz. 343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423 do zabudowań na dz. 425/3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339 od DW392 do zabudowań na dz. 338/2</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b) część prawobrzeżna: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119841 od DW 392 (stary odcinek) do DG119840</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284 od DG119841 do zabudowań na dz. 260/3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256 od DG119841 do zabudowań na dz. 251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235 od DG119841 do zabudowań na dz. 236/2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317 droga do  zabudowań na dz. nr 219/1 (</w:t>
      </w:r>
      <w:proofErr w:type="spellStart"/>
      <w:r w:rsidRPr="0037667C">
        <w:rPr>
          <w:rFonts w:ascii="Times New Roman" w:hAnsi="Times New Roman" w:cs="Times New Roman"/>
          <w:sz w:val="22"/>
          <w:szCs w:val="22"/>
        </w:rPr>
        <w:t>Olmas</w:t>
      </w:r>
      <w:proofErr w:type="spellEnd"/>
      <w:r w:rsidRPr="0037667C">
        <w:rPr>
          <w:rFonts w:ascii="Times New Roman" w:hAnsi="Times New Roman" w:cs="Times New Roman"/>
          <w:sz w:val="22"/>
          <w:szCs w:val="22"/>
        </w:rPr>
        <w:t>)</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212 od DG119840 do zabudowań na dz.210/2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189 od DG119840 do zabudowań na dz. 194/10 do skrzyżowania z dr. 212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DG nr 119840 od mostu stalowego do dr nr 91 do Kościoła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333 od DW 392 do zabudowań na dz. 331/1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436/2 (do Farona)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44/2 (do Graczyka)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504/3 od DW392 (stary odcinek) do DW392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535 i 531 od DW392 (stary odcinek) do drogi gminnej w Radochowie</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501 od mostu przy zakładzie rybackim do Trzebieszowice + drogi nr 535 i 531 w Trzebieszowicach</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119844 od skrzyżowania z DP3253 do DW392</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Rejon I</w:t>
      </w:r>
      <w:r w:rsidR="00A50911" w:rsidRPr="0037667C">
        <w:rPr>
          <w:rFonts w:ascii="Times New Roman" w:hAnsi="Times New Roman" w:cs="Times New Roman"/>
          <w:b/>
          <w:sz w:val="22"/>
          <w:szCs w:val="22"/>
        </w:rPr>
        <w:t>II</w:t>
      </w:r>
      <w:r w:rsidRPr="0037667C">
        <w:rPr>
          <w:rFonts w:ascii="Times New Roman" w:hAnsi="Times New Roman" w:cs="Times New Roman"/>
          <w:b/>
          <w:sz w:val="22"/>
          <w:szCs w:val="22"/>
        </w:rPr>
        <w:t>: Radochów, Kąty Bystrzyckie</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Radochów</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119843 od skrzyżowania z DP3253 do DG119832 (ul. Wiejskiej)</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365 od DG119844 (przy zakładzie rybackim) do zabudowań na dz. 3/1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372 od DG119844 do drogi nr 401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401 od drogi nr 365 do drogi nr 405</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405 od drogi nr 365 do zabudowań na dz. 3/1 i odcinek z drugiej strony od DG119844 do zabudowań Radochów 25</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391 od DG119844 do drogi nr 372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429 i 431 od DP3252 do ostatnich zabudowań (na Kolonii)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433/1 od DP3252 do ostatnich zabudowań (na Kolonii)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od drogi 392 (przy przejeździe kolejowym) do DP3252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240 do zabudowań na dz. nr 243/10</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270 od DP3253 do Kościoła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290 od DP3253 do zameczku</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nr 201 od DP3253 do remizy </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320 do zabudowań na dz. nr 319/4</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422 do budynku nr 136a</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Kąty Bystrzyckie</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40 do zabudowań na dz. nr 48</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droga nr 173 od drogi powiatowej do drogi powiatowej </w:t>
      </w:r>
    </w:p>
    <w:p w:rsidR="00C85E1C" w:rsidRPr="0037667C" w:rsidRDefault="00C85E1C" w:rsidP="00C85E1C">
      <w:pPr>
        <w:pStyle w:val="Zwykytekst1"/>
        <w:spacing w:line="276" w:lineRule="auto"/>
        <w:jc w:val="both"/>
        <w:rPr>
          <w:rFonts w:ascii="Times New Roman" w:hAnsi="Times New Roman" w:cs="Times New Roman"/>
          <w:b/>
          <w:sz w:val="22"/>
          <w:szCs w:val="22"/>
        </w:rPr>
      </w:pP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b/>
          <w:sz w:val="22"/>
          <w:szCs w:val="22"/>
        </w:rPr>
        <w:t xml:space="preserve">Rejon </w:t>
      </w:r>
      <w:r w:rsidR="00A50911" w:rsidRPr="0037667C">
        <w:rPr>
          <w:rFonts w:ascii="Times New Roman" w:hAnsi="Times New Roman" w:cs="Times New Roman"/>
          <w:b/>
          <w:sz w:val="22"/>
          <w:szCs w:val="22"/>
        </w:rPr>
        <w:t>I</w:t>
      </w:r>
      <w:r w:rsidRPr="0037667C">
        <w:rPr>
          <w:rFonts w:ascii="Times New Roman" w:hAnsi="Times New Roman" w:cs="Times New Roman"/>
          <w:b/>
          <w:sz w:val="22"/>
          <w:szCs w:val="22"/>
        </w:rPr>
        <w:t>V: Orłowiec, Lutynia, Wójtówka</w:t>
      </w:r>
    </w:p>
    <w:p w:rsidR="00C85E1C" w:rsidRPr="0037667C" w:rsidRDefault="00C85E1C" w:rsidP="00C85E1C">
      <w:pPr>
        <w:numPr>
          <w:ilvl w:val="0"/>
          <w:numId w:val="43"/>
        </w:numPr>
        <w:spacing w:before="0" w:line="276" w:lineRule="auto"/>
        <w:rPr>
          <w:i/>
          <w:sz w:val="22"/>
          <w:szCs w:val="22"/>
        </w:rPr>
      </w:pPr>
      <w:r w:rsidRPr="0037667C">
        <w:rPr>
          <w:i/>
          <w:sz w:val="22"/>
          <w:szCs w:val="22"/>
        </w:rPr>
        <w:t>Orłowiec:</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13 do budynku nr 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45 i 62/6 do budynków nr 11, 11a, 12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67 do budynku nr 16</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75 do budynku nr 20</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172 i 86 do budynku nr 26a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141 do budynku nr 27a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160 do budynku nr 17c</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129 do budynku nr 32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169 do Orlika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98 do budynku nr 34</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103 do budynku nr 39</w:t>
      </w:r>
    </w:p>
    <w:p w:rsidR="00C85E1C" w:rsidRPr="0037667C" w:rsidRDefault="00C85E1C" w:rsidP="00C85E1C">
      <w:pPr>
        <w:numPr>
          <w:ilvl w:val="0"/>
          <w:numId w:val="43"/>
        </w:numPr>
        <w:spacing w:before="0" w:line="276" w:lineRule="auto"/>
        <w:rPr>
          <w:i/>
          <w:sz w:val="22"/>
          <w:szCs w:val="22"/>
        </w:rPr>
      </w:pPr>
      <w:r w:rsidRPr="0037667C">
        <w:rPr>
          <w:i/>
          <w:sz w:val="22"/>
          <w:szCs w:val="22"/>
        </w:rPr>
        <w:t>Lutynia</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od skrzyżowania z drogą powiatową w górę wsi do ostatnich zabudowań</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od skrzyżowania z drogą powiatową do zabudowań nr 1 i nowo wybudowanych droga na Ułęże</w:t>
      </w:r>
    </w:p>
    <w:p w:rsidR="00C85E1C" w:rsidRPr="0037667C" w:rsidRDefault="00C85E1C" w:rsidP="00A50911">
      <w:pPr>
        <w:numPr>
          <w:ilvl w:val="0"/>
          <w:numId w:val="43"/>
        </w:numPr>
        <w:spacing w:before="0" w:line="276" w:lineRule="auto"/>
        <w:rPr>
          <w:i/>
          <w:sz w:val="22"/>
          <w:szCs w:val="22"/>
        </w:rPr>
      </w:pPr>
      <w:r w:rsidRPr="0037667C">
        <w:rPr>
          <w:i/>
          <w:sz w:val="22"/>
          <w:szCs w:val="22"/>
        </w:rPr>
        <w:t>Wojtówka</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95/2 do zabudowań nr 22a</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97 do zabudowań nr 13</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105/1; 105/2; 106 do zabudowań nr 8, 16, 18</w:t>
      </w:r>
    </w:p>
    <w:p w:rsidR="00C85E1C" w:rsidRPr="0037667C" w:rsidRDefault="00C85E1C" w:rsidP="00C32D71">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droga nr 113 do zabudowań nr 3 oraz  nowo wybudowanych powyżej budynków</w:t>
      </w:r>
    </w:p>
    <w:p w:rsidR="00C85E1C" w:rsidRPr="0037667C" w:rsidRDefault="00C85E1C" w:rsidP="00C85E1C">
      <w:pPr>
        <w:pStyle w:val="Zwykytekst1"/>
        <w:spacing w:line="276" w:lineRule="auto"/>
        <w:jc w:val="both"/>
        <w:rPr>
          <w:rFonts w:ascii="Times New Roman" w:hAnsi="Times New Roman" w:cs="Times New Roman"/>
          <w:b/>
          <w:sz w:val="22"/>
          <w:szCs w:val="22"/>
        </w:rPr>
      </w:pP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Rejon V: Skrzynka</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Skrzynka:</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232/1; 232/2 od przystanku PKS w górę wsi do końca miejscowości</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nr 181/3 (obręb Trzebieszowice); nr 269/1 i 268 od DP3258 do DP3258 </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 nr 267/1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258 od drogi gminnej nr 262 do gospodarstwa nr 49 na dz. 182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nr 262 od DP3258 do drogi głównej przez wieś (przy Kościele)   </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drogi po byłym PGR</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Rejon VI: Konradów</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Konradów:</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63 od DP3257 do zabudowań na dz. 58 i 64</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11 od DP3257 do zabudowań na dz. 114/1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207 od DP3257 do zabudowań na dz. 205</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170 od DP3257 do zabudowań na dz. 169</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165 od DP3257 do zabudowań na dz. 168/3</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171 od DP3257 do zabudowań na dz. 166/1</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129 od DP3257 do zabudowań na dz. 124</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436 od DP3257 do budynków mieszkalnych (ANR)</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133/2; 393 i 394 od DP3257 do ostatnich zabudowań na dz. 399/2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420 i 426 od DP3257 do zabudowań przy Kościele</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352 od DP3257 do zabudowań na dz. 374</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342 od DP3257 do zabudowań na dz. 343/2</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336 od DP3257 do zabudowań na dz. 326</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268 od DP 3257 do zabudowań na dz. 267   (przy Sołtysie)</w:t>
      </w:r>
    </w:p>
    <w:p w:rsidR="00C85E1C" w:rsidRPr="0037667C" w:rsidRDefault="00C85E1C" w:rsidP="00C85E1C">
      <w:pPr>
        <w:pStyle w:val="Zwykytekst1"/>
        <w:numPr>
          <w:ilvl w:val="0"/>
          <w:numId w:val="38"/>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nr 314 od DP3257 do zabudowań na dz. 317</w:t>
      </w:r>
    </w:p>
    <w:p w:rsidR="00C85E1C" w:rsidRPr="0037667C" w:rsidRDefault="00C85E1C" w:rsidP="00C32D71">
      <w:pPr>
        <w:pStyle w:val="Zwykytekst1"/>
        <w:spacing w:line="276" w:lineRule="auto"/>
        <w:rPr>
          <w:rFonts w:ascii="Times New Roman" w:hAnsi="Times New Roman" w:cs="Times New Roman"/>
          <w:b/>
          <w:sz w:val="22"/>
          <w:szCs w:val="22"/>
        </w:rPr>
      </w:pPr>
    </w:p>
    <w:p w:rsidR="00C85E1C" w:rsidRPr="0037667C" w:rsidRDefault="00C85E1C" w:rsidP="00C85E1C">
      <w:pPr>
        <w:pStyle w:val="Zwykytekst1"/>
        <w:numPr>
          <w:ilvl w:val="0"/>
          <w:numId w:val="40"/>
        </w:numPr>
        <w:spacing w:line="276" w:lineRule="auto"/>
        <w:jc w:val="both"/>
        <w:rPr>
          <w:rFonts w:ascii="Times New Roman" w:hAnsi="Times New Roman" w:cs="Times New Roman"/>
          <w:b/>
          <w:sz w:val="22"/>
          <w:szCs w:val="22"/>
          <w:u w:val="single"/>
        </w:rPr>
      </w:pPr>
      <w:r w:rsidRPr="0037667C">
        <w:rPr>
          <w:rFonts w:ascii="Times New Roman" w:hAnsi="Times New Roman" w:cs="Times New Roman"/>
          <w:b/>
          <w:sz w:val="22"/>
          <w:szCs w:val="22"/>
          <w:u w:val="single"/>
        </w:rPr>
        <w:t>OPIS STANDARDÓW ZIMOWEGO UTRZYMANIA DRÓG</w:t>
      </w:r>
    </w:p>
    <w:p w:rsidR="00C85E1C" w:rsidRPr="0037667C" w:rsidRDefault="00C85E1C" w:rsidP="00C85E1C">
      <w:pPr>
        <w:pStyle w:val="Zwykytekst1"/>
        <w:spacing w:line="276" w:lineRule="auto"/>
        <w:jc w:val="both"/>
        <w:rPr>
          <w:rFonts w:ascii="Times New Roman" w:hAnsi="Times New Roman" w:cs="Times New Roman"/>
          <w:b/>
          <w:sz w:val="22"/>
          <w:szCs w:val="22"/>
        </w:rPr>
      </w:pP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1) IV STANDARD – drogi publiczne gminne oraz drogi wewnętrzne o nawierzchni bitumicznej</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a) ODŚNIEŻANIE</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Drogi są odśnieżane na całej długości i szerokości. Dopuszcza się:</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zaleganie na jezdni zajeżdżonego śniegu oraz lokalne wystąpienia języków śnieżnych;</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wystąpienie luźnego śniegu i zasp do 4 godz. od ustania opadów śniegu;</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przerw w komunikacji do 8 godz. od ustania opadów śniegu.</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b) ZWALCZANIE ŚLISKOŚCI</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Zwalczanie śliskości odbywać się będzie mieszaniną środków chemicznych i materiałów </w:t>
      </w:r>
      <w:proofErr w:type="spellStart"/>
      <w:r w:rsidRPr="0037667C">
        <w:rPr>
          <w:rFonts w:ascii="Times New Roman" w:hAnsi="Times New Roman" w:cs="Times New Roman"/>
          <w:sz w:val="22"/>
          <w:szCs w:val="22"/>
        </w:rPr>
        <w:t>uszorstniających</w:t>
      </w:r>
      <w:proofErr w:type="spellEnd"/>
      <w:r w:rsidRPr="0037667C">
        <w:rPr>
          <w:rFonts w:ascii="Times New Roman" w:hAnsi="Times New Roman" w:cs="Times New Roman"/>
          <w:sz w:val="22"/>
          <w:szCs w:val="22"/>
        </w:rPr>
        <w:t xml:space="preserve"> lub tylko </w:t>
      </w:r>
      <w:proofErr w:type="spellStart"/>
      <w:r w:rsidRPr="0037667C">
        <w:rPr>
          <w:rFonts w:ascii="Times New Roman" w:hAnsi="Times New Roman" w:cs="Times New Roman"/>
          <w:sz w:val="22"/>
          <w:szCs w:val="22"/>
        </w:rPr>
        <w:t>uszorstniających</w:t>
      </w:r>
      <w:proofErr w:type="spellEnd"/>
      <w:r w:rsidRPr="0037667C">
        <w:rPr>
          <w:rFonts w:ascii="Times New Roman" w:hAnsi="Times New Roman" w:cs="Times New Roman"/>
          <w:sz w:val="22"/>
          <w:szCs w:val="22"/>
        </w:rPr>
        <w:t xml:space="preserve"> w miejscach decydujących o możliwościach ruchu tam gdzie występowanie śliskości zimowej mogłoby uniemożliwiać ruch pojazdów.</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Do takich miejsc zakwalifikowano:</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miejsca o pochyleniu podłużnym &gt; 4%;</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skrzyżowania z drogami wojewódzkimi, powiatowymi i gminnymi</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zjazdy i wjazdy z posesji</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W miejscach ustalonych do posypywania dopuszcza się występowanie:</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gołoledzi i lodowicy do 4 godz.;</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śliskości pośniegowej do 4 godz.</w:t>
      </w:r>
    </w:p>
    <w:p w:rsidR="00C85E1C" w:rsidRPr="0037667C" w:rsidRDefault="00C85E1C" w:rsidP="00C85E1C">
      <w:pPr>
        <w:pStyle w:val="Zwykytekst1"/>
        <w:spacing w:line="276" w:lineRule="auto"/>
        <w:jc w:val="both"/>
        <w:rPr>
          <w:rFonts w:ascii="Times New Roman" w:hAnsi="Times New Roman" w:cs="Times New Roman"/>
          <w:b/>
          <w:sz w:val="22"/>
          <w:szCs w:val="22"/>
        </w:rPr>
      </w:pPr>
      <w:r w:rsidRPr="0037667C">
        <w:rPr>
          <w:rFonts w:ascii="Times New Roman" w:hAnsi="Times New Roman" w:cs="Times New Roman"/>
          <w:b/>
          <w:sz w:val="22"/>
          <w:szCs w:val="22"/>
        </w:rPr>
        <w:t>2) V STANDARD – pozostałe drogi wewnętrzne</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a) ODŚNIEZANIE</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Drogi są odśnieżane na całej długości i szerokości jezdni, a w miejscach gdzie występują zaspy śnieżne, odśnieżany będzie jeden pas ruchu z wykonaniem mijanek. Dopuszcza się występowanie, po ustaniu opadów śniegu:</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luźnego śniegu do 8 godz.;</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zajeżdżonego śniegu;</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naboju śnieżnego;</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zasp i przerw w komunikacji do 8 godz.</w:t>
      </w:r>
    </w:p>
    <w:p w:rsidR="00C85E1C" w:rsidRPr="0037667C" w:rsidRDefault="00C85E1C" w:rsidP="00C85E1C">
      <w:pPr>
        <w:pStyle w:val="Zwykytekst1"/>
        <w:spacing w:line="276" w:lineRule="auto"/>
        <w:jc w:val="both"/>
        <w:rPr>
          <w:rFonts w:ascii="Times New Roman" w:hAnsi="Times New Roman" w:cs="Times New Roman"/>
          <w:i/>
          <w:sz w:val="22"/>
          <w:szCs w:val="22"/>
        </w:rPr>
      </w:pPr>
      <w:r w:rsidRPr="0037667C">
        <w:rPr>
          <w:rFonts w:ascii="Times New Roman" w:hAnsi="Times New Roman" w:cs="Times New Roman"/>
          <w:i/>
          <w:sz w:val="22"/>
          <w:szCs w:val="22"/>
        </w:rPr>
        <w:t>b) ZWALCZANIE ŚLISKOŚCI</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Zwalczanie śliskości odbywać się będzie mieszaniną środków chemicznych i materiałów </w:t>
      </w:r>
      <w:proofErr w:type="spellStart"/>
      <w:r w:rsidRPr="0037667C">
        <w:rPr>
          <w:rFonts w:ascii="Times New Roman" w:hAnsi="Times New Roman" w:cs="Times New Roman"/>
          <w:sz w:val="22"/>
          <w:szCs w:val="22"/>
        </w:rPr>
        <w:t>uszorstniających</w:t>
      </w:r>
      <w:proofErr w:type="spellEnd"/>
      <w:r w:rsidRPr="0037667C">
        <w:rPr>
          <w:rFonts w:ascii="Times New Roman" w:hAnsi="Times New Roman" w:cs="Times New Roman"/>
          <w:sz w:val="22"/>
          <w:szCs w:val="22"/>
        </w:rPr>
        <w:t xml:space="preserve"> lub tylko </w:t>
      </w:r>
      <w:proofErr w:type="spellStart"/>
      <w:r w:rsidRPr="0037667C">
        <w:rPr>
          <w:rFonts w:ascii="Times New Roman" w:hAnsi="Times New Roman" w:cs="Times New Roman"/>
          <w:sz w:val="22"/>
          <w:szCs w:val="22"/>
        </w:rPr>
        <w:t>uszorstniających</w:t>
      </w:r>
      <w:proofErr w:type="spellEnd"/>
      <w:r w:rsidRPr="0037667C">
        <w:rPr>
          <w:rFonts w:ascii="Times New Roman" w:hAnsi="Times New Roman" w:cs="Times New Roman"/>
          <w:sz w:val="22"/>
          <w:szCs w:val="22"/>
        </w:rPr>
        <w:t xml:space="preserve"> w takich miejscach jak:</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miejsca o pochyleniu podłużnym &gt; 4%;</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zjazdy i wyjazdy z posesji.</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W miejscach ustalonych do posypywania dopuszcza się występowanie:</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gołoledzi do 8 godz.;</w:t>
      </w:r>
    </w:p>
    <w:p w:rsidR="00C85E1C" w:rsidRPr="0037667C" w:rsidRDefault="00C85E1C" w:rsidP="00C85E1C">
      <w:pPr>
        <w:pStyle w:val="Zwykytekst1"/>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występowanie śliskości pośniegowej w okresie występowania zjawiska.</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spacing w:line="276" w:lineRule="auto"/>
        <w:ind w:firstLine="851"/>
        <w:jc w:val="both"/>
        <w:rPr>
          <w:rFonts w:ascii="Times New Roman" w:hAnsi="Times New Roman" w:cs="Times New Roman"/>
          <w:sz w:val="22"/>
          <w:szCs w:val="22"/>
        </w:rPr>
      </w:pPr>
      <w:r w:rsidRPr="0037667C">
        <w:rPr>
          <w:rFonts w:ascii="Times New Roman" w:hAnsi="Times New Roman" w:cs="Times New Roman"/>
          <w:sz w:val="22"/>
          <w:szCs w:val="22"/>
        </w:rPr>
        <w:t xml:space="preserve">Wykonawca otrzyma od Zamawiającego do montażu w pojeździe odśnieżającym </w:t>
      </w:r>
      <w:r w:rsidRPr="0037667C">
        <w:rPr>
          <w:rFonts w:ascii="Times New Roman" w:hAnsi="Times New Roman" w:cs="Times New Roman"/>
          <w:b/>
          <w:sz w:val="22"/>
          <w:szCs w:val="22"/>
        </w:rPr>
        <w:t>urządzenie GPS</w:t>
      </w:r>
      <w:r w:rsidRPr="0037667C">
        <w:rPr>
          <w:rFonts w:ascii="Times New Roman" w:hAnsi="Times New Roman" w:cs="Times New Roman"/>
          <w:sz w:val="22"/>
          <w:szCs w:val="22"/>
        </w:rPr>
        <w:t xml:space="preserve"> montowane do </w:t>
      </w:r>
      <w:r w:rsidRPr="0037667C">
        <w:rPr>
          <w:rFonts w:ascii="Times New Roman" w:hAnsi="Times New Roman" w:cs="Times New Roman"/>
          <w:sz w:val="22"/>
          <w:szCs w:val="22"/>
          <w:u w:val="single"/>
        </w:rPr>
        <w:t>gniazda zapalniczki samochodowej</w:t>
      </w:r>
      <w:r w:rsidRPr="0037667C">
        <w:rPr>
          <w:rFonts w:ascii="Times New Roman" w:hAnsi="Times New Roman" w:cs="Times New Roman"/>
          <w:sz w:val="22"/>
          <w:szCs w:val="22"/>
        </w:rPr>
        <w:t xml:space="preserve">. </w:t>
      </w:r>
      <w:r w:rsidR="00C32D71" w:rsidRPr="0037667C">
        <w:rPr>
          <w:rFonts w:ascii="Times New Roman" w:hAnsi="Times New Roman" w:cs="Times New Roman"/>
          <w:sz w:val="22"/>
          <w:szCs w:val="22"/>
        </w:rPr>
        <w:t>Wykonawca zapewni/zabezpieczy w </w:t>
      </w:r>
      <w:r w:rsidRPr="0037667C">
        <w:rPr>
          <w:rFonts w:ascii="Times New Roman" w:hAnsi="Times New Roman" w:cs="Times New Roman"/>
          <w:sz w:val="22"/>
          <w:szCs w:val="22"/>
        </w:rPr>
        <w:t xml:space="preserve">pojeździe sprawne gniazdo zapalniczki samochodowej. Wykonawca odpowiada za zabezpieczenie napięcia w gnieździe celem poprawnego działania przekazanego przez Zamawiającego urządzenia GPS co stanowi podstawę do </w:t>
      </w:r>
      <w:r w:rsidRPr="0037667C">
        <w:rPr>
          <w:rFonts w:ascii="Times New Roman" w:hAnsi="Times New Roman" w:cs="Times New Roman"/>
          <w:b/>
          <w:sz w:val="22"/>
          <w:szCs w:val="22"/>
        </w:rPr>
        <w:t>rozliczenia czasu pracy pojazdu</w:t>
      </w:r>
      <w:r w:rsidRPr="0037667C">
        <w:rPr>
          <w:rFonts w:ascii="Times New Roman" w:hAnsi="Times New Roman" w:cs="Times New Roman"/>
          <w:sz w:val="22"/>
          <w:szCs w:val="22"/>
        </w:rPr>
        <w:t xml:space="preserve">. Podstawą rozliczenia usługi odśnieżania będzie raport generowany na podstawie pomiaru GPS pracującego pojazdu w terenie </w:t>
      </w:r>
      <w:r w:rsidRPr="0037667C">
        <w:rPr>
          <w:rFonts w:ascii="Times New Roman" w:hAnsi="Times New Roman" w:cs="Times New Roman"/>
          <w:b/>
          <w:sz w:val="22"/>
          <w:szCs w:val="22"/>
          <w:u w:val="single"/>
        </w:rPr>
        <w:t>(w obszarze określonym do odśnieżania)</w:t>
      </w:r>
      <w:r w:rsidRPr="0037667C">
        <w:rPr>
          <w:rFonts w:ascii="Times New Roman" w:hAnsi="Times New Roman" w:cs="Times New Roman"/>
          <w:sz w:val="22"/>
          <w:szCs w:val="22"/>
        </w:rPr>
        <w:t>. Raport pracy wykonawcy będzie przedkładany koordynatorowi odśnieżania do zatwierdzenia. Po okresie na jaki zostanie zawarta umowa na Zimowe utrzymanie Wykonawca zda lokalizatory wydane przez Zamawiającego w terminie do 7 dni.</w:t>
      </w:r>
    </w:p>
    <w:p w:rsidR="00C85E1C" w:rsidRPr="0037667C" w:rsidRDefault="00C85E1C" w:rsidP="00C85E1C">
      <w:pPr>
        <w:pStyle w:val="Zwykytekst1"/>
        <w:spacing w:line="276" w:lineRule="auto"/>
        <w:jc w:val="both"/>
        <w:rPr>
          <w:rFonts w:ascii="Times New Roman" w:hAnsi="Times New Roman" w:cs="Times New Roman"/>
          <w:sz w:val="22"/>
          <w:szCs w:val="22"/>
        </w:rPr>
      </w:pPr>
    </w:p>
    <w:p w:rsidR="00C85E1C" w:rsidRPr="0037667C" w:rsidRDefault="00C85E1C" w:rsidP="00C85E1C">
      <w:pPr>
        <w:pStyle w:val="Zwykytekst1"/>
        <w:numPr>
          <w:ilvl w:val="0"/>
          <w:numId w:val="40"/>
        </w:numPr>
        <w:spacing w:line="276" w:lineRule="auto"/>
        <w:jc w:val="both"/>
        <w:rPr>
          <w:rFonts w:ascii="Times New Roman" w:hAnsi="Times New Roman" w:cs="Times New Roman"/>
          <w:b/>
          <w:sz w:val="22"/>
          <w:szCs w:val="22"/>
          <w:u w:val="single"/>
        </w:rPr>
      </w:pPr>
      <w:r w:rsidRPr="0037667C">
        <w:rPr>
          <w:rFonts w:ascii="Times New Roman" w:hAnsi="Times New Roman" w:cs="Times New Roman"/>
          <w:b/>
          <w:sz w:val="22"/>
          <w:szCs w:val="22"/>
          <w:u w:val="single"/>
        </w:rPr>
        <w:t>PRAWO OPCJI</w:t>
      </w:r>
    </w:p>
    <w:p w:rsidR="00C85E1C" w:rsidRPr="0037667C" w:rsidRDefault="00C85E1C" w:rsidP="00C85E1C">
      <w:pPr>
        <w:numPr>
          <w:ilvl w:val="0"/>
          <w:numId w:val="41"/>
        </w:numPr>
        <w:spacing w:before="0" w:line="276" w:lineRule="auto"/>
        <w:rPr>
          <w:szCs w:val="22"/>
        </w:rPr>
      </w:pPr>
      <w:r w:rsidRPr="0037667C">
        <w:rPr>
          <w:szCs w:val="22"/>
        </w:rPr>
        <w:t>Zamawiający informuje, że podany okres zawarcia umowy (</w:t>
      </w:r>
      <w:r w:rsidR="00A50911" w:rsidRPr="0037667C">
        <w:rPr>
          <w:szCs w:val="22"/>
        </w:rPr>
        <w:t>01.12</w:t>
      </w:r>
      <w:r w:rsidRPr="0037667C">
        <w:rPr>
          <w:szCs w:val="22"/>
        </w:rPr>
        <w:t>.202</w:t>
      </w:r>
      <w:r w:rsidR="00A50911" w:rsidRPr="0037667C">
        <w:rPr>
          <w:szCs w:val="22"/>
        </w:rPr>
        <w:t>1</w:t>
      </w:r>
      <w:r w:rsidRPr="0037667C">
        <w:rPr>
          <w:szCs w:val="22"/>
        </w:rPr>
        <w:t>r. - 31.03.202</w:t>
      </w:r>
      <w:r w:rsidR="00A50911" w:rsidRPr="0037667C">
        <w:rPr>
          <w:szCs w:val="22"/>
        </w:rPr>
        <w:t>2</w:t>
      </w:r>
      <w:r w:rsidRPr="0037667C">
        <w:rPr>
          <w:szCs w:val="22"/>
        </w:rPr>
        <w:t xml:space="preserve">r.) jest podstawowym zamówieniem. Zamawiający dopuszcza możliwość </w:t>
      </w:r>
      <w:r w:rsidRPr="0037667C">
        <w:rPr>
          <w:b/>
          <w:szCs w:val="22"/>
        </w:rPr>
        <w:t>przedłużenia terminu realizacji zamówienia ze względu na warunki atmosferyczne.</w:t>
      </w:r>
      <w:r w:rsidRPr="0037667C">
        <w:rPr>
          <w:szCs w:val="22"/>
        </w:rPr>
        <w:t xml:space="preserve"> Wykonawcy będzie przysługiwało wynagrodzenie zgodnie z zasadami określonymi w umowie podstawowej. </w:t>
      </w:r>
    </w:p>
    <w:p w:rsidR="00C85E1C" w:rsidRPr="0037667C" w:rsidRDefault="00C85E1C" w:rsidP="00C85E1C">
      <w:pPr>
        <w:numPr>
          <w:ilvl w:val="0"/>
          <w:numId w:val="41"/>
        </w:numPr>
        <w:spacing w:before="0" w:line="276" w:lineRule="auto"/>
        <w:rPr>
          <w:szCs w:val="22"/>
        </w:rPr>
      </w:pPr>
      <w:r w:rsidRPr="0037667C">
        <w:rPr>
          <w:szCs w:val="22"/>
        </w:rPr>
        <w:t>Zamawiający przewiduje możliwość przedłużenia terminu realizacji zamówienia zgodnie z zasadami prawa opcji:</w:t>
      </w:r>
    </w:p>
    <w:p w:rsidR="00C85E1C" w:rsidRPr="0037667C" w:rsidRDefault="00C85E1C" w:rsidP="00C85E1C">
      <w:pPr>
        <w:pStyle w:val="Zwykytekst1"/>
        <w:numPr>
          <w:ilvl w:val="1"/>
          <w:numId w:val="4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 xml:space="preserve">Zamawiający przewiduje możliwość przedłużenia terminu </w:t>
      </w:r>
      <w:r w:rsidRPr="0037667C">
        <w:rPr>
          <w:rFonts w:ascii="Times New Roman" w:hAnsi="Times New Roman" w:cs="Times New Roman"/>
          <w:b/>
          <w:sz w:val="22"/>
          <w:szCs w:val="22"/>
        </w:rPr>
        <w:t>do 30.04.202</w:t>
      </w:r>
      <w:r w:rsidR="00A50911" w:rsidRPr="0037667C">
        <w:rPr>
          <w:rFonts w:ascii="Times New Roman" w:hAnsi="Times New Roman" w:cs="Times New Roman"/>
          <w:b/>
          <w:sz w:val="22"/>
          <w:szCs w:val="22"/>
        </w:rPr>
        <w:t>2</w:t>
      </w:r>
      <w:r w:rsidRPr="0037667C">
        <w:rPr>
          <w:rFonts w:ascii="Times New Roman" w:hAnsi="Times New Roman" w:cs="Times New Roman"/>
          <w:b/>
          <w:sz w:val="22"/>
          <w:szCs w:val="22"/>
        </w:rPr>
        <w:t>r.</w:t>
      </w:r>
      <w:r w:rsidRPr="0037667C">
        <w:rPr>
          <w:rFonts w:ascii="Times New Roman" w:hAnsi="Times New Roman" w:cs="Times New Roman"/>
          <w:sz w:val="22"/>
          <w:szCs w:val="22"/>
        </w:rPr>
        <w:t xml:space="preserve"> </w:t>
      </w:r>
    </w:p>
    <w:p w:rsidR="00C85E1C" w:rsidRPr="0037667C" w:rsidRDefault="00C85E1C" w:rsidP="00C85E1C">
      <w:pPr>
        <w:pStyle w:val="Zwykytekst1"/>
        <w:numPr>
          <w:ilvl w:val="1"/>
          <w:numId w:val="4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Zamawiający informuje, że zakres zamówienia, standardy usługi,  procedury rozliczenia są identyczna dla zakresu podstawowego i zakresu objętego prawem opcji.</w:t>
      </w:r>
    </w:p>
    <w:p w:rsidR="00C85E1C" w:rsidRPr="0037667C" w:rsidRDefault="00C85E1C" w:rsidP="00C85E1C">
      <w:pPr>
        <w:pStyle w:val="Zwykytekst1"/>
        <w:numPr>
          <w:ilvl w:val="1"/>
          <w:numId w:val="4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Zamawiający przedstawi oświadczenie woli uruchamiające prawo opcji najpóźniej do 30.03.202</w:t>
      </w:r>
      <w:r w:rsidR="00A50911" w:rsidRPr="0037667C">
        <w:rPr>
          <w:rFonts w:ascii="Times New Roman" w:hAnsi="Times New Roman" w:cs="Times New Roman"/>
          <w:sz w:val="22"/>
          <w:szCs w:val="22"/>
        </w:rPr>
        <w:t>2</w:t>
      </w:r>
      <w:r w:rsidRPr="0037667C">
        <w:rPr>
          <w:rFonts w:ascii="Times New Roman" w:hAnsi="Times New Roman" w:cs="Times New Roman"/>
          <w:sz w:val="22"/>
          <w:szCs w:val="22"/>
        </w:rPr>
        <w:t xml:space="preserve">r. Warunkiem skorzysta z prawa opcji są warunki atmosferyczne oraz posiadanie środków na realizację. </w:t>
      </w:r>
    </w:p>
    <w:p w:rsidR="00C85E1C" w:rsidRPr="0037667C" w:rsidRDefault="00C85E1C" w:rsidP="00C85E1C">
      <w:pPr>
        <w:pStyle w:val="Zwykytekst1"/>
        <w:numPr>
          <w:ilvl w:val="1"/>
          <w:numId w:val="42"/>
        </w:numPr>
        <w:spacing w:line="276" w:lineRule="auto"/>
        <w:jc w:val="both"/>
        <w:rPr>
          <w:rFonts w:ascii="Times New Roman" w:hAnsi="Times New Roman" w:cs="Times New Roman"/>
          <w:sz w:val="22"/>
          <w:szCs w:val="22"/>
        </w:rPr>
      </w:pPr>
      <w:r w:rsidRPr="0037667C">
        <w:rPr>
          <w:rFonts w:ascii="Times New Roman" w:hAnsi="Times New Roman" w:cs="Times New Roman"/>
          <w:sz w:val="22"/>
          <w:szCs w:val="22"/>
        </w:rPr>
        <w:t>W/w zmiana nie stanowi zmiany do umowy i nie wymaga sporządzenia aneksu.</w:t>
      </w:r>
    </w:p>
    <w:p w:rsidR="00247D2A" w:rsidRPr="0037667C" w:rsidRDefault="00697772" w:rsidP="00247D2A">
      <w:pPr>
        <w:pStyle w:val="Nagwek1"/>
        <w:rPr>
          <w:sz w:val="22"/>
          <w:szCs w:val="22"/>
        </w:rPr>
      </w:pPr>
      <w:bookmarkStart w:id="3" w:name="_Toc86754036"/>
      <w:r w:rsidRPr="0037667C">
        <w:rPr>
          <w:caps w:val="0"/>
          <w:sz w:val="22"/>
          <w:szCs w:val="22"/>
        </w:rPr>
        <w:t>PODZIAŁ ZAMÓWIENIA NA CZĘŚCI</w:t>
      </w:r>
      <w:bookmarkEnd w:id="3"/>
    </w:p>
    <w:p w:rsidR="00C32D71" w:rsidRPr="0037667C" w:rsidRDefault="00291992" w:rsidP="00C32D71">
      <w:pPr>
        <w:pStyle w:val="Akapitzlist"/>
        <w:numPr>
          <w:ilvl w:val="0"/>
          <w:numId w:val="13"/>
        </w:numPr>
        <w:rPr>
          <w:sz w:val="22"/>
          <w:szCs w:val="22"/>
        </w:rPr>
      </w:pPr>
      <w:r w:rsidRPr="0037667C">
        <w:rPr>
          <w:sz w:val="22"/>
          <w:szCs w:val="22"/>
        </w:rPr>
        <w:t xml:space="preserve">Zamówienie zostało podzielone na </w:t>
      </w:r>
      <w:r w:rsidR="00C32D71" w:rsidRPr="0037667C">
        <w:rPr>
          <w:sz w:val="22"/>
          <w:szCs w:val="22"/>
        </w:rPr>
        <w:t xml:space="preserve">6 </w:t>
      </w:r>
      <w:r w:rsidRPr="0037667C">
        <w:rPr>
          <w:sz w:val="22"/>
          <w:szCs w:val="22"/>
        </w:rPr>
        <w:t>części</w:t>
      </w:r>
      <w:r w:rsidR="00C32D71" w:rsidRPr="0037667C">
        <w:rPr>
          <w:sz w:val="22"/>
          <w:szCs w:val="22"/>
        </w:rPr>
        <w:t xml:space="preserve">. </w:t>
      </w:r>
    </w:p>
    <w:p w:rsidR="00C32D71" w:rsidRPr="0037667C" w:rsidRDefault="00C32D71" w:rsidP="00C32D71">
      <w:pPr>
        <w:pStyle w:val="Akapitzlist"/>
        <w:numPr>
          <w:ilvl w:val="0"/>
          <w:numId w:val="13"/>
        </w:numPr>
        <w:rPr>
          <w:sz w:val="22"/>
          <w:szCs w:val="22"/>
        </w:rPr>
      </w:pPr>
      <w:r w:rsidRPr="0037667C">
        <w:rPr>
          <w:sz w:val="22"/>
          <w:szCs w:val="22"/>
        </w:rPr>
        <w:t xml:space="preserve">Wykonawca może złożyć ofertę </w:t>
      </w:r>
      <w:r w:rsidRPr="0037667C">
        <w:rPr>
          <w:b/>
          <w:sz w:val="22"/>
          <w:szCs w:val="22"/>
        </w:rPr>
        <w:t>na dowolną liczbę części, w tym na wszystkie</w:t>
      </w:r>
      <w:r w:rsidRPr="0037667C">
        <w:rPr>
          <w:sz w:val="22"/>
          <w:szCs w:val="22"/>
        </w:rPr>
        <w:t xml:space="preserve">. </w:t>
      </w:r>
    </w:p>
    <w:p w:rsidR="00291992" w:rsidRPr="0037667C" w:rsidRDefault="00C32D71" w:rsidP="00C32D71">
      <w:pPr>
        <w:pStyle w:val="Akapitzlist"/>
        <w:numPr>
          <w:ilvl w:val="0"/>
          <w:numId w:val="13"/>
        </w:numPr>
        <w:rPr>
          <w:sz w:val="22"/>
          <w:szCs w:val="22"/>
          <w:u w:val="single"/>
        </w:rPr>
      </w:pPr>
      <w:r w:rsidRPr="0037667C">
        <w:rPr>
          <w:sz w:val="22"/>
          <w:szCs w:val="22"/>
          <w:u w:val="single"/>
        </w:rPr>
        <w:t>Wykonawca przy składaniu oferty na jedną lub kilka części składa oświadczenie, że posiada odpowiedni sprzęt i moce przerobowe gwarantujące należyte wykonanie usługi przy zachowaniu zasady, że wykonywanie akcji zimowej odbywa się równolegle na każdym rejonie w tym samym czasie.</w:t>
      </w:r>
    </w:p>
    <w:p w:rsidR="002464DB" w:rsidRPr="0037667C" w:rsidRDefault="008D2FCE" w:rsidP="004F60EF">
      <w:pPr>
        <w:pStyle w:val="Akapitzlist"/>
        <w:numPr>
          <w:ilvl w:val="0"/>
          <w:numId w:val="13"/>
        </w:numPr>
        <w:rPr>
          <w:sz w:val="22"/>
          <w:szCs w:val="22"/>
        </w:rPr>
      </w:pPr>
      <w:r w:rsidRPr="0037667C">
        <w:rPr>
          <w:sz w:val="22"/>
          <w:szCs w:val="22"/>
        </w:rPr>
        <w:t xml:space="preserve">Zamawiający </w:t>
      </w:r>
      <w:r w:rsidRPr="0037667C">
        <w:rPr>
          <w:b/>
          <w:sz w:val="22"/>
          <w:szCs w:val="22"/>
        </w:rPr>
        <w:t>nie wymaga</w:t>
      </w:r>
      <w:r w:rsidRPr="0037667C">
        <w:rPr>
          <w:sz w:val="22"/>
          <w:szCs w:val="22"/>
        </w:rPr>
        <w:t xml:space="preserve"> przeprowadzenia przez Wykonawcę wizji lokalnej lub sprawdzenia przez niego dokumentów niezbędnych do realizacji zamówienia, o których mowa w art. 131 ust. 2 ustawy Pzp.</w:t>
      </w:r>
      <w:r w:rsidR="004D3BE8" w:rsidRPr="0037667C">
        <w:rPr>
          <w:sz w:val="22"/>
          <w:szCs w:val="22"/>
        </w:rPr>
        <w:t xml:space="preserve"> </w:t>
      </w:r>
    </w:p>
    <w:p w:rsidR="00D03F91" w:rsidRPr="0037667C" w:rsidRDefault="00697772" w:rsidP="00D03F91">
      <w:pPr>
        <w:pStyle w:val="Nagwek1"/>
        <w:rPr>
          <w:sz w:val="22"/>
          <w:szCs w:val="22"/>
        </w:rPr>
      </w:pPr>
      <w:bookmarkStart w:id="4" w:name="_Toc86754037"/>
      <w:r w:rsidRPr="0037667C">
        <w:rPr>
          <w:caps w:val="0"/>
          <w:sz w:val="22"/>
          <w:szCs w:val="22"/>
        </w:rPr>
        <w:t>POZOSTAŁE INFORMACJE</w:t>
      </w:r>
      <w:bookmarkEnd w:id="4"/>
    </w:p>
    <w:p w:rsidR="00CE46D7" w:rsidRPr="0037667C" w:rsidRDefault="008D2FCE" w:rsidP="004F60EF">
      <w:pPr>
        <w:pStyle w:val="Akapitzlist"/>
        <w:numPr>
          <w:ilvl w:val="0"/>
          <w:numId w:val="14"/>
        </w:numPr>
        <w:rPr>
          <w:sz w:val="22"/>
          <w:szCs w:val="22"/>
        </w:rPr>
      </w:pPr>
      <w:r w:rsidRPr="0037667C">
        <w:rPr>
          <w:sz w:val="22"/>
          <w:szCs w:val="22"/>
        </w:rPr>
        <w:t>Z</w:t>
      </w:r>
      <w:r w:rsidR="00A70BD6" w:rsidRPr="0037667C">
        <w:rPr>
          <w:sz w:val="22"/>
          <w:szCs w:val="22"/>
        </w:rPr>
        <w:t xml:space="preserve">amawiający </w:t>
      </w:r>
      <w:r w:rsidRPr="0037667C">
        <w:rPr>
          <w:b/>
          <w:sz w:val="22"/>
          <w:szCs w:val="22"/>
        </w:rPr>
        <w:t xml:space="preserve">nie </w:t>
      </w:r>
      <w:r w:rsidR="00A70BD6" w:rsidRPr="0037667C">
        <w:rPr>
          <w:b/>
          <w:sz w:val="22"/>
          <w:szCs w:val="22"/>
        </w:rPr>
        <w:t>dopuszcza</w:t>
      </w:r>
      <w:r w:rsidR="00A70BD6" w:rsidRPr="0037667C">
        <w:rPr>
          <w:sz w:val="22"/>
          <w:szCs w:val="22"/>
        </w:rPr>
        <w:t xml:space="preserve"> </w:t>
      </w:r>
      <w:r w:rsidRPr="0037667C">
        <w:rPr>
          <w:sz w:val="22"/>
          <w:szCs w:val="22"/>
        </w:rPr>
        <w:t>złożenia ofert wariantowych</w:t>
      </w:r>
      <w:r w:rsidR="00E17763" w:rsidRPr="0037667C">
        <w:rPr>
          <w:sz w:val="22"/>
          <w:szCs w:val="22"/>
        </w:rPr>
        <w:t>.</w:t>
      </w:r>
    </w:p>
    <w:p w:rsidR="00192B18" w:rsidRPr="0037667C" w:rsidRDefault="00192B18" w:rsidP="004F60EF">
      <w:pPr>
        <w:pStyle w:val="Akapitzlist"/>
        <w:numPr>
          <w:ilvl w:val="0"/>
          <w:numId w:val="14"/>
        </w:numPr>
        <w:rPr>
          <w:sz w:val="22"/>
          <w:szCs w:val="22"/>
        </w:rPr>
      </w:pPr>
      <w:r w:rsidRPr="0037667C">
        <w:rPr>
          <w:sz w:val="22"/>
          <w:szCs w:val="22"/>
        </w:rPr>
        <w:t xml:space="preserve">Zamawiający </w:t>
      </w:r>
      <w:r w:rsidRPr="0037667C">
        <w:rPr>
          <w:b/>
          <w:sz w:val="22"/>
          <w:szCs w:val="22"/>
        </w:rPr>
        <w:t>nie wymaga</w:t>
      </w:r>
      <w:r w:rsidR="00D03F91" w:rsidRPr="0037667C">
        <w:rPr>
          <w:sz w:val="22"/>
          <w:szCs w:val="22"/>
        </w:rPr>
        <w:t xml:space="preserve"> zatrudnienia osób, o któr</w:t>
      </w:r>
      <w:r w:rsidR="00E17763" w:rsidRPr="0037667C">
        <w:rPr>
          <w:sz w:val="22"/>
          <w:szCs w:val="22"/>
        </w:rPr>
        <w:t>ych mowa w art. 96 ust. 2 pkt 2.</w:t>
      </w:r>
      <w:r w:rsidR="00D03F91" w:rsidRPr="0037667C">
        <w:rPr>
          <w:sz w:val="22"/>
          <w:szCs w:val="22"/>
        </w:rPr>
        <w:t xml:space="preserve"> </w:t>
      </w:r>
    </w:p>
    <w:p w:rsidR="008D2FCE" w:rsidRPr="0037667C" w:rsidRDefault="008D2FCE" w:rsidP="004F60EF">
      <w:pPr>
        <w:pStyle w:val="Akapitzlist"/>
        <w:numPr>
          <w:ilvl w:val="0"/>
          <w:numId w:val="14"/>
        </w:numPr>
        <w:rPr>
          <w:sz w:val="22"/>
          <w:szCs w:val="22"/>
        </w:rPr>
      </w:pPr>
      <w:r w:rsidRPr="0037667C">
        <w:rPr>
          <w:sz w:val="22"/>
          <w:szCs w:val="22"/>
        </w:rPr>
        <w:t xml:space="preserve">Zamawiający </w:t>
      </w:r>
      <w:r w:rsidRPr="0037667C">
        <w:rPr>
          <w:b/>
          <w:sz w:val="22"/>
          <w:szCs w:val="22"/>
        </w:rPr>
        <w:t>nie przewiduje</w:t>
      </w:r>
      <w:r w:rsidRPr="0037667C">
        <w:rPr>
          <w:sz w:val="22"/>
          <w:szCs w:val="22"/>
        </w:rPr>
        <w:t xml:space="preserve"> możliwości</w:t>
      </w:r>
      <w:r w:rsidR="009D58BC" w:rsidRPr="0037667C">
        <w:rPr>
          <w:sz w:val="22"/>
          <w:szCs w:val="22"/>
        </w:rPr>
        <w:t xml:space="preserve"> zastrzeżeni</w:t>
      </w:r>
      <w:r w:rsidRPr="0037667C">
        <w:rPr>
          <w:sz w:val="22"/>
          <w:szCs w:val="22"/>
        </w:rPr>
        <w:t>a</w:t>
      </w:r>
      <w:r w:rsidR="009D58BC" w:rsidRPr="0037667C">
        <w:rPr>
          <w:sz w:val="22"/>
          <w:szCs w:val="22"/>
        </w:rPr>
        <w:t xml:space="preserve"> ubiegania się o udzielenie zamówienia wyłącznie przez wykon</w:t>
      </w:r>
      <w:r w:rsidR="00E17763" w:rsidRPr="0037667C">
        <w:rPr>
          <w:sz w:val="22"/>
          <w:szCs w:val="22"/>
        </w:rPr>
        <w:t>awców, o których mowa w art. 94.</w:t>
      </w:r>
      <w:r w:rsidR="009D58BC" w:rsidRPr="0037667C">
        <w:rPr>
          <w:sz w:val="22"/>
          <w:szCs w:val="22"/>
        </w:rPr>
        <w:t xml:space="preserve"> </w:t>
      </w:r>
    </w:p>
    <w:p w:rsidR="00D03F91" w:rsidRPr="0037667C" w:rsidRDefault="00C81A76" w:rsidP="004F60EF">
      <w:pPr>
        <w:pStyle w:val="Akapitzlist"/>
        <w:numPr>
          <w:ilvl w:val="0"/>
          <w:numId w:val="14"/>
        </w:numPr>
        <w:rPr>
          <w:sz w:val="22"/>
          <w:szCs w:val="22"/>
        </w:rPr>
      </w:pPr>
      <w:r w:rsidRPr="0037667C">
        <w:rPr>
          <w:sz w:val="22"/>
          <w:szCs w:val="22"/>
        </w:rPr>
        <w:t xml:space="preserve">Zamawiający </w:t>
      </w:r>
      <w:r w:rsidRPr="0037667C">
        <w:rPr>
          <w:b/>
          <w:sz w:val="22"/>
          <w:szCs w:val="22"/>
        </w:rPr>
        <w:t>nie</w:t>
      </w:r>
      <w:r w:rsidR="009D58BC" w:rsidRPr="0037667C">
        <w:rPr>
          <w:b/>
          <w:sz w:val="22"/>
          <w:szCs w:val="22"/>
        </w:rPr>
        <w:t xml:space="preserve"> przewid</w:t>
      </w:r>
      <w:r w:rsidRPr="0037667C">
        <w:rPr>
          <w:b/>
          <w:sz w:val="22"/>
          <w:szCs w:val="22"/>
        </w:rPr>
        <w:t>uje</w:t>
      </w:r>
      <w:r w:rsidRPr="0037667C">
        <w:rPr>
          <w:sz w:val="22"/>
          <w:szCs w:val="22"/>
        </w:rPr>
        <w:t xml:space="preserve"> udzielenia</w:t>
      </w:r>
      <w:r w:rsidR="009D58BC" w:rsidRPr="0037667C">
        <w:rPr>
          <w:sz w:val="22"/>
          <w:szCs w:val="22"/>
        </w:rPr>
        <w:t xml:space="preserve"> zamówie</w:t>
      </w:r>
      <w:r w:rsidRPr="0037667C">
        <w:rPr>
          <w:sz w:val="22"/>
          <w:szCs w:val="22"/>
        </w:rPr>
        <w:t>ń</w:t>
      </w:r>
      <w:r w:rsidR="009D58BC" w:rsidRPr="0037667C">
        <w:rPr>
          <w:sz w:val="22"/>
          <w:szCs w:val="22"/>
        </w:rPr>
        <w:t>, o których m</w:t>
      </w:r>
      <w:r w:rsidR="00E17763" w:rsidRPr="0037667C">
        <w:rPr>
          <w:sz w:val="22"/>
          <w:szCs w:val="22"/>
        </w:rPr>
        <w:t>owa w art. 214 ust. 1 pkt 7 i 8.</w:t>
      </w:r>
    </w:p>
    <w:p w:rsidR="00CE46D7" w:rsidRPr="0037667C" w:rsidRDefault="00C81A76" w:rsidP="004F60EF">
      <w:pPr>
        <w:pStyle w:val="Akapitzlist"/>
        <w:numPr>
          <w:ilvl w:val="0"/>
          <w:numId w:val="14"/>
        </w:numPr>
        <w:rPr>
          <w:sz w:val="22"/>
          <w:szCs w:val="22"/>
        </w:rPr>
      </w:pPr>
      <w:r w:rsidRPr="0037667C">
        <w:rPr>
          <w:sz w:val="22"/>
          <w:szCs w:val="22"/>
        </w:rPr>
        <w:t xml:space="preserve">Zamawiający </w:t>
      </w:r>
      <w:r w:rsidRPr="0037667C">
        <w:rPr>
          <w:b/>
          <w:sz w:val="22"/>
          <w:szCs w:val="22"/>
        </w:rPr>
        <w:t>nie przewiduje</w:t>
      </w:r>
      <w:r w:rsidRPr="0037667C">
        <w:rPr>
          <w:sz w:val="22"/>
          <w:szCs w:val="22"/>
        </w:rPr>
        <w:t xml:space="preserve"> </w:t>
      </w:r>
      <w:r w:rsidR="009D58BC" w:rsidRPr="0037667C">
        <w:rPr>
          <w:sz w:val="22"/>
          <w:szCs w:val="22"/>
        </w:rPr>
        <w:t>zwrotu kosztów udziału w postępowaniu</w:t>
      </w:r>
      <w:r w:rsidR="00E17763" w:rsidRPr="0037667C">
        <w:rPr>
          <w:sz w:val="22"/>
          <w:szCs w:val="22"/>
        </w:rPr>
        <w:t>.</w:t>
      </w:r>
    </w:p>
    <w:p w:rsidR="009D58BC" w:rsidRPr="0037667C" w:rsidRDefault="00C81A76" w:rsidP="004F60EF">
      <w:pPr>
        <w:pStyle w:val="Akapitzlist"/>
        <w:numPr>
          <w:ilvl w:val="0"/>
          <w:numId w:val="14"/>
        </w:numPr>
        <w:rPr>
          <w:sz w:val="22"/>
          <w:szCs w:val="22"/>
        </w:rPr>
      </w:pPr>
      <w:r w:rsidRPr="0037667C">
        <w:rPr>
          <w:sz w:val="22"/>
          <w:szCs w:val="22"/>
        </w:rPr>
        <w:t xml:space="preserve">Zamawiający </w:t>
      </w:r>
      <w:r w:rsidRPr="0037667C">
        <w:rPr>
          <w:b/>
          <w:sz w:val="22"/>
          <w:szCs w:val="22"/>
        </w:rPr>
        <w:t>nie zastrzega</w:t>
      </w:r>
      <w:r w:rsidRPr="0037667C">
        <w:rPr>
          <w:sz w:val="22"/>
          <w:szCs w:val="22"/>
        </w:rPr>
        <w:t xml:space="preserve"> </w:t>
      </w:r>
      <w:r w:rsidR="009D58BC" w:rsidRPr="0037667C">
        <w:rPr>
          <w:sz w:val="22"/>
          <w:szCs w:val="22"/>
        </w:rPr>
        <w:t>o obowiązku osobistego wykonania przez wykonawcę kluczowych zadań</w:t>
      </w:r>
      <w:r w:rsidRPr="0037667C">
        <w:rPr>
          <w:sz w:val="22"/>
          <w:szCs w:val="22"/>
        </w:rPr>
        <w:t xml:space="preserve"> (</w:t>
      </w:r>
      <w:r w:rsidR="009D58BC" w:rsidRPr="0037667C">
        <w:rPr>
          <w:sz w:val="22"/>
          <w:szCs w:val="22"/>
        </w:rPr>
        <w:t>z art. 60 i art. 121</w:t>
      </w:r>
      <w:r w:rsidRPr="0037667C">
        <w:rPr>
          <w:sz w:val="22"/>
          <w:szCs w:val="22"/>
        </w:rPr>
        <w:t>).</w:t>
      </w:r>
    </w:p>
    <w:p w:rsidR="001D54D2" w:rsidRPr="0037667C" w:rsidRDefault="00697772" w:rsidP="00FA2DAF">
      <w:pPr>
        <w:pStyle w:val="Nagwek1"/>
        <w:rPr>
          <w:sz w:val="22"/>
          <w:szCs w:val="22"/>
        </w:rPr>
      </w:pPr>
      <w:bookmarkStart w:id="5" w:name="_Toc86754038"/>
      <w:r w:rsidRPr="0037667C">
        <w:rPr>
          <w:caps w:val="0"/>
          <w:sz w:val="22"/>
          <w:szCs w:val="22"/>
        </w:rPr>
        <w:t>TERMIN WYKONANIA ZAMÓWIENIA</w:t>
      </w:r>
      <w:bookmarkEnd w:id="5"/>
    </w:p>
    <w:p w:rsidR="00FA2DAF" w:rsidRPr="0037667C" w:rsidRDefault="00FA2DAF" w:rsidP="00FA2DAF">
      <w:pPr>
        <w:rPr>
          <w:sz w:val="22"/>
          <w:szCs w:val="22"/>
        </w:rPr>
      </w:pPr>
      <w:r w:rsidRPr="0037667C">
        <w:rPr>
          <w:sz w:val="22"/>
          <w:szCs w:val="22"/>
        </w:rPr>
        <w:t xml:space="preserve">Termin realizacji zamówienia: </w:t>
      </w:r>
      <w:r w:rsidR="0014648B" w:rsidRPr="0037667C">
        <w:rPr>
          <w:b/>
          <w:sz w:val="22"/>
          <w:szCs w:val="22"/>
        </w:rPr>
        <w:t>od 01.</w:t>
      </w:r>
      <w:r w:rsidR="00A50911" w:rsidRPr="0037667C">
        <w:rPr>
          <w:b/>
          <w:sz w:val="22"/>
          <w:szCs w:val="22"/>
        </w:rPr>
        <w:t>12</w:t>
      </w:r>
      <w:r w:rsidR="0014648B" w:rsidRPr="0037667C">
        <w:rPr>
          <w:b/>
          <w:sz w:val="22"/>
          <w:szCs w:val="22"/>
        </w:rPr>
        <w:t>.2021r do 31.</w:t>
      </w:r>
      <w:r w:rsidR="00A50911" w:rsidRPr="0037667C">
        <w:rPr>
          <w:b/>
          <w:sz w:val="22"/>
          <w:szCs w:val="22"/>
        </w:rPr>
        <w:t>03</w:t>
      </w:r>
      <w:r w:rsidR="0014648B" w:rsidRPr="0037667C">
        <w:rPr>
          <w:b/>
          <w:sz w:val="22"/>
          <w:szCs w:val="22"/>
        </w:rPr>
        <w:t>.2022r.</w:t>
      </w:r>
      <w:r w:rsidRPr="0037667C">
        <w:rPr>
          <w:sz w:val="22"/>
          <w:szCs w:val="22"/>
        </w:rPr>
        <w:t>.</w:t>
      </w:r>
    </w:p>
    <w:p w:rsidR="00FA2DAF" w:rsidRPr="0037667C" w:rsidRDefault="00697772" w:rsidP="00FA2DAF">
      <w:pPr>
        <w:pStyle w:val="Nagwek1"/>
        <w:rPr>
          <w:sz w:val="22"/>
          <w:szCs w:val="22"/>
        </w:rPr>
      </w:pPr>
      <w:bookmarkStart w:id="6" w:name="_Toc86754039"/>
      <w:r w:rsidRPr="0037667C">
        <w:rPr>
          <w:caps w:val="0"/>
          <w:sz w:val="22"/>
          <w:szCs w:val="22"/>
        </w:rPr>
        <w:t>PROJEKTOWANE POSTANOWIENIA UMOWY W SPRAWIE ZAMÓWIENIA PUBLICZNEGO, KTÓRE ZOSTANĄ WPROWADZONE DO TREŚCI TEJ UMOWY</w:t>
      </w:r>
      <w:bookmarkEnd w:id="6"/>
    </w:p>
    <w:p w:rsidR="00FA2DAF" w:rsidRPr="0037667C" w:rsidRDefault="00FA2DAF" w:rsidP="004F60EF">
      <w:pPr>
        <w:pStyle w:val="Akapitzlist"/>
        <w:numPr>
          <w:ilvl w:val="0"/>
          <w:numId w:val="4"/>
        </w:numPr>
        <w:rPr>
          <w:sz w:val="22"/>
          <w:szCs w:val="22"/>
        </w:rPr>
      </w:pPr>
      <w:r w:rsidRPr="0037667C">
        <w:rPr>
          <w:sz w:val="22"/>
          <w:szCs w:val="22"/>
        </w:rPr>
        <w:t xml:space="preserve">Pełna treść Projektu umowy znajduje się w </w:t>
      </w:r>
      <w:r w:rsidRPr="0037667C">
        <w:rPr>
          <w:b/>
          <w:sz w:val="22"/>
          <w:szCs w:val="22"/>
        </w:rPr>
        <w:t xml:space="preserve">Załączniku nr </w:t>
      </w:r>
      <w:r w:rsidR="00A75D17" w:rsidRPr="0037667C">
        <w:rPr>
          <w:b/>
          <w:sz w:val="22"/>
          <w:szCs w:val="22"/>
        </w:rPr>
        <w:t>3</w:t>
      </w:r>
      <w:r w:rsidRPr="0037667C">
        <w:rPr>
          <w:b/>
          <w:sz w:val="22"/>
          <w:szCs w:val="22"/>
        </w:rPr>
        <w:t xml:space="preserve"> do SWZ</w:t>
      </w:r>
      <w:r w:rsidRPr="0037667C">
        <w:rPr>
          <w:sz w:val="22"/>
          <w:szCs w:val="22"/>
        </w:rPr>
        <w:t>.</w:t>
      </w:r>
    </w:p>
    <w:p w:rsidR="00FA2DAF" w:rsidRPr="0037667C" w:rsidRDefault="00FA2DAF" w:rsidP="004F60EF">
      <w:pPr>
        <w:pStyle w:val="Akapitzlist"/>
        <w:numPr>
          <w:ilvl w:val="0"/>
          <w:numId w:val="4"/>
        </w:numPr>
        <w:rPr>
          <w:sz w:val="22"/>
          <w:szCs w:val="22"/>
        </w:rPr>
      </w:pPr>
      <w:r w:rsidRPr="0037667C">
        <w:rPr>
          <w:sz w:val="22"/>
          <w:szCs w:val="22"/>
        </w:rPr>
        <w:t>Zamawiający nie dopuszcza w ramach rozliczeń innej waluty niż PLN.</w:t>
      </w:r>
    </w:p>
    <w:p w:rsidR="001B33B7" w:rsidRPr="0037667C" w:rsidRDefault="00C81A76" w:rsidP="004F60EF">
      <w:pPr>
        <w:pStyle w:val="Akapitzlist"/>
        <w:numPr>
          <w:ilvl w:val="0"/>
          <w:numId w:val="4"/>
        </w:numPr>
        <w:rPr>
          <w:sz w:val="22"/>
          <w:szCs w:val="22"/>
        </w:rPr>
      </w:pPr>
      <w:r w:rsidRPr="0037667C">
        <w:rPr>
          <w:sz w:val="22"/>
          <w:szCs w:val="22"/>
        </w:rPr>
        <w:t>Złożenie oferty jest jednoznaczne z akceptacją przez wykonawcę projektowanych postanowień umowy</w:t>
      </w:r>
      <w:r w:rsidR="002530B9" w:rsidRPr="0037667C">
        <w:rPr>
          <w:sz w:val="22"/>
          <w:szCs w:val="22"/>
        </w:rPr>
        <w:t>.</w:t>
      </w:r>
    </w:p>
    <w:p w:rsidR="001B33B7" w:rsidRPr="0037667C" w:rsidRDefault="00697772" w:rsidP="001B33B7">
      <w:pPr>
        <w:pStyle w:val="Nagwek1"/>
        <w:rPr>
          <w:sz w:val="22"/>
          <w:szCs w:val="22"/>
        </w:rPr>
      </w:pPr>
      <w:bookmarkStart w:id="7" w:name="_Toc86754040"/>
      <w:r w:rsidRPr="0037667C">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rsidR="00D3195C" w:rsidRPr="0037667C" w:rsidRDefault="00D3195C" w:rsidP="004F60EF">
      <w:pPr>
        <w:pStyle w:val="Akapitzlist"/>
        <w:numPr>
          <w:ilvl w:val="0"/>
          <w:numId w:val="15"/>
        </w:numPr>
        <w:rPr>
          <w:sz w:val="22"/>
          <w:szCs w:val="22"/>
        </w:rPr>
      </w:pPr>
      <w:r w:rsidRPr="0037667C">
        <w:rPr>
          <w:sz w:val="22"/>
          <w:szCs w:val="22"/>
        </w:rPr>
        <w:t xml:space="preserve">Postępowanie prowadzone jest w języku polskim w formie elektronicznej za pośrednictwem platformazakupowa.pl pod adresem: </w:t>
      </w:r>
      <w:hyperlink r:id="rId14" w:history="1">
        <w:r w:rsidRPr="0037667C">
          <w:rPr>
            <w:rStyle w:val="Hipercze"/>
            <w:sz w:val="22"/>
            <w:szCs w:val="22"/>
          </w:rPr>
          <w:t>https://platformazakupowa.pl/pn/ladek</w:t>
        </w:r>
      </w:hyperlink>
      <w:r w:rsidRPr="0037667C">
        <w:rPr>
          <w:sz w:val="22"/>
          <w:szCs w:val="22"/>
        </w:rPr>
        <w:t xml:space="preserve"> </w:t>
      </w:r>
    </w:p>
    <w:p w:rsidR="00D3195C" w:rsidRPr="0037667C" w:rsidRDefault="00D3195C" w:rsidP="004F60EF">
      <w:pPr>
        <w:pStyle w:val="Akapitzlist"/>
        <w:numPr>
          <w:ilvl w:val="0"/>
          <w:numId w:val="15"/>
        </w:numPr>
        <w:rPr>
          <w:sz w:val="22"/>
          <w:szCs w:val="22"/>
        </w:rPr>
      </w:pPr>
      <w:r w:rsidRPr="0037667C">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rsidR="00D3195C" w:rsidRPr="0037667C" w:rsidRDefault="00D3195C" w:rsidP="004F60EF">
      <w:pPr>
        <w:pStyle w:val="Akapitzlist"/>
        <w:numPr>
          <w:ilvl w:val="0"/>
          <w:numId w:val="15"/>
        </w:numPr>
        <w:rPr>
          <w:sz w:val="22"/>
          <w:szCs w:val="22"/>
        </w:rPr>
      </w:pPr>
      <w:r w:rsidRPr="0037667C">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37667C">
          <w:rPr>
            <w:rStyle w:val="Hipercze"/>
            <w:sz w:val="22"/>
            <w:szCs w:val="22"/>
          </w:rPr>
          <w:t>zamowienia@ladek.pl</w:t>
        </w:r>
      </w:hyperlink>
      <w:r w:rsidRPr="0037667C">
        <w:rPr>
          <w:sz w:val="22"/>
          <w:szCs w:val="22"/>
        </w:rPr>
        <w:t xml:space="preserve"> </w:t>
      </w:r>
    </w:p>
    <w:p w:rsidR="00D3195C" w:rsidRPr="0037667C" w:rsidRDefault="00D3195C" w:rsidP="004F60EF">
      <w:pPr>
        <w:pStyle w:val="Akapitzlist"/>
        <w:numPr>
          <w:ilvl w:val="0"/>
          <w:numId w:val="15"/>
        </w:numPr>
        <w:rPr>
          <w:sz w:val="22"/>
          <w:szCs w:val="22"/>
        </w:rPr>
      </w:pPr>
      <w:r w:rsidRPr="0037667C">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D3195C" w:rsidRPr="0037667C" w:rsidRDefault="00D3195C" w:rsidP="004F60EF">
      <w:pPr>
        <w:pStyle w:val="Akapitzlist"/>
        <w:numPr>
          <w:ilvl w:val="0"/>
          <w:numId w:val="15"/>
        </w:numPr>
        <w:rPr>
          <w:sz w:val="22"/>
          <w:szCs w:val="22"/>
        </w:rPr>
      </w:pPr>
      <w:r w:rsidRPr="0037667C">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D3195C" w:rsidRPr="0037667C" w:rsidRDefault="00D3195C" w:rsidP="004F60EF">
      <w:pPr>
        <w:pStyle w:val="Akapitzlist"/>
        <w:numPr>
          <w:ilvl w:val="0"/>
          <w:numId w:val="15"/>
        </w:numPr>
        <w:rPr>
          <w:sz w:val="22"/>
          <w:szCs w:val="22"/>
        </w:rPr>
      </w:pPr>
      <w:r w:rsidRPr="0037667C">
        <w:rPr>
          <w:sz w:val="22"/>
          <w:szCs w:val="22"/>
        </w:rPr>
        <w:t>Zamawiający, zgodnie z art.67 Pzp określa informacje o wymaganiach technicznych i organizacyjnych sporządzania, wysyłania i odbierania korespondencji elektronicznej umożliwiające pracę na platformazakupowa.pl , tj.:</w:t>
      </w:r>
    </w:p>
    <w:p w:rsidR="00D3195C" w:rsidRPr="0037667C" w:rsidRDefault="00D3195C" w:rsidP="004F60EF">
      <w:pPr>
        <w:pStyle w:val="Akapitzlist"/>
        <w:numPr>
          <w:ilvl w:val="1"/>
          <w:numId w:val="15"/>
        </w:numPr>
        <w:rPr>
          <w:sz w:val="22"/>
          <w:szCs w:val="22"/>
        </w:rPr>
      </w:pPr>
      <w:r w:rsidRPr="0037667C">
        <w:rPr>
          <w:sz w:val="22"/>
          <w:szCs w:val="22"/>
        </w:rPr>
        <w:t xml:space="preserve">stały dostęp do sieci Internet o gwarantowanej przepustowości nie mniejszej niż 512 </w:t>
      </w:r>
      <w:proofErr w:type="spellStart"/>
      <w:r w:rsidRPr="0037667C">
        <w:rPr>
          <w:sz w:val="22"/>
          <w:szCs w:val="22"/>
        </w:rPr>
        <w:t>kb</w:t>
      </w:r>
      <w:proofErr w:type="spellEnd"/>
      <w:r w:rsidRPr="0037667C">
        <w:rPr>
          <w:sz w:val="22"/>
          <w:szCs w:val="22"/>
        </w:rPr>
        <w:t>/s,</w:t>
      </w:r>
    </w:p>
    <w:p w:rsidR="00D3195C" w:rsidRPr="0037667C" w:rsidRDefault="00D3195C" w:rsidP="004F60EF">
      <w:pPr>
        <w:pStyle w:val="Akapitzlist"/>
        <w:numPr>
          <w:ilvl w:val="1"/>
          <w:numId w:val="15"/>
        </w:numPr>
        <w:rPr>
          <w:sz w:val="22"/>
          <w:szCs w:val="22"/>
        </w:rPr>
      </w:pPr>
      <w:r w:rsidRPr="0037667C">
        <w:rPr>
          <w:sz w:val="22"/>
          <w:szCs w:val="22"/>
        </w:rPr>
        <w:t>komputer klasy PC lub MAC o następującej konfiguracji: pamięć min. 2 GB Ram, procesor Intel IV 2 GHZ lub jego nowsza wersja, jeden z systemów operacyjnych - MS Windows 7, Mac Os x 10 4, Linux, lub ich nowsze wersje,</w:t>
      </w:r>
    </w:p>
    <w:p w:rsidR="00D3195C" w:rsidRPr="0037667C" w:rsidRDefault="00D3195C" w:rsidP="004F60EF">
      <w:pPr>
        <w:pStyle w:val="Akapitzlist"/>
        <w:numPr>
          <w:ilvl w:val="1"/>
          <w:numId w:val="15"/>
        </w:numPr>
        <w:rPr>
          <w:sz w:val="22"/>
          <w:szCs w:val="22"/>
        </w:rPr>
      </w:pPr>
      <w:r w:rsidRPr="0037667C">
        <w:rPr>
          <w:sz w:val="22"/>
          <w:szCs w:val="22"/>
        </w:rPr>
        <w:t>zainstalowana dowolna przeglądarka internetowa, w przypadku Internet Explorer minimalnie wersja 10 0.,</w:t>
      </w:r>
    </w:p>
    <w:p w:rsidR="00D3195C" w:rsidRPr="0037667C" w:rsidRDefault="00D3195C" w:rsidP="004F60EF">
      <w:pPr>
        <w:pStyle w:val="Akapitzlist"/>
        <w:numPr>
          <w:ilvl w:val="1"/>
          <w:numId w:val="15"/>
        </w:numPr>
        <w:rPr>
          <w:sz w:val="22"/>
          <w:szCs w:val="22"/>
        </w:rPr>
      </w:pPr>
      <w:r w:rsidRPr="0037667C">
        <w:rPr>
          <w:sz w:val="22"/>
          <w:szCs w:val="22"/>
        </w:rPr>
        <w:t>włączona obsługa JavaScript,</w:t>
      </w:r>
    </w:p>
    <w:p w:rsidR="00D3195C" w:rsidRPr="0037667C" w:rsidRDefault="00D3195C" w:rsidP="004F60EF">
      <w:pPr>
        <w:pStyle w:val="Akapitzlist"/>
        <w:numPr>
          <w:ilvl w:val="1"/>
          <w:numId w:val="15"/>
        </w:numPr>
        <w:rPr>
          <w:sz w:val="22"/>
          <w:szCs w:val="22"/>
        </w:rPr>
      </w:pPr>
      <w:r w:rsidRPr="0037667C">
        <w:rPr>
          <w:sz w:val="22"/>
          <w:szCs w:val="22"/>
        </w:rPr>
        <w:t xml:space="preserve">zainstalowany program Adobe </w:t>
      </w:r>
      <w:proofErr w:type="spellStart"/>
      <w:r w:rsidRPr="0037667C">
        <w:rPr>
          <w:sz w:val="22"/>
          <w:szCs w:val="22"/>
        </w:rPr>
        <w:t>Acrobat</w:t>
      </w:r>
      <w:proofErr w:type="spellEnd"/>
      <w:r w:rsidRPr="0037667C">
        <w:rPr>
          <w:sz w:val="22"/>
          <w:szCs w:val="22"/>
        </w:rPr>
        <w:t xml:space="preserve"> Reader lub inny obsługujący format plików .pdf,</w:t>
      </w:r>
    </w:p>
    <w:p w:rsidR="00D3195C" w:rsidRPr="0037667C" w:rsidRDefault="00D3195C" w:rsidP="004F60EF">
      <w:pPr>
        <w:pStyle w:val="Akapitzlist"/>
        <w:numPr>
          <w:ilvl w:val="1"/>
          <w:numId w:val="15"/>
        </w:numPr>
        <w:rPr>
          <w:sz w:val="22"/>
          <w:szCs w:val="22"/>
        </w:rPr>
      </w:pPr>
      <w:r w:rsidRPr="0037667C">
        <w:rPr>
          <w:sz w:val="22"/>
          <w:szCs w:val="22"/>
        </w:rPr>
        <w:t>Platformazakupowa.pl działa według standardu przyjętego w komunikacji sieciowej - kodowanie UTF8,</w:t>
      </w:r>
    </w:p>
    <w:p w:rsidR="00D3195C" w:rsidRPr="0037667C" w:rsidRDefault="00D3195C" w:rsidP="004F60EF">
      <w:pPr>
        <w:pStyle w:val="Akapitzlist"/>
        <w:numPr>
          <w:ilvl w:val="1"/>
          <w:numId w:val="15"/>
        </w:numPr>
        <w:rPr>
          <w:sz w:val="22"/>
          <w:szCs w:val="22"/>
        </w:rPr>
      </w:pPr>
      <w:r w:rsidRPr="0037667C">
        <w:rPr>
          <w:sz w:val="22"/>
          <w:szCs w:val="22"/>
        </w:rPr>
        <w:t>Oznaczenie czasu odbioru danych przez platformę zakupową stanowi datę oraz dokładny czas (</w:t>
      </w:r>
      <w:proofErr w:type="spellStart"/>
      <w:r w:rsidRPr="0037667C">
        <w:rPr>
          <w:sz w:val="22"/>
          <w:szCs w:val="22"/>
        </w:rPr>
        <w:t>hh:mm:ss</w:t>
      </w:r>
      <w:proofErr w:type="spellEnd"/>
      <w:r w:rsidRPr="0037667C">
        <w:rPr>
          <w:sz w:val="22"/>
          <w:szCs w:val="22"/>
        </w:rPr>
        <w:t>) generowany wg. czasu lokalnego serwera synchronizowanego z zegarem Głównego Urzędu Miar.</w:t>
      </w:r>
    </w:p>
    <w:p w:rsidR="00D3195C" w:rsidRPr="0037667C" w:rsidRDefault="00D3195C" w:rsidP="004F60EF">
      <w:pPr>
        <w:pStyle w:val="Akapitzlist"/>
        <w:numPr>
          <w:ilvl w:val="0"/>
          <w:numId w:val="15"/>
        </w:numPr>
        <w:rPr>
          <w:sz w:val="22"/>
          <w:szCs w:val="22"/>
        </w:rPr>
      </w:pPr>
      <w:r w:rsidRPr="0037667C">
        <w:rPr>
          <w:sz w:val="22"/>
          <w:szCs w:val="22"/>
        </w:rPr>
        <w:t>Wykonawca, przystępując do niniejszego postępowania o udzielenie zamówienia publicznego:</w:t>
      </w:r>
    </w:p>
    <w:p w:rsidR="00D3195C" w:rsidRPr="0037667C" w:rsidRDefault="00D3195C" w:rsidP="004F60EF">
      <w:pPr>
        <w:pStyle w:val="Akapitzlist"/>
        <w:numPr>
          <w:ilvl w:val="1"/>
          <w:numId w:val="15"/>
        </w:numPr>
        <w:rPr>
          <w:sz w:val="22"/>
          <w:szCs w:val="22"/>
        </w:rPr>
      </w:pPr>
      <w:r w:rsidRPr="0037667C">
        <w:rPr>
          <w:sz w:val="22"/>
          <w:szCs w:val="22"/>
        </w:rPr>
        <w:t xml:space="preserve">akceptuje warunki korzystania z platformazakupowa.pl określone w Regulaminie zamieszczonym na stronie internetowej </w:t>
      </w:r>
      <w:hyperlink r:id="rId16" w:history="1">
        <w:r w:rsidRPr="0037667C">
          <w:rPr>
            <w:rStyle w:val="Hipercze"/>
            <w:sz w:val="22"/>
            <w:szCs w:val="22"/>
          </w:rPr>
          <w:t>https://platformazakupowa.pl/strona/1-regulamin</w:t>
        </w:r>
      </w:hyperlink>
      <w:r w:rsidRPr="0037667C">
        <w:rPr>
          <w:rStyle w:val="Hipercze"/>
        </w:rPr>
        <w:t xml:space="preserve"> </w:t>
      </w:r>
      <w:r w:rsidRPr="0037667C">
        <w:rPr>
          <w:sz w:val="22"/>
          <w:szCs w:val="22"/>
        </w:rPr>
        <w:t>w zakładce „Regulamin" oraz uznaje go za wiążący,</w:t>
      </w:r>
    </w:p>
    <w:p w:rsidR="00D3195C" w:rsidRPr="0037667C" w:rsidRDefault="00D3195C" w:rsidP="004F60EF">
      <w:pPr>
        <w:pStyle w:val="Akapitzlist"/>
        <w:numPr>
          <w:ilvl w:val="1"/>
          <w:numId w:val="15"/>
        </w:numPr>
        <w:rPr>
          <w:sz w:val="22"/>
          <w:szCs w:val="22"/>
        </w:rPr>
      </w:pPr>
      <w:r w:rsidRPr="0037667C">
        <w:rPr>
          <w:sz w:val="22"/>
          <w:szCs w:val="22"/>
        </w:rPr>
        <w:t>zapoznał i stosuje się do Instrukcji składania ofert/wniosków dostępnej pod linkiem jw.</w:t>
      </w:r>
    </w:p>
    <w:p w:rsidR="00D3195C" w:rsidRPr="0037667C" w:rsidRDefault="00D3195C" w:rsidP="004F60EF">
      <w:pPr>
        <w:pStyle w:val="Akapitzlist"/>
        <w:numPr>
          <w:ilvl w:val="0"/>
          <w:numId w:val="15"/>
        </w:numPr>
        <w:rPr>
          <w:sz w:val="22"/>
          <w:szCs w:val="22"/>
        </w:rPr>
      </w:pPr>
      <w:r w:rsidRPr="0037667C">
        <w:rPr>
          <w:sz w:val="22"/>
          <w:szCs w:val="22"/>
        </w:rPr>
        <w:t>Zamawiający nie ponosi odpowiedzialności za złożenie oferty w sposób niezgodny z Instrukcją korzystania z platformazakupowa.pl , w szczególności za sytuację</w:t>
      </w:r>
      <w:r w:rsidR="005C2A2C" w:rsidRPr="0037667C">
        <w:rPr>
          <w:sz w:val="22"/>
          <w:szCs w:val="22"/>
        </w:rPr>
        <w:t>, gdy zamawiający zapozna się z </w:t>
      </w:r>
      <w:r w:rsidRPr="0037667C">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D3195C" w:rsidRPr="0037667C" w:rsidRDefault="00D3195C" w:rsidP="004F60EF">
      <w:pPr>
        <w:pStyle w:val="Akapitzlist"/>
        <w:numPr>
          <w:ilvl w:val="0"/>
          <w:numId w:val="15"/>
        </w:numPr>
        <w:rPr>
          <w:sz w:val="22"/>
          <w:szCs w:val="22"/>
        </w:rPr>
      </w:pPr>
      <w:r w:rsidRPr="0037667C">
        <w:rPr>
          <w:sz w:val="22"/>
          <w:szCs w:val="22"/>
        </w:rPr>
        <w:t>Zamawiający informuje, że instrukcje korzystania z platformazakupowa.pl d</w:t>
      </w:r>
      <w:r w:rsidR="005C2A2C" w:rsidRPr="0037667C">
        <w:rPr>
          <w:sz w:val="22"/>
          <w:szCs w:val="22"/>
        </w:rPr>
        <w:t>otyczące w </w:t>
      </w:r>
      <w:r w:rsidRPr="0037667C">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37667C">
          <w:rPr>
            <w:rStyle w:val="Hipercze"/>
            <w:sz w:val="22"/>
            <w:szCs w:val="22"/>
          </w:rPr>
          <w:t>https://platformazakupowa.pl/strona/45-instrukcje</w:t>
        </w:r>
      </w:hyperlink>
      <w:r w:rsidRPr="0037667C">
        <w:rPr>
          <w:sz w:val="22"/>
          <w:szCs w:val="22"/>
        </w:rPr>
        <w:t xml:space="preserve"> . </w:t>
      </w:r>
    </w:p>
    <w:p w:rsidR="00920955" w:rsidRPr="0037667C" w:rsidRDefault="00D3195C" w:rsidP="004F60EF">
      <w:pPr>
        <w:pStyle w:val="Akapitzlist"/>
        <w:numPr>
          <w:ilvl w:val="0"/>
          <w:numId w:val="15"/>
        </w:numPr>
        <w:rPr>
          <w:sz w:val="22"/>
          <w:szCs w:val="22"/>
        </w:rPr>
      </w:pPr>
      <w:r w:rsidRPr="0037667C">
        <w:rPr>
          <w:sz w:val="22"/>
          <w:szCs w:val="22"/>
        </w:rPr>
        <w:t>Zamawiający nie przewiduje sposobu komunikowania się z Wykonawcami w inny sposób niż przy użyciu środków komunikacji elektronicznej, wskazanych w SWZ.</w:t>
      </w:r>
    </w:p>
    <w:p w:rsidR="007E0758" w:rsidRPr="0037667C" w:rsidRDefault="00697772" w:rsidP="007E0758">
      <w:pPr>
        <w:pStyle w:val="Nagwek1"/>
        <w:rPr>
          <w:sz w:val="22"/>
          <w:szCs w:val="22"/>
        </w:rPr>
      </w:pPr>
      <w:bookmarkStart w:id="8" w:name="_Toc86754041"/>
      <w:r w:rsidRPr="0037667C">
        <w:rPr>
          <w:caps w:val="0"/>
          <w:sz w:val="22"/>
          <w:szCs w:val="22"/>
        </w:rPr>
        <w:t>INFORMACJE O SPOSOBIE KOMUNIKOWANIA SIĘ ZAMAWIAJĄCEGO Z WYKONAWCAMI W INNY SPOSÓB NIŻ PRZY UŻYCIU ŚRODKÓW KOMUNIKACJI ELEKTRONICZNEJ, W PRZYPADKU ZAISTNIENIA JEDNEJ Z SYTUACJI OKREŚLONYCH W ART. 65 UST. 1, ART. 66 I ART. 69</w:t>
      </w:r>
      <w:bookmarkEnd w:id="8"/>
    </w:p>
    <w:p w:rsidR="007E0758" w:rsidRPr="0037667C" w:rsidRDefault="007E0758" w:rsidP="007E0758">
      <w:pPr>
        <w:rPr>
          <w:sz w:val="22"/>
          <w:szCs w:val="22"/>
        </w:rPr>
      </w:pPr>
      <w:r w:rsidRPr="0037667C">
        <w:rPr>
          <w:sz w:val="22"/>
          <w:szCs w:val="22"/>
        </w:rPr>
        <w:t>Nie dotyczy</w:t>
      </w:r>
    </w:p>
    <w:p w:rsidR="001B33B7" w:rsidRPr="0037667C" w:rsidRDefault="00697772" w:rsidP="00CE46D7">
      <w:pPr>
        <w:pStyle w:val="Nagwek1"/>
        <w:rPr>
          <w:sz w:val="22"/>
          <w:szCs w:val="22"/>
        </w:rPr>
      </w:pPr>
      <w:bookmarkStart w:id="9" w:name="_Toc86754042"/>
      <w:r w:rsidRPr="0037667C">
        <w:rPr>
          <w:caps w:val="0"/>
          <w:sz w:val="22"/>
          <w:szCs w:val="22"/>
        </w:rPr>
        <w:t>WSKAZANIE OSÓB UPRAWNIONYCH DO KOMUNIKOWANIA SIĘ Z WYKONAWCAMI</w:t>
      </w:r>
      <w:bookmarkEnd w:id="9"/>
    </w:p>
    <w:p w:rsidR="007E0758" w:rsidRPr="0037667C" w:rsidRDefault="007E0758" w:rsidP="004F60EF">
      <w:pPr>
        <w:pStyle w:val="Akapitzlist"/>
        <w:numPr>
          <w:ilvl w:val="0"/>
          <w:numId w:val="10"/>
        </w:numPr>
        <w:rPr>
          <w:sz w:val="22"/>
          <w:szCs w:val="22"/>
        </w:rPr>
      </w:pPr>
      <w:r w:rsidRPr="0037667C">
        <w:rPr>
          <w:sz w:val="22"/>
          <w:szCs w:val="22"/>
        </w:rPr>
        <w:t xml:space="preserve">Osobą uprawnioną do porozumiewania się z Wykonawcami jest: </w:t>
      </w:r>
    </w:p>
    <w:p w:rsidR="007E0758" w:rsidRPr="0037667C" w:rsidRDefault="007E0758" w:rsidP="004F60EF">
      <w:pPr>
        <w:pStyle w:val="Akapitzlist"/>
        <w:numPr>
          <w:ilvl w:val="1"/>
          <w:numId w:val="10"/>
        </w:numPr>
        <w:rPr>
          <w:sz w:val="22"/>
          <w:szCs w:val="22"/>
        </w:rPr>
      </w:pPr>
      <w:r w:rsidRPr="0037667C">
        <w:rPr>
          <w:sz w:val="22"/>
          <w:szCs w:val="22"/>
        </w:rPr>
        <w:t xml:space="preserve">Anna Witos –inspektor ds. zamówień publicznych; e-mail: </w:t>
      </w:r>
      <w:hyperlink r:id="rId18" w:history="1">
        <w:r w:rsidRPr="0037667C">
          <w:rPr>
            <w:rStyle w:val="Hipercze"/>
            <w:sz w:val="22"/>
            <w:szCs w:val="22"/>
          </w:rPr>
          <w:t>zamowienia@ladek.pl</w:t>
        </w:r>
      </w:hyperlink>
      <w:r w:rsidRPr="0037667C">
        <w:rPr>
          <w:sz w:val="22"/>
          <w:szCs w:val="22"/>
        </w:rPr>
        <w:t xml:space="preserve"> </w:t>
      </w:r>
    </w:p>
    <w:p w:rsidR="007E0758" w:rsidRPr="0037667C" w:rsidRDefault="007E0758" w:rsidP="004F60EF">
      <w:pPr>
        <w:pStyle w:val="Akapitzlist"/>
        <w:numPr>
          <w:ilvl w:val="0"/>
          <w:numId w:val="10"/>
        </w:numPr>
        <w:rPr>
          <w:sz w:val="22"/>
          <w:szCs w:val="22"/>
        </w:rPr>
      </w:pPr>
      <w:r w:rsidRPr="0037667C">
        <w:rPr>
          <w:sz w:val="22"/>
          <w:szCs w:val="22"/>
        </w:rPr>
        <w:t xml:space="preserve">Zgodnie  z  art.  20  ust.  1  Pzp  postępowanie  o  udzielenie  zamówienia,  z  zastrzeżeniem  wyjątków przewidzianych w Pzp, prowadzi się pisemnie.  </w:t>
      </w:r>
    </w:p>
    <w:p w:rsidR="009D58BC" w:rsidRPr="0037667C" w:rsidRDefault="007E0758" w:rsidP="004F60EF">
      <w:pPr>
        <w:pStyle w:val="Akapitzlist"/>
        <w:numPr>
          <w:ilvl w:val="0"/>
          <w:numId w:val="10"/>
        </w:numPr>
        <w:rPr>
          <w:sz w:val="22"/>
          <w:szCs w:val="22"/>
        </w:rPr>
      </w:pPr>
      <w:r w:rsidRPr="0037667C">
        <w:rPr>
          <w:sz w:val="22"/>
          <w:szCs w:val="22"/>
        </w:rPr>
        <w:t>Komunikacja ustna dopuszczalna jest w odniesieniu do info</w:t>
      </w:r>
      <w:r w:rsidR="00C81A76" w:rsidRPr="0037667C">
        <w:rPr>
          <w:sz w:val="22"/>
          <w:szCs w:val="22"/>
        </w:rPr>
        <w:t>rmacji, które nie są istotne, w </w:t>
      </w:r>
      <w:r w:rsidRPr="0037667C">
        <w:rPr>
          <w:sz w:val="22"/>
          <w:szCs w:val="22"/>
        </w:rPr>
        <w:t>szczególności nie dotyczą ogłoszenia o zamówieniu lub SWZ, a także ofert.</w:t>
      </w:r>
    </w:p>
    <w:p w:rsidR="00CE46D7" w:rsidRPr="0037667C" w:rsidRDefault="00697772" w:rsidP="009D58BC">
      <w:pPr>
        <w:pStyle w:val="Nagwek1"/>
        <w:rPr>
          <w:sz w:val="22"/>
          <w:szCs w:val="22"/>
        </w:rPr>
      </w:pPr>
      <w:bookmarkStart w:id="10" w:name="_Toc86754043"/>
      <w:r w:rsidRPr="0037667C">
        <w:rPr>
          <w:caps w:val="0"/>
          <w:sz w:val="22"/>
          <w:szCs w:val="22"/>
        </w:rPr>
        <w:t>WYMAGANIA DOTYCZĄCE WADIUM</w:t>
      </w:r>
      <w:bookmarkEnd w:id="10"/>
    </w:p>
    <w:p w:rsidR="009D58BC" w:rsidRPr="0037667C" w:rsidRDefault="004B6623" w:rsidP="004B6623">
      <w:pPr>
        <w:rPr>
          <w:sz w:val="22"/>
          <w:szCs w:val="22"/>
        </w:rPr>
      </w:pPr>
      <w:r w:rsidRPr="0037667C">
        <w:rPr>
          <w:sz w:val="22"/>
          <w:szCs w:val="22"/>
        </w:rPr>
        <w:t>Zamawiający nie wymaga wadium.</w:t>
      </w:r>
    </w:p>
    <w:p w:rsidR="001B33B7" w:rsidRPr="0037667C" w:rsidRDefault="00697772" w:rsidP="00CE46D7">
      <w:pPr>
        <w:pStyle w:val="Nagwek1"/>
        <w:rPr>
          <w:sz w:val="22"/>
          <w:szCs w:val="22"/>
        </w:rPr>
      </w:pPr>
      <w:bookmarkStart w:id="11" w:name="_Toc86754044"/>
      <w:r w:rsidRPr="0037667C">
        <w:rPr>
          <w:caps w:val="0"/>
          <w:sz w:val="22"/>
          <w:szCs w:val="22"/>
        </w:rPr>
        <w:t>TERMIN ZWIĄZANIA OFERTĄ</w:t>
      </w:r>
      <w:bookmarkEnd w:id="11"/>
    </w:p>
    <w:p w:rsidR="00362B4D" w:rsidRPr="0037667C" w:rsidRDefault="00362B4D" w:rsidP="004F60EF">
      <w:pPr>
        <w:pStyle w:val="Akapitzlist"/>
        <w:numPr>
          <w:ilvl w:val="0"/>
          <w:numId w:val="11"/>
        </w:numPr>
        <w:rPr>
          <w:sz w:val="22"/>
          <w:szCs w:val="22"/>
        </w:rPr>
      </w:pPr>
      <w:r w:rsidRPr="0037667C">
        <w:rPr>
          <w:sz w:val="22"/>
          <w:szCs w:val="22"/>
        </w:rPr>
        <w:t xml:space="preserve">Wykonawca zostanie związany złożoną ofertą przez okres 30 dni od dnia upływu terminu składania ofert, tj. </w:t>
      </w:r>
      <w:r w:rsidRPr="0037667C">
        <w:rPr>
          <w:b/>
          <w:sz w:val="22"/>
          <w:szCs w:val="22"/>
        </w:rPr>
        <w:t xml:space="preserve">do dnia </w:t>
      </w:r>
      <w:r w:rsidR="00C32D71" w:rsidRPr="0037667C">
        <w:rPr>
          <w:b/>
          <w:sz w:val="22"/>
          <w:szCs w:val="22"/>
        </w:rPr>
        <w:t>14.12</w:t>
      </w:r>
      <w:r w:rsidR="0004435F" w:rsidRPr="0037667C">
        <w:rPr>
          <w:b/>
          <w:sz w:val="22"/>
          <w:szCs w:val="22"/>
        </w:rPr>
        <w:t>.2021</w:t>
      </w:r>
      <w:r w:rsidRPr="0037667C">
        <w:rPr>
          <w:b/>
          <w:sz w:val="22"/>
          <w:szCs w:val="22"/>
        </w:rPr>
        <w:t xml:space="preserve"> r.</w:t>
      </w:r>
      <w:r w:rsidRPr="0037667C">
        <w:rPr>
          <w:sz w:val="22"/>
          <w:szCs w:val="22"/>
        </w:rPr>
        <w:t xml:space="preserve"> </w:t>
      </w:r>
      <w:r w:rsidR="00C32D71" w:rsidRPr="0037667C">
        <w:rPr>
          <w:sz w:val="22"/>
          <w:szCs w:val="22"/>
        </w:rPr>
        <w:t xml:space="preserve"> </w:t>
      </w:r>
    </w:p>
    <w:p w:rsidR="00362B4D" w:rsidRPr="0037667C" w:rsidRDefault="00362B4D" w:rsidP="004F60EF">
      <w:pPr>
        <w:pStyle w:val="Akapitzlist"/>
        <w:numPr>
          <w:ilvl w:val="0"/>
          <w:numId w:val="11"/>
        </w:numPr>
        <w:rPr>
          <w:sz w:val="22"/>
          <w:szCs w:val="22"/>
        </w:rPr>
      </w:pPr>
      <w:r w:rsidRPr="0037667C">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62B4D" w:rsidRPr="0037667C" w:rsidRDefault="00362B4D" w:rsidP="004F60EF">
      <w:pPr>
        <w:pStyle w:val="Akapitzlist"/>
        <w:numPr>
          <w:ilvl w:val="0"/>
          <w:numId w:val="11"/>
        </w:numPr>
        <w:rPr>
          <w:sz w:val="22"/>
          <w:szCs w:val="22"/>
        </w:rPr>
      </w:pPr>
      <w:r w:rsidRPr="0037667C">
        <w:rPr>
          <w:sz w:val="22"/>
          <w:szCs w:val="22"/>
        </w:rPr>
        <w:t>Przedłużenie terminu związania ofertą, o którym mowa w ust. 2, wymaga złożenia przez Wykonawcę pisemnego oświadczenia o wyrażeniu zgody na przedłużenie terminu związania ofertą.</w:t>
      </w:r>
    </w:p>
    <w:p w:rsidR="00CE46D7" w:rsidRPr="0037667C" w:rsidRDefault="00362B4D" w:rsidP="004F60EF">
      <w:pPr>
        <w:pStyle w:val="Akapitzlist"/>
        <w:numPr>
          <w:ilvl w:val="0"/>
          <w:numId w:val="11"/>
        </w:numPr>
        <w:rPr>
          <w:sz w:val="22"/>
          <w:szCs w:val="22"/>
        </w:rPr>
      </w:pPr>
      <w:r w:rsidRPr="0037667C">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1B33B7" w:rsidRPr="0037667C" w:rsidRDefault="00697772" w:rsidP="00CE46D7">
      <w:pPr>
        <w:pStyle w:val="Nagwek1"/>
        <w:rPr>
          <w:sz w:val="22"/>
          <w:szCs w:val="22"/>
        </w:rPr>
      </w:pPr>
      <w:bookmarkStart w:id="12" w:name="_Toc86754045"/>
      <w:r w:rsidRPr="0037667C">
        <w:rPr>
          <w:caps w:val="0"/>
          <w:sz w:val="22"/>
          <w:szCs w:val="22"/>
        </w:rPr>
        <w:t>OPIS SPOSOBU PRZYGOTOWANIA OFERTY</w:t>
      </w:r>
      <w:bookmarkEnd w:id="12"/>
    </w:p>
    <w:p w:rsidR="00D3195C" w:rsidRPr="0037667C" w:rsidRDefault="00D3195C" w:rsidP="004F60EF">
      <w:pPr>
        <w:pStyle w:val="Akapitzlist"/>
        <w:numPr>
          <w:ilvl w:val="0"/>
          <w:numId w:val="16"/>
        </w:numPr>
        <w:rPr>
          <w:sz w:val="22"/>
          <w:szCs w:val="22"/>
        </w:rPr>
      </w:pPr>
      <w:r w:rsidRPr="0037667C">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D3195C" w:rsidRPr="0037667C" w:rsidRDefault="00D3195C" w:rsidP="004F60EF">
      <w:pPr>
        <w:pStyle w:val="Akapitzlist"/>
        <w:numPr>
          <w:ilvl w:val="0"/>
          <w:numId w:val="16"/>
        </w:numPr>
        <w:rPr>
          <w:sz w:val="22"/>
          <w:szCs w:val="22"/>
        </w:rPr>
      </w:pPr>
      <w:r w:rsidRPr="0037667C">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3195C" w:rsidRPr="0037667C" w:rsidRDefault="00D3195C" w:rsidP="004F60EF">
      <w:pPr>
        <w:pStyle w:val="Akapitzlist"/>
        <w:numPr>
          <w:ilvl w:val="0"/>
          <w:numId w:val="16"/>
        </w:numPr>
        <w:rPr>
          <w:sz w:val="22"/>
          <w:szCs w:val="22"/>
        </w:rPr>
      </w:pPr>
      <w:r w:rsidRPr="0037667C">
        <w:rPr>
          <w:sz w:val="22"/>
          <w:szCs w:val="22"/>
        </w:rPr>
        <w:t>Oferta powinna być:</w:t>
      </w:r>
    </w:p>
    <w:p w:rsidR="00D3195C" w:rsidRPr="0037667C" w:rsidRDefault="00D3195C" w:rsidP="004F60EF">
      <w:pPr>
        <w:pStyle w:val="Akapitzlist"/>
        <w:numPr>
          <w:ilvl w:val="1"/>
          <w:numId w:val="17"/>
        </w:numPr>
        <w:rPr>
          <w:sz w:val="22"/>
          <w:szCs w:val="22"/>
        </w:rPr>
      </w:pPr>
      <w:r w:rsidRPr="0037667C">
        <w:rPr>
          <w:sz w:val="22"/>
          <w:szCs w:val="22"/>
        </w:rPr>
        <w:t>sporządzona na podstawie załączników niniejszej SWZ w języku polskim,</w:t>
      </w:r>
    </w:p>
    <w:p w:rsidR="00D3195C" w:rsidRPr="0037667C" w:rsidRDefault="00D3195C" w:rsidP="004F60EF">
      <w:pPr>
        <w:pStyle w:val="Akapitzlist"/>
        <w:numPr>
          <w:ilvl w:val="1"/>
          <w:numId w:val="17"/>
        </w:numPr>
        <w:rPr>
          <w:sz w:val="22"/>
          <w:szCs w:val="22"/>
        </w:rPr>
      </w:pPr>
      <w:r w:rsidRPr="0037667C">
        <w:rPr>
          <w:sz w:val="22"/>
          <w:szCs w:val="22"/>
        </w:rPr>
        <w:t>złożona przy użyciu środków komunikacji elektronicznej tzn. za pośrednictwem platformazakupowa.pl ,</w:t>
      </w:r>
    </w:p>
    <w:p w:rsidR="00D3195C" w:rsidRPr="0037667C" w:rsidRDefault="00D3195C" w:rsidP="004F60EF">
      <w:pPr>
        <w:pStyle w:val="Akapitzlist"/>
        <w:numPr>
          <w:ilvl w:val="1"/>
          <w:numId w:val="17"/>
        </w:numPr>
        <w:rPr>
          <w:sz w:val="22"/>
          <w:szCs w:val="22"/>
        </w:rPr>
      </w:pPr>
      <w:r w:rsidRPr="0037667C">
        <w:rPr>
          <w:sz w:val="22"/>
          <w:szCs w:val="22"/>
        </w:rPr>
        <w:t>podpisana kwalifikowanym podpisem elektronicznym lub podpisem zaufanym lub podpisem osobistym przez osobę/osoby upoważnioną/upoważnione.</w:t>
      </w:r>
    </w:p>
    <w:p w:rsidR="00D3195C" w:rsidRPr="0037667C" w:rsidRDefault="00D3195C" w:rsidP="004F60EF">
      <w:pPr>
        <w:pStyle w:val="Akapitzlist"/>
        <w:numPr>
          <w:ilvl w:val="0"/>
          <w:numId w:val="16"/>
        </w:numPr>
        <w:rPr>
          <w:sz w:val="22"/>
          <w:szCs w:val="22"/>
        </w:rPr>
      </w:pPr>
      <w:r w:rsidRPr="0037667C">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7667C">
        <w:rPr>
          <w:sz w:val="22"/>
          <w:szCs w:val="22"/>
        </w:rPr>
        <w:t>eIDAS</w:t>
      </w:r>
      <w:proofErr w:type="spellEnd"/>
      <w:r w:rsidRPr="0037667C">
        <w:rPr>
          <w:sz w:val="22"/>
          <w:szCs w:val="22"/>
        </w:rPr>
        <w:t>) (UE) nr 910/2014 - od 1 lipca 2016 roku”.</w:t>
      </w:r>
    </w:p>
    <w:p w:rsidR="00D3195C" w:rsidRPr="0037667C" w:rsidRDefault="00D3195C" w:rsidP="004F60EF">
      <w:pPr>
        <w:pStyle w:val="Akapitzlist"/>
        <w:numPr>
          <w:ilvl w:val="0"/>
          <w:numId w:val="16"/>
        </w:numPr>
        <w:rPr>
          <w:sz w:val="22"/>
          <w:szCs w:val="22"/>
        </w:rPr>
      </w:pPr>
      <w:r w:rsidRPr="0037667C">
        <w:rPr>
          <w:sz w:val="22"/>
          <w:szCs w:val="22"/>
        </w:rPr>
        <w:t xml:space="preserve">W przypadku wykorzystania formatu podpisu </w:t>
      </w:r>
      <w:proofErr w:type="spellStart"/>
      <w:r w:rsidRPr="0037667C">
        <w:rPr>
          <w:sz w:val="22"/>
          <w:szCs w:val="22"/>
        </w:rPr>
        <w:t>XAdES</w:t>
      </w:r>
      <w:proofErr w:type="spellEnd"/>
      <w:r w:rsidRPr="0037667C">
        <w:rPr>
          <w:sz w:val="22"/>
          <w:szCs w:val="22"/>
        </w:rPr>
        <w:t xml:space="preserve"> zewnętrzny. Zamawiający wymaga dołączenia odpowiedniej ilości plików tj. podpisywanych plików z danymi oraz plików </w:t>
      </w:r>
      <w:proofErr w:type="spellStart"/>
      <w:r w:rsidRPr="0037667C">
        <w:rPr>
          <w:sz w:val="22"/>
          <w:szCs w:val="22"/>
        </w:rPr>
        <w:t>XAdES</w:t>
      </w:r>
      <w:proofErr w:type="spellEnd"/>
      <w:r w:rsidRPr="0037667C">
        <w:rPr>
          <w:sz w:val="22"/>
          <w:szCs w:val="22"/>
        </w:rPr>
        <w:t>.</w:t>
      </w:r>
    </w:p>
    <w:p w:rsidR="00D3195C" w:rsidRPr="0037667C" w:rsidRDefault="00D3195C" w:rsidP="004F60EF">
      <w:pPr>
        <w:pStyle w:val="Akapitzlist"/>
        <w:numPr>
          <w:ilvl w:val="0"/>
          <w:numId w:val="16"/>
        </w:numPr>
        <w:rPr>
          <w:sz w:val="22"/>
          <w:szCs w:val="22"/>
        </w:rPr>
      </w:pPr>
      <w:r w:rsidRPr="0037667C">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3195C" w:rsidRPr="0037667C" w:rsidRDefault="00D3195C" w:rsidP="004F60EF">
      <w:pPr>
        <w:pStyle w:val="Akapitzlist"/>
        <w:numPr>
          <w:ilvl w:val="0"/>
          <w:numId w:val="16"/>
        </w:numPr>
        <w:rPr>
          <w:sz w:val="22"/>
          <w:szCs w:val="22"/>
        </w:rPr>
      </w:pPr>
      <w:r w:rsidRPr="0037667C">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AD6754" w:rsidRPr="0037667C">
          <w:rPr>
            <w:rStyle w:val="Hipercze"/>
            <w:sz w:val="22"/>
            <w:szCs w:val="22"/>
          </w:rPr>
          <w:t>https://platformazakupowa.pl/strona/45-instrukcje</w:t>
        </w:r>
      </w:hyperlink>
      <w:r w:rsidR="00F305B1" w:rsidRPr="0037667C">
        <w:rPr>
          <w:sz w:val="22"/>
          <w:szCs w:val="22"/>
        </w:rPr>
        <w:t xml:space="preserve"> </w:t>
      </w:r>
    </w:p>
    <w:p w:rsidR="00D3195C" w:rsidRPr="0037667C" w:rsidRDefault="00D3195C" w:rsidP="004F60EF">
      <w:pPr>
        <w:pStyle w:val="Akapitzlist"/>
        <w:numPr>
          <w:ilvl w:val="0"/>
          <w:numId w:val="16"/>
        </w:numPr>
        <w:rPr>
          <w:sz w:val="22"/>
          <w:szCs w:val="22"/>
        </w:rPr>
      </w:pPr>
      <w:r w:rsidRPr="0037667C">
        <w:rPr>
          <w:sz w:val="22"/>
          <w:szCs w:val="22"/>
        </w:rPr>
        <w:t>Każdy z Wykonawców może złożyć tylko jedną ofertę. Złożenie większej liczby ofert lub oferty zawierającej propozycje wariantowe spowoduje podlegać będzie odrzuceniu.</w:t>
      </w:r>
    </w:p>
    <w:p w:rsidR="00D3195C" w:rsidRPr="0037667C" w:rsidRDefault="00D3195C" w:rsidP="004F60EF">
      <w:pPr>
        <w:pStyle w:val="Akapitzlist"/>
        <w:numPr>
          <w:ilvl w:val="0"/>
          <w:numId w:val="16"/>
        </w:numPr>
        <w:rPr>
          <w:sz w:val="22"/>
          <w:szCs w:val="22"/>
        </w:rPr>
      </w:pPr>
      <w:r w:rsidRPr="0037667C">
        <w:rPr>
          <w:sz w:val="22"/>
          <w:szCs w:val="22"/>
        </w:rPr>
        <w:t>Ceny oferty muszą zawierać wszystkie koszty, jakie musi ponieść Wykonawca, aby zrealizować zamówienie z najwyższą starannością oraz ewentualne rabaty.</w:t>
      </w:r>
    </w:p>
    <w:p w:rsidR="00D3195C" w:rsidRPr="0037667C" w:rsidRDefault="00D3195C" w:rsidP="004F60EF">
      <w:pPr>
        <w:pStyle w:val="Akapitzlist"/>
        <w:numPr>
          <w:ilvl w:val="0"/>
          <w:numId w:val="16"/>
        </w:numPr>
        <w:rPr>
          <w:sz w:val="22"/>
          <w:szCs w:val="22"/>
        </w:rPr>
      </w:pPr>
      <w:r w:rsidRPr="0037667C">
        <w:rPr>
          <w:sz w:val="22"/>
          <w:szCs w:val="22"/>
        </w:rPr>
        <w:t xml:space="preserve">Dokumenty i oświadczenia składane przez wykonawcę powinny być w języku </w:t>
      </w:r>
      <w:r w:rsidR="00F305B1" w:rsidRPr="0037667C">
        <w:rPr>
          <w:sz w:val="22"/>
          <w:szCs w:val="22"/>
        </w:rPr>
        <w:t>polskim, chyba że w </w:t>
      </w:r>
      <w:r w:rsidRPr="0037667C">
        <w:rPr>
          <w:sz w:val="22"/>
          <w:szCs w:val="22"/>
        </w:rPr>
        <w:t>SWZ dopuszczono inaczej. W przypadku załączenia dokumentów sporządzonych w innym języku niż dopuszczony, Wykonawca zobowiązany jest załączyć tłumaczenie na język polski.</w:t>
      </w:r>
    </w:p>
    <w:p w:rsidR="00D3195C" w:rsidRPr="0037667C" w:rsidRDefault="00D3195C" w:rsidP="004F60EF">
      <w:pPr>
        <w:pStyle w:val="Akapitzlist"/>
        <w:numPr>
          <w:ilvl w:val="0"/>
          <w:numId w:val="16"/>
        </w:numPr>
        <w:rPr>
          <w:sz w:val="22"/>
          <w:szCs w:val="22"/>
        </w:rPr>
      </w:pPr>
      <w:r w:rsidRPr="0037667C">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2B4D" w:rsidRPr="0037667C" w:rsidRDefault="00D3195C" w:rsidP="004F60EF">
      <w:pPr>
        <w:pStyle w:val="Akapitzlist"/>
        <w:numPr>
          <w:ilvl w:val="0"/>
          <w:numId w:val="16"/>
        </w:numPr>
        <w:rPr>
          <w:sz w:val="22"/>
          <w:szCs w:val="22"/>
        </w:rPr>
      </w:pPr>
      <w:r w:rsidRPr="0037667C">
        <w:rPr>
          <w:sz w:val="22"/>
          <w:szCs w:val="22"/>
        </w:rPr>
        <w:t>Maksymalny rozmiar jednego pliku przesyłanego za pośrednictwem dedykowanych formularzy do: złożenia, zmiany, wycofania oferty wynosi 150 MB natomiast przy komunikacji wielkość pliku to maksymalnie 500 MB.</w:t>
      </w:r>
    </w:p>
    <w:p w:rsidR="001B33B7" w:rsidRPr="0037667C" w:rsidRDefault="00697772" w:rsidP="00CE46D7">
      <w:pPr>
        <w:pStyle w:val="Nagwek1"/>
        <w:rPr>
          <w:sz w:val="22"/>
          <w:szCs w:val="22"/>
        </w:rPr>
      </w:pPr>
      <w:bookmarkStart w:id="13" w:name="_Toc86754046"/>
      <w:r w:rsidRPr="0037667C">
        <w:rPr>
          <w:caps w:val="0"/>
          <w:sz w:val="22"/>
          <w:szCs w:val="22"/>
        </w:rPr>
        <w:t>SPOSÓB ORAZ TERMIN SKŁADANIA OFERT</w:t>
      </w:r>
      <w:bookmarkEnd w:id="13"/>
    </w:p>
    <w:p w:rsidR="00A00692" w:rsidRPr="0037667C" w:rsidRDefault="00A00692" w:rsidP="004F60EF">
      <w:pPr>
        <w:pStyle w:val="Akapitzlist"/>
        <w:numPr>
          <w:ilvl w:val="0"/>
          <w:numId w:val="18"/>
        </w:numPr>
        <w:rPr>
          <w:sz w:val="22"/>
          <w:szCs w:val="22"/>
        </w:rPr>
      </w:pPr>
      <w:r w:rsidRPr="0037667C">
        <w:rPr>
          <w:sz w:val="22"/>
          <w:szCs w:val="22"/>
        </w:rPr>
        <w:t xml:space="preserve">Ofertę wraz z wymaganymi dokumentami należy umieścić na platformazakupowa.pl pod adresem: </w:t>
      </w:r>
      <w:hyperlink r:id="rId20" w:history="1">
        <w:r w:rsidRPr="0037667C">
          <w:rPr>
            <w:rStyle w:val="Hipercze"/>
            <w:sz w:val="22"/>
            <w:szCs w:val="22"/>
          </w:rPr>
          <w:t>https://platformazakupowa.pl/pn/ladek</w:t>
        </w:r>
      </w:hyperlink>
      <w:r w:rsidRPr="0037667C">
        <w:rPr>
          <w:sz w:val="22"/>
          <w:szCs w:val="22"/>
        </w:rPr>
        <w:t xml:space="preserve">  w myśl ustawy Pzp na stronie internetowej prowadzonego postępowania </w:t>
      </w:r>
      <w:r w:rsidRPr="0037667C">
        <w:rPr>
          <w:b/>
          <w:sz w:val="22"/>
          <w:szCs w:val="22"/>
        </w:rPr>
        <w:t xml:space="preserve">do dnia </w:t>
      </w:r>
      <w:r w:rsidR="00C32D71" w:rsidRPr="0037667C">
        <w:rPr>
          <w:b/>
          <w:sz w:val="22"/>
          <w:szCs w:val="22"/>
        </w:rPr>
        <w:t>15.11</w:t>
      </w:r>
      <w:r w:rsidR="00686B58" w:rsidRPr="0037667C">
        <w:rPr>
          <w:b/>
          <w:sz w:val="22"/>
          <w:szCs w:val="22"/>
        </w:rPr>
        <w:t>.</w:t>
      </w:r>
      <w:r w:rsidR="00F305B1" w:rsidRPr="0037667C">
        <w:rPr>
          <w:b/>
          <w:sz w:val="22"/>
          <w:szCs w:val="22"/>
        </w:rPr>
        <w:t xml:space="preserve">2021 </w:t>
      </w:r>
      <w:r w:rsidRPr="0037667C">
        <w:rPr>
          <w:b/>
          <w:sz w:val="22"/>
          <w:szCs w:val="22"/>
        </w:rPr>
        <w:t xml:space="preserve">r. do godziny </w:t>
      </w:r>
      <w:r w:rsidR="00F305B1" w:rsidRPr="0037667C">
        <w:rPr>
          <w:b/>
          <w:sz w:val="22"/>
          <w:szCs w:val="22"/>
        </w:rPr>
        <w:t>11:00</w:t>
      </w:r>
      <w:r w:rsidR="00CB478F" w:rsidRPr="0037667C">
        <w:rPr>
          <w:b/>
          <w:sz w:val="22"/>
          <w:szCs w:val="22"/>
        </w:rPr>
        <w:t>.</w:t>
      </w:r>
    </w:p>
    <w:p w:rsidR="00A00692" w:rsidRPr="0037667C" w:rsidRDefault="00A00692" w:rsidP="004F60EF">
      <w:pPr>
        <w:pStyle w:val="Akapitzlist"/>
        <w:numPr>
          <w:ilvl w:val="0"/>
          <w:numId w:val="18"/>
        </w:numPr>
        <w:rPr>
          <w:sz w:val="22"/>
          <w:szCs w:val="22"/>
        </w:rPr>
      </w:pPr>
      <w:r w:rsidRPr="0037667C">
        <w:rPr>
          <w:sz w:val="22"/>
          <w:szCs w:val="22"/>
        </w:rPr>
        <w:t>Do oferty należy dołączyć wszystkie wymagane w SWZ dokumenty.</w:t>
      </w:r>
    </w:p>
    <w:p w:rsidR="00A00692" w:rsidRPr="0037667C" w:rsidRDefault="00A00692" w:rsidP="004F60EF">
      <w:pPr>
        <w:pStyle w:val="Akapitzlist"/>
        <w:numPr>
          <w:ilvl w:val="1"/>
          <w:numId w:val="18"/>
        </w:numPr>
        <w:rPr>
          <w:sz w:val="22"/>
          <w:szCs w:val="22"/>
        </w:rPr>
      </w:pPr>
      <w:r w:rsidRPr="0037667C">
        <w:rPr>
          <w:sz w:val="22"/>
          <w:szCs w:val="22"/>
        </w:rPr>
        <w:t>Dokumenty stanowiące ofertę, które należy złożyć:</w:t>
      </w:r>
    </w:p>
    <w:p w:rsidR="00A00692" w:rsidRPr="0037667C" w:rsidRDefault="00A00692" w:rsidP="004F60EF">
      <w:pPr>
        <w:pStyle w:val="Akapitzlist"/>
        <w:numPr>
          <w:ilvl w:val="2"/>
          <w:numId w:val="19"/>
        </w:numPr>
        <w:rPr>
          <w:sz w:val="22"/>
          <w:szCs w:val="22"/>
        </w:rPr>
      </w:pPr>
      <w:r w:rsidRPr="0037667C">
        <w:rPr>
          <w:sz w:val="22"/>
          <w:szCs w:val="22"/>
        </w:rPr>
        <w:t xml:space="preserve">Formularz ofertowy wg zał. nr </w:t>
      </w:r>
      <w:r w:rsidR="00384000" w:rsidRPr="0037667C">
        <w:rPr>
          <w:sz w:val="22"/>
          <w:szCs w:val="22"/>
        </w:rPr>
        <w:t>1</w:t>
      </w:r>
      <w:r w:rsidRPr="0037667C">
        <w:rPr>
          <w:sz w:val="22"/>
          <w:szCs w:val="22"/>
        </w:rPr>
        <w:t xml:space="preserve"> do SWZ; </w:t>
      </w:r>
    </w:p>
    <w:p w:rsidR="00A00692" w:rsidRPr="0037667C" w:rsidRDefault="00A00692" w:rsidP="004F60EF">
      <w:pPr>
        <w:pStyle w:val="Akapitzlist"/>
        <w:numPr>
          <w:ilvl w:val="2"/>
          <w:numId w:val="19"/>
        </w:numPr>
        <w:rPr>
          <w:sz w:val="22"/>
          <w:szCs w:val="22"/>
        </w:rPr>
      </w:pPr>
      <w:r w:rsidRPr="0037667C">
        <w:rPr>
          <w:sz w:val="22"/>
          <w:szCs w:val="22"/>
        </w:rPr>
        <w:t xml:space="preserve">Oświadczenie o spełnianiu warunków udziału w postępowaniu oraz niepodleganiu wykluczeniu wg zał. nr </w:t>
      </w:r>
      <w:r w:rsidR="00384000" w:rsidRPr="0037667C">
        <w:rPr>
          <w:sz w:val="22"/>
          <w:szCs w:val="22"/>
        </w:rPr>
        <w:t>2a</w:t>
      </w:r>
      <w:r w:rsidRPr="0037667C">
        <w:rPr>
          <w:sz w:val="22"/>
          <w:szCs w:val="22"/>
        </w:rPr>
        <w:t xml:space="preserve"> do SWZ;</w:t>
      </w:r>
    </w:p>
    <w:p w:rsidR="00686B58" w:rsidRPr="0037667C" w:rsidRDefault="00686B58" w:rsidP="004F60EF">
      <w:pPr>
        <w:pStyle w:val="Akapitzlist"/>
        <w:numPr>
          <w:ilvl w:val="2"/>
          <w:numId w:val="19"/>
        </w:numPr>
        <w:rPr>
          <w:sz w:val="22"/>
          <w:szCs w:val="22"/>
        </w:rPr>
      </w:pPr>
      <w:r w:rsidRPr="0037667C">
        <w:rPr>
          <w:sz w:val="22"/>
          <w:szCs w:val="22"/>
        </w:rPr>
        <w:t xml:space="preserve">Zobowiązanie innych podmiotów </w:t>
      </w:r>
      <w:r w:rsidR="00FF051F" w:rsidRPr="0037667C">
        <w:rPr>
          <w:sz w:val="22"/>
          <w:szCs w:val="22"/>
        </w:rPr>
        <w:t xml:space="preserve">wg zał. nr 5 do SWZ </w:t>
      </w:r>
      <w:r w:rsidRPr="0037667C">
        <w:rPr>
          <w:sz w:val="22"/>
          <w:szCs w:val="22"/>
        </w:rPr>
        <w:t>(jeśli dotyczy);</w:t>
      </w:r>
    </w:p>
    <w:p w:rsidR="00A00692" w:rsidRPr="0037667C" w:rsidRDefault="00A00692" w:rsidP="004F60EF">
      <w:pPr>
        <w:pStyle w:val="Akapitzlist"/>
        <w:numPr>
          <w:ilvl w:val="2"/>
          <w:numId w:val="19"/>
        </w:numPr>
        <w:rPr>
          <w:sz w:val="22"/>
          <w:szCs w:val="22"/>
        </w:rPr>
      </w:pPr>
      <w:r w:rsidRPr="0037667C">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rsidR="00A00692" w:rsidRPr="0037667C" w:rsidRDefault="00A00692" w:rsidP="004F60EF">
      <w:pPr>
        <w:pStyle w:val="Akapitzlist"/>
        <w:numPr>
          <w:ilvl w:val="2"/>
          <w:numId w:val="19"/>
        </w:numPr>
        <w:rPr>
          <w:sz w:val="22"/>
          <w:szCs w:val="22"/>
        </w:rPr>
      </w:pPr>
      <w:r w:rsidRPr="0037667C">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A00692" w:rsidRPr="0037667C" w:rsidRDefault="00A00692" w:rsidP="004F60EF">
      <w:pPr>
        <w:pStyle w:val="Akapitzlist"/>
        <w:numPr>
          <w:ilvl w:val="0"/>
          <w:numId w:val="18"/>
        </w:numPr>
        <w:rPr>
          <w:sz w:val="22"/>
          <w:szCs w:val="22"/>
        </w:rPr>
      </w:pPr>
      <w:r w:rsidRPr="0037667C">
        <w:rPr>
          <w:sz w:val="22"/>
          <w:szCs w:val="22"/>
        </w:rPr>
        <w:t>Po wypełnieniu Formularza składania oferty lub wniosku i dołączenia wszystkich wymaganych załączników należy kliknąć przycisk „Przejdź do podsumowania”.</w:t>
      </w:r>
    </w:p>
    <w:p w:rsidR="00A00692" w:rsidRPr="0037667C" w:rsidRDefault="00A00692" w:rsidP="004F60EF">
      <w:pPr>
        <w:pStyle w:val="Akapitzlist"/>
        <w:numPr>
          <w:ilvl w:val="0"/>
          <w:numId w:val="18"/>
        </w:numPr>
        <w:rPr>
          <w:sz w:val="22"/>
          <w:szCs w:val="22"/>
        </w:rPr>
      </w:pPr>
      <w:r w:rsidRPr="0037667C">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00692" w:rsidRPr="0037667C" w:rsidRDefault="00A00692" w:rsidP="004F60EF">
      <w:pPr>
        <w:pStyle w:val="Akapitzlist"/>
        <w:numPr>
          <w:ilvl w:val="0"/>
          <w:numId w:val="18"/>
        </w:numPr>
        <w:rPr>
          <w:sz w:val="22"/>
          <w:szCs w:val="22"/>
        </w:rPr>
      </w:pPr>
      <w:r w:rsidRPr="0037667C">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CE46D7" w:rsidRPr="0037667C" w:rsidRDefault="00A00692" w:rsidP="004F60EF">
      <w:pPr>
        <w:pStyle w:val="Akapitzlist"/>
        <w:numPr>
          <w:ilvl w:val="0"/>
          <w:numId w:val="18"/>
        </w:numPr>
        <w:rPr>
          <w:sz w:val="22"/>
          <w:szCs w:val="22"/>
        </w:rPr>
      </w:pPr>
      <w:r w:rsidRPr="0037667C">
        <w:rPr>
          <w:sz w:val="22"/>
          <w:szCs w:val="22"/>
        </w:rPr>
        <w:t xml:space="preserve">Szczegółowa instrukcja dla Wykonawców dotycząca złożenia, zmiany i wycofania oferty znajduje się na stronie internetowej pod adresem: </w:t>
      </w:r>
      <w:hyperlink r:id="rId21" w:history="1">
        <w:r w:rsidRPr="0037667C">
          <w:rPr>
            <w:rStyle w:val="Hipercze"/>
            <w:sz w:val="22"/>
            <w:szCs w:val="22"/>
          </w:rPr>
          <w:t>https://platformazakupowa.pl/strona/45-instrukcje</w:t>
        </w:r>
      </w:hyperlink>
      <w:r w:rsidRPr="0037667C">
        <w:rPr>
          <w:sz w:val="22"/>
          <w:szCs w:val="22"/>
        </w:rPr>
        <w:t xml:space="preserve"> .</w:t>
      </w:r>
    </w:p>
    <w:p w:rsidR="001B33B7" w:rsidRPr="0037667C" w:rsidRDefault="00697772" w:rsidP="00CE46D7">
      <w:pPr>
        <w:pStyle w:val="Nagwek1"/>
        <w:rPr>
          <w:sz w:val="22"/>
          <w:szCs w:val="22"/>
        </w:rPr>
      </w:pPr>
      <w:bookmarkStart w:id="14" w:name="_Toc86754047"/>
      <w:r w:rsidRPr="0037667C">
        <w:rPr>
          <w:caps w:val="0"/>
          <w:sz w:val="22"/>
          <w:szCs w:val="22"/>
        </w:rPr>
        <w:t>TERMIN OTWARCIA OFERT</w:t>
      </w:r>
      <w:bookmarkEnd w:id="14"/>
    </w:p>
    <w:p w:rsidR="00A00692" w:rsidRPr="0037667C" w:rsidRDefault="00A00692" w:rsidP="004F60EF">
      <w:pPr>
        <w:pStyle w:val="Akapitzlist"/>
        <w:numPr>
          <w:ilvl w:val="0"/>
          <w:numId w:val="12"/>
        </w:numPr>
        <w:rPr>
          <w:sz w:val="22"/>
          <w:szCs w:val="22"/>
        </w:rPr>
      </w:pPr>
      <w:r w:rsidRPr="0037667C">
        <w:rPr>
          <w:sz w:val="22"/>
          <w:szCs w:val="22"/>
        </w:rPr>
        <w:t xml:space="preserve">Otwarcie ofert następuje niezwłocznie po upływie terminu składania ofert, nie później niż następnego dnia po dniu, w którym upłynął termin składania ofert tj. </w:t>
      </w:r>
      <w:r w:rsidR="00C32D71" w:rsidRPr="0037667C">
        <w:rPr>
          <w:b/>
          <w:sz w:val="22"/>
          <w:szCs w:val="22"/>
        </w:rPr>
        <w:t>15.11</w:t>
      </w:r>
      <w:r w:rsidR="00F305B1" w:rsidRPr="0037667C">
        <w:rPr>
          <w:b/>
          <w:sz w:val="22"/>
          <w:szCs w:val="22"/>
        </w:rPr>
        <w:t>.2021</w:t>
      </w:r>
      <w:r w:rsidRPr="0037667C">
        <w:rPr>
          <w:b/>
          <w:sz w:val="22"/>
          <w:szCs w:val="22"/>
        </w:rPr>
        <w:t xml:space="preserve">r. godz. </w:t>
      </w:r>
      <w:r w:rsidR="00F305B1" w:rsidRPr="0037667C">
        <w:rPr>
          <w:b/>
          <w:sz w:val="22"/>
          <w:szCs w:val="22"/>
        </w:rPr>
        <w:t>11:15</w:t>
      </w:r>
      <w:r w:rsidR="00CB478F" w:rsidRPr="0037667C">
        <w:rPr>
          <w:b/>
          <w:sz w:val="22"/>
          <w:szCs w:val="22"/>
        </w:rPr>
        <w:t>.</w:t>
      </w:r>
    </w:p>
    <w:p w:rsidR="00A00692" w:rsidRPr="0037667C" w:rsidRDefault="00A00692" w:rsidP="004F60EF">
      <w:pPr>
        <w:pStyle w:val="Akapitzlist"/>
        <w:numPr>
          <w:ilvl w:val="0"/>
          <w:numId w:val="12"/>
        </w:numPr>
        <w:rPr>
          <w:sz w:val="22"/>
          <w:szCs w:val="22"/>
        </w:rPr>
      </w:pPr>
      <w:r w:rsidRPr="0037667C">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00692" w:rsidRPr="0037667C" w:rsidRDefault="00A00692" w:rsidP="004F60EF">
      <w:pPr>
        <w:pStyle w:val="Akapitzlist"/>
        <w:numPr>
          <w:ilvl w:val="0"/>
          <w:numId w:val="12"/>
        </w:numPr>
        <w:rPr>
          <w:sz w:val="22"/>
          <w:szCs w:val="22"/>
        </w:rPr>
      </w:pPr>
      <w:r w:rsidRPr="0037667C">
        <w:rPr>
          <w:sz w:val="22"/>
          <w:szCs w:val="22"/>
        </w:rPr>
        <w:t>Zamawiający poinformuje o zmianie terminu otwarcia ofert na stronie internetowej prowadzonego postępowania.</w:t>
      </w:r>
    </w:p>
    <w:p w:rsidR="00A00692" w:rsidRPr="0037667C" w:rsidRDefault="00A00692" w:rsidP="004F60EF">
      <w:pPr>
        <w:pStyle w:val="Akapitzlist"/>
        <w:numPr>
          <w:ilvl w:val="0"/>
          <w:numId w:val="12"/>
        </w:numPr>
        <w:rPr>
          <w:sz w:val="22"/>
          <w:szCs w:val="22"/>
        </w:rPr>
      </w:pPr>
      <w:r w:rsidRPr="0037667C">
        <w:rPr>
          <w:sz w:val="22"/>
          <w:szCs w:val="22"/>
        </w:rPr>
        <w:t>Zamawiający, najpóźniej przed otwarciem ofert, udostępnia na stronie internetowej prowadzonego postępowania informację o kwocie, jaką zamierza przeznaczyć na sfinansowanie zamówienia.</w:t>
      </w:r>
    </w:p>
    <w:p w:rsidR="00A00692" w:rsidRPr="0037667C" w:rsidRDefault="00A00692" w:rsidP="004F60EF">
      <w:pPr>
        <w:pStyle w:val="Akapitzlist"/>
        <w:numPr>
          <w:ilvl w:val="0"/>
          <w:numId w:val="12"/>
        </w:numPr>
        <w:rPr>
          <w:sz w:val="22"/>
          <w:szCs w:val="22"/>
        </w:rPr>
      </w:pPr>
      <w:r w:rsidRPr="0037667C">
        <w:rPr>
          <w:sz w:val="22"/>
          <w:szCs w:val="22"/>
        </w:rPr>
        <w:t xml:space="preserve">Zamawiający, niezwłocznie po otwarciu ofert, udostępnia na stronie internetowej prowadzonego postępowania informacje o: </w:t>
      </w:r>
    </w:p>
    <w:p w:rsidR="00A00692" w:rsidRPr="0037667C" w:rsidRDefault="00A00692" w:rsidP="004F60EF">
      <w:pPr>
        <w:pStyle w:val="Akapitzlist"/>
        <w:numPr>
          <w:ilvl w:val="1"/>
          <w:numId w:val="12"/>
        </w:numPr>
        <w:rPr>
          <w:sz w:val="22"/>
          <w:szCs w:val="22"/>
        </w:rPr>
      </w:pPr>
      <w:r w:rsidRPr="0037667C">
        <w:rPr>
          <w:sz w:val="22"/>
          <w:szCs w:val="22"/>
        </w:rPr>
        <w:t>nazwach albo imionach i nazwiskach oraz siedzibach lub miejscach prowadzonej działalności gospodarczej albo miejscach zamieszkania Wykonawców, których oferty zostały otwarte;</w:t>
      </w:r>
    </w:p>
    <w:p w:rsidR="00A00692" w:rsidRPr="0037667C" w:rsidRDefault="00A00692" w:rsidP="004F60EF">
      <w:pPr>
        <w:pStyle w:val="Akapitzlist"/>
        <w:numPr>
          <w:ilvl w:val="1"/>
          <w:numId w:val="12"/>
        </w:numPr>
        <w:rPr>
          <w:sz w:val="22"/>
          <w:szCs w:val="22"/>
        </w:rPr>
      </w:pPr>
      <w:r w:rsidRPr="0037667C">
        <w:rPr>
          <w:sz w:val="22"/>
          <w:szCs w:val="22"/>
        </w:rPr>
        <w:t>cenach lub kosztach zawartych w ofertach.</w:t>
      </w:r>
    </w:p>
    <w:p w:rsidR="00A00692" w:rsidRPr="0037667C" w:rsidRDefault="00A00692" w:rsidP="004F60EF">
      <w:pPr>
        <w:pStyle w:val="Akapitzlist"/>
        <w:numPr>
          <w:ilvl w:val="0"/>
          <w:numId w:val="12"/>
        </w:numPr>
        <w:rPr>
          <w:sz w:val="22"/>
          <w:szCs w:val="22"/>
        </w:rPr>
      </w:pPr>
      <w:r w:rsidRPr="0037667C">
        <w:rPr>
          <w:sz w:val="22"/>
          <w:szCs w:val="22"/>
        </w:rPr>
        <w:t>Informacja zostanie opublikowana na stronie postępowania na platformazakupowa.pl w sekcji ,,Komunikaty” .</w:t>
      </w:r>
    </w:p>
    <w:p w:rsidR="00CE46D7" w:rsidRPr="0037667C" w:rsidRDefault="00A00692" w:rsidP="004F60EF">
      <w:pPr>
        <w:pStyle w:val="Akapitzlist"/>
        <w:numPr>
          <w:ilvl w:val="0"/>
          <w:numId w:val="12"/>
        </w:numPr>
        <w:rPr>
          <w:sz w:val="22"/>
          <w:szCs w:val="22"/>
        </w:rPr>
      </w:pPr>
      <w:r w:rsidRPr="0037667C">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37667C">
        <w:rPr>
          <w:sz w:val="22"/>
          <w:szCs w:val="22"/>
        </w:rPr>
        <w:t>.</w:t>
      </w:r>
    </w:p>
    <w:p w:rsidR="00CE46D7" w:rsidRPr="0037667C" w:rsidRDefault="00697772" w:rsidP="00CE46D7">
      <w:pPr>
        <w:pStyle w:val="Nagwek1"/>
        <w:rPr>
          <w:sz w:val="22"/>
          <w:szCs w:val="22"/>
        </w:rPr>
      </w:pPr>
      <w:bookmarkStart w:id="15" w:name="_Toc86754048"/>
      <w:r w:rsidRPr="0037667C">
        <w:rPr>
          <w:caps w:val="0"/>
          <w:sz w:val="22"/>
          <w:szCs w:val="22"/>
        </w:rPr>
        <w:t>PODSTAWY WYKLUCZENIA Z POST</w:t>
      </w:r>
      <w:r w:rsidR="008A3520" w:rsidRPr="0037667C">
        <w:rPr>
          <w:caps w:val="0"/>
          <w:sz w:val="22"/>
          <w:szCs w:val="22"/>
        </w:rPr>
        <w:t>Ę</w:t>
      </w:r>
      <w:r w:rsidRPr="0037667C">
        <w:rPr>
          <w:caps w:val="0"/>
          <w:sz w:val="22"/>
          <w:szCs w:val="22"/>
        </w:rPr>
        <w:t>POWANIA</w:t>
      </w:r>
      <w:bookmarkEnd w:id="15"/>
      <w:r w:rsidRPr="0037667C">
        <w:rPr>
          <w:caps w:val="0"/>
          <w:sz w:val="22"/>
          <w:szCs w:val="22"/>
        </w:rPr>
        <w:t xml:space="preserve"> </w:t>
      </w:r>
    </w:p>
    <w:p w:rsidR="00455E24" w:rsidRPr="0037667C" w:rsidRDefault="002C3C7E" w:rsidP="004F60EF">
      <w:pPr>
        <w:pStyle w:val="Akapitzlist"/>
        <w:numPr>
          <w:ilvl w:val="0"/>
          <w:numId w:val="8"/>
        </w:numPr>
        <w:rPr>
          <w:sz w:val="22"/>
          <w:szCs w:val="22"/>
        </w:rPr>
      </w:pPr>
      <w:r w:rsidRPr="0037667C">
        <w:rPr>
          <w:b/>
          <w:sz w:val="22"/>
          <w:szCs w:val="22"/>
        </w:rPr>
        <w:t>O</w:t>
      </w:r>
      <w:r w:rsidR="00455E24" w:rsidRPr="0037667C">
        <w:rPr>
          <w:b/>
          <w:sz w:val="22"/>
          <w:szCs w:val="22"/>
        </w:rPr>
        <w:t>bligatoryjne</w:t>
      </w:r>
      <w:r w:rsidRPr="0037667C">
        <w:rPr>
          <w:b/>
          <w:sz w:val="22"/>
          <w:szCs w:val="22"/>
        </w:rPr>
        <w:t xml:space="preserve">  </w:t>
      </w:r>
      <w:r w:rsidR="00455E24" w:rsidRPr="0037667C">
        <w:rPr>
          <w:b/>
          <w:sz w:val="22"/>
          <w:szCs w:val="22"/>
        </w:rPr>
        <w:t>podstawy wykluczenia z postepowania, o </w:t>
      </w:r>
      <w:r w:rsidR="00BC5629" w:rsidRPr="0037667C">
        <w:rPr>
          <w:b/>
          <w:sz w:val="22"/>
          <w:szCs w:val="22"/>
        </w:rPr>
        <w:t>których mowa w art. 108 ust. </w:t>
      </w:r>
      <w:r w:rsidR="00455E24" w:rsidRPr="0037667C">
        <w:rPr>
          <w:b/>
          <w:sz w:val="22"/>
          <w:szCs w:val="22"/>
        </w:rPr>
        <w:t>1.</w:t>
      </w:r>
      <w:r w:rsidRPr="0037667C">
        <w:rPr>
          <w:b/>
          <w:sz w:val="22"/>
          <w:szCs w:val="22"/>
        </w:rPr>
        <w:t xml:space="preserve"> </w:t>
      </w:r>
      <w:r w:rsidR="00F305B1" w:rsidRPr="0037667C">
        <w:rPr>
          <w:sz w:val="22"/>
          <w:szCs w:val="22"/>
        </w:rPr>
        <w:t>Z </w:t>
      </w:r>
      <w:r w:rsidR="00455E24" w:rsidRPr="0037667C">
        <w:rPr>
          <w:sz w:val="22"/>
          <w:szCs w:val="22"/>
        </w:rPr>
        <w:t>postępowania o udzielenie zamówienia wyklucza się wykonawcę:</w:t>
      </w:r>
    </w:p>
    <w:p w:rsidR="00455E24" w:rsidRPr="0037667C" w:rsidRDefault="00455E24" w:rsidP="004F60EF">
      <w:pPr>
        <w:pStyle w:val="Akapitzlist"/>
        <w:numPr>
          <w:ilvl w:val="1"/>
          <w:numId w:val="8"/>
        </w:numPr>
        <w:rPr>
          <w:sz w:val="22"/>
          <w:szCs w:val="22"/>
        </w:rPr>
      </w:pPr>
      <w:r w:rsidRPr="0037667C">
        <w:rPr>
          <w:sz w:val="22"/>
          <w:szCs w:val="22"/>
        </w:rPr>
        <w:t>będącego osobą fizyczną, którego prawomocnie skazano za przestępstwo:</w:t>
      </w:r>
    </w:p>
    <w:p w:rsidR="00455E24" w:rsidRPr="0037667C" w:rsidRDefault="00455E24" w:rsidP="004F60EF">
      <w:pPr>
        <w:pStyle w:val="Akapitzlist"/>
        <w:numPr>
          <w:ilvl w:val="2"/>
          <w:numId w:val="9"/>
        </w:numPr>
        <w:rPr>
          <w:sz w:val="22"/>
          <w:szCs w:val="22"/>
        </w:rPr>
      </w:pPr>
      <w:r w:rsidRPr="0037667C">
        <w:rPr>
          <w:sz w:val="22"/>
          <w:szCs w:val="22"/>
        </w:rPr>
        <w:t>udziału w zorganizowanej grupie przestępczej albo związku mającym na celu popełnienie przestępstwa lub przestępstwa skarbowego, o którym mowa w art. 258 Kodeksu karnego (art. 108 ust. 1 pkt 1 lit. a Pzp),</w:t>
      </w:r>
    </w:p>
    <w:p w:rsidR="00455E24" w:rsidRPr="0037667C" w:rsidRDefault="00455E24" w:rsidP="004F60EF">
      <w:pPr>
        <w:pStyle w:val="Akapitzlist"/>
        <w:numPr>
          <w:ilvl w:val="2"/>
          <w:numId w:val="9"/>
        </w:numPr>
        <w:rPr>
          <w:sz w:val="22"/>
          <w:szCs w:val="22"/>
        </w:rPr>
      </w:pPr>
      <w:r w:rsidRPr="0037667C">
        <w:rPr>
          <w:sz w:val="22"/>
          <w:szCs w:val="22"/>
        </w:rPr>
        <w:t>handlu ludźmi, o którym mowa w art. 189a Kodeksu karnego (art. 108 ust. 1 pkt 1 lit. b Pzp),</w:t>
      </w:r>
    </w:p>
    <w:p w:rsidR="00455E24" w:rsidRPr="0037667C" w:rsidRDefault="00455E24" w:rsidP="004F60EF">
      <w:pPr>
        <w:pStyle w:val="Akapitzlist"/>
        <w:numPr>
          <w:ilvl w:val="2"/>
          <w:numId w:val="9"/>
        </w:numPr>
        <w:rPr>
          <w:sz w:val="22"/>
          <w:szCs w:val="22"/>
        </w:rPr>
      </w:pPr>
      <w:r w:rsidRPr="0037667C">
        <w:rPr>
          <w:sz w:val="22"/>
          <w:szCs w:val="22"/>
        </w:rPr>
        <w:t>o którym mowa w art. 228-230a, art. 250a Kodeksu karnego lub w art. 46 lub art. 48 ustawy z dnia 25 czerwca 2010 r. o sporcie (art. 108 ust. 1 pkt 1 lit. c Pzp),</w:t>
      </w:r>
    </w:p>
    <w:p w:rsidR="00455E24" w:rsidRPr="0037667C" w:rsidRDefault="00455E24" w:rsidP="004F60EF">
      <w:pPr>
        <w:pStyle w:val="Akapitzlist"/>
        <w:numPr>
          <w:ilvl w:val="2"/>
          <w:numId w:val="9"/>
        </w:numPr>
        <w:rPr>
          <w:sz w:val="22"/>
          <w:szCs w:val="22"/>
        </w:rPr>
      </w:pPr>
      <w:r w:rsidRPr="0037667C">
        <w:rPr>
          <w:sz w:val="22"/>
          <w:szCs w:val="22"/>
        </w:rPr>
        <w:t>finansowania przestępstwa o charakterze terrorystycznym, o którym mowa w art. 165a Kodeksu karnego, lub przestępstwo udaremniania lub utrudniania stwierdzenia przestępnego pochodzenia pieniędzy lub ukrywania i</w:t>
      </w:r>
      <w:r w:rsidR="00F305B1" w:rsidRPr="0037667C">
        <w:rPr>
          <w:sz w:val="22"/>
          <w:szCs w:val="22"/>
        </w:rPr>
        <w:t>ch pochodzenia, o którym mowa w </w:t>
      </w:r>
      <w:r w:rsidRPr="0037667C">
        <w:rPr>
          <w:sz w:val="22"/>
          <w:szCs w:val="22"/>
        </w:rPr>
        <w:t>art. 299 Kodeksu karnego (art. 108 ust. 1 pkt 1 lit. d Pzp),</w:t>
      </w:r>
    </w:p>
    <w:p w:rsidR="00455E24" w:rsidRPr="0037667C" w:rsidRDefault="00455E24" w:rsidP="004F60EF">
      <w:pPr>
        <w:pStyle w:val="Akapitzlist"/>
        <w:numPr>
          <w:ilvl w:val="2"/>
          <w:numId w:val="9"/>
        </w:numPr>
        <w:rPr>
          <w:sz w:val="22"/>
          <w:szCs w:val="22"/>
        </w:rPr>
      </w:pPr>
      <w:r w:rsidRPr="0037667C">
        <w:rPr>
          <w:sz w:val="22"/>
          <w:szCs w:val="22"/>
        </w:rPr>
        <w:t>o charakterze terrorystycznym, o którym mowa w art. 115 § 20 Kodeksu karnego, lub mające na celu popełnienie tego przestępstwa (art. 108 ust. 1 pkt 1 lit. e Pzp),</w:t>
      </w:r>
    </w:p>
    <w:p w:rsidR="00455E24" w:rsidRPr="0037667C" w:rsidRDefault="00455E24" w:rsidP="004F60EF">
      <w:pPr>
        <w:pStyle w:val="Akapitzlist"/>
        <w:numPr>
          <w:ilvl w:val="2"/>
          <w:numId w:val="9"/>
        </w:numPr>
        <w:rPr>
          <w:sz w:val="22"/>
          <w:szCs w:val="22"/>
        </w:rPr>
      </w:pPr>
      <w:r w:rsidRPr="0037667C">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rsidR="00455E24" w:rsidRPr="0037667C" w:rsidRDefault="00455E24" w:rsidP="004F60EF">
      <w:pPr>
        <w:pStyle w:val="Akapitzlist"/>
        <w:numPr>
          <w:ilvl w:val="2"/>
          <w:numId w:val="9"/>
        </w:numPr>
        <w:rPr>
          <w:sz w:val="22"/>
          <w:szCs w:val="22"/>
        </w:rPr>
      </w:pPr>
      <w:r w:rsidRPr="0037667C">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rsidR="00455E24" w:rsidRPr="0037667C" w:rsidRDefault="00455E24" w:rsidP="004F60EF">
      <w:pPr>
        <w:pStyle w:val="Akapitzlist"/>
        <w:numPr>
          <w:ilvl w:val="2"/>
          <w:numId w:val="9"/>
        </w:numPr>
        <w:rPr>
          <w:sz w:val="22"/>
          <w:szCs w:val="22"/>
        </w:rPr>
      </w:pPr>
      <w:r w:rsidRPr="0037667C">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rsidR="00455E24" w:rsidRPr="0037667C" w:rsidRDefault="00455E24" w:rsidP="00455E24">
      <w:pPr>
        <w:rPr>
          <w:sz w:val="22"/>
          <w:szCs w:val="22"/>
        </w:rPr>
      </w:pPr>
      <w:r w:rsidRPr="0037667C">
        <w:rPr>
          <w:sz w:val="22"/>
          <w:szCs w:val="22"/>
        </w:rPr>
        <w:t>− lub za odpowiedni czyn zabroniony określony w przepisach prawa obcego;</w:t>
      </w:r>
    </w:p>
    <w:p w:rsidR="00455E24" w:rsidRPr="0037667C" w:rsidRDefault="00455E24" w:rsidP="004F60EF">
      <w:pPr>
        <w:pStyle w:val="Akapitzlist"/>
        <w:numPr>
          <w:ilvl w:val="1"/>
          <w:numId w:val="8"/>
        </w:numPr>
        <w:rPr>
          <w:sz w:val="22"/>
          <w:szCs w:val="22"/>
        </w:rPr>
      </w:pPr>
      <w:r w:rsidRPr="0037667C">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rsidR="00455E24" w:rsidRPr="0037667C" w:rsidRDefault="00455E24" w:rsidP="004F60EF">
      <w:pPr>
        <w:pStyle w:val="Akapitzlist"/>
        <w:numPr>
          <w:ilvl w:val="1"/>
          <w:numId w:val="8"/>
        </w:numPr>
        <w:rPr>
          <w:sz w:val="22"/>
          <w:szCs w:val="22"/>
        </w:rPr>
      </w:pPr>
      <w:r w:rsidRPr="0037667C">
        <w:rPr>
          <w:sz w:val="22"/>
          <w:szCs w:val="22"/>
        </w:rPr>
        <w:t>wobec którego wydano prawomocny wyrok sądu lub ostat</w:t>
      </w:r>
      <w:r w:rsidR="00F305B1" w:rsidRPr="0037667C">
        <w:rPr>
          <w:sz w:val="22"/>
          <w:szCs w:val="22"/>
        </w:rPr>
        <w:t>eczną decyzję administracyjną o </w:t>
      </w:r>
      <w:r w:rsidRPr="0037667C">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rsidR="00455E24" w:rsidRPr="0037667C" w:rsidRDefault="00455E24" w:rsidP="004F60EF">
      <w:pPr>
        <w:pStyle w:val="Akapitzlist"/>
        <w:numPr>
          <w:ilvl w:val="1"/>
          <w:numId w:val="8"/>
        </w:numPr>
        <w:rPr>
          <w:sz w:val="22"/>
          <w:szCs w:val="22"/>
        </w:rPr>
      </w:pPr>
      <w:r w:rsidRPr="0037667C">
        <w:rPr>
          <w:sz w:val="22"/>
          <w:szCs w:val="22"/>
        </w:rPr>
        <w:t>wobec którego orzeczono zakaz ubiegania się o zamówienia publiczne (art. 108 ust. 1 pkt 4 Pzp);</w:t>
      </w:r>
    </w:p>
    <w:p w:rsidR="00455E24" w:rsidRPr="0037667C" w:rsidRDefault="00455E24" w:rsidP="004F60EF">
      <w:pPr>
        <w:pStyle w:val="Akapitzlist"/>
        <w:numPr>
          <w:ilvl w:val="1"/>
          <w:numId w:val="8"/>
        </w:numPr>
        <w:rPr>
          <w:sz w:val="22"/>
          <w:szCs w:val="22"/>
        </w:rPr>
      </w:pPr>
      <w:r w:rsidRPr="0037667C">
        <w:rPr>
          <w:sz w:val="22"/>
          <w:szCs w:val="22"/>
        </w:rPr>
        <w:t>jeżeli zamawiający może stwierdzić, na podstawie wiarygodnych przesłanek, że wykonawca zawarł z innymi wykonawcami porozumienie mające na celu zakłócenie konkurencji, w</w:t>
      </w:r>
      <w:r w:rsidR="00F305B1" w:rsidRPr="0037667C">
        <w:rPr>
          <w:sz w:val="22"/>
          <w:szCs w:val="22"/>
        </w:rPr>
        <w:t> </w:t>
      </w:r>
      <w:r w:rsidRPr="0037667C">
        <w:rPr>
          <w:sz w:val="22"/>
          <w:szCs w:val="22"/>
        </w:rPr>
        <w:t>szczególności jeżeli należąc do tej samej grupy kapitałowe</w:t>
      </w:r>
      <w:r w:rsidR="00F305B1" w:rsidRPr="0037667C">
        <w:rPr>
          <w:sz w:val="22"/>
          <w:szCs w:val="22"/>
        </w:rPr>
        <w:t>j w rozumieniu ustawy z dnia 16 </w:t>
      </w:r>
      <w:r w:rsidRPr="0037667C">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rsidR="00455E24" w:rsidRPr="0037667C" w:rsidRDefault="00455E24" w:rsidP="004F60EF">
      <w:pPr>
        <w:pStyle w:val="Akapitzlist"/>
        <w:numPr>
          <w:ilvl w:val="1"/>
          <w:numId w:val="8"/>
        </w:numPr>
        <w:rPr>
          <w:sz w:val="22"/>
          <w:szCs w:val="22"/>
        </w:rPr>
      </w:pPr>
      <w:r w:rsidRPr="0037667C">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sidRPr="0037667C">
        <w:rPr>
          <w:sz w:val="22"/>
          <w:szCs w:val="22"/>
        </w:rPr>
        <w:t>kluczenie wykonawcy z udziału w </w:t>
      </w:r>
      <w:r w:rsidRPr="0037667C">
        <w:rPr>
          <w:sz w:val="22"/>
          <w:szCs w:val="22"/>
        </w:rPr>
        <w:t>postępowaniu o udzielenie zamówienia (art. 108 ust. 1 pkt 6 Pzp).</w:t>
      </w:r>
    </w:p>
    <w:p w:rsidR="002C3C7E" w:rsidRPr="0037667C" w:rsidRDefault="00BC5629" w:rsidP="004F60EF">
      <w:pPr>
        <w:pStyle w:val="Akapitzlist"/>
        <w:numPr>
          <w:ilvl w:val="0"/>
          <w:numId w:val="8"/>
        </w:numPr>
        <w:rPr>
          <w:sz w:val="22"/>
          <w:szCs w:val="22"/>
        </w:rPr>
      </w:pPr>
      <w:r w:rsidRPr="0037667C">
        <w:rPr>
          <w:b/>
          <w:sz w:val="22"/>
          <w:szCs w:val="22"/>
        </w:rPr>
        <w:t xml:space="preserve">Fakultatywne podstawy wykluczenia z postępowania, o których mowa w art. 109 ust. 1. </w:t>
      </w:r>
      <w:r w:rsidR="002C3C7E" w:rsidRPr="0037667C">
        <w:rPr>
          <w:sz w:val="22"/>
          <w:szCs w:val="22"/>
        </w:rPr>
        <w:t xml:space="preserve">zamawiający </w:t>
      </w:r>
      <w:r w:rsidR="00A50911" w:rsidRPr="0037667C">
        <w:rPr>
          <w:sz w:val="22"/>
          <w:szCs w:val="22"/>
        </w:rPr>
        <w:t>nie przewiduje fakultatywnych podstaw wykluczenia.</w:t>
      </w:r>
    </w:p>
    <w:p w:rsidR="00384000" w:rsidRPr="0037667C" w:rsidRDefault="00384000" w:rsidP="004F60EF">
      <w:pPr>
        <w:pStyle w:val="Akapitzlist"/>
        <w:numPr>
          <w:ilvl w:val="0"/>
          <w:numId w:val="8"/>
        </w:numPr>
        <w:rPr>
          <w:sz w:val="22"/>
          <w:szCs w:val="22"/>
        </w:rPr>
      </w:pPr>
      <w:r w:rsidRPr="0037667C">
        <w:rPr>
          <w:sz w:val="22"/>
          <w:szCs w:val="22"/>
        </w:rPr>
        <w:t xml:space="preserve">Wykonawca może zostać́ wykluczony przez Zamawiającego </w:t>
      </w:r>
      <w:r w:rsidR="00F305B1" w:rsidRPr="0037667C">
        <w:rPr>
          <w:sz w:val="22"/>
          <w:szCs w:val="22"/>
        </w:rPr>
        <w:t>na każdym etapie postępowania o </w:t>
      </w:r>
      <w:r w:rsidRPr="0037667C">
        <w:rPr>
          <w:sz w:val="22"/>
          <w:szCs w:val="22"/>
        </w:rPr>
        <w:t>udzielenie zamówienia.</w:t>
      </w:r>
    </w:p>
    <w:p w:rsidR="00384000" w:rsidRPr="0037667C" w:rsidRDefault="00384000" w:rsidP="004F60EF">
      <w:pPr>
        <w:pStyle w:val="Akapitzlist"/>
        <w:numPr>
          <w:ilvl w:val="0"/>
          <w:numId w:val="8"/>
        </w:numPr>
        <w:rPr>
          <w:sz w:val="22"/>
          <w:szCs w:val="22"/>
        </w:rPr>
      </w:pPr>
      <w:r w:rsidRPr="0037667C">
        <w:rPr>
          <w:sz w:val="22"/>
          <w:szCs w:val="22"/>
        </w:rPr>
        <w:t>Wykluczenie Wykonawcy następuje zgodnie z art. 111 Pzp.</w:t>
      </w:r>
    </w:p>
    <w:p w:rsidR="00247D2A" w:rsidRPr="0037667C" w:rsidRDefault="00697772" w:rsidP="00247D2A">
      <w:pPr>
        <w:pStyle w:val="Nagwek1"/>
        <w:rPr>
          <w:sz w:val="22"/>
          <w:szCs w:val="22"/>
        </w:rPr>
      </w:pPr>
      <w:bookmarkStart w:id="16" w:name="_Toc86754049"/>
      <w:r w:rsidRPr="0037667C">
        <w:rPr>
          <w:caps w:val="0"/>
          <w:sz w:val="22"/>
          <w:szCs w:val="22"/>
        </w:rPr>
        <w:t>WARUNKI UDZIAŁU W POSTĘPOWANIU</w:t>
      </w:r>
      <w:bookmarkEnd w:id="16"/>
    </w:p>
    <w:p w:rsidR="002C3C7E" w:rsidRPr="0037667C" w:rsidRDefault="002C3C7E" w:rsidP="004F60EF">
      <w:pPr>
        <w:pStyle w:val="Akapitzlist"/>
        <w:numPr>
          <w:ilvl w:val="0"/>
          <w:numId w:val="5"/>
        </w:numPr>
        <w:rPr>
          <w:sz w:val="22"/>
          <w:szCs w:val="22"/>
        </w:rPr>
      </w:pPr>
      <w:r w:rsidRPr="0037667C">
        <w:rPr>
          <w:sz w:val="22"/>
          <w:szCs w:val="22"/>
        </w:rPr>
        <w:t>O udzielenie zamówienia mogą ubiegać się Wykonawcy, którzy spełniają warunki udziału w</w:t>
      </w:r>
      <w:r w:rsidR="00F305B1" w:rsidRPr="0037667C">
        <w:rPr>
          <w:sz w:val="22"/>
          <w:szCs w:val="22"/>
        </w:rPr>
        <w:t> </w:t>
      </w:r>
      <w:r w:rsidRPr="0037667C">
        <w:rPr>
          <w:sz w:val="22"/>
          <w:szCs w:val="22"/>
        </w:rPr>
        <w:t>postępowaniu dotyczące:</w:t>
      </w:r>
      <w:r w:rsidR="00595214" w:rsidRPr="0037667C">
        <w:rPr>
          <w:sz w:val="22"/>
          <w:szCs w:val="22"/>
        </w:rPr>
        <w:t xml:space="preserve"> </w:t>
      </w:r>
    </w:p>
    <w:p w:rsidR="00595214" w:rsidRPr="0037667C" w:rsidRDefault="002C3C7E" w:rsidP="004F60EF">
      <w:pPr>
        <w:pStyle w:val="Akapitzlist"/>
        <w:numPr>
          <w:ilvl w:val="1"/>
          <w:numId w:val="5"/>
        </w:numPr>
        <w:rPr>
          <w:b/>
          <w:sz w:val="22"/>
          <w:szCs w:val="22"/>
        </w:rPr>
      </w:pPr>
      <w:r w:rsidRPr="0037667C">
        <w:rPr>
          <w:b/>
          <w:sz w:val="22"/>
          <w:szCs w:val="22"/>
        </w:rPr>
        <w:t>zdolności do występowania w obrocie gospodarczym;</w:t>
      </w:r>
      <w:r w:rsidR="00595214" w:rsidRPr="0037667C">
        <w:rPr>
          <w:b/>
          <w:sz w:val="22"/>
          <w:szCs w:val="22"/>
        </w:rPr>
        <w:t xml:space="preserve"> </w:t>
      </w:r>
    </w:p>
    <w:p w:rsidR="002C3C7E" w:rsidRPr="0037667C" w:rsidRDefault="002C3C7E" w:rsidP="00595214">
      <w:pPr>
        <w:pStyle w:val="Akapitzlist"/>
        <w:ind w:left="792"/>
        <w:rPr>
          <w:i/>
          <w:sz w:val="22"/>
          <w:szCs w:val="22"/>
        </w:rPr>
      </w:pPr>
      <w:r w:rsidRPr="0037667C">
        <w:rPr>
          <w:i/>
          <w:sz w:val="22"/>
          <w:szCs w:val="22"/>
        </w:rPr>
        <w:t>Zamawiający</w:t>
      </w:r>
      <w:r w:rsidR="00595214" w:rsidRPr="0037667C">
        <w:rPr>
          <w:i/>
          <w:sz w:val="22"/>
          <w:szCs w:val="22"/>
        </w:rPr>
        <w:t xml:space="preserve"> </w:t>
      </w:r>
      <w:r w:rsidRPr="0037667C">
        <w:rPr>
          <w:i/>
          <w:sz w:val="22"/>
          <w:szCs w:val="22"/>
        </w:rPr>
        <w:t>nie określa warunku w ww. zakresie.</w:t>
      </w:r>
    </w:p>
    <w:p w:rsidR="00595214" w:rsidRPr="0037667C" w:rsidRDefault="002C3C7E" w:rsidP="004F60EF">
      <w:pPr>
        <w:pStyle w:val="Akapitzlist"/>
        <w:numPr>
          <w:ilvl w:val="1"/>
          <w:numId w:val="5"/>
        </w:numPr>
        <w:rPr>
          <w:b/>
          <w:sz w:val="22"/>
          <w:szCs w:val="22"/>
        </w:rPr>
      </w:pPr>
      <w:r w:rsidRPr="0037667C">
        <w:rPr>
          <w:b/>
          <w:sz w:val="22"/>
          <w:szCs w:val="22"/>
        </w:rPr>
        <w:t>uprawnień do prowadzenia określonej działalności gospodarczej lub zawodowej, o ile wynika to z odrębnych przepisów;</w:t>
      </w:r>
    </w:p>
    <w:p w:rsidR="002C3C7E" w:rsidRPr="0037667C" w:rsidRDefault="002C3C7E" w:rsidP="00595214">
      <w:pPr>
        <w:pStyle w:val="Akapitzlist"/>
        <w:ind w:left="792"/>
        <w:rPr>
          <w:sz w:val="22"/>
          <w:szCs w:val="22"/>
        </w:rPr>
      </w:pPr>
      <w:r w:rsidRPr="0037667C">
        <w:rPr>
          <w:i/>
          <w:sz w:val="22"/>
          <w:szCs w:val="22"/>
        </w:rPr>
        <w:t>Zamawiający</w:t>
      </w:r>
      <w:r w:rsidR="00595214" w:rsidRPr="0037667C">
        <w:rPr>
          <w:i/>
          <w:sz w:val="22"/>
          <w:szCs w:val="22"/>
        </w:rPr>
        <w:t xml:space="preserve"> </w:t>
      </w:r>
      <w:r w:rsidRPr="0037667C">
        <w:rPr>
          <w:i/>
          <w:sz w:val="22"/>
          <w:szCs w:val="22"/>
        </w:rPr>
        <w:t>nie określa warunku w ww. zakresie</w:t>
      </w:r>
      <w:r w:rsidRPr="0037667C">
        <w:rPr>
          <w:sz w:val="22"/>
          <w:szCs w:val="22"/>
        </w:rPr>
        <w:t>.</w:t>
      </w:r>
    </w:p>
    <w:p w:rsidR="00595214" w:rsidRPr="0037667C" w:rsidRDefault="002C3C7E" w:rsidP="004F60EF">
      <w:pPr>
        <w:pStyle w:val="Akapitzlist"/>
        <w:numPr>
          <w:ilvl w:val="1"/>
          <w:numId w:val="5"/>
        </w:numPr>
        <w:rPr>
          <w:b/>
          <w:sz w:val="22"/>
          <w:szCs w:val="22"/>
        </w:rPr>
      </w:pPr>
      <w:r w:rsidRPr="0037667C">
        <w:rPr>
          <w:b/>
          <w:sz w:val="22"/>
          <w:szCs w:val="22"/>
        </w:rPr>
        <w:t>sytuacji ekonomicznej lub finansowej;</w:t>
      </w:r>
    </w:p>
    <w:p w:rsidR="002C3C7E" w:rsidRPr="0037667C" w:rsidRDefault="002C3C7E" w:rsidP="00595214">
      <w:pPr>
        <w:pStyle w:val="Akapitzlist"/>
        <w:ind w:left="792"/>
        <w:rPr>
          <w:i/>
          <w:sz w:val="22"/>
          <w:szCs w:val="22"/>
        </w:rPr>
      </w:pPr>
      <w:r w:rsidRPr="0037667C">
        <w:rPr>
          <w:i/>
          <w:sz w:val="22"/>
          <w:szCs w:val="22"/>
        </w:rPr>
        <w:t>Zamawiający</w:t>
      </w:r>
      <w:r w:rsidR="00595214" w:rsidRPr="0037667C">
        <w:rPr>
          <w:i/>
          <w:sz w:val="22"/>
          <w:szCs w:val="22"/>
        </w:rPr>
        <w:t xml:space="preserve"> </w:t>
      </w:r>
      <w:r w:rsidRPr="0037667C">
        <w:rPr>
          <w:i/>
          <w:sz w:val="22"/>
          <w:szCs w:val="22"/>
        </w:rPr>
        <w:t>nie określa warunku w ww. zakresie</w:t>
      </w:r>
    </w:p>
    <w:p w:rsidR="00595214" w:rsidRPr="0037667C" w:rsidRDefault="002C3C7E" w:rsidP="004F60EF">
      <w:pPr>
        <w:pStyle w:val="Akapitzlist"/>
        <w:numPr>
          <w:ilvl w:val="1"/>
          <w:numId w:val="5"/>
        </w:numPr>
        <w:rPr>
          <w:b/>
          <w:sz w:val="22"/>
          <w:szCs w:val="22"/>
        </w:rPr>
      </w:pPr>
      <w:r w:rsidRPr="0037667C">
        <w:rPr>
          <w:b/>
          <w:sz w:val="22"/>
          <w:szCs w:val="22"/>
        </w:rPr>
        <w:t>zdolności technicznej lub zawodowej</w:t>
      </w:r>
      <w:r w:rsidR="00595214" w:rsidRPr="0037667C">
        <w:rPr>
          <w:b/>
          <w:sz w:val="22"/>
          <w:szCs w:val="22"/>
        </w:rPr>
        <w:t xml:space="preserve"> </w:t>
      </w:r>
      <w:r w:rsidRPr="0037667C">
        <w:rPr>
          <w:b/>
          <w:sz w:val="22"/>
          <w:szCs w:val="22"/>
        </w:rPr>
        <w:t>w zakresie:</w:t>
      </w:r>
      <w:r w:rsidR="00595214" w:rsidRPr="0037667C">
        <w:rPr>
          <w:b/>
          <w:sz w:val="22"/>
          <w:szCs w:val="22"/>
        </w:rPr>
        <w:t xml:space="preserve"> </w:t>
      </w:r>
    </w:p>
    <w:p w:rsidR="002C3C7E" w:rsidRPr="0037667C" w:rsidRDefault="002C3C7E" w:rsidP="00595214">
      <w:pPr>
        <w:pStyle w:val="Akapitzlist"/>
        <w:ind w:left="792"/>
        <w:rPr>
          <w:i/>
          <w:sz w:val="22"/>
          <w:szCs w:val="22"/>
        </w:rPr>
      </w:pPr>
      <w:r w:rsidRPr="0037667C">
        <w:rPr>
          <w:i/>
          <w:sz w:val="22"/>
          <w:szCs w:val="22"/>
        </w:rPr>
        <w:t>Opis sposobu dokonywania oceny spełniania tego warunku:</w:t>
      </w:r>
    </w:p>
    <w:p w:rsidR="00F12CF8" w:rsidRPr="0037667C" w:rsidRDefault="00EF6BA1" w:rsidP="004F60EF">
      <w:pPr>
        <w:pStyle w:val="Akapitzlist"/>
        <w:numPr>
          <w:ilvl w:val="2"/>
          <w:numId w:val="5"/>
        </w:numPr>
        <w:rPr>
          <w:sz w:val="22"/>
          <w:szCs w:val="22"/>
        </w:rPr>
      </w:pPr>
      <w:r>
        <w:rPr>
          <w:sz w:val="22"/>
          <w:szCs w:val="22"/>
        </w:rPr>
        <w:t xml:space="preserve">O </w:t>
      </w:r>
      <w:r w:rsidR="00F12CF8" w:rsidRPr="0037667C">
        <w:rPr>
          <w:sz w:val="22"/>
          <w:szCs w:val="22"/>
        </w:rPr>
        <w:t>udzielenie  zamówienia  mogą  ubiegać  się Wykonawcy,  którzy na czas realizacji zamówienia następującymi narzędziami oraz wyposażeniem zakładu</w:t>
      </w:r>
      <w:r w:rsidR="00176732" w:rsidRPr="0037667C">
        <w:rPr>
          <w:sz w:val="22"/>
          <w:szCs w:val="22"/>
        </w:rPr>
        <w:t>:</w:t>
      </w:r>
    </w:p>
    <w:p w:rsidR="00D13949" w:rsidRPr="0037667C" w:rsidRDefault="00D13949" w:rsidP="00D13949">
      <w:pPr>
        <w:pStyle w:val="Akapitzlist"/>
        <w:numPr>
          <w:ilvl w:val="3"/>
          <w:numId w:val="5"/>
        </w:numPr>
        <w:rPr>
          <w:sz w:val="22"/>
          <w:szCs w:val="22"/>
        </w:rPr>
      </w:pPr>
      <w:r w:rsidRPr="0037667C">
        <w:rPr>
          <w:b/>
          <w:sz w:val="22"/>
          <w:szCs w:val="22"/>
        </w:rPr>
        <w:t xml:space="preserve">zestaw podstawowy: zestaw składający się z nośnika samochodowego, sprawnego technicznie, z napędem na minimum dwie osie, pługa jednolemieszowego typu lekkiego z lemieszem z gumową listwą zgarniającą oraz posypywarki mieszanki </w:t>
      </w:r>
      <w:proofErr w:type="spellStart"/>
      <w:r w:rsidRPr="0037667C">
        <w:rPr>
          <w:b/>
          <w:sz w:val="22"/>
          <w:szCs w:val="22"/>
        </w:rPr>
        <w:t>solno</w:t>
      </w:r>
      <w:proofErr w:type="spellEnd"/>
      <w:r w:rsidRPr="0037667C">
        <w:rPr>
          <w:b/>
          <w:sz w:val="22"/>
          <w:szCs w:val="22"/>
        </w:rPr>
        <w:t xml:space="preserve"> - piaskowej. </w:t>
      </w:r>
      <w:r w:rsidRPr="0037667C">
        <w:rPr>
          <w:sz w:val="22"/>
          <w:szCs w:val="22"/>
        </w:rPr>
        <w:t>Nie dopuszcza się pługu stalowego bez lemiesza z gumową listwą zgarniającą i braku sprzętu do posypywania. Ilość posiadanego sprzętu powinna zapewniać sprawne wykonanie zadań ZUD na wybranym rejonie.</w:t>
      </w:r>
    </w:p>
    <w:p w:rsidR="00595214" w:rsidRPr="0037667C" w:rsidRDefault="00595214" w:rsidP="004F60EF">
      <w:pPr>
        <w:pStyle w:val="Akapitzlist"/>
        <w:numPr>
          <w:ilvl w:val="0"/>
          <w:numId w:val="5"/>
        </w:numPr>
        <w:rPr>
          <w:sz w:val="22"/>
          <w:szCs w:val="22"/>
        </w:rPr>
      </w:pPr>
      <w:r w:rsidRPr="0037667C">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rsidR="00362B4D" w:rsidRPr="0037667C" w:rsidRDefault="00697772" w:rsidP="00E5286B">
      <w:pPr>
        <w:pStyle w:val="Nagwek1"/>
        <w:rPr>
          <w:sz w:val="22"/>
          <w:szCs w:val="22"/>
        </w:rPr>
      </w:pPr>
      <w:bookmarkStart w:id="17" w:name="_Toc86754050"/>
      <w:r w:rsidRPr="0037667C">
        <w:rPr>
          <w:caps w:val="0"/>
          <w:sz w:val="22"/>
          <w:szCs w:val="22"/>
        </w:rPr>
        <w:t xml:space="preserve">INFORMACJA O MOŻLIWOŚCI WSPÓLNEGO UBIEGANIA SIĘ O ZAMÓWIENIE ORAZ INFORMACJA O MOŻLIWOŚCI UDOSTĘPNIENIA ZASOBÓW </w:t>
      </w:r>
      <w:r w:rsidR="00A40208" w:rsidRPr="0037667C">
        <w:rPr>
          <w:sz w:val="22"/>
          <w:szCs w:val="22"/>
        </w:rPr>
        <w:t>WSPÓLNE UBIEGANIE SIĘ O ZAMÓWIENIE</w:t>
      </w:r>
      <w:bookmarkEnd w:id="17"/>
    </w:p>
    <w:p w:rsidR="00E66D2B" w:rsidRPr="0037667C" w:rsidRDefault="00E66D2B" w:rsidP="004F60EF">
      <w:pPr>
        <w:pStyle w:val="Akapitzlist"/>
        <w:numPr>
          <w:ilvl w:val="0"/>
          <w:numId w:val="24"/>
        </w:numPr>
        <w:rPr>
          <w:sz w:val="22"/>
          <w:szCs w:val="22"/>
        </w:rPr>
      </w:pPr>
      <w:r w:rsidRPr="0037667C">
        <w:rPr>
          <w:sz w:val="22"/>
          <w:szCs w:val="22"/>
        </w:rPr>
        <w:t xml:space="preserve">Wykonawcy mogą wspólnie ubiegać się o udzielenie zamówienia (m.in. spółka cywilna, konsorcjum) - art. 58 ustawy Pzp. W takim przypadku Wykonawcy ponoszą solidarną odpowiedzialność za wykonanie umowy. </w:t>
      </w:r>
    </w:p>
    <w:p w:rsidR="00E66D2B" w:rsidRPr="0037667C" w:rsidRDefault="00E66D2B" w:rsidP="004F60EF">
      <w:pPr>
        <w:pStyle w:val="Akapitzlist"/>
        <w:numPr>
          <w:ilvl w:val="0"/>
          <w:numId w:val="24"/>
        </w:numPr>
        <w:rPr>
          <w:sz w:val="22"/>
          <w:szCs w:val="22"/>
        </w:rPr>
      </w:pPr>
      <w:r w:rsidRPr="0037667C">
        <w:rPr>
          <w:sz w:val="22"/>
          <w:szCs w:val="22"/>
        </w:rPr>
        <w:t>W przypadku składania oferty przez Wykonawców wspólnie ubiegających się o udzielenie zamówienia, Wykonawcy ustanawiają pełnomocnika do reprezentow</w:t>
      </w:r>
      <w:r w:rsidR="00F305B1" w:rsidRPr="0037667C">
        <w:rPr>
          <w:sz w:val="22"/>
          <w:szCs w:val="22"/>
        </w:rPr>
        <w:t>ania ich w postępowaniu o </w:t>
      </w:r>
      <w:r w:rsidRPr="0037667C">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sidRPr="0037667C">
        <w:rPr>
          <w:sz w:val="22"/>
          <w:szCs w:val="22"/>
        </w:rPr>
        <w:t>towania w postępowaniu i </w:t>
      </w:r>
      <w:r w:rsidRPr="0037667C">
        <w:rPr>
          <w:sz w:val="22"/>
          <w:szCs w:val="22"/>
        </w:rPr>
        <w:t xml:space="preserve">zawarcia umowy w sprawie zamówienia publicznego. </w:t>
      </w:r>
    </w:p>
    <w:p w:rsidR="00E66D2B" w:rsidRPr="0037667C" w:rsidRDefault="00B22AA2" w:rsidP="004F60EF">
      <w:pPr>
        <w:pStyle w:val="Akapitzlist"/>
        <w:numPr>
          <w:ilvl w:val="0"/>
          <w:numId w:val="24"/>
        </w:numPr>
        <w:rPr>
          <w:b/>
          <w:sz w:val="22"/>
          <w:szCs w:val="22"/>
        </w:rPr>
      </w:pPr>
      <w:r w:rsidRPr="0037667C">
        <w:rPr>
          <w:b/>
          <w:sz w:val="22"/>
          <w:szCs w:val="22"/>
        </w:rPr>
        <w:t>W przypadku Wykonawców wspólnie ubiegających się o zamówienie:</w:t>
      </w:r>
    </w:p>
    <w:p w:rsidR="00B22AA2" w:rsidRPr="0037667C" w:rsidRDefault="00B22AA2" w:rsidP="004F60EF">
      <w:pPr>
        <w:pStyle w:val="Akapitzlist"/>
        <w:numPr>
          <w:ilvl w:val="1"/>
          <w:numId w:val="24"/>
        </w:numPr>
        <w:rPr>
          <w:sz w:val="22"/>
          <w:szCs w:val="22"/>
        </w:rPr>
      </w:pPr>
      <w:r w:rsidRPr="0037667C">
        <w:rPr>
          <w:sz w:val="22"/>
          <w:szCs w:val="22"/>
        </w:rPr>
        <w:t>warunek dotyczący uprawnień do prowadzenia określonej działalności gospodarczej lub zawodowej, o którym mowa w ROZDZ. XVIII ust 1 pkt 1.2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B22AA2" w:rsidRPr="0037667C" w:rsidRDefault="00B22AA2" w:rsidP="004F60EF">
      <w:pPr>
        <w:pStyle w:val="Akapitzlist"/>
        <w:numPr>
          <w:ilvl w:val="1"/>
          <w:numId w:val="24"/>
        </w:numPr>
        <w:rPr>
          <w:sz w:val="22"/>
          <w:szCs w:val="22"/>
        </w:rPr>
      </w:pPr>
      <w:r w:rsidRPr="0037667C">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22AA2" w:rsidRPr="0037667C" w:rsidRDefault="00B22AA2" w:rsidP="004F60EF">
      <w:pPr>
        <w:pStyle w:val="Akapitzlist"/>
        <w:numPr>
          <w:ilvl w:val="1"/>
          <w:numId w:val="24"/>
        </w:numPr>
        <w:rPr>
          <w:sz w:val="22"/>
          <w:szCs w:val="22"/>
        </w:rPr>
      </w:pPr>
      <w:r w:rsidRPr="0037667C">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rsidR="002C3C7E" w:rsidRPr="0037667C" w:rsidRDefault="00362B4D" w:rsidP="002C3C7E">
      <w:pPr>
        <w:rPr>
          <w:b/>
          <w:sz w:val="22"/>
          <w:szCs w:val="22"/>
        </w:rPr>
      </w:pPr>
      <w:r w:rsidRPr="0037667C">
        <w:rPr>
          <w:b/>
          <w:sz w:val="22"/>
          <w:szCs w:val="22"/>
        </w:rPr>
        <w:t>UDOSTEPNIENIE ZASOBÓW</w:t>
      </w:r>
    </w:p>
    <w:p w:rsidR="00A40208" w:rsidRPr="0037667C" w:rsidRDefault="00362B4D" w:rsidP="004F60EF">
      <w:pPr>
        <w:pStyle w:val="Akapitzlist"/>
        <w:numPr>
          <w:ilvl w:val="0"/>
          <w:numId w:val="24"/>
        </w:numPr>
        <w:rPr>
          <w:sz w:val="22"/>
          <w:szCs w:val="22"/>
        </w:rPr>
      </w:pPr>
      <w:r w:rsidRPr="0037667C">
        <w:rPr>
          <w:sz w:val="22"/>
          <w:szCs w:val="22"/>
        </w:rPr>
        <w:t>Wykonawca może w celu potwierdzenia spełniania war</w:t>
      </w:r>
      <w:r w:rsidR="00F305B1" w:rsidRPr="0037667C">
        <w:rPr>
          <w:sz w:val="22"/>
          <w:szCs w:val="22"/>
        </w:rPr>
        <w:t>unków udziału w postępowaniu, w </w:t>
      </w:r>
      <w:r w:rsidRPr="0037667C">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40208" w:rsidRPr="0037667C" w:rsidRDefault="00362B4D" w:rsidP="004F60EF">
      <w:pPr>
        <w:pStyle w:val="Akapitzlist"/>
        <w:numPr>
          <w:ilvl w:val="0"/>
          <w:numId w:val="24"/>
        </w:numPr>
        <w:rPr>
          <w:sz w:val="22"/>
          <w:szCs w:val="22"/>
        </w:rPr>
      </w:pPr>
      <w:r w:rsidRPr="0037667C">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rsidR="00A40208" w:rsidRPr="0037667C" w:rsidRDefault="00362B4D" w:rsidP="004F60EF">
      <w:pPr>
        <w:pStyle w:val="Akapitzlist"/>
        <w:numPr>
          <w:ilvl w:val="0"/>
          <w:numId w:val="24"/>
        </w:numPr>
        <w:rPr>
          <w:sz w:val="22"/>
          <w:szCs w:val="22"/>
        </w:rPr>
      </w:pPr>
      <w:r w:rsidRPr="0037667C">
        <w:rPr>
          <w:sz w:val="22"/>
          <w:szCs w:val="22"/>
        </w:rPr>
        <w:t xml:space="preserve">Zgodnie z art. 118 ust. 3  Pzp  Wykonawca,  który  polega  na  zdolnościach  lub  sytuacji  podmiotów udostępniających  zasoby,  </w:t>
      </w:r>
      <w:r w:rsidRPr="0037667C">
        <w:rPr>
          <w:b/>
          <w:sz w:val="22"/>
          <w:szCs w:val="22"/>
        </w:rPr>
        <w:t>składa wraz z ofertą</w:t>
      </w:r>
      <w:r w:rsidRPr="0037667C">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40208" w:rsidRPr="0037667C" w:rsidRDefault="00362B4D" w:rsidP="004F60EF">
      <w:pPr>
        <w:pStyle w:val="Akapitzlist"/>
        <w:numPr>
          <w:ilvl w:val="0"/>
          <w:numId w:val="24"/>
        </w:numPr>
        <w:rPr>
          <w:sz w:val="22"/>
          <w:szCs w:val="22"/>
        </w:rPr>
      </w:pPr>
      <w:r w:rsidRPr="0037667C">
        <w:rPr>
          <w:sz w:val="22"/>
          <w:szCs w:val="22"/>
        </w:rPr>
        <w:t xml:space="preserve">Zobowiązanie podmiotu udostępniającego zasoby, o którym mowa w art. 118 ust. 3 Pzp, potwierdza, że stosunek łączący Wykonawcę z podmiotami udostępniającymi zasoby gwarantuje rzeczywisty dostęp do tych zasobów oraz określa w szczególności: 1)zakres dostępnych Wykonawcy zasobów podmiotu udostępniającego zasoby; 2)sposób  i  okres  udostępnienia  Wykonawcy  i  wykorzystania  przez  niego  zasobów  podmiotu udostępniającego te zasoby przy wykonywaniu zamówienia; 3)czy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A40208" w:rsidRPr="0037667C" w:rsidRDefault="00362B4D" w:rsidP="004F60EF">
      <w:pPr>
        <w:pStyle w:val="Akapitzlist"/>
        <w:numPr>
          <w:ilvl w:val="0"/>
          <w:numId w:val="24"/>
        </w:numPr>
        <w:rPr>
          <w:sz w:val="22"/>
          <w:szCs w:val="22"/>
        </w:rPr>
      </w:pPr>
      <w:r w:rsidRPr="0037667C">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sidRPr="0037667C">
        <w:rPr>
          <w:sz w:val="22"/>
          <w:szCs w:val="22"/>
        </w:rPr>
        <w:t xml:space="preserve"> postępowaniu, o których mowa w </w:t>
      </w:r>
      <w:r w:rsidRPr="0037667C">
        <w:rPr>
          <w:sz w:val="22"/>
          <w:szCs w:val="22"/>
        </w:rPr>
        <w:t>art. 112 ust. 2 pkt 3 i 4 Pzp,  a  także  bada,  czy  nie  zachodzą  wobec  tego  podmiotu  podstawy  wykluczenia,  które  zostały przewidziane względem Wykonawcy.</w:t>
      </w:r>
    </w:p>
    <w:p w:rsidR="00A40208" w:rsidRPr="0037667C" w:rsidRDefault="00362B4D" w:rsidP="004F60EF">
      <w:pPr>
        <w:pStyle w:val="Akapitzlist"/>
        <w:numPr>
          <w:ilvl w:val="0"/>
          <w:numId w:val="24"/>
        </w:numPr>
        <w:rPr>
          <w:sz w:val="22"/>
          <w:szCs w:val="22"/>
        </w:rPr>
      </w:pPr>
      <w:r w:rsidRPr="0037667C">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0208" w:rsidRPr="0037667C" w:rsidRDefault="00362B4D" w:rsidP="004F60EF">
      <w:pPr>
        <w:pStyle w:val="Akapitzlist"/>
        <w:numPr>
          <w:ilvl w:val="0"/>
          <w:numId w:val="24"/>
        </w:numPr>
        <w:rPr>
          <w:sz w:val="22"/>
          <w:szCs w:val="22"/>
        </w:rPr>
      </w:pPr>
      <w:r w:rsidRPr="0037667C">
        <w:rPr>
          <w:sz w:val="22"/>
          <w:szCs w:val="22"/>
        </w:rPr>
        <w:t xml:space="preserve">Jeżeli  zdolności  techniczne  lub  zawodowe,  sytuacja  ekonomiczna  lub  finansowa  podmiotu udostępniającego  zasoby  nie  potwierdzają  spełniania  przez  </w:t>
      </w:r>
      <w:r w:rsidR="00F305B1" w:rsidRPr="0037667C">
        <w:rPr>
          <w:sz w:val="22"/>
          <w:szCs w:val="22"/>
        </w:rPr>
        <w:t>Wykonawcę warunków udziału  w </w:t>
      </w:r>
      <w:r w:rsidRPr="0037667C">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sidRPr="0037667C">
        <w:rPr>
          <w:sz w:val="22"/>
          <w:szCs w:val="22"/>
        </w:rPr>
        <w:t>elnie spełnia warunki udziału w </w:t>
      </w:r>
      <w:r w:rsidRPr="0037667C">
        <w:rPr>
          <w:sz w:val="22"/>
          <w:szCs w:val="22"/>
        </w:rPr>
        <w:t>postępowaniu.</w:t>
      </w:r>
    </w:p>
    <w:p w:rsidR="002C3C7E" w:rsidRPr="0037667C" w:rsidRDefault="00362B4D" w:rsidP="004F60EF">
      <w:pPr>
        <w:pStyle w:val="Akapitzlist"/>
        <w:numPr>
          <w:ilvl w:val="0"/>
          <w:numId w:val="24"/>
        </w:numPr>
        <w:rPr>
          <w:sz w:val="22"/>
          <w:szCs w:val="22"/>
        </w:rPr>
      </w:pPr>
      <w:r w:rsidRPr="0037667C">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7D2A" w:rsidRPr="0037667C" w:rsidRDefault="00697772" w:rsidP="00247D2A">
      <w:pPr>
        <w:pStyle w:val="Nagwek1"/>
        <w:rPr>
          <w:sz w:val="22"/>
          <w:szCs w:val="22"/>
        </w:rPr>
      </w:pPr>
      <w:bookmarkStart w:id="18" w:name="_Toc86754051"/>
      <w:r w:rsidRPr="0037667C">
        <w:rPr>
          <w:caps w:val="0"/>
          <w:sz w:val="22"/>
          <w:szCs w:val="22"/>
        </w:rPr>
        <w:t>INFORMACJA O OŚWIADCZENIU WSTĘPNYM I PODMIOTOWYCH ŚRODKACH DOWODOWYCH</w:t>
      </w:r>
      <w:bookmarkEnd w:id="18"/>
    </w:p>
    <w:p w:rsidR="00572757" w:rsidRPr="0037667C" w:rsidRDefault="00572757" w:rsidP="004F60EF">
      <w:pPr>
        <w:pStyle w:val="Akapitzlist"/>
        <w:numPr>
          <w:ilvl w:val="0"/>
          <w:numId w:val="20"/>
        </w:numPr>
        <w:rPr>
          <w:sz w:val="22"/>
          <w:szCs w:val="22"/>
        </w:rPr>
      </w:pPr>
      <w:r w:rsidRPr="0037667C">
        <w:rPr>
          <w:sz w:val="22"/>
          <w:szCs w:val="22"/>
        </w:rPr>
        <w:t xml:space="preserve">Do  oferty  Wykonawca  zobowiązany  jest  dołączyć  aktualne na  dzień  składania  ofert oświadczenie o spełnianiu warunków udziału w postępowaniu oraz o braku podstaw do wykluczenia z postępowania -zgodnie z </w:t>
      </w:r>
      <w:r w:rsidRPr="0037667C">
        <w:rPr>
          <w:b/>
          <w:sz w:val="22"/>
          <w:szCs w:val="22"/>
        </w:rPr>
        <w:t>załącznikiem nr 2</w:t>
      </w:r>
      <w:r w:rsidR="003F1EA4" w:rsidRPr="0037667C">
        <w:rPr>
          <w:b/>
          <w:sz w:val="22"/>
          <w:szCs w:val="22"/>
        </w:rPr>
        <w:t>a</w:t>
      </w:r>
      <w:r w:rsidRPr="0037667C">
        <w:rPr>
          <w:b/>
          <w:sz w:val="22"/>
          <w:szCs w:val="22"/>
        </w:rPr>
        <w:t xml:space="preserve"> do SWZ</w:t>
      </w:r>
      <w:r w:rsidRPr="0037667C">
        <w:rPr>
          <w:sz w:val="22"/>
          <w:szCs w:val="22"/>
        </w:rPr>
        <w:t>.</w:t>
      </w:r>
    </w:p>
    <w:p w:rsidR="00572757" w:rsidRPr="0037667C" w:rsidRDefault="00572757" w:rsidP="004F60EF">
      <w:pPr>
        <w:pStyle w:val="Akapitzlist"/>
        <w:numPr>
          <w:ilvl w:val="0"/>
          <w:numId w:val="20"/>
        </w:numPr>
        <w:rPr>
          <w:sz w:val="22"/>
          <w:szCs w:val="22"/>
        </w:rPr>
      </w:pPr>
      <w:r w:rsidRPr="0037667C">
        <w:rPr>
          <w:sz w:val="22"/>
          <w:szCs w:val="22"/>
        </w:rPr>
        <w:t>Informacje  zawarte  w  oświadczeniu,  o  którym  mowa  w ust.</w:t>
      </w:r>
      <w:r w:rsidR="003F1EA4" w:rsidRPr="0037667C">
        <w:rPr>
          <w:sz w:val="22"/>
          <w:szCs w:val="22"/>
        </w:rPr>
        <w:t xml:space="preserve"> </w:t>
      </w:r>
      <w:r w:rsidRPr="0037667C">
        <w:rPr>
          <w:sz w:val="22"/>
          <w:szCs w:val="22"/>
        </w:rPr>
        <w:t>1  stanowią  wstępne  potwierdzenie,  że Wykonawca nie podlega wykluczeniu oraz spełnia warunki udziału w postępowaniu.</w:t>
      </w:r>
    </w:p>
    <w:p w:rsidR="00572757" w:rsidRPr="0037667C" w:rsidRDefault="00572757" w:rsidP="004F60EF">
      <w:pPr>
        <w:pStyle w:val="Akapitzlist"/>
        <w:numPr>
          <w:ilvl w:val="0"/>
          <w:numId w:val="20"/>
        </w:numPr>
        <w:rPr>
          <w:sz w:val="22"/>
          <w:szCs w:val="22"/>
        </w:rPr>
      </w:pPr>
      <w:r w:rsidRPr="0037667C">
        <w:rPr>
          <w:sz w:val="22"/>
          <w:szCs w:val="22"/>
        </w:rPr>
        <w:t>Zamawiający  wzywa  Wykonawcę,  którego  oferta  została  najwy</w:t>
      </w:r>
      <w:r w:rsidR="00F305B1" w:rsidRPr="0037667C">
        <w:rPr>
          <w:sz w:val="22"/>
          <w:szCs w:val="22"/>
        </w:rPr>
        <w:t>żej  oceniona,  do  złożenia w </w:t>
      </w:r>
      <w:r w:rsidRPr="0037667C">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572757" w:rsidRPr="0037667C" w:rsidRDefault="00572757" w:rsidP="004F60EF">
      <w:pPr>
        <w:pStyle w:val="Akapitzlist"/>
        <w:numPr>
          <w:ilvl w:val="0"/>
          <w:numId w:val="20"/>
        </w:numPr>
        <w:rPr>
          <w:sz w:val="22"/>
          <w:szCs w:val="22"/>
        </w:rPr>
      </w:pPr>
      <w:r w:rsidRPr="0037667C">
        <w:rPr>
          <w:b/>
          <w:sz w:val="22"/>
          <w:szCs w:val="22"/>
        </w:rPr>
        <w:t>Podmiotowe środki dowodowe</w:t>
      </w:r>
      <w:r w:rsidRPr="0037667C">
        <w:rPr>
          <w:sz w:val="22"/>
          <w:szCs w:val="22"/>
        </w:rPr>
        <w:t xml:space="preserve"> wymagane od wykonawcy obejmują:</w:t>
      </w:r>
    </w:p>
    <w:p w:rsidR="003F1EA4" w:rsidRPr="0037667C" w:rsidRDefault="00572757" w:rsidP="004F60EF">
      <w:pPr>
        <w:pStyle w:val="Akapitzlist"/>
        <w:numPr>
          <w:ilvl w:val="1"/>
          <w:numId w:val="20"/>
        </w:numPr>
        <w:rPr>
          <w:sz w:val="22"/>
          <w:szCs w:val="22"/>
        </w:rPr>
      </w:pPr>
      <w:bookmarkStart w:id="19" w:name="_GoBack"/>
      <w:r w:rsidRPr="0037667C">
        <w:rPr>
          <w:sz w:val="22"/>
          <w:szCs w:val="22"/>
        </w:rPr>
        <w:t xml:space="preserve">oświadczenie wykonawcy, w zakresie art. 108 ust. 1 pkt 5 ustawy, o braku przynależności do tej samej  </w:t>
      </w:r>
      <w:r w:rsidRPr="0037667C">
        <w:rPr>
          <w:b/>
          <w:sz w:val="22"/>
          <w:szCs w:val="22"/>
        </w:rPr>
        <w:t>grupy  kapitałowej</w:t>
      </w:r>
      <w:r w:rsidRPr="0037667C">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37667C">
        <w:rPr>
          <w:sz w:val="22"/>
          <w:szCs w:val="22"/>
        </w:rPr>
        <w:t>oferty częściowej lub wniosku o </w:t>
      </w:r>
      <w:r w:rsidRPr="0037667C">
        <w:rPr>
          <w:sz w:val="22"/>
          <w:szCs w:val="22"/>
        </w:rPr>
        <w:t>dopuszczenie do udziału w postępowaniu niezależnie od innego wykonawcy należącego do tej samej grupy kapitałowej -</w:t>
      </w:r>
      <w:r w:rsidRPr="0037667C">
        <w:rPr>
          <w:b/>
          <w:sz w:val="22"/>
          <w:szCs w:val="22"/>
        </w:rPr>
        <w:t xml:space="preserve">załącznik nr </w:t>
      </w:r>
      <w:r w:rsidR="00384000" w:rsidRPr="0037667C">
        <w:rPr>
          <w:b/>
          <w:sz w:val="22"/>
          <w:szCs w:val="22"/>
        </w:rPr>
        <w:t xml:space="preserve">2b </w:t>
      </w:r>
      <w:r w:rsidRPr="0037667C">
        <w:rPr>
          <w:b/>
          <w:sz w:val="22"/>
          <w:szCs w:val="22"/>
        </w:rPr>
        <w:t>do SWZ</w:t>
      </w:r>
      <w:bookmarkEnd w:id="19"/>
      <w:r w:rsidRPr="0037667C">
        <w:rPr>
          <w:b/>
          <w:sz w:val="22"/>
          <w:szCs w:val="22"/>
        </w:rPr>
        <w:t>;</w:t>
      </w:r>
    </w:p>
    <w:p w:rsidR="00ED483B" w:rsidRPr="0037667C" w:rsidRDefault="003B08F0" w:rsidP="004F60EF">
      <w:pPr>
        <w:pStyle w:val="Akapitzlist"/>
        <w:numPr>
          <w:ilvl w:val="1"/>
          <w:numId w:val="20"/>
        </w:numPr>
        <w:rPr>
          <w:sz w:val="22"/>
          <w:szCs w:val="22"/>
        </w:rPr>
      </w:pPr>
      <w:r w:rsidRPr="0037667C">
        <w:rPr>
          <w:b/>
          <w:sz w:val="22"/>
          <w:szCs w:val="22"/>
        </w:rPr>
        <w:t>wykazu narzędzi, wyposażenia zakładu lub urządzeń technicznych</w:t>
      </w:r>
      <w:r w:rsidRPr="0037667C">
        <w:rPr>
          <w:sz w:val="22"/>
          <w:szCs w:val="22"/>
        </w:rPr>
        <w:t xml:space="preserve"> dostępnych wykonawcy w celu wykonania zamówienia publicznego </w:t>
      </w:r>
      <w:r w:rsidR="004F60EF" w:rsidRPr="0037667C">
        <w:rPr>
          <w:sz w:val="22"/>
          <w:szCs w:val="22"/>
        </w:rPr>
        <w:t>o których mowa w ROZDZ. XVII pkt 1.4.</w:t>
      </w:r>
      <w:r w:rsidR="00D13949" w:rsidRPr="0037667C">
        <w:rPr>
          <w:sz w:val="22"/>
          <w:szCs w:val="22"/>
        </w:rPr>
        <w:t>1</w:t>
      </w:r>
      <w:r w:rsidR="004F60EF" w:rsidRPr="0037667C">
        <w:rPr>
          <w:sz w:val="22"/>
          <w:szCs w:val="22"/>
        </w:rPr>
        <w:t xml:space="preserve"> </w:t>
      </w:r>
      <w:r w:rsidRPr="0037667C">
        <w:rPr>
          <w:sz w:val="22"/>
          <w:szCs w:val="22"/>
        </w:rPr>
        <w:t xml:space="preserve">wraz z informacją o podstawie do dysponowania tymi zasobami – </w:t>
      </w:r>
      <w:r w:rsidRPr="0037667C">
        <w:rPr>
          <w:b/>
          <w:sz w:val="22"/>
          <w:szCs w:val="22"/>
        </w:rPr>
        <w:t>załącznik nr 4 do SWZ.</w:t>
      </w:r>
    </w:p>
    <w:p w:rsidR="00A40208" w:rsidRPr="0037667C" w:rsidRDefault="00A40208" w:rsidP="004F60EF">
      <w:pPr>
        <w:pStyle w:val="Akapitzlist"/>
        <w:numPr>
          <w:ilvl w:val="0"/>
          <w:numId w:val="20"/>
        </w:numPr>
        <w:rPr>
          <w:sz w:val="22"/>
          <w:szCs w:val="22"/>
        </w:rPr>
      </w:pPr>
      <w:r w:rsidRPr="0037667C">
        <w:rPr>
          <w:sz w:val="22"/>
          <w:szCs w:val="22"/>
        </w:rPr>
        <w:t>W przypadku wspólnego ubiegania się o udzielenie niniejszego zamówienia przez dwóch lub więcej Wykonawców oświadczenia</w:t>
      </w:r>
      <w:r w:rsidR="003F1EA4" w:rsidRPr="0037667C">
        <w:rPr>
          <w:sz w:val="22"/>
          <w:szCs w:val="22"/>
        </w:rPr>
        <w:t xml:space="preserve"> o braku podstaw do wykluczenia</w:t>
      </w:r>
      <w:r w:rsidR="00F305B1" w:rsidRPr="0037667C">
        <w:rPr>
          <w:sz w:val="22"/>
          <w:szCs w:val="22"/>
        </w:rPr>
        <w:t xml:space="preserve"> muszą dotyczyć każdego z </w:t>
      </w:r>
      <w:r w:rsidRPr="0037667C">
        <w:rPr>
          <w:sz w:val="22"/>
          <w:szCs w:val="22"/>
        </w:rPr>
        <w:t xml:space="preserve">Wykonawców i winny być złożone przez każdego z nich odrębnie.  </w:t>
      </w:r>
    </w:p>
    <w:p w:rsidR="00A40208" w:rsidRPr="0037667C" w:rsidRDefault="00A40208" w:rsidP="004F60EF">
      <w:pPr>
        <w:pStyle w:val="Akapitzlist"/>
        <w:numPr>
          <w:ilvl w:val="0"/>
          <w:numId w:val="20"/>
        </w:numPr>
        <w:rPr>
          <w:sz w:val="22"/>
          <w:szCs w:val="22"/>
        </w:rPr>
      </w:pPr>
      <w:r w:rsidRPr="0037667C">
        <w:rPr>
          <w:sz w:val="22"/>
          <w:szCs w:val="22"/>
        </w:rPr>
        <w:t xml:space="preserve">Wykonawca,  który  zamierza  powierzyć  wykonanie  części </w:t>
      </w:r>
      <w:r w:rsidR="00F305B1" w:rsidRPr="0037667C">
        <w:rPr>
          <w:sz w:val="22"/>
          <w:szCs w:val="22"/>
        </w:rPr>
        <w:t xml:space="preserve"> zamówienia  podwykonawcom,  w </w:t>
      </w:r>
      <w:r w:rsidRPr="0037667C">
        <w:rPr>
          <w:sz w:val="22"/>
          <w:szCs w:val="22"/>
        </w:rPr>
        <w:t xml:space="preserve">celu wykazania braku istnienia wobec nich podstaw wykluczenia z udziału w postępowaniu zamieszcza informację o podwykonawcach w oświadczeniu, o którym mowa w ust. 1. </w:t>
      </w:r>
    </w:p>
    <w:p w:rsidR="00A40208" w:rsidRPr="0037667C" w:rsidRDefault="00A40208" w:rsidP="004F60EF">
      <w:pPr>
        <w:pStyle w:val="Akapitzlist"/>
        <w:numPr>
          <w:ilvl w:val="0"/>
          <w:numId w:val="20"/>
        </w:numPr>
        <w:rPr>
          <w:sz w:val="22"/>
          <w:szCs w:val="22"/>
        </w:rPr>
      </w:pPr>
      <w:r w:rsidRPr="0037667C">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rsidR="00A40208" w:rsidRPr="0037667C" w:rsidRDefault="00A40208" w:rsidP="004F60EF">
      <w:pPr>
        <w:pStyle w:val="Akapitzlist"/>
        <w:numPr>
          <w:ilvl w:val="0"/>
          <w:numId w:val="20"/>
        </w:numPr>
        <w:rPr>
          <w:sz w:val="22"/>
          <w:szCs w:val="22"/>
        </w:rPr>
      </w:pPr>
      <w:r w:rsidRPr="0037667C">
        <w:rPr>
          <w:sz w:val="22"/>
          <w:szCs w:val="22"/>
        </w:rPr>
        <w:t xml:space="preserve">Jeżeli  Wykonawca  ma  siedzibę  lub  miejsce  zamieszkania  poza  terytorium  Rzeczypospolitej  Polskiej zamiast dokumentów o których mowa </w:t>
      </w:r>
      <w:r w:rsidRPr="0037667C">
        <w:rPr>
          <w:b/>
          <w:sz w:val="22"/>
          <w:szCs w:val="22"/>
        </w:rPr>
        <w:t xml:space="preserve">w pkt </w:t>
      </w:r>
      <w:r w:rsidR="003F1EA4" w:rsidRPr="0037667C">
        <w:rPr>
          <w:b/>
          <w:sz w:val="22"/>
          <w:szCs w:val="22"/>
        </w:rPr>
        <w:t>4.</w:t>
      </w:r>
      <w:r w:rsidRPr="0037667C">
        <w:rPr>
          <w:b/>
          <w:sz w:val="22"/>
          <w:szCs w:val="22"/>
        </w:rPr>
        <w:t>2</w:t>
      </w:r>
      <w:r w:rsidRPr="0037667C">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A40208" w:rsidRPr="0037667C" w:rsidRDefault="003F1EA4" w:rsidP="004F60EF">
      <w:pPr>
        <w:pStyle w:val="Akapitzlist"/>
        <w:numPr>
          <w:ilvl w:val="0"/>
          <w:numId w:val="20"/>
        </w:numPr>
        <w:rPr>
          <w:sz w:val="22"/>
          <w:szCs w:val="22"/>
        </w:rPr>
      </w:pPr>
      <w:r w:rsidRPr="0037667C">
        <w:rPr>
          <w:sz w:val="22"/>
          <w:szCs w:val="22"/>
        </w:rPr>
        <w:t>J</w:t>
      </w:r>
      <w:r w:rsidR="00A40208" w:rsidRPr="0037667C">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37667C">
        <w:rPr>
          <w:sz w:val="22"/>
          <w:szCs w:val="22"/>
        </w:rPr>
        <w:t>przysięgą</w:t>
      </w:r>
      <w:r w:rsidR="00A40208" w:rsidRPr="0037667C">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A40208" w:rsidRPr="0037667C" w:rsidRDefault="00A40208" w:rsidP="004F60EF">
      <w:pPr>
        <w:pStyle w:val="Akapitzlist"/>
        <w:numPr>
          <w:ilvl w:val="0"/>
          <w:numId w:val="20"/>
        </w:numPr>
        <w:rPr>
          <w:sz w:val="22"/>
          <w:szCs w:val="22"/>
        </w:rPr>
      </w:pPr>
      <w:r w:rsidRPr="0037667C">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rsidR="00A40208" w:rsidRPr="0037667C" w:rsidRDefault="00A40208" w:rsidP="004F60EF">
      <w:pPr>
        <w:pStyle w:val="Akapitzlist"/>
        <w:numPr>
          <w:ilvl w:val="0"/>
          <w:numId w:val="20"/>
        </w:numPr>
        <w:rPr>
          <w:sz w:val="22"/>
          <w:szCs w:val="22"/>
        </w:rPr>
      </w:pPr>
      <w:r w:rsidRPr="0037667C">
        <w:rPr>
          <w:sz w:val="22"/>
          <w:szCs w:val="22"/>
        </w:rPr>
        <w:t xml:space="preserve">Pozostałe dokumenty, inne niż oświadczenia o których mowa wyżej, składane są w oryginale lub kopii potwierdzonej za zgodność z oryginałem. </w:t>
      </w:r>
      <w:r w:rsidR="003F1EA4" w:rsidRPr="0037667C">
        <w:rPr>
          <w:sz w:val="22"/>
          <w:szCs w:val="22"/>
        </w:rPr>
        <w:t xml:space="preserve">Poprzez oryginał należy rozumieć dokument podpisany kwalifikowanym podpisem elektronicznym lub podpisem zaufanym lub podpisem osobistym przez osobę/osoby upoważnioną/upoważnione.  </w:t>
      </w:r>
      <w:r w:rsidR="00F305B1" w:rsidRPr="0037667C">
        <w:rPr>
          <w:sz w:val="22"/>
          <w:szCs w:val="22"/>
        </w:rPr>
        <w:t>Potwierdzenia  za  zgodność  z </w:t>
      </w:r>
      <w:r w:rsidRPr="0037667C">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rsidR="00A40208" w:rsidRPr="0037667C" w:rsidRDefault="00A40208" w:rsidP="004F60EF">
      <w:pPr>
        <w:pStyle w:val="Akapitzlist"/>
        <w:numPr>
          <w:ilvl w:val="0"/>
          <w:numId w:val="20"/>
        </w:numPr>
        <w:rPr>
          <w:sz w:val="22"/>
          <w:szCs w:val="22"/>
        </w:rPr>
      </w:pPr>
      <w:r w:rsidRPr="0037667C">
        <w:rPr>
          <w:sz w:val="22"/>
          <w:szCs w:val="22"/>
        </w:rPr>
        <w:t xml:space="preserve">Dokumenty sporządzone w języku obcym są składane wraz z tłumaczeniem na język polski. </w:t>
      </w:r>
    </w:p>
    <w:p w:rsidR="00A40208" w:rsidRPr="0037667C" w:rsidRDefault="00A40208" w:rsidP="004F60EF">
      <w:pPr>
        <w:pStyle w:val="Akapitzlist"/>
        <w:numPr>
          <w:ilvl w:val="0"/>
          <w:numId w:val="20"/>
        </w:numPr>
        <w:rPr>
          <w:sz w:val="22"/>
          <w:szCs w:val="22"/>
        </w:rPr>
      </w:pPr>
      <w:r w:rsidRPr="0037667C">
        <w:rPr>
          <w:sz w:val="22"/>
          <w:szCs w:val="22"/>
        </w:rPr>
        <w:t>Brak  jakiegokolwiek  z  wyżej  wymienionych  dokumentów</w:t>
      </w:r>
      <w:r w:rsidR="00F305B1" w:rsidRPr="0037667C">
        <w:rPr>
          <w:sz w:val="22"/>
          <w:szCs w:val="22"/>
        </w:rPr>
        <w:t>,  lub  złożenie  dokumentu  w </w:t>
      </w:r>
      <w:r w:rsidRPr="0037667C">
        <w:rPr>
          <w:sz w:val="22"/>
          <w:szCs w:val="22"/>
        </w:rPr>
        <w:t xml:space="preserve">niewłaściwej formie spowoduje wykluczenie Wykonawcy z postępowania (po dokonaniu czynności przewidzianych w art. 128 Pzp.) </w:t>
      </w:r>
    </w:p>
    <w:p w:rsidR="00A40208" w:rsidRPr="0037667C" w:rsidRDefault="00A40208" w:rsidP="004F60EF">
      <w:pPr>
        <w:pStyle w:val="Akapitzlist"/>
        <w:numPr>
          <w:ilvl w:val="0"/>
          <w:numId w:val="20"/>
        </w:numPr>
        <w:rPr>
          <w:sz w:val="22"/>
          <w:szCs w:val="22"/>
        </w:rPr>
      </w:pPr>
      <w:r w:rsidRPr="0037667C">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rsidR="00A40208" w:rsidRPr="0037667C" w:rsidRDefault="00A40208" w:rsidP="004F60EF">
      <w:pPr>
        <w:pStyle w:val="Akapitzlist"/>
        <w:numPr>
          <w:ilvl w:val="0"/>
          <w:numId w:val="20"/>
        </w:numPr>
        <w:rPr>
          <w:sz w:val="22"/>
          <w:szCs w:val="22"/>
        </w:rPr>
      </w:pPr>
      <w:r w:rsidRPr="0037667C">
        <w:rPr>
          <w:sz w:val="22"/>
          <w:szCs w:val="22"/>
        </w:rPr>
        <w:t>Ocena spełnienia warunków zostanie dokonana wg formuły: spełnia/nie spełnia.</w:t>
      </w:r>
    </w:p>
    <w:p w:rsidR="001B33B7" w:rsidRPr="0037667C" w:rsidRDefault="00697772" w:rsidP="00CE46D7">
      <w:pPr>
        <w:pStyle w:val="Nagwek1"/>
        <w:rPr>
          <w:sz w:val="22"/>
          <w:szCs w:val="22"/>
        </w:rPr>
      </w:pPr>
      <w:bookmarkStart w:id="20" w:name="_Toc86754052"/>
      <w:r w:rsidRPr="0037667C">
        <w:rPr>
          <w:caps w:val="0"/>
          <w:sz w:val="22"/>
          <w:szCs w:val="22"/>
        </w:rPr>
        <w:t>SPOSÓB OBLICZENIA CENY</w:t>
      </w:r>
      <w:bookmarkEnd w:id="20"/>
    </w:p>
    <w:p w:rsidR="003B08F0" w:rsidRPr="0037667C"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Ceny będą wyrażone w złotych polskich netto i brutto.</w:t>
      </w:r>
    </w:p>
    <w:p w:rsidR="003B08F0" w:rsidRPr="0037667C"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Cenę ofertową brutto stanowi wartość netto wynikająca z iloczynu ceny jednostkowej netto i ilości drewna do pozyskania (określonej w formularzu ofertowym), powiększona o podatek VAT. Przy wyliczaniu wartości ceny należy ograniczyć się do dwóch miejsc po przecinku na każdym etapie wyliczenia ceny, stosując ogólnie przyjęte zasady zaokrągleń.</w:t>
      </w:r>
    </w:p>
    <w:p w:rsidR="003B08F0" w:rsidRPr="0037667C"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Ceną ofertową brutto jest cena za realizację całości przedmiotu zamówienia, stanowiącą sumę kosztów wykonania wszystkich niezbędnych prac do prawidłowej i kompleksowej realizacji przedmiotu zamówienia.  Wszelkie koszty dodatkowe, które wystąpią przy realizacji zamówienia, a które Wykonawca mógł działając z należytą starannością przewidzieć na etapie składania oferty, lecz nie zawarł ich w cenie ofertowej, będą ponoszone w ramach wynagrodzenia Wykonawcy.</w:t>
      </w:r>
    </w:p>
    <w:p w:rsidR="003B08F0" w:rsidRPr="0037667C" w:rsidRDefault="003B08F0"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 xml:space="preserve">Cena może być tylko jedna za przedmiot zamówienia. Zamawiający nie dopuszcza przedstawiania ceny w kilku wariantach, w zależności od zastosowanych rozwiązań. W przypadku przedstawiania ceny w taki sposób oferta zostanie odrzucona. </w:t>
      </w:r>
    </w:p>
    <w:p w:rsidR="00A40208" w:rsidRPr="0037667C"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Prawidłowe ustalenie stawki podatku VAT leży po stro</w:t>
      </w:r>
      <w:r w:rsidR="00F305B1" w:rsidRPr="0037667C">
        <w:rPr>
          <w:sz w:val="22"/>
          <w:szCs w:val="22"/>
          <w:lang w:eastAsia="pl-PL"/>
        </w:rPr>
        <w:t>nie Wykonawcy. Wykonawca poda w </w:t>
      </w:r>
      <w:r w:rsidRPr="0037667C">
        <w:rPr>
          <w:sz w:val="22"/>
          <w:szCs w:val="22"/>
          <w:lang w:eastAsia="pl-PL"/>
        </w:rPr>
        <w:t>Formularzu Ofertowym  stawkę  podatku  od  towarów  i  usług  (VAT)  właściwą  dla  przedmiotu  zamówienia, obowiązującą wg stanu prawnego na dzień składania ofert. Określenie ceny ofertowej z zastosowaniem nieprawidłowej  stawki  podatku  VAT  potra</w:t>
      </w:r>
      <w:r w:rsidR="00F305B1" w:rsidRPr="0037667C">
        <w:rPr>
          <w:sz w:val="22"/>
          <w:szCs w:val="22"/>
          <w:lang w:eastAsia="pl-PL"/>
        </w:rPr>
        <w:t>ktowane  będzie  jako  błąd  w </w:t>
      </w:r>
      <w:r w:rsidRPr="0037667C">
        <w:rPr>
          <w:sz w:val="22"/>
          <w:szCs w:val="22"/>
          <w:lang w:eastAsia="pl-PL"/>
        </w:rPr>
        <w:t xml:space="preserve">obliczeniu  ceny  i  spowoduje odrzucenie oferty, jeżeli nie zostaną spełnione ustawowe przesłanki  omyłki ( na podstawie art. 226 ust. 1 pkt 10 Pzp w związku z art. 223 ust. 2 pkt 3 Pzp). </w:t>
      </w:r>
    </w:p>
    <w:p w:rsidR="00A40208" w:rsidRPr="0037667C" w:rsidRDefault="00A40208"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lang w:eastAsia="pl-PL"/>
        </w:rPr>
      </w:pPr>
      <w:r w:rsidRPr="0037667C">
        <w:rPr>
          <w:sz w:val="22"/>
          <w:szCs w:val="22"/>
          <w:lang w:eastAsia="pl-PL"/>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CE46D7" w:rsidRPr="0037667C" w:rsidRDefault="006F06E9" w:rsidP="004F60EF">
      <w:pPr>
        <w:numPr>
          <w:ilvl w:val="3"/>
          <w:numId w:val="31"/>
        </w:numPr>
        <w:tabs>
          <w:tab w:val="clear" w:pos="2596"/>
          <w:tab w:val="num" w:pos="426"/>
        </w:tabs>
        <w:suppressAutoHyphens w:val="0"/>
        <w:autoSpaceDE w:val="0"/>
        <w:autoSpaceDN w:val="0"/>
        <w:adjustRightInd w:val="0"/>
        <w:spacing w:before="0" w:line="276" w:lineRule="auto"/>
        <w:ind w:left="426" w:hanging="426"/>
        <w:rPr>
          <w:sz w:val="22"/>
          <w:szCs w:val="22"/>
        </w:rPr>
      </w:pPr>
      <w:r w:rsidRPr="0037667C">
        <w:rPr>
          <w:sz w:val="22"/>
          <w:szCs w:val="22"/>
          <w:lang w:eastAsia="pl-PL"/>
        </w:rPr>
        <w:t>W</w:t>
      </w:r>
      <w:r w:rsidR="00A40208" w:rsidRPr="0037667C">
        <w:rPr>
          <w:sz w:val="22"/>
          <w:szCs w:val="22"/>
          <w:lang w:eastAsia="pl-PL"/>
        </w:rPr>
        <w:t xml:space="preserve"> przypadku</w:t>
      </w:r>
      <w:r w:rsidR="00A40208" w:rsidRPr="0037667C">
        <w:rPr>
          <w:sz w:val="22"/>
          <w:szCs w:val="22"/>
        </w:rPr>
        <w:t xml:space="preserve"> rozbieżności pomiędzy ceną ryczałtową podaną cyfrowo a słownie, jako wartość właściwa zostanie przyjęta cena ryczałtowa podana słownie.</w:t>
      </w:r>
    </w:p>
    <w:p w:rsidR="001B33B7" w:rsidRPr="0037667C" w:rsidRDefault="00697772" w:rsidP="00CE46D7">
      <w:pPr>
        <w:pStyle w:val="Nagwek1"/>
        <w:rPr>
          <w:sz w:val="22"/>
          <w:szCs w:val="22"/>
        </w:rPr>
      </w:pPr>
      <w:bookmarkStart w:id="21" w:name="_Toc86754053"/>
      <w:r w:rsidRPr="0037667C">
        <w:rPr>
          <w:caps w:val="0"/>
          <w:sz w:val="22"/>
          <w:szCs w:val="22"/>
        </w:rPr>
        <w:t>OPIS KRYTERIÓW OCENY OFERT, WRAZ Z PODANIEM WAG TYCH KRYTERIÓW, I SPOSOBU OCENY OFERT</w:t>
      </w:r>
      <w:bookmarkEnd w:id="21"/>
    </w:p>
    <w:p w:rsidR="007B3083" w:rsidRPr="0037667C" w:rsidRDefault="007B3083" w:rsidP="004F60EF">
      <w:pPr>
        <w:pStyle w:val="Akapitzlist"/>
        <w:numPr>
          <w:ilvl w:val="0"/>
          <w:numId w:val="25"/>
        </w:numPr>
        <w:rPr>
          <w:sz w:val="22"/>
          <w:szCs w:val="22"/>
        </w:rPr>
      </w:pPr>
      <w:r w:rsidRPr="0037667C">
        <w:rPr>
          <w:sz w:val="22"/>
          <w:szCs w:val="22"/>
        </w:rPr>
        <w:t>Przy wyborze najkorzystniejszej oferty Zamawiający będzie się kierował następującymi kryteriami i ich wagami:</w:t>
      </w:r>
    </w:p>
    <w:p w:rsidR="007B3083" w:rsidRPr="0037667C" w:rsidRDefault="007B3083" w:rsidP="004F60EF">
      <w:pPr>
        <w:pStyle w:val="Akapitzlist"/>
        <w:numPr>
          <w:ilvl w:val="0"/>
          <w:numId w:val="26"/>
        </w:numPr>
        <w:ind w:left="2977"/>
        <w:rPr>
          <w:b/>
          <w:sz w:val="22"/>
          <w:szCs w:val="22"/>
        </w:rPr>
      </w:pPr>
      <w:r w:rsidRPr="0037667C">
        <w:rPr>
          <w:b/>
          <w:sz w:val="22"/>
          <w:szCs w:val="22"/>
        </w:rPr>
        <w:t xml:space="preserve">Cena (C) – </w:t>
      </w:r>
      <w:r w:rsidR="00A50911" w:rsidRPr="0037667C">
        <w:rPr>
          <w:b/>
          <w:sz w:val="22"/>
          <w:szCs w:val="22"/>
        </w:rPr>
        <w:t>6</w:t>
      </w:r>
      <w:r w:rsidRPr="0037667C">
        <w:rPr>
          <w:b/>
          <w:sz w:val="22"/>
          <w:szCs w:val="22"/>
        </w:rPr>
        <w:t>0 %</w:t>
      </w:r>
    </w:p>
    <w:p w:rsidR="00A50911" w:rsidRPr="0037667C" w:rsidRDefault="00A50911" w:rsidP="004F60EF">
      <w:pPr>
        <w:pStyle w:val="Akapitzlist"/>
        <w:numPr>
          <w:ilvl w:val="0"/>
          <w:numId w:val="26"/>
        </w:numPr>
        <w:ind w:left="2977"/>
        <w:rPr>
          <w:b/>
          <w:sz w:val="22"/>
          <w:szCs w:val="22"/>
        </w:rPr>
      </w:pPr>
      <w:r w:rsidRPr="0037667C">
        <w:rPr>
          <w:b/>
          <w:sz w:val="22"/>
          <w:szCs w:val="22"/>
        </w:rPr>
        <w:t>Czas reakcji (R) – 40 %</w:t>
      </w:r>
    </w:p>
    <w:p w:rsidR="00296BF0" w:rsidRPr="0037667C" w:rsidRDefault="00296BF0" w:rsidP="00296BF0">
      <w:pPr>
        <w:pStyle w:val="Akapitzlist"/>
        <w:ind w:left="1080"/>
        <w:rPr>
          <w:b/>
          <w:sz w:val="22"/>
          <w:szCs w:val="22"/>
        </w:rPr>
      </w:pPr>
    </w:p>
    <w:p w:rsidR="007B3083" w:rsidRPr="0037667C" w:rsidRDefault="007B3083" w:rsidP="004F60EF">
      <w:pPr>
        <w:pStyle w:val="Akapitzlist"/>
        <w:numPr>
          <w:ilvl w:val="1"/>
          <w:numId w:val="25"/>
        </w:numPr>
        <w:rPr>
          <w:i/>
          <w:iCs/>
          <w:sz w:val="22"/>
          <w:szCs w:val="22"/>
        </w:rPr>
      </w:pPr>
      <w:r w:rsidRPr="0037667C">
        <w:rPr>
          <w:sz w:val="22"/>
          <w:szCs w:val="22"/>
        </w:rPr>
        <w:t xml:space="preserve"> Kryterium </w:t>
      </w:r>
      <w:r w:rsidR="00F06042" w:rsidRPr="0037667C">
        <w:rPr>
          <w:b/>
          <w:sz w:val="22"/>
          <w:szCs w:val="22"/>
        </w:rPr>
        <w:t>„</w:t>
      </w:r>
      <w:r w:rsidRPr="0037667C">
        <w:rPr>
          <w:b/>
          <w:sz w:val="22"/>
          <w:szCs w:val="22"/>
        </w:rPr>
        <w:t>Cena</w:t>
      </w:r>
      <w:r w:rsidR="00F06042" w:rsidRPr="0037667C">
        <w:rPr>
          <w:b/>
          <w:sz w:val="22"/>
          <w:szCs w:val="22"/>
        </w:rPr>
        <w:t>”</w:t>
      </w:r>
      <w:r w:rsidRPr="0037667C">
        <w:rPr>
          <w:b/>
          <w:sz w:val="22"/>
          <w:szCs w:val="22"/>
        </w:rPr>
        <w:t xml:space="preserve"> (C)</w:t>
      </w:r>
      <w:r w:rsidRPr="0037667C">
        <w:rPr>
          <w:sz w:val="22"/>
          <w:szCs w:val="22"/>
        </w:rPr>
        <w:t xml:space="preserve"> - oferta z najniższą ceną za realizację przedmiotu zamówienia otrzyma maksymalną liczbę </w:t>
      </w:r>
      <w:r w:rsidR="00A50911" w:rsidRPr="0037667C">
        <w:rPr>
          <w:sz w:val="22"/>
          <w:szCs w:val="22"/>
        </w:rPr>
        <w:t>60,0</w:t>
      </w:r>
      <w:r w:rsidRPr="0037667C">
        <w:rPr>
          <w:sz w:val="22"/>
          <w:szCs w:val="22"/>
        </w:rPr>
        <w:t>0 punktów, natomiast pozostałe oferty uzyskają wartość punktową wyliczoną</w:t>
      </w:r>
      <w:r w:rsidRPr="0037667C">
        <w:rPr>
          <w:bCs/>
          <w:iCs/>
          <w:sz w:val="22"/>
          <w:szCs w:val="22"/>
        </w:rPr>
        <w:t xml:space="preserve"> wg poniższego wzoru:</w:t>
      </w:r>
    </w:p>
    <w:p w:rsidR="007B3083" w:rsidRPr="0037667C" w:rsidRDefault="007B3083" w:rsidP="007B3083">
      <w:pPr>
        <w:pStyle w:val="Tekstpodstawowy33"/>
        <w:keepNext w:val="0"/>
        <w:spacing w:line="276" w:lineRule="auto"/>
        <w:jc w:val="center"/>
        <w:rPr>
          <w:b/>
          <w:iCs/>
          <w:szCs w:val="22"/>
        </w:rPr>
      </w:pPr>
      <w:proofErr w:type="spellStart"/>
      <w:r w:rsidRPr="0037667C">
        <w:rPr>
          <w:b/>
          <w:iCs/>
          <w:szCs w:val="22"/>
        </w:rPr>
        <w:t>Cmin</w:t>
      </w:r>
      <w:proofErr w:type="spellEnd"/>
    </w:p>
    <w:p w:rsidR="007B3083" w:rsidRPr="0037667C" w:rsidRDefault="007B3083" w:rsidP="007B3083">
      <w:pPr>
        <w:spacing w:line="276" w:lineRule="auto"/>
        <w:ind w:left="1418"/>
        <w:jc w:val="center"/>
        <w:rPr>
          <w:b/>
          <w:sz w:val="22"/>
          <w:szCs w:val="22"/>
        </w:rPr>
      </w:pPr>
      <w:r w:rsidRPr="0037667C">
        <w:rPr>
          <w:b/>
          <w:iCs/>
          <w:sz w:val="22"/>
          <w:szCs w:val="22"/>
        </w:rPr>
        <w:t>C</w:t>
      </w:r>
      <w:r w:rsidRPr="0037667C">
        <w:rPr>
          <w:b/>
          <w:sz w:val="22"/>
          <w:szCs w:val="22"/>
        </w:rPr>
        <w:t xml:space="preserve">= ---------------- x </w:t>
      </w:r>
      <w:r w:rsidR="00A50911" w:rsidRPr="0037667C">
        <w:rPr>
          <w:b/>
          <w:iCs/>
          <w:sz w:val="22"/>
          <w:szCs w:val="22"/>
        </w:rPr>
        <w:t>6</w:t>
      </w:r>
      <w:r w:rsidRPr="0037667C">
        <w:rPr>
          <w:b/>
          <w:iCs/>
          <w:sz w:val="22"/>
          <w:szCs w:val="22"/>
        </w:rPr>
        <w:t>0 = …….. pkt</w:t>
      </w:r>
    </w:p>
    <w:p w:rsidR="007B3083" w:rsidRPr="0037667C" w:rsidRDefault="007B3083" w:rsidP="007B3083">
      <w:pPr>
        <w:pStyle w:val="Tekstpodstawowy33"/>
        <w:keepNext w:val="0"/>
        <w:spacing w:line="276" w:lineRule="auto"/>
        <w:jc w:val="center"/>
        <w:rPr>
          <w:b/>
          <w:szCs w:val="22"/>
        </w:rPr>
      </w:pPr>
      <w:proofErr w:type="spellStart"/>
      <w:r w:rsidRPr="0037667C">
        <w:rPr>
          <w:b/>
          <w:iCs/>
          <w:szCs w:val="22"/>
        </w:rPr>
        <w:t>Cb</w:t>
      </w:r>
      <w:proofErr w:type="spellEnd"/>
    </w:p>
    <w:p w:rsidR="007B3083" w:rsidRPr="0037667C" w:rsidRDefault="007B3083" w:rsidP="007B3083">
      <w:pPr>
        <w:pStyle w:val="Tekstpodstawowy33"/>
        <w:keepNext w:val="0"/>
        <w:spacing w:line="276" w:lineRule="auto"/>
        <w:rPr>
          <w:szCs w:val="22"/>
        </w:rPr>
      </w:pPr>
    </w:p>
    <w:p w:rsidR="007B3083" w:rsidRPr="0037667C" w:rsidRDefault="007B3083" w:rsidP="007B3083">
      <w:pPr>
        <w:spacing w:line="276" w:lineRule="auto"/>
        <w:ind w:left="540"/>
        <w:rPr>
          <w:bCs/>
          <w:iCs/>
          <w:sz w:val="22"/>
          <w:szCs w:val="22"/>
        </w:rPr>
      </w:pPr>
      <w:r w:rsidRPr="0037667C">
        <w:rPr>
          <w:bCs/>
          <w:iCs/>
          <w:sz w:val="22"/>
          <w:szCs w:val="22"/>
        </w:rPr>
        <w:t xml:space="preserve">C </w:t>
      </w:r>
      <w:r w:rsidRPr="0037667C">
        <w:rPr>
          <w:sz w:val="22"/>
          <w:szCs w:val="22"/>
        </w:rPr>
        <w:t xml:space="preserve">- liczba punktów w kryterium Cena </w:t>
      </w:r>
    </w:p>
    <w:p w:rsidR="007B3083" w:rsidRPr="0037667C" w:rsidRDefault="007B3083" w:rsidP="007B3083">
      <w:pPr>
        <w:spacing w:line="276" w:lineRule="auto"/>
        <w:ind w:left="540"/>
        <w:rPr>
          <w:bCs/>
          <w:iCs/>
          <w:sz w:val="22"/>
          <w:szCs w:val="22"/>
        </w:rPr>
      </w:pPr>
      <w:proofErr w:type="spellStart"/>
      <w:r w:rsidRPr="0037667C">
        <w:rPr>
          <w:bCs/>
          <w:iCs/>
          <w:sz w:val="22"/>
          <w:szCs w:val="22"/>
        </w:rPr>
        <w:t>Cmin</w:t>
      </w:r>
      <w:proofErr w:type="spellEnd"/>
      <w:r w:rsidRPr="0037667C">
        <w:rPr>
          <w:sz w:val="22"/>
          <w:szCs w:val="22"/>
        </w:rPr>
        <w:t xml:space="preserve"> - najniższa cena ofertowa w zbiorze ofert podlegających ocenie</w:t>
      </w:r>
    </w:p>
    <w:p w:rsidR="007B3083" w:rsidRPr="0037667C" w:rsidRDefault="007B3083" w:rsidP="007B3083">
      <w:pPr>
        <w:spacing w:line="276" w:lineRule="auto"/>
        <w:ind w:left="540"/>
        <w:rPr>
          <w:bCs/>
          <w:iCs/>
          <w:sz w:val="22"/>
          <w:szCs w:val="22"/>
        </w:rPr>
      </w:pPr>
      <w:proofErr w:type="spellStart"/>
      <w:r w:rsidRPr="0037667C">
        <w:rPr>
          <w:bCs/>
          <w:iCs/>
          <w:sz w:val="22"/>
          <w:szCs w:val="22"/>
        </w:rPr>
        <w:t>Cb</w:t>
      </w:r>
      <w:proofErr w:type="spellEnd"/>
      <w:r w:rsidRPr="0037667C">
        <w:rPr>
          <w:sz w:val="22"/>
          <w:szCs w:val="22"/>
        </w:rPr>
        <w:t xml:space="preserve"> - cena ofertowa ocenianej oferty</w:t>
      </w:r>
    </w:p>
    <w:p w:rsidR="007B3083" w:rsidRPr="0037667C" w:rsidRDefault="007B3083" w:rsidP="007B3083">
      <w:pPr>
        <w:pStyle w:val="Tekstpodstawowywcity31"/>
        <w:spacing w:after="0" w:line="276" w:lineRule="auto"/>
        <w:ind w:left="426"/>
        <w:jc w:val="both"/>
        <w:rPr>
          <w:bCs/>
          <w:iCs/>
          <w:sz w:val="22"/>
          <w:szCs w:val="22"/>
          <w:shd w:val="clear" w:color="auto" w:fill="00FFFF"/>
        </w:rPr>
      </w:pPr>
    </w:p>
    <w:p w:rsidR="00F06042" w:rsidRPr="0037667C" w:rsidRDefault="00F06042" w:rsidP="00F06042">
      <w:pPr>
        <w:pStyle w:val="Akapitzlist"/>
        <w:numPr>
          <w:ilvl w:val="1"/>
          <w:numId w:val="25"/>
        </w:numPr>
        <w:rPr>
          <w:bCs/>
          <w:iCs/>
          <w:sz w:val="22"/>
          <w:szCs w:val="22"/>
        </w:rPr>
      </w:pPr>
      <w:r w:rsidRPr="0037667C">
        <w:rPr>
          <w:bCs/>
          <w:iCs/>
          <w:sz w:val="22"/>
          <w:szCs w:val="22"/>
        </w:rPr>
        <w:t xml:space="preserve">Kryterium </w:t>
      </w:r>
      <w:r w:rsidRPr="0037667C">
        <w:rPr>
          <w:b/>
          <w:bCs/>
          <w:iCs/>
          <w:sz w:val="22"/>
          <w:szCs w:val="22"/>
        </w:rPr>
        <w:t>„Czas reakcji” (R)</w:t>
      </w:r>
      <w:r w:rsidRPr="0037667C">
        <w:rPr>
          <w:bCs/>
          <w:iCs/>
          <w:sz w:val="22"/>
          <w:szCs w:val="22"/>
        </w:rPr>
        <w:t xml:space="preserve"> będzie rozpatrywane na podstawie zadeklarowanego „czasu reakcji” Wykonawcy podanej w formularzu ofertowym – zał. nr 1.</w:t>
      </w:r>
    </w:p>
    <w:p w:rsidR="00F06042" w:rsidRPr="0037667C" w:rsidRDefault="00F06042" w:rsidP="00F06042">
      <w:pPr>
        <w:pStyle w:val="Akapitzlist"/>
        <w:spacing w:line="276" w:lineRule="auto"/>
        <w:ind w:left="0"/>
        <w:rPr>
          <w:bCs/>
          <w:iCs/>
          <w:sz w:val="22"/>
          <w:szCs w:val="22"/>
        </w:rPr>
      </w:pPr>
    </w:p>
    <w:p w:rsidR="00F06042" w:rsidRPr="0037667C" w:rsidRDefault="00F06042" w:rsidP="00F06042">
      <w:pPr>
        <w:pStyle w:val="Akapitzlist"/>
        <w:spacing w:line="276" w:lineRule="auto"/>
        <w:ind w:left="0"/>
        <w:rPr>
          <w:bCs/>
          <w:iCs/>
          <w:sz w:val="22"/>
          <w:szCs w:val="22"/>
        </w:rPr>
      </w:pPr>
      <w:r w:rsidRPr="0037667C">
        <w:rPr>
          <w:bCs/>
          <w:iCs/>
          <w:sz w:val="22"/>
          <w:szCs w:val="22"/>
        </w:rPr>
        <w:t>Czas reakcji należy rozumieć jako wyrażony w minutach maksymalny okres czasu jaki może upłynąć od chwili wydania przez Zamawiającego dyspozycji realizacji usług Zimowego Utrzymania Dróg w danym regionie, a</w:t>
      </w:r>
      <w:r w:rsidRPr="0037667C">
        <w:rPr>
          <w:bCs/>
          <w:iCs/>
          <w:sz w:val="22"/>
          <w:szCs w:val="22"/>
          <w:u w:val="single"/>
        </w:rPr>
        <w:t xml:space="preserve"> rozpoczęciem wykonywania tych usług przez Wykonawcę.</w:t>
      </w:r>
    </w:p>
    <w:p w:rsidR="00F06042" w:rsidRPr="0037667C" w:rsidRDefault="00F06042" w:rsidP="00F06042">
      <w:pPr>
        <w:pStyle w:val="Tekstpodstawowywcity31"/>
        <w:spacing w:line="276" w:lineRule="auto"/>
        <w:ind w:left="0"/>
        <w:jc w:val="both"/>
        <w:rPr>
          <w:bCs/>
          <w:iCs/>
          <w:sz w:val="22"/>
          <w:szCs w:val="22"/>
        </w:rPr>
      </w:pPr>
    </w:p>
    <w:p w:rsidR="00F06042" w:rsidRPr="0037667C" w:rsidRDefault="00F06042" w:rsidP="00F06042">
      <w:pPr>
        <w:pStyle w:val="Tekstpodstawowywcity31"/>
        <w:spacing w:line="276" w:lineRule="auto"/>
        <w:ind w:left="0"/>
        <w:jc w:val="both"/>
        <w:rPr>
          <w:b/>
          <w:bCs/>
          <w:iCs/>
          <w:sz w:val="22"/>
          <w:szCs w:val="22"/>
        </w:rPr>
      </w:pPr>
      <w:r w:rsidRPr="0037667C">
        <w:rPr>
          <w:b/>
          <w:bCs/>
          <w:iCs/>
          <w:sz w:val="22"/>
          <w:szCs w:val="22"/>
        </w:rPr>
        <w:t>Zamawiający przyzna Wykonawcy w tym kryterium punkty w następujący:</w:t>
      </w:r>
    </w:p>
    <w:p w:rsidR="00F06042" w:rsidRPr="0037667C" w:rsidRDefault="00F06042" w:rsidP="00F06042">
      <w:pPr>
        <w:pStyle w:val="Tekstpodstawowywcity31"/>
        <w:numPr>
          <w:ilvl w:val="0"/>
          <w:numId w:val="44"/>
        </w:numPr>
        <w:spacing w:after="0" w:line="276" w:lineRule="auto"/>
        <w:jc w:val="both"/>
        <w:rPr>
          <w:bCs/>
          <w:iCs/>
          <w:sz w:val="22"/>
          <w:szCs w:val="22"/>
        </w:rPr>
      </w:pPr>
      <w:r w:rsidRPr="0037667C">
        <w:rPr>
          <w:bCs/>
          <w:iCs/>
          <w:sz w:val="22"/>
          <w:szCs w:val="22"/>
        </w:rPr>
        <w:t xml:space="preserve">Jeżeli z treści złożonej oferty będzie wynikało, że Wykonawca będzie świadczył usługi stanowiące przedmiot zamówienia, z czasem reakcji Wykonawcy </w:t>
      </w:r>
      <w:r w:rsidRPr="0037667C">
        <w:rPr>
          <w:b/>
          <w:bCs/>
          <w:iCs/>
          <w:sz w:val="22"/>
          <w:szCs w:val="22"/>
        </w:rPr>
        <w:t>nie dłuższym niż 60 min</w:t>
      </w:r>
      <w:r w:rsidRPr="0037667C">
        <w:rPr>
          <w:bCs/>
          <w:iCs/>
          <w:sz w:val="22"/>
          <w:szCs w:val="22"/>
        </w:rPr>
        <w:t xml:space="preserve">. </w:t>
      </w:r>
    </w:p>
    <w:p w:rsidR="00F06042" w:rsidRPr="0037667C" w:rsidRDefault="00F06042" w:rsidP="00F06042">
      <w:pPr>
        <w:pStyle w:val="Tekstpodstawowywcity31"/>
        <w:spacing w:after="0" w:line="276" w:lineRule="auto"/>
        <w:ind w:left="4248" w:firstLine="708"/>
        <w:jc w:val="both"/>
        <w:rPr>
          <w:bCs/>
          <w:iCs/>
          <w:sz w:val="22"/>
          <w:szCs w:val="22"/>
        </w:rPr>
      </w:pPr>
      <w:r w:rsidRPr="0037667C">
        <w:rPr>
          <w:bCs/>
          <w:iCs/>
          <w:sz w:val="22"/>
          <w:szCs w:val="22"/>
        </w:rPr>
        <w:t xml:space="preserve">- oferta otrzyma </w:t>
      </w:r>
      <w:r w:rsidRPr="0037667C">
        <w:rPr>
          <w:b/>
          <w:bCs/>
          <w:iCs/>
          <w:sz w:val="22"/>
          <w:szCs w:val="22"/>
          <w:u w:val="single"/>
          <w:lang w:val="pl-PL"/>
        </w:rPr>
        <w:t xml:space="preserve">40 </w:t>
      </w:r>
      <w:r w:rsidRPr="0037667C">
        <w:rPr>
          <w:b/>
          <w:bCs/>
          <w:iCs/>
          <w:sz w:val="22"/>
          <w:szCs w:val="22"/>
          <w:u w:val="single"/>
        </w:rPr>
        <w:t>pkt.</w:t>
      </w:r>
    </w:p>
    <w:p w:rsidR="00F06042" w:rsidRPr="0037667C" w:rsidRDefault="00F06042" w:rsidP="00F06042">
      <w:pPr>
        <w:pStyle w:val="Tekstpodstawowywcity31"/>
        <w:spacing w:after="0" w:line="276" w:lineRule="auto"/>
        <w:ind w:left="0"/>
        <w:jc w:val="both"/>
        <w:rPr>
          <w:bCs/>
          <w:iCs/>
          <w:sz w:val="22"/>
          <w:szCs w:val="22"/>
        </w:rPr>
      </w:pPr>
    </w:p>
    <w:p w:rsidR="00F06042" w:rsidRPr="0037667C" w:rsidRDefault="00F06042" w:rsidP="00F06042">
      <w:pPr>
        <w:pStyle w:val="Tekstpodstawowywcity31"/>
        <w:numPr>
          <w:ilvl w:val="0"/>
          <w:numId w:val="44"/>
        </w:numPr>
        <w:spacing w:after="0" w:line="276" w:lineRule="auto"/>
        <w:jc w:val="both"/>
        <w:rPr>
          <w:bCs/>
          <w:iCs/>
          <w:sz w:val="22"/>
          <w:szCs w:val="22"/>
        </w:rPr>
      </w:pPr>
      <w:r w:rsidRPr="0037667C">
        <w:rPr>
          <w:bCs/>
          <w:iCs/>
          <w:sz w:val="22"/>
          <w:szCs w:val="22"/>
        </w:rPr>
        <w:t xml:space="preserve">Jeżeli z treści złożonej oferty będzie wynikało, że Wykonawca będzie świadczył usługi stanowiące przedmiot zamówienia, z czasem reakcji Wykonawcy </w:t>
      </w:r>
      <w:r w:rsidRPr="0037667C">
        <w:rPr>
          <w:b/>
          <w:bCs/>
          <w:iCs/>
          <w:sz w:val="22"/>
          <w:szCs w:val="22"/>
        </w:rPr>
        <w:t>przekraczającym 60 min jednak nie dłuższym niż 90 min</w:t>
      </w:r>
      <w:r w:rsidRPr="0037667C">
        <w:rPr>
          <w:bCs/>
          <w:iCs/>
          <w:sz w:val="22"/>
          <w:szCs w:val="22"/>
        </w:rPr>
        <w:t xml:space="preserve">. </w:t>
      </w:r>
    </w:p>
    <w:p w:rsidR="00F06042" w:rsidRPr="0037667C" w:rsidRDefault="00F06042" w:rsidP="00F06042">
      <w:pPr>
        <w:pStyle w:val="Tekstpodstawowywcity31"/>
        <w:spacing w:after="0" w:line="276" w:lineRule="auto"/>
        <w:ind w:left="4248" w:firstLine="708"/>
        <w:jc w:val="both"/>
        <w:rPr>
          <w:b/>
          <w:bCs/>
          <w:iCs/>
          <w:sz w:val="22"/>
          <w:szCs w:val="22"/>
          <w:u w:val="single"/>
        </w:rPr>
      </w:pPr>
      <w:r w:rsidRPr="0037667C">
        <w:rPr>
          <w:bCs/>
          <w:iCs/>
          <w:sz w:val="22"/>
          <w:szCs w:val="22"/>
        </w:rPr>
        <w:t xml:space="preserve">- oferta otrzyma </w:t>
      </w:r>
      <w:r w:rsidRPr="0037667C">
        <w:rPr>
          <w:b/>
          <w:bCs/>
          <w:iCs/>
          <w:sz w:val="22"/>
          <w:szCs w:val="22"/>
          <w:u w:val="single"/>
          <w:lang w:val="pl-PL"/>
        </w:rPr>
        <w:t>20</w:t>
      </w:r>
      <w:r w:rsidRPr="0037667C">
        <w:rPr>
          <w:b/>
          <w:bCs/>
          <w:iCs/>
          <w:sz w:val="22"/>
          <w:szCs w:val="22"/>
          <w:u w:val="single"/>
        </w:rPr>
        <w:t xml:space="preserve"> pkt.</w:t>
      </w:r>
    </w:p>
    <w:p w:rsidR="00F06042" w:rsidRPr="0037667C" w:rsidRDefault="00F06042" w:rsidP="00F06042">
      <w:pPr>
        <w:pStyle w:val="Tekstpodstawowywcity31"/>
        <w:spacing w:after="0" w:line="276" w:lineRule="auto"/>
        <w:ind w:left="0"/>
        <w:jc w:val="both"/>
        <w:rPr>
          <w:bCs/>
          <w:iCs/>
          <w:sz w:val="22"/>
          <w:szCs w:val="22"/>
        </w:rPr>
      </w:pPr>
    </w:p>
    <w:p w:rsidR="00F06042" w:rsidRPr="0037667C" w:rsidRDefault="00F06042" w:rsidP="00F06042">
      <w:pPr>
        <w:pStyle w:val="Tekstpodstawowywcity31"/>
        <w:numPr>
          <w:ilvl w:val="0"/>
          <w:numId w:val="44"/>
        </w:numPr>
        <w:spacing w:after="0" w:line="276" w:lineRule="auto"/>
        <w:jc w:val="both"/>
        <w:rPr>
          <w:bCs/>
          <w:iCs/>
          <w:sz w:val="22"/>
          <w:szCs w:val="22"/>
        </w:rPr>
      </w:pPr>
      <w:r w:rsidRPr="0037667C">
        <w:rPr>
          <w:bCs/>
          <w:iCs/>
          <w:sz w:val="22"/>
          <w:szCs w:val="22"/>
        </w:rPr>
        <w:t xml:space="preserve">Jeżeli z treści złożonej oferty będzie wynikało, że Wykonawca będzie świadczył usługi stanowiące przedmiot zamówienia, z czasem reakcji Wykonawcy </w:t>
      </w:r>
      <w:r w:rsidRPr="0037667C">
        <w:rPr>
          <w:b/>
          <w:bCs/>
          <w:iCs/>
          <w:sz w:val="22"/>
          <w:szCs w:val="22"/>
        </w:rPr>
        <w:t>przekraczającym 90 min</w:t>
      </w:r>
      <w:r w:rsidRPr="0037667C">
        <w:rPr>
          <w:bCs/>
          <w:iCs/>
          <w:sz w:val="22"/>
          <w:szCs w:val="22"/>
        </w:rPr>
        <w:t xml:space="preserve">. </w:t>
      </w:r>
    </w:p>
    <w:p w:rsidR="00F06042" w:rsidRPr="0037667C" w:rsidRDefault="00F06042" w:rsidP="00F06042">
      <w:pPr>
        <w:pStyle w:val="Tekstpodstawowywcity31"/>
        <w:spacing w:after="0" w:line="276" w:lineRule="auto"/>
        <w:ind w:left="4248" w:firstLine="708"/>
        <w:jc w:val="both"/>
        <w:rPr>
          <w:bCs/>
          <w:iCs/>
          <w:sz w:val="22"/>
          <w:szCs w:val="22"/>
        </w:rPr>
      </w:pPr>
      <w:r w:rsidRPr="0037667C">
        <w:rPr>
          <w:bCs/>
          <w:iCs/>
          <w:sz w:val="22"/>
          <w:szCs w:val="22"/>
        </w:rPr>
        <w:t xml:space="preserve">- oferta otrzyma </w:t>
      </w:r>
      <w:r w:rsidRPr="0037667C">
        <w:rPr>
          <w:b/>
          <w:bCs/>
          <w:iCs/>
          <w:sz w:val="22"/>
          <w:szCs w:val="22"/>
          <w:u w:val="single"/>
        </w:rPr>
        <w:t>0 pkt.</w:t>
      </w:r>
      <w:r w:rsidRPr="0037667C">
        <w:rPr>
          <w:bCs/>
          <w:iCs/>
          <w:sz w:val="22"/>
          <w:szCs w:val="22"/>
        </w:rPr>
        <w:t xml:space="preserve"> </w:t>
      </w:r>
    </w:p>
    <w:p w:rsidR="00A50911" w:rsidRPr="0037667C" w:rsidRDefault="00A50911" w:rsidP="007B3083">
      <w:pPr>
        <w:pStyle w:val="Tekstpodstawowywcity31"/>
        <w:spacing w:after="0" w:line="276" w:lineRule="auto"/>
        <w:ind w:left="426"/>
        <w:jc w:val="both"/>
        <w:rPr>
          <w:bCs/>
          <w:iCs/>
          <w:sz w:val="22"/>
          <w:szCs w:val="22"/>
          <w:shd w:val="clear" w:color="auto" w:fill="00FFFF"/>
        </w:rPr>
      </w:pPr>
    </w:p>
    <w:p w:rsidR="007B3083" w:rsidRPr="0037667C" w:rsidRDefault="007B3083" w:rsidP="007B3083">
      <w:pPr>
        <w:pStyle w:val="Tekstpodstawowywcity31"/>
        <w:spacing w:after="0" w:line="276" w:lineRule="auto"/>
        <w:ind w:left="426"/>
        <w:jc w:val="both"/>
        <w:rPr>
          <w:bCs/>
          <w:iCs/>
          <w:sz w:val="22"/>
          <w:szCs w:val="22"/>
          <w:lang w:val="pl-PL"/>
        </w:rPr>
      </w:pPr>
    </w:p>
    <w:p w:rsidR="007B3083" w:rsidRPr="0037667C" w:rsidRDefault="007B3083" w:rsidP="004F60EF">
      <w:pPr>
        <w:pStyle w:val="Akapitzlist"/>
        <w:numPr>
          <w:ilvl w:val="0"/>
          <w:numId w:val="25"/>
        </w:numPr>
        <w:rPr>
          <w:sz w:val="22"/>
          <w:szCs w:val="22"/>
        </w:rPr>
      </w:pPr>
      <w:r w:rsidRPr="0037667C">
        <w:rPr>
          <w:sz w:val="22"/>
          <w:szCs w:val="22"/>
        </w:rPr>
        <w:t>Za najkorzystniejszą ofertę uznana zostanie ta, która uzyska w su</w:t>
      </w:r>
      <w:r w:rsidR="00F305B1" w:rsidRPr="0037667C">
        <w:rPr>
          <w:sz w:val="22"/>
          <w:szCs w:val="22"/>
        </w:rPr>
        <w:t>mie największą liczbę punktów w </w:t>
      </w:r>
      <w:r w:rsidRPr="0037667C">
        <w:rPr>
          <w:sz w:val="22"/>
          <w:szCs w:val="22"/>
        </w:rPr>
        <w:t xml:space="preserve">oparciu </w:t>
      </w:r>
      <w:r w:rsidR="004F60EF" w:rsidRPr="0037667C">
        <w:rPr>
          <w:sz w:val="22"/>
          <w:szCs w:val="22"/>
        </w:rPr>
        <w:t>o przyjęte kryteri</w:t>
      </w:r>
      <w:r w:rsidR="00F06042" w:rsidRPr="0037667C">
        <w:rPr>
          <w:sz w:val="22"/>
          <w:szCs w:val="22"/>
        </w:rPr>
        <w:t>a</w:t>
      </w:r>
      <w:r w:rsidR="004F60EF" w:rsidRPr="0037667C">
        <w:rPr>
          <w:sz w:val="22"/>
          <w:szCs w:val="22"/>
        </w:rPr>
        <w:t xml:space="preserve"> oceny ofert</w:t>
      </w:r>
      <w:r w:rsidRPr="0037667C">
        <w:rPr>
          <w:sz w:val="22"/>
          <w:szCs w:val="22"/>
        </w:rPr>
        <w:t>.</w:t>
      </w:r>
    </w:p>
    <w:p w:rsidR="007B3083" w:rsidRPr="0037667C" w:rsidRDefault="007B3083" w:rsidP="004F60EF">
      <w:pPr>
        <w:pStyle w:val="Akapitzlist"/>
        <w:numPr>
          <w:ilvl w:val="0"/>
          <w:numId w:val="25"/>
        </w:numPr>
        <w:rPr>
          <w:sz w:val="22"/>
          <w:szCs w:val="22"/>
        </w:rPr>
      </w:pPr>
      <w:r w:rsidRPr="0037667C">
        <w:rPr>
          <w:sz w:val="22"/>
          <w:szCs w:val="22"/>
        </w:rPr>
        <w:t>Punktacja przyznawana ofertom będzie liczona z dokładnością do dwóch miejsc po przecinku.</w:t>
      </w:r>
    </w:p>
    <w:p w:rsidR="007B3083" w:rsidRPr="0037667C" w:rsidRDefault="007B3083" w:rsidP="004F60EF">
      <w:pPr>
        <w:pStyle w:val="Akapitzlist"/>
        <w:numPr>
          <w:ilvl w:val="0"/>
          <w:numId w:val="25"/>
        </w:numPr>
        <w:rPr>
          <w:sz w:val="22"/>
          <w:szCs w:val="22"/>
        </w:rPr>
      </w:pPr>
      <w:r w:rsidRPr="0037667C">
        <w:rPr>
          <w:sz w:val="22"/>
          <w:szCs w:val="22"/>
        </w:rPr>
        <w:t>Zamawiający nie przewiduje przeprowadzania dogrywki w formie aukcji elektronicznej.</w:t>
      </w:r>
    </w:p>
    <w:p w:rsidR="007B3083" w:rsidRPr="0037667C" w:rsidRDefault="007B3083" w:rsidP="007B3083">
      <w:pPr>
        <w:pStyle w:val="Zwykytekst1"/>
        <w:spacing w:line="276" w:lineRule="auto"/>
        <w:jc w:val="both"/>
        <w:rPr>
          <w:rFonts w:ascii="Times New Roman" w:hAnsi="Times New Roman" w:cs="Times New Roman"/>
          <w:sz w:val="22"/>
          <w:szCs w:val="22"/>
        </w:rPr>
      </w:pPr>
    </w:p>
    <w:p w:rsidR="001B33B7" w:rsidRPr="0037667C" w:rsidRDefault="00697772" w:rsidP="00CE46D7">
      <w:pPr>
        <w:pStyle w:val="Nagwek1"/>
        <w:rPr>
          <w:sz w:val="22"/>
          <w:szCs w:val="22"/>
        </w:rPr>
      </w:pPr>
      <w:bookmarkStart w:id="22" w:name="_Toc86754054"/>
      <w:r w:rsidRPr="0037667C">
        <w:rPr>
          <w:caps w:val="0"/>
          <w:sz w:val="22"/>
          <w:szCs w:val="22"/>
        </w:rPr>
        <w:t>INFORMACJE O FORMALNOŚCIACH, JAKIE MUSZĄ ZOSTAĆ DOPEŁNIONE PO WYBORZE OFERTY W CELU ZAWARCIA UMOWY</w:t>
      </w:r>
      <w:bookmarkEnd w:id="22"/>
    </w:p>
    <w:p w:rsidR="00A40208" w:rsidRPr="0037667C" w:rsidRDefault="00A40208" w:rsidP="004F60EF">
      <w:pPr>
        <w:pStyle w:val="Akapitzlist"/>
        <w:numPr>
          <w:ilvl w:val="0"/>
          <w:numId w:val="21"/>
        </w:numPr>
        <w:rPr>
          <w:sz w:val="22"/>
          <w:szCs w:val="22"/>
        </w:rPr>
      </w:pPr>
      <w:r w:rsidRPr="0037667C">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40208" w:rsidRPr="0037667C" w:rsidRDefault="00A40208" w:rsidP="004F60EF">
      <w:pPr>
        <w:pStyle w:val="Akapitzlist"/>
        <w:numPr>
          <w:ilvl w:val="0"/>
          <w:numId w:val="21"/>
        </w:numPr>
        <w:rPr>
          <w:sz w:val="22"/>
          <w:szCs w:val="22"/>
        </w:rPr>
      </w:pPr>
      <w:r w:rsidRPr="0037667C">
        <w:rPr>
          <w:sz w:val="22"/>
          <w:szCs w:val="22"/>
        </w:rPr>
        <w:t xml:space="preserve">Zamawiający  może  zawrzeć  umowę  w  sprawie  zamówienia  publicznego  przed  upływem  terminu,  o którym mowa w ust. 1, jeżeli w postępowaniu o udzielenie zamówienia złożono tylko jedną ofertę. </w:t>
      </w:r>
    </w:p>
    <w:p w:rsidR="00A40208" w:rsidRPr="0037667C" w:rsidRDefault="00A40208" w:rsidP="004F60EF">
      <w:pPr>
        <w:pStyle w:val="Akapitzlist"/>
        <w:numPr>
          <w:ilvl w:val="0"/>
          <w:numId w:val="21"/>
        </w:numPr>
        <w:rPr>
          <w:sz w:val="22"/>
          <w:szCs w:val="22"/>
        </w:rPr>
      </w:pPr>
      <w:r w:rsidRPr="0037667C">
        <w:rPr>
          <w:sz w:val="22"/>
          <w:szCs w:val="22"/>
        </w:rPr>
        <w:t xml:space="preserve">Wykonawca,  którego  oferta  została  wybrana  jako  najkorzystniejsza,  zostanie  poinformowany  przez Zamawiającego o miejscu i terminie podpisania umowy. </w:t>
      </w:r>
    </w:p>
    <w:p w:rsidR="00A40208" w:rsidRPr="0037667C" w:rsidRDefault="00A40208" w:rsidP="004F60EF">
      <w:pPr>
        <w:pStyle w:val="Akapitzlist"/>
        <w:numPr>
          <w:ilvl w:val="0"/>
          <w:numId w:val="21"/>
        </w:numPr>
        <w:rPr>
          <w:sz w:val="22"/>
          <w:szCs w:val="22"/>
        </w:rPr>
      </w:pPr>
      <w:r w:rsidRPr="0037667C">
        <w:rPr>
          <w:sz w:val="22"/>
          <w:szCs w:val="22"/>
        </w:rPr>
        <w:t xml:space="preserve">Z Wykonawcą, którego  oferta została uznana za najkorzystniejszą  zostanie podpisana umowa, której projekt  zawiera  </w:t>
      </w:r>
      <w:r w:rsidRPr="0037667C">
        <w:rPr>
          <w:b/>
          <w:sz w:val="22"/>
          <w:szCs w:val="22"/>
        </w:rPr>
        <w:t xml:space="preserve">załącznik  nr  </w:t>
      </w:r>
      <w:r w:rsidR="006F06E9" w:rsidRPr="0037667C">
        <w:rPr>
          <w:b/>
          <w:sz w:val="22"/>
          <w:szCs w:val="22"/>
        </w:rPr>
        <w:t>3</w:t>
      </w:r>
      <w:r w:rsidRPr="0037667C">
        <w:rPr>
          <w:b/>
          <w:sz w:val="22"/>
          <w:szCs w:val="22"/>
        </w:rPr>
        <w:t xml:space="preserve"> </w:t>
      </w:r>
      <w:r w:rsidRPr="0037667C">
        <w:rPr>
          <w:sz w:val="22"/>
          <w:szCs w:val="22"/>
        </w:rPr>
        <w:t xml:space="preserve"> do  niniejszej  specyfikacji.  Umowa  zostanie  uzupełniona  o  zapisy wynikające ze złożonej oferty. </w:t>
      </w:r>
    </w:p>
    <w:p w:rsidR="00A40208" w:rsidRPr="0037667C" w:rsidRDefault="00A40208" w:rsidP="004F60EF">
      <w:pPr>
        <w:pStyle w:val="Akapitzlist"/>
        <w:numPr>
          <w:ilvl w:val="0"/>
          <w:numId w:val="21"/>
        </w:numPr>
        <w:rPr>
          <w:sz w:val="22"/>
          <w:szCs w:val="22"/>
        </w:rPr>
      </w:pPr>
      <w:r w:rsidRPr="0037667C">
        <w:rPr>
          <w:sz w:val="22"/>
          <w:szCs w:val="22"/>
        </w:rPr>
        <w:t xml:space="preserve">W przypadku udzielenia zamówienia Wykonawcom wspólnie ubiegającym się o udzielenie zamówienia, </w:t>
      </w:r>
      <w:r w:rsidR="0013434A" w:rsidRPr="0037667C">
        <w:rPr>
          <w:sz w:val="22"/>
          <w:szCs w:val="22"/>
        </w:rPr>
        <w:t>Zamawiający może żądać od Wykonawcy przedstawienia</w:t>
      </w:r>
      <w:r w:rsidRPr="0037667C">
        <w:rPr>
          <w:sz w:val="22"/>
          <w:szCs w:val="22"/>
        </w:rPr>
        <w:t xml:space="preserve"> umow</w:t>
      </w:r>
      <w:r w:rsidR="0013434A" w:rsidRPr="0037667C">
        <w:rPr>
          <w:sz w:val="22"/>
          <w:szCs w:val="22"/>
        </w:rPr>
        <w:t>y</w:t>
      </w:r>
      <w:r w:rsidRPr="0037667C">
        <w:rPr>
          <w:sz w:val="22"/>
          <w:szCs w:val="22"/>
        </w:rPr>
        <w:t xml:space="preserve"> regulując</w:t>
      </w:r>
      <w:r w:rsidR="0013434A" w:rsidRPr="0037667C">
        <w:rPr>
          <w:sz w:val="22"/>
          <w:szCs w:val="22"/>
        </w:rPr>
        <w:t>ej</w:t>
      </w:r>
      <w:r w:rsidRPr="0037667C">
        <w:rPr>
          <w:sz w:val="22"/>
          <w:szCs w:val="22"/>
        </w:rPr>
        <w:t xml:space="preserve"> współpracę tych Wykonawców</w:t>
      </w:r>
      <w:r w:rsidR="00B22AA2" w:rsidRPr="0037667C">
        <w:rPr>
          <w:sz w:val="22"/>
          <w:szCs w:val="22"/>
        </w:rPr>
        <w:t xml:space="preserve"> (art. 59 ustawy Pzp)</w:t>
      </w:r>
      <w:r w:rsidRPr="0037667C">
        <w:rPr>
          <w:sz w:val="22"/>
          <w:szCs w:val="22"/>
        </w:rPr>
        <w:t xml:space="preserve">.  </w:t>
      </w:r>
    </w:p>
    <w:p w:rsidR="00A40208" w:rsidRPr="0037667C" w:rsidRDefault="00A40208" w:rsidP="004F60EF">
      <w:pPr>
        <w:pStyle w:val="Akapitzlist"/>
        <w:numPr>
          <w:ilvl w:val="0"/>
          <w:numId w:val="21"/>
        </w:numPr>
        <w:rPr>
          <w:sz w:val="22"/>
          <w:szCs w:val="22"/>
        </w:rPr>
      </w:pPr>
      <w:r w:rsidRPr="0037667C">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E46D7" w:rsidRPr="0037667C" w:rsidRDefault="00697772" w:rsidP="009D58BC">
      <w:pPr>
        <w:pStyle w:val="Nagwek1"/>
        <w:rPr>
          <w:sz w:val="22"/>
          <w:szCs w:val="22"/>
        </w:rPr>
      </w:pPr>
      <w:bookmarkStart w:id="23" w:name="_Toc86754055"/>
      <w:r w:rsidRPr="0037667C">
        <w:rPr>
          <w:caps w:val="0"/>
          <w:sz w:val="22"/>
          <w:szCs w:val="22"/>
        </w:rPr>
        <w:t>WYMAGANIA DOTYCZĄCE ZABEZPIECZENIA NALEŻYTEGO WYKONANIA UMOWY</w:t>
      </w:r>
      <w:bookmarkEnd w:id="23"/>
    </w:p>
    <w:p w:rsidR="009C10E1" w:rsidRPr="0037667C" w:rsidRDefault="009C10E1" w:rsidP="009C10E1">
      <w:pPr>
        <w:pStyle w:val="Akapitzlist"/>
        <w:ind w:left="360"/>
        <w:rPr>
          <w:b/>
          <w:caps/>
          <w:sz w:val="22"/>
          <w:szCs w:val="22"/>
        </w:rPr>
      </w:pPr>
      <w:r w:rsidRPr="0037667C">
        <w:rPr>
          <w:sz w:val="22"/>
          <w:szCs w:val="22"/>
        </w:rPr>
        <w:t xml:space="preserve">Zamawiający nie wymaga wniesienia zabezpieczenia należytego wykonania umowy </w:t>
      </w:r>
    </w:p>
    <w:p w:rsidR="001B33B7" w:rsidRPr="0037667C" w:rsidRDefault="00697772" w:rsidP="009C10E1">
      <w:pPr>
        <w:pStyle w:val="Nagwek1"/>
        <w:rPr>
          <w:sz w:val="22"/>
          <w:szCs w:val="22"/>
        </w:rPr>
      </w:pPr>
      <w:bookmarkStart w:id="24" w:name="_Toc86754056"/>
      <w:r w:rsidRPr="0037667C">
        <w:rPr>
          <w:sz w:val="22"/>
          <w:szCs w:val="22"/>
        </w:rPr>
        <w:t>POUCZENIE O ŚRODKACH OCHRONY PRAWNEJ</w:t>
      </w:r>
      <w:bookmarkEnd w:id="24"/>
      <w:r w:rsidRPr="0037667C">
        <w:rPr>
          <w:sz w:val="22"/>
          <w:szCs w:val="22"/>
        </w:rPr>
        <w:t xml:space="preserve"> </w:t>
      </w:r>
    </w:p>
    <w:p w:rsidR="006E0D20" w:rsidRPr="0037667C" w:rsidRDefault="006E0D20" w:rsidP="004F60EF">
      <w:pPr>
        <w:pStyle w:val="Akapitzlist"/>
        <w:numPr>
          <w:ilvl w:val="0"/>
          <w:numId w:val="27"/>
        </w:numPr>
        <w:rPr>
          <w:sz w:val="22"/>
          <w:szCs w:val="22"/>
        </w:rPr>
      </w:pPr>
      <w:r w:rsidRPr="0037667C">
        <w:rPr>
          <w:sz w:val="22"/>
          <w:szCs w:val="22"/>
        </w:rPr>
        <w:t xml:space="preserve">Środki ochrony prawnej przysługują Wykonawcy, jeżeli ma lub miał interes w uzyskaniu zamówienia oraz poniósł lub może ponieść szkodę w wyniku naruszenia przez Zamawiającego przepisów ustawy. </w:t>
      </w:r>
    </w:p>
    <w:p w:rsidR="006E0D20" w:rsidRPr="0037667C" w:rsidRDefault="006E0D20" w:rsidP="004F60EF">
      <w:pPr>
        <w:pStyle w:val="Akapitzlist"/>
        <w:numPr>
          <w:ilvl w:val="0"/>
          <w:numId w:val="27"/>
        </w:numPr>
        <w:rPr>
          <w:sz w:val="22"/>
          <w:szCs w:val="22"/>
        </w:rPr>
      </w:pPr>
      <w:r w:rsidRPr="0037667C">
        <w:rPr>
          <w:sz w:val="22"/>
          <w:szCs w:val="22"/>
        </w:rPr>
        <w:t>Środki ochrony prawnej wobec ogłoszenia wszczynającego postępowanie o udzielenie zamówienia oraz dokumentów zamówienia przysługują również organizacjom wpi</w:t>
      </w:r>
      <w:r w:rsidR="00F305B1" w:rsidRPr="0037667C">
        <w:rPr>
          <w:sz w:val="22"/>
          <w:szCs w:val="22"/>
        </w:rPr>
        <w:t>sanym na listę, o której mowa w </w:t>
      </w:r>
      <w:r w:rsidRPr="0037667C">
        <w:rPr>
          <w:sz w:val="22"/>
          <w:szCs w:val="22"/>
        </w:rPr>
        <w:t xml:space="preserve">art. 469 pkt 15 Pzp, oraz Rzecznikowi Małych i Średnich Przedsiębiorców. </w:t>
      </w:r>
    </w:p>
    <w:p w:rsidR="006E0D20" w:rsidRPr="0037667C" w:rsidRDefault="006E0D20" w:rsidP="004F60EF">
      <w:pPr>
        <w:pStyle w:val="Akapitzlist"/>
        <w:numPr>
          <w:ilvl w:val="0"/>
          <w:numId w:val="27"/>
        </w:numPr>
        <w:rPr>
          <w:sz w:val="22"/>
          <w:szCs w:val="22"/>
        </w:rPr>
      </w:pPr>
      <w:r w:rsidRPr="0037667C">
        <w:rPr>
          <w:sz w:val="22"/>
          <w:szCs w:val="22"/>
        </w:rPr>
        <w:t xml:space="preserve">W postępowaniu odwołanie przysługuje na: </w:t>
      </w:r>
    </w:p>
    <w:p w:rsidR="006E0D20" w:rsidRPr="0037667C" w:rsidRDefault="006E0D20" w:rsidP="004F60EF">
      <w:pPr>
        <w:pStyle w:val="Akapitzlist"/>
        <w:numPr>
          <w:ilvl w:val="1"/>
          <w:numId w:val="27"/>
        </w:numPr>
        <w:rPr>
          <w:sz w:val="22"/>
          <w:szCs w:val="22"/>
        </w:rPr>
      </w:pPr>
      <w:r w:rsidRPr="0037667C">
        <w:rPr>
          <w:sz w:val="22"/>
          <w:szCs w:val="22"/>
        </w:rPr>
        <w:t>niezgodną  z  przepisami  ustawy  czynność  Zamawiającego,  po</w:t>
      </w:r>
      <w:r w:rsidR="002530B9" w:rsidRPr="0037667C">
        <w:rPr>
          <w:sz w:val="22"/>
          <w:szCs w:val="22"/>
        </w:rPr>
        <w:t>djętą  w  postępowaniu  o </w:t>
      </w:r>
      <w:r w:rsidRPr="0037667C">
        <w:rPr>
          <w:sz w:val="22"/>
          <w:szCs w:val="22"/>
        </w:rPr>
        <w:t xml:space="preserve">udzielenie zamówienia, w tym na projektowane postanowienie umowy; </w:t>
      </w:r>
    </w:p>
    <w:p w:rsidR="006E0D20" w:rsidRPr="0037667C" w:rsidRDefault="006E0D20" w:rsidP="004F60EF">
      <w:pPr>
        <w:pStyle w:val="Akapitzlist"/>
        <w:numPr>
          <w:ilvl w:val="1"/>
          <w:numId w:val="27"/>
        </w:numPr>
        <w:rPr>
          <w:sz w:val="22"/>
          <w:szCs w:val="22"/>
        </w:rPr>
      </w:pPr>
      <w:r w:rsidRPr="0037667C">
        <w:rPr>
          <w:sz w:val="22"/>
          <w:szCs w:val="22"/>
        </w:rPr>
        <w:t xml:space="preserve">zaniechanie  czynności  w  postępowaniu  o  udzielenie  zamówienia,  do  której  Zamawiający  był obowiązany na podstawie ustawy; </w:t>
      </w:r>
    </w:p>
    <w:p w:rsidR="006E0D20" w:rsidRPr="0037667C" w:rsidRDefault="006E0D20" w:rsidP="004F60EF">
      <w:pPr>
        <w:pStyle w:val="Akapitzlist"/>
        <w:numPr>
          <w:ilvl w:val="0"/>
          <w:numId w:val="27"/>
        </w:numPr>
        <w:rPr>
          <w:sz w:val="22"/>
          <w:szCs w:val="22"/>
        </w:rPr>
      </w:pPr>
      <w:r w:rsidRPr="0037667C">
        <w:rPr>
          <w:sz w:val="22"/>
          <w:szCs w:val="22"/>
        </w:rPr>
        <w:t xml:space="preserve">Odwołanie wnosi się do Prezesa Krajowej Izby Odwoławczej. </w:t>
      </w:r>
    </w:p>
    <w:p w:rsidR="006E0D20" w:rsidRPr="0037667C" w:rsidRDefault="006E0D20" w:rsidP="004F60EF">
      <w:pPr>
        <w:pStyle w:val="Akapitzlist"/>
        <w:numPr>
          <w:ilvl w:val="0"/>
          <w:numId w:val="27"/>
        </w:numPr>
        <w:rPr>
          <w:sz w:val="22"/>
          <w:szCs w:val="22"/>
        </w:rPr>
      </w:pPr>
      <w:r w:rsidRPr="0037667C">
        <w:rPr>
          <w:sz w:val="22"/>
          <w:szCs w:val="22"/>
        </w:rPr>
        <w:t xml:space="preserve">Odwołujący  przekazuje  kopię  odwołania  Zamawiającemu  przed  upływem  terminu  do  wniesienia odwołania w taki sposób, aby mógł on zapoznać się z jego treścią przed upływem tego terminu. </w:t>
      </w:r>
    </w:p>
    <w:p w:rsidR="006E0D20" w:rsidRPr="0037667C" w:rsidRDefault="006E0D20" w:rsidP="004F60EF">
      <w:pPr>
        <w:pStyle w:val="Akapitzlist"/>
        <w:numPr>
          <w:ilvl w:val="0"/>
          <w:numId w:val="27"/>
        </w:numPr>
        <w:rPr>
          <w:sz w:val="22"/>
          <w:szCs w:val="22"/>
        </w:rPr>
      </w:pPr>
      <w:r w:rsidRPr="0037667C">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6E0D20" w:rsidRPr="0037667C" w:rsidRDefault="006E0D20" w:rsidP="004F60EF">
      <w:pPr>
        <w:pStyle w:val="Akapitzlist"/>
        <w:numPr>
          <w:ilvl w:val="0"/>
          <w:numId w:val="27"/>
        </w:numPr>
        <w:rPr>
          <w:sz w:val="22"/>
          <w:szCs w:val="22"/>
        </w:rPr>
      </w:pPr>
      <w:r w:rsidRPr="0037667C">
        <w:rPr>
          <w:sz w:val="22"/>
          <w:szCs w:val="22"/>
        </w:rPr>
        <w:t xml:space="preserve">Odwołanie wnosi się w terminie:  </w:t>
      </w:r>
    </w:p>
    <w:p w:rsidR="006E0D20" w:rsidRPr="0037667C" w:rsidRDefault="006E0D20" w:rsidP="004F60EF">
      <w:pPr>
        <w:pStyle w:val="Akapitzlist"/>
        <w:numPr>
          <w:ilvl w:val="1"/>
          <w:numId w:val="27"/>
        </w:numPr>
        <w:rPr>
          <w:sz w:val="22"/>
          <w:szCs w:val="22"/>
        </w:rPr>
      </w:pPr>
      <w:r w:rsidRPr="0037667C">
        <w:rPr>
          <w:sz w:val="22"/>
          <w:szCs w:val="22"/>
        </w:rPr>
        <w:t xml:space="preserve">5  dni  od  dnia  przekazania  informacji  o  czynności  Zamawiającego  stanowiącej  podstawę  jego wniesienia, jeżeli informacja została przekazana przy użyciu środków komunikacji elektronicznej,  </w:t>
      </w:r>
    </w:p>
    <w:p w:rsidR="006E0D20" w:rsidRPr="0037667C" w:rsidRDefault="006E0D20" w:rsidP="004F60EF">
      <w:pPr>
        <w:pStyle w:val="Akapitzlist"/>
        <w:numPr>
          <w:ilvl w:val="1"/>
          <w:numId w:val="27"/>
        </w:numPr>
        <w:rPr>
          <w:sz w:val="22"/>
          <w:szCs w:val="22"/>
        </w:rPr>
      </w:pPr>
      <w:r w:rsidRPr="0037667C">
        <w:rPr>
          <w:sz w:val="22"/>
          <w:szCs w:val="22"/>
        </w:rPr>
        <w:t xml:space="preserve">10  dni  od  dnia  przekazania  informacji  o  czynności  Zamawiającego  stanowiącej  podstawę  jego wniesienia, jeżeli informacja została przekazana w sposób inny niż określony w pkt 1;  </w:t>
      </w:r>
    </w:p>
    <w:p w:rsidR="006E0D20" w:rsidRPr="0037667C" w:rsidRDefault="006E0D20" w:rsidP="004F60EF">
      <w:pPr>
        <w:pStyle w:val="Akapitzlist"/>
        <w:numPr>
          <w:ilvl w:val="0"/>
          <w:numId w:val="27"/>
        </w:numPr>
        <w:rPr>
          <w:sz w:val="22"/>
          <w:szCs w:val="22"/>
        </w:rPr>
      </w:pPr>
      <w:r w:rsidRPr="0037667C">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6E0D20" w:rsidRPr="0037667C" w:rsidRDefault="006E0D20" w:rsidP="004F60EF">
      <w:pPr>
        <w:pStyle w:val="Akapitzlist"/>
        <w:numPr>
          <w:ilvl w:val="0"/>
          <w:numId w:val="27"/>
        </w:numPr>
        <w:rPr>
          <w:sz w:val="22"/>
          <w:szCs w:val="22"/>
        </w:rPr>
      </w:pPr>
      <w:r w:rsidRPr="0037667C">
        <w:rPr>
          <w:sz w:val="22"/>
          <w:szCs w:val="22"/>
        </w:rPr>
        <w:t xml:space="preserve">Odwołanie w przypadkach innych niż określone w ust. 7 i 8 wnosi </w:t>
      </w:r>
      <w:r w:rsidR="00F305B1" w:rsidRPr="0037667C">
        <w:rPr>
          <w:sz w:val="22"/>
          <w:szCs w:val="22"/>
        </w:rPr>
        <w:t>się w terminie 5 dni od dnia, w </w:t>
      </w:r>
      <w:r w:rsidRPr="0037667C">
        <w:rPr>
          <w:sz w:val="22"/>
          <w:szCs w:val="22"/>
        </w:rPr>
        <w:t>którym powzięto lub przy zachowaniu należytej staranności</w:t>
      </w:r>
      <w:r w:rsidR="00F305B1" w:rsidRPr="0037667C">
        <w:rPr>
          <w:sz w:val="22"/>
          <w:szCs w:val="22"/>
        </w:rPr>
        <w:t xml:space="preserve"> można było powziąć wiadomość o </w:t>
      </w:r>
      <w:r w:rsidRPr="0037667C">
        <w:rPr>
          <w:sz w:val="22"/>
          <w:szCs w:val="22"/>
        </w:rPr>
        <w:t xml:space="preserve">okolicznościach stanowiących podstawę jego wniesienia. </w:t>
      </w:r>
    </w:p>
    <w:p w:rsidR="006E0D20" w:rsidRPr="0037667C" w:rsidRDefault="006E0D20" w:rsidP="004F60EF">
      <w:pPr>
        <w:pStyle w:val="Akapitzlist"/>
        <w:numPr>
          <w:ilvl w:val="0"/>
          <w:numId w:val="27"/>
        </w:numPr>
        <w:rPr>
          <w:sz w:val="22"/>
          <w:szCs w:val="22"/>
        </w:rPr>
      </w:pPr>
      <w:r w:rsidRPr="0037667C">
        <w:rPr>
          <w:sz w:val="22"/>
          <w:szCs w:val="22"/>
        </w:rPr>
        <w:t>Jeżeli  Zamawiający  mimo  takiego  obowiązku  nie  przesła</w:t>
      </w:r>
      <w:r w:rsidR="00F305B1" w:rsidRPr="0037667C">
        <w:rPr>
          <w:sz w:val="22"/>
          <w:szCs w:val="22"/>
        </w:rPr>
        <w:t>ł  Wykonawcy  zawiadomienia  o </w:t>
      </w:r>
      <w:r w:rsidRPr="0037667C">
        <w:rPr>
          <w:sz w:val="22"/>
          <w:szCs w:val="22"/>
        </w:rPr>
        <w:t xml:space="preserve">wyborze najkorzystniejszej oferty, odwołanie wnosi się nie później niż w terminie: </w:t>
      </w:r>
    </w:p>
    <w:p w:rsidR="006E0D20" w:rsidRPr="0037667C" w:rsidRDefault="006E0D20" w:rsidP="004F60EF">
      <w:pPr>
        <w:pStyle w:val="Akapitzlist"/>
        <w:numPr>
          <w:ilvl w:val="1"/>
          <w:numId w:val="27"/>
        </w:numPr>
        <w:rPr>
          <w:sz w:val="22"/>
          <w:szCs w:val="22"/>
        </w:rPr>
      </w:pPr>
      <w:r w:rsidRPr="0037667C">
        <w:rPr>
          <w:sz w:val="22"/>
          <w:szCs w:val="22"/>
        </w:rPr>
        <w:t>15  dni  od  dnia  zamieszczenia  w  Biuletynie  Zamówi</w:t>
      </w:r>
      <w:r w:rsidR="002530B9" w:rsidRPr="0037667C">
        <w:rPr>
          <w:sz w:val="22"/>
          <w:szCs w:val="22"/>
        </w:rPr>
        <w:t>eń  Publicznych  ogłoszenia  o </w:t>
      </w:r>
      <w:r w:rsidRPr="0037667C">
        <w:rPr>
          <w:sz w:val="22"/>
          <w:szCs w:val="22"/>
        </w:rPr>
        <w:t xml:space="preserve">wyniku postępowania; </w:t>
      </w:r>
    </w:p>
    <w:p w:rsidR="006E0D20" w:rsidRPr="0037667C" w:rsidRDefault="006E0D20" w:rsidP="004F60EF">
      <w:pPr>
        <w:pStyle w:val="Akapitzlist"/>
        <w:numPr>
          <w:ilvl w:val="1"/>
          <w:numId w:val="27"/>
        </w:numPr>
        <w:rPr>
          <w:sz w:val="22"/>
          <w:szCs w:val="22"/>
        </w:rPr>
      </w:pPr>
      <w:r w:rsidRPr="0037667C">
        <w:rPr>
          <w:sz w:val="22"/>
          <w:szCs w:val="22"/>
        </w:rPr>
        <w:t xml:space="preserve">miesiąca  od  dnia  zawarcia  umowy,  jeżeli  Zamawiający  nie  zamieścił  w  Biuletynie  Zamówień Publicznych ogłoszenia o wyniku postępowania. </w:t>
      </w:r>
    </w:p>
    <w:p w:rsidR="006E0D20" w:rsidRPr="0037667C" w:rsidRDefault="006E0D20" w:rsidP="004F60EF">
      <w:pPr>
        <w:pStyle w:val="Akapitzlist"/>
        <w:numPr>
          <w:ilvl w:val="0"/>
          <w:numId w:val="27"/>
        </w:numPr>
        <w:rPr>
          <w:sz w:val="22"/>
          <w:szCs w:val="22"/>
        </w:rPr>
      </w:pPr>
      <w:r w:rsidRPr="0037667C">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E0D20" w:rsidRPr="0037667C" w:rsidRDefault="00697772" w:rsidP="006E0D20">
      <w:pPr>
        <w:pStyle w:val="Nagwek1"/>
        <w:rPr>
          <w:sz w:val="22"/>
          <w:szCs w:val="22"/>
        </w:rPr>
      </w:pPr>
      <w:bookmarkStart w:id="25" w:name="_Toc86754057"/>
      <w:r w:rsidRPr="0037667C">
        <w:rPr>
          <w:caps w:val="0"/>
          <w:sz w:val="22"/>
          <w:szCs w:val="22"/>
        </w:rPr>
        <w:t>KLAUZULA INFORMACYJNA Z ART. 13 RODO DO ZASTOSOWANIA W CELU ZWIĄZANYM Z POSTĘPOWANIEM O UDZIELENIE ZAMÓWIENIA PUBLICZNEGO</w:t>
      </w:r>
      <w:bookmarkEnd w:id="25"/>
    </w:p>
    <w:p w:rsidR="006F06E9" w:rsidRPr="0037667C" w:rsidRDefault="006F06E9" w:rsidP="006F06E9">
      <w:pPr>
        <w:spacing w:line="276" w:lineRule="auto"/>
        <w:ind w:firstLine="6"/>
        <w:rPr>
          <w:sz w:val="22"/>
          <w:szCs w:val="22"/>
        </w:rPr>
      </w:pPr>
      <w:r w:rsidRPr="0037667C">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6F06E9" w:rsidRPr="0037667C" w:rsidRDefault="006F06E9" w:rsidP="006F06E9">
      <w:pPr>
        <w:spacing w:line="276" w:lineRule="auto"/>
        <w:ind w:firstLine="6"/>
        <w:rPr>
          <w:b/>
          <w:sz w:val="22"/>
          <w:szCs w:val="22"/>
        </w:rPr>
      </w:pPr>
      <w:r w:rsidRPr="0037667C">
        <w:rPr>
          <w:b/>
          <w:sz w:val="22"/>
          <w:szCs w:val="22"/>
        </w:rPr>
        <w:t xml:space="preserve">TOŻSAMOŚĆ ADMINISTRATORA </w:t>
      </w:r>
    </w:p>
    <w:p w:rsidR="006F06E9" w:rsidRPr="0037667C" w:rsidRDefault="006F06E9" w:rsidP="004F60EF">
      <w:pPr>
        <w:numPr>
          <w:ilvl w:val="0"/>
          <w:numId w:val="23"/>
        </w:numPr>
        <w:spacing w:before="0" w:line="276" w:lineRule="auto"/>
        <w:rPr>
          <w:sz w:val="22"/>
          <w:szCs w:val="22"/>
        </w:rPr>
      </w:pPr>
      <w:r w:rsidRPr="0037667C">
        <w:rPr>
          <w:sz w:val="22"/>
          <w:szCs w:val="22"/>
        </w:rPr>
        <w:t>Administratorem danych osobowych jest Burmistrz Lądka-Zdroju, z siedzibą Urząd Miasta i Gminy w Lądku-Zdroju, ul. Rynek 31, 57-540 Lądek-Zdrój.</w:t>
      </w:r>
    </w:p>
    <w:p w:rsidR="006F06E9" w:rsidRPr="0037667C" w:rsidRDefault="006F06E9" w:rsidP="006F06E9">
      <w:pPr>
        <w:spacing w:line="276" w:lineRule="auto"/>
        <w:ind w:firstLine="6"/>
        <w:rPr>
          <w:b/>
          <w:sz w:val="22"/>
          <w:szCs w:val="22"/>
        </w:rPr>
      </w:pPr>
      <w:r w:rsidRPr="0037667C">
        <w:rPr>
          <w:b/>
          <w:sz w:val="22"/>
          <w:szCs w:val="22"/>
        </w:rPr>
        <w:t xml:space="preserve">DANE KONTAKTOWE ADMINISTRATORA </w:t>
      </w:r>
    </w:p>
    <w:p w:rsidR="006F06E9" w:rsidRPr="0037667C" w:rsidRDefault="006F06E9" w:rsidP="004F60EF">
      <w:pPr>
        <w:numPr>
          <w:ilvl w:val="0"/>
          <w:numId w:val="23"/>
        </w:numPr>
        <w:spacing w:before="0" w:line="276" w:lineRule="auto"/>
        <w:rPr>
          <w:sz w:val="22"/>
          <w:szCs w:val="22"/>
        </w:rPr>
      </w:pPr>
      <w:r w:rsidRPr="0037667C">
        <w:rPr>
          <w:sz w:val="22"/>
          <w:szCs w:val="22"/>
        </w:rPr>
        <w:t xml:space="preserve">Z administratorem można się skontaktować poprzez adres e-mail: </w:t>
      </w:r>
      <w:hyperlink r:id="rId22" w:history="1">
        <w:r w:rsidRPr="0037667C">
          <w:rPr>
            <w:rStyle w:val="Hipercze"/>
            <w:sz w:val="22"/>
            <w:szCs w:val="22"/>
          </w:rPr>
          <w:t>umig@ladek.pl</w:t>
        </w:r>
      </w:hyperlink>
      <w:r w:rsidRPr="0037667C">
        <w:rPr>
          <w:sz w:val="22"/>
          <w:szCs w:val="22"/>
        </w:rPr>
        <w:t xml:space="preserve">  lub pisemnie na adres siedziby administratora.</w:t>
      </w:r>
    </w:p>
    <w:p w:rsidR="006F06E9" w:rsidRPr="0037667C" w:rsidRDefault="006F06E9" w:rsidP="006F06E9">
      <w:pPr>
        <w:spacing w:line="276" w:lineRule="auto"/>
        <w:ind w:firstLine="6"/>
        <w:rPr>
          <w:b/>
          <w:sz w:val="22"/>
          <w:szCs w:val="22"/>
        </w:rPr>
      </w:pPr>
      <w:r w:rsidRPr="0037667C">
        <w:rPr>
          <w:b/>
          <w:sz w:val="22"/>
          <w:szCs w:val="22"/>
        </w:rPr>
        <w:t>DANE KONTAKTOWE INSPEKTORA OCHRONY DANYCH</w:t>
      </w:r>
    </w:p>
    <w:p w:rsidR="006F06E9" w:rsidRPr="0037667C" w:rsidRDefault="006F06E9" w:rsidP="004F60EF">
      <w:pPr>
        <w:numPr>
          <w:ilvl w:val="0"/>
          <w:numId w:val="23"/>
        </w:numPr>
        <w:spacing w:before="0" w:line="276" w:lineRule="auto"/>
        <w:rPr>
          <w:sz w:val="22"/>
          <w:szCs w:val="22"/>
        </w:rPr>
      </w:pPr>
      <w:r w:rsidRPr="0037667C">
        <w:rPr>
          <w:sz w:val="22"/>
          <w:szCs w:val="22"/>
        </w:rPr>
        <w:t xml:space="preserve"> Administrator wyznaczył inspektora ochrony danych, z którym może się Pani/ Pan skontaktować poprzez adres e-mail:  iod@ladek.pl lub pisemnie na adres siedziby administratora.</w:t>
      </w:r>
    </w:p>
    <w:p w:rsidR="006F06E9" w:rsidRPr="0037667C" w:rsidRDefault="006F06E9" w:rsidP="004F60EF">
      <w:pPr>
        <w:numPr>
          <w:ilvl w:val="0"/>
          <w:numId w:val="23"/>
        </w:numPr>
        <w:spacing w:before="0" w:line="276" w:lineRule="auto"/>
        <w:rPr>
          <w:sz w:val="22"/>
          <w:szCs w:val="22"/>
        </w:rPr>
      </w:pPr>
      <w:r w:rsidRPr="0037667C">
        <w:rPr>
          <w:sz w:val="22"/>
          <w:szCs w:val="22"/>
        </w:rPr>
        <w:t>Z inspektorem ochrony danych można się kontaktować we wszystkich sprawach dotyczących przetwarzania danych osobowych oraz korzystania z praw związanych z przetwarzaniem danych.</w:t>
      </w:r>
    </w:p>
    <w:p w:rsidR="006F06E9" w:rsidRPr="0037667C" w:rsidRDefault="006F06E9" w:rsidP="006F06E9">
      <w:pPr>
        <w:spacing w:line="276" w:lineRule="auto"/>
        <w:ind w:firstLine="6"/>
        <w:rPr>
          <w:b/>
          <w:sz w:val="22"/>
          <w:szCs w:val="22"/>
        </w:rPr>
      </w:pPr>
      <w:r w:rsidRPr="0037667C">
        <w:rPr>
          <w:b/>
          <w:sz w:val="22"/>
          <w:szCs w:val="22"/>
        </w:rPr>
        <w:t>CELE PRZETWARZANIA I PODSTAWA PRAWNA</w:t>
      </w:r>
    </w:p>
    <w:p w:rsidR="006F06E9" w:rsidRPr="0037667C" w:rsidRDefault="006F06E9" w:rsidP="004F60EF">
      <w:pPr>
        <w:numPr>
          <w:ilvl w:val="0"/>
          <w:numId w:val="23"/>
        </w:numPr>
        <w:spacing w:before="0" w:line="276" w:lineRule="auto"/>
        <w:rPr>
          <w:sz w:val="22"/>
          <w:szCs w:val="22"/>
        </w:rPr>
      </w:pPr>
      <w:r w:rsidRPr="0037667C">
        <w:rPr>
          <w:sz w:val="22"/>
          <w:szCs w:val="22"/>
        </w:rPr>
        <w:t>Pani/Pana dane będą przetwarzane w celu:</w:t>
      </w:r>
    </w:p>
    <w:p w:rsidR="006F06E9" w:rsidRPr="0037667C" w:rsidRDefault="006F06E9" w:rsidP="004F60EF">
      <w:pPr>
        <w:numPr>
          <w:ilvl w:val="1"/>
          <w:numId w:val="22"/>
        </w:numPr>
        <w:spacing w:before="0" w:line="276" w:lineRule="auto"/>
        <w:ind w:left="993" w:hanging="284"/>
        <w:rPr>
          <w:b/>
          <w:sz w:val="22"/>
          <w:szCs w:val="22"/>
        </w:rPr>
      </w:pPr>
      <w:r w:rsidRPr="0037667C">
        <w:rPr>
          <w:sz w:val="22"/>
          <w:szCs w:val="22"/>
        </w:rPr>
        <w:t xml:space="preserve">wypełnienia obowiązku prawnego ciążącego na Administratorze (art. 6 ust. 1 lit. c) RODO), związanym z postępowaniem o udzielenie zamówienia publicznego </w:t>
      </w:r>
      <w:r w:rsidR="00F305B1" w:rsidRPr="0037667C">
        <w:rPr>
          <w:b/>
          <w:sz w:val="22"/>
          <w:szCs w:val="22"/>
        </w:rPr>
        <w:t>prowadzonego w </w:t>
      </w:r>
      <w:r w:rsidRPr="0037667C">
        <w:rPr>
          <w:b/>
          <w:sz w:val="22"/>
          <w:szCs w:val="22"/>
        </w:rPr>
        <w:t>trybie podstawowym, znak postępowania: WR.271.</w:t>
      </w:r>
      <w:r w:rsidR="007875A3">
        <w:rPr>
          <w:b/>
          <w:sz w:val="22"/>
          <w:szCs w:val="22"/>
        </w:rPr>
        <w:t>13</w:t>
      </w:r>
      <w:r w:rsidRPr="0037667C">
        <w:rPr>
          <w:b/>
          <w:sz w:val="22"/>
          <w:szCs w:val="22"/>
        </w:rPr>
        <w:t>.2021.206</w:t>
      </w:r>
    </w:p>
    <w:p w:rsidR="006F06E9" w:rsidRPr="0037667C" w:rsidRDefault="006F06E9" w:rsidP="006F06E9">
      <w:pPr>
        <w:spacing w:line="276" w:lineRule="auto"/>
        <w:ind w:firstLine="6"/>
        <w:rPr>
          <w:b/>
          <w:sz w:val="22"/>
          <w:szCs w:val="22"/>
        </w:rPr>
      </w:pPr>
      <w:r w:rsidRPr="0037667C">
        <w:rPr>
          <w:b/>
          <w:sz w:val="22"/>
          <w:szCs w:val="22"/>
        </w:rPr>
        <w:t>ODBIORCY DANYCH LUB KATEGORIE ODBIORCÓW DANYCH</w:t>
      </w:r>
    </w:p>
    <w:p w:rsidR="006F06E9" w:rsidRPr="0037667C" w:rsidRDefault="006F06E9" w:rsidP="004F60EF">
      <w:pPr>
        <w:numPr>
          <w:ilvl w:val="0"/>
          <w:numId w:val="23"/>
        </w:numPr>
        <w:spacing w:before="0" w:line="276" w:lineRule="auto"/>
        <w:rPr>
          <w:sz w:val="22"/>
          <w:szCs w:val="22"/>
        </w:rPr>
      </w:pPr>
      <w:r w:rsidRPr="0037667C">
        <w:rPr>
          <w:sz w:val="22"/>
          <w:szCs w:val="22"/>
        </w:rPr>
        <w:t>W związku z przetwarzaniem Pani/Pana danych w celach wskazanych powyżej, dane osobowe mogą być udostępniane:</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organom władzy publicznej oraz podmiotom wykonującym zadania publiczne lub działających na zlecenie organów władzy publicznej, w zakresie i w celach, które wynikają z przepisów powszechnie obowiązującego prawa;</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osobom lub podmiotom, którym udostępniona zostanie dokumentacja postępowania w oparciu o art. 8 oraz art. 96 ust. 3 ustawy z dnia 29 stycznia 2004 r. – Prawo zamówień publicznych (Dz. U. z 2019 r. poz. 1843), dalej „ustawa PZP”;</w:t>
      </w:r>
    </w:p>
    <w:p w:rsidR="006F06E9" w:rsidRPr="0037667C" w:rsidRDefault="006F06E9" w:rsidP="006F06E9">
      <w:pPr>
        <w:spacing w:line="276" w:lineRule="auto"/>
        <w:ind w:firstLine="6"/>
        <w:rPr>
          <w:b/>
          <w:sz w:val="22"/>
          <w:szCs w:val="22"/>
        </w:rPr>
      </w:pPr>
      <w:r w:rsidRPr="0037667C">
        <w:rPr>
          <w:b/>
          <w:sz w:val="22"/>
          <w:szCs w:val="22"/>
        </w:rPr>
        <w:t>OKRES PRZECHOWYWANIA DANYCH</w:t>
      </w:r>
    </w:p>
    <w:p w:rsidR="006F06E9" w:rsidRPr="0037667C" w:rsidRDefault="006F06E9" w:rsidP="004F60EF">
      <w:pPr>
        <w:numPr>
          <w:ilvl w:val="0"/>
          <w:numId w:val="23"/>
        </w:numPr>
        <w:spacing w:before="0" w:line="276" w:lineRule="auto"/>
        <w:rPr>
          <w:sz w:val="22"/>
          <w:szCs w:val="22"/>
        </w:rPr>
      </w:pPr>
      <w:r w:rsidRPr="0037667C">
        <w:rPr>
          <w:sz w:val="22"/>
          <w:szCs w:val="22"/>
        </w:rPr>
        <w:t>Pani/Pana dane osobowe będą przetwarzane przez okres niezbędny do realizacji wskazanych powyżej celów przetwarzania, w tym również obowiązku archiwizacyjnego wynikającego z przepisów prawa.</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06E9" w:rsidRPr="0037667C" w:rsidRDefault="006F06E9" w:rsidP="006F06E9">
      <w:pPr>
        <w:spacing w:line="276" w:lineRule="auto"/>
        <w:ind w:firstLine="6"/>
        <w:rPr>
          <w:b/>
          <w:sz w:val="22"/>
          <w:szCs w:val="22"/>
        </w:rPr>
      </w:pPr>
      <w:r w:rsidRPr="0037667C">
        <w:rPr>
          <w:b/>
          <w:sz w:val="22"/>
          <w:szCs w:val="22"/>
        </w:rPr>
        <w:t>PRZETWARZANIE ZAUTOMATYZOWANE</w:t>
      </w:r>
    </w:p>
    <w:p w:rsidR="006F06E9" w:rsidRPr="0037667C" w:rsidRDefault="006F06E9" w:rsidP="004F60EF">
      <w:pPr>
        <w:numPr>
          <w:ilvl w:val="0"/>
          <w:numId w:val="23"/>
        </w:numPr>
        <w:spacing w:before="0" w:line="276" w:lineRule="auto"/>
        <w:rPr>
          <w:sz w:val="22"/>
          <w:szCs w:val="22"/>
        </w:rPr>
      </w:pPr>
      <w:r w:rsidRPr="0037667C">
        <w:rPr>
          <w:sz w:val="22"/>
          <w:szCs w:val="22"/>
        </w:rPr>
        <w:t>Pani/Pana dane mogą być przetwarzane w sposób zautomatyzowany i nie będą podlegać profilowaniu.</w:t>
      </w:r>
    </w:p>
    <w:p w:rsidR="006F06E9" w:rsidRPr="0037667C" w:rsidRDefault="006F06E9" w:rsidP="006F06E9">
      <w:pPr>
        <w:spacing w:line="276" w:lineRule="auto"/>
        <w:ind w:firstLine="6"/>
        <w:rPr>
          <w:b/>
          <w:sz w:val="22"/>
          <w:szCs w:val="22"/>
        </w:rPr>
      </w:pPr>
      <w:r w:rsidRPr="0037667C">
        <w:rPr>
          <w:b/>
          <w:sz w:val="22"/>
          <w:szCs w:val="22"/>
        </w:rPr>
        <w:t>PRZEKAZANIE DANYCH</w:t>
      </w:r>
    </w:p>
    <w:p w:rsidR="006F06E9" w:rsidRPr="0037667C" w:rsidRDefault="006F06E9" w:rsidP="004F60EF">
      <w:pPr>
        <w:numPr>
          <w:ilvl w:val="0"/>
          <w:numId w:val="23"/>
        </w:numPr>
        <w:spacing w:before="0" w:line="276" w:lineRule="auto"/>
        <w:rPr>
          <w:sz w:val="22"/>
          <w:szCs w:val="22"/>
        </w:rPr>
      </w:pPr>
      <w:r w:rsidRPr="0037667C">
        <w:rPr>
          <w:sz w:val="22"/>
          <w:szCs w:val="22"/>
        </w:rPr>
        <w:t>Pan/Pana dane nie trafią poza Europejski Obszar Gospodarczy (obejmujący Unię Europejską, Norwegię, Liechtenstein i Islandię).</w:t>
      </w:r>
    </w:p>
    <w:p w:rsidR="006F06E9" w:rsidRPr="0037667C" w:rsidRDefault="006F06E9" w:rsidP="006F06E9">
      <w:pPr>
        <w:spacing w:line="276" w:lineRule="auto"/>
        <w:ind w:firstLine="6"/>
        <w:rPr>
          <w:b/>
          <w:sz w:val="22"/>
          <w:szCs w:val="22"/>
        </w:rPr>
      </w:pPr>
      <w:r w:rsidRPr="0037667C">
        <w:rPr>
          <w:b/>
          <w:sz w:val="22"/>
          <w:szCs w:val="22"/>
        </w:rPr>
        <w:t>PRAWA PODMIOTÓW, KTÓRYCH TE DANE DOTYCZĄ</w:t>
      </w:r>
    </w:p>
    <w:p w:rsidR="006F06E9" w:rsidRPr="0037667C" w:rsidRDefault="006F06E9" w:rsidP="004F60EF">
      <w:pPr>
        <w:numPr>
          <w:ilvl w:val="0"/>
          <w:numId w:val="23"/>
        </w:numPr>
        <w:spacing w:before="0" w:line="276" w:lineRule="auto"/>
        <w:rPr>
          <w:sz w:val="22"/>
          <w:szCs w:val="22"/>
        </w:rPr>
      </w:pPr>
      <w:r w:rsidRPr="0037667C">
        <w:rPr>
          <w:sz w:val="22"/>
          <w:szCs w:val="22"/>
        </w:rPr>
        <w:t>W związku z przetwarzaniem Pani/Pana danych osobowych, przysługują Pani/Panu następujące prawa:</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do żądania od Administratora dostępu do danych osobowych oraz otrzymania ich kopii;</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żądania sprostowania (poprawiania) danych osobowych w przypadkach, o których mowa w art. 16 RODO;</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żądania usunięcia danych osobowych w przypadkach określonych w art. 17 RODO;</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żądania ograniczenia przetwarzania danych osobowych w przypadkach określonych w art. 18 RODO;</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wniesienia sprzeciwu wobec przetwarzania Państwa danych osobowych w przypadkach określonych w art. 21 RODO;</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do przenoszenia Państwa danych osobowych w przypadkach określonych w art. 20 RODO;</w:t>
      </w:r>
    </w:p>
    <w:p w:rsidR="006F06E9" w:rsidRPr="0037667C" w:rsidRDefault="006F06E9" w:rsidP="004F60EF">
      <w:pPr>
        <w:numPr>
          <w:ilvl w:val="1"/>
          <w:numId w:val="22"/>
        </w:numPr>
        <w:spacing w:before="0" w:line="276" w:lineRule="auto"/>
        <w:ind w:left="993" w:hanging="284"/>
        <w:rPr>
          <w:sz w:val="22"/>
          <w:szCs w:val="22"/>
        </w:rPr>
      </w:pPr>
      <w:r w:rsidRPr="0037667C">
        <w:rPr>
          <w:sz w:val="22"/>
          <w:szCs w:val="22"/>
        </w:rPr>
        <w:t>prawo wniesienia skargi do Prezesa Urzędu Ochrony Danych Osobowych, w sytuacji, gdy uznają Państwo, że przetwarzanie danych osobowych narusza przepisy ogólnego rozporządzenia o ochronie danych osobowych (RODO).</w:t>
      </w:r>
    </w:p>
    <w:p w:rsidR="006F06E9" w:rsidRPr="0037667C" w:rsidRDefault="006F06E9" w:rsidP="004F60EF">
      <w:pPr>
        <w:numPr>
          <w:ilvl w:val="0"/>
          <w:numId w:val="23"/>
        </w:numPr>
        <w:spacing w:before="0" w:line="276" w:lineRule="auto"/>
        <w:rPr>
          <w:sz w:val="22"/>
          <w:szCs w:val="22"/>
        </w:rPr>
      </w:pPr>
      <w:r w:rsidRPr="0037667C">
        <w:rPr>
          <w:sz w:val="22"/>
          <w:szCs w:val="22"/>
        </w:rPr>
        <w:t xml:space="preserve">Biuro Prezesa Urzędu Ochrony Danych Osobowych (PUODO), Adres: ul. Stawki 2, </w:t>
      </w:r>
      <w:r w:rsidRPr="0037667C">
        <w:rPr>
          <w:sz w:val="22"/>
          <w:szCs w:val="22"/>
        </w:rPr>
        <w:br/>
        <w:t>00-193 Warszawa, Tel: 22 860 70 86.</w:t>
      </w:r>
    </w:p>
    <w:p w:rsidR="006F06E9" w:rsidRPr="0037667C" w:rsidRDefault="006F06E9" w:rsidP="006F06E9">
      <w:pPr>
        <w:spacing w:line="276" w:lineRule="auto"/>
        <w:ind w:firstLine="6"/>
        <w:rPr>
          <w:b/>
          <w:sz w:val="22"/>
          <w:szCs w:val="22"/>
        </w:rPr>
      </w:pPr>
      <w:r w:rsidRPr="0037667C">
        <w:rPr>
          <w:b/>
          <w:sz w:val="22"/>
          <w:szCs w:val="22"/>
        </w:rPr>
        <w:t>PRZETWARZANIE NA PODSTAWIE ZGODY</w:t>
      </w:r>
    </w:p>
    <w:p w:rsidR="006F06E9" w:rsidRPr="0037667C" w:rsidRDefault="006F06E9" w:rsidP="004F60EF">
      <w:pPr>
        <w:numPr>
          <w:ilvl w:val="0"/>
          <w:numId w:val="23"/>
        </w:numPr>
        <w:spacing w:before="0" w:line="276" w:lineRule="auto"/>
        <w:rPr>
          <w:sz w:val="22"/>
          <w:szCs w:val="22"/>
        </w:rPr>
      </w:pPr>
      <w:r w:rsidRPr="0037667C">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6F06E9" w:rsidRPr="0037667C" w:rsidRDefault="006F06E9" w:rsidP="006F06E9">
      <w:pPr>
        <w:spacing w:line="276" w:lineRule="auto"/>
        <w:ind w:firstLine="6"/>
        <w:rPr>
          <w:b/>
          <w:sz w:val="22"/>
          <w:szCs w:val="22"/>
        </w:rPr>
      </w:pPr>
      <w:r w:rsidRPr="0037667C">
        <w:rPr>
          <w:b/>
          <w:sz w:val="22"/>
          <w:szCs w:val="22"/>
        </w:rPr>
        <w:t>INFORMACJA O DOWOLNOŚCI LUB OBOWIĄZKU PODANIA DANYCH</w:t>
      </w:r>
    </w:p>
    <w:p w:rsidR="006E0D20" w:rsidRPr="0037667C" w:rsidRDefault="006F06E9" w:rsidP="004F60EF">
      <w:pPr>
        <w:numPr>
          <w:ilvl w:val="0"/>
          <w:numId w:val="23"/>
        </w:numPr>
        <w:spacing w:before="0" w:line="276" w:lineRule="auto"/>
        <w:rPr>
          <w:sz w:val="22"/>
          <w:szCs w:val="22"/>
          <w:lang w:val="x-none"/>
        </w:rPr>
      </w:pPr>
      <w:r w:rsidRPr="0037667C">
        <w:rPr>
          <w:sz w:val="22"/>
          <w:szCs w:val="22"/>
        </w:rPr>
        <w:t>Obowiązek podania przez Panią/Pana danych osobowych bezpośrednio Pani/Pana dotyczących jest wymogiem ustawowym określonym w przepisach ust</w:t>
      </w:r>
      <w:r w:rsidR="00F305B1" w:rsidRPr="0037667C">
        <w:rPr>
          <w:sz w:val="22"/>
          <w:szCs w:val="22"/>
        </w:rPr>
        <w:t>awy PZP, związanym z udziałem w </w:t>
      </w:r>
      <w:r w:rsidRPr="0037667C">
        <w:rPr>
          <w:sz w:val="22"/>
          <w:szCs w:val="22"/>
        </w:rPr>
        <w:t>postępowaniu o udzielenie zamówienia publicznego; konsekwencje niepodania określonych danych wynikają z ustawy PZP.</w:t>
      </w:r>
    </w:p>
    <w:sectPr w:rsidR="006E0D20" w:rsidRPr="0037667C" w:rsidSect="001D54D2">
      <w:headerReference w:type="even" r:id="rId23"/>
      <w:headerReference w:type="default" r:id="rId24"/>
      <w:footerReference w:type="even" r:id="rId25"/>
      <w:footerReference w:type="default" r:id="rId26"/>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C2" w:rsidRDefault="007F61C2" w:rsidP="00616C3C">
      <w:pPr>
        <w:spacing w:before="0" w:line="240" w:lineRule="auto"/>
      </w:pPr>
      <w:r>
        <w:separator/>
      </w:r>
    </w:p>
  </w:endnote>
  <w:endnote w:type="continuationSeparator" w:id="0">
    <w:p w:rsidR="007F61C2" w:rsidRDefault="007F61C2"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C2" w:rsidRDefault="007F61C2"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Content>
      <w:p w:rsidR="007F61C2" w:rsidRPr="001D54D2" w:rsidRDefault="007F61C2" w:rsidP="00C0483F">
        <w:pPr>
          <w:pStyle w:val="Stopka"/>
          <w:jc w:val="center"/>
          <w:rPr>
            <w:i/>
          </w:rPr>
        </w:pPr>
        <w:r>
          <w:rPr>
            <w:i/>
          </w:rPr>
          <w:t>Znak postępowania: WR.271.13.2021.206</w:t>
        </w:r>
      </w:p>
      <w:p w:rsidR="007F61C2" w:rsidRDefault="007F61C2" w:rsidP="00C0483F">
        <w:pPr>
          <w:pStyle w:val="Stopka"/>
          <w:jc w:val="center"/>
        </w:pPr>
        <w:r>
          <w:fldChar w:fldCharType="begin"/>
        </w:r>
        <w:r>
          <w:instrText>PAGE   \* MERGEFORMAT</w:instrText>
        </w:r>
        <w:r>
          <w:fldChar w:fldCharType="separate"/>
        </w:r>
        <w:r w:rsidR="00EF6BA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C2" w:rsidRDefault="007F61C2" w:rsidP="00616C3C">
      <w:pPr>
        <w:spacing w:before="0" w:line="240" w:lineRule="auto"/>
      </w:pPr>
      <w:r>
        <w:separator/>
      </w:r>
    </w:p>
  </w:footnote>
  <w:footnote w:type="continuationSeparator" w:id="0">
    <w:p w:rsidR="007F61C2" w:rsidRDefault="007F61C2"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C2" w:rsidRDefault="007F61C2" w:rsidP="00616C3C">
    <w:pPr>
      <w:pStyle w:val="Nagwek"/>
      <w:jc w:val="center"/>
      <w:rPr>
        <w:i/>
      </w:rPr>
    </w:pPr>
    <w:r>
      <w:rPr>
        <w:i/>
      </w:rPr>
      <w:t xml:space="preserve">Zadanie: </w:t>
    </w:r>
    <w:r w:rsidRPr="00493AAD">
      <w:rPr>
        <w:b/>
        <w:i/>
      </w:rPr>
      <w:t>Przebudowa oświetlenia ulicznego na Oś. Słonecznym</w:t>
    </w:r>
  </w:p>
  <w:p w:rsidR="007F61C2" w:rsidRDefault="007F61C2" w:rsidP="00616C3C">
    <w:pPr>
      <w:pStyle w:val="Nagwek"/>
      <w:jc w:val="center"/>
      <w:rPr>
        <w:b/>
        <w:i/>
      </w:rPr>
    </w:pPr>
    <w:r w:rsidRPr="00616C3C">
      <w:rPr>
        <w:b/>
        <w:i/>
      </w:rPr>
      <w:t>Specyfikacja Warunków Zamówienia</w:t>
    </w:r>
  </w:p>
  <w:p w:rsidR="007F61C2" w:rsidRPr="00616C3C" w:rsidRDefault="007F61C2"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C2" w:rsidRPr="001D54D2" w:rsidRDefault="007F61C2" w:rsidP="001D54D2">
    <w:pPr>
      <w:pStyle w:val="Nagwek"/>
      <w:jc w:val="center"/>
      <w:rPr>
        <w:i/>
      </w:rPr>
    </w:pPr>
    <w:r w:rsidRPr="001D54D2">
      <w:rPr>
        <w:i/>
      </w:rPr>
      <w:t xml:space="preserve">Zadanie: </w:t>
    </w:r>
    <w:r w:rsidRPr="00C85E1C">
      <w:rPr>
        <w:b/>
        <w:i/>
      </w:rPr>
      <w:t>Zimowe utrzymanie dróg (ZUD) gminnych publicznych i wewnętrznych na terenie wiejskim Gminy Lądek – Zdrój</w:t>
    </w:r>
  </w:p>
  <w:p w:rsidR="007F61C2" w:rsidRDefault="007F61C2" w:rsidP="001D54D2">
    <w:pPr>
      <w:pStyle w:val="Nagwek"/>
      <w:jc w:val="center"/>
      <w:rPr>
        <w:b/>
        <w:i/>
      </w:rPr>
    </w:pPr>
    <w:r w:rsidRPr="001D54D2">
      <w:rPr>
        <w:b/>
        <w:i/>
      </w:rPr>
      <w:t>Specyfikacja Warunków Zamówienia</w:t>
    </w:r>
  </w:p>
  <w:p w:rsidR="007F61C2" w:rsidRPr="001D54D2" w:rsidRDefault="007F61C2"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96"/>
        </w:tabs>
        <w:ind w:left="396" w:hanging="396"/>
      </w:pPr>
      <w:rPr>
        <w:rFonts w:cs="Times New Roman"/>
        <w:b w:val="0"/>
        <w:bCs/>
        <w:i w:val="0"/>
        <w:sz w:val="24"/>
      </w:rPr>
    </w:lvl>
    <w:lvl w:ilvl="1">
      <w:start w:val="1"/>
      <w:numFmt w:val="decimal"/>
      <w:lvlText w:val="%2)"/>
      <w:lvlJc w:val="left"/>
      <w:pPr>
        <w:tabs>
          <w:tab w:val="num" w:pos="1306"/>
        </w:tabs>
        <w:ind w:left="1306" w:hanging="510"/>
      </w:pPr>
      <w:rPr>
        <w:rFonts w:hint="default"/>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 w15:restartNumberingAfterBreak="0">
    <w:nsid w:val="090D5B81"/>
    <w:multiLevelType w:val="hybridMultilevel"/>
    <w:tmpl w:val="7B9450F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021E9"/>
    <w:multiLevelType w:val="hybridMultilevel"/>
    <w:tmpl w:val="31C0E9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617C0"/>
    <w:multiLevelType w:val="hybridMultilevel"/>
    <w:tmpl w:val="CF78D1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95F6C"/>
    <w:multiLevelType w:val="hybridMultilevel"/>
    <w:tmpl w:val="EFF0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959DA"/>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0115C1"/>
    <w:multiLevelType w:val="hybridMultilevel"/>
    <w:tmpl w:val="9870A4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9D4FF9"/>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83840"/>
    <w:multiLevelType w:val="multilevel"/>
    <w:tmpl w:val="B290DB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D334D"/>
    <w:multiLevelType w:val="hybridMultilevel"/>
    <w:tmpl w:val="7820E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8E17EF"/>
    <w:multiLevelType w:val="hybridMultilevel"/>
    <w:tmpl w:val="3A88FE46"/>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1E7EA8"/>
    <w:multiLevelType w:val="hybridMultilevel"/>
    <w:tmpl w:val="C916F05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B3908"/>
    <w:multiLevelType w:val="hybridMultilevel"/>
    <w:tmpl w:val="1AAEF0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09490F"/>
    <w:multiLevelType w:val="multilevel"/>
    <w:tmpl w:val="A4B40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4D4F54"/>
    <w:multiLevelType w:val="hybridMultilevel"/>
    <w:tmpl w:val="0756B7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4B670BB"/>
    <w:multiLevelType w:val="hybridMultilevel"/>
    <w:tmpl w:val="5CB035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3" w15:restartNumberingAfterBreak="0">
    <w:nsid w:val="6B8F2972"/>
    <w:multiLevelType w:val="multilevel"/>
    <w:tmpl w:val="56C43726"/>
    <w:lvl w:ilvl="0">
      <w:start w:val="1"/>
      <w:numFmt w:val="upperRoman"/>
      <w:lvlText w:val="%1"/>
      <w:lvlJc w:val="right"/>
      <w:pPr>
        <w:tabs>
          <w:tab w:val="num" w:pos="360"/>
        </w:tabs>
        <w:ind w:left="47" w:firstLine="47"/>
      </w:pPr>
      <w:rPr>
        <w:b w:val="0"/>
        <w:i w:val="0"/>
      </w:rPr>
    </w:lvl>
    <w:lvl w:ilvl="1">
      <w:start w:val="1"/>
      <w:numFmt w:val="none"/>
      <w:suff w:val="nothing"/>
      <w:lvlText w:val="9."/>
      <w:lvlJc w:val="left"/>
      <w:pPr>
        <w:tabs>
          <w:tab w:val="num" w:pos="0"/>
        </w:tabs>
        <w:ind w:left="1080" w:hanging="360"/>
      </w:pPr>
      <w:rPr>
        <w:rFonts w:hint="default"/>
        <w:u w:val="none"/>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ascii="Times New Roman" w:eastAsia="Times New Roman" w:hAnsi="Times New Roman" w:cs="Times New Roman" w:hint="default"/>
        <w:b w:val="0"/>
        <w:bCs/>
        <w:i w:val="0"/>
        <w:iCs/>
        <w:color w:val="auto"/>
        <w:sz w:val="24"/>
        <w:szCs w:val="24"/>
        <w:shd w:val="clear" w:color="auto" w:fill="FFFFFF"/>
      </w:rPr>
    </w:lvl>
    <w:lvl w:ilvl="4">
      <w:start w:val="1"/>
      <w:numFmt w:val="decimal"/>
      <w:lvlText w:val="%5."/>
      <w:lvlJc w:val="left"/>
      <w:pPr>
        <w:tabs>
          <w:tab w:val="num" w:pos="675"/>
        </w:tabs>
        <w:ind w:left="675" w:hanging="675"/>
      </w:pPr>
      <w:rPr>
        <w:rFonts w:ascii="Times New Roman" w:eastAsia="Times New Roman" w:hAnsi="Times New Roman" w:cs="Times New Roman" w:hint="default"/>
        <w:b w:val="0"/>
        <w:bCs/>
        <w:i w:val="0"/>
        <w:iCs/>
        <w:color w:val="auto"/>
        <w:sz w:val="24"/>
        <w:szCs w:val="24"/>
        <w:shd w:val="clear" w:color="auto" w:fill="FFFFFF"/>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upperLetter"/>
      <w:lvlText w:val="%8)"/>
      <w:lvlJc w:val="left"/>
      <w:pPr>
        <w:tabs>
          <w:tab w:val="num" w:pos="5460"/>
        </w:tabs>
        <w:ind w:left="5460" w:hanging="420"/>
      </w:pPr>
      <w:rPr>
        <w:rFonts w:hint="default"/>
        <w:b/>
      </w:rPr>
    </w:lvl>
    <w:lvl w:ilvl="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4"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325FC8"/>
    <w:multiLevelType w:val="hybridMultilevel"/>
    <w:tmpl w:val="B002E834"/>
    <w:lvl w:ilvl="0" w:tplc="C57844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2F072C"/>
    <w:multiLevelType w:val="hybridMultilevel"/>
    <w:tmpl w:val="C13A75B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C675986"/>
    <w:multiLevelType w:val="hybridMultilevel"/>
    <w:tmpl w:val="1AAEF0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E2826"/>
    <w:multiLevelType w:val="hybridMultilevel"/>
    <w:tmpl w:val="E3B669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F9706D8"/>
    <w:multiLevelType w:val="hybridMultilevel"/>
    <w:tmpl w:val="5E1E1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7"/>
  </w:num>
  <w:num w:numId="4">
    <w:abstractNumId w:val="20"/>
  </w:num>
  <w:num w:numId="5">
    <w:abstractNumId w:val="29"/>
  </w:num>
  <w:num w:numId="6">
    <w:abstractNumId w:val="19"/>
  </w:num>
  <w:num w:numId="7">
    <w:abstractNumId w:val="22"/>
  </w:num>
  <w:num w:numId="8">
    <w:abstractNumId w:val="11"/>
  </w:num>
  <w:num w:numId="9">
    <w:abstractNumId w:val="26"/>
  </w:num>
  <w:num w:numId="10">
    <w:abstractNumId w:val="23"/>
  </w:num>
  <w:num w:numId="11">
    <w:abstractNumId w:val="4"/>
  </w:num>
  <w:num w:numId="12">
    <w:abstractNumId w:val="21"/>
  </w:num>
  <w:num w:numId="13">
    <w:abstractNumId w:val="34"/>
  </w:num>
  <w:num w:numId="14">
    <w:abstractNumId w:val="9"/>
  </w:num>
  <w:num w:numId="15">
    <w:abstractNumId w:val="16"/>
  </w:num>
  <w:num w:numId="16">
    <w:abstractNumId w:val="41"/>
  </w:num>
  <w:num w:numId="17">
    <w:abstractNumId w:val="18"/>
  </w:num>
  <w:num w:numId="18">
    <w:abstractNumId w:val="13"/>
  </w:num>
  <w:num w:numId="19">
    <w:abstractNumId w:val="38"/>
  </w:num>
  <w:num w:numId="20">
    <w:abstractNumId w:val="8"/>
  </w:num>
  <w:num w:numId="21">
    <w:abstractNumId w:val="14"/>
  </w:num>
  <w:num w:numId="22">
    <w:abstractNumId w:val="10"/>
  </w:num>
  <w:num w:numId="23">
    <w:abstractNumId w:val="32"/>
  </w:num>
  <w:num w:numId="24">
    <w:abstractNumId w:val="36"/>
  </w:num>
  <w:num w:numId="25">
    <w:abstractNumId w:val="5"/>
  </w:num>
  <w:num w:numId="26">
    <w:abstractNumId w:val="35"/>
  </w:num>
  <w:num w:numId="27">
    <w:abstractNumId w:val="42"/>
  </w:num>
  <w:num w:numId="28">
    <w:abstractNumId w:val="33"/>
  </w:num>
  <w:num w:numId="29">
    <w:abstractNumId w:val="44"/>
  </w:num>
  <w:num w:numId="30">
    <w:abstractNumId w:val="15"/>
  </w:num>
  <w:num w:numId="31">
    <w:abstractNumId w:val="2"/>
  </w:num>
  <w:num w:numId="32">
    <w:abstractNumId w:val="27"/>
  </w:num>
  <w:num w:numId="33">
    <w:abstractNumId w:val="12"/>
  </w:num>
  <w:num w:numId="34">
    <w:abstractNumId w:val="39"/>
  </w:num>
  <w:num w:numId="35">
    <w:abstractNumId w:val="43"/>
  </w:num>
  <w:num w:numId="36">
    <w:abstractNumId w:val="3"/>
  </w:num>
  <w:num w:numId="37">
    <w:abstractNumId w:val="40"/>
  </w:num>
  <w:num w:numId="38">
    <w:abstractNumId w:val="30"/>
  </w:num>
  <w:num w:numId="39">
    <w:abstractNumId w:val="31"/>
  </w:num>
  <w:num w:numId="40">
    <w:abstractNumId w:val="6"/>
  </w:num>
  <w:num w:numId="41">
    <w:abstractNumId w:val="7"/>
  </w:num>
  <w:num w:numId="42">
    <w:abstractNumId w:val="17"/>
  </w:num>
  <w:num w:numId="43">
    <w:abstractNumId w:val="28"/>
  </w:num>
  <w:num w:numId="4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12458"/>
    <w:rsid w:val="0004435F"/>
    <w:rsid w:val="00045463"/>
    <w:rsid w:val="00055F2E"/>
    <w:rsid w:val="000D30E9"/>
    <w:rsid w:val="0013434A"/>
    <w:rsid w:val="0014648B"/>
    <w:rsid w:val="00176732"/>
    <w:rsid w:val="00186D4B"/>
    <w:rsid w:val="00192B18"/>
    <w:rsid w:val="001B33B7"/>
    <w:rsid w:val="001B5533"/>
    <w:rsid w:val="001D2478"/>
    <w:rsid w:val="001D54D2"/>
    <w:rsid w:val="00217185"/>
    <w:rsid w:val="002279E4"/>
    <w:rsid w:val="002464DB"/>
    <w:rsid w:val="00247D2A"/>
    <w:rsid w:val="002530B9"/>
    <w:rsid w:val="00267C25"/>
    <w:rsid w:val="00291992"/>
    <w:rsid w:val="00296BF0"/>
    <w:rsid w:val="002C3C7E"/>
    <w:rsid w:val="002F5B3C"/>
    <w:rsid w:val="00342133"/>
    <w:rsid w:val="00356348"/>
    <w:rsid w:val="00362B4D"/>
    <w:rsid w:val="0037667C"/>
    <w:rsid w:val="00384000"/>
    <w:rsid w:val="003B08F0"/>
    <w:rsid w:val="003E5CEE"/>
    <w:rsid w:val="003F1EA4"/>
    <w:rsid w:val="00401107"/>
    <w:rsid w:val="00425DB4"/>
    <w:rsid w:val="004407E3"/>
    <w:rsid w:val="00455E24"/>
    <w:rsid w:val="00486209"/>
    <w:rsid w:val="00487D3E"/>
    <w:rsid w:val="00493833"/>
    <w:rsid w:val="00493AAD"/>
    <w:rsid w:val="004953FE"/>
    <w:rsid w:val="004B6623"/>
    <w:rsid w:val="004D3BE8"/>
    <w:rsid w:val="004E4B8C"/>
    <w:rsid w:val="004F60EF"/>
    <w:rsid w:val="00534CA8"/>
    <w:rsid w:val="00572757"/>
    <w:rsid w:val="00595214"/>
    <w:rsid w:val="005B01B0"/>
    <w:rsid w:val="005C2A2C"/>
    <w:rsid w:val="006062AE"/>
    <w:rsid w:val="00616C3C"/>
    <w:rsid w:val="00617BF5"/>
    <w:rsid w:val="0064286D"/>
    <w:rsid w:val="00654CC4"/>
    <w:rsid w:val="00686B58"/>
    <w:rsid w:val="00697772"/>
    <w:rsid w:val="006A0797"/>
    <w:rsid w:val="006D3006"/>
    <w:rsid w:val="006E0D20"/>
    <w:rsid w:val="006F06E9"/>
    <w:rsid w:val="0070327F"/>
    <w:rsid w:val="007844AE"/>
    <w:rsid w:val="007875A3"/>
    <w:rsid w:val="00795FD4"/>
    <w:rsid w:val="007B3083"/>
    <w:rsid w:val="007E0758"/>
    <w:rsid w:val="007F61C2"/>
    <w:rsid w:val="00822FBD"/>
    <w:rsid w:val="0083411B"/>
    <w:rsid w:val="00865588"/>
    <w:rsid w:val="008821C0"/>
    <w:rsid w:val="00893A01"/>
    <w:rsid w:val="008A3520"/>
    <w:rsid w:val="008C4AB2"/>
    <w:rsid w:val="008D01D2"/>
    <w:rsid w:val="008D2FCE"/>
    <w:rsid w:val="008F2DB7"/>
    <w:rsid w:val="008F57C5"/>
    <w:rsid w:val="00920955"/>
    <w:rsid w:val="00925612"/>
    <w:rsid w:val="00935056"/>
    <w:rsid w:val="009A10C1"/>
    <w:rsid w:val="009A3622"/>
    <w:rsid w:val="009C10E1"/>
    <w:rsid w:val="009C6D7A"/>
    <w:rsid w:val="009D58BC"/>
    <w:rsid w:val="009E7AF8"/>
    <w:rsid w:val="009F7F1F"/>
    <w:rsid w:val="00A00692"/>
    <w:rsid w:val="00A40208"/>
    <w:rsid w:val="00A50911"/>
    <w:rsid w:val="00A64768"/>
    <w:rsid w:val="00A70BD6"/>
    <w:rsid w:val="00A75D17"/>
    <w:rsid w:val="00A83679"/>
    <w:rsid w:val="00A93313"/>
    <w:rsid w:val="00AC410B"/>
    <w:rsid w:val="00AD6754"/>
    <w:rsid w:val="00B04001"/>
    <w:rsid w:val="00B22AA2"/>
    <w:rsid w:val="00B6167E"/>
    <w:rsid w:val="00BC5629"/>
    <w:rsid w:val="00BE3AAC"/>
    <w:rsid w:val="00C0483F"/>
    <w:rsid w:val="00C239E6"/>
    <w:rsid w:val="00C32D71"/>
    <w:rsid w:val="00C43441"/>
    <w:rsid w:val="00C64902"/>
    <w:rsid w:val="00C81A76"/>
    <w:rsid w:val="00C85E1C"/>
    <w:rsid w:val="00CB478F"/>
    <w:rsid w:val="00CB71C4"/>
    <w:rsid w:val="00CE46D7"/>
    <w:rsid w:val="00D03F91"/>
    <w:rsid w:val="00D13949"/>
    <w:rsid w:val="00D17A72"/>
    <w:rsid w:val="00D23963"/>
    <w:rsid w:val="00D3195C"/>
    <w:rsid w:val="00D454E1"/>
    <w:rsid w:val="00D71617"/>
    <w:rsid w:val="00D904D6"/>
    <w:rsid w:val="00DA1790"/>
    <w:rsid w:val="00DB0AB6"/>
    <w:rsid w:val="00DC197F"/>
    <w:rsid w:val="00DD2750"/>
    <w:rsid w:val="00DE0909"/>
    <w:rsid w:val="00E15E3C"/>
    <w:rsid w:val="00E17763"/>
    <w:rsid w:val="00E5286B"/>
    <w:rsid w:val="00E579AF"/>
    <w:rsid w:val="00E66D2B"/>
    <w:rsid w:val="00EB3AA8"/>
    <w:rsid w:val="00ED483B"/>
    <w:rsid w:val="00EF6BA1"/>
    <w:rsid w:val="00F06042"/>
    <w:rsid w:val="00F06047"/>
    <w:rsid w:val="00F12CF8"/>
    <w:rsid w:val="00F2708B"/>
    <w:rsid w:val="00F305B1"/>
    <w:rsid w:val="00F82A9D"/>
    <w:rsid w:val="00FA2DAF"/>
    <w:rsid w:val="00FF051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AC"/>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lad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platformazakupowa.pl/pn/ladek"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mailto:umig@lade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C866-3FC4-4439-AED2-4EE40FAD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26</Pages>
  <Words>9134</Words>
  <Characters>54809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46</cp:revision>
  <cp:lastPrinted>2021-11-02T11:37:00Z</cp:lastPrinted>
  <dcterms:created xsi:type="dcterms:W3CDTF">2021-03-31T11:44:00Z</dcterms:created>
  <dcterms:modified xsi:type="dcterms:W3CDTF">2021-11-02T14:32:00Z</dcterms:modified>
</cp:coreProperties>
</file>