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528AD" w14:textId="50AB109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Załącznik 3 do SWZ</w:t>
      </w:r>
    </w:p>
    <w:p w14:paraId="4E826699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4DDA196D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6ABB7CD5" w14:textId="2F975B45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35B0D5F0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5C0C3ADE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3B38F4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6704CE77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71A5AA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28ED3CF5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30484072" w14:textId="77777777"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5EDD2D27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661A25E7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142D0EF9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1FA42A32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77F37B6E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52D31ECD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0851716C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14:paraId="3778F2A2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60105BF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60464282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2725211" w14:textId="0FD19DEB" w:rsidR="00446767" w:rsidRPr="00655E4D" w:rsidRDefault="00F014B6" w:rsidP="00446767">
      <w:pPr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5E322A">
        <w:rPr>
          <w:rFonts w:ascii="Bookman Old Style" w:hAnsi="Bookman Old Style"/>
          <w:b/>
        </w:rPr>
        <w:t>usługa</w:t>
      </w:r>
      <w:r w:rsidR="005E322A" w:rsidRPr="005E1F13">
        <w:rPr>
          <w:rFonts w:ascii="Bookman Old Style" w:hAnsi="Bookman Old Style"/>
        </w:rPr>
        <w:t xml:space="preserve"> </w:t>
      </w:r>
      <w:r w:rsidR="005E322A" w:rsidRPr="005E1F13">
        <w:rPr>
          <w:rFonts w:ascii="Bookman Old Style" w:hAnsi="Bookman Old Style"/>
          <w:b/>
        </w:rPr>
        <w:t>odbioru, transport</w:t>
      </w:r>
      <w:r w:rsidR="005E322A">
        <w:rPr>
          <w:rFonts w:ascii="Bookman Old Style" w:hAnsi="Bookman Old Style"/>
          <w:b/>
        </w:rPr>
        <w:t>u</w:t>
      </w:r>
      <w:r w:rsidR="005E322A">
        <w:rPr>
          <w:rFonts w:ascii="Bookman Old Style" w:hAnsi="Bookman Old Style"/>
          <w:b/>
        </w:rPr>
        <w:t xml:space="preserve">  </w:t>
      </w:r>
      <w:r w:rsidR="005E322A" w:rsidRPr="005E1F13">
        <w:rPr>
          <w:rFonts w:ascii="Bookman Old Style" w:hAnsi="Bookman Old Style"/>
          <w:b/>
        </w:rPr>
        <w:t>i utylizacji odpadów medycznych ze Szpitala Powiatowego  w Chrzanowie</w:t>
      </w:r>
      <w:r w:rsidR="005E322A" w:rsidRPr="00655E4D">
        <w:rPr>
          <w:rFonts w:ascii="Bookman Old Style" w:hAnsi="Bookman Old Style" w:cs="Arial"/>
        </w:rPr>
        <w:t xml:space="preserve"> </w:t>
      </w:r>
      <w:r w:rsidR="00446767" w:rsidRPr="00655E4D">
        <w:rPr>
          <w:rFonts w:ascii="Bookman Old Style" w:hAnsi="Bookman Old Style" w:cs="Arial"/>
        </w:rPr>
        <w:t>-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 xml:space="preserve">sprawa nr </w:t>
      </w:r>
      <w:r w:rsidR="005E322A">
        <w:rPr>
          <w:rFonts w:ascii="Bookman Old Style" w:eastAsia="Times New Roman" w:hAnsi="Bookman Old Style" w:cs="Times New Roman"/>
          <w:b/>
          <w:lang w:eastAsia="pl-PL"/>
        </w:rPr>
        <w:t>3</w:t>
      </w:r>
      <w:bookmarkStart w:id="0" w:name="_GoBack"/>
      <w:bookmarkEnd w:id="0"/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76C30BAC" w14:textId="77777777"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14:paraId="33A3B9DA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B1DAE0C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2CAAD1A3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3039146F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14:paraId="18D1C556" w14:textId="77777777"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14:paraId="428C3402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B3FA4F" w14:textId="77777777"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6E966A69" w14:textId="77777777"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1B7D2373" w14:textId="77777777"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14:paraId="2AC5BC6F" w14:textId="77777777"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14:paraId="7EDAB700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7AB828C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9BBFEF6" w14:textId="77777777"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3C3115DC" w14:textId="77777777"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14:paraId="42206161" w14:textId="77777777"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9283" w14:textId="77777777"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34B5A859" w14:textId="77777777"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14:paraId="38082271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2B1E272A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3ED12F21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7A09D9A7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6EFE59C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C487AF3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A1779F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9250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44102593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95D5A5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32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31D78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36E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53AF8802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46767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5E322A"/>
    <w:rsid w:val="00633C3D"/>
    <w:rsid w:val="006440B0"/>
    <w:rsid w:val="0064500B"/>
    <w:rsid w:val="00655E4D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A172-BEA2-49D6-B15C-F1FBF74C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12</cp:revision>
  <cp:lastPrinted>2016-08-05T08:24:00Z</cp:lastPrinted>
  <dcterms:created xsi:type="dcterms:W3CDTF">2022-05-24T08:57:00Z</dcterms:created>
  <dcterms:modified xsi:type="dcterms:W3CDTF">2024-01-15T09:34:00Z</dcterms:modified>
</cp:coreProperties>
</file>