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D215" w14:textId="5B93A2B1" w:rsidR="00874A3B" w:rsidRPr="00874A3B" w:rsidRDefault="00874A3B" w:rsidP="00874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Numer sprawy ZP.271.</w:t>
      </w:r>
      <w:r w:rsidR="00D94A41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F02E63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B72B3E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Kosakowo, dn.  </w:t>
      </w:r>
      <w:r w:rsidR="00D94A41">
        <w:rPr>
          <w:rFonts w:ascii="Times New Roman" w:eastAsia="Calibri" w:hAnsi="Times New Roman" w:cs="Times New Roman"/>
          <w:sz w:val="24"/>
          <w:szCs w:val="24"/>
          <w:lang w:eastAsia="pl-PL"/>
        </w:rPr>
        <w:t>13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D94A41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0.202</w:t>
      </w:r>
      <w:r w:rsidR="004E27F9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480E4233" w14:textId="77777777" w:rsidR="00874A3B" w:rsidRPr="00874A3B" w:rsidRDefault="00874A3B" w:rsidP="00874A3B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60E7ECF" w14:textId="77777777" w:rsidR="00874A3B" w:rsidRPr="00874A3B" w:rsidRDefault="00874A3B" w:rsidP="00874A3B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523B4B3" w14:textId="0C6C7185" w:rsidR="00874A3B" w:rsidRPr="00874A3B" w:rsidRDefault="00874A3B" w:rsidP="00874A3B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INFORMACJA O WYBORZE NAJKORZYSTNIEJSZEJ OFERTY </w:t>
      </w:r>
      <w:r w:rsidR="0090559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 UNIEWAŻNIENIU</w:t>
      </w:r>
    </w:p>
    <w:p w14:paraId="55D80746" w14:textId="77777777" w:rsidR="00874A3B" w:rsidRPr="00874A3B" w:rsidRDefault="00874A3B" w:rsidP="00874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B9BF6DF" w14:textId="39C207A5" w:rsidR="00874A3B" w:rsidRDefault="00874A3B" w:rsidP="0087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Dotyczy postępowania o udzielenie zamówienia publicznego prowadzonego w trybie podstawowym na: </w:t>
      </w:r>
    </w:p>
    <w:p w14:paraId="2DA9B39E" w14:textId="5AEF9FD6" w:rsidR="00804AAF" w:rsidRPr="00804AAF" w:rsidRDefault="00D94A41" w:rsidP="00804A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0" w:name="_Hlk141257320"/>
      <w:r w:rsidRPr="00D94A4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  <w:t>Kompleksowe ubezpieczenie Gminy Kosakowo wraz z jednostkami organizacyjnymi, z podziałem na części-2edycja</w:t>
      </w:r>
    </w:p>
    <w:bookmarkEnd w:id="0"/>
    <w:p w14:paraId="095ABF2D" w14:textId="4150A0E1" w:rsidR="00874A3B" w:rsidRPr="00874A3B" w:rsidRDefault="00874A3B" w:rsidP="00874A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Zgodnie z art. 253 ust. 1 ustawy z dnia 11 września 2019 r. – Prawo zamówień publicznych (Dz.U. z 202</w:t>
      </w:r>
      <w:r w:rsidR="00A97E8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3</w:t>
      </w:r>
      <w:r w:rsidRPr="00874A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r. poz. 1</w:t>
      </w:r>
      <w:r w:rsidR="00A97E8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6</w:t>
      </w:r>
      <w:r w:rsidR="004E27F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0</w:t>
      </w:r>
      <w:r w:rsidR="00A97E8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5</w:t>
      </w:r>
      <w:r w:rsidRPr="00874A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ze zm.; zwana dalej: PZP), Zamawiający informuje równocześnie wszystkich Wykonawców o: </w:t>
      </w:r>
    </w:p>
    <w:p w14:paraId="0190D6F2" w14:textId="77777777" w:rsidR="004E27F9" w:rsidRDefault="004E27F9" w:rsidP="00874A3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964E5FB" w14:textId="3B04E5BF" w:rsidR="00874A3B" w:rsidRDefault="00874A3B" w:rsidP="00874A3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874A3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I . WYBORZE OFERTY NAJKORZYSTNIEJSZEJ</w:t>
      </w:r>
      <w:r w:rsidR="0090559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 w części 3</w:t>
      </w:r>
      <w:r w:rsidRPr="00874A3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14:paraId="60EEF41C" w14:textId="77777777" w:rsidR="00874A3B" w:rsidRDefault="00874A3B" w:rsidP="00874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1" w:name="_Hlk5009825"/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Wyboru najkorzystniejszej oferty dokonano na podstawie kryteriów oceny ofert określonych  w rozdziale XV SWZ. </w:t>
      </w:r>
    </w:p>
    <w:p w14:paraId="2ED7B6B6" w14:textId="489313FD" w:rsidR="00874A3B" w:rsidRPr="00874A3B" w:rsidRDefault="008F4485" w:rsidP="00874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2" w:name="_Hlk142919248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części </w:t>
      </w:r>
      <w:r w:rsidR="00390202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E3932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874A3B"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ybrana została poniższa oferta</w:t>
      </w:r>
      <w:bookmarkStart w:id="3" w:name="_Hlk22637923"/>
      <w:r w:rsidR="00874A3B"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74A3B" w:rsidRPr="00874A3B">
        <w:rPr>
          <w:rFonts w:ascii="Times New Roman" w:eastAsia="Calibri" w:hAnsi="Times New Roman" w:cs="Times New Roman"/>
          <w:lang w:eastAsia="pl-PL"/>
        </w:rPr>
        <w:t xml:space="preserve">oznaczona nr </w:t>
      </w:r>
      <w:r w:rsidR="00390202">
        <w:rPr>
          <w:rFonts w:ascii="Times New Roman" w:eastAsia="Calibri" w:hAnsi="Times New Roman" w:cs="Times New Roman"/>
          <w:lang w:eastAsia="pl-PL"/>
        </w:rPr>
        <w:t>1</w:t>
      </w:r>
      <w:r w:rsidR="00EE22A9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874A3B" w:rsidRPr="00874A3B">
        <w:rPr>
          <w:rFonts w:ascii="Times New Roman" w:eastAsia="Calibri" w:hAnsi="Times New Roman" w:cs="Times New Roman"/>
          <w:lang w:eastAsia="pl-PL"/>
        </w:rPr>
        <w:t xml:space="preserve">złożona przez: </w:t>
      </w:r>
    </w:p>
    <w:p w14:paraId="5E0E8280" w14:textId="62AD765F" w:rsidR="00390202" w:rsidRPr="00390202" w:rsidRDefault="00390202" w:rsidP="00390202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lang w:eastAsia="pl-PL"/>
        </w:rPr>
      </w:pPr>
      <w:bookmarkStart w:id="4" w:name="_Hlk92955527"/>
      <w:bookmarkStart w:id="5" w:name="_Hlk506188750"/>
      <w:r w:rsidRPr="00390202">
        <w:rPr>
          <w:rFonts w:ascii="Times New Roman" w:eastAsia="Calibri" w:hAnsi="Times New Roman" w:cs="Times New Roman"/>
          <w:b/>
          <w:bCs/>
          <w:lang w:eastAsia="pl-PL"/>
        </w:rPr>
        <w:t xml:space="preserve">TUW „TUW” </w:t>
      </w:r>
      <w:r w:rsidR="001E42D2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390202">
        <w:rPr>
          <w:rFonts w:ascii="Times New Roman" w:eastAsia="Calibri" w:hAnsi="Times New Roman" w:cs="Times New Roman"/>
          <w:b/>
          <w:bCs/>
          <w:lang w:eastAsia="pl-PL"/>
        </w:rPr>
        <w:t xml:space="preserve">Pomorskie Biuro Regionalne Siedziba w Wejherowie </w:t>
      </w:r>
    </w:p>
    <w:p w14:paraId="46323536" w14:textId="0463B493" w:rsidR="00390202" w:rsidRDefault="00390202" w:rsidP="00390202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lang w:eastAsia="pl-PL"/>
        </w:rPr>
      </w:pPr>
      <w:r w:rsidRPr="00390202">
        <w:rPr>
          <w:rFonts w:ascii="Times New Roman" w:eastAsia="Calibri" w:hAnsi="Times New Roman" w:cs="Times New Roman"/>
          <w:b/>
          <w:bCs/>
          <w:lang w:eastAsia="pl-PL"/>
        </w:rPr>
        <w:t>ul. Budowlanych 4</w:t>
      </w:r>
      <w:r w:rsidR="001E42D2">
        <w:rPr>
          <w:rFonts w:ascii="Times New Roman" w:eastAsia="Calibri" w:hAnsi="Times New Roman" w:cs="Times New Roman"/>
          <w:b/>
          <w:bCs/>
          <w:lang w:eastAsia="pl-PL"/>
        </w:rPr>
        <w:t xml:space="preserve">, </w:t>
      </w:r>
      <w:r w:rsidRPr="00390202">
        <w:rPr>
          <w:rFonts w:ascii="Times New Roman" w:eastAsia="Calibri" w:hAnsi="Times New Roman" w:cs="Times New Roman"/>
          <w:b/>
          <w:bCs/>
          <w:lang w:eastAsia="pl-PL"/>
        </w:rPr>
        <w:t>84-200 Wejherowo</w:t>
      </w:r>
      <w:r w:rsidR="001E42D2">
        <w:rPr>
          <w:rFonts w:ascii="Times New Roman" w:eastAsia="Calibri" w:hAnsi="Times New Roman" w:cs="Times New Roman"/>
          <w:b/>
          <w:bCs/>
          <w:lang w:eastAsia="pl-PL"/>
        </w:rPr>
        <w:t xml:space="preserve">, </w:t>
      </w:r>
      <w:r w:rsidRPr="00390202">
        <w:rPr>
          <w:rFonts w:ascii="Times New Roman" w:eastAsia="Calibri" w:hAnsi="Times New Roman" w:cs="Times New Roman"/>
          <w:b/>
          <w:bCs/>
          <w:lang w:eastAsia="pl-PL"/>
        </w:rPr>
        <w:t>NIP 5261033426</w:t>
      </w:r>
    </w:p>
    <w:p w14:paraId="1E922D19" w14:textId="4D72BFBB" w:rsidR="00DD11AC" w:rsidRPr="00DD11AC" w:rsidRDefault="00874A3B" w:rsidP="00390202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874A3B">
        <w:rPr>
          <w:rFonts w:ascii="Times New Roman" w:eastAsia="Calibri" w:hAnsi="Times New Roman" w:cs="Times New Roman"/>
          <w:lang w:eastAsia="pl-PL"/>
        </w:rPr>
        <w:t>Cena brutto</w:t>
      </w:r>
      <w:r w:rsidR="0025309D">
        <w:rPr>
          <w:rFonts w:ascii="Times New Roman" w:eastAsia="Calibri" w:hAnsi="Times New Roman" w:cs="Times New Roman"/>
          <w:lang w:eastAsia="pl-PL"/>
        </w:rPr>
        <w:t>:</w:t>
      </w:r>
    </w:p>
    <w:bookmarkEnd w:id="5"/>
    <w:p w14:paraId="6B0F1747" w14:textId="77777777" w:rsidR="00390202" w:rsidRDefault="00DD11AC" w:rsidP="00390202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W części </w:t>
      </w:r>
      <w:r w:rsidR="00390202">
        <w:rPr>
          <w:rFonts w:ascii="Times New Roman" w:eastAsia="Calibri" w:hAnsi="Times New Roman" w:cs="Times New Roman"/>
          <w:lang w:eastAsia="pl-PL"/>
        </w:rPr>
        <w:t>3</w:t>
      </w:r>
      <w:r>
        <w:rPr>
          <w:rFonts w:ascii="Times New Roman" w:eastAsia="Calibri" w:hAnsi="Times New Roman" w:cs="Times New Roman"/>
          <w:lang w:eastAsia="pl-PL"/>
        </w:rPr>
        <w:t>:</w:t>
      </w:r>
      <w:r>
        <w:rPr>
          <w:rFonts w:ascii="Times New Roman" w:eastAsia="Calibri" w:hAnsi="Times New Roman" w:cs="Times New Roman"/>
          <w:b/>
          <w:lang w:eastAsia="pl-PL"/>
        </w:rPr>
        <w:t xml:space="preserve">  </w:t>
      </w:r>
      <w:r w:rsidR="00390202">
        <w:rPr>
          <w:rFonts w:ascii="Times New Roman" w:eastAsia="Calibri" w:hAnsi="Times New Roman" w:cs="Times New Roman"/>
          <w:b/>
          <w:bCs/>
          <w:lang w:eastAsia="pl-PL"/>
        </w:rPr>
        <w:t>83 500</w:t>
      </w:r>
      <w:r w:rsidR="00804AAF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="006952E3">
        <w:rPr>
          <w:rFonts w:ascii="Times New Roman" w:eastAsia="Calibri" w:hAnsi="Times New Roman" w:cs="Times New Roman"/>
          <w:b/>
          <w:lang w:eastAsia="pl-PL"/>
        </w:rPr>
        <w:t>zł</w:t>
      </w:r>
      <w:r w:rsidR="00C30754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14:paraId="4D301A1F" w14:textId="4F89AFAA" w:rsidR="00874A3B" w:rsidRPr="000B2AE0" w:rsidRDefault="00390202" w:rsidP="00390202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0B2AE0">
        <w:rPr>
          <w:rFonts w:ascii="Times New Roman" w:eastAsia="Calibri" w:hAnsi="Times New Roman" w:cs="Times New Roman"/>
          <w:b/>
          <w:bCs/>
          <w:lang w:eastAsia="pl-PL"/>
        </w:rPr>
        <w:t>Klauzule fakultatywne</w:t>
      </w:r>
      <w:r w:rsidR="00F528F0" w:rsidRPr="000B2AE0">
        <w:rPr>
          <w:rFonts w:ascii="Times New Roman" w:eastAsia="Calibri" w:hAnsi="Times New Roman" w:cs="Times New Roman"/>
          <w:b/>
          <w:bCs/>
          <w:lang w:eastAsia="pl-PL"/>
        </w:rPr>
        <w:t>:</w:t>
      </w:r>
      <w:r w:rsidR="00874A3B" w:rsidRPr="000B2AE0">
        <w:rPr>
          <w:rFonts w:ascii="Times New Roman" w:eastAsia="Calibri" w:hAnsi="Times New Roman" w:cs="Times New Roman"/>
          <w:b/>
          <w:bCs/>
          <w:lang w:eastAsia="pl-PL"/>
        </w:rPr>
        <w:tab/>
      </w:r>
      <w:r w:rsidR="008151D2" w:rsidRPr="000B2AE0">
        <w:rPr>
          <w:rFonts w:ascii="Times New Roman" w:eastAsia="Calibri" w:hAnsi="Times New Roman" w:cs="Times New Roman"/>
          <w:b/>
          <w:bCs/>
          <w:lang w:eastAsia="pl-PL"/>
        </w:rPr>
        <w:tab/>
      </w:r>
    </w:p>
    <w:p w14:paraId="58009337" w14:textId="77777777" w:rsidR="008151D2" w:rsidRDefault="008151D2" w:rsidP="008151D2">
      <w:pPr>
        <w:numPr>
          <w:ilvl w:val="0"/>
          <w:numId w:val="8"/>
        </w:numPr>
        <w:tabs>
          <w:tab w:val="left" w:pos="227"/>
        </w:tabs>
        <w:spacing w:after="0" w:line="240" w:lineRule="auto"/>
        <w:ind w:left="85" w:hanging="68"/>
        <w:contextualSpacing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Funduszu prewencyjnego</w:t>
      </w:r>
    </w:p>
    <w:p w14:paraId="291C88A3" w14:textId="77777777" w:rsidR="008151D2" w:rsidRDefault="008151D2" w:rsidP="008151D2">
      <w:pPr>
        <w:numPr>
          <w:ilvl w:val="0"/>
          <w:numId w:val="8"/>
        </w:numPr>
        <w:tabs>
          <w:tab w:val="left" w:pos="227"/>
        </w:tabs>
        <w:spacing w:after="0" w:line="240" w:lineRule="auto"/>
        <w:ind w:left="85" w:hanging="68"/>
        <w:contextualSpacing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Milczący akcept</w:t>
      </w:r>
    </w:p>
    <w:p w14:paraId="5E516CA6" w14:textId="675D217D" w:rsidR="008151D2" w:rsidRPr="00486658" w:rsidRDefault="008151D2" w:rsidP="008151D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3) </w:t>
      </w:r>
      <w:r>
        <w:rPr>
          <w:rFonts w:ascii="Times New Roman" w:hAnsi="Times New Roman"/>
          <w:bCs/>
          <w:lang w:eastAsia="pl-PL"/>
        </w:rPr>
        <w:t>Zmiany definicji szkody całkowitej</w:t>
      </w:r>
    </w:p>
    <w:p w14:paraId="501AFD50" w14:textId="77777777" w:rsidR="000B2AE0" w:rsidRDefault="000B2AE0" w:rsidP="008151D2">
      <w:pPr>
        <w:spacing w:after="0" w:line="240" w:lineRule="auto"/>
        <w:rPr>
          <w:rFonts w:ascii="Times New Roman" w:eastAsia="Calibri" w:hAnsi="Times New Roman" w:cs="Times New Roman"/>
          <w:u w:val="single"/>
          <w:lang w:eastAsia="pl-PL"/>
        </w:rPr>
      </w:pPr>
    </w:p>
    <w:p w14:paraId="0ECEB204" w14:textId="3E172DB5" w:rsidR="00874A3B" w:rsidRPr="00874A3B" w:rsidRDefault="00874A3B" w:rsidP="008151D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874A3B">
        <w:rPr>
          <w:rFonts w:ascii="Times New Roman" w:eastAsia="Calibri" w:hAnsi="Times New Roman" w:cs="Times New Roman"/>
          <w:u w:val="single"/>
          <w:lang w:eastAsia="pl-PL"/>
        </w:rPr>
        <w:t>Liczba uzyskanych punktów</w:t>
      </w:r>
      <w:r w:rsidR="005D72AA">
        <w:rPr>
          <w:rFonts w:ascii="Times New Roman" w:eastAsia="Calibri" w:hAnsi="Times New Roman" w:cs="Times New Roman"/>
          <w:u w:val="single"/>
          <w:lang w:eastAsia="pl-PL"/>
        </w:rPr>
        <w:t xml:space="preserve"> </w:t>
      </w:r>
      <w:r w:rsidR="00191A0B">
        <w:rPr>
          <w:rFonts w:ascii="Times New Roman" w:eastAsia="Calibri" w:hAnsi="Times New Roman" w:cs="Times New Roman"/>
          <w:u w:val="single"/>
          <w:lang w:eastAsia="pl-PL"/>
        </w:rPr>
        <w:t>w części 1</w:t>
      </w:r>
      <w:r w:rsidR="005D72AA">
        <w:rPr>
          <w:rFonts w:ascii="Times New Roman" w:eastAsia="Calibri" w:hAnsi="Times New Roman" w:cs="Times New Roman"/>
          <w:u w:val="single"/>
          <w:lang w:eastAsia="pl-PL"/>
        </w:rPr>
        <w:t xml:space="preserve"> </w:t>
      </w:r>
      <w:r w:rsidRPr="00874A3B">
        <w:rPr>
          <w:rFonts w:ascii="Times New Roman" w:eastAsia="Calibri" w:hAnsi="Times New Roman" w:cs="Times New Roman"/>
          <w:lang w:eastAsia="pl-PL"/>
        </w:rPr>
        <w:t xml:space="preserve">: </w:t>
      </w:r>
      <w:r w:rsidR="005D72AA">
        <w:rPr>
          <w:rFonts w:ascii="Times New Roman" w:eastAsia="Calibri" w:hAnsi="Times New Roman" w:cs="Times New Roman"/>
          <w:lang w:eastAsia="pl-PL"/>
        </w:rPr>
        <w:t xml:space="preserve"> </w:t>
      </w:r>
      <w:bookmarkEnd w:id="1"/>
      <w:bookmarkEnd w:id="3"/>
      <w:bookmarkEnd w:id="4"/>
      <w:r w:rsidR="00905599">
        <w:rPr>
          <w:rFonts w:ascii="Times New Roman" w:eastAsia="Calibri" w:hAnsi="Times New Roman" w:cs="Times New Roman"/>
          <w:lang w:eastAsia="pl-PL"/>
        </w:rPr>
        <w:t>96</w:t>
      </w:r>
      <w:r w:rsidR="005D72AA">
        <w:rPr>
          <w:rFonts w:ascii="Times New Roman" w:eastAsia="Calibri" w:hAnsi="Times New Roman" w:cs="Times New Roman"/>
          <w:lang w:eastAsia="pl-PL"/>
        </w:rPr>
        <w:t xml:space="preserve"> punktów</w:t>
      </w:r>
    </w:p>
    <w:p w14:paraId="605A0103" w14:textId="77777777" w:rsidR="006766CB" w:rsidRDefault="006766CB" w:rsidP="00823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6" w:name="_Hlk144117787"/>
      <w:bookmarkEnd w:id="2"/>
    </w:p>
    <w:bookmarkEnd w:id="6"/>
    <w:p w14:paraId="39183C8C" w14:textId="77777777" w:rsidR="00270B04" w:rsidRDefault="00270B04" w:rsidP="00270B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Zestawienie punktacji przyznanej poszczególnym ofertom:</w:t>
      </w:r>
    </w:p>
    <w:tbl>
      <w:tblPr>
        <w:tblpPr w:leftFromText="141" w:rightFromText="141" w:vertAnchor="text" w:horzAnchor="margin" w:tblpY="405"/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817"/>
        <w:gridCol w:w="1134"/>
        <w:gridCol w:w="1129"/>
        <w:gridCol w:w="1263"/>
        <w:gridCol w:w="1328"/>
        <w:gridCol w:w="13"/>
      </w:tblGrid>
      <w:tr w:rsidR="004328A5" w:rsidRPr="00ED5163" w14:paraId="5C2312C7" w14:textId="77777777" w:rsidTr="0093463E">
        <w:trPr>
          <w:gridAfter w:val="1"/>
          <w:wAfter w:w="13" w:type="dxa"/>
          <w:cantSplit/>
          <w:trHeight w:val="870"/>
        </w:trPr>
        <w:tc>
          <w:tcPr>
            <w:tcW w:w="707" w:type="dxa"/>
            <w:shd w:val="clear" w:color="auto" w:fill="auto"/>
            <w:vAlign w:val="center"/>
          </w:tcPr>
          <w:p w14:paraId="71D7AB7C" w14:textId="77777777" w:rsidR="00270B04" w:rsidRPr="00ED5163" w:rsidRDefault="00270B04" w:rsidP="00502B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4817" w:type="dxa"/>
            <w:shd w:val="clear" w:color="auto" w:fill="auto"/>
            <w:vAlign w:val="center"/>
          </w:tcPr>
          <w:p w14:paraId="79DAB213" w14:textId="77777777" w:rsidR="00270B04" w:rsidRPr="00ED5163" w:rsidRDefault="00270B04" w:rsidP="00502B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E70D2" w14:textId="77777777" w:rsidR="00270B04" w:rsidRPr="00ED5163" w:rsidRDefault="00270B04" w:rsidP="00502B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376B141D" w14:textId="77777777" w:rsidR="00270B04" w:rsidRPr="00ED5163" w:rsidRDefault="00270B04" w:rsidP="00502B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1EF5EA0" w14:textId="77777777" w:rsidR="00270B04" w:rsidRPr="002D4EE3" w:rsidRDefault="00270B04" w:rsidP="00502B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D4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brutto </w:t>
            </w:r>
          </w:p>
          <w:p w14:paraId="770DDB8A" w14:textId="77777777" w:rsidR="00270B04" w:rsidRPr="002D4EE3" w:rsidRDefault="00270B04" w:rsidP="0050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D4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(maks.</w:t>
            </w:r>
          </w:p>
          <w:p w14:paraId="69AC3EE8" w14:textId="547260C4" w:rsidR="00270B04" w:rsidRPr="002D4EE3" w:rsidRDefault="00270B04" w:rsidP="0050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D4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pkt. </w:t>
            </w:r>
            <w:r w:rsidR="009055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 w:rsidRPr="002D4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0)   </w:t>
            </w:r>
          </w:p>
          <w:p w14:paraId="0FF63B34" w14:textId="77777777" w:rsidR="00270B04" w:rsidRPr="00ED5163" w:rsidRDefault="00270B04" w:rsidP="00502B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449E319" w14:textId="16D606F1" w:rsidR="00270B04" w:rsidRPr="004E42AB" w:rsidRDefault="00270B04" w:rsidP="0050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4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Kryterium </w:t>
            </w:r>
            <w:r w:rsidR="00D70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klauzule fakultatywne</w:t>
            </w:r>
          </w:p>
          <w:p w14:paraId="519A328A" w14:textId="77777777" w:rsidR="00270B04" w:rsidRPr="004E42AB" w:rsidRDefault="00270B04" w:rsidP="0050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4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(maks. liczba </w:t>
            </w:r>
          </w:p>
          <w:p w14:paraId="2391A6BC" w14:textId="31E22024" w:rsidR="00270B04" w:rsidRDefault="00270B04" w:rsidP="0050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4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pkt.</w:t>
            </w:r>
            <w:r w:rsidR="00D70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4E4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0)  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5B64288" w14:textId="77777777" w:rsidR="00270B04" w:rsidRPr="004E42AB" w:rsidRDefault="00270B04" w:rsidP="0050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4402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Liczba łącznie uzyskanych punktów</w:t>
            </w:r>
          </w:p>
        </w:tc>
      </w:tr>
      <w:tr w:rsidR="00270B04" w:rsidRPr="00ED5163" w14:paraId="7A4398A1" w14:textId="77777777" w:rsidTr="0093463E">
        <w:trPr>
          <w:cantSplit/>
          <w:trHeight w:val="414"/>
        </w:trPr>
        <w:tc>
          <w:tcPr>
            <w:tcW w:w="10391" w:type="dxa"/>
            <w:gridSpan w:val="7"/>
            <w:shd w:val="pct5" w:color="auto" w:fill="auto"/>
            <w:vAlign w:val="center"/>
          </w:tcPr>
          <w:p w14:paraId="48943F0C" w14:textId="77777777" w:rsidR="00270B04" w:rsidRDefault="00270B04" w:rsidP="0050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Część 1</w:t>
            </w:r>
          </w:p>
        </w:tc>
      </w:tr>
      <w:tr w:rsidR="00181361" w:rsidRPr="00ED5163" w14:paraId="254158BE" w14:textId="77777777" w:rsidTr="0093463E">
        <w:trPr>
          <w:cantSplit/>
          <w:trHeight w:val="559"/>
        </w:trPr>
        <w:tc>
          <w:tcPr>
            <w:tcW w:w="1039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A7543" w14:textId="4F7F7FC4" w:rsidR="00181361" w:rsidRDefault="00181361" w:rsidP="0050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UNIEWAZNIONE</w:t>
            </w:r>
          </w:p>
        </w:tc>
      </w:tr>
      <w:tr w:rsidR="00270B04" w:rsidRPr="00ED5163" w14:paraId="3F894A24" w14:textId="77777777" w:rsidTr="0093463E">
        <w:trPr>
          <w:cantSplit/>
          <w:trHeight w:val="442"/>
        </w:trPr>
        <w:tc>
          <w:tcPr>
            <w:tcW w:w="10391" w:type="dxa"/>
            <w:gridSpan w:val="7"/>
            <w:shd w:val="pct5" w:color="auto" w:fill="auto"/>
            <w:vAlign w:val="center"/>
          </w:tcPr>
          <w:p w14:paraId="56F63CDA" w14:textId="77777777" w:rsidR="00270B04" w:rsidRDefault="00270B04" w:rsidP="0050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Część 2</w:t>
            </w:r>
          </w:p>
        </w:tc>
      </w:tr>
      <w:tr w:rsidR="00181361" w:rsidRPr="00ED5163" w14:paraId="6C137537" w14:textId="77777777" w:rsidTr="0093463E">
        <w:trPr>
          <w:cantSplit/>
          <w:trHeight w:val="532"/>
        </w:trPr>
        <w:tc>
          <w:tcPr>
            <w:tcW w:w="1039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B33E9" w14:textId="11667ED2" w:rsidR="00181361" w:rsidRDefault="00181361" w:rsidP="0050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UNIEWAŻNIONE</w:t>
            </w:r>
          </w:p>
        </w:tc>
      </w:tr>
      <w:tr w:rsidR="00270B04" w:rsidRPr="00ED5163" w14:paraId="12AC0C0B" w14:textId="77777777" w:rsidTr="0093463E">
        <w:trPr>
          <w:cantSplit/>
          <w:trHeight w:val="432"/>
        </w:trPr>
        <w:tc>
          <w:tcPr>
            <w:tcW w:w="10391" w:type="dxa"/>
            <w:gridSpan w:val="7"/>
            <w:shd w:val="pct5" w:color="auto" w:fill="auto"/>
            <w:vAlign w:val="center"/>
          </w:tcPr>
          <w:p w14:paraId="30283CAA" w14:textId="77777777" w:rsidR="00270B04" w:rsidRDefault="00270B04" w:rsidP="0050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Część 3</w:t>
            </w:r>
          </w:p>
        </w:tc>
      </w:tr>
      <w:tr w:rsidR="003D5583" w:rsidRPr="00ED5163" w14:paraId="46568EE6" w14:textId="77777777" w:rsidTr="0093463E">
        <w:trPr>
          <w:gridAfter w:val="1"/>
          <w:wAfter w:w="13" w:type="dxa"/>
          <w:cantSplit/>
          <w:trHeight w:val="817"/>
        </w:trPr>
        <w:tc>
          <w:tcPr>
            <w:tcW w:w="707" w:type="dxa"/>
            <w:shd w:val="clear" w:color="auto" w:fill="auto"/>
            <w:vAlign w:val="center"/>
          </w:tcPr>
          <w:p w14:paraId="6D56C401" w14:textId="625B383D" w:rsidR="00270B04" w:rsidRPr="00C74E1B" w:rsidRDefault="00181361" w:rsidP="00502B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pl-PL"/>
              </w:rPr>
            </w:pPr>
            <w:r w:rsidRPr="003E15FB">
              <w:rPr>
                <w:rFonts w:ascii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4817" w:type="dxa"/>
            <w:shd w:val="clear" w:color="auto" w:fill="auto"/>
            <w:vAlign w:val="center"/>
          </w:tcPr>
          <w:p w14:paraId="427ECB33" w14:textId="416D6888" w:rsidR="00D70DD4" w:rsidRPr="00D70DD4" w:rsidRDefault="00D70DD4" w:rsidP="00D70DD4">
            <w:pPr>
              <w:spacing w:after="0" w:line="240" w:lineRule="auto"/>
              <w:rPr>
                <w:rFonts w:ascii="Times New Roman" w:hAnsi="Times New Roman"/>
                <w:b/>
                <w:bCs/>
                <w:color w:val="44546A" w:themeColor="text2"/>
                <w:lang w:eastAsia="pl-PL"/>
              </w:rPr>
            </w:pPr>
            <w:r w:rsidRPr="00D70DD4">
              <w:rPr>
                <w:rFonts w:ascii="Times New Roman" w:hAnsi="Times New Roman"/>
                <w:b/>
                <w:bCs/>
                <w:color w:val="44546A" w:themeColor="text2"/>
                <w:lang w:eastAsia="pl-PL"/>
              </w:rPr>
              <w:t xml:space="preserve">TUW „TUW” Pomorskie Biuro Regionalne </w:t>
            </w:r>
          </w:p>
          <w:p w14:paraId="42AFF0B1" w14:textId="1D500BCA" w:rsidR="00D70DD4" w:rsidRPr="00D70DD4" w:rsidRDefault="00D70DD4" w:rsidP="00D70DD4">
            <w:pPr>
              <w:spacing w:after="0" w:line="240" w:lineRule="auto"/>
              <w:rPr>
                <w:rFonts w:ascii="Times New Roman" w:hAnsi="Times New Roman"/>
                <w:b/>
                <w:bCs/>
                <w:color w:val="44546A" w:themeColor="text2"/>
                <w:lang w:eastAsia="pl-PL"/>
              </w:rPr>
            </w:pPr>
            <w:r w:rsidRPr="00D70DD4">
              <w:rPr>
                <w:rFonts w:ascii="Times New Roman" w:hAnsi="Times New Roman"/>
                <w:b/>
                <w:bCs/>
                <w:color w:val="44546A" w:themeColor="text2"/>
                <w:lang w:eastAsia="pl-PL"/>
              </w:rPr>
              <w:t>Siedziba w Wejherowie ul. Budowlanych 4</w:t>
            </w:r>
          </w:p>
          <w:p w14:paraId="34AA5B8A" w14:textId="042F3AF3" w:rsidR="00270B04" w:rsidRPr="00C74E1B" w:rsidRDefault="00D70DD4" w:rsidP="0093463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eastAsia="pl-PL"/>
              </w:rPr>
            </w:pPr>
            <w:r w:rsidRPr="00D70DD4">
              <w:rPr>
                <w:rFonts w:ascii="Times New Roman" w:hAnsi="Times New Roman"/>
                <w:b/>
                <w:bCs/>
                <w:color w:val="44546A" w:themeColor="text2"/>
                <w:lang w:eastAsia="pl-PL"/>
              </w:rPr>
              <w:t>84-200 Wejherowo</w:t>
            </w:r>
            <w:r w:rsidR="0093463E">
              <w:rPr>
                <w:rFonts w:ascii="Times New Roman" w:hAnsi="Times New Roman"/>
                <w:b/>
                <w:bCs/>
                <w:color w:val="44546A" w:themeColor="text2"/>
                <w:lang w:eastAsia="pl-PL"/>
              </w:rPr>
              <w:t xml:space="preserve">, </w:t>
            </w:r>
            <w:r w:rsidRPr="00D70DD4">
              <w:rPr>
                <w:rFonts w:ascii="Times New Roman" w:hAnsi="Times New Roman"/>
                <w:b/>
                <w:bCs/>
                <w:color w:val="44546A" w:themeColor="text2"/>
                <w:lang w:eastAsia="pl-PL"/>
              </w:rPr>
              <w:t>NIP 5261033426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69CAC" w14:textId="72B46346" w:rsidR="00270B04" w:rsidRPr="00C74E1B" w:rsidRDefault="00D70DD4" w:rsidP="0050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pl-PL"/>
              </w:rPr>
            </w:pPr>
            <w:r w:rsidRPr="00D70DD4">
              <w:rPr>
                <w:rFonts w:ascii="Times New Roman" w:eastAsia="Times New Roman" w:hAnsi="Times New Roman"/>
                <w:b/>
                <w:bCs/>
                <w:color w:val="44546A" w:themeColor="text2"/>
                <w:lang w:eastAsia="pl-PL"/>
              </w:rPr>
              <w:t>83 500,00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535164C" w14:textId="24798A87" w:rsidR="00270B04" w:rsidRPr="00C74E1B" w:rsidRDefault="00D70DD4" w:rsidP="0050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="00270B04" w:rsidRPr="00C74E1B">
              <w:rPr>
                <w:rFonts w:ascii="Calibri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0A55B12" w14:textId="17E7B3CD" w:rsidR="00270B04" w:rsidRPr="00C74E1B" w:rsidRDefault="00905599" w:rsidP="0050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2A385F3" w14:textId="43D5C3F2" w:rsidR="00270B04" w:rsidRPr="00C74E1B" w:rsidRDefault="00905599" w:rsidP="0050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96</w:t>
            </w:r>
          </w:p>
        </w:tc>
      </w:tr>
      <w:tr w:rsidR="00270B04" w:rsidRPr="00ED5163" w14:paraId="3B00DD03" w14:textId="77777777" w:rsidTr="0093463E">
        <w:trPr>
          <w:cantSplit/>
          <w:trHeight w:val="439"/>
        </w:trPr>
        <w:tc>
          <w:tcPr>
            <w:tcW w:w="10391" w:type="dxa"/>
            <w:gridSpan w:val="7"/>
            <w:shd w:val="pct5" w:color="auto" w:fill="auto"/>
            <w:vAlign w:val="center"/>
          </w:tcPr>
          <w:p w14:paraId="32567CDC" w14:textId="77777777" w:rsidR="00270B04" w:rsidRDefault="00270B04" w:rsidP="0050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Część 4</w:t>
            </w:r>
          </w:p>
        </w:tc>
      </w:tr>
      <w:tr w:rsidR="0018010D" w:rsidRPr="00ED5163" w14:paraId="119B3411" w14:textId="77777777" w:rsidTr="0093463E">
        <w:trPr>
          <w:cantSplit/>
          <w:trHeight w:val="545"/>
        </w:trPr>
        <w:tc>
          <w:tcPr>
            <w:tcW w:w="10391" w:type="dxa"/>
            <w:gridSpan w:val="7"/>
            <w:shd w:val="clear" w:color="auto" w:fill="auto"/>
            <w:vAlign w:val="center"/>
          </w:tcPr>
          <w:p w14:paraId="6E997E9D" w14:textId="064D9C2C" w:rsidR="0018010D" w:rsidRDefault="004328A5" w:rsidP="0050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UNIEWAŻNIONE</w:t>
            </w:r>
          </w:p>
        </w:tc>
      </w:tr>
    </w:tbl>
    <w:p w14:paraId="0A6181C4" w14:textId="77777777" w:rsidR="00270B04" w:rsidRDefault="00270B04" w:rsidP="00270B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9BC0542" w14:textId="77777777" w:rsidR="00270B04" w:rsidRDefault="00270B04" w:rsidP="00270B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8DCCCD0" w14:textId="6481C4E5" w:rsidR="00270B04" w:rsidRPr="00874A3B" w:rsidRDefault="00270B04" w:rsidP="00270B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Uzasadnienie:</w:t>
      </w:r>
    </w:p>
    <w:p w14:paraId="4B2A4382" w14:textId="7CF9E80E" w:rsidR="003D5583" w:rsidRPr="003D5583" w:rsidRDefault="00270B04" w:rsidP="003D5583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7" w:name="_Hlk85007265"/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Oferta wykonawcy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D5583" w:rsidRPr="003D558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TUW „TUW” Pomorskie Biuro Regionalne Siedziba w Wejherowie </w:t>
      </w:r>
    </w:p>
    <w:p w14:paraId="7E54A3A6" w14:textId="1260E0D6" w:rsidR="00270B04" w:rsidRDefault="003D5583" w:rsidP="003D5583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558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ul. Budowlanych 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3D558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84-200 Wejherowo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3D558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NIP 5261033426</w:t>
      </w:r>
      <w:r w:rsidR="00270B0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70B04"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spełnia wszystkie warunki wymagane przez Zamawiającego określone w SWZ i uzyskała największą liczbę punktów</w:t>
      </w:r>
      <w:r w:rsidR="00270B0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części </w:t>
      </w:r>
      <w:r w:rsidR="0018010D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270B0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270B04"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na podstawie kryteriów oceny ofert określonych w SWZ</w:t>
      </w:r>
      <w:bookmarkEnd w:id="7"/>
      <w:r w:rsidR="00270B04"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10170873" w14:textId="77777777" w:rsidR="00270B04" w:rsidRDefault="00270B04" w:rsidP="00270B04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9536DFA" w14:textId="77777777" w:rsidR="00270B04" w:rsidRPr="00874A3B" w:rsidRDefault="00270B04" w:rsidP="00270B04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993DB8D" w14:textId="15C88915" w:rsidR="00A61E34" w:rsidRPr="0072254C" w:rsidRDefault="006154A9" w:rsidP="001549D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72254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II</w:t>
      </w:r>
      <w:r w:rsidR="006F3AEF" w:rsidRPr="0072254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 w:rsidRPr="0072254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6F3AEF" w:rsidRPr="0072254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INFORMACJA O UNIEWAŻNIENIU POSTEPOWANIA W CZĘŚCI 1,2 </w:t>
      </w:r>
      <w:r w:rsidR="0072254C" w:rsidRPr="0072254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i</w:t>
      </w:r>
      <w:r w:rsidR="006F3AEF" w:rsidRPr="0072254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 4</w:t>
      </w:r>
    </w:p>
    <w:p w14:paraId="114C2CAD" w14:textId="77777777" w:rsidR="006F3AEF" w:rsidRPr="0066313A" w:rsidRDefault="006F3AEF" w:rsidP="006F3AE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13A">
        <w:rPr>
          <w:rFonts w:ascii="Times New Roman" w:hAnsi="Times New Roman" w:cs="Times New Roman"/>
          <w:bCs/>
          <w:sz w:val="24"/>
          <w:szCs w:val="24"/>
        </w:rPr>
        <w:t>Na podstawie z art. 260 ustawy z dnia 11 września 2019 r. – Prawo zamówień publicznych (Dz.U. z 20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bCs/>
          <w:sz w:val="24"/>
          <w:szCs w:val="24"/>
        </w:rPr>
        <w:t>1605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ze zm.; zwana dalej: PZP), Zamawiający zawiadamia równocześnie wszystkich Wykonawców o unieważnieniu postępowania o udzielenie zamówienia publicznego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w części 1,2,3 i 4</w:t>
      </w:r>
    </w:p>
    <w:p w14:paraId="325A90CA" w14:textId="77777777" w:rsidR="006F3AEF" w:rsidRPr="0066313A" w:rsidRDefault="006F3AEF" w:rsidP="006F3AE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prawne:</w:t>
      </w:r>
    </w:p>
    <w:p w14:paraId="577158BE" w14:textId="47E13D40" w:rsidR="006F3AEF" w:rsidRPr="0066313A" w:rsidRDefault="006F3AEF" w:rsidP="006F3AE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części 1,2 i 4 a</w:t>
      </w:r>
      <w:r w:rsidRPr="0066313A">
        <w:rPr>
          <w:rFonts w:ascii="Times New Roman" w:hAnsi="Times New Roman" w:cs="Times New Roman"/>
          <w:sz w:val="24"/>
          <w:szCs w:val="24"/>
        </w:rPr>
        <w:t xml:space="preserve">rt. 255 pkt.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6313A">
        <w:rPr>
          <w:rFonts w:ascii="Times New Roman" w:hAnsi="Times New Roman" w:cs="Times New Roman"/>
          <w:sz w:val="24"/>
          <w:szCs w:val="24"/>
        </w:rPr>
        <w:t xml:space="preserve">  PZP</w:t>
      </w:r>
      <w:r w:rsidR="004328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6562E" w14:textId="77777777" w:rsidR="006F3AEF" w:rsidRPr="0066313A" w:rsidRDefault="006F3AEF" w:rsidP="006F3AE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faktyczne:</w:t>
      </w:r>
    </w:p>
    <w:p w14:paraId="1B04DE6E" w14:textId="77777777" w:rsidR="006F3AEF" w:rsidRPr="0066313A" w:rsidRDefault="006F3AEF" w:rsidP="006F3A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części 1,2 i 4 nie złożono żadnej oferty.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24D5F2E3" w14:textId="77777777" w:rsidR="006F3AEF" w:rsidRDefault="006F3AEF" w:rsidP="006F3A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Postępowanie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części 1,2 i 4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unieważnia się na podstawie art. 255 pkt.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ustawy Prawo zamówień publicznych (tekst jedn. Dz. U. 20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23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1605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. zm.)</w:t>
      </w:r>
    </w:p>
    <w:p w14:paraId="7FB574EE" w14:textId="77777777" w:rsidR="006F3AEF" w:rsidRPr="006F3AEF" w:rsidRDefault="006F3AEF" w:rsidP="0015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B7D936B" w14:textId="77777777" w:rsidR="00874A3B" w:rsidRPr="00874A3B" w:rsidRDefault="00874A3B" w:rsidP="00874A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A3B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Zamawiający informuje, że wobec czynności Zamawiającego przysługują Wykonawcom środki ochrony prawnej w terminach i zgodnie z zasadami określonymi w Dziale IX PZP.</w:t>
      </w:r>
    </w:p>
    <w:p w14:paraId="5FDA6DEB" w14:textId="77777777" w:rsidR="00DD73B1" w:rsidRDefault="00DD73B1" w:rsidP="00DD73B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B8D2F69" w14:textId="77777777" w:rsidR="00874A3B" w:rsidRPr="00874A3B" w:rsidRDefault="00874A3B" w:rsidP="00874A3B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260AA2F" w14:textId="77777777" w:rsidR="00874A3B" w:rsidRPr="00874A3B" w:rsidRDefault="00874A3B" w:rsidP="00874A3B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</w:p>
    <w:p w14:paraId="416D9B26" w14:textId="69AA9EA5" w:rsidR="00874A3B" w:rsidRPr="00874A3B" w:rsidRDefault="00874A3B" w:rsidP="00874A3B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Wójt Gminy Kosakowo</w:t>
      </w:r>
    </w:p>
    <w:p w14:paraId="24E5E4FC" w14:textId="77777777" w:rsidR="00874A3B" w:rsidRPr="00874A3B" w:rsidRDefault="00874A3B" w:rsidP="00874A3B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</w:t>
      </w:r>
    </w:p>
    <w:p w14:paraId="228E6BC5" w14:textId="77777777" w:rsidR="00874A3B" w:rsidRPr="00874A3B" w:rsidRDefault="00874A3B" w:rsidP="00874A3B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14:paraId="4CC91E56" w14:textId="350AD2D9" w:rsidR="00874A3B" w:rsidRPr="00874A3B" w:rsidRDefault="00874A3B" w:rsidP="00874A3B">
      <w:pPr>
        <w:tabs>
          <w:tab w:val="center" w:pos="6480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Marcin </w:t>
      </w:r>
      <w:r w:rsidR="00DE564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Majek</w:t>
      </w:r>
    </w:p>
    <w:p w14:paraId="187E0D0F" w14:textId="77777777" w:rsidR="002550CB" w:rsidRDefault="002550CB"/>
    <w:sectPr w:rsidR="002550CB" w:rsidSect="00232D07">
      <w:pgSz w:w="11906" w:h="16838"/>
      <w:pgMar w:top="709" w:right="707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0C7"/>
    <w:multiLevelType w:val="hybridMultilevel"/>
    <w:tmpl w:val="BCDE33F2"/>
    <w:lvl w:ilvl="0" w:tplc="42540284">
      <w:start w:val="1"/>
      <w:numFmt w:val="decimal"/>
      <w:lvlText w:val="%1)"/>
      <w:lvlJc w:val="left"/>
      <w:pPr>
        <w:ind w:left="70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A142E6E"/>
    <w:multiLevelType w:val="hybridMultilevel"/>
    <w:tmpl w:val="07269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30F5"/>
    <w:multiLevelType w:val="hybridMultilevel"/>
    <w:tmpl w:val="07269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032"/>
    <w:multiLevelType w:val="hybridMultilevel"/>
    <w:tmpl w:val="4C5CB7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A28FC"/>
    <w:multiLevelType w:val="hybridMultilevel"/>
    <w:tmpl w:val="863C46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A6619"/>
    <w:multiLevelType w:val="hybridMultilevel"/>
    <w:tmpl w:val="EBE2D204"/>
    <w:lvl w:ilvl="0" w:tplc="04150011">
      <w:start w:val="1"/>
      <w:numFmt w:val="decimal"/>
      <w:lvlText w:val="%1)"/>
      <w:lvlJc w:val="left"/>
      <w:pPr>
        <w:ind w:left="1132" w:hanging="360"/>
      </w:pPr>
    </w:lvl>
    <w:lvl w:ilvl="1" w:tplc="04150019">
      <w:start w:val="1"/>
      <w:numFmt w:val="lowerLetter"/>
      <w:lvlText w:val="%2."/>
      <w:lvlJc w:val="left"/>
      <w:pPr>
        <w:ind w:left="1852" w:hanging="360"/>
      </w:pPr>
    </w:lvl>
    <w:lvl w:ilvl="2" w:tplc="0415001B">
      <w:start w:val="1"/>
      <w:numFmt w:val="lowerRoman"/>
      <w:lvlText w:val="%3."/>
      <w:lvlJc w:val="right"/>
      <w:pPr>
        <w:ind w:left="2572" w:hanging="180"/>
      </w:pPr>
    </w:lvl>
    <w:lvl w:ilvl="3" w:tplc="0415000F">
      <w:start w:val="1"/>
      <w:numFmt w:val="decimal"/>
      <w:lvlText w:val="%4."/>
      <w:lvlJc w:val="left"/>
      <w:pPr>
        <w:ind w:left="3292" w:hanging="360"/>
      </w:pPr>
    </w:lvl>
    <w:lvl w:ilvl="4" w:tplc="04150019">
      <w:start w:val="1"/>
      <w:numFmt w:val="lowerLetter"/>
      <w:lvlText w:val="%5."/>
      <w:lvlJc w:val="left"/>
      <w:pPr>
        <w:ind w:left="4012" w:hanging="360"/>
      </w:pPr>
    </w:lvl>
    <w:lvl w:ilvl="5" w:tplc="0415001B">
      <w:start w:val="1"/>
      <w:numFmt w:val="lowerRoman"/>
      <w:lvlText w:val="%6."/>
      <w:lvlJc w:val="right"/>
      <w:pPr>
        <w:ind w:left="4732" w:hanging="180"/>
      </w:pPr>
    </w:lvl>
    <w:lvl w:ilvl="6" w:tplc="0415000F">
      <w:start w:val="1"/>
      <w:numFmt w:val="decimal"/>
      <w:lvlText w:val="%7."/>
      <w:lvlJc w:val="left"/>
      <w:pPr>
        <w:ind w:left="5452" w:hanging="360"/>
      </w:pPr>
    </w:lvl>
    <w:lvl w:ilvl="7" w:tplc="04150019">
      <w:start w:val="1"/>
      <w:numFmt w:val="lowerLetter"/>
      <w:lvlText w:val="%8."/>
      <w:lvlJc w:val="left"/>
      <w:pPr>
        <w:ind w:left="6172" w:hanging="360"/>
      </w:pPr>
    </w:lvl>
    <w:lvl w:ilvl="8" w:tplc="0415001B">
      <w:start w:val="1"/>
      <w:numFmt w:val="lowerRoman"/>
      <w:lvlText w:val="%9."/>
      <w:lvlJc w:val="right"/>
      <w:pPr>
        <w:ind w:left="6892" w:hanging="180"/>
      </w:pPr>
    </w:lvl>
  </w:abstractNum>
  <w:abstractNum w:abstractNumId="6" w15:restartNumberingAfterBreak="0">
    <w:nsid w:val="6D774854"/>
    <w:multiLevelType w:val="hybridMultilevel"/>
    <w:tmpl w:val="51E2BB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47024"/>
    <w:multiLevelType w:val="hybridMultilevel"/>
    <w:tmpl w:val="07269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200903">
    <w:abstractNumId w:val="2"/>
  </w:num>
  <w:num w:numId="2" w16cid:durableId="642270383">
    <w:abstractNumId w:val="0"/>
  </w:num>
  <w:num w:numId="3" w16cid:durableId="418991667">
    <w:abstractNumId w:val="4"/>
  </w:num>
  <w:num w:numId="4" w16cid:durableId="1335647511">
    <w:abstractNumId w:val="3"/>
  </w:num>
  <w:num w:numId="5" w16cid:durableId="300499352">
    <w:abstractNumId w:val="6"/>
  </w:num>
  <w:num w:numId="6" w16cid:durableId="2088257650">
    <w:abstractNumId w:val="1"/>
  </w:num>
  <w:num w:numId="7" w16cid:durableId="1725594059">
    <w:abstractNumId w:val="7"/>
  </w:num>
  <w:num w:numId="8" w16cid:durableId="1750032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3B"/>
    <w:rsid w:val="000442BC"/>
    <w:rsid w:val="0004484A"/>
    <w:rsid w:val="00065ABB"/>
    <w:rsid w:val="00084489"/>
    <w:rsid w:val="00095158"/>
    <w:rsid w:val="000A6151"/>
    <w:rsid w:val="000B2AE0"/>
    <w:rsid w:val="000D6DFB"/>
    <w:rsid w:val="001549D4"/>
    <w:rsid w:val="00175DAD"/>
    <w:rsid w:val="0018010D"/>
    <w:rsid w:val="00181361"/>
    <w:rsid w:val="00182F78"/>
    <w:rsid w:val="001842CC"/>
    <w:rsid w:val="00191A0B"/>
    <w:rsid w:val="001925C5"/>
    <w:rsid w:val="001C5D41"/>
    <w:rsid w:val="001E42D2"/>
    <w:rsid w:val="00214EC1"/>
    <w:rsid w:val="00215AC2"/>
    <w:rsid w:val="00220F91"/>
    <w:rsid w:val="0022281D"/>
    <w:rsid w:val="00232D07"/>
    <w:rsid w:val="0025309D"/>
    <w:rsid w:val="002547D1"/>
    <w:rsid w:val="002550CB"/>
    <w:rsid w:val="00270B04"/>
    <w:rsid w:val="002C1B4C"/>
    <w:rsid w:val="002C606E"/>
    <w:rsid w:val="002C6E1D"/>
    <w:rsid w:val="002D4901"/>
    <w:rsid w:val="002D4EE3"/>
    <w:rsid w:val="002F79A5"/>
    <w:rsid w:val="00324094"/>
    <w:rsid w:val="00330AE4"/>
    <w:rsid w:val="003357EC"/>
    <w:rsid w:val="00354087"/>
    <w:rsid w:val="00387660"/>
    <w:rsid w:val="00390202"/>
    <w:rsid w:val="003B5EFD"/>
    <w:rsid w:val="003C5CC7"/>
    <w:rsid w:val="003D5583"/>
    <w:rsid w:val="003D6630"/>
    <w:rsid w:val="003E15FB"/>
    <w:rsid w:val="00401E8B"/>
    <w:rsid w:val="004328A5"/>
    <w:rsid w:val="00457960"/>
    <w:rsid w:val="0047699F"/>
    <w:rsid w:val="00486658"/>
    <w:rsid w:val="00495EEB"/>
    <w:rsid w:val="004A01B0"/>
    <w:rsid w:val="004B4121"/>
    <w:rsid w:val="004C3D33"/>
    <w:rsid w:val="004E27F9"/>
    <w:rsid w:val="004E42AB"/>
    <w:rsid w:val="00511CFD"/>
    <w:rsid w:val="00526113"/>
    <w:rsid w:val="00533990"/>
    <w:rsid w:val="00545B62"/>
    <w:rsid w:val="00576810"/>
    <w:rsid w:val="005843FE"/>
    <w:rsid w:val="00596575"/>
    <w:rsid w:val="005A2BA4"/>
    <w:rsid w:val="005D72AA"/>
    <w:rsid w:val="00610D48"/>
    <w:rsid w:val="006154A9"/>
    <w:rsid w:val="006172E1"/>
    <w:rsid w:val="00621290"/>
    <w:rsid w:val="006766CB"/>
    <w:rsid w:val="006952E3"/>
    <w:rsid w:val="006A6D50"/>
    <w:rsid w:val="006F3AEF"/>
    <w:rsid w:val="0072254C"/>
    <w:rsid w:val="0072433D"/>
    <w:rsid w:val="007306A3"/>
    <w:rsid w:val="00756141"/>
    <w:rsid w:val="007A2082"/>
    <w:rsid w:val="007A4B09"/>
    <w:rsid w:val="00804AAF"/>
    <w:rsid w:val="008071CB"/>
    <w:rsid w:val="008151D2"/>
    <w:rsid w:val="00823EB6"/>
    <w:rsid w:val="008473E6"/>
    <w:rsid w:val="00874A3B"/>
    <w:rsid w:val="008B1A27"/>
    <w:rsid w:val="008D3263"/>
    <w:rsid w:val="008E227E"/>
    <w:rsid w:val="008F4485"/>
    <w:rsid w:val="00905599"/>
    <w:rsid w:val="0093463E"/>
    <w:rsid w:val="00947B75"/>
    <w:rsid w:val="009F6A2C"/>
    <w:rsid w:val="00A02E30"/>
    <w:rsid w:val="00A23287"/>
    <w:rsid w:val="00A46381"/>
    <w:rsid w:val="00A61E34"/>
    <w:rsid w:val="00A72027"/>
    <w:rsid w:val="00A958FA"/>
    <w:rsid w:val="00A97E8B"/>
    <w:rsid w:val="00AA2251"/>
    <w:rsid w:val="00AC398D"/>
    <w:rsid w:val="00AD34AC"/>
    <w:rsid w:val="00AE3932"/>
    <w:rsid w:val="00B13803"/>
    <w:rsid w:val="00B2225F"/>
    <w:rsid w:val="00B22C87"/>
    <w:rsid w:val="00B30CFA"/>
    <w:rsid w:val="00B578F7"/>
    <w:rsid w:val="00B66151"/>
    <w:rsid w:val="00B72B3E"/>
    <w:rsid w:val="00BB0CBA"/>
    <w:rsid w:val="00BF0A18"/>
    <w:rsid w:val="00C00925"/>
    <w:rsid w:val="00C20AD6"/>
    <w:rsid w:val="00C30754"/>
    <w:rsid w:val="00C42990"/>
    <w:rsid w:val="00C7407A"/>
    <w:rsid w:val="00C74E1B"/>
    <w:rsid w:val="00C8209F"/>
    <w:rsid w:val="00C95BF4"/>
    <w:rsid w:val="00CB0C25"/>
    <w:rsid w:val="00CC2D06"/>
    <w:rsid w:val="00CD7D69"/>
    <w:rsid w:val="00D05EF8"/>
    <w:rsid w:val="00D428B2"/>
    <w:rsid w:val="00D52C48"/>
    <w:rsid w:val="00D70DD4"/>
    <w:rsid w:val="00D94A41"/>
    <w:rsid w:val="00DD11AC"/>
    <w:rsid w:val="00DD2C9F"/>
    <w:rsid w:val="00DD73B1"/>
    <w:rsid w:val="00DE564D"/>
    <w:rsid w:val="00DF0FAE"/>
    <w:rsid w:val="00E54890"/>
    <w:rsid w:val="00E86784"/>
    <w:rsid w:val="00EE22A9"/>
    <w:rsid w:val="00F02E63"/>
    <w:rsid w:val="00F51FA6"/>
    <w:rsid w:val="00F528F0"/>
    <w:rsid w:val="00F541C2"/>
    <w:rsid w:val="00F81AC3"/>
    <w:rsid w:val="00FB2E3F"/>
    <w:rsid w:val="00FF1D60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5CFA"/>
  <w15:chartTrackingRefBased/>
  <w15:docId w15:val="{24ABC572-8483-49B7-9C17-263C3477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7D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8F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B0C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0C25"/>
    <w:rPr>
      <w:rFonts w:ascii="Courier New" w:eastAsia="Times New Roman" w:hAnsi="Courier Ne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3</cp:revision>
  <cp:lastPrinted>2023-10-03T07:13:00Z</cp:lastPrinted>
  <dcterms:created xsi:type="dcterms:W3CDTF">2023-10-13T07:36:00Z</dcterms:created>
  <dcterms:modified xsi:type="dcterms:W3CDTF">2023-10-13T07:36:00Z</dcterms:modified>
</cp:coreProperties>
</file>