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B84" w:rsidRDefault="00847B84" w:rsidP="00847B84">
      <w:pPr>
        <w:suppressAutoHyphens w:val="0"/>
        <w:ind w:firstLine="708"/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Załącznik nr 1 do umowy nr </w:t>
      </w:r>
      <w:r w:rsidR="006E2363" w:rsidRPr="006E2363"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  <w:t>……………</w:t>
      </w:r>
    </w:p>
    <w:p w:rsidR="00847B84" w:rsidRDefault="00847B84" w:rsidP="00847B84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847B84" w:rsidRDefault="00847B84" w:rsidP="00847B84">
      <w:pPr>
        <w:suppressAutoHyphens w:val="0"/>
        <w:ind w:firstLine="708"/>
        <w:jc w:val="center"/>
        <w:rPr>
          <w:rFonts w:asciiTheme="minorHAnsi" w:hAnsiTheme="minorHAnsi" w:cstheme="minorHAnsi"/>
          <w:sz w:val="22"/>
          <w:szCs w:val="22"/>
        </w:rPr>
      </w:pPr>
    </w:p>
    <w:p w:rsidR="00847B84" w:rsidRDefault="00847B84" w:rsidP="00847B84">
      <w:pPr>
        <w:suppressAutoHyphens w:val="0"/>
        <w:ind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CZYNNOŚCI SERWISOWYCH</w:t>
      </w:r>
    </w:p>
    <w:p w:rsidR="00847B84" w:rsidRDefault="00847B84" w:rsidP="00847B84">
      <w:pPr>
        <w:suppressAutoHyphens w:val="0"/>
        <w:ind w:firstLine="708"/>
        <w:jc w:val="center"/>
        <w:rPr>
          <w:rFonts w:asciiTheme="minorHAnsi" w:hAnsiTheme="minorHAnsi" w:cstheme="minorHAnsi"/>
          <w:sz w:val="22"/>
          <w:szCs w:val="22"/>
        </w:rPr>
      </w:pPr>
    </w:p>
    <w:p w:rsidR="00847B84" w:rsidRPr="00BA2337" w:rsidRDefault="00847B84" w:rsidP="00847B84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b/>
          <w:bCs/>
          <w:sz w:val="22"/>
          <w:szCs w:val="22"/>
        </w:rPr>
        <w:t>Zakres prac stanowiących przedmiot zamówienia obejmuje:</w:t>
      </w:r>
    </w:p>
    <w:p w:rsidR="00847B84" w:rsidRPr="00BA2337" w:rsidRDefault="00847B84" w:rsidP="00847B84">
      <w:pPr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 xml:space="preserve">w centralach klimatyzacyjnych: </w:t>
      </w:r>
    </w:p>
    <w:p w:rsidR="00892F9A" w:rsidRPr="00BA2337" w:rsidRDefault="00892F9A" w:rsidP="00892F9A">
      <w:pPr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>czyszczenie, wymiana działkowych filtrów powietrza nawiewnego i wywiewnego,</w:t>
      </w:r>
    </w:p>
    <w:p w:rsidR="00892F9A" w:rsidRPr="00BA2337" w:rsidRDefault="00892F9A" w:rsidP="00892F9A">
      <w:pPr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>sprawdzanie stanów filtrów kieszeniowych i wymiana,</w:t>
      </w:r>
    </w:p>
    <w:p w:rsidR="00892F9A" w:rsidRPr="00BA2337" w:rsidRDefault="00892F9A" w:rsidP="00892F9A">
      <w:pPr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>kontrola czystości lamel wymienników nagrzewnic wodnych, chłodnicy, wymienników krzyżowych i ewentualne ich wyczyszczenie</w:t>
      </w:r>
    </w:p>
    <w:p w:rsidR="00892F9A" w:rsidRPr="00BA2337" w:rsidRDefault="00892F9A" w:rsidP="00892F9A">
      <w:pPr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>czyszczenie filtrów wodnych</w:t>
      </w:r>
    </w:p>
    <w:p w:rsidR="00892F9A" w:rsidRPr="00BA2337" w:rsidRDefault="00892F9A" w:rsidP="00892F9A">
      <w:pPr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 xml:space="preserve">kontrola zespołów wentylatorowych nawiew, wywiew, sprawdzeni wywarzenia, osiowania, mocowania, stanu </w:t>
      </w:r>
      <w:proofErr w:type="spellStart"/>
      <w:r w:rsidRPr="00BA2337">
        <w:rPr>
          <w:rFonts w:asciiTheme="minorHAnsi" w:hAnsiTheme="minorHAnsi" w:cstheme="minorHAnsi"/>
          <w:sz w:val="22"/>
          <w:szCs w:val="22"/>
        </w:rPr>
        <w:t>wibroizolatorów</w:t>
      </w:r>
      <w:proofErr w:type="spellEnd"/>
      <w:r w:rsidRPr="00BA2337">
        <w:rPr>
          <w:rFonts w:asciiTheme="minorHAnsi" w:hAnsiTheme="minorHAnsi" w:cstheme="minorHAnsi"/>
          <w:sz w:val="22"/>
          <w:szCs w:val="22"/>
        </w:rPr>
        <w:t>, sprawdzenie stanu łożysk i naciągu pasów klinowych,</w:t>
      </w:r>
    </w:p>
    <w:p w:rsidR="00892F9A" w:rsidRPr="00BA2337" w:rsidRDefault="00892F9A" w:rsidP="00892F9A">
      <w:pPr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>Sprawdzenie wnętrza obudowy, wirnika i silnika i ewentualne ich wyczyszczenie</w:t>
      </w:r>
    </w:p>
    <w:p w:rsidR="00892F9A" w:rsidRPr="00BA2337" w:rsidRDefault="00892F9A" w:rsidP="00892F9A">
      <w:pPr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 xml:space="preserve">Smarowanie łożysk wentylatorów i silników wyposażonych w </w:t>
      </w:r>
      <w:proofErr w:type="spellStart"/>
      <w:r w:rsidRPr="00BA2337">
        <w:rPr>
          <w:rFonts w:asciiTheme="minorHAnsi" w:hAnsiTheme="minorHAnsi" w:cstheme="minorHAnsi"/>
          <w:sz w:val="22"/>
          <w:szCs w:val="22"/>
        </w:rPr>
        <w:t>kalamitki</w:t>
      </w:r>
      <w:proofErr w:type="spellEnd"/>
      <w:r w:rsidRPr="00BA233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92F9A" w:rsidRPr="00BA2337" w:rsidRDefault="00892F9A" w:rsidP="00892F9A">
      <w:pPr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>kontrola odkraplaczy i czyszczenie syfonów odpływowych,</w:t>
      </w:r>
    </w:p>
    <w:p w:rsidR="00892F9A" w:rsidRPr="00BA2337" w:rsidRDefault="00892F9A" w:rsidP="00892F9A">
      <w:pPr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>naprawa lub wymiana uszkodzonych elementów lub podzespołów stałych i ruchomych,</w:t>
      </w:r>
    </w:p>
    <w:p w:rsidR="00892F9A" w:rsidRPr="00BA2337" w:rsidRDefault="00892F9A" w:rsidP="00892F9A">
      <w:pPr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>sprawdzanie działania przepustnic powietrza – nawiew, wywiew, wymiennik krzyżowy,</w:t>
      </w:r>
    </w:p>
    <w:p w:rsidR="00892F9A" w:rsidRPr="00BA2337" w:rsidRDefault="00892F9A" w:rsidP="00892F9A">
      <w:pPr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>konserwacja, czyszczenie, sprawdzenie w działaniu nawilżaczy powietrza,</w:t>
      </w:r>
    </w:p>
    <w:p w:rsidR="00892F9A" w:rsidRPr="00BA2337" w:rsidRDefault="00892F9A" w:rsidP="00892F9A">
      <w:pPr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>obsługa serwisowa pomp i wszystkich urządzeń na instalacjach CT i chłodu przy centralach wentylacyjnych,</w:t>
      </w:r>
    </w:p>
    <w:p w:rsidR="00892F9A" w:rsidRPr="00BA2337" w:rsidRDefault="00892F9A" w:rsidP="00892F9A">
      <w:pPr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>sprawdzenie szczelności instalacji CT i chłodu oraz ich naprawa w przypadku stwierdzenia nieszczelności lub innych awarii instalacji,</w:t>
      </w:r>
    </w:p>
    <w:p w:rsidR="00892F9A" w:rsidRPr="00BA2337" w:rsidRDefault="00892F9A" w:rsidP="00892F9A">
      <w:pPr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>konserwacja instalacji polegająca na wymianie nieszczelnych i skorodowanych przewodach zasilania i powrotu CT i chłodu,</w:t>
      </w:r>
    </w:p>
    <w:p w:rsidR="00892F9A" w:rsidRPr="00BA2337" w:rsidRDefault="00892F9A" w:rsidP="00892F9A">
      <w:pPr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>wszelkie niezbędne regulacja i wymagane zmiany nastaw.</w:t>
      </w:r>
    </w:p>
    <w:p w:rsidR="00892F9A" w:rsidRPr="00BA2337" w:rsidRDefault="00892F9A" w:rsidP="00892F9A">
      <w:pPr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>prowadzenie bieżącej i systematycznej kontroli, prawidłowości funkcjonowania raz na 6 miesięcy potwierdzone protokołem osobnym dla każdego budynku, zawierającego szczegółowy wykaz czynności, sprawdzonych instalacji i urządzeń wraz z lokalizacjami.</w:t>
      </w:r>
    </w:p>
    <w:p w:rsidR="00847B84" w:rsidRPr="00BA2337" w:rsidRDefault="00847B84" w:rsidP="00847B84">
      <w:pPr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 xml:space="preserve">w systemie sterowania: </w:t>
      </w:r>
    </w:p>
    <w:p w:rsidR="00847B84" w:rsidRPr="00BA2337" w:rsidRDefault="00847B84" w:rsidP="00847B84">
      <w:pPr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>sprawdzanie stanu urządzeń zabezpieczających, naprawa lub wymiana uszkodzonych elementów;</w:t>
      </w:r>
    </w:p>
    <w:p w:rsidR="00847B84" w:rsidRPr="00BA2337" w:rsidRDefault="00847B84" w:rsidP="00847B84">
      <w:pPr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 xml:space="preserve">kontrola czujników pomiarowych temperatury, ciśnienia, wilgotności; </w:t>
      </w:r>
    </w:p>
    <w:p w:rsidR="00847B84" w:rsidRPr="00BA2337" w:rsidRDefault="00847B84" w:rsidP="00847B84">
      <w:pPr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 xml:space="preserve">sprawdzanie działania siłowników przepustnic i zaworów regulacyjnych; </w:t>
      </w:r>
    </w:p>
    <w:p w:rsidR="00847B84" w:rsidRPr="00BA2337" w:rsidRDefault="00847B84" w:rsidP="00847B84">
      <w:pPr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 xml:space="preserve">sprawdzanie działania termostatów </w:t>
      </w:r>
      <w:proofErr w:type="spellStart"/>
      <w:r w:rsidRPr="00BA2337">
        <w:rPr>
          <w:rFonts w:asciiTheme="minorHAnsi" w:hAnsiTheme="minorHAnsi" w:cstheme="minorHAnsi"/>
          <w:sz w:val="22"/>
          <w:szCs w:val="22"/>
        </w:rPr>
        <w:t>przeciwzamrożeniowych</w:t>
      </w:r>
      <w:proofErr w:type="spellEnd"/>
      <w:r w:rsidRPr="00BA2337">
        <w:rPr>
          <w:rFonts w:asciiTheme="minorHAnsi" w:hAnsiTheme="minorHAnsi" w:cstheme="minorHAnsi"/>
          <w:sz w:val="22"/>
          <w:szCs w:val="22"/>
        </w:rPr>
        <w:t>;</w:t>
      </w:r>
    </w:p>
    <w:p w:rsidR="00847B84" w:rsidRPr="00BA2337" w:rsidRDefault="00847B84" w:rsidP="00847B84">
      <w:pPr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>kontrola działania mikroprocesorowych sterowników i pozostałych sterowników głównych, odczytywanie zapisanych w pamięci sterownika alarmów;</w:t>
      </w:r>
    </w:p>
    <w:p w:rsidR="00847B84" w:rsidRPr="00BA2337" w:rsidRDefault="00847B84" w:rsidP="00847B84">
      <w:pPr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>konserwacja i zmiana parametrów programów sterujących w sterownikach.</w:t>
      </w:r>
    </w:p>
    <w:p w:rsidR="00892F9A" w:rsidRPr="00BA2337" w:rsidRDefault="00892F9A" w:rsidP="000B26FB">
      <w:pPr>
        <w:pStyle w:val="Akapitzlist"/>
        <w:numPr>
          <w:ilvl w:val="0"/>
          <w:numId w:val="3"/>
        </w:numPr>
        <w:autoSpaceDN w:val="0"/>
        <w:spacing w:before="0" w:after="200" w:line="276" w:lineRule="auto"/>
        <w:contextualSpacing/>
        <w:jc w:val="both"/>
        <w:rPr>
          <w:rFonts w:cstheme="minorHAnsi"/>
          <w:sz w:val="22"/>
          <w:szCs w:val="22"/>
        </w:rPr>
      </w:pPr>
      <w:r w:rsidRPr="00BA2337">
        <w:rPr>
          <w:rFonts w:cstheme="minorHAnsi"/>
          <w:sz w:val="22"/>
          <w:szCs w:val="22"/>
        </w:rPr>
        <w:t>bieżący monitoring systemu BMS min. dwa razy dziennie o godz. 8.00 i 13.00, likwidacja wszystkich błędów i awarii.</w:t>
      </w:r>
    </w:p>
    <w:p w:rsidR="00847B84" w:rsidRPr="0074538A" w:rsidRDefault="00847B84" w:rsidP="00847B84">
      <w:pPr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 xml:space="preserve">w </w:t>
      </w:r>
      <w:r w:rsidRPr="0074538A">
        <w:rPr>
          <w:rFonts w:asciiTheme="minorHAnsi" w:hAnsiTheme="minorHAnsi" w:cstheme="minorHAnsi"/>
          <w:sz w:val="22"/>
          <w:szCs w:val="22"/>
        </w:rPr>
        <w:t xml:space="preserve">agregatach chłodniczych i systemie wody lodowej (agregaty wody lodowej): </w:t>
      </w:r>
    </w:p>
    <w:p w:rsidR="00847B84" w:rsidRPr="0074538A" w:rsidRDefault="00847B84" w:rsidP="00847B84">
      <w:pPr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74538A">
        <w:rPr>
          <w:rFonts w:asciiTheme="minorHAnsi" w:hAnsiTheme="minorHAnsi" w:cstheme="minorHAnsi"/>
          <w:sz w:val="22"/>
          <w:szCs w:val="22"/>
        </w:rPr>
        <w:t xml:space="preserve">sprawdzanie w działaniu sprężarek, naprawy uszkodzeń; </w:t>
      </w:r>
    </w:p>
    <w:p w:rsidR="00847B84" w:rsidRPr="0074538A" w:rsidRDefault="00847B84" w:rsidP="00847B84">
      <w:pPr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74538A">
        <w:rPr>
          <w:rFonts w:asciiTheme="minorHAnsi" w:hAnsiTheme="minorHAnsi" w:cstheme="minorHAnsi"/>
          <w:sz w:val="22"/>
          <w:szCs w:val="22"/>
        </w:rPr>
        <w:t xml:space="preserve">kontrola parametrów pracy urządzeń; </w:t>
      </w:r>
    </w:p>
    <w:p w:rsidR="00847B84" w:rsidRPr="0074538A" w:rsidRDefault="00847B84" w:rsidP="00847B84">
      <w:pPr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74538A">
        <w:rPr>
          <w:rFonts w:asciiTheme="minorHAnsi" w:hAnsiTheme="minorHAnsi" w:cstheme="minorHAnsi"/>
          <w:sz w:val="22"/>
          <w:szCs w:val="22"/>
        </w:rPr>
        <w:t xml:space="preserve">czyszczenie lameli wymienników; </w:t>
      </w:r>
    </w:p>
    <w:p w:rsidR="00847B84" w:rsidRPr="0074538A" w:rsidRDefault="00847B84" w:rsidP="00847B84">
      <w:pPr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74538A">
        <w:rPr>
          <w:rFonts w:asciiTheme="minorHAnsi" w:hAnsiTheme="minorHAnsi" w:cstheme="minorHAnsi"/>
          <w:sz w:val="22"/>
          <w:szCs w:val="22"/>
        </w:rPr>
        <w:t>sprawdzanie działania przepustnic powietrza;</w:t>
      </w:r>
    </w:p>
    <w:p w:rsidR="00847B84" w:rsidRPr="0074538A" w:rsidRDefault="00847B84" w:rsidP="00847B84">
      <w:pPr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74538A">
        <w:rPr>
          <w:rFonts w:asciiTheme="minorHAnsi" w:hAnsiTheme="minorHAnsi" w:cstheme="minorHAnsi"/>
          <w:sz w:val="22"/>
          <w:szCs w:val="22"/>
        </w:rPr>
        <w:t xml:space="preserve">odczytywanie stanów alarmowych zapisanych w pamięci sterownika agregatu, godzin pracy sprężarek, nastaw parametrów; </w:t>
      </w:r>
    </w:p>
    <w:p w:rsidR="00847B84" w:rsidRPr="0074538A" w:rsidRDefault="00847B84" w:rsidP="005B0096">
      <w:pPr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74538A">
        <w:rPr>
          <w:rFonts w:asciiTheme="minorHAnsi" w:hAnsiTheme="minorHAnsi" w:cstheme="minorHAnsi"/>
          <w:sz w:val="22"/>
          <w:szCs w:val="22"/>
        </w:rPr>
        <w:t xml:space="preserve">kontrola wstępnego ciśnienia w instalacji; </w:t>
      </w:r>
    </w:p>
    <w:p w:rsidR="005B0096" w:rsidRPr="0074538A" w:rsidRDefault="00847B84" w:rsidP="005B0096">
      <w:pPr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74538A">
        <w:rPr>
          <w:rFonts w:asciiTheme="minorHAnsi" w:hAnsiTheme="minorHAnsi" w:cstheme="minorHAnsi"/>
          <w:sz w:val="22"/>
          <w:szCs w:val="22"/>
        </w:rPr>
        <w:t xml:space="preserve">uruchamianie, sprawdzanie; </w:t>
      </w:r>
    </w:p>
    <w:p w:rsidR="005B0096" w:rsidRPr="0074538A" w:rsidRDefault="00892F9A" w:rsidP="005B0096">
      <w:pPr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74538A">
        <w:rPr>
          <w:rFonts w:asciiTheme="minorHAnsi" w:hAnsiTheme="minorHAnsi" w:cstheme="minorHAnsi"/>
          <w:sz w:val="22"/>
          <w:szCs w:val="22"/>
        </w:rPr>
        <w:lastRenderedPageBreak/>
        <w:t>uzupełnianie zładu instalacji 35% roztworem glikolu,</w:t>
      </w:r>
    </w:p>
    <w:p w:rsidR="00847B84" w:rsidRPr="0074538A" w:rsidRDefault="00847B84" w:rsidP="005B0096">
      <w:pPr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74538A">
        <w:rPr>
          <w:rFonts w:asciiTheme="minorHAnsi" w:hAnsiTheme="minorHAnsi" w:cstheme="minorHAnsi"/>
          <w:sz w:val="22"/>
          <w:szCs w:val="22"/>
        </w:rPr>
        <w:t xml:space="preserve">naprawy instalacji, pomp, zaworów regulacyjnych, presostatów, czujników przepływu. </w:t>
      </w:r>
    </w:p>
    <w:p w:rsidR="005B0096" w:rsidRPr="0074538A" w:rsidRDefault="00892F9A" w:rsidP="005B0096">
      <w:pPr>
        <w:pStyle w:val="Akapitzlist"/>
        <w:numPr>
          <w:ilvl w:val="0"/>
          <w:numId w:val="4"/>
        </w:numPr>
        <w:autoSpaceDN w:val="0"/>
        <w:spacing w:before="0" w:after="200"/>
        <w:contextualSpacing/>
        <w:jc w:val="both"/>
        <w:rPr>
          <w:rFonts w:cstheme="minorHAnsi"/>
          <w:sz w:val="22"/>
          <w:szCs w:val="22"/>
        </w:rPr>
      </w:pPr>
      <w:r w:rsidRPr="0074538A">
        <w:rPr>
          <w:rFonts w:cstheme="minorHAnsi"/>
          <w:sz w:val="22"/>
          <w:szCs w:val="22"/>
        </w:rPr>
        <w:t>prowadzenie bieżącej i systematycznej kontroli, prawidłowości funkcjonowania raz na 6 miesięcy potwierdzone protokołem osobnym dla każdego budynku, zawierającego szczegółowy wykaz czynności, sprawdzonych instalacji i urządzeń wraz z lokalizacjami.</w:t>
      </w:r>
    </w:p>
    <w:p w:rsidR="00BA2337" w:rsidRPr="0074538A" w:rsidRDefault="00BA2337" w:rsidP="005B0096">
      <w:pPr>
        <w:pStyle w:val="Akapitzlist"/>
        <w:numPr>
          <w:ilvl w:val="0"/>
          <w:numId w:val="4"/>
        </w:numPr>
        <w:autoSpaceDN w:val="0"/>
        <w:spacing w:before="0" w:after="200"/>
        <w:contextualSpacing/>
        <w:jc w:val="both"/>
        <w:rPr>
          <w:rFonts w:cstheme="minorHAnsi"/>
          <w:sz w:val="22"/>
          <w:szCs w:val="22"/>
        </w:rPr>
      </w:pPr>
      <w:r w:rsidRPr="0074538A">
        <w:rPr>
          <w:rFonts w:cstheme="minorHAnsi"/>
          <w:sz w:val="22"/>
          <w:szCs w:val="22"/>
        </w:rPr>
        <w:t>dokonywania kontroli szczelności substancji kontrolowanych zgodnie z przepisami ustawy z dnia 15 maja 2015 r. Substancje zubożające warstwę ozonową oraz niektóre fluorowane gazy cieplarniane (tekst jednolity: Dz. U. z 2017 r. poz. 1951) z odnośnymi przepisami wykonawczymi, w razie potrzeby uzupełnienia czynnika chłodniczego</w:t>
      </w:r>
    </w:p>
    <w:p w:rsidR="00892F9A" w:rsidRPr="0074538A" w:rsidRDefault="00892F9A" w:rsidP="00892F9A">
      <w:pPr>
        <w:pStyle w:val="Akapitzlist"/>
        <w:numPr>
          <w:ilvl w:val="0"/>
          <w:numId w:val="1"/>
        </w:numPr>
        <w:rPr>
          <w:rFonts w:eastAsia="Times New Roman" w:cstheme="minorHAnsi"/>
          <w:sz w:val="22"/>
          <w:szCs w:val="22"/>
        </w:rPr>
      </w:pPr>
      <w:r w:rsidRPr="0074538A">
        <w:rPr>
          <w:rFonts w:eastAsia="Times New Roman" w:cstheme="minorHAnsi"/>
          <w:sz w:val="22"/>
          <w:szCs w:val="22"/>
        </w:rPr>
        <w:t xml:space="preserve">Instalacje wentylacji mechanicznej wraz z urządzeniami </w:t>
      </w:r>
      <w:proofErr w:type="spellStart"/>
      <w:r w:rsidRPr="0074538A">
        <w:rPr>
          <w:rFonts w:eastAsia="Times New Roman" w:cstheme="minorHAnsi"/>
          <w:sz w:val="22"/>
          <w:szCs w:val="22"/>
        </w:rPr>
        <w:t>klimakonwektorowymi</w:t>
      </w:r>
      <w:proofErr w:type="spellEnd"/>
      <w:r w:rsidRPr="0074538A">
        <w:rPr>
          <w:rFonts w:eastAsia="Times New Roman" w:cstheme="minorHAnsi"/>
          <w:sz w:val="22"/>
          <w:szCs w:val="22"/>
        </w:rPr>
        <w:t xml:space="preserve"> wentylacyjna, klimatyzacyjna i elektryczna związane z wentylacją:</w:t>
      </w:r>
    </w:p>
    <w:p w:rsidR="00847B84" w:rsidRPr="0074538A" w:rsidRDefault="00847B84" w:rsidP="00847B84">
      <w:pPr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74538A">
        <w:rPr>
          <w:rFonts w:asciiTheme="minorHAnsi" w:hAnsiTheme="minorHAnsi" w:cstheme="minorHAnsi"/>
          <w:sz w:val="22"/>
          <w:szCs w:val="22"/>
        </w:rPr>
        <w:t>okresowy przegląd, czyszczenie lub dezynfekcja nie rzadziej niż co trzy miesiące, wymiana elementów instalacji zgodnie z zaleceniami producenta, nie rzadziej niż co 6 miesięcy;</w:t>
      </w:r>
      <w:r w:rsidR="00892F9A" w:rsidRPr="0074538A">
        <w:rPr>
          <w:rFonts w:asciiTheme="minorHAnsi" w:hAnsiTheme="minorHAnsi" w:cstheme="minorHAnsi"/>
          <w:sz w:val="22"/>
          <w:szCs w:val="22"/>
        </w:rPr>
        <w:t xml:space="preserve"> – potwierdzone protokołem osobno dla każdego budynku,</w:t>
      </w:r>
    </w:p>
    <w:p w:rsidR="00847B84" w:rsidRPr="0074538A" w:rsidRDefault="00847B84" w:rsidP="00847B84">
      <w:pPr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74538A">
        <w:rPr>
          <w:rFonts w:asciiTheme="minorHAnsi" w:hAnsiTheme="minorHAnsi" w:cstheme="minorHAnsi"/>
          <w:sz w:val="22"/>
          <w:szCs w:val="22"/>
        </w:rPr>
        <w:t>usuwanie nieszczelności z kanałów wentylacyjnych (centrale, kratki, tłumiki, czerpnie, filtry itp.);</w:t>
      </w:r>
    </w:p>
    <w:p w:rsidR="00847B84" w:rsidRPr="0074538A" w:rsidRDefault="00847B84" w:rsidP="00847B84">
      <w:pPr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74538A">
        <w:rPr>
          <w:rFonts w:asciiTheme="minorHAnsi" w:hAnsiTheme="minorHAnsi" w:cstheme="minorHAnsi"/>
          <w:sz w:val="22"/>
          <w:szCs w:val="22"/>
        </w:rPr>
        <w:t>usuwanie nieczystości z kanałów i urządzeń wentylacyjnych oraz komór kurzowych;</w:t>
      </w:r>
    </w:p>
    <w:p w:rsidR="00847B84" w:rsidRPr="0074538A" w:rsidRDefault="00847B84" w:rsidP="00847B84">
      <w:pPr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74538A">
        <w:rPr>
          <w:rFonts w:asciiTheme="minorHAnsi" w:hAnsiTheme="minorHAnsi" w:cstheme="minorHAnsi"/>
          <w:sz w:val="22"/>
          <w:szCs w:val="22"/>
        </w:rPr>
        <w:t>zabezpieczenie przed korozją elementów metalowych wentylacji wg potrzeb;</w:t>
      </w:r>
    </w:p>
    <w:p w:rsidR="00847B84" w:rsidRPr="0074538A" w:rsidRDefault="00847B84" w:rsidP="00847B84">
      <w:pPr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74538A">
        <w:rPr>
          <w:rFonts w:asciiTheme="minorHAnsi" w:hAnsiTheme="minorHAnsi" w:cstheme="minorHAnsi"/>
          <w:sz w:val="22"/>
          <w:szCs w:val="22"/>
        </w:rPr>
        <w:t>regulacja przepustnic, kratek wentylacyjnych i central wentylacyjnych w okresie zmian w temperaturze powietrza zewnętrznego;</w:t>
      </w:r>
    </w:p>
    <w:p w:rsidR="00847B84" w:rsidRPr="00BA2337" w:rsidRDefault="00847B84" w:rsidP="00847B84">
      <w:pPr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74538A">
        <w:rPr>
          <w:rFonts w:asciiTheme="minorHAnsi" w:hAnsiTheme="minorHAnsi" w:cstheme="minorHAnsi"/>
          <w:sz w:val="22"/>
          <w:szCs w:val="22"/>
        </w:rPr>
        <w:t>prowadzenie bieżącej kontroli pracy oraz naprawy napędu urządzeń wirujących (zwracać szczególną uwagę na tok pracy, drgania i wibracje) – stwierdzone</w:t>
      </w:r>
      <w:r w:rsidRPr="00BA2337">
        <w:rPr>
          <w:rFonts w:asciiTheme="minorHAnsi" w:hAnsiTheme="minorHAnsi" w:cstheme="minorHAnsi"/>
          <w:sz w:val="22"/>
          <w:szCs w:val="22"/>
        </w:rPr>
        <w:t xml:space="preserve"> usterki natychmiast usunąć;</w:t>
      </w:r>
    </w:p>
    <w:p w:rsidR="00847B84" w:rsidRPr="00BA2337" w:rsidRDefault="00847B84" w:rsidP="00847B84">
      <w:pPr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 xml:space="preserve">przy regulacji przepustnic i kratek wentylacyjnych obowiązkowo sprawdzić stopień obciążenia silnika max 90% </w:t>
      </w:r>
      <w:proofErr w:type="spellStart"/>
      <w:r w:rsidRPr="00BA2337">
        <w:rPr>
          <w:rFonts w:asciiTheme="minorHAnsi" w:hAnsiTheme="minorHAnsi" w:cstheme="minorHAnsi"/>
          <w:sz w:val="22"/>
          <w:szCs w:val="22"/>
        </w:rPr>
        <w:t>Izn</w:t>
      </w:r>
      <w:proofErr w:type="spellEnd"/>
      <w:r w:rsidRPr="00BA2337">
        <w:rPr>
          <w:rFonts w:asciiTheme="minorHAnsi" w:hAnsiTheme="minorHAnsi" w:cstheme="minorHAnsi"/>
          <w:sz w:val="22"/>
          <w:szCs w:val="22"/>
        </w:rPr>
        <w:t xml:space="preserve"> silnika), zwracać szczególną uwagę na możliwość nagrzania się silnika od wadliwej pracy transmisji;</w:t>
      </w:r>
    </w:p>
    <w:p w:rsidR="00847B84" w:rsidRPr="00BA2337" w:rsidRDefault="00847B84" w:rsidP="00847B84">
      <w:pPr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 xml:space="preserve">sprawdzanie i naprawy obwodów </w:t>
      </w:r>
      <w:r w:rsidR="00892F9A" w:rsidRPr="00BA2337">
        <w:rPr>
          <w:rFonts w:asciiTheme="minorHAnsi" w:hAnsiTheme="minorHAnsi" w:cstheme="minorHAnsi"/>
          <w:sz w:val="22"/>
          <w:szCs w:val="22"/>
        </w:rPr>
        <w:t>elektrycznych</w:t>
      </w:r>
      <w:r w:rsidRPr="00BA2337">
        <w:rPr>
          <w:rFonts w:asciiTheme="minorHAnsi" w:hAnsiTheme="minorHAnsi" w:cstheme="minorHAnsi"/>
          <w:sz w:val="22"/>
          <w:szCs w:val="22"/>
        </w:rPr>
        <w:t xml:space="preserve"> i prawidłowości ich zabezpieczenia;</w:t>
      </w:r>
    </w:p>
    <w:p w:rsidR="00847B84" w:rsidRPr="00BA2337" w:rsidRDefault="00847B84" w:rsidP="00847B84">
      <w:pPr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>sprawdzenie i naprawy obwodów sterowania, sygnalizacji i blokady;</w:t>
      </w:r>
    </w:p>
    <w:p w:rsidR="00AD3586" w:rsidRDefault="00892F9A" w:rsidP="00183CB8">
      <w:pPr>
        <w:pStyle w:val="Akapitzlist"/>
        <w:numPr>
          <w:ilvl w:val="0"/>
          <w:numId w:val="5"/>
        </w:numPr>
        <w:autoSpaceDN w:val="0"/>
        <w:spacing w:before="0" w:after="200" w:line="276" w:lineRule="auto"/>
        <w:contextualSpacing/>
        <w:jc w:val="both"/>
        <w:rPr>
          <w:rFonts w:cstheme="minorHAnsi"/>
          <w:sz w:val="22"/>
          <w:szCs w:val="22"/>
        </w:rPr>
      </w:pPr>
      <w:r w:rsidRPr="00AD3586">
        <w:rPr>
          <w:rFonts w:cstheme="minorHAnsi"/>
          <w:sz w:val="22"/>
          <w:szCs w:val="22"/>
        </w:rPr>
        <w:t>prowadzenie bieżącej i systematycznej kontroli, prawidłowości funkcjonowania raz na 6 miesięcy potwierdzone protokołem osobnym dla każdego budynku, zawierającego szczegółowy wykaz czynności, sprawdzonych instalacji i urządzeń wraz z lokalizacjami.</w:t>
      </w:r>
    </w:p>
    <w:p w:rsidR="00847B84" w:rsidRPr="00AD3586" w:rsidRDefault="00847B84" w:rsidP="00183CB8">
      <w:pPr>
        <w:pStyle w:val="Akapitzlist"/>
        <w:numPr>
          <w:ilvl w:val="0"/>
          <w:numId w:val="5"/>
        </w:numPr>
        <w:autoSpaceDN w:val="0"/>
        <w:spacing w:before="0" w:after="200" w:line="276" w:lineRule="auto"/>
        <w:contextualSpacing/>
        <w:jc w:val="both"/>
        <w:rPr>
          <w:rFonts w:cstheme="minorHAnsi"/>
          <w:sz w:val="22"/>
          <w:szCs w:val="22"/>
        </w:rPr>
      </w:pPr>
      <w:r w:rsidRPr="00AD3586">
        <w:rPr>
          <w:rFonts w:cstheme="minorHAnsi"/>
          <w:sz w:val="22"/>
          <w:szCs w:val="22"/>
        </w:rPr>
        <w:t xml:space="preserve">obserwacja pracy styczników – wszelkie drgania i wibracje natychmiast usunąć. </w:t>
      </w:r>
    </w:p>
    <w:p w:rsidR="00892F9A" w:rsidRPr="00BA2337" w:rsidRDefault="00892F9A" w:rsidP="00892F9A">
      <w:pPr>
        <w:pStyle w:val="Akapitzlist"/>
        <w:numPr>
          <w:ilvl w:val="0"/>
          <w:numId w:val="5"/>
        </w:numPr>
        <w:autoSpaceDN w:val="0"/>
        <w:spacing w:before="0" w:after="200" w:line="276" w:lineRule="auto"/>
        <w:contextualSpacing/>
        <w:jc w:val="both"/>
        <w:rPr>
          <w:rFonts w:cstheme="minorHAnsi"/>
          <w:sz w:val="22"/>
          <w:szCs w:val="22"/>
        </w:rPr>
      </w:pPr>
      <w:r w:rsidRPr="00BA2337">
        <w:rPr>
          <w:rFonts w:cstheme="minorHAnsi"/>
          <w:sz w:val="22"/>
          <w:szCs w:val="22"/>
        </w:rPr>
        <w:t>sprawdzenie silników:</w:t>
      </w:r>
    </w:p>
    <w:p w:rsidR="00892F9A" w:rsidRPr="00BA2337" w:rsidRDefault="00892F9A" w:rsidP="00892F9A">
      <w:pPr>
        <w:pStyle w:val="Akapitzlist"/>
        <w:numPr>
          <w:ilvl w:val="1"/>
          <w:numId w:val="5"/>
        </w:numPr>
        <w:autoSpaceDN w:val="0"/>
        <w:spacing w:before="0" w:after="200" w:line="276" w:lineRule="auto"/>
        <w:contextualSpacing/>
        <w:jc w:val="both"/>
        <w:rPr>
          <w:rFonts w:cstheme="minorHAnsi"/>
          <w:sz w:val="22"/>
          <w:szCs w:val="22"/>
        </w:rPr>
      </w:pPr>
      <w:r w:rsidRPr="00BA2337">
        <w:rPr>
          <w:rFonts w:cstheme="minorHAnsi"/>
          <w:sz w:val="22"/>
          <w:szCs w:val="22"/>
        </w:rPr>
        <w:t>poboru ich mocy, temperatury uzwojeń, łożysk,</w:t>
      </w:r>
    </w:p>
    <w:p w:rsidR="00892F9A" w:rsidRPr="00BA2337" w:rsidRDefault="00892F9A" w:rsidP="00892F9A">
      <w:pPr>
        <w:pStyle w:val="Akapitzlist"/>
        <w:numPr>
          <w:ilvl w:val="1"/>
          <w:numId w:val="5"/>
        </w:numPr>
        <w:autoSpaceDN w:val="0"/>
        <w:spacing w:before="0" w:after="200" w:line="276" w:lineRule="auto"/>
        <w:contextualSpacing/>
        <w:jc w:val="both"/>
        <w:rPr>
          <w:rFonts w:cstheme="minorHAnsi"/>
          <w:sz w:val="22"/>
          <w:szCs w:val="22"/>
        </w:rPr>
      </w:pPr>
      <w:r w:rsidRPr="00BA2337">
        <w:rPr>
          <w:rFonts w:cstheme="minorHAnsi"/>
          <w:sz w:val="22"/>
          <w:szCs w:val="22"/>
        </w:rPr>
        <w:t>czy nie występują przecieki smarów,</w:t>
      </w:r>
    </w:p>
    <w:p w:rsidR="00892F9A" w:rsidRPr="00BA2337" w:rsidRDefault="00892F9A" w:rsidP="00892F9A">
      <w:pPr>
        <w:pStyle w:val="Akapitzlist"/>
        <w:numPr>
          <w:ilvl w:val="1"/>
          <w:numId w:val="5"/>
        </w:numPr>
        <w:autoSpaceDN w:val="0"/>
        <w:spacing w:before="0" w:after="200" w:line="276" w:lineRule="auto"/>
        <w:contextualSpacing/>
        <w:jc w:val="both"/>
        <w:rPr>
          <w:rFonts w:cstheme="minorHAnsi"/>
          <w:sz w:val="22"/>
          <w:szCs w:val="22"/>
        </w:rPr>
      </w:pPr>
      <w:r w:rsidRPr="00BA2337">
        <w:rPr>
          <w:rFonts w:cstheme="minorHAnsi"/>
          <w:sz w:val="22"/>
          <w:szCs w:val="22"/>
        </w:rPr>
        <w:t>czy silnik działa prawidłowo i czy nie nasilają się szumy pochodzące od silnika i łożysk,</w:t>
      </w:r>
    </w:p>
    <w:p w:rsidR="00892F9A" w:rsidRPr="00BA2337" w:rsidRDefault="00892F9A" w:rsidP="00892F9A">
      <w:pPr>
        <w:pStyle w:val="Akapitzlist"/>
        <w:numPr>
          <w:ilvl w:val="1"/>
          <w:numId w:val="5"/>
        </w:numPr>
        <w:autoSpaceDN w:val="0"/>
        <w:spacing w:before="0" w:after="200" w:line="276" w:lineRule="auto"/>
        <w:contextualSpacing/>
        <w:jc w:val="both"/>
        <w:rPr>
          <w:rFonts w:cstheme="minorHAnsi"/>
          <w:sz w:val="22"/>
          <w:szCs w:val="22"/>
        </w:rPr>
      </w:pPr>
      <w:r w:rsidRPr="00BA2337">
        <w:rPr>
          <w:rFonts w:cstheme="minorHAnsi"/>
          <w:sz w:val="22"/>
          <w:szCs w:val="22"/>
        </w:rPr>
        <w:t xml:space="preserve">prawidłowość zamocowania wszelkich mechanicznych i elektrycznych połączeń </w:t>
      </w:r>
    </w:p>
    <w:p w:rsidR="00892F9A" w:rsidRPr="00BA2337" w:rsidRDefault="00892F9A" w:rsidP="00892F9A">
      <w:pPr>
        <w:pStyle w:val="Akapitzlist"/>
        <w:numPr>
          <w:ilvl w:val="1"/>
          <w:numId w:val="5"/>
        </w:numPr>
        <w:autoSpaceDN w:val="0"/>
        <w:spacing w:before="0" w:after="200" w:line="276" w:lineRule="auto"/>
        <w:contextualSpacing/>
        <w:jc w:val="both"/>
        <w:rPr>
          <w:rFonts w:cstheme="minorHAnsi"/>
          <w:sz w:val="22"/>
          <w:szCs w:val="22"/>
        </w:rPr>
      </w:pPr>
      <w:r w:rsidRPr="00BA2337">
        <w:rPr>
          <w:rFonts w:cstheme="minorHAnsi"/>
          <w:sz w:val="22"/>
          <w:szCs w:val="22"/>
        </w:rPr>
        <w:t>rezystancję izolacji uzwojeń,</w:t>
      </w:r>
    </w:p>
    <w:p w:rsidR="00892F9A" w:rsidRPr="00BA2337" w:rsidRDefault="00892F9A" w:rsidP="00892F9A">
      <w:pPr>
        <w:pStyle w:val="Akapitzlist"/>
        <w:numPr>
          <w:ilvl w:val="1"/>
          <w:numId w:val="5"/>
        </w:numPr>
        <w:autoSpaceDN w:val="0"/>
        <w:spacing w:before="0" w:after="200" w:line="276" w:lineRule="auto"/>
        <w:contextualSpacing/>
        <w:jc w:val="both"/>
        <w:rPr>
          <w:rFonts w:cstheme="minorHAnsi"/>
          <w:sz w:val="22"/>
          <w:szCs w:val="22"/>
        </w:rPr>
      </w:pPr>
      <w:r w:rsidRPr="00BA2337">
        <w:rPr>
          <w:rFonts w:cstheme="minorHAnsi"/>
          <w:sz w:val="22"/>
          <w:szCs w:val="22"/>
        </w:rPr>
        <w:t>czy przewody i izolacje są w dobrym stanie,</w:t>
      </w:r>
    </w:p>
    <w:p w:rsidR="00892F9A" w:rsidRPr="00BA2337" w:rsidRDefault="00892F9A" w:rsidP="00892F9A">
      <w:pPr>
        <w:pStyle w:val="Akapitzlist"/>
        <w:numPr>
          <w:ilvl w:val="0"/>
          <w:numId w:val="5"/>
        </w:numPr>
        <w:autoSpaceDN w:val="0"/>
        <w:spacing w:before="0" w:after="200" w:line="276" w:lineRule="auto"/>
        <w:contextualSpacing/>
        <w:jc w:val="both"/>
        <w:rPr>
          <w:rFonts w:cstheme="minorHAnsi"/>
          <w:sz w:val="22"/>
          <w:szCs w:val="22"/>
        </w:rPr>
      </w:pPr>
      <w:r w:rsidRPr="00BA2337">
        <w:rPr>
          <w:rFonts w:cstheme="minorHAnsi"/>
          <w:sz w:val="22"/>
          <w:szCs w:val="22"/>
        </w:rPr>
        <w:t>sprawdzenie szczelności instalacji CT i chłodu oraz ich naprawa w przypadku stwierdzenia nieszczelności lub innych awarii instalacji,</w:t>
      </w:r>
    </w:p>
    <w:p w:rsidR="00892F9A" w:rsidRPr="00BA2337" w:rsidRDefault="00892F9A" w:rsidP="00892F9A">
      <w:pPr>
        <w:pStyle w:val="Akapitzlist"/>
        <w:numPr>
          <w:ilvl w:val="0"/>
          <w:numId w:val="5"/>
        </w:numPr>
        <w:autoSpaceDN w:val="0"/>
        <w:spacing w:before="0" w:after="200" w:line="276" w:lineRule="auto"/>
        <w:contextualSpacing/>
        <w:jc w:val="both"/>
        <w:rPr>
          <w:rFonts w:cstheme="minorHAnsi"/>
          <w:sz w:val="22"/>
          <w:szCs w:val="22"/>
        </w:rPr>
      </w:pPr>
      <w:r w:rsidRPr="00BA2337">
        <w:rPr>
          <w:rFonts w:cstheme="minorHAnsi"/>
          <w:sz w:val="22"/>
          <w:szCs w:val="22"/>
        </w:rPr>
        <w:t>konserwacja instalacji polegająca na wymianie nieszczelnych i skorodowanych przewodach zasilania i powrotu CT i chłodu,</w:t>
      </w:r>
    </w:p>
    <w:p w:rsidR="00892F9A" w:rsidRPr="00BA2337" w:rsidRDefault="00892F9A" w:rsidP="000B26FB">
      <w:pPr>
        <w:pStyle w:val="Akapitzlist"/>
        <w:numPr>
          <w:ilvl w:val="0"/>
          <w:numId w:val="5"/>
        </w:numPr>
        <w:autoSpaceDN w:val="0"/>
        <w:spacing w:before="0" w:after="200" w:line="276" w:lineRule="auto"/>
        <w:contextualSpacing/>
        <w:jc w:val="both"/>
        <w:rPr>
          <w:rFonts w:cstheme="minorHAnsi"/>
          <w:sz w:val="22"/>
          <w:szCs w:val="22"/>
        </w:rPr>
      </w:pPr>
      <w:r w:rsidRPr="00BA2337">
        <w:rPr>
          <w:rFonts w:cstheme="minorHAnsi"/>
          <w:sz w:val="22"/>
          <w:szCs w:val="22"/>
        </w:rPr>
        <w:t>czyszczenie filtrów wodnych</w:t>
      </w:r>
    </w:p>
    <w:p w:rsidR="00695512" w:rsidRPr="008E5ACC" w:rsidRDefault="00847B84" w:rsidP="008E5ACC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2337">
        <w:rPr>
          <w:rFonts w:asciiTheme="minorHAnsi" w:hAnsiTheme="minorHAnsi" w:cstheme="minorHAnsi"/>
          <w:sz w:val="22"/>
          <w:szCs w:val="22"/>
        </w:rPr>
        <w:t>W zakres robót wchodzą czynności w/w oraz wszelkie czynności nie wymienione, a konieczne do wykonania dla utrzymania sprawności instalacji wentylacyjnej i elektrycznej, jak również utrzymanie czystości pomieszczeń</w:t>
      </w:r>
      <w:r w:rsidR="000B26FB" w:rsidRPr="00BA2337">
        <w:rPr>
          <w:rFonts w:asciiTheme="minorHAnsi" w:hAnsiTheme="minorHAnsi" w:cstheme="minorHAnsi"/>
          <w:sz w:val="22"/>
          <w:szCs w:val="22"/>
        </w:rPr>
        <w:t xml:space="preserve"> central wentylacyjnych</w:t>
      </w:r>
      <w:r w:rsidRPr="00BA2337">
        <w:rPr>
          <w:rFonts w:asciiTheme="minorHAnsi" w:hAnsiTheme="minorHAnsi" w:cstheme="minorHAnsi"/>
          <w:sz w:val="22"/>
          <w:szCs w:val="22"/>
        </w:rPr>
        <w:t xml:space="preserve"> i urządzeń wentylacyjnych.</w:t>
      </w:r>
      <w:bookmarkStart w:id="0" w:name="_GoBack"/>
      <w:bookmarkEnd w:id="0"/>
    </w:p>
    <w:sectPr w:rsidR="00695512" w:rsidRPr="008E5A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B137B"/>
    <w:multiLevelType w:val="hybridMultilevel"/>
    <w:tmpl w:val="0DCCC92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1DB13BA"/>
    <w:multiLevelType w:val="hybridMultilevel"/>
    <w:tmpl w:val="0644BEE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8795227"/>
    <w:multiLevelType w:val="hybridMultilevel"/>
    <w:tmpl w:val="9C249C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638F7"/>
    <w:multiLevelType w:val="hybridMultilevel"/>
    <w:tmpl w:val="AF0CF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5262D"/>
    <w:multiLevelType w:val="hybridMultilevel"/>
    <w:tmpl w:val="AF1401F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76B311E7"/>
    <w:multiLevelType w:val="hybridMultilevel"/>
    <w:tmpl w:val="E248890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7D75564D"/>
    <w:multiLevelType w:val="hybridMultilevel"/>
    <w:tmpl w:val="A2483D0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760"/>
    <w:rsid w:val="000B26FB"/>
    <w:rsid w:val="005B0096"/>
    <w:rsid w:val="00695512"/>
    <w:rsid w:val="006E2363"/>
    <w:rsid w:val="0074538A"/>
    <w:rsid w:val="00847B84"/>
    <w:rsid w:val="00892F9A"/>
    <w:rsid w:val="008E5ACC"/>
    <w:rsid w:val="00AD3586"/>
    <w:rsid w:val="00BA2337"/>
    <w:rsid w:val="00BF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1BABB"/>
  <w15:chartTrackingRefBased/>
  <w15:docId w15:val="{49E7620F-C6F9-40E9-AEF1-70A16A85B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B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Wypunktowanie Znak,L1 Znak,Numerowanie Znak,Akapit z listą BS Znak,Kolorowa lista — akcent 11 Znak,sw tekst Znak,Bulleted list Znak,lp1 Znak,Preambuła Znak,Colorful Shading - Accent 31 Znak,Light List - Accent 51 Znak"/>
    <w:link w:val="Akapitzlist"/>
    <w:uiPriority w:val="34"/>
    <w:qFormat/>
    <w:locked/>
    <w:rsid w:val="00847B84"/>
    <w:rPr>
      <w:sz w:val="24"/>
      <w:szCs w:val="24"/>
      <w:lang w:eastAsia="ar-SA"/>
    </w:rPr>
  </w:style>
  <w:style w:type="paragraph" w:styleId="Akapitzlist">
    <w:name w:val="List Paragraph"/>
    <w:aliases w:val="CW_Lista,Wypunktowanie,L1,Numerowanie,Akapit z listą BS,Kolorowa lista — akcent 11,sw tekst,Bulleted list,lp1,Preambuła,Colorful Shading - Accent 31,Light List - Accent 51,Akapit z listą5,Akapit normalny,Akapit z listą1,List Paragraph2"/>
    <w:basedOn w:val="Normalny"/>
    <w:link w:val="AkapitzlistZnak"/>
    <w:uiPriority w:val="34"/>
    <w:qFormat/>
    <w:rsid w:val="00847B84"/>
    <w:pPr>
      <w:suppressAutoHyphens w:val="0"/>
      <w:spacing w:before="120" w:after="120"/>
      <w:ind w:left="708"/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F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F9A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uiPriority w:val="99"/>
    <w:semiHidden/>
    <w:unhideWhenUsed/>
    <w:rsid w:val="00892F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2F9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2F9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854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</Company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Krzyszfot Kujawski</dc:creator>
  <cp:keywords/>
  <dc:description/>
  <cp:lastModifiedBy>Krzyszfot Kujawski</cp:lastModifiedBy>
  <cp:revision>11</cp:revision>
  <dcterms:created xsi:type="dcterms:W3CDTF">2024-01-30T07:05:00Z</dcterms:created>
  <dcterms:modified xsi:type="dcterms:W3CDTF">2024-04-02T12:24:00Z</dcterms:modified>
</cp:coreProperties>
</file>