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01536AF8" w14:textId="77777777" w:rsidR="003A6F27" w:rsidRPr="003A6F27" w:rsidRDefault="003A6F27" w:rsidP="003A6F27">
      <w:pPr>
        <w:pStyle w:val="Nagwek4"/>
        <w:tabs>
          <w:tab w:val="left" w:pos="284"/>
          <w:tab w:val="left" w:pos="1560"/>
        </w:tabs>
        <w:spacing w:before="0" w:after="0"/>
        <w:jc w:val="both"/>
        <w:rPr>
          <w:rFonts w:ascii="Verdana" w:eastAsia="Calibri" w:hAnsi="Verdana" w:cs="Arial"/>
          <w:iCs/>
          <w:sz w:val="18"/>
          <w:szCs w:val="18"/>
          <w:lang w:eastAsia="x-none"/>
        </w:rPr>
      </w:pPr>
      <w:r w:rsidRPr="003A6F27">
        <w:rPr>
          <w:rFonts w:ascii="Verdana" w:eastAsia="Calibri" w:hAnsi="Verdana" w:cs="Arial"/>
          <w:iCs/>
          <w:sz w:val="18"/>
          <w:szCs w:val="18"/>
          <w:lang w:eastAsia="x-none"/>
        </w:rPr>
        <w:t xml:space="preserve">PRZEBUDOWA DW492 OD DK 46 DO GRANICY WOJEWÓDZTWA. </w:t>
      </w:r>
    </w:p>
    <w:p w14:paraId="41A85D0C" w14:textId="3F2A3F49" w:rsidR="009F1C2C" w:rsidRPr="003A6F27" w:rsidRDefault="003A6F27" w:rsidP="003A6F27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iCs/>
          <w:sz w:val="18"/>
          <w:szCs w:val="18"/>
        </w:rPr>
      </w:pPr>
      <w:r w:rsidRPr="003A6F27">
        <w:rPr>
          <w:rFonts w:ascii="Verdana" w:eastAsia="Calibri" w:hAnsi="Verdana" w:cs="Arial"/>
          <w:iCs/>
          <w:sz w:val="18"/>
          <w:szCs w:val="18"/>
          <w:lang w:eastAsia="x-none"/>
        </w:rPr>
        <w:t>ODCINEK I OD GRANICY WOJEWÓDZTWA DO ŁOBODNA ODCINEK II OD SKRZYŻOWANIA Z</w:t>
      </w:r>
      <w:r w:rsidR="008E066C">
        <w:rPr>
          <w:rFonts w:ascii="Verdana" w:eastAsia="Calibri" w:hAnsi="Verdana" w:cs="Arial"/>
          <w:iCs/>
          <w:sz w:val="18"/>
          <w:szCs w:val="18"/>
          <w:lang w:eastAsia="x-none"/>
        </w:rPr>
        <w:t> </w:t>
      </w:r>
      <w:r w:rsidRPr="003A6F27">
        <w:rPr>
          <w:rFonts w:ascii="Verdana" w:eastAsia="Calibri" w:hAnsi="Verdana" w:cs="Arial"/>
          <w:iCs/>
          <w:sz w:val="18"/>
          <w:szCs w:val="18"/>
          <w:lang w:eastAsia="x-none"/>
        </w:rPr>
        <w:t>DW491 W M. ŁOBODNO DO SKRZYŻOWANIA Z DK43 W M. KŁOBUCK</w:t>
      </w:r>
      <w:r w:rsidR="008E066C">
        <w:rPr>
          <w:rFonts w:ascii="Verdana" w:eastAsia="Calibri" w:hAnsi="Verdana" w:cs="Arial"/>
          <w:iCs/>
          <w:sz w:val="18"/>
          <w:szCs w:val="18"/>
          <w:lang w:eastAsia="x-none"/>
        </w:rPr>
        <w:t>.</w:t>
      </w:r>
    </w:p>
    <w:p w14:paraId="0B33E9AA" w14:textId="77777777" w:rsidR="004C072B" w:rsidRPr="0072165E" w:rsidRDefault="004C072B" w:rsidP="004C072B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197DE25" w14:textId="77777777" w:rsidR="004C072B" w:rsidRPr="0072165E" w:rsidRDefault="004C072B" w:rsidP="004C072B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A3224E9" w14:textId="77777777" w:rsidR="004C072B" w:rsidRPr="0072165E" w:rsidRDefault="004C072B" w:rsidP="004C072B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0BEAE9A" w14:textId="77777777" w:rsidR="004C072B" w:rsidRPr="0072165E" w:rsidRDefault="004C072B" w:rsidP="004C072B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E3D0702" w14:textId="77777777" w:rsidR="004C072B" w:rsidRPr="0072165E" w:rsidRDefault="004C072B" w:rsidP="004C072B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0642D95B" w14:textId="77777777" w:rsidR="004C072B" w:rsidRPr="0072165E" w:rsidRDefault="004C072B" w:rsidP="004C072B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4D9934D3" w14:textId="77777777" w:rsidR="004C072B" w:rsidRPr="0072165E" w:rsidRDefault="004C072B" w:rsidP="004C072B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098C6869" w:rsidR="004C4300" w:rsidRPr="0072165E" w:rsidRDefault="004C072B" w:rsidP="004C072B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>
        <w:rPr>
          <w:rFonts w:ascii="Verdana" w:hAnsi="Verdana" w:cs="Arial"/>
          <w:sz w:val="16"/>
          <w:szCs w:val="18"/>
          <w:lang w:eastAsia="en-US"/>
        </w:rPr>
        <w:t xml:space="preserve"> o którym mowa w lit. a) lub b)</w:t>
      </w:r>
      <w:r w:rsid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CB0CA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56E4C" w14:textId="77777777" w:rsidR="00DD7E45" w:rsidRDefault="00DD7E45" w:rsidP="00505962">
      <w:r>
        <w:separator/>
      </w:r>
    </w:p>
  </w:endnote>
  <w:endnote w:type="continuationSeparator" w:id="0">
    <w:p w14:paraId="5E3111C0" w14:textId="77777777" w:rsidR="00DD7E45" w:rsidRDefault="00DD7E4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1978F" w14:textId="77777777" w:rsidR="00DD7E45" w:rsidRDefault="00DD7E45" w:rsidP="00505962">
      <w:r>
        <w:separator/>
      </w:r>
    </w:p>
  </w:footnote>
  <w:footnote w:type="continuationSeparator" w:id="0">
    <w:p w14:paraId="17E4D5B7" w14:textId="77777777" w:rsidR="00DD7E45" w:rsidRDefault="00DD7E4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503CAD76" w:rsidR="00981130" w:rsidRPr="00D20529" w:rsidRDefault="001E0F7D" w:rsidP="0098113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8E066C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 w:rsidR="000224AB">
      <w:rPr>
        <w:rFonts w:ascii="Verdana" w:hAnsi="Verdana"/>
        <w:sz w:val="12"/>
        <w:szCs w:val="12"/>
      </w:rPr>
      <w:t>240</w:t>
    </w:r>
    <w:r w:rsidR="008E066C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 w:rsidR="000224AB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371151">
    <w:abstractNumId w:val="4"/>
  </w:num>
  <w:num w:numId="2" w16cid:durableId="1339962422">
    <w:abstractNumId w:val="2"/>
  </w:num>
  <w:num w:numId="3" w16cid:durableId="1710258243">
    <w:abstractNumId w:val="0"/>
  </w:num>
  <w:num w:numId="4" w16cid:durableId="210843389">
    <w:abstractNumId w:val="3"/>
  </w:num>
  <w:num w:numId="5" w16cid:durableId="1163279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24AB"/>
    <w:rsid w:val="000A64C0"/>
    <w:rsid w:val="000C22C8"/>
    <w:rsid w:val="000C59DD"/>
    <w:rsid w:val="000D310D"/>
    <w:rsid w:val="001167EC"/>
    <w:rsid w:val="0011693A"/>
    <w:rsid w:val="001349C2"/>
    <w:rsid w:val="00146456"/>
    <w:rsid w:val="001815A0"/>
    <w:rsid w:val="001B35A9"/>
    <w:rsid w:val="001D6656"/>
    <w:rsid w:val="001D6B90"/>
    <w:rsid w:val="001E0F7D"/>
    <w:rsid w:val="00215817"/>
    <w:rsid w:val="00231F9D"/>
    <w:rsid w:val="0023215B"/>
    <w:rsid w:val="002453A9"/>
    <w:rsid w:val="002541BE"/>
    <w:rsid w:val="002A3127"/>
    <w:rsid w:val="002A4BD9"/>
    <w:rsid w:val="002C21B6"/>
    <w:rsid w:val="002F70C3"/>
    <w:rsid w:val="00337635"/>
    <w:rsid w:val="003A6F27"/>
    <w:rsid w:val="00411287"/>
    <w:rsid w:val="00425FEF"/>
    <w:rsid w:val="004460C9"/>
    <w:rsid w:val="004721B8"/>
    <w:rsid w:val="00486C37"/>
    <w:rsid w:val="004B0365"/>
    <w:rsid w:val="004B1AE2"/>
    <w:rsid w:val="004C072B"/>
    <w:rsid w:val="004C4300"/>
    <w:rsid w:val="004E2514"/>
    <w:rsid w:val="00505962"/>
    <w:rsid w:val="00556CBE"/>
    <w:rsid w:val="005965A5"/>
    <w:rsid w:val="005B4E03"/>
    <w:rsid w:val="00647B4D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6B5E"/>
    <w:rsid w:val="00877C8F"/>
    <w:rsid w:val="008953B5"/>
    <w:rsid w:val="008A514A"/>
    <w:rsid w:val="008E066C"/>
    <w:rsid w:val="00936099"/>
    <w:rsid w:val="00981130"/>
    <w:rsid w:val="009C0253"/>
    <w:rsid w:val="009F1C2C"/>
    <w:rsid w:val="009F5B80"/>
    <w:rsid w:val="00A34591"/>
    <w:rsid w:val="00AE6312"/>
    <w:rsid w:val="00AF1180"/>
    <w:rsid w:val="00B174E8"/>
    <w:rsid w:val="00B249B0"/>
    <w:rsid w:val="00B41875"/>
    <w:rsid w:val="00B840A1"/>
    <w:rsid w:val="00BC7ED7"/>
    <w:rsid w:val="00BD23EB"/>
    <w:rsid w:val="00C1273C"/>
    <w:rsid w:val="00C311B7"/>
    <w:rsid w:val="00C470E4"/>
    <w:rsid w:val="00CB0CA1"/>
    <w:rsid w:val="00CB18E7"/>
    <w:rsid w:val="00CD4B8A"/>
    <w:rsid w:val="00D33DC8"/>
    <w:rsid w:val="00D40E0B"/>
    <w:rsid w:val="00D51911"/>
    <w:rsid w:val="00D53BE6"/>
    <w:rsid w:val="00D73B45"/>
    <w:rsid w:val="00D770CF"/>
    <w:rsid w:val="00DD7E45"/>
    <w:rsid w:val="00DE4AE8"/>
    <w:rsid w:val="00E05917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2024-03-05T07:25:00Z</cp:lastPrinted>
  <dcterms:created xsi:type="dcterms:W3CDTF">2022-05-10T08:30:00Z</dcterms:created>
  <dcterms:modified xsi:type="dcterms:W3CDTF">2024-10-02T08:22:00Z</dcterms:modified>
</cp:coreProperties>
</file>