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533B1" w14:textId="0C8F000D" w:rsidR="00921323" w:rsidRPr="00921323" w:rsidRDefault="00921323" w:rsidP="00041F5E">
      <w:pPr>
        <w:overflowPunct/>
        <w:autoSpaceDE/>
        <w:autoSpaceDN/>
        <w:adjustRightInd/>
        <w:ind w:left="3620"/>
        <w:textAlignment w:val="auto"/>
        <w:rPr>
          <w:sz w:val="22"/>
          <w:szCs w:val="22"/>
          <w:lang w:val="pl-PL"/>
        </w:rPr>
      </w:pPr>
      <w:r w:rsidRPr="00921323">
        <w:rPr>
          <w:rFonts w:eastAsia="Calibri"/>
          <w:b/>
          <w:bCs/>
          <w:sz w:val="22"/>
          <w:szCs w:val="22"/>
          <w:lang w:val="pl-PL"/>
        </w:rPr>
        <w:t xml:space="preserve">Umowa nr </w:t>
      </w:r>
      <w:r w:rsidR="00B26D47">
        <w:rPr>
          <w:rFonts w:eastAsia="Calibri"/>
          <w:b/>
          <w:bCs/>
          <w:sz w:val="22"/>
          <w:szCs w:val="22"/>
          <w:lang w:val="pl-PL"/>
        </w:rPr>
        <w:t>OŚ.272….2023…</w:t>
      </w:r>
    </w:p>
    <w:p w14:paraId="2F3CF6BA" w14:textId="77777777" w:rsidR="00921323" w:rsidRPr="00921323" w:rsidRDefault="00921323" w:rsidP="00041F5E">
      <w:pPr>
        <w:overflowPunct/>
        <w:autoSpaceDE/>
        <w:autoSpaceDN/>
        <w:adjustRightInd/>
        <w:textAlignment w:val="auto"/>
        <w:rPr>
          <w:sz w:val="22"/>
          <w:szCs w:val="22"/>
          <w:lang w:val="pl-PL"/>
        </w:rPr>
      </w:pPr>
    </w:p>
    <w:p w14:paraId="50D206ED" w14:textId="53163E76" w:rsidR="00921323" w:rsidRPr="00921323" w:rsidRDefault="00921323" w:rsidP="00041F5E">
      <w:pPr>
        <w:overflowPunct/>
        <w:autoSpaceDE/>
        <w:autoSpaceDN/>
        <w:adjustRightInd/>
        <w:jc w:val="both"/>
        <w:textAlignment w:val="auto"/>
        <w:rPr>
          <w:sz w:val="22"/>
          <w:szCs w:val="22"/>
          <w:lang w:val="pl-PL"/>
        </w:rPr>
      </w:pPr>
      <w:r w:rsidRPr="00921323">
        <w:rPr>
          <w:rFonts w:eastAsia="Calibri"/>
          <w:sz w:val="22"/>
          <w:szCs w:val="22"/>
          <w:lang w:val="pl-PL"/>
        </w:rPr>
        <w:t xml:space="preserve">Zawarta w dniu </w:t>
      </w:r>
      <w:r w:rsidR="00B26D47">
        <w:rPr>
          <w:rFonts w:eastAsia="Calibri"/>
          <w:sz w:val="22"/>
          <w:szCs w:val="22"/>
          <w:lang w:val="pl-PL"/>
        </w:rPr>
        <w:t>……..2023</w:t>
      </w:r>
      <w:r w:rsidR="0066270E">
        <w:rPr>
          <w:rFonts w:eastAsia="Calibri"/>
          <w:sz w:val="22"/>
          <w:szCs w:val="22"/>
          <w:lang w:val="pl-PL"/>
        </w:rPr>
        <w:t xml:space="preserve"> r.</w:t>
      </w:r>
      <w:r w:rsidRPr="00921323">
        <w:rPr>
          <w:rFonts w:eastAsia="Calibri"/>
          <w:sz w:val="22"/>
          <w:szCs w:val="22"/>
          <w:lang w:val="pl-PL"/>
        </w:rPr>
        <w:t xml:space="preserve"> w Brojcach pomiędzy:</w:t>
      </w:r>
    </w:p>
    <w:p w14:paraId="24608545" w14:textId="77777777" w:rsidR="00921323" w:rsidRPr="00921323" w:rsidRDefault="00921323" w:rsidP="00041F5E">
      <w:pPr>
        <w:overflowPunct/>
        <w:autoSpaceDE/>
        <w:autoSpaceDN/>
        <w:adjustRightInd/>
        <w:jc w:val="both"/>
        <w:textAlignment w:val="auto"/>
        <w:rPr>
          <w:sz w:val="22"/>
          <w:szCs w:val="22"/>
          <w:lang w:val="pl-PL"/>
        </w:rPr>
      </w:pPr>
    </w:p>
    <w:p w14:paraId="6E87CC0A" w14:textId="33E4EFD8" w:rsidR="00921323" w:rsidRPr="00921323" w:rsidRDefault="00921323" w:rsidP="00041F5E">
      <w:pPr>
        <w:overflowPunct/>
        <w:autoSpaceDE/>
        <w:autoSpaceDN/>
        <w:adjustRightInd/>
        <w:jc w:val="both"/>
        <w:textAlignment w:val="auto"/>
        <w:rPr>
          <w:rFonts w:eastAsia="Calibri"/>
          <w:sz w:val="22"/>
          <w:szCs w:val="22"/>
          <w:lang w:val="pl-PL"/>
        </w:rPr>
      </w:pPr>
      <w:r w:rsidRPr="00921323">
        <w:rPr>
          <w:rFonts w:eastAsia="Calibri"/>
          <w:sz w:val="22"/>
          <w:szCs w:val="22"/>
          <w:lang w:val="pl-PL"/>
        </w:rPr>
        <w:t>Gminą Brojce, ul. Długa 48, 72-304 Brojce NIP: 8571841524,REGON: 811684396 reprezentowaną przez:</w:t>
      </w:r>
      <w:r w:rsidR="00B26D47">
        <w:rPr>
          <w:rFonts w:eastAsia="Calibri"/>
          <w:sz w:val="22"/>
          <w:szCs w:val="22"/>
          <w:lang w:val="pl-PL"/>
        </w:rPr>
        <w:t xml:space="preserve"> </w:t>
      </w:r>
      <w:r w:rsidRPr="00921323">
        <w:rPr>
          <w:rFonts w:eastAsia="Calibri"/>
          <w:sz w:val="22"/>
          <w:szCs w:val="22"/>
          <w:lang w:val="pl-PL"/>
        </w:rPr>
        <w:t xml:space="preserve">Michała Zinowika – Wójt, przy kontrasygnacie Edyty Jankowskiej – Skarbnik </w:t>
      </w:r>
    </w:p>
    <w:p w14:paraId="6AAB953D" w14:textId="77777777" w:rsidR="00921323" w:rsidRPr="00921323" w:rsidRDefault="00921323" w:rsidP="00041F5E">
      <w:pPr>
        <w:overflowPunct/>
        <w:autoSpaceDE/>
        <w:autoSpaceDN/>
        <w:adjustRightInd/>
        <w:jc w:val="both"/>
        <w:textAlignment w:val="auto"/>
        <w:rPr>
          <w:sz w:val="22"/>
          <w:szCs w:val="22"/>
          <w:lang w:val="pl-PL"/>
        </w:rPr>
      </w:pPr>
      <w:r w:rsidRPr="00921323">
        <w:rPr>
          <w:rFonts w:eastAsia="Calibri"/>
          <w:sz w:val="22"/>
          <w:szCs w:val="22"/>
          <w:lang w:val="pl-PL"/>
        </w:rPr>
        <w:t xml:space="preserve">zwana dalej </w:t>
      </w:r>
      <w:r w:rsidRPr="00921323">
        <w:rPr>
          <w:rFonts w:eastAsia="Calibri"/>
          <w:b/>
          <w:bCs/>
          <w:sz w:val="22"/>
          <w:szCs w:val="22"/>
          <w:lang w:val="pl-PL"/>
        </w:rPr>
        <w:t>„Zamawiającym”</w:t>
      </w:r>
    </w:p>
    <w:p w14:paraId="53893DDE" w14:textId="77777777" w:rsidR="00921323" w:rsidRPr="00921323" w:rsidRDefault="00921323" w:rsidP="00041F5E">
      <w:pPr>
        <w:overflowPunct/>
        <w:autoSpaceDE/>
        <w:autoSpaceDN/>
        <w:adjustRightInd/>
        <w:jc w:val="both"/>
        <w:textAlignment w:val="auto"/>
        <w:rPr>
          <w:sz w:val="22"/>
          <w:szCs w:val="22"/>
          <w:lang w:val="pl-PL"/>
        </w:rPr>
      </w:pPr>
    </w:p>
    <w:p w14:paraId="53175F64" w14:textId="77777777" w:rsidR="00921323" w:rsidRPr="00921323" w:rsidRDefault="00921323" w:rsidP="00041F5E">
      <w:pPr>
        <w:overflowPunct/>
        <w:autoSpaceDE/>
        <w:autoSpaceDN/>
        <w:adjustRightInd/>
        <w:jc w:val="both"/>
        <w:textAlignment w:val="auto"/>
        <w:rPr>
          <w:sz w:val="22"/>
          <w:szCs w:val="22"/>
          <w:lang w:val="pl-PL"/>
        </w:rPr>
      </w:pPr>
      <w:r w:rsidRPr="00921323">
        <w:rPr>
          <w:rFonts w:eastAsia="Calibri"/>
          <w:sz w:val="22"/>
          <w:szCs w:val="22"/>
          <w:lang w:val="pl-PL"/>
        </w:rPr>
        <w:t>a</w:t>
      </w:r>
    </w:p>
    <w:p w14:paraId="2F1259C7" w14:textId="4166148A" w:rsidR="0066270E" w:rsidRPr="0066270E" w:rsidRDefault="00B26D47" w:rsidP="0066270E">
      <w:pPr>
        <w:overflowPunct/>
        <w:autoSpaceDE/>
        <w:autoSpaceDN/>
        <w:adjustRightInd/>
        <w:jc w:val="both"/>
        <w:textAlignment w:val="auto"/>
        <w:rPr>
          <w:rFonts w:eastAsia="Calibri"/>
          <w:sz w:val="22"/>
          <w:szCs w:val="22"/>
          <w:lang w:val="pl-PL"/>
        </w:rPr>
      </w:pPr>
      <w:r>
        <w:rPr>
          <w:rFonts w:eastAsia="Calibri"/>
          <w:sz w:val="22"/>
          <w:szCs w:val="22"/>
          <w:lang w:val="pl-PL"/>
        </w:rPr>
        <w:t>………………..</w:t>
      </w:r>
    </w:p>
    <w:p w14:paraId="23EA3929" w14:textId="585F791A" w:rsidR="0066270E" w:rsidRPr="0066270E" w:rsidRDefault="0066270E" w:rsidP="0066270E">
      <w:pPr>
        <w:overflowPunct/>
        <w:autoSpaceDE/>
        <w:autoSpaceDN/>
        <w:adjustRightInd/>
        <w:jc w:val="both"/>
        <w:textAlignment w:val="auto"/>
        <w:rPr>
          <w:rFonts w:eastAsia="Calibri"/>
          <w:sz w:val="22"/>
          <w:szCs w:val="22"/>
          <w:lang w:val="pl-PL"/>
        </w:rPr>
      </w:pPr>
      <w:r w:rsidRPr="0066270E">
        <w:rPr>
          <w:rFonts w:eastAsia="Calibri"/>
          <w:sz w:val="22"/>
          <w:szCs w:val="22"/>
          <w:lang w:val="pl-PL"/>
        </w:rPr>
        <w:t xml:space="preserve">NIP: </w:t>
      </w:r>
      <w:r w:rsidR="00B26D47">
        <w:rPr>
          <w:rFonts w:eastAsia="Calibri"/>
          <w:sz w:val="22"/>
          <w:szCs w:val="22"/>
          <w:lang w:val="pl-PL"/>
        </w:rPr>
        <w:t>……….</w:t>
      </w:r>
      <w:r w:rsidRPr="0066270E">
        <w:rPr>
          <w:rFonts w:eastAsia="Calibri"/>
          <w:sz w:val="22"/>
          <w:szCs w:val="22"/>
          <w:lang w:val="pl-PL"/>
        </w:rPr>
        <w:t xml:space="preserve"> REGON: </w:t>
      </w:r>
      <w:r w:rsidR="00B26D47">
        <w:rPr>
          <w:rFonts w:eastAsia="Calibri"/>
          <w:sz w:val="22"/>
          <w:szCs w:val="22"/>
          <w:lang w:val="pl-PL"/>
        </w:rPr>
        <w:t>………….</w:t>
      </w:r>
    </w:p>
    <w:p w14:paraId="25948B77" w14:textId="021E20E3" w:rsidR="0066270E" w:rsidRDefault="0066270E" w:rsidP="0066270E">
      <w:pPr>
        <w:overflowPunct/>
        <w:autoSpaceDE/>
        <w:autoSpaceDN/>
        <w:adjustRightInd/>
        <w:jc w:val="both"/>
        <w:textAlignment w:val="auto"/>
        <w:rPr>
          <w:rFonts w:eastAsia="Calibri"/>
          <w:sz w:val="22"/>
          <w:szCs w:val="22"/>
          <w:lang w:val="pl-PL"/>
        </w:rPr>
      </w:pPr>
      <w:r w:rsidRPr="0066270E">
        <w:rPr>
          <w:rFonts w:eastAsia="Calibri"/>
          <w:sz w:val="22"/>
          <w:szCs w:val="22"/>
          <w:lang w:val="pl-PL"/>
        </w:rPr>
        <w:t>reprezentowanym przez:</w:t>
      </w:r>
      <w:r>
        <w:rPr>
          <w:rFonts w:eastAsia="Calibri"/>
          <w:sz w:val="22"/>
          <w:szCs w:val="22"/>
          <w:lang w:val="pl-PL"/>
        </w:rPr>
        <w:t xml:space="preserve"> </w:t>
      </w:r>
      <w:r w:rsidR="00B26D47">
        <w:rPr>
          <w:rFonts w:eastAsia="Calibri"/>
          <w:sz w:val="22"/>
          <w:szCs w:val="22"/>
          <w:lang w:val="pl-PL"/>
        </w:rPr>
        <w:t>………………………</w:t>
      </w:r>
    </w:p>
    <w:p w14:paraId="7CA55588" w14:textId="4EB70A2E" w:rsidR="00921323" w:rsidRPr="00041F5E" w:rsidRDefault="00921323" w:rsidP="0066270E">
      <w:pPr>
        <w:overflowPunct/>
        <w:autoSpaceDE/>
        <w:autoSpaceDN/>
        <w:adjustRightInd/>
        <w:jc w:val="both"/>
        <w:textAlignment w:val="auto"/>
        <w:rPr>
          <w:rFonts w:eastAsia="Calibri"/>
          <w:b/>
          <w:bCs/>
          <w:sz w:val="22"/>
          <w:szCs w:val="22"/>
          <w:lang w:val="pl-PL"/>
        </w:rPr>
      </w:pPr>
      <w:r w:rsidRPr="00921323">
        <w:rPr>
          <w:rFonts w:eastAsia="Calibri"/>
          <w:sz w:val="22"/>
          <w:szCs w:val="22"/>
          <w:lang w:val="pl-PL"/>
        </w:rPr>
        <w:t xml:space="preserve">zwanym dalej </w:t>
      </w:r>
      <w:r w:rsidRPr="00921323">
        <w:rPr>
          <w:rFonts w:eastAsia="Calibri"/>
          <w:b/>
          <w:bCs/>
          <w:sz w:val="22"/>
          <w:szCs w:val="22"/>
          <w:lang w:val="pl-PL"/>
        </w:rPr>
        <w:t>„Wykonawcą”</w:t>
      </w:r>
    </w:p>
    <w:p w14:paraId="6DCF2EC0" w14:textId="77777777" w:rsidR="00921323" w:rsidRPr="00041F5E" w:rsidRDefault="00921323" w:rsidP="00041F5E">
      <w:pPr>
        <w:overflowPunct/>
        <w:autoSpaceDE/>
        <w:autoSpaceDN/>
        <w:adjustRightInd/>
        <w:jc w:val="both"/>
        <w:textAlignment w:val="auto"/>
        <w:rPr>
          <w:rFonts w:eastAsia="Calibri"/>
          <w:b/>
          <w:bCs/>
          <w:sz w:val="22"/>
          <w:szCs w:val="22"/>
          <w:lang w:val="pl-PL"/>
        </w:rPr>
      </w:pPr>
    </w:p>
    <w:p w14:paraId="40416EC4" w14:textId="35A5AFB8" w:rsidR="00921323" w:rsidRPr="00041F5E" w:rsidRDefault="00921323" w:rsidP="00041F5E">
      <w:pPr>
        <w:overflowPunct/>
        <w:autoSpaceDE/>
        <w:autoSpaceDN/>
        <w:adjustRightInd/>
        <w:jc w:val="both"/>
        <w:textAlignment w:val="auto"/>
        <w:rPr>
          <w:rFonts w:eastAsia="Calibri"/>
          <w:bCs/>
          <w:sz w:val="22"/>
          <w:szCs w:val="22"/>
          <w:lang w:val="pl-PL"/>
        </w:rPr>
      </w:pPr>
      <w:r w:rsidRPr="00041F5E">
        <w:rPr>
          <w:rFonts w:eastAsia="Calibri"/>
          <w:bCs/>
          <w:sz w:val="22"/>
          <w:szCs w:val="22"/>
          <w:lang w:val="pl-PL"/>
        </w:rPr>
        <w:t>W wyniku przeprowadzenia postępowania o udzielenie zamówienia publicznego, w trybie art. 275 pkt 1 (trybie podstawowym bez negocjacji) o wartości zamówienia nieprzekraczającej progów unijnych o jakich stanowi art. 3 ustawy z 11 września 2019 r. - Prawo zamówień publicznych (Dz. U. z 202</w:t>
      </w:r>
      <w:r w:rsidR="00156AB6">
        <w:rPr>
          <w:rFonts w:eastAsia="Calibri"/>
          <w:bCs/>
          <w:sz w:val="22"/>
          <w:szCs w:val="22"/>
          <w:lang w:val="pl-PL"/>
        </w:rPr>
        <w:t>2</w:t>
      </w:r>
      <w:r w:rsidRPr="00041F5E">
        <w:rPr>
          <w:rFonts w:eastAsia="Calibri"/>
          <w:bCs/>
          <w:sz w:val="22"/>
          <w:szCs w:val="22"/>
          <w:lang w:val="pl-PL"/>
        </w:rPr>
        <w:t xml:space="preserve"> r. poz. 1</w:t>
      </w:r>
      <w:r w:rsidR="00156AB6">
        <w:rPr>
          <w:rFonts w:eastAsia="Calibri"/>
          <w:bCs/>
          <w:sz w:val="22"/>
          <w:szCs w:val="22"/>
          <w:lang w:val="pl-PL"/>
        </w:rPr>
        <w:t>710</w:t>
      </w:r>
      <w:r w:rsidRPr="00041F5E">
        <w:rPr>
          <w:rFonts w:eastAsia="Calibri"/>
          <w:bCs/>
          <w:sz w:val="22"/>
          <w:szCs w:val="22"/>
          <w:lang w:val="pl-PL"/>
        </w:rPr>
        <w:t xml:space="preserve"> ze zm.), została zawarta umowa o następującej treści:  </w:t>
      </w:r>
    </w:p>
    <w:p w14:paraId="29432827" w14:textId="77777777" w:rsidR="00921323" w:rsidRPr="00921323" w:rsidRDefault="00921323" w:rsidP="00041F5E">
      <w:pPr>
        <w:overflowPunct/>
        <w:autoSpaceDE/>
        <w:autoSpaceDN/>
        <w:adjustRightInd/>
        <w:jc w:val="both"/>
        <w:textAlignment w:val="auto"/>
        <w:rPr>
          <w:sz w:val="22"/>
          <w:szCs w:val="22"/>
          <w:lang w:val="pl-PL"/>
        </w:rPr>
      </w:pPr>
    </w:p>
    <w:p w14:paraId="10681692" w14:textId="77777777" w:rsidR="00921323" w:rsidRPr="00921323" w:rsidRDefault="003B3224" w:rsidP="003B3224">
      <w:pPr>
        <w:tabs>
          <w:tab w:val="left" w:pos="4780"/>
        </w:tabs>
        <w:overflowPunct/>
        <w:autoSpaceDE/>
        <w:autoSpaceDN/>
        <w:adjustRightInd/>
        <w:jc w:val="center"/>
        <w:textAlignment w:val="auto"/>
        <w:rPr>
          <w:rFonts w:eastAsia="Calibri"/>
          <w:sz w:val="22"/>
          <w:szCs w:val="22"/>
          <w:lang w:val="pl-PL"/>
        </w:rPr>
      </w:pPr>
      <w:r>
        <w:rPr>
          <w:rFonts w:eastAsia="Calibri"/>
          <w:sz w:val="22"/>
          <w:szCs w:val="22"/>
          <w:lang w:val="pl-PL"/>
        </w:rPr>
        <w:t xml:space="preserve">§ </w:t>
      </w:r>
      <w:r w:rsidR="00921323" w:rsidRPr="00921323">
        <w:rPr>
          <w:rFonts w:eastAsia="Calibri"/>
          <w:sz w:val="22"/>
          <w:szCs w:val="22"/>
          <w:lang w:val="pl-PL"/>
        </w:rPr>
        <w:t>1</w:t>
      </w:r>
    </w:p>
    <w:p w14:paraId="04368D93" w14:textId="77777777" w:rsidR="003B3224" w:rsidRPr="003B3224" w:rsidRDefault="00921323" w:rsidP="003B3224">
      <w:pPr>
        <w:pStyle w:val="Akapitzlist"/>
        <w:numPr>
          <w:ilvl w:val="0"/>
          <w:numId w:val="1"/>
        </w:numPr>
        <w:ind w:left="426" w:hanging="426"/>
        <w:jc w:val="both"/>
        <w:rPr>
          <w:rFonts w:ascii="Times New Roman" w:eastAsia="Calibri" w:hAnsi="Times New Roman" w:cs="Times New Roman"/>
        </w:rPr>
      </w:pPr>
      <w:r w:rsidRPr="003B3224">
        <w:rPr>
          <w:rFonts w:ascii="Times New Roman" w:eastAsia="Calibri" w:hAnsi="Times New Roman" w:cs="Times New Roman"/>
        </w:rPr>
        <w:t>Na podstawie rozstrzygniętego postępowania Zamawiający zleca, a Wykonawca zobowiązuje się dostarczać olej opałowy do:</w:t>
      </w:r>
    </w:p>
    <w:p w14:paraId="3BE1EC29" w14:textId="77777777" w:rsidR="003B3224" w:rsidRPr="003B3224" w:rsidRDefault="003B3224" w:rsidP="003B3224">
      <w:pPr>
        <w:pStyle w:val="Akapitzlist"/>
        <w:ind w:left="426"/>
        <w:jc w:val="both"/>
        <w:rPr>
          <w:rFonts w:ascii="Times New Roman" w:eastAsia="Calibri" w:hAnsi="Times New Roman" w:cs="Times New Roman"/>
        </w:rPr>
      </w:pPr>
      <w:r w:rsidRPr="003B3224">
        <w:rPr>
          <w:rFonts w:ascii="Times New Roman" w:eastAsia="Calibri" w:hAnsi="Times New Roman" w:cs="Times New Roman"/>
        </w:rPr>
        <w:t xml:space="preserve">1) </w:t>
      </w:r>
      <w:r w:rsidR="00921323" w:rsidRPr="003B3224">
        <w:rPr>
          <w:rFonts w:ascii="Times New Roman" w:eastAsia="Calibri" w:hAnsi="Times New Roman" w:cs="Times New Roman"/>
        </w:rPr>
        <w:t>Szkoły Podstawowej w Brojcach, ul. Długa 19 72-304 Brojce;</w:t>
      </w:r>
    </w:p>
    <w:p w14:paraId="652DBDBB" w14:textId="77777777" w:rsidR="00921323" w:rsidRPr="003B3224" w:rsidRDefault="003B3224" w:rsidP="003B3224">
      <w:pPr>
        <w:pStyle w:val="Akapitzlist"/>
        <w:ind w:left="426"/>
        <w:jc w:val="both"/>
        <w:rPr>
          <w:rFonts w:ascii="Times New Roman" w:eastAsia="Calibri" w:hAnsi="Times New Roman" w:cs="Times New Roman"/>
        </w:rPr>
      </w:pPr>
      <w:r w:rsidRPr="003B3224">
        <w:rPr>
          <w:rFonts w:ascii="Times New Roman" w:eastAsia="Calibri" w:hAnsi="Times New Roman" w:cs="Times New Roman"/>
        </w:rPr>
        <w:t xml:space="preserve">2) </w:t>
      </w:r>
      <w:r w:rsidR="00921323" w:rsidRPr="003B3224">
        <w:rPr>
          <w:rFonts w:ascii="Times New Roman" w:eastAsia="Calibri" w:hAnsi="Times New Roman" w:cs="Times New Roman"/>
        </w:rPr>
        <w:t>Szkoła Podstawowa w Dargosławiu, Dargosław 32 72-304 Brojce.</w:t>
      </w:r>
    </w:p>
    <w:p w14:paraId="26D48ACC" w14:textId="69A8E789" w:rsidR="00921323" w:rsidRPr="003B3224" w:rsidRDefault="00921323" w:rsidP="003B3224">
      <w:pPr>
        <w:numPr>
          <w:ilvl w:val="0"/>
          <w:numId w:val="1"/>
        </w:numPr>
        <w:overflowPunct/>
        <w:autoSpaceDE/>
        <w:autoSpaceDN/>
        <w:adjustRightInd/>
        <w:ind w:left="426" w:hanging="426"/>
        <w:jc w:val="both"/>
        <w:textAlignment w:val="auto"/>
        <w:rPr>
          <w:rFonts w:eastAsia="Calibri"/>
          <w:sz w:val="22"/>
          <w:szCs w:val="22"/>
          <w:lang w:val="pl-PL"/>
        </w:rPr>
      </w:pPr>
      <w:r w:rsidRPr="003B3224">
        <w:rPr>
          <w:rFonts w:eastAsia="Calibri"/>
          <w:sz w:val="22"/>
          <w:szCs w:val="22"/>
          <w:lang w:val="pl-PL"/>
        </w:rPr>
        <w:t xml:space="preserve">Termin realizacji umowy: od dnia zawarcia niniejszej umowy do dnia </w:t>
      </w:r>
      <w:r w:rsidR="00156AB6">
        <w:rPr>
          <w:rFonts w:eastAsia="Calibri"/>
          <w:sz w:val="22"/>
          <w:szCs w:val="22"/>
          <w:lang w:val="pl-PL"/>
        </w:rPr>
        <w:t>31.12.202</w:t>
      </w:r>
      <w:r w:rsidR="00B26D47">
        <w:rPr>
          <w:rFonts w:eastAsia="Calibri"/>
          <w:sz w:val="22"/>
          <w:szCs w:val="22"/>
          <w:lang w:val="pl-PL"/>
        </w:rPr>
        <w:t>5</w:t>
      </w:r>
      <w:r w:rsidRPr="003B3224">
        <w:rPr>
          <w:rFonts w:eastAsia="Calibri"/>
          <w:sz w:val="22"/>
          <w:szCs w:val="22"/>
          <w:lang w:val="pl-PL"/>
        </w:rPr>
        <w:t xml:space="preserve"> r.</w:t>
      </w:r>
    </w:p>
    <w:p w14:paraId="42DD821C" w14:textId="6823E05F" w:rsidR="00921323" w:rsidRPr="003B3224" w:rsidRDefault="00921323" w:rsidP="0066270E">
      <w:pPr>
        <w:numPr>
          <w:ilvl w:val="0"/>
          <w:numId w:val="1"/>
        </w:numPr>
        <w:overflowPunct/>
        <w:autoSpaceDE/>
        <w:autoSpaceDN/>
        <w:adjustRightInd/>
        <w:ind w:left="426" w:hanging="426"/>
        <w:jc w:val="both"/>
        <w:textAlignment w:val="auto"/>
        <w:rPr>
          <w:sz w:val="22"/>
          <w:szCs w:val="22"/>
          <w:lang w:val="pl-PL"/>
        </w:rPr>
      </w:pPr>
      <w:r w:rsidRPr="003B3224">
        <w:rPr>
          <w:rFonts w:eastAsia="Calibri"/>
          <w:sz w:val="22"/>
          <w:szCs w:val="22"/>
          <w:lang w:val="pl-PL"/>
        </w:rPr>
        <w:t xml:space="preserve">W przypadku wcześniejszego wydatkowania maksymalnej kwoty umowy w wysokości </w:t>
      </w:r>
      <w:r w:rsidR="00B26D47">
        <w:rPr>
          <w:rFonts w:eastAsia="Calibri"/>
          <w:sz w:val="22"/>
          <w:szCs w:val="22"/>
          <w:lang w:val="pl-PL"/>
        </w:rPr>
        <w:t>…………</w:t>
      </w:r>
      <w:r w:rsidR="0066270E" w:rsidRPr="0066270E">
        <w:rPr>
          <w:rFonts w:eastAsia="Calibri"/>
          <w:sz w:val="22"/>
          <w:szCs w:val="22"/>
          <w:lang w:val="pl-PL"/>
        </w:rPr>
        <w:t xml:space="preserve"> </w:t>
      </w:r>
      <w:r w:rsidR="0066270E">
        <w:rPr>
          <w:rFonts w:eastAsia="Calibri"/>
          <w:sz w:val="22"/>
          <w:szCs w:val="22"/>
          <w:lang w:val="pl-PL"/>
        </w:rPr>
        <w:t>zł</w:t>
      </w:r>
      <w:r w:rsidR="00885319" w:rsidRPr="003B3224">
        <w:rPr>
          <w:rFonts w:eastAsia="Calibri"/>
          <w:sz w:val="22"/>
          <w:szCs w:val="22"/>
          <w:lang w:val="pl-PL"/>
        </w:rPr>
        <w:t xml:space="preserve"> </w:t>
      </w:r>
      <w:r w:rsidR="0066270E">
        <w:rPr>
          <w:rFonts w:eastAsia="Calibri"/>
          <w:sz w:val="22"/>
          <w:szCs w:val="22"/>
          <w:lang w:val="pl-PL"/>
        </w:rPr>
        <w:t>(</w:t>
      </w:r>
      <w:r w:rsidRPr="003B3224">
        <w:rPr>
          <w:rFonts w:eastAsia="Calibri"/>
          <w:sz w:val="22"/>
          <w:szCs w:val="22"/>
          <w:lang w:val="pl-PL"/>
        </w:rPr>
        <w:t xml:space="preserve">słownie złotych: </w:t>
      </w:r>
      <w:r w:rsidR="00B26D47">
        <w:rPr>
          <w:rFonts w:eastAsia="Calibri"/>
          <w:sz w:val="22"/>
          <w:szCs w:val="22"/>
          <w:lang w:val="pl-PL"/>
        </w:rPr>
        <w:t>…………………..</w:t>
      </w:r>
      <w:r w:rsidR="0066270E">
        <w:rPr>
          <w:rFonts w:eastAsia="Calibri"/>
          <w:sz w:val="22"/>
          <w:szCs w:val="22"/>
          <w:lang w:val="pl-PL"/>
        </w:rPr>
        <w:t xml:space="preserve"> zł </w:t>
      </w:r>
      <w:r w:rsidR="00B26D47">
        <w:rPr>
          <w:rFonts w:eastAsia="Calibri"/>
          <w:sz w:val="22"/>
          <w:szCs w:val="22"/>
          <w:lang w:val="pl-PL"/>
        </w:rPr>
        <w:t>….</w:t>
      </w:r>
      <w:r w:rsidR="0066270E">
        <w:rPr>
          <w:rFonts w:eastAsia="Calibri"/>
          <w:sz w:val="22"/>
          <w:szCs w:val="22"/>
          <w:lang w:val="pl-PL"/>
        </w:rPr>
        <w:t>/100</w:t>
      </w:r>
      <w:r w:rsidRPr="003B3224">
        <w:rPr>
          <w:rFonts w:eastAsia="Calibri"/>
          <w:sz w:val="22"/>
          <w:szCs w:val="22"/>
          <w:lang w:val="pl-PL"/>
        </w:rPr>
        <w:t>) umowa wygaśnie przed</w:t>
      </w:r>
      <w:r w:rsidR="00885319" w:rsidRPr="003B3224">
        <w:rPr>
          <w:rFonts w:eastAsia="Calibri"/>
          <w:sz w:val="22"/>
          <w:szCs w:val="22"/>
          <w:lang w:val="pl-PL"/>
        </w:rPr>
        <w:t xml:space="preserve"> </w:t>
      </w:r>
      <w:r w:rsidRPr="003B3224">
        <w:rPr>
          <w:rFonts w:eastAsia="Calibri"/>
          <w:sz w:val="22"/>
          <w:szCs w:val="22"/>
          <w:lang w:val="pl-PL"/>
        </w:rPr>
        <w:t>upływem terminu o którym mowa w §1 ust.2. Kwota ta stanowi cenę ofertową.</w:t>
      </w:r>
    </w:p>
    <w:p w14:paraId="46D54962" w14:textId="77777777" w:rsidR="00921323" w:rsidRPr="00921323" w:rsidRDefault="00921323" w:rsidP="00041F5E">
      <w:pPr>
        <w:overflowPunct/>
        <w:autoSpaceDE/>
        <w:autoSpaceDN/>
        <w:adjustRightInd/>
        <w:jc w:val="both"/>
        <w:textAlignment w:val="auto"/>
        <w:rPr>
          <w:sz w:val="22"/>
          <w:szCs w:val="22"/>
          <w:lang w:val="pl-PL"/>
        </w:rPr>
      </w:pPr>
    </w:p>
    <w:p w14:paraId="7F6D0CF0" w14:textId="77777777" w:rsidR="00921323" w:rsidRPr="00921323" w:rsidRDefault="003B3224" w:rsidP="003B3224">
      <w:pPr>
        <w:tabs>
          <w:tab w:val="left" w:pos="4780"/>
        </w:tabs>
        <w:overflowPunct/>
        <w:autoSpaceDE/>
        <w:autoSpaceDN/>
        <w:adjustRightInd/>
        <w:jc w:val="center"/>
        <w:textAlignment w:val="auto"/>
        <w:rPr>
          <w:rFonts w:eastAsia="Calibri"/>
          <w:sz w:val="22"/>
          <w:szCs w:val="22"/>
          <w:lang w:val="pl-PL"/>
        </w:rPr>
      </w:pPr>
      <w:r>
        <w:rPr>
          <w:rFonts w:eastAsia="Calibri"/>
          <w:sz w:val="22"/>
          <w:szCs w:val="22"/>
          <w:lang w:val="pl-PL"/>
        </w:rPr>
        <w:t xml:space="preserve">§ </w:t>
      </w:r>
      <w:r w:rsidR="00921323" w:rsidRPr="00921323">
        <w:rPr>
          <w:rFonts w:eastAsia="Calibri"/>
          <w:sz w:val="22"/>
          <w:szCs w:val="22"/>
          <w:lang w:val="pl-PL"/>
        </w:rPr>
        <w:t>2</w:t>
      </w:r>
    </w:p>
    <w:p w14:paraId="15965950" w14:textId="183269FC" w:rsidR="003B3224" w:rsidRDefault="00921323" w:rsidP="003B3224">
      <w:pPr>
        <w:numPr>
          <w:ilvl w:val="0"/>
          <w:numId w:val="17"/>
        </w:numPr>
        <w:tabs>
          <w:tab w:val="left" w:pos="440"/>
        </w:tabs>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Dostawa oleju odbywać się będzie na telefoniczne zgłoszenie pod nr ..................... lub e-mailem na adres ……………………………….. przez wyznaczonego pracownika Zamawiającego:</w:t>
      </w:r>
    </w:p>
    <w:p w14:paraId="43ED0AEF" w14:textId="77777777" w:rsidR="003B3224" w:rsidRDefault="003B3224" w:rsidP="003B3224">
      <w:pPr>
        <w:tabs>
          <w:tab w:val="left" w:pos="44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 </w:t>
      </w:r>
      <w:r w:rsidR="00921323" w:rsidRPr="003B3224">
        <w:rPr>
          <w:rFonts w:eastAsia="Calibri"/>
          <w:sz w:val="22"/>
          <w:szCs w:val="22"/>
          <w:lang w:val="pl-PL"/>
        </w:rPr>
        <w:t>bezpośrednio do wskazanej jednostki,</w:t>
      </w:r>
    </w:p>
    <w:p w14:paraId="77C9477D" w14:textId="361B7A5B" w:rsidR="003B3224" w:rsidRDefault="003B3224" w:rsidP="003B3224">
      <w:pPr>
        <w:tabs>
          <w:tab w:val="left" w:pos="44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 </w:t>
      </w:r>
      <w:r w:rsidR="00921323" w:rsidRPr="00921323">
        <w:rPr>
          <w:rFonts w:eastAsia="Calibri"/>
          <w:sz w:val="22"/>
          <w:szCs w:val="22"/>
          <w:lang w:val="pl-PL"/>
        </w:rPr>
        <w:t xml:space="preserve">w ciągu </w:t>
      </w:r>
      <w:r w:rsidR="0066270E">
        <w:rPr>
          <w:rFonts w:eastAsia="Calibri"/>
          <w:sz w:val="22"/>
          <w:szCs w:val="22"/>
          <w:lang w:val="pl-PL"/>
        </w:rPr>
        <w:t>1</w:t>
      </w:r>
      <w:r w:rsidR="00921323" w:rsidRPr="00921323">
        <w:rPr>
          <w:rFonts w:eastAsia="Calibri"/>
          <w:sz w:val="22"/>
          <w:szCs w:val="22"/>
          <w:lang w:val="pl-PL"/>
        </w:rPr>
        <w:t xml:space="preserve"> dni od zgłoszenia, w dni robocze od poniedziałku do piątku w godz. 08:00 do 15:00. W przypadku, gdy termin dostawy wypada na dzień wolny od pracy Wykonawca dostarczy opał w najbliższym dniu roboczym.</w:t>
      </w:r>
    </w:p>
    <w:p w14:paraId="7FC89059" w14:textId="77777777" w:rsidR="00921323" w:rsidRPr="00921323" w:rsidRDefault="003B3224" w:rsidP="003B3224">
      <w:pPr>
        <w:tabs>
          <w:tab w:val="left" w:pos="44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 </w:t>
      </w:r>
      <w:r w:rsidR="00921323" w:rsidRPr="00921323">
        <w:rPr>
          <w:rFonts w:eastAsia="Calibri"/>
          <w:sz w:val="22"/>
          <w:szCs w:val="22"/>
          <w:lang w:val="pl-PL"/>
        </w:rPr>
        <w:t>w ilościach określonych w zgłoszeniu.</w:t>
      </w:r>
    </w:p>
    <w:p w14:paraId="4C56B5F8" w14:textId="77777777" w:rsidR="00921323" w:rsidRPr="00921323" w:rsidRDefault="00921323" w:rsidP="003B3224">
      <w:pPr>
        <w:numPr>
          <w:ilvl w:val="0"/>
          <w:numId w:val="17"/>
        </w:numPr>
        <w:tabs>
          <w:tab w:val="left" w:pos="433"/>
        </w:tabs>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Wykaz osób upoważnionych do składania zamówień oraz odpowiedzialnych za przyjmowanie dostaw oleju opałowego dla szkół zawiera załącznik nr 1 do umowy.</w:t>
      </w:r>
    </w:p>
    <w:p w14:paraId="358FCCE0" w14:textId="622E1EA8" w:rsidR="003B3224" w:rsidRDefault="00921323" w:rsidP="003B3224">
      <w:pPr>
        <w:numPr>
          <w:ilvl w:val="0"/>
          <w:numId w:val="17"/>
        </w:numPr>
        <w:tabs>
          <w:tab w:val="left" w:pos="440"/>
        </w:tabs>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 xml:space="preserve">Planowana łączna ilość dostarczonego oleju opałowego wynosi </w:t>
      </w:r>
      <w:r w:rsidR="00B26D47">
        <w:rPr>
          <w:rFonts w:eastAsia="Calibri"/>
          <w:sz w:val="22"/>
          <w:szCs w:val="22"/>
          <w:lang w:val="pl-PL"/>
        </w:rPr>
        <w:t>120</w:t>
      </w:r>
      <w:r w:rsidRPr="00921323">
        <w:rPr>
          <w:rFonts w:eastAsia="Calibri"/>
          <w:sz w:val="22"/>
          <w:szCs w:val="22"/>
          <w:lang w:val="pl-PL"/>
        </w:rPr>
        <w:t>,0 m</w:t>
      </w:r>
      <w:r w:rsidRPr="00921323">
        <w:rPr>
          <w:rFonts w:eastAsia="Calibri"/>
          <w:sz w:val="22"/>
          <w:szCs w:val="22"/>
          <w:vertAlign w:val="superscript"/>
          <w:lang w:val="pl-PL"/>
        </w:rPr>
        <w:t>3</w:t>
      </w:r>
      <w:r w:rsidRPr="00921323">
        <w:rPr>
          <w:rFonts w:eastAsia="Calibri"/>
          <w:sz w:val="22"/>
          <w:szCs w:val="22"/>
          <w:lang w:val="pl-PL"/>
        </w:rPr>
        <w:t>, w tym:</w:t>
      </w:r>
    </w:p>
    <w:p w14:paraId="68B388C9" w14:textId="68F69E1C" w:rsidR="003B3224" w:rsidRDefault="003B3224" w:rsidP="003B3224">
      <w:pPr>
        <w:tabs>
          <w:tab w:val="left" w:pos="44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1) </w:t>
      </w:r>
      <w:r w:rsidR="00921323" w:rsidRPr="003B3224">
        <w:rPr>
          <w:rFonts w:eastAsia="Calibri"/>
          <w:sz w:val="22"/>
          <w:szCs w:val="22"/>
          <w:lang w:val="pl-PL"/>
        </w:rPr>
        <w:t xml:space="preserve">Szkoła Podstawowa w Brojcach – </w:t>
      </w:r>
      <w:r w:rsidR="00B26D47">
        <w:rPr>
          <w:rFonts w:eastAsia="Calibri"/>
          <w:sz w:val="22"/>
          <w:szCs w:val="22"/>
          <w:lang w:val="pl-PL"/>
        </w:rPr>
        <w:t>85</w:t>
      </w:r>
      <w:r w:rsidR="00921323" w:rsidRPr="003B3224">
        <w:rPr>
          <w:rFonts w:eastAsia="Calibri"/>
          <w:sz w:val="22"/>
          <w:szCs w:val="22"/>
          <w:lang w:val="pl-PL"/>
        </w:rPr>
        <w:t>,0 m</w:t>
      </w:r>
      <w:r w:rsidR="00921323" w:rsidRPr="003B3224">
        <w:rPr>
          <w:rFonts w:eastAsia="Calibri"/>
          <w:sz w:val="22"/>
          <w:szCs w:val="22"/>
          <w:vertAlign w:val="superscript"/>
          <w:lang w:val="pl-PL"/>
        </w:rPr>
        <w:t>3</w:t>
      </w:r>
      <w:r w:rsidR="00921323" w:rsidRPr="003B3224">
        <w:rPr>
          <w:rFonts w:eastAsia="Calibri"/>
          <w:sz w:val="22"/>
          <w:szCs w:val="22"/>
          <w:lang w:val="pl-PL"/>
        </w:rPr>
        <w:t>;</w:t>
      </w:r>
    </w:p>
    <w:p w14:paraId="4A9377F0" w14:textId="778BA2E6" w:rsidR="00921323" w:rsidRPr="00921323" w:rsidRDefault="003B3224" w:rsidP="003B3224">
      <w:pPr>
        <w:tabs>
          <w:tab w:val="left" w:pos="44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2) </w:t>
      </w:r>
      <w:r w:rsidR="00921323" w:rsidRPr="00921323">
        <w:rPr>
          <w:rFonts w:eastAsia="Calibri"/>
          <w:sz w:val="22"/>
          <w:szCs w:val="22"/>
          <w:lang w:val="pl-PL"/>
        </w:rPr>
        <w:t xml:space="preserve">Szkoła Podstawowa w Dargosławiu – </w:t>
      </w:r>
      <w:r w:rsidR="00B26D47">
        <w:rPr>
          <w:rFonts w:eastAsia="Calibri"/>
          <w:sz w:val="22"/>
          <w:szCs w:val="22"/>
          <w:lang w:val="pl-PL"/>
        </w:rPr>
        <w:t>35</w:t>
      </w:r>
      <w:r w:rsidR="00921323" w:rsidRPr="00921323">
        <w:rPr>
          <w:rFonts w:eastAsia="Calibri"/>
          <w:sz w:val="22"/>
          <w:szCs w:val="22"/>
          <w:lang w:val="pl-PL"/>
        </w:rPr>
        <w:t>,0 m</w:t>
      </w:r>
      <w:r w:rsidR="00921323" w:rsidRPr="00921323">
        <w:rPr>
          <w:rFonts w:eastAsia="Calibri"/>
          <w:sz w:val="22"/>
          <w:szCs w:val="22"/>
          <w:vertAlign w:val="superscript"/>
          <w:lang w:val="pl-PL"/>
        </w:rPr>
        <w:t>3</w:t>
      </w:r>
      <w:r w:rsidR="00921323" w:rsidRPr="00921323">
        <w:rPr>
          <w:rFonts w:eastAsia="Calibri"/>
          <w:sz w:val="22"/>
          <w:szCs w:val="22"/>
          <w:lang w:val="pl-PL"/>
        </w:rPr>
        <w:t>.</w:t>
      </w:r>
    </w:p>
    <w:p w14:paraId="166D01C4" w14:textId="77777777" w:rsidR="003B3224" w:rsidRDefault="00921323" w:rsidP="003B3224">
      <w:pPr>
        <w:numPr>
          <w:ilvl w:val="0"/>
          <w:numId w:val="17"/>
        </w:numPr>
        <w:tabs>
          <w:tab w:val="left" w:pos="440"/>
        </w:tabs>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Szacunkowe ilości jednorazowego zamówienia w rozbiciu na poszczególne szkoły wynoszą:</w:t>
      </w:r>
    </w:p>
    <w:p w14:paraId="6EE96BEE" w14:textId="54CA99C7" w:rsidR="003B3224" w:rsidRDefault="003B3224" w:rsidP="003B3224">
      <w:pPr>
        <w:tabs>
          <w:tab w:val="left" w:pos="44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1) </w:t>
      </w:r>
      <w:r w:rsidR="00921323" w:rsidRPr="003B3224">
        <w:rPr>
          <w:rFonts w:eastAsia="Calibri"/>
          <w:sz w:val="22"/>
          <w:szCs w:val="22"/>
          <w:lang w:val="pl-PL"/>
        </w:rPr>
        <w:t>Szkoła Podstawowa w Brojcach 1</w:t>
      </w:r>
      <w:r w:rsidR="00B26D47">
        <w:rPr>
          <w:rFonts w:eastAsia="Calibri"/>
          <w:sz w:val="22"/>
          <w:szCs w:val="22"/>
          <w:lang w:val="pl-PL"/>
        </w:rPr>
        <w:t>2</w:t>
      </w:r>
      <w:r w:rsidR="00921323" w:rsidRPr="003B3224">
        <w:rPr>
          <w:rFonts w:eastAsia="Calibri"/>
          <w:sz w:val="22"/>
          <w:szCs w:val="22"/>
          <w:lang w:val="pl-PL"/>
        </w:rPr>
        <w:t>,0 m</w:t>
      </w:r>
      <w:r w:rsidR="00921323" w:rsidRPr="003B3224">
        <w:rPr>
          <w:rFonts w:eastAsia="Calibri"/>
          <w:sz w:val="22"/>
          <w:szCs w:val="22"/>
          <w:vertAlign w:val="superscript"/>
          <w:lang w:val="pl-PL"/>
        </w:rPr>
        <w:t>3</w:t>
      </w:r>
      <w:r w:rsidR="00921323" w:rsidRPr="003B3224">
        <w:rPr>
          <w:rFonts w:eastAsia="Calibri"/>
          <w:sz w:val="22"/>
          <w:szCs w:val="22"/>
          <w:lang w:val="pl-PL"/>
        </w:rPr>
        <w:t>;</w:t>
      </w:r>
    </w:p>
    <w:p w14:paraId="0BDE7E5A" w14:textId="77777777" w:rsidR="00921323" w:rsidRPr="00921323" w:rsidRDefault="003B3224" w:rsidP="003B3224">
      <w:pPr>
        <w:tabs>
          <w:tab w:val="left" w:pos="44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2) </w:t>
      </w:r>
      <w:r w:rsidR="00921323" w:rsidRPr="00921323">
        <w:rPr>
          <w:rFonts w:eastAsia="Calibri"/>
          <w:sz w:val="22"/>
          <w:szCs w:val="22"/>
          <w:lang w:val="pl-PL"/>
        </w:rPr>
        <w:t>Szkoła Podstawowa w Dargosławiu 3,0 m</w:t>
      </w:r>
      <w:r w:rsidR="00921323" w:rsidRPr="00921323">
        <w:rPr>
          <w:rFonts w:eastAsia="Calibri"/>
          <w:sz w:val="22"/>
          <w:szCs w:val="22"/>
          <w:vertAlign w:val="superscript"/>
          <w:lang w:val="pl-PL"/>
        </w:rPr>
        <w:t>3</w:t>
      </w:r>
      <w:r w:rsidR="00921323" w:rsidRPr="00921323">
        <w:rPr>
          <w:rFonts w:eastAsia="Calibri"/>
          <w:sz w:val="22"/>
          <w:szCs w:val="22"/>
          <w:lang w:val="pl-PL"/>
        </w:rPr>
        <w:t>.</w:t>
      </w:r>
    </w:p>
    <w:p w14:paraId="71A203F5" w14:textId="77777777" w:rsidR="00921323" w:rsidRPr="00921323" w:rsidRDefault="00921323" w:rsidP="003B3224">
      <w:pPr>
        <w:numPr>
          <w:ilvl w:val="0"/>
          <w:numId w:val="4"/>
        </w:numPr>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Zamawiający i Wykonawca oświadczają, że wskazana w ust. 3 ilości oleju opałowego jest ilością maksymalną. Zamawiający zastrzega sobie prawo do zmniejszenia tych ilości do swoich potrzeb wynikających z warunków pogodowych. Zamawiający gwarantuje, że zmniejszenie ilości nie będzie większe niż 20%. Wykonawcy nie będą przysługiwały z tego tytułu jakiekolwiek roszczenia w stosunku do Zamawiającego. Ostateczna ilość dostarczonego oleju opałowego wynikać będzie z zamówień złożonych w trybie określonym w ust. 1.</w:t>
      </w:r>
    </w:p>
    <w:p w14:paraId="6F7EAFDC" w14:textId="50682155" w:rsidR="00921323" w:rsidRPr="00921323" w:rsidRDefault="00921323" w:rsidP="003B3224">
      <w:pPr>
        <w:numPr>
          <w:ilvl w:val="0"/>
          <w:numId w:val="4"/>
        </w:numPr>
        <w:overflowPunct/>
        <w:autoSpaceDE/>
        <w:autoSpaceDN/>
        <w:adjustRightInd/>
        <w:ind w:left="426" w:hanging="426"/>
        <w:jc w:val="both"/>
        <w:textAlignment w:val="auto"/>
        <w:rPr>
          <w:sz w:val="22"/>
          <w:szCs w:val="22"/>
          <w:lang w:val="pl-PL"/>
        </w:rPr>
      </w:pPr>
      <w:r w:rsidRPr="00921323">
        <w:rPr>
          <w:rFonts w:eastAsia="Calibri"/>
          <w:sz w:val="22"/>
          <w:szCs w:val="22"/>
          <w:lang w:val="pl-PL"/>
        </w:rPr>
        <w:t xml:space="preserve">Dostarczany olej opałowy będzie I klasy jakości, zapewniający prawidłową eksploatację urządzeń grzewczych, oraz będzie spełniać warunki określone Polską Normą PN-C-96024-L-1 w zakresie oleju opałowego lekkiego gatunku L-1 oraz wymagania określone w Rozporządzeniu Ministra Finansów </w:t>
      </w:r>
      <w:r w:rsidR="00B26D47" w:rsidRPr="00B26D47">
        <w:rPr>
          <w:rFonts w:eastAsia="Calibri"/>
          <w:sz w:val="22"/>
          <w:szCs w:val="22"/>
          <w:lang w:val="pl-PL"/>
        </w:rPr>
        <w:t xml:space="preserve">28 listopada 2022 r. w sprawie znakowania i barwienia wyrobów energetycznych (Dz.U. </w:t>
      </w:r>
      <w:r w:rsidR="00B26D47" w:rsidRPr="00B26D47">
        <w:rPr>
          <w:rFonts w:eastAsia="Calibri"/>
          <w:sz w:val="22"/>
          <w:szCs w:val="22"/>
          <w:lang w:val="pl-PL"/>
        </w:rPr>
        <w:lastRenderedPageBreak/>
        <w:t>z 2022 r. poz. 2633)</w:t>
      </w:r>
      <w:r w:rsidRPr="00921323">
        <w:rPr>
          <w:rFonts w:eastAsia="Calibri"/>
          <w:sz w:val="22"/>
          <w:szCs w:val="22"/>
          <w:lang w:val="pl-PL"/>
        </w:rPr>
        <w:t>, a także wymagania wynikające z Rozporządzenia Ministra Energii z dnia 1 grudnia 2016 r. w sprawie wymagań jakościowych dotyczących zawartości siarki dla olejów oraz rodzajów instalacji i warunków, w których będą stosowane ciężkie oleje opałowe (Dz.U. z</w:t>
      </w:r>
      <w:r w:rsidR="00156AB6">
        <w:rPr>
          <w:rFonts w:eastAsia="Calibri"/>
          <w:sz w:val="22"/>
          <w:szCs w:val="22"/>
          <w:lang w:val="pl-PL"/>
        </w:rPr>
        <w:t xml:space="preserve"> </w:t>
      </w:r>
      <w:r w:rsidRPr="00921323">
        <w:rPr>
          <w:rFonts w:eastAsia="Calibri"/>
          <w:sz w:val="22"/>
          <w:szCs w:val="22"/>
          <w:lang w:val="pl-PL"/>
        </w:rPr>
        <w:t>2016 r. poz. 2008).</w:t>
      </w:r>
    </w:p>
    <w:p w14:paraId="6A2D6D73" w14:textId="77777777" w:rsidR="00921323" w:rsidRPr="00921323" w:rsidRDefault="00921323" w:rsidP="00156AB6">
      <w:pPr>
        <w:numPr>
          <w:ilvl w:val="0"/>
          <w:numId w:val="5"/>
        </w:numPr>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Wykonawca zobowiązuje się dostarczać zamawiany olej bezpośrednio do kotłowni szkolnych w miejscowościach wskazanych w § 1 ust. 1, własnym transportem na swój koszt i ryzyko.</w:t>
      </w:r>
    </w:p>
    <w:p w14:paraId="6BCCCF95" w14:textId="77777777" w:rsidR="00921323" w:rsidRPr="00041F5E" w:rsidRDefault="00921323" w:rsidP="00156AB6">
      <w:pPr>
        <w:numPr>
          <w:ilvl w:val="0"/>
          <w:numId w:val="5"/>
        </w:numPr>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Wykonawca będzie realizował dostawy oleju specjalistyczną autocysterną zaopatrzoną w urządzenia wydawcze posiadające ważne cechy legalizacyjne - instalację pomiarową przewoźną do wydawania paliw ciekłych, wskazującą dokładną ilość wydanego oleju opałowego w warunkach pomiarowych, tj. w temperaturze rzeczywistej zgodnie z Rozporządzeniem Ministra Gospodarki z dnia 27 grudnia 2007 r. w sprawie wymagań, którym powinny odpowiadać instalacje pomiarowe do ciągłego i dynamicznego pomiaru ilości cieczy innych niż woda, oraz szczegółowego zakresu badań i sprawdzeń wykonywanych podczas prawnej kontroli metrologicznej tych przyrządów pomiarowych (tekst jednolity Dz. U. 2019 r., poz. 1619). Urządzenia te powinny posiadać ważne świadectwo legalizacji wydane przez stosowny Urząd Miar.</w:t>
      </w:r>
    </w:p>
    <w:p w14:paraId="7D5C4CF7" w14:textId="357EA6E2" w:rsidR="00921323" w:rsidRPr="00156AB6" w:rsidRDefault="00921323" w:rsidP="00156AB6">
      <w:pPr>
        <w:numPr>
          <w:ilvl w:val="0"/>
          <w:numId w:val="5"/>
        </w:numPr>
        <w:overflowPunct/>
        <w:autoSpaceDE/>
        <w:autoSpaceDN/>
        <w:adjustRightInd/>
        <w:ind w:left="426" w:hanging="426"/>
        <w:jc w:val="both"/>
        <w:textAlignment w:val="auto"/>
        <w:rPr>
          <w:rFonts w:eastAsia="Calibri"/>
          <w:sz w:val="22"/>
          <w:szCs w:val="22"/>
          <w:lang w:val="pl-PL"/>
        </w:rPr>
      </w:pPr>
      <w:r w:rsidRPr="00156AB6">
        <w:rPr>
          <w:rFonts w:eastAsia="Calibri"/>
          <w:sz w:val="22"/>
          <w:szCs w:val="22"/>
          <w:lang w:val="pl-PL"/>
        </w:rPr>
        <w:t>Wykonawca jest zobowiązany do zatrudnienia na podstawie umowy o pracę przez Wykonawcę wszystkich osób wykonujących czynności związane z realizacją przedmiotu zamówienia w sposób określony w art. 22 § 1 ustawy z dnia 26 czerwca 1974 r. Kodeks Pracy (Dz.  U.  z  202</w:t>
      </w:r>
      <w:r w:rsidR="00B26D47">
        <w:rPr>
          <w:rFonts w:eastAsia="Calibri"/>
          <w:sz w:val="22"/>
          <w:szCs w:val="22"/>
          <w:lang w:val="pl-PL"/>
        </w:rPr>
        <w:t>3</w:t>
      </w:r>
      <w:r w:rsidRPr="00156AB6">
        <w:rPr>
          <w:rFonts w:eastAsia="Calibri"/>
          <w:sz w:val="22"/>
          <w:szCs w:val="22"/>
          <w:lang w:val="pl-PL"/>
        </w:rPr>
        <w:t xml:space="preserve">  r.  poz.  </w:t>
      </w:r>
      <w:r w:rsidR="00B26D47">
        <w:rPr>
          <w:rFonts w:eastAsia="Calibri"/>
          <w:sz w:val="22"/>
          <w:szCs w:val="22"/>
          <w:lang w:val="pl-PL"/>
        </w:rPr>
        <w:t>1465</w:t>
      </w:r>
      <w:r w:rsidRPr="00156AB6">
        <w:rPr>
          <w:rFonts w:eastAsia="Calibri"/>
          <w:sz w:val="22"/>
          <w:szCs w:val="22"/>
          <w:lang w:val="pl-PL"/>
        </w:rPr>
        <w:t xml:space="preserve"> ze zm.)</w:t>
      </w:r>
      <w:r w:rsidR="009A162B" w:rsidRPr="00156AB6">
        <w:rPr>
          <w:rFonts w:eastAsia="Calibri"/>
          <w:sz w:val="22"/>
          <w:szCs w:val="22"/>
          <w:lang w:val="pl-PL"/>
        </w:rPr>
        <w:t>,</w:t>
      </w:r>
      <w:r w:rsidR="009A162B" w:rsidRPr="009A162B">
        <w:t xml:space="preserve"> </w:t>
      </w:r>
      <w:r w:rsidR="009A162B" w:rsidRPr="00156AB6">
        <w:rPr>
          <w:rFonts w:eastAsia="Calibri"/>
          <w:sz w:val="22"/>
          <w:szCs w:val="22"/>
          <w:lang w:val="pl-PL"/>
        </w:rPr>
        <w:t>za wyjątkiem osób pełniących funkcję kierowców – dostawców oleju prowadzących indywidualną działalność gospodarczą (samozatrudnienie).</w:t>
      </w:r>
    </w:p>
    <w:p w14:paraId="5901ADA5" w14:textId="77777777" w:rsidR="00921323" w:rsidRPr="00921323" w:rsidRDefault="00921323" w:rsidP="00041F5E">
      <w:pPr>
        <w:overflowPunct/>
        <w:autoSpaceDE/>
        <w:autoSpaceDN/>
        <w:adjustRightInd/>
        <w:jc w:val="both"/>
        <w:textAlignment w:val="auto"/>
        <w:rPr>
          <w:sz w:val="22"/>
          <w:szCs w:val="22"/>
          <w:lang w:val="pl-PL"/>
        </w:rPr>
      </w:pPr>
    </w:p>
    <w:p w14:paraId="306F6DFB" w14:textId="77777777" w:rsidR="00921323" w:rsidRPr="00921323" w:rsidRDefault="003B3224" w:rsidP="003B3224">
      <w:pPr>
        <w:tabs>
          <w:tab w:val="left" w:pos="4740"/>
        </w:tabs>
        <w:overflowPunct/>
        <w:autoSpaceDE/>
        <w:autoSpaceDN/>
        <w:adjustRightInd/>
        <w:jc w:val="center"/>
        <w:textAlignment w:val="auto"/>
        <w:rPr>
          <w:rFonts w:eastAsia="Calibri"/>
          <w:sz w:val="22"/>
          <w:szCs w:val="22"/>
          <w:lang w:val="pl-PL"/>
        </w:rPr>
      </w:pPr>
      <w:r w:rsidRPr="003B3224">
        <w:rPr>
          <w:rFonts w:eastAsia="Calibri"/>
          <w:sz w:val="22"/>
          <w:szCs w:val="22"/>
          <w:lang w:val="pl-PL"/>
        </w:rPr>
        <w:t xml:space="preserve">§ </w:t>
      </w:r>
      <w:r w:rsidR="00921323" w:rsidRPr="00921323">
        <w:rPr>
          <w:rFonts w:eastAsia="Calibri"/>
          <w:sz w:val="22"/>
          <w:szCs w:val="22"/>
          <w:lang w:val="pl-PL"/>
        </w:rPr>
        <w:t>3</w:t>
      </w:r>
    </w:p>
    <w:p w14:paraId="3DDB0442" w14:textId="77777777" w:rsidR="00921323" w:rsidRPr="00921323" w:rsidRDefault="00921323" w:rsidP="00156AB6">
      <w:pPr>
        <w:numPr>
          <w:ilvl w:val="0"/>
          <w:numId w:val="16"/>
        </w:numPr>
        <w:tabs>
          <w:tab w:val="left" w:pos="420"/>
        </w:tabs>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Do każdej dostawy Wykonawca dołączy świadectwo jakości potwierdzające, że dostarczony olej opałowy spełnia parametry określone w § 2 ust. 6. Nie załączenie świadectwa jakości może stanowić podstawę odmowy odbioru dostawy .</w:t>
      </w:r>
    </w:p>
    <w:p w14:paraId="163F3C29" w14:textId="77777777" w:rsidR="00F15129" w:rsidRDefault="00921323" w:rsidP="00156AB6">
      <w:pPr>
        <w:numPr>
          <w:ilvl w:val="0"/>
          <w:numId w:val="16"/>
        </w:numPr>
        <w:tabs>
          <w:tab w:val="left" w:pos="420"/>
        </w:tabs>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W przypadku dostawy oleju o niezgodnych z podanymi w umowie parametrami Wykonawca zobowiązany jest:</w:t>
      </w:r>
    </w:p>
    <w:p w14:paraId="12F39EC1" w14:textId="77777777" w:rsidR="00F15129" w:rsidRDefault="00F15129" w:rsidP="00156AB6">
      <w:pPr>
        <w:tabs>
          <w:tab w:val="left" w:pos="42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a) </w:t>
      </w:r>
      <w:r w:rsidR="00921323" w:rsidRPr="00F15129">
        <w:rPr>
          <w:rFonts w:eastAsia="Calibri"/>
          <w:sz w:val="22"/>
          <w:szCs w:val="22"/>
          <w:lang w:val="pl-PL"/>
        </w:rPr>
        <w:t>niezwłocznie nie później niż w ciągu 48 godzin, od przesłanej przez zamawiającego faksem lub emailem, reklamacji wymienić dostarczony olej, pokrywając wszelkie związane z tym koszty,</w:t>
      </w:r>
    </w:p>
    <w:p w14:paraId="271E0BE3" w14:textId="77777777" w:rsidR="00921323" w:rsidRPr="00921323" w:rsidRDefault="00F15129" w:rsidP="00156AB6">
      <w:pPr>
        <w:tabs>
          <w:tab w:val="left" w:pos="42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b) </w:t>
      </w:r>
      <w:r w:rsidR="00921323" w:rsidRPr="00921323">
        <w:rPr>
          <w:rFonts w:eastAsia="Calibri"/>
          <w:sz w:val="22"/>
          <w:szCs w:val="22"/>
          <w:lang w:val="pl-PL"/>
        </w:rPr>
        <w:t>pokryć wszelkie koszty związane z usunięciem powstałych w wyniku zastosowania tego oleju - awarii bądź uszkodzeń kotła.</w:t>
      </w:r>
    </w:p>
    <w:p w14:paraId="46BAB8AA" w14:textId="18B7FBF2" w:rsidR="00921323" w:rsidRPr="00921323" w:rsidRDefault="00921323" w:rsidP="00156AB6">
      <w:pPr>
        <w:numPr>
          <w:ilvl w:val="0"/>
          <w:numId w:val="16"/>
        </w:numPr>
        <w:tabs>
          <w:tab w:val="left" w:pos="420"/>
        </w:tabs>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 xml:space="preserve">Zamawiający zastrzega sobie prawo zlecenia sprawdzania jakości dostarczanego oleju. </w:t>
      </w:r>
      <w:r w:rsidR="00156AB6">
        <w:rPr>
          <w:rFonts w:eastAsia="Calibri"/>
          <w:sz w:val="22"/>
          <w:szCs w:val="22"/>
          <w:lang w:val="pl-PL"/>
        </w:rPr>
        <w:br/>
      </w:r>
      <w:r w:rsidRPr="00921323">
        <w:rPr>
          <w:rFonts w:eastAsia="Calibri"/>
          <w:sz w:val="22"/>
          <w:szCs w:val="22"/>
          <w:lang w:val="pl-PL"/>
        </w:rPr>
        <w:t>W przypadku stwierdzenia, iż dostarczony olej opałowy nie spełnia parametrów określonych w § 2 ust.6 koszty zleconego badania ponosi Wykonawca.</w:t>
      </w:r>
    </w:p>
    <w:p w14:paraId="044B2A41" w14:textId="77777777" w:rsidR="00921323" w:rsidRPr="00921323" w:rsidRDefault="00921323" w:rsidP="00F15129">
      <w:pPr>
        <w:numPr>
          <w:ilvl w:val="0"/>
          <w:numId w:val="16"/>
        </w:numPr>
        <w:tabs>
          <w:tab w:val="left" w:pos="420"/>
        </w:tabs>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Każda dostawa oleju opałowego będzie potwierdzana pisemnym protokołem odbioru.</w:t>
      </w:r>
    </w:p>
    <w:p w14:paraId="52A0A095" w14:textId="77777777" w:rsidR="00921323" w:rsidRPr="00921323" w:rsidRDefault="00921323" w:rsidP="00041F5E">
      <w:pPr>
        <w:overflowPunct/>
        <w:autoSpaceDE/>
        <w:autoSpaceDN/>
        <w:adjustRightInd/>
        <w:jc w:val="both"/>
        <w:textAlignment w:val="auto"/>
        <w:rPr>
          <w:rFonts w:eastAsia="Calibri"/>
          <w:sz w:val="22"/>
          <w:szCs w:val="22"/>
          <w:lang w:val="pl-PL"/>
        </w:rPr>
      </w:pPr>
    </w:p>
    <w:p w14:paraId="773D4AF8" w14:textId="77777777" w:rsidR="00921323" w:rsidRPr="00921323" w:rsidRDefault="003B3224" w:rsidP="003B3224">
      <w:pPr>
        <w:tabs>
          <w:tab w:val="left" w:pos="4740"/>
        </w:tabs>
        <w:overflowPunct/>
        <w:autoSpaceDE/>
        <w:autoSpaceDN/>
        <w:adjustRightInd/>
        <w:jc w:val="center"/>
        <w:textAlignment w:val="auto"/>
        <w:rPr>
          <w:rFonts w:eastAsia="Calibri"/>
          <w:sz w:val="22"/>
          <w:szCs w:val="22"/>
          <w:lang w:val="pl-PL"/>
        </w:rPr>
      </w:pPr>
      <w:r>
        <w:rPr>
          <w:rFonts w:eastAsia="Calibri"/>
          <w:sz w:val="22"/>
          <w:szCs w:val="22"/>
          <w:lang w:val="pl-PL"/>
        </w:rPr>
        <w:t xml:space="preserve">§ </w:t>
      </w:r>
      <w:r w:rsidR="00921323" w:rsidRPr="00921323">
        <w:rPr>
          <w:rFonts w:eastAsia="Calibri"/>
          <w:sz w:val="22"/>
          <w:szCs w:val="22"/>
          <w:lang w:val="pl-PL"/>
        </w:rPr>
        <w:t>4</w:t>
      </w:r>
    </w:p>
    <w:p w14:paraId="0571F9F1" w14:textId="77777777" w:rsidR="00F15129" w:rsidRDefault="00921323" w:rsidP="00156AB6">
      <w:pPr>
        <w:numPr>
          <w:ilvl w:val="0"/>
          <w:numId w:val="7"/>
        </w:numPr>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Strony ustalają następujące warunki płatności:</w:t>
      </w:r>
    </w:p>
    <w:p w14:paraId="008E511F" w14:textId="77777777" w:rsidR="00F15129" w:rsidRDefault="00F15129"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1) </w:t>
      </w:r>
      <w:r w:rsidR="00921323" w:rsidRPr="00F15129">
        <w:rPr>
          <w:rFonts w:eastAsia="Calibri"/>
          <w:sz w:val="22"/>
          <w:szCs w:val="22"/>
          <w:lang w:val="pl-PL"/>
        </w:rPr>
        <w:t>Rozliczenie następować będzie każdorazowo po dostawie zamówionej partii oleju.</w:t>
      </w:r>
    </w:p>
    <w:p w14:paraId="6ECAB912" w14:textId="77777777" w:rsidR="00F15129" w:rsidRDefault="00F15129"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2) </w:t>
      </w:r>
      <w:r w:rsidR="00921323" w:rsidRPr="00921323">
        <w:rPr>
          <w:rFonts w:eastAsia="Calibri"/>
          <w:sz w:val="22"/>
          <w:szCs w:val="22"/>
          <w:lang w:val="pl-PL"/>
        </w:rPr>
        <w:t>Zapłata za zamówiony i dostarczony olej będzie następować w oparciu o fakturę VAT i protokół podpisany przez przedstawiciela Zamawiającego.</w:t>
      </w:r>
    </w:p>
    <w:p w14:paraId="722AEB30" w14:textId="77777777" w:rsidR="00F15129" w:rsidRDefault="00F15129"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3) </w:t>
      </w:r>
      <w:r w:rsidR="00921323" w:rsidRPr="00921323">
        <w:rPr>
          <w:rFonts w:eastAsia="Calibri"/>
          <w:sz w:val="22"/>
          <w:szCs w:val="22"/>
          <w:lang w:val="pl-PL"/>
        </w:rPr>
        <w:t>Wykonawca po wykonaniu dostawy wystawi fakturę VAT, wskazując:</w:t>
      </w:r>
    </w:p>
    <w:p w14:paraId="738D7B5B" w14:textId="77777777" w:rsidR="00F15129" w:rsidRDefault="00F15129"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a) </w:t>
      </w:r>
      <w:r w:rsidR="00921323" w:rsidRPr="00921323">
        <w:rPr>
          <w:rFonts w:eastAsia="Calibri"/>
          <w:b/>
          <w:bCs/>
          <w:sz w:val="22"/>
          <w:szCs w:val="22"/>
          <w:lang w:val="pl-PL"/>
        </w:rPr>
        <w:t xml:space="preserve">Nabywcę – </w:t>
      </w:r>
      <w:r w:rsidR="00921323" w:rsidRPr="00921323">
        <w:rPr>
          <w:rFonts w:eastAsia="Calibri"/>
          <w:sz w:val="22"/>
          <w:szCs w:val="22"/>
          <w:lang w:val="pl-PL"/>
        </w:rPr>
        <w:t>Gmina Brojce ,</w:t>
      </w:r>
      <w:r w:rsidR="00921323" w:rsidRPr="00921323">
        <w:rPr>
          <w:rFonts w:eastAsia="Calibri"/>
          <w:b/>
          <w:bCs/>
          <w:sz w:val="22"/>
          <w:szCs w:val="22"/>
          <w:lang w:val="pl-PL"/>
        </w:rPr>
        <w:t xml:space="preserve"> </w:t>
      </w:r>
      <w:r w:rsidR="00921323" w:rsidRPr="00921323">
        <w:rPr>
          <w:rFonts w:eastAsia="Calibri"/>
          <w:sz w:val="22"/>
          <w:szCs w:val="22"/>
          <w:lang w:val="pl-PL"/>
        </w:rPr>
        <w:t>ul. Długa 48 72-304 Brojce, NIP: 8571841524, REGON:</w:t>
      </w:r>
      <w:r w:rsidR="00921323" w:rsidRPr="00921323">
        <w:rPr>
          <w:rFonts w:eastAsia="Calibri"/>
          <w:b/>
          <w:bCs/>
          <w:sz w:val="22"/>
          <w:szCs w:val="22"/>
          <w:lang w:val="pl-PL"/>
        </w:rPr>
        <w:t xml:space="preserve"> </w:t>
      </w:r>
      <w:r w:rsidR="00921323" w:rsidRPr="00921323">
        <w:rPr>
          <w:rFonts w:eastAsia="Calibri"/>
          <w:sz w:val="22"/>
          <w:szCs w:val="22"/>
          <w:lang w:val="pl-PL"/>
        </w:rPr>
        <w:t>811684396;</w:t>
      </w:r>
    </w:p>
    <w:p w14:paraId="15C25A0E" w14:textId="77777777" w:rsidR="00F15129" w:rsidRDefault="00F15129"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b) </w:t>
      </w:r>
      <w:r w:rsidR="00921323" w:rsidRPr="00921323">
        <w:rPr>
          <w:rFonts w:eastAsia="Calibri"/>
          <w:b/>
          <w:bCs/>
          <w:sz w:val="22"/>
          <w:szCs w:val="22"/>
          <w:lang w:val="pl-PL"/>
        </w:rPr>
        <w:t xml:space="preserve">Odbiorcę/Płatnika – </w:t>
      </w:r>
      <w:r w:rsidR="00921323" w:rsidRPr="00921323">
        <w:rPr>
          <w:rFonts w:eastAsia="Calibri"/>
          <w:sz w:val="22"/>
          <w:szCs w:val="22"/>
          <w:lang w:val="pl-PL"/>
        </w:rPr>
        <w:t>odpowiednio:</w:t>
      </w:r>
    </w:p>
    <w:p w14:paraId="5C0598A3" w14:textId="77777777" w:rsidR="00F15129" w:rsidRDefault="00F15129" w:rsidP="00156AB6">
      <w:pPr>
        <w:overflowPunct/>
        <w:autoSpaceDE/>
        <w:autoSpaceDN/>
        <w:adjustRightInd/>
        <w:ind w:left="426"/>
        <w:jc w:val="both"/>
        <w:textAlignment w:val="auto"/>
        <w:rPr>
          <w:rFonts w:eastAsia="Symbol"/>
          <w:sz w:val="22"/>
          <w:szCs w:val="22"/>
          <w:lang w:val="pl-PL"/>
        </w:rPr>
      </w:pPr>
      <w:r>
        <w:rPr>
          <w:rFonts w:eastAsia="Calibri"/>
          <w:sz w:val="22"/>
          <w:szCs w:val="22"/>
          <w:lang w:val="pl-PL"/>
        </w:rPr>
        <w:t xml:space="preserve">- </w:t>
      </w:r>
      <w:r w:rsidR="00921323" w:rsidRPr="00921323">
        <w:rPr>
          <w:rFonts w:eastAsia="Calibri"/>
          <w:sz w:val="22"/>
          <w:szCs w:val="22"/>
          <w:lang w:val="pl-PL"/>
        </w:rPr>
        <w:t>Szkoła Podstawowa w Brojcach, ul. Długa 19 72-304 Brojce, NIP: 8571842038,</w:t>
      </w:r>
      <w:r>
        <w:rPr>
          <w:rFonts w:eastAsia="Calibri"/>
          <w:sz w:val="22"/>
          <w:szCs w:val="22"/>
          <w:lang w:val="pl-PL"/>
        </w:rPr>
        <w:t xml:space="preserve"> </w:t>
      </w:r>
      <w:r w:rsidR="00921323" w:rsidRPr="00921323">
        <w:rPr>
          <w:rFonts w:eastAsia="Calibri"/>
          <w:sz w:val="22"/>
          <w:szCs w:val="22"/>
          <w:lang w:val="pl-PL"/>
        </w:rPr>
        <w:t>REGON: 000697337,</w:t>
      </w:r>
    </w:p>
    <w:p w14:paraId="5DBD7EFA" w14:textId="77777777" w:rsidR="00F15129" w:rsidRDefault="00F15129" w:rsidP="00156AB6">
      <w:pPr>
        <w:overflowPunct/>
        <w:autoSpaceDE/>
        <w:autoSpaceDN/>
        <w:adjustRightInd/>
        <w:ind w:left="426"/>
        <w:jc w:val="both"/>
        <w:textAlignment w:val="auto"/>
        <w:rPr>
          <w:rFonts w:eastAsia="Symbol"/>
          <w:sz w:val="22"/>
          <w:szCs w:val="22"/>
          <w:lang w:val="pl-PL"/>
        </w:rPr>
      </w:pPr>
      <w:r>
        <w:rPr>
          <w:rFonts w:eastAsia="Symbol"/>
          <w:sz w:val="22"/>
          <w:szCs w:val="22"/>
          <w:lang w:val="pl-PL"/>
        </w:rPr>
        <w:t xml:space="preserve">- </w:t>
      </w:r>
      <w:r w:rsidR="00921323" w:rsidRPr="00921323">
        <w:rPr>
          <w:rFonts w:eastAsia="Calibri"/>
          <w:sz w:val="22"/>
          <w:szCs w:val="22"/>
          <w:lang w:val="pl-PL"/>
        </w:rPr>
        <w:t>Szkoła Podstawowa w Dargosławiu, Dargosław 32 72-304 Brojce, NIP: 8571924598,</w:t>
      </w:r>
      <w:r>
        <w:rPr>
          <w:rFonts w:eastAsia="Calibri"/>
          <w:sz w:val="22"/>
          <w:szCs w:val="22"/>
          <w:lang w:val="pl-PL"/>
        </w:rPr>
        <w:t xml:space="preserve"> </w:t>
      </w:r>
      <w:r w:rsidR="00921323" w:rsidRPr="00921323">
        <w:rPr>
          <w:rFonts w:eastAsia="Calibri"/>
          <w:sz w:val="22"/>
          <w:szCs w:val="22"/>
          <w:lang w:val="pl-PL"/>
        </w:rPr>
        <w:t>REGON: 369808443;</w:t>
      </w:r>
    </w:p>
    <w:p w14:paraId="49BD2DE3" w14:textId="77777777" w:rsidR="003C3327" w:rsidRDefault="00F15129" w:rsidP="00156AB6">
      <w:pPr>
        <w:overflowPunct/>
        <w:autoSpaceDE/>
        <w:autoSpaceDN/>
        <w:adjustRightInd/>
        <w:ind w:left="426"/>
        <w:jc w:val="both"/>
        <w:textAlignment w:val="auto"/>
        <w:rPr>
          <w:rFonts w:eastAsia="Symbol"/>
          <w:sz w:val="22"/>
          <w:szCs w:val="22"/>
          <w:lang w:val="pl-PL"/>
        </w:rPr>
      </w:pPr>
      <w:r>
        <w:rPr>
          <w:rFonts w:eastAsia="Symbol"/>
          <w:sz w:val="22"/>
          <w:szCs w:val="22"/>
          <w:lang w:val="pl-PL"/>
        </w:rPr>
        <w:t xml:space="preserve">c) </w:t>
      </w:r>
      <w:r w:rsidR="003700A6" w:rsidRPr="003700A6">
        <w:rPr>
          <w:rFonts w:eastAsia="Calibri"/>
          <w:sz w:val="22"/>
          <w:szCs w:val="22"/>
          <w:lang w:val="pl-PL"/>
        </w:rPr>
        <w:t>Wykonawca doręczy fakturę do jednostki, do której dostarczony został olej opałowy nie później niż w terminie 7 dni od daty zrealizowania dostawy, na adres email wymieniony porozumienia zawartym pomiędzy Wykonawcą a jednostką na okoliczność przesyłania dokumentów drogą elektroniczną. Faktura musi zostać przesłana lub udostępniona w sposób i formie, która zapewnia jej autentyczność, integralność i czytelność.</w:t>
      </w:r>
    </w:p>
    <w:p w14:paraId="79963AF9" w14:textId="3CCA4E2D" w:rsidR="003C3327" w:rsidRDefault="003C3327" w:rsidP="00156AB6">
      <w:pPr>
        <w:overflowPunct/>
        <w:autoSpaceDE/>
        <w:autoSpaceDN/>
        <w:adjustRightInd/>
        <w:ind w:left="426"/>
        <w:jc w:val="both"/>
        <w:textAlignment w:val="auto"/>
        <w:rPr>
          <w:rFonts w:eastAsia="Symbol"/>
          <w:sz w:val="22"/>
          <w:szCs w:val="22"/>
          <w:lang w:val="pl-PL"/>
        </w:rPr>
      </w:pPr>
      <w:r>
        <w:rPr>
          <w:rFonts w:eastAsia="Symbol"/>
          <w:sz w:val="22"/>
          <w:szCs w:val="22"/>
          <w:lang w:val="pl-PL"/>
        </w:rPr>
        <w:lastRenderedPageBreak/>
        <w:t xml:space="preserve">4) </w:t>
      </w:r>
      <w:r w:rsidR="00921323" w:rsidRPr="00921323">
        <w:rPr>
          <w:rFonts w:eastAsia="Calibri"/>
          <w:sz w:val="22"/>
          <w:szCs w:val="22"/>
          <w:lang w:val="pl-PL"/>
        </w:rPr>
        <w:t xml:space="preserve">Cenę jednostkową dla dostarczanego oleju Wykonawca skalkuluje w oparciu o cenę producenta PKN ORLEN S.A., obowiązującą w dniu </w:t>
      </w:r>
      <w:r w:rsidR="00156AB6">
        <w:rPr>
          <w:rFonts w:eastAsia="Calibri"/>
          <w:sz w:val="22"/>
          <w:szCs w:val="22"/>
          <w:lang w:val="pl-PL"/>
        </w:rPr>
        <w:t>dostawy</w:t>
      </w:r>
      <w:r w:rsidR="00921323" w:rsidRPr="00921323">
        <w:rPr>
          <w:rFonts w:eastAsia="Calibri"/>
          <w:sz w:val="22"/>
          <w:szCs w:val="22"/>
          <w:lang w:val="pl-PL"/>
        </w:rPr>
        <w:t xml:space="preserve"> </w:t>
      </w:r>
      <w:r w:rsidR="00156AB6">
        <w:rPr>
          <w:rFonts w:eastAsia="Calibri"/>
          <w:sz w:val="22"/>
          <w:szCs w:val="22"/>
          <w:lang w:val="pl-PL"/>
        </w:rPr>
        <w:t xml:space="preserve">telefonicznie lub </w:t>
      </w:r>
      <w:r w:rsidR="00921323" w:rsidRPr="00921323">
        <w:rPr>
          <w:rFonts w:eastAsia="Calibri"/>
          <w:sz w:val="22"/>
          <w:szCs w:val="22"/>
          <w:lang w:val="pl-PL"/>
        </w:rPr>
        <w:t xml:space="preserve">e-mailem oraz stały opust/marża w wysokości </w:t>
      </w:r>
      <w:r w:rsidR="00B26D47">
        <w:rPr>
          <w:rFonts w:eastAsia="Calibri"/>
          <w:sz w:val="22"/>
          <w:szCs w:val="22"/>
          <w:lang w:val="pl-PL"/>
        </w:rPr>
        <w:t>……</w:t>
      </w:r>
      <w:r w:rsidR="00411AC6">
        <w:rPr>
          <w:rFonts w:eastAsia="Calibri"/>
          <w:sz w:val="22"/>
          <w:szCs w:val="22"/>
          <w:lang w:val="pl-PL"/>
        </w:rPr>
        <w:t xml:space="preserve"> zł.</w:t>
      </w:r>
    </w:p>
    <w:p w14:paraId="136156AD" w14:textId="77777777" w:rsidR="003C3327" w:rsidRDefault="003C3327" w:rsidP="00156AB6">
      <w:pPr>
        <w:overflowPunct/>
        <w:autoSpaceDE/>
        <w:autoSpaceDN/>
        <w:adjustRightInd/>
        <w:ind w:left="426"/>
        <w:jc w:val="both"/>
        <w:textAlignment w:val="auto"/>
        <w:rPr>
          <w:rFonts w:eastAsia="Symbol"/>
          <w:sz w:val="22"/>
          <w:szCs w:val="22"/>
          <w:lang w:val="pl-PL"/>
        </w:rPr>
      </w:pPr>
      <w:r>
        <w:rPr>
          <w:rFonts w:eastAsia="Symbol"/>
          <w:sz w:val="22"/>
          <w:szCs w:val="22"/>
          <w:lang w:val="pl-PL"/>
        </w:rPr>
        <w:t xml:space="preserve">5) </w:t>
      </w:r>
      <w:r w:rsidR="00921323" w:rsidRPr="00921323">
        <w:rPr>
          <w:rFonts w:eastAsia="Calibri"/>
          <w:sz w:val="22"/>
          <w:szCs w:val="22"/>
          <w:lang w:val="pl-PL"/>
        </w:rPr>
        <w:t>Wskazana powyżej marża/opust jest stała i nie podlega zmianie przez cały okres obowiązywania umowy.</w:t>
      </w:r>
    </w:p>
    <w:p w14:paraId="1846D3D6" w14:textId="77777777" w:rsidR="003C3327" w:rsidRDefault="003C3327" w:rsidP="00156AB6">
      <w:pPr>
        <w:overflowPunct/>
        <w:autoSpaceDE/>
        <w:autoSpaceDN/>
        <w:adjustRightInd/>
        <w:ind w:left="426"/>
        <w:jc w:val="both"/>
        <w:textAlignment w:val="auto"/>
        <w:rPr>
          <w:rFonts w:eastAsia="Symbol"/>
          <w:sz w:val="22"/>
          <w:szCs w:val="22"/>
          <w:lang w:val="pl-PL"/>
        </w:rPr>
      </w:pPr>
      <w:r>
        <w:rPr>
          <w:rFonts w:eastAsia="Symbol"/>
          <w:sz w:val="22"/>
          <w:szCs w:val="22"/>
          <w:lang w:val="pl-PL"/>
        </w:rPr>
        <w:t xml:space="preserve">6) </w:t>
      </w:r>
      <w:r w:rsidR="00921323" w:rsidRPr="00921323">
        <w:rPr>
          <w:rFonts w:eastAsia="Calibri"/>
          <w:sz w:val="22"/>
          <w:szCs w:val="22"/>
          <w:lang w:val="pl-PL"/>
        </w:rPr>
        <w:t>Kalkulacja ceny o której mowa w § 4 ust.1 pkt. 4, z potwierdzeniem ceny producenta winna być dołączona do faktury przy pierwszej dostawie oraz w przypadku zmiany ceny u producenta.</w:t>
      </w:r>
    </w:p>
    <w:p w14:paraId="703979ED" w14:textId="21AB00FE" w:rsidR="003C3327" w:rsidRDefault="003C3327" w:rsidP="00156AB6">
      <w:pPr>
        <w:overflowPunct/>
        <w:autoSpaceDE/>
        <w:autoSpaceDN/>
        <w:adjustRightInd/>
        <w:ind w:left="426"/>
        <w:jc w:val="both"/>
        <w:textAlignment w:val="auto"/>
        <w:rPr>
          <w:rFonts w:eastAsia="Calibri"/>
          <w:sz w:val="22"/>
          <w:szCs w:val="22"/>
          <w:lang w:val="pl-PL"/>
        </w:rPr>
      </w:pPr>
      <w:r>
        <w:rPr>
          <w:rFonts w:eastAsia="Symbol"/>
          <w:sz w:val="22"/>
          <w:szCs w:val="22"/>
          <w:lang w:val="pl-PL"/>
        </w:rPr>
        <w:t xml:space="preserve">7) </w:t>
      </w:r>
      <w:r w:rsidR="00921323" w:rsidRPr="00921323">
        <w:rPr>
          <w:rFonts w:eastAsia="Calibri"/>
          <w:sz w:val="22"/>
          <w:szCs w:val="22"/>
          <w:lang w:val="pl-PL"/>
        </w:rPr>
        <w:t>Zapłata dokonywana będzie przelewem na rachunek bankowy Wykonawcy w terminie do</w:t>
      </w:r>
      <w:r>
        <w:rPr>
          <w:rFonts w:eastAsia="Calibri"/>
          <w:sz w:val="22"/>
          <w:szCs w:val="22"/>
          <w:lang w:val="pl-PL"/>
        </w:rPr>
        <w:t xml:space="preserve"> </w:t>
      </w:r>
      <w:r w:rsidR="00156AB6">
        <w:rPr>
          <w:rFonts w:eastAsia="Calibri"/>
          <w:sz w:val="22"/>
          <w:szCs w:val="22"/>
          <w:lang w:val="pl-PL"/>
        </w:rPr>
        <w:t>30</w:t>
      </w:r>
      <w:r w:rsidR="00921323" w:rsidRPr="00921323">
        <w:rPr>
          <w:rFonts w:eastAsia="Calibri"/>
          <w:sz w:val="22"/>
          <w:szCs w:val="22"/>
          <w:lang w:val="pl-PL"/>
        </w:rPr>
        <w:t xml:space="preserve"> dni od daty otrzymania od Wykonawcy poprawnie wystawionej faktury za wykonaną dostawę.</w:t>
      </w:r>
    </w:p>
    <w:p w14:paraId="68077A59" w14:textId="77777777" w:rsidR="003C3327" w:rsidRDefault="003C3327"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8) </w:t>
      </w:r>
      <w:r w:rsidR="00921323" w:rsidRPr="00921323">
        <w:rPr>
          <w:rFonts w:eastAsia="Calibri"/>
          <w:sz w:val="22"/>
          <w:szCs w:val="22"/>
          <w:lang w:val="pl-PL"/>
        </w:rPr>
        <w:t>Za termin zapłaty przyjmuje się datę obciążenia przez bank rachunku Zamawiającego.</w:t>
      </w:r>
    </w:p>
    <w:p w14:paraId="01ED8EEA" w14:textId="77777777" w:rsidR="003C3327" w:rsidRDefault="003C3327"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9) </w:t>
      </w:r>
      <w:r w:rsidR="00921323" w:rsidRPr="00041F5E">
        <w:rPr>
          <w:rFonts w:eastAsia="Calibri"/>
          <w:sz w:val="22"/>
          <w:szCs w:val="22"/>
          <w:lang w:val="pl-PL"/>
        </w:rPr>
        <w:t>Zamawiający wstrzyma do czasu ustania przyczyny płatność faktury w całości - w przypadku niewywiązywania się Wykonawcy z któregokolwiek z zobowiązań wynikających z niniejszej umowy. W takim przypadku nie przysługują Wykonawcy odsetki z tytułu opóźnień w zapłacie.</w:t>
      </w:r>
    </w:p>
    <w:p w14:paraId="11904DAD" w14:textId="77777777" w:rsidR="003C3327" w:rsidRDefault="003C3327"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10) </w:t>
      </w:r>
      <w:r w:rsidR="00921323" w:rsidRPr="00041F5E">
        <w:rPr>
          <w:rFonts w:eastAsia="Calibri"/>
          <w:sz w:val="22"/>
          <w:szCs w:val="22"/>
          <w:lang w:val="pl-PL"/>
        </w:rPr>
        <w:t>Zamawiający nie przewiduje udzielenia zaliczki.</w:t>
      </w:r>
    </w:p>
    <w:p w14:paraId="68008ED5" w14:textId="77777777" w:rsidR="00921323" w:rsidRPr="00921323" w:rsidRDefault="003C3327"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11) </w:t>
      </w:r>
      <w:r w:rsidR="00921323" w:rsidRPr="00041F5E">
        <w:rPr>
          <w:rFonts w:eastAsia="Calibri"/>
          <w:sz w:val="22"/>
          <w:szCs w:val="22"/>
          <w:lang w:val="pl-PL"/>
        </w:rPr>
        <w:t>Zamawiający nie wyraża zgody na przelew wierzytelności z niniejszej umowy na osobę trzecią.</w:t>
      </w:r>
    </w:p>
    <w:p w14:paraId="78747FEE" w14:textId="77777777" w:rsidR="003B3224" w:rsidRDefault="003B3224" w:rsidP="00156AB6">
      <w:pPr>
        <w:tabs>
          <w:tab w:val="left" w:pos="4740"/>
        </w:tabs>
        <w:overflowPunct/>
        <w:autoSpaceDE/>
        <w:autoSpaceDN/>
        <w:adjustRightInd/>
        <w:jc w:val="both"/>
        <w:textAlignment w:val="auto"/>
        <w:rPr>
          <w:rFonts w:eastAsia="Calibri"/>
          <w:sz w:val="22"/>
          <w:szCs w:val="22"/>
          <w:lang w:val="pl-PL"/>
        </w:rPr>
      </w:pPr>
    </w:p>
    <w:p w14:paraId="285CC5A6" w14:textId="77777777" w:rsidR="00921323" w:rsidRDefault="003B3224" w:rsidP="00B26D47">
      <w:pPr>
        <w:tabs>
          <w:tab w:val="left" w:pos="4740"/>
        </w:tabs>
        <w:overflowPunct/>
        <w:autoSpaceDE/>
        <w:autoSpaceDN/>
        <w:adjustRightInd/>
        <w:jc w:val="center"/>
        <w:textAlignment w:val="auto"/>
        <w:rPr>
          <w:rFonts w:eastAsia="Calibri"/>
          <w:sz w:val="22"/>
          <w:szCs w:val="22"/>
          <w:lang w:val="pl-PL"/>
        </w:rPr>
      </w:pPr>
      <w:r>
        <w:rPr>
          <w:rFonts w:eastAsia="Calibri"/>
          <w:sz w:val="22"/>
          <w:szCs w:val="22"/>
          <w:lang w:val="pl-PL"/>
        </w:rPr>
        <w:t xml:space="preserve">§ </w:t>
      </w:r>
      <w:r w:rsidR="00921323" w:rsidRPr="00921323">
        <w:rPr>
          <w:rFonts w:eastAsia="Calibri"/>
          <w:sz w:val="22"/>
          <w:szCs w:val="22"/>
          <w:lang w:val="pl-PL"/>
        </w:rPr>
        <w:t>5</w:t>
      </w:r>
    </w:p>
    <w:p w14:paraId="3DE1E04A" w14:textId="77777777" w:rsidR="00B26D47" w:rsidRPr="00B26D47" w:rsidRDefault="00B26D47" w:rsidP="00B26D47">
      <w:pPr>
        <w:tabs>
          <w:tab w:val="left" w:pos="4740"/>
        </w:tabs>
        <w:overflowPunct/>
        <w:autoSpaceDE/>
        <w:autoSpaceDN/>
        <w:adjustRightInd/>
        <w:jc w:val="both"/>
        <w:textAlignment w:val="auto"/>
        <w:rPr>
          <w:rFonts w:eastAsia="Calibri"/>
          <w:sz w:val="22"/>
          <w:szCs w:val="22"/>
          <w:lang w:val="pl-PL"/>
        </w:rPr>
      </w:pPr>
      <w:r w:rsidRPr="00B26D47">
        <w:rPr>
          <w:rFonts w:eastAsia="Calibri"/>
          <w:sz w:val="22"/>
          <w:szCs w:val="22"/>
          <w:lang w:val="pl-PL"/>
        </w:rPr>
        <w:t xml:space="preserve">1. Zamawiający przewiduje możliwość zmiany niniejszej umowy w stosunku do treści oferty Wykonawcy w przypadku zmiany kosztów związanych z realizacją zamówienia, o której mowa w art. 439 ustawy Pzp. </w:t>
      </w:r>
    </w:p>
    <w:p w14:paraId="1D664170" w14:textId="77777777" w:rsidR="00B26D47" w:rsidRPr="00B26D47" w:rsidRDefault="00B26D47" w:rsidP="00B26D47">
      <w:pPr>
        <w:tabs>
          <w:tab w:val="left" w:pos="4740"/>
        </w:tabs>
        <w:overflowPunct/>
        <w:autoSpaceDE/>
        <w:autoSpaceDN/>
        <w:adjustRightInd/>
        <w:jc w:val="both"/>
        <w:textAlignment w:val="auto"/>
        <w:rPr>
          <w:rFonts w:eastAsia="Calibri"/>
          <w:sz w:val="22"/>
          <w:szCs w:val="22"/>
          <w:lang w:val="pl-PL"/>
        </w:rPr>
      </w:pPr>
      <w:r w:rsidRPr="00B26D47">
        <w:rPr>
          <w:rFonts w:eastAsia="Calibri"/>
          <w:sz w:val="22"/>
          <w:szCs w:val="22"/>
          <w:lang w:val="pl-PL"/>
        </w:rPr>
        <w:t xml:space="preserve">2. Zmiana kosztów związanych z realizacją zamówienia dotyczy zmiany kluczowych, istotnych materiałów lub kosztów dla wykonania danego zamówienia, których zmiana cen może wpływać na koszt wykonania zamówienia tj.: </w:t>
      </w:r>
    </w:p>
    <w:p w14:paraId="76E93542" w14:textId="77777777" w:rsidR="00B26D47" w:rsidRPr="00B26D47" w:rsidRDefault="00B26D47" w:rsidP="00B26D47">
      <w:pPr>
        <w:tabs>
          <w:tab w:val="left" w:pos="4740"/>
        </w:tabs>
        <w:overflowPunct/>
        <w:autoSpaceDE/>
        <w:autoSpaceDN/>
        <w:adjustRightInd/>
        <w:jc w:val="both"/>
        <w:textAlignment w:val="auto"/>
        <w:rPr>
          <w:rFonts w:eastAsia="Calibri"/>
          <w:sz w:val="22"/>
          <w:szCs w:val="22"/>
          <w:lang w:val="pl-PL"/>
        </w:rPr>
      </w:pPr>
      <w:r w:rsidRPr="00B26D47">
        <w:rPr>
          <w:rFonts w:eastAsia="Calibri"/>
          <w:sz w:val="22"/>
          <w:szCs w:val="22"/>
          <w:lang w:val="pl-PL"/>
        </w:rPr>
        <w:t xml:space="preserve">a) zmiany cen paliwa lub </w:t>
      </w:r>
    </w:p>
    <w:p w14:paraId="6BAD216E" w14:textId="77777777" w:rsidR="00B26D47" w:rsidRPr="00B26D47" w:rsidRDefault="00B26D47" w:rsidP="00B26D47">
      <w:pPr>
        <w:tabs>
          <w:tab w:val="left" w:pos="4740"/>
        </w:tabs>
        <w:overflowPunct/>
        <w:autoSpaceDE/>
        <w:autoSpaceDN/>
        <w:adjustRightInd/>
        <w:jc w:val="both"/>
        <w:textAlignment w:val="auto"/>
        <w:rPr>
          <w:rFonts w:eastAsia="Calibri"/>
          <w:sz w:val="22"/>
          <w:szCs w:val="22"/>
          <w:lang w:val="pl-PL"/>
        </w:rPr>
      </w:pPr>
      <w:r w:rsidRPr="00B26D47">
        <w:rPr>
          <w:rFonts w:eastAsia="Calibri"/>
          <w:sz w:val="22"/>
          <w:szCs w:val="22"/>
          <w:lang w:val="pl-PL"/>
        </w:rPr>
        <w:t xml:space="preserve">b) zmiany cen materiałów eksploatacyjnych związanych z pojazdami wykorzystywanymi do realizacji umowy. </w:t>
      </w:r>
    </w:p>
    <w:p w14:paraId="6BE86DEC" w14:textId="77777777" w:rsidR="00B26D47" w:rsidRPr="00B26D47" w:rsidRDefault="00B26D47" w:rsidP="00B26D47">
      <w:pPr>
        <w:tabs>
          <w:tab w:val="left" w:pos="4740"/>
        </w:tabs>
        <w:overflowPunct/>
        <w:autoSpaceDE/>
        <w:autoSpaceDN/>
        <w:adjustRightInd/>
        <w:jc w:val="both"/>
        <w:textAlignment w:val="auto"/>
        <w:rPr>
          <w:rFonts w:eastAsia="Calibri"/>
          <w:sz w:val="22"/>
          <w:szCs w:val="22"/>
          <w:lang w:val="pl-PL"/>
        </w:rPr>
      </w:pPr>
      <w:r w:rsidRPr="00B26D47">
        <w:rPr>
          <w:rFonts w:eastAsia="Calibri"/>
          <w:sz w:val="22"/>
          <w:szCs w:val="22"/>
          <w:lang w:val="pl-PL"/>
        </w:rPr>
        <w:t xml:space="preserve">3. Zmiana ma umożliwić określenie konkretnej kwoty wynagrodzenia uwzględniającej zaistniałe zmiany ceny materiałów lub kosztów oraz jej wpływu na koszt wykonania zamówienia w porównaniu ze stawkami przyjętymi przez Wykonawcę podczas przygotowania oferty. </w:t>
      </w:r>
    </w:p>
    <w:p w14:paraId="4ECDE567" w14:textId="77777777" w:rsidR="00B26D47" w:rsidRPr="00B26D47" w:rsidRDefault="00B26D47" w:rsidP="00B26D47">
      <w:pPr>
        <w:tabs>
          <w:tab w:val="left" w:pos="4740"/>
        </w:tabs>
        <w:overflowPunct/>
        <w:autoSpaceDE/>
        <w:autoSpaceDN/>
        <w:adjustRightInd/>
        <w:jc w:val="both"/>
        <w:textAlignment w:val="auto"/>
        <w:rPr>
          <w:rFonts w:eastAsia="Calibri"/>
          <w:sz w:val="22"/>
          <w:szCs w:val="22"/>
          <w:lang w:val="pl-PL"/>
        </w:rPr>
      </w:pPr>
      <w:r w:rsidRPr="00B26D47">
        <w:rPr>
          <w:rFonts w:eastAsia="Calibri"/>
          <w:sz w:val="22"/>
          <w:szCs w:val="22"/>
          <w:lang w:val="pl-PL"/>
        </w:rPr>
        <w:t>4. Wysokość wynagrodzenia Wykonawcy może ulec zmianie w sytuacji, kiedy wzrost lub spadek wskaźnika inflacji podawany przez GUS w czasie obowiązywania umowy przekroczy kwartalnie poziom 5,2%.</w:t>
      </w:r>
    </w:p>
    <w:p w14:paraId="4BE68532" w14:textId="77777777" w:rsidR="00B26D47" w:rsidRPr="00B26D47" w:rsidRDefault="00B26D47" w:rsidP="00B26D47">
      <w:pPr>
        <w:tabs>
          <w:tab w:val="left" w:pos="4740"/>
        </w:tabs>
        <w:overflowPunct/>
        <w:autoSpaceDE/>
        <w:autoSpaceDN/>
        <w:adjustRightInd/>
        <w:jc w:val="both"/>
        <w:textAlignment w:val="auto"/>
        <w:rPr>
          <w:rFonts w:eastAsia="Calibri"/>
          <w:sz w:val="22"/>
          <w:szCs w:val="22"/>
          <w:lang w:val="pl-PL"/>
        </w:rPr>
      </w:pPr>
      <w:r w:rsidRPr="00B26D47">
        <w:rPr>
          <w:rFonts w:eastAsia="Calibri"/>
          <w:sz w:val="22"/>
          <w:szCs w:val="22"/>
          <w:lang w:val="pl-PL"/>
        </w:rPr>
        <w:t xml:space="preserve">5. Za podstawę do żądania zmiany wynagrodzenia należnego Wykonawcy i określenia wysokości takiej zmiany, Strony umowy przyjmują wskaźnik cen towarów i usług konsumpcyjnych publikowany przez Prezesa GUS kwartalnie na podstawie ustawy z dnia 17 grudnia 1998 r. o emeryturach i rentach z Funduszu Ubezpieczeń Społecznych (Dz. U. z 2022 r. poz. 504, z późn. zm.). </w:t>
      </w:r>
    </w:p>
    <w:p w14:paraId="6590B4C4" w14:textId="77777777" w:rsidR="00B26D47" w:rsidRPr="00B26D47" w:rsidRDefault="00B26D47" w:rsidP="00B26D47">
      <w:pPr>
        <w:tabs>
          <w:tab w:val="left" w:pos="4740"/>
        </w:tabs>
        <w:overflowPunct/>
        <w:autoSpaceDE/>
        <w:autoSpaceDN/>
        <w:adjustRightInd/>
        <w:jc w:val="both"/>
        <w:textAlignment w:val="auto"/>
        <w:rPr>
          <w:rFonts w:eastAsia="Calibri"/>
          <w:sz w:val="22"/>
          <w:szCs w:val="22"/>
          <w:lang w:val="pl-PL"/>
        </w:rPr>
      </w:pPr>
      <w:r w:rsidRPr="00B26D47">
        <w:rPr>
          <w:rFonts w:eastAsia="Calibri"/>
          <w:sz w:val="22"/>
          <w:szCs w:val="22"/>
          <w:lang w:val="pl-PL"/>
        </w:rPr>
        <w:t xml:space="preserve">6. Strona umowy żądająca zmiany wysokości wynagrodzenia przedstawia drugiej stronie odpowiednio uzasadniony wniosek, nie później niż w terminie 30 dni, w którym waloryzacja mogła być dokonana. Wniosek powinien zawierać wyczerpujące uzasadnienie ze szczegółowym wskazaniem wysokości kosztów paliwa lub materiałów eksploatacyjnych związanych z pojazdami wykorzystywanymi do realizacji umowy oraz dokładne wyliczenie kwoty wynagrodzenia Wykonawcy po zmianie umowy. </w:t>
      </w:r>
    </w:p>
    <w:p w14:paraId="7B73A8BA" w14:textId="77777777" w:rsidR="00B26D47" w:rsidRPr="00B26D47" w:rsidRDefault="00B26D47" w:rsidP="00B26D47">
      <w:pPr>
        <w:tabs>
          <w:tab w:val="left" w:pos="4740"/>
        </w:tabs>
        <w:overflowPunct/>
        <w:autoSpaceDE/>
        <w:autoSpaceDN/>
        <w:adjustRightInd/>
        <w:jc w:val="both"/>
        <w:textAlignment w:val="auto"/>
        <w:rPr>
          <w:rFonts w:eastAsia="Calibri"/>
          <w:sz w:val="22"/>
          <w:szCs w:val="22"/>
          <w:lang w:val="pl-PL"/>
        </w:rPr>
      </w:pPr>
      <w:r w:rsidRPr="00B26D47">
        <w:rPr>
          <w:rFonts w:eastAsia="Calibri"/>
          <w:sz w:val="22"/>
          <w:szCs w:val="22"/>
          <w:lang w:val="pl-PL"/>
        </w:rPr>
        <w:t xml:space="preserve">7. Waloryzacja będzie dotyczyła wynagrodzenia za usługi jeszcze niewykonane. </w:t>
      </w:r>
    </w:p>
    <w:p w14:paraId="1F1CEC7F" w14:textId="77777777" w:rsidR="00B26D47" w:rsidRPr="00B26D47" w:rsidRDefault="00B26D47" w:rsidP="00B26D47">
      <w:pPr>
        <w:tabs>
          <w:tab w:val="left" w:pos="4740"/>
        </w:tabs>
        <w:overflowPunct/>
        <w:autoSpaceDE/>
        <w:autoSpaceDN/>
        <w:adjustRightInd/>
        <w:jc w:val="both"/>
        <w:textAlignment w:val="auto"/>
        <w:rPr>
          <w:rFonts w:eastAsia="Calibri"/>
          <w:sz w:val="22"/>
          <w:szCs w:val="22"/>
          <w:lang w:val="pl-PL"/>
        </w:rPr>
      </w:pPr>
      <w:r w:rsidRPr="00B26D47">
        <w:rPr>
          <w:rFonts w:eastAsia="Calibri"/>
          <w:sz w:val="22"/>
          <w:szCs w:val="22"/>
          <w:lang w:val="pl-PL"/>
        </w:rPr>
        <w:t xml:space="preserve">8. Kolejne waloryzacje wynagrodzenia dokonywane będą na wniosek strony umowy nie wcześniej niż po upływie 3 miesięcy od dnia poprzedniej waloryzacji. Każda kolejna waloryzacja nie będzie dotyczyła wynagrodzenia za usługi wykonane do dnia poprzedniej waloryzacji i będzie wyliczana zgodnie z zapisami niniejszego paragrafu. </w:t>
      </w:r>
    </w:p>
    <w:p w14:paraId="33A9809B" w14:textId="77777777" w:rsidR="00B26D47" w:rsidRPr="00B26D47" w:rsidRDefault="00B26D47" w:rsidP="00B26D47">
      <w:pPr>
        <w:tabs>
          <w:tab w:val="left" w:pos="4740"/>
        </w:tabs>
        <w:overflowPunct/>
        <w:autoSpaceDE/>
        <w:autoSpaceDN/>
        <w:adjustRightInd/>
        <w:jc w:val="both"/>
        <w:textAlignment w:val="auto"/>
        <w:rPr>
          <w:rFonts w:eastAsia="Calibri"/>
          <w:sz w:val="22"/>
          <w:szCs w:val="22"/>
          <w:lang w:val="pl-PL"/>
        </w:rPr>
      </w:pPr>
      <w:r w:rsidRPr="00B26D47">
        <w:rPr>
          <w:rFonts w:eastAsia="Calibri"/>
          <w:sz w:val="22"/>
          <w:szCs w:val="22"/>
          <w:lang w:val="pl-PL"/>
        </w:rPr>
        <w:t xml:space="preserve">9. Początkowym terminem waloryzacji będzie pierwszy dzień roboczy miesiąca, w którym waloryzacja mogła być dokona. </w:t>
      </w:r>
    </w:p>
    <w:p w14:paraId="08B78431" w14:textId="77777777" w:rsidR="00B26D47" w:rsidRPr="00B26D47" w:rsidRDefault="00B26D47" w:rsidP="00B26D47">
      <w:pPr>
        <w:tabs>
          <w:tab w:val="left" w:pos="4740"/>
        </w:tabs>
        <w:overflowPunct/>
        <w:autoSpaceDE/>
        <w:autoSpaceDN/>
        <w:adjustRightInd/>
        <w:jc w:val="both"/>
        <w:textAlignment w:val="auto"/>
        <w:rPr>
          <w:rFonts w:eastAsia="Calibri"/>
          <w:sz w:val="22"/>
          <w:szCs w:val="22"/>
          <w:lang w:val="pl-PL"/>
        </w:rPr>
      </w:pPr>
      <w:r w:rsidRPr="00B26D47">
        <w:rPr>
          <w:rFonts w:eastAsia="Calibri"/>
          <w:sz w:val="22"/>
          <w:szCs w:val="22"/>
          <w:lang w:val="pl-PL"/>
        </w:rPr>
        <w:t xml:space="preserve">10.Wynagrodzenie w wyniku waloryzacji zostanie ustalone z zastosowaniem stawki VAT obowiązującej w dniu, na który dokonuje się waloryzacji. </w:t>
      </w:r>
    </w:p>
    <w:p w14:paraId="03570307" w14:textId="77777777" w:rsidR="00B26D47" w:rsidRPr="00B26D47" w:rsidRDefault="00B26D47" w:rsidP="00B26D47">
      <w:pPr>
        <w:tabs>
          <w:tab w:val="left" w:pos="4740"/>
        </w:tabs>
        <w:overflowPunct/>
        <w:autoSpaceDE/>
        <w:autoSpaceDN/>
        <w:adjustRightInd/>
        <w:jc w:val="both"/>
        <w:textAlignment w:val="auto"/>
        <w:rPr>
          <w:rFonts w:eastAsia="Calibri"/>
          <w:sz w:val="22"/>
          <w:szCs w:val="22"/>
          <w:lang w:val="pl-PL"/>
        </w:rPr>
      </w:pPr>
      <w:r w:rsidRPr="00B26D47">
        <w:rPr>
          <w:rFonts w:eastAsia="Calibri"/>
          <w:sz w:val="22"/>
          <w:szCs w:val="22"/>
          <w:lang w:val="pl-PL"/>
        </w:rPr>
        <w:t xml:space="preserve">11. Zmiana wynagrodzenia nastąpi na podstawie pisemnego aneksu do niniejszej umowy. </w:t>
      </w:r>
    </w:p>
    <w:p w14:paraId="3C1BD200" w14:textId="77777777" w:rsidR="00B26D47" w:rsidRPr="00B26D47" w:rsidRDefault="00B26D47" w:rsidP="00B26D47">
      <w:pPr>
        <w:tabs>
          <w:tab w:val="left" w:pos="4740"/>
        </w:tabs>
        <w:overflowPunct/>
        <w:autoSpaceDE/>
        <w:autoSpaceDN/>
        <w:adjustRightInd/>
        <w:jc w:val="both"/>
        <w:textAlignment w:val="auto"/>
        <w:rPr>
          <w:rFonts w:eastAsia="Calibri"/>
          <w:sz w:val="22"/>
          <w:szCs w:val="22"/>
          <w:lang w:val="pl-PL"/>
        </w:rPr>
      </w:pPr>
      <w:r w:rsidRPr="00B26D47">
        <w:rPr>
          <w:rFonts w:eastAsia="Calibri"/>
          <w:sz w:val="22"/>
          <w:szCs w:val="22"/>
          <w:lang w:val="pl-PL"/>
        </w:rPr>
        <w:t xml:space="preserve">12. Przez zmianę kosztów rozumie się zarówno wzrost kosztów, jak i ich obniżenie, względem kosztów przyjętych w celu ustalenia wynagrodzenia Wykonawcy zawartego w ofercie. </w:t>
      </w:r>
    </w:p>
    <w:p w14:paraId="12541528" w14:textId="77777777" w:rsidR="00B26D47" w:rsidRPr="00B26D47" w:rsidRDefault="00B26D47" w:rsidP="00B26D47">
      <w:pPr>
        <w:tabs>
          <w:tab w:val="left" w:pos="4740"/>
        </w:tabs>
        <w:overflowPunct/>
        <w:autoSpaceDE/>
        <w:autoSpaceDN/>
        <w:adjustRightInd/>
        <w:jc w:val="both"/>
        <w:textAlignment w:val="auto"/>
        <w:rPr>
          <w:rFonts w:eastAsia="Calibri"/>
          <w:sz w:val="22"/>
          <w:szCs w:val="22"/>
          <w:lang w:val="pl-PL"/>
        </w:rPr>
      </w:pPr>
      <w:r w:rsidRPr="00B26D47">
        <w:rPr>
          <w:rFonts w:eastAsia="Calibri"/>
          <w:sz w:val="22"/>
          <w:szCs w:val="22"/>
          <w:lang w:val="pl-PL"/>
        </w:rPr>
        <w:lastRenderedPageBreak/>
        <w:t xml:space="preserve">13. Maksymalna łączna wartość zmian wynagrodzenia, jaką dopuszcza Zamawiający w efekcie zastosowania postanowień o zasadach wprowadzania zmian wysokości wynagrodzenia to 10% wynagrodzenia. </w:t>
      </w:r>
    </w:p>
    <w:p w14:paraId="2D7C0EDC" w14:textId="3EBC5A20" w:rsidR="00B26D47" w:rsidRDefault="00B26D47" w:rsidP="00B26D47">
      <w:pPr>
        <w:tabs>
          <w:tab w:val="left" w:pos="4740"/>
        </w:tabs>
        <w:overflowPunct/>
        <w:autoSpaceDE/>
        <w:autoSpaceDN/>
        <w:adjustRightInd/>
        <w:jc w:val="both"/>
        <w:textAlignment w:val="auto"/>
        <w:rPr>
          <w:rFonts w:eastAsia="Calibri"/>
          <w:sz w:val="22"/>
          <w:szCs w:val="22"/>
          <w:lang w:val="pl-PL"/>
        </w:rPr>
      </w:pPr>
      <w:r w:rsidRPr="00B26D47">
        <w:rPr>
          <w:rFonts w:eastAsia="Calibri"/>
          <w:sz w:val="22"/>
          <w:szCs w:val="22"/>
          <w:lang w:val="pl-PL"/>
        </w:rPr>
        <w:t>14. Wykonawca, którego wynagrodzenie zostało zmienione na podstawie niniejszego paragrafu zobowiązany jest do zmiany wynagrodzenia przysługującego podwykonawcy, z którym zawarł umowę, w zakresie odpowiadającym zmianom cen materiałów lub kosztów dotyczących zobowiązania podwykonawcy.</w:t>
      </w:r>
    </w:p>
    <w:p w14:paraId="031C9D59" w14:textId="77777777" w:rsidR="00B26D47" w:rsidRDefault="00B26D47" w:rsidP="00B26D47">
      <w:pPr>
        <w:tabs>
          <w:tab w:val="left" w:pos="4740"/>
        </w:tabs>
        <w:overflowPunct/>
        <w:autoSpaceDE/>
        <w:autoSpaceDN/>
        <w:adjustRightInd/>
        <w:textAlignment w:val="auto"/>
        <w:rPr>
          <w:rFonts w:eastAsia="Calibri"/>
          <w:sz w:val="22"/>
          <w:szCs w:val="22"/>
          <w:lang w:val="pl-PL"/>
        </w:rPr>
      </w:pPr>
    </w:p>
    <w:p w14:paraId="05997F10" w14:textId="77777777" w:rsidR="00B26D47" w:rsidRPr="00921323" w:rsidRDefault="00B26D47" w:rsidP="00B26D47">
      <w:pPr>
        <w:tabs>
          <w:tab w:val="left" w:pos="4700"/>
        </w:tabs>
        <w:overflowPunct/>
        <w:autoSpaceDE/>
        <w:autoSpaceDN/>
        <w:adjustRightInd/>
        <w:jc w:val="center"/>
        <w:textAlignment w:val="auto"/>
        <w:rPr>
          <w:rFonts w:eastAsia="Calibri"/>
          <w:sz w:val="22"/>
          <w:szCs w:val="22"/>
          <w:lang w:val="pl-PL"/>
        </w:rPr>
      </w:pPr>
      <w:r>
        <w:rPr>
          <w:rFonts w:eastAsia="Calibri"/>
          <w:sz w:val="22"/>
          <w:szCs w:val="22"/>
          <w:lang w:val="pl-PL"/>
        </w:rPr>
        <w:t xml:space="preserve">§ </w:t>
      </w:r>
      <w:r w:rsidRPr="00921323">
        <w:rPr>
          <w:rFonts w:eastAsia="Calibri"/>
          <w:sz w:val="22"/>
          <w:szCs w:val="22"/>
          <w:lang w:val="pl-PL"/>
        </w:rPr>
        <w:t>6</w:t>
      </w:r>
    </w:p>
    <w:p w14:paraId="0A173245" w14:textId="77777777" w:rsidR="003C3327" w:rsidRDefault="00921323" w:rsidP="00156AB6">
      <w:pPr>
        <w:numPr>
          <w:ilvl w:val="0"/>
          <w:numId w:val="9"/>
        </w:numPr>
        <w:tabs>
          <w:tab w:val="left" w:pos="420"/>
        </w:tabs>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Zamawiający rozwiąże umowę z przyczyn zależnych od Wykonawcy, gdy:</w:t>
      </w:r>
    </w:p>
    <w:p w14:paraId="36F0470D" w14:textId="77777777" w:rsidR="003C3327" w:rsidRDefault="003C3327" w:rsidP="00156AB6">
      <w:pPr>
        <w:tabs>
          <w:tab w:val="left" w:pos="42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a) </w:t>
      </w:r>
      <w:r w:rsidR="00921323" w:rsidRPr="003C3327">
        <w:rPr>
          <w:rFonts w:eastAsia="Calibri"/>
          <w:sz w:val="22"/>
          <w:szCs w:val="22"/>
          <w:lang w:val="pl-PL"/>
        </w:rPr>
        <w:t>Wykonawca dwukrotnie nie wywiąże się z prawidłowej dostawy pod względem ilościowym lub jakościowym,</w:t>
      </w:r>
    </w:p>
    <w:p w14:paraId="3AE28A3A" w14:textId="77777777" w:rsidR="003C3327" w:rsidRDefault="003C3327" w:rsidP="00156AB6">
      <w:pPr>
        <w:tabs>
          <w:tab w:val="left" w:pos="42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b) </w:t>
      </w:r>
      <w:r w:rsidR="00921323" w:rsidRPr="00921323">
        <w:rPr>
          <w:rFonts w:eastAsia="Calibri"/>
          <w:sz w:val="22"/>
          <w:szCs w:val="22"/>
          <w:lang w:val="pl-PL"/>
        </w:rPr>
        <w:t>Wykonawca dostarczy dwukrotnie towar wskazany na zamówieniu w terminie dłuższym n</w:t>
      </w:r>
      <w:r>
        <w:rPr>
          <w:rFonts w:eastAsia="Calibri"/>
          <w:sz w:val="22"/>
          <w:szCs w:val="22"/>
          <w:lang w:val="pl-PL"/>
        </w:rPr>
        <w:t>iż określony w § 2 ust. 1 pkt 2</w:t>
      </w:r>
      <w:r w:rsidR="00921323" w:rsidRPr="00921323">
        <w:rPr>
          <w:rFonts w:eastAsia="Calibri"/>
          <w:sz w:val="22"/>
          <w:szCs w:val="22"/>
          <w:lang w:val="pl-PL"/>
        </w:rPr>
        <w:t>,</w:t>
      </w:r>
    </w:p>
    <w:p w14:paraId="1FDD9802" w14:textId="77777777" w:rsidR="003C3327" w:rsidRDefault="003C3327" w:rsidP="00156AB6">
      <w:pPr>
        <w:tabs>
          <w:tab w:val="left" w:pos="42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c) </w:t>
      </w:r>
      <w:r w:rsidR="00921323" w:rsidRPr="00921323">
        <w:rPr>
          <w:rFonts w:eastAsia="Calibri"/>
          <w:sz w:val="22"/>
          <w:szCs w:val="22"/>
          <w:lang w:val="pl-PL"/>
        </w:rPr>
        <w:t>Wykonawca dwukrotnie nie wywiąże się z reklamacji zgłoszonych przez Zamawiającego w terminie wskazanym w § 3 ust. 2 pkt 1 niniejszej umowy,</w:t>
      </w:r>
    </w:p>
    <w:p w14:paraId="131D3C67" w14:textId="77777777" w:rsidR="00921323" w:rsidRPr="00921323" w:rsidRDefault="003C3327" w:rsidP="00156AB6">
      <w:pPr>
        <w:tabs>
          <w:tab w:val="left" w:pos="420"/>
        </w:tabs>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d) </w:t>
      </w:r>
      <w:r w:rsidR="00921323" w:rsidRPr="00921323">
        <w:rPr>
          <w:rFonts w:eastAsia="Calibri"/>
          <w:sz w:val="22"/>
          <w:szCs w:val="22"/>
          <w:lang w:val="pl-PL"/>
        </w:rPr>
        <w:t>Wykonawca nie wykona innych istotnych postanowień umowy.</w:t>
      </w:r>
    </w:p>
    <w:p w14:paraId="63A2ED52" w14:textId="77777777" w:rsidR="00921323" w:rsidRPr="00921323" w:rsidRDefault="00921323" w:rsidP="00156AB6">
      <w:pPr>
        <w:numPr>
          <w:ilvl w:val="0"/>
          <w:numId w:val="9"/>
        </w:numPr>
        <w:tabs>
          <w:tab w:val="left" w:pos="420"/>
        </w:tabs>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Czynność rozwiązania umowy, wraz ze szczegółowym uzasadnieniem, winna nastąpić w formie pisemnej, w terminie 30 dni od dnia zaistnienia okoliczności uzasadnionych realizację tego uprawnienia.</w:t>
      </w:r>
    </w:p>
    <w:p w14:paraId="7C773B93" w14:textId="77777777" w:rsidR="003B3224" w:rsidRDefault="003B3224" w:rsidP="00156AB6">
      <w:pPr>
        <w:tabs>
          <w:tab w:val="left" w:pos="4700"/>
        </w:tabs>
        <w:overflowPunct/>
        <w:autoSpaceDE/>
        <w:autoSpaceDN/>
        <w:adjustRightInd/>
        <w:jc w:val="both"/>
        <w:textAlignment w:val="auto"/>
        <w:rPr>
          <w:sz w:val="22"/>
          <w:szCs w:val="22"/>
          <w:lang w:val="pl-PL"/>
        </w:rPr>
      </w:pPr>
    </w:p>
    <w:p w14:paraId="05357FF9" w14:textId="2469CD63" w:rsidR="00921323" w:rsidRPr="00921323" w:rsidRDefault="003B3224" w:rsidP="00156AB6">
      <w:pPr>
        <w:tabs>
          <w:tab w:val="left" w:pos="4700"/>
        </w:tabs>
        <w:overflowPunct/>
        <w:autoSpaceDE/>
        <w:autoSpaceDN/>
        <w:adjustRightInd/>
        <w:jc w:val="center"/>
        <w:textAlignment w:val="auto"/>
        <w:rPr>
          <w:rFonts w:eastAsia="Calibri"/>
          <w:sz w:val="22"/>
          <w:szCs w:val="22"/>
          <w:lang w:val="pl-PL"/>
        </w:rPr>
      </w:pPr>
      <w:r>
        <w:rPr>
          <w:rFonts w:eastAsia="Calibri"/>
          <w:sz w:val="22"/>
          <w:szCs w:val="22"/>
          <w:lang w:val="pl-PL"/>
        </w:rPr>
        <w:t xml:space="preserve">§ </w:t>
      </w:r>
      <w:r w:rsidR="00B26D47">
        <w:rPr>
          <w:rFonts w:eastAsia="Calibri"/>
          <w:sz w:val="22"/>
          <w:szCs w:val="22"/>
          <w:lang w:val="pl-PL"/>
        </w:rPr>
        <w:t>7</w:t>
      </w:r>
    </w:p>
    <w:p w14:paraId="707B39D0" w14:textId="77777777" w:rsidR="00921323" w:rsidRPr="00921323" w:rsidRDefault="00921323" w:rsidP="00156AB6">
      <w:pPr>
        <w:numPr>
          <w:ilvl w:val="0"/>
          <w:numId w:val="18"/>
        </w:numPr>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Strony ustalają odpowiedzialność za niewykonanie lub nienależyte wykonanie umowy w formie kar umownych.</w:t>
      </w:r>
    </w:p>
    <w:p w14:paraId="4265CFE8" w14:textId="77777777" w:rsidR="003C3327" w:rsidRDefault="00921323" w:rsidP="00156AB6">
      <w:pPr>
        <w:numPr>
          <w:ilvl w:val="0"/>
          <w:numId w:val="18"/>
        </w:numPr>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Wykonawca zapłaci Zamawiającemu karę umowną za:</w:t>
      </w:r>
    </w:p>
    <w:p w14:paraId="56E5CE1F" w14:textId="77777777" w:rsidR="003C3327" w:rsidRDefault="003C3327"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1) </w:t>
      </w:r>
      <w:r w:rsidR="00921323" w:rsidRPr="003C3327">
        <w:rPr>
          <w:rFonts w:eastAsia="Calibri"/>
          <w:sz w:val="22"/>
          <w:szCs w:val="22"/>
          <w:lang w:val="pl-PL"/>
        </w:rPr>
        <w:t>rozwiązanie umowy z przyczyn zależnych od Wykonawcy w wysokości 20% kwoty o której mowa w § 1 ust. 3</w:t>
      </w:r>
    </w:p>
    <w:p w14:paraId="4921691B" w14:textId="77777777" w:rsidR="003C3327" w:rsidRDefault="003C3327"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2) </w:t>
      </w:r>
      <w:r w:rsidR="00921323" w:rsidRPr="00921323">
        <w:rPr>
          <w:rFonts w:eastAsia="Calibri"/>
          <w:sz w:val="22"/>
          <w:szCs w:val="22"/>
          <w:lang w:val="pl-PL"/>
        </w:rPr>
        <w:t>opóźnienie w dostawie zamówionego oleju w wysokości 5 % wartości tego oleju (określonej w fakturze) za każdy rozpoczęty dzień opóźnienia w stosunku do terminu o którym mowa w § 2 ust.</w:t>
      </w:r>
      <w:r w:rsidR="00885319">
        <w:rPr>
          <w:rFonts w:eastAsia="Calibri"/>
          <w:sz w:val="22"/>
          <w:szCs w:val="22"/>
          <w:lang w:val="pl-PL"/>
        </w:rPr>
        <w:t xml:space="preserve"> 1 </w:t>
      </w:r>
      <w:r w:rsidR="003B3224">
        <w:rPr>
          <w:rFonts w:eastAsia="Calibri"/>
          <w:sz w:val="22"/>
          <w:szCs w:val="22"/>
          <w:lang w:val="pl-PL"/>
        </w:rPr>
        <w:t>pkt 2</w:t>
      </w:r>
    </w:p>
    <w:p w14:paraId="21CA1597" w14:textId="77777777" w:rsidR="00921323" w:rsidRDefault="003C3327"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3) </w:t>
      </w:r>
      <w:r w:rsidR="00921323" w:rsidRPr="00921323">
        <w:rPr>
          <w:rFonts w:eastAsia="Calibri"/>
          <w:sz w:val="22"/>
          <w:szCs w:val="22"/>
          <w:lang w:val="pl-PL"/>
        </w:rPr>
        <w:t>opóźnienie w podjęciu niezbędnych czynności, o których mowa w § 3 ust. 2 pkt 1 w wysokości 5 % wartości reklamowanego oleju (określonej w fakturze) za każdy rozpoczęty dzień opóźnienia w stosunku do terminu o którym mowa w § 3 ust. 2 pkt 1.</w:t>
      </w:r>
    </w:p>
    <w:p w14:paraId="60AB0118" w14:textId="77777777" w:rsidR="00921323" w:rsidRPr="00921323" w:rsidRDefault="00921323" w:rsidP="00156AB6">
      <w:pPr>
        <w:numPr>
          <w:ilvl w:val="0"/>
          <w:numId w:val="18"/>
        </w:numPr>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Jeżeli wartość szkody przekroczy wysokość należnych kar umownych, strony będą mogły dochodzić od siebie odszkodowania do wysokości rzeczywiście poniesionej szkody.</w:t>
      </w:r>
    </w:p>
    <w:p w14:paraId="1B55DB40" w14:textId="77777777" w:rsidR="00921323" w:rsidRPr="00921323" w:rsidRDefault="00921323" w:rsidP="00156AB6">
      <w:pPr>
        <w:numPr>
          <w:ilvl w:val="0"/>
          <w:numId w:val="18"/>
        </w:numPr>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Wykonawca oświadcza, że wyraża zgodę dla Zamawiającego na potrącenie w rozumieniu art. 498-505 kodeksu cywilnego naliczonej kary umownej z przysługującej mu od Zamawiającego wierzytelności.</w:t>
      </w:r>
    </w:p>
    <w:p w14:paraId="47C8DE72" w14:textId="41C49C8E" w:rsidR="00921323" w:rsidRPr="00921323" w:rsidRDefault="00921323" w:rsidP="00156AB6">
      <w:pPr>
        <w:numPr>
          <w:ilvl w:val="0"/>
          <w:numId w:val="18"/>
        </w:numPr>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Zamawiający oświadcza, że wystawi Wykonawcy notę obciążeniową zawierającą szczegółowe naliczenie kary umownej, o której mowa w ust. 2 pkt 1-3.</w:t>
      </w:r>
    </w:p>
    <w:p w14:paraId="000A9E19" w14:textId="77777777" w:rsidR="00921323" w:rsidRPr="00921323" w:rsidRDefault="00921323" w:rsidP="00156AB6">
      <w:pPr>
        <w:overflowPunct/>
        <w:autoSpaceDE/>
        <w:autoSpaceDN/>
        <w:adjustRightInd/>
        <w:jc w:val="both"/>
        <w:textAlignment w:val="auto"/>
        <w:rPr>
          <w:rFonts w:eastAsia="Calibri"/>
          <w:sz w:val="22"/>
          <w:szCs w:val="22"/>
          <w:lang w:val="pl-PL"/>
        </w:rPr>
      </w:pPr>
    </w:p>
    <w:p w14:paraId="325FE107" w14:textId="346BD1DB" w:rsidR="00921323" w:rsidRPr="00921323" w:rsidRDefault="003B3224" w:rsidP="00156AB6">
      <w:pPr>
        <w:tabs>
          <w:tab w:val="left" w:pos="4700"/>
        </w:tabs>
        <w:overflowPunct/>
        <w:autoSpaceDE/>
        <w:autoSpaceDN/>
        <w:adjustRightInd/>
        <w:jc w:val="center"/>
        <w:textAlignment w:val="auto"/>
        <w:rPr>
          <w:rFonts w:eastAsia="Calibri"/>
          <w:sz w:val="22"/>
          <w:szCs w:val="22"/>
          <w:lang w:val="pl-PL"/>
        </w:rPr>
      </w:pPr>
      <w:r>
        <w:rPr>
          <w:rFonts w:eastAsia="Calibri"/>
          <w:sz w:val="22"/>
          <w:szCs w:val="22"/>
          <w:lang w:val="pl-PL"/>
        </w:rPr>
        <w:t xml:space="preserve">§ </w:t>
      </w:r>
      <w:r w:rsidR="00B26D47">
        <w:rPr>
          <w:rFonts w:eastAsia="Calibri"/>
          <w:sz w:val="22"/>
          <w:szCs w:val="22"/>
          <w:lang w:val="pl-PL"/>
        </w:rPr>
        <w:t>8</w:t>
      </w:r>
    </w:p>
    <w:p w14:paraId="23488903" w14:textId="77777777" w:rsidR="00921323" w:rsidRPr="00921323" w:rsidRDefault="00921323" w:rsidP="00156AB6">
      <w:pPr>
        <w:numPr>
          <w:ilvl w:val="0"/>
          <w:numId w:val="11"/>
        </w:numPr>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Wszelkie zmiany niniejszej umowy następują w formie pisemnej pod rygorem nieważności i wymagają pisemnej zgody obu stron pod rygorem nieważności.</w:t>
      </w:r>
    </w:p>
    <w:p w14:paraId="30BCF36F" w14:textId="77777777" w:rsidR="003C3327" w:rsidRDefault="00921323" w:rsidP="00156AB6">
      <w:pPr>
        <w:numPr>
          <w:ilvl w:val="0"/>
          <w:numId w:val="11"/>
        </w:numPr>
        <w:overflowPunct/>
        <w:autoSpaceDE/>
        <w:autoSpaceDN/>
        <w:adjustRightInd/>
        <w:ind w:left="426" w:hanging="426"/>
        <w:jc w:val="both"/>
        <w:textAlignment w:val="auto"/>
        <w:rPr>
          <w:rFonts w:eastAsia="Calibri"/>
          <w:sz w:val="22"/>
          <w:szCs w:val="22"/>
          <w:lang w:val="pl-PL"/>
        </w:rPr>
      </w:pPr>
      <w:r w:rsidRPr="00921323">
        <w:rPr>
          <w:rFonts w:eastAsia="Calibri"/>
          <w:sz w:val="22"/>
          <w:szCs w:val="22"/>
          <w:lang w:val="pl-PL"/>
        </w:rPr>
        <w:t>Oprócz zmian przewidzianych w umowie dopuszcza się zmianę treści umowy w następujących przypadkach:</w:t>
      </w:r>
    </w:p>
    <w:p w14:paraId="5BD3BDC4" w14:textId="77777777" w:rsidR="003C3327" w:rsidRDefault="003C3327"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1) </w:t>
      </w:r>
      <w:r w:rsidR="00921323" w:rsidRPr="003C3327">
        <w:rPr>
          <w:rFonts w:eastAsia="Calibri"/>
          <w:sz w:val="22"/>
          <w:szCs w:val="22"/>
          <w:lang w:val="pl-PL"/>
        </w:rPr>
        <w:t>W przypadku wprowadzenia nowego rozporządzenia regulującego jakość oleju opałowego.</w:t>
      </w:r>
    </w:p>
    <w:p w14:paraId="6523FD3D" w14:textId="77777777" w:rsidR="003C3327" w:rsidRDefault="003C3327"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2) </w:t>
      </w:r>
      <w:r w:rsidR="00921323" w:rsidRPr="00921323">
        <w:rPr>
          <w:rFonts w:eastAsia="Calibri"/>
          <w:sz w:val="22"/>
          <w:szCs w:val="22"/>
          <w:lang w:val="pl-PL"/>
        </w:rPr>
        <w:t>Wprowadzenia ustawowo zmiany stawki podatku VAT lub innych obciążeń podatkowych, jeżeli zmiana ta będzie miała wpływ na koszty wykonania przedmiotu umowy przez Wykonawcę.</w:t>
      </w:r>
    </w:p>
    <w:p w14:paraId="30B702B9" w14:textId="77777777" w:rsidR="003C3327" w:rsidRDefault="003C3327"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 xml:space="preserve">3) </w:t>
      </w:r>
      <w:r w:rsidR="00921323" w:rsidRPr="00921323">
        <w:rPr>
          <w:rFonts w:eastAsia="Calibri"/>
          <w:sz w:val="22"/>
          <w:szCs w:val="22"/>
          <w:lang w:val="pl-PL"/>
        </w:rPr>
        <w:t>W przypadku wystąpienia innych okoliczności niezależnych od woli stron, których nie można było przewidzieć, a w wyniku których spełnienie świadczenia w terminach określonych w umowie okazało się niemożliwe, dopuszcza się zmianę terminu dostawy lub reklamacji o czas niezbędny na usunięcie przeszkody w jej realizacji.</w:t>
      </w:r>
    </w:p>
    <w:p w14:paraId="58BFF76B" w14:textId="0F797062" w:rsidR="00041F5E" w:rsidRPr="00041F5E" w:rsidRDefault="00B26D47" w:rsidP="00156AB6">
      <w:pPr>
        <w:overflowPunct/>
        <w:autoSpaceDE/>
        <w:autoSpaceDN/>
        <w:adjustRightInd/>
        <w:ind w:left="426"/>
        <w:jc w:val="both"/>
        <w:textAlignment w:val="auto"/>
        <w:rPr>
          <w:rFonts w:eastAsia="Calibri"/>
          <w:sz w:val="22"/>
          <w:szCs w:val="22"/>
          <w:lang w:val="pl-PL"/>
        </w:rPr>
      </w:pPr>
      <w:r>
        <w:rPr>
          <w:rFonts w:eastAsia="Calibri"/>
          <w:sz w:val="22"/>
          <w:szCs w:val="22"/>
          <w:lang w:val="pl-PL"/>
        </w:rPr>
        <w:t>4</w:t>
      </w:r>
      <w:r w:rsidR="003C3327">
        <w:rPr>
          <w:rFonts w:eastAsia="Calibri"/>
          <w:sz w:val="22"/>
          <w:szCs w:val="22"/>
          <w:lang w:val="pl-PL"/>
        </w:rPr>
        <w:t xml:space="preserve">) </w:t>
      </w:r>
      <w:r w:rsidR="00041F5E" w:rsidRPr="00041F5E">
        <w:rPr>
          <w:rFonts w:eastAsia="Calibri"/>
          <w:sz w:val="22"/>
          <w:szCs w:val="22"/>
          <w:lang w:val="pl-PL"/>
        </w:rPr>
        <w:t>W przypadku zaistnienia okoliczności, o których mowa w art. 455 ustawy z 11 września 2019 r. - Prawo zamówień publicznych (Dz. U. z 202</w:t>
      </w:r>
      <w:r>
        <w:rPr>
          <w:rFonts w:eastAsia="Calibri"/>
          <w:sz w:val="22"/>
          <w:szCs w:val="22"/>
          <w:lang w:val="pl-PL"/>
        </w:rPr>
        <w:t>3</w:t>
      </w:r>
      <w:r w:rsidR="00041F5E" w:rsidRPr="00041F5E">
        <w:rPr>
          <w:rFonts w:eastAsia="Calibri"/>
          <w:sz w:val="22"/>
          <w:szCs w:val="22"/>
          <w:lang w:val="pl-PL"/>
        </w:rPr>
        <w:t xml:space="preserve"> r. poz. 1</w:t>
      </w:r>
      <w:r>
        <w:rPr>
          <w:rFonts w:eastAsia="Calibri"/>
          <w:sz w:val="22"/>
          <w:szCs w:val="22"/>
          <w:lang w:val="pl-PL"/>
        </w:rPr>
        <w:t>605</w:t>
      </w:r>
      <w:r w:rsidR="00041F5E" w:rsidRPr="00041F5E">
        <w:rPr>
          <w:rFonts w:eastAsia="Calibri"/>
          <w:sz w:val="22"/>
          <w:szCs w:val="22"/>
          <w:lang w:val="pl-PL"/>
        </w:rPr>
        <w:t xml:space="preserve"> ze zm.).</w:t>
      </w:r>
    </w:p>
    <w:p w14:paraId="5783A9B3" w14:textId="77777777" w:rsidR="00041F5E" w:rsidRPr="00041F5E" w:rsidRDefault="00041F5E" w:rsidP="00156AB6">
      <w:pPr>
        <w:pStyle w:val="Akapitzlist"/>
        <w:numPr>
          <w:ilvl w:val="0"/>
          <w:numId w:val="11"/>
        </w:numPr>
        <w:ind w:left="426" w:hanging="426"/>
        <w:jc w:val="both"/>
        <w:rPr>
          <w:rFonts w:ascii="Times New Roman" w:eastAsia="Calibri" w:hAnsi="Times New Roman" w:cs="Times New Roman"/>
        </w:rPr>
      </w:pPr>
      <w:r w:rsidRPr="00041F5E">
        <w:rPr>
          <w:rFonts w:ascii="Times New Roman" w:eastAsia="Calibri" w:hAnsi="Times New Roman" w:cs="Times New Roman"/>
        </w:rPr>
        <w:lastRenderedPageBreak/>
        <w:t>Wykonawca ma prawo występowania do Zamawiającego z wnioskiem o zmianę treści zawartej umowy.</w:t>
      </w:r>
    </w:p>
    <w:p w14:paraId="71120C18" w14:textId="77777777" w:rsidR="00041F5E" w:rsidRPr="00041F5E" w:rsidRDefault="00041F5E" w:rsidP="00156AB6">
      <w:pPr>
        <w:pStyle w:val="Akapitzlist"/>
        <w:numPr>
          <w:ilvl w:val="0"/>
          <w:numId w:val="11"/>
        </w:numPr>
        <w:ind w:left="426" w:hanging="426"/>
        <w:jc w:val="both"/>
        <w:rPr>
          <w:rFonts w:ascii="Times New Roman" w:eastAsia="Calibri" w:hAnsi="Times New Roman" w:cs="Times New Roman"/>
        </w:rPr>
      </w:pPr>
      <w:r w:rsidRPr="00041F5E">
        <w:rPr>
          <w:rFonts w:ascii="Times New Roman" w:eastAsia="Calibri" w:hAnsi="Times New Roman" w:cs="Times New Roman"/>
        </w:rPr>
        <w:t>Zmiany umowy nie mogą naruszać ustawy - Prawo zamówień publicznych i mogą być dokonywane  pod  rygorem  nieważności  jedynie  w  formie  aneksów  do  niniejszej  umowy.</w:t>
      </w:r>
    </w:p>
    <w:p w14:paraId="5C66ED47" w14:textId="77777777" w:rsidR="00041F5E" w:rsidRPr="00041F5E" w:rsidRDefault="00041F5E" w:rsidP="00156AB6">
      <w:pPr>
        <w:pStyle w:val="Akapitzlist"/>
        <w:numPr>
          <w:ilvl w:val="0"/>
          <w:numId w:val="11"/>
        </w:numPr>
        <w:ind w:left="426" w:hanging="426"/>
        <w:jc w:val="both"/>
        <w:rPr>
          <w:rFonts w:ascii="Times New Roman" w:eastAsia="Calibri" w:hAnsi="Times New Roman" w:cs="Times New Roman"/>
        </w:rPr>
      </w:pPr>
      <w:r w:rsidRPr="00041F5E">
        <w:rPr>
          <w:rFonts w:ascii="Times New Roman" w:eastAsia="Calibri" w:hAnsi="Times New Roman" w:cs="Times New Roman"/>
        </w:rPr>
        <w:t>Każda ze Strony  umowy może zawnioskować o jej zmianę. W celu dokonania zmiany  umowy Strona o to wnioskująca zobowiązana jest do złożenia drugiej Stronie propozycji zmiany umowy w terminie 10 dni od dnia zaistnienia okoliczności będących podstawą zmiany.</w:t>
      </w:r>
    </w:p>
    <w:p w14:paraId="73A9A0AB" w14:textId="77777777" w:rsidR="003C3327" w:rsidRDefault="00041F5E" w:rsidP="00156AB6">
      <w:pPr>
        <w:pStyle w:val="Akapitzlist"/>
        <w:numPr>
          <w:ilvl w:val="0"/>
          <w:numId w:val="11"/>
        </w:numPr>
        <w:ind w:left="426" w:hanging="426"/>
        <w:jc w:val="both"/>
        <w:rPr>
          <w:rFonts w:ascii="Times New Roman" w:eastAsia="Calibri" w:hAnsi="Times New Roman" w:cs="Times New Roman"/>
        </w:rPr>
      </w:pPr>
      <w:r w:rsidRPr="00041F5E">
        <w:rPr>
          <w:rFonts w:ascii="Times New Roman" w:eastAsia="Calibri" w:hAnsi="Times New Roman" w:cs="Times New Roman"/>
        </w:rPr>
        <w:t>Wniosek o zmianę umowy powinien zawierać co najmniej:</w:t>
      </w:r>
    </w:p>
    <w:p w14:paraId="4D85C531" w14:textId="77777777" w:rsidR="003C3327" w:rsidRDefault="00041F5E" w:rsidP="00156AB6">
      <w:pPr>
        <w:pStyle w:val="Akapitzlist"/>
        <w:ind w:left="426"/>
        <w:jc w:val="both"/>
        <w:rPr>
          <w:rFonts w:ascii="Times New Roman" w:eastAsia="Calibri" w:hAnsi="Times New Roman" w:cs="Times New Roman"/>
        </w:rPr>
      </w:pPr>
      <w:r w:rsidRPr="003C3327">
        <w:rPr>
          <w:rFonts w:ascii="Times New Roman" w:eastAsia="Calibri" w:hAnsi="Times New Roman" w:cs="Times New Roman"/>
        </w:rPr>
        <w:t>a) zakres proponowanej zmiany,</w:t>
      </w:r>
    </w:p>
    <w:p w14:paraId="1FEAD96C" w14:textId="77777777" w:rsidR="003C3327" w:rsidRDefault="00041F5E" w:rsidP="00156AB6">
      <w:pPr>
        <w:pStyle w:val="Akapitzlist"/>
        <w:ind w:left="426"/>
        <w:jc w:val="both"/>
        <w:rPr>
          <w:rFonts w:ascii="Times New Roman" w:eastAsia="Calibri" w:hAnsi="Times New Roman" w:cs="Times New Roman"/>
        </w:rPr>
      </w:pPr>
      <w:r w:rsidRPr="003C3327">
        <w:rPr>
          <w:rFonts w:ascii="Times New Roman" w:eastAsia="Calibri" w:hAnsi="Times New Roman" w:cs="Times New Roman"/>
        </w:rPr>
        <w:t>b) opis okoliczności faktycznych uprawniających do dokonania zmiany,</w:t>
      </w:r>
    </w:p>
    <w:p w14:paraId="0FA3B7F0" w14:textId="77777777" w:rsidR="003C3327"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c) podstawę dokonania zmiany, to jest podstawę prawną wynikającą z przepisów ustawy lub postanowień umowy,</w:t>
      </w:r>
    </w:p>
    <w:p w14:paraId="16D43267"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d) informacje i dowody potwierdzające, że zostały spełnione okoliczności uzasadniające dokonanie zmiany umowy.</w:t>
      </w:r>
    </w:p>
    <w:p w14:paraId="659E6671" w14:textId="77777777" w:rsidR="00921323" w:rsidRPr="00921323" w:rsidRDefault="00921323" w:rsidP="00156AB6">
      <w:pPr>
        <w:overflowPunct/>
        <w:autoSpaceDE/>
        <w:autoSpaceDN/>
        <w:adjustRightInd/>
        <w:jc w:val="both"/>
        <w:textAlignment w:val="auto"/>
        <w:rPr>
          <w:sz w:val="22"/>
          <w:szCs w:val="22"/>
          <w:lang w:val="pl-PL"/>
        </w:rPr>
      </w:pPr>
    </w:p>
    <w:p w14:paraId="08CCF2C4" w14:textId="77777777" w:rsidR="00921323" w:rsidRPr="00041F5E" w:rsidRDefault="00921323" w:rsidP="00156AB6">
      <w:pPr>
        <w:overflowPunct/>
        <w:autoSpaceDE/>
        <w:autoSpaceDN/>
        <w:adjustRightInd/>
        <w:jc w:val="center"/>
        <w:textAlignment w:val="auto"/>
        <w:rPr>
          <w:rFonts w:eastAsia="Calibri"/>
          <w:sz w:val="22"/>
          <w:szCs w:val="22"/>
          <w:lang w:val="pl-PL"/>
        </w:rPr>
      </w:pPr>
      <w:bookmarkStart w:id="0" w:name="page4"/>
      <w:bookmarkEnd w:id="0"/>
      <w:r w:rsidRPr="00041F5E">
        <w:rPr>
          <w:rFonts w:eastAsia="Calibri"/>
          <w:sz w:val="22"/>
          <w:szCs w:val="22"/>
          <w:lang w:val="pl-PL"/>
        </w:rPr>
        <w:t>§ 8</w:t>
      </w:r>
    </w:p>
    <w:p w14:paraId="398A0A64" w14:textId="77777777" w:rsidR="00921323" w:rsidRPr="00041F5E" w:rsidRDefault="00921323" w:rsidP="00156AB6">
      <w:pPr>
        <w:pStyle w:val="Akapitzlist"/>
        <w:numPr>
          <w:ilvl w:val="0"/>
          <w:numId w:val="13"/>
        </w:numPr>
        <w:ind w:left="426" w:hanging="426"/>
        <w:jc w:val="both"/>
        <w:rPr>
          <w:rFonts w:ascii="Times New Roman" w:eastAsia="Calibri" w:hAnsi="Times New Roman" w:cs="Times New Roman"/>
        </w:rPr>
      </w:pPr>
      <w:r w:rsidRPr="00041F5E">
        <w:rPr>
          <w:rFonts w:ascii="Times New Roman" w:eastAsia="Calibri" w:hAnsi="Times New Roman" w:cs="Times New Roman"/>
        </w:rPr>
        <w:t>Wykonawca wykona przy udziale niżej wymienionych podwykonawców następujące części zamówienia:…………</w:t>
      </w:r>
      <w:r w:rsidR="00041F5E" w:rsidRPr="00041F5E">
        <w:rPr>
          <w:rFonts w:ascii="Times New Roman" w:eastAsia="Calibri" w:hAnsi="Times New Roman" w:cs="Times New Roman"/>
        </w:rPr>
        <w:t>………………………………………………………………………………</w:t>
      </w:r>
    </w:p>
    <w:p w14:paraId="7FBD7936" w14:textId="77777777" w:rsidR="00921323" w:rsidRPr="00041F5E" w:rsidRDefault="00921323" w:rsidP="00156AB6">
      <w:pPr>
        <w:pStyle w:val="Akapitzlist"/>
        <w:numPr>
          <w:ilvl w:val="0"/>
          <w:numId w:val="13"/>
        </w:numPr>
        <w:ind w:left="426" w:hanging="426"/>
        <w:jc w:val="both"/>
        <w:rPr>
          <w:rFonts w:ascii="Times New Roman" w:eastAsia="Calibri" w:hAnsi="Times New Roman" w:cs="Times New Roman"/>
        </w:rPr>
      </w:pPr>
      <w:r w:rsidRPr="00041F5E">
        <w:rPr>
          <w:rFonts w:ascii="Times New Roman" w:eastAsia="Calibri" w:hAnsi="Times New Roman" w:cs="Times New Roman"/>
        </w:rPr>
        <w:t>Pozostałą część zamówienia Wykonawca wykona własnymi siłami.</w:t>
      </w:r>
    </w:p>
    <w:p w14:paraId="22E0197C" w14:textId="77777777" w:rsidR="00041F5E" w:rsidRPr="00041F5E" w:rsidRDefault="00921323" w:rsidP="00156AB6">
      <w:pPr>
        <w:pStyle w:val="Akapitzlist"/>
        <w:numPr>
          <w:ilvl w:val="0"/>
          <w:numId w:val="13"/>
        </w:numPr>
        <w:ind w:left="426" w:hanging="426"/>
        <w:jc w:val="both"/>
        <w:rPr>
          <w:rFonts w:ascii="Times New Roman" w:eastAsia="Calibri" w:hAnsi="Times New Roman" w:cs="Times New Roman"/>
        </w:rPr>
      </w:pPr>
      <w:r w:rsidRPr="00041F5E">
        <w:rPr>
          <w:rFonts w:ascii="Times New Roman" w:eastAsia="Calibri" w:hAnsi="Times New Roman" w:cs="Times New Roman"/>
        </w:rPr>
        <w:t xml:space="preserve">Do zawarcia przez Wykonawcę umowy z podwykonawcą lub dalszym podwykonawcą dotyczącej wykonywania dostawy objętej niniejszą umową lub ich części wymagana jest zgoda Zamawiającego. </w:t>
      </w:r>
    </w:p>
    <w:p w14:paraId="0A3E701C" w14:textId="77777777" w:rsidR="00041F5E" w:rsidRPr="00041F5E" w:rsidRDefault="00921323" w:rsidP="00156AB6">
      <w:pPr>
        <w:pStyle w:val="Akapitzlist"/>
        <w:numPr>
          <w:ilvl w:val="0"/>
          <w:numId w:val="13"/>
        </w:numPr>
        <w:ind w:left="426" w:hanging="426"/>
        <w:jc w:val="both"/>
        <w:rPr>
          <w:rFonts w:ascii="Times New Roman" w:eastAsia="Calibri" w:hAnsi="Times New Roman" w:cs="Times New Roman"/>
        </w:rPr>
      </w:pPr>
      <w:r w:rsidRPr="00041F5E">
        <w:rPr>
          <w:rFonts w:ascii="Times New Roman" w:eastAsia="Calibri" w:hAnsi="Times New Roman" w:cs="Times New Roman"/>
        </w:rPr>
        <w:t>Zmiana Podwykonawcy lub dalszego Podwykonawcy nie stanowi zmiany umowy, ale jest wymagana zgoda Zamawiającego na zmianę Podwykonawcy lub dalszego Podwykonawcy, wyrażona poprzez</w:t>
      </w:r>
      <w:r w:rsidR="00041F5E" w:rsidRPr="00041F5E">
        <w:rPr>
          <w:rFonts w:ascii="Times New Roman" w:eastAsia="Calibri" w:hAnsi="Times New Roman" w:cs="Times New Roman"/>
        </w:rPr>
        <w:t xml:space="preserve"> </w:t>
      </w:r>
      <w:r w:rsidRPr="00041F5E">
        <w:rPr>
          <w:rFonts w:ascii="Times New Roman" w:eastAsia="Calibri" w:hAnsi="Times New Roman" w:cs="Times New Roman"/>
        </w:rPr>
        <w:t>akceptację Umowy o podwykonawstwo.</w:t>
      </w:r>
    </w:p>
    <w:p w14:paraId="185F8F48" w14:textId="77777777" w:rsidR="00041F5E" w:rsidRPr="00041F5E" w:rsidRDefault="00921323" w:rsidP="00156AB6">
      <w:pPr>
        <w:pStyle w:val="Akapitzlist"/>
        <w:numPr>
          <w:ilvl w:val="0"/>
          <w:numId w:val="13"/>
        </w:numPr>
        <w:ind w:left="426" w:hanging="426"/>
        <w:jc w:val="both"/>
        <w:rPr>
          <w:rFonts w:ascii="Times New Roman" w:eastAsia="Calibri" w:hAnsi="Times New Roman" w:cs="Times New Roman"/>
        </w:rPr>
      </w:pPr>
      <w:r w:rsidRPr="00041F5E">
        <w:rPr>
          <w:rFonts w:ascii="Times New Roman" w:eastAsia="Calibri" w:hAnsi="Times New Roman" w:cs="Times New Roman"/>
        </w:rPr>
        <w:t xml:space="preserve">Wykonanie prac w podwykonawstwie lub dalszym podwykonawstwie nie zwalnia Wykonawcy z odpowiedzialności za wykonanie obowiązków wynikających z umowy i obowiązujących przepisów prawa. </w:t>
      </w:r>
    </w:p>
    <w:p w14:paraId="25087DF9" w14:textId="77777777" w:rsidR="00921323" w:rsidRPr="00041F5E" w:rsidRDefault="00921323" w:rsidP="00156AB6">
      <w:pPr>
        <w:pStyle w:val="Akapitzlist"/>
        <w:numPr>
          <w:ilvl w:val="0"/>
          <w:numId w:val="13"/>
        </w:numPr>
        <w:ind w:left="426" w:hanging="426"/>
        <w:jc w:val="both"/>
        <w:rPr>
          <w:rFonts w:ascii="Times New Roman" w:eastAsia="Calibri" w:hAnsi="Times New Roman" w:cs="Times New Roman"/>
        </w:rPr>
      </w:pPr>
      <w:r w:rsidRPr="00041F5E">
        <w:rPr>
          <w:rFonts w:ascii="Times New Roman" w:eastAsia="Calibri" w:hAnsi="Times New Roman" w:cs="Times New Roman"/>
        </w:rPr>
        <w:t>Za działania lub zaniechania podwykonawców lub dalszych podwykonawców Wykonawca odpowiada jak za własne.</w:t>
      </w:r>
    </w:p>
    <w:p w14:paraId="51D57181" w14:textId="77777777" w:rsidR="00921323" w:rsidRPr="00041F5E" w:rsidRDefault="00921323" w:rsidP="00156AB6">
      <w:pPr>
        <w:overflowPunct/>
        <w:autoSpaceDE/>
        <w:autoSpaceDN/>
        <w:adjustRightInd/>
        <w:jc w:val="both"/>
        <w:textAlignment w:val="auto"/>
        <w:rPr>
          <w:rFonts w:eastAsia="Calibri"/>
          <w:sz w:val="22"/>
          <w:szCs w:val="22"/>
          <w:lang w:val="pl-PL"/>
        </w:rPr>
      </w:pPr>
    </w:p>
    <w:p w14:paraId="0470369C" w14:textId="77777777" w:rsidR="00041F5E" w:rsidRPr="00041F5E" w:rsidRDefault="00041F5E" w:rsidP="00156AB6">
      <w:pPr>
        <w:overflowPunct/>
        <w:autoSpaceDE/>
        <w:autoSpaceDN/>
        <w:adjustRightInd/>
        <w:jc w:val="center"/>
        <w:textAlignment w:val="auto"/>
        <w:rPr>
          <w:rFonts w:eastAsia="Calibri"/>
          <w:sz w:val="22"/>
          <w:szCs w:val="22"/>
          <w:lang w:val="pl-PL" w:eastAsia="en-US"/>
        </w:rPr>
      </w:pPr>
      <w:r w:rsidRPr="00041F5E">
        <w:rPr>
          <w:rFonts w:eastAsia="Calibri"/>
          <w:sz w:val="22"/>
          <w:szCs w:val="22"/>
          <w:lang w:val="pl-PL" w:eastAsia="en-US"/>
        </w:rPr>
        <w:t>§ 9</w:t>
      </w:r>
    </w:p>
    <w:p w14:paraId="5FEBC2DB" w14:textId="77777777" w:rsidR="00041F5E" w:rsidRPr="00041F5E" w:rsidRDefault="00041F5E" w:rsidP="00156AB6">
      <w:pPr>
        <w:pStyle w:val="Akapitzlist"/>
        <w:numPr>
          <w:ilvl w:val="0"/>
          <w:numId w:val="14"/>
        </w:numPr>
        <w:ind w:left="426" w:hanging="284"/>
        <w:jc w:val="both"/>
        <w:rPr>
          <w:rFonts w:ascii="Times New Roman" w:eastAsia="Calibri" w:hAnsi="Times New Roman" w:cs="Times New Roman"/>
        </w:rPr>
      </w:pPr>
      <w:r w:rsidRPr="00041F5E">
        <w:rPr>
          <w:rFonts w:ascii="Times New Roman" w:eastAsia="Calibri" w:hAnsi="Times New Roman" w:cs="Times New Roman"/>
        </w:rPr>
        <w:t>Zgodnie z art. 13 ust. 1 i ust. 2 Rozporządzenia Parlamentu Europejskiego i Rady z dnia 27 kwietnia 2016 r. o ochronie osób fizycznych w związku z przetwarzaniem danych osobowych i w sprawie swobodnego przepływu takich danych oraz uchylenia dyrektywy 95/46/WE (dalej RODO) informujemy, iż:\</w:t>
      </w:r>
    </w:p>
    <w:p w14:paraId="729F30A2"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1) Administratorem przekazanych przez Państwa danych osobowych jest Wójt Gminy Brojce z siedzibą 72-304 Brojce, ul. Długa 48, działający poprzez Urząd Gminy w Brojcach z siedzibą 72-304 Brojce, ul. Długa 48.</w:t>
      </w:r>
    </w:p>
    <w:p w14:paraId="6019B853"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2) Państwa dane osobowe będą przetwarzane w celu przeprowadzenia postępowania administracyjnego lub czynności urzędowej.</w:t>
      </w:r>
    </w:p>
    <w:p w14:paraId="55C1438F"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3) Podstawa prawna:</w:t>
      </w:r>
    </w:p>
    <w:p w14:paraId="7249A501"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a. art. 6 ust. 1 lit. c RODO i art. 6 ust. 1 lit. e RODO;</w:t>
      </w:r>
    </w:p>
    <w:p w14:paraId="0E4C1253"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b. ustawa z dnia 14 czerwca 1960 roku Kodeks postępowania administracyjnego (Dz. U. z 2020 r. poz. 256 ze zm.);</w:t>
      </w:r>
    </w:p>
    <w:p w14:paraId="1767B07A"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4) Państwa dane osobowe będą przetwarzane przez okres niezbędny do załatwienia sprawy będącej następstwem prowadzonego postępowania administracyjnego, udzielenia informacji na wniosek, rozpatrzenia wniosku lub skargi, zgodnie z terminem określonym w instrukcji kancelaryjnej.</w:t>
      </w:r>
    </w:p>
    <w:p w14:paraId="7FEA063E"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5) Państwa dane osobowe mogą być udostępniane zgodnie z odrębnymi przepisami służbom, organom administracji publicznej, prokuraturze oraz innym podmiotom, jeżeli wykażą w tym interes prawny w otrzymaniu danych oraz podmiotom wspierającym Administratora w wypełnianiu obowiązków, świadczeniu usług, w tym zapewniającym dostawę, i wsparcie systemów teleinformatycznych, w których przetwarzane są dane osobowe.</w:t>
      </w:r>
    </w:p>
    <w:p w14:paraId="4FFE7521"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6) Państwa dane nie będą wykorzystywane do zautomatyzowanego podejmowania decyzji, w tym również w formie profilowania.</w:t>
      </w:r>
    </w:p>
    <w:p w14:paraId="6FE04F86"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lastRenderedPageBreak/>
        <w:t>7) Zebrane od Państwa dane osobowe nie będą przekazywane do podmiotów administracji poza Unią Europejską lub Europejskim Obszarem Gospodarczym. Jednakże, sytuacja taka może się zdarzyć. Jeśli będziemy musieli przenieść Państwa dane osobowe do innych podmiotów poza UE/EOG, dopilnujemy, aby istniały specjalne zabezpieczenia w postaci klauzul modelowych i zapewnimy, że odpowiedni poziom ochrony danych będzie stosowany w celu ochrony danych.</w:t>
      </w:r>
    </w:p>
    <w:p w14:paraId="0B57AE09"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8) Posiadają Państwo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3DBC478B"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9) Posiadają Państwo prawo wniesienia skargi do organu nadzorczego, gdy uznają Państwo iż przetwarzanie danych osobowych Państwa dotyczących narusza przepisy RODO lub inne przepisy określające sposób przetwarzania i ochrony danych osobowych.</w:t>
      </w:r>
    </w:p>
    <w:p w14:paraId="7B1162C7"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10) Obowiązek podania danych osobowych wynika z ustaw szczegółowych w zależności od rodzaju prowadzonego postępowania administracyjnego, rozpatrywanego wniosku lub skargi pod rygorem braku ich rozpatrzenia.</w:t>
      </w:r>
    </w:p>
    <w:p w14:paraId="650770D7"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11) Dane osobowe przekazane dodatkowo (np. nr telefonu lub adresu e-mail) podawane są przez Państwa dobrowolnie.</w:t>
      </w:r>
    </w:p>
    <w:p w14:paraId="6980CE61"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12) Możecie Państwo skontaktować się z naszym inspektorem ochrony danych, wysyłając wiadomość na adres e-mail odo@brojce.net.pl lub wysyłając pismo na adres siedziby Administratora. W przypadku jakichkolwiek pytań można także skontaktować się telefonicznie (91) 3861194.</w:t>
      </w:r>
    </w:p>
    <w:p w14:paraId="0D7A5D1F" w14:textId="77777777" w:rsidR="00041F5E" w:rsidRPr="00921323" w:rsidRDefault="00041F5E" w:rsidP="00156AB6">
      <w:pPr>
        <w:overflowPunct/>
        <w:autoSpaceDE/>
        <w:autoSpaceDN/>
        <w:adjustRightInd/>
        <w:jc w:val="both"/>
        <w:textAlignment w:val="auto"/>
        <w:rPr>
          <w:rFonts w:eastAsia="Calibri"/>
          <w:sz w:val="22"/>
          <w:szCs w:val="22"/>
          <w:lang w:val="pl-PL"/>
        </w:rPr>
      </w:pPr>
    </w:p>
    <w:p w14:paraId="2A5327BC" w14:textId="77777777" w:rsidR="00921323" w:rsidRPr="00921323" w:rsidRDefault="003B3224" w:rsidP="00156AB6">
      <w:pPr>
        <w:tabs>
          <w:tab w:val="left" w:pos="4800"/>
        </w:tabs>
        <w:overflowPunct/>
        <w:autoSpaceDE/>
        <w:autoSpaceDN/>
        <w:adjustRightInd/>
        <w:jc w:val="center"/>
        <w:textAlignment w:val="auto"/>
        <w:rPr>
          <w:rFonts w:eastAsia="Calibri"/>
          <w:sz w:val="22"/>
          <w:szCs w:val="22"/>
          <w:lang w:val="pl-PL"/>
        </w:rPr>
      </w:pPr>
      <w:r>
        <w:rPr>
          <w:rFonts w:eastAsia="Calibri"/>
          <w:sz w:val="22"/>
          <w:szCs w:val="22"/>
          <w:lang w:val="pl-PL"/>
        </w:rPr>
        <w:t xml:space="preserve">§ </w:t>
      </w:r>
      <w:r w:rsidR="00041F5E" w:rsidRPr="00041F5E">
        <w:rPr>
          <w:rFonts w:eastAsia="Calibri"/>
          <w:sz w:val="22"/>
          <w:szCs w:val="22"/>
          <w:lang w:val="pl-PL"/>
        </w:rPr>
        <w:t>10</w:t>
      </w:r>
    </w:p>
    <w:p w14:paraId="532816FC" w14:textId="77777777" w:rsidR="00041F5E" w:rsidRPr="00041F5E" w:rsidRDefault="00041F5E" w:rsidP="00156AB6">
      <w:pPr>
        <w:pStyle w:val="Akapitzlist"/>
        <w:numPr>
          <w:ilvl w:val="0"/>
          <w:numId w:val="15"/>
        </w:numPr>
        <w:ind w:left="426" w:hanging="426"/>
        <w:jc w:val="both"/>
        <w:rPr>
          <w:rFonts w:ascii="Times New Roman" w:eastAsia="Calibri" w:hAnsi="Times New Roman" w:cs="Times New Roman"/>
        </w:rPr>
      </w:pPr>
      <w:r w:rsidRPr="00041F5E">
        <w:rPr>
          <w:rFonts w:ascii="Times New Roman" w:eastAsia="Calibri" w:hAnsi="Times New Roman" w:cs="Times New Roman"/>
        </w:rPr>
        <w:t>W razie powstania sporu na tle wykonania niniejszej umowy Wykonawca jest zobowiązany przede wszystkim do wyczerpania drogi postępowania reklamacyjnego. Reklamację realizuje się poprzez skierowanie konkretnego zgłoszenia do Zamawiającego, który ma obowiązek pisemnego ustosunkowania się do niej w terminie 14 dni od daty zgłoszenia. W razie odmowy uznania roszczenia Wykonawcy przez Zamawiającego, względnie nieudzielenia odpowiedzi na roszczenie w terminie, o którym mowa powyżej, Wykonawca uprawniony jest do wystąpienia na drogę sądową.</w:t>
      </w:r>
    </w:p>
    <w:p w14:paraId="4406AA86" w14:textId="77777777" w:rsidR="00041F5E" w:rsidRPr="00041F5E" w:rsidRDefault="00041F5E" w:rsidP="00156AB6">
      <w:pPr>
        <w:pStyle w:val="Akapitzlist"/>
        <w:numPr>
          <w:ilvl w:val="0"/>
          <w:numId w:val="15"/>
        </w:numPr>
        <w:ind w:left="426" w:hanging="426"/>
        <w:jc w:val="both"/>
        <w:rPr>
          <w:rFonts w:ascii="Times New Roman" w:eastAsia="Calibri" w:hAnsi="Times New Roman" w:cs="Times New Roman"/>
        </w:rPr>
      </w:pPr>
      <w:r w:rsidRPr="00041F5E">
        <w:rPr>
          <w:rFonts w:ascii="Times New Roman" w:eastAsia="Calibri" w:hAnsi="Times New Roman" w:cs="Times New Roman"/>
        </w:rPr>
        <w:t>Strony zobowiązują się wzajemnie do zawiadomienia drugiej Strony o każdorazowej zmianie adresu wskazanego w umowie.</w:t>
      </w:r>
    </w:p>
    <w:p w14:paraId="4EC89C83" w14:textId="77777777" w:rsidR="00041F5E" w:rsidRPr="00041F5E" w:rsidRDefault="00041F5E" w:rsidP="00156AB6">
      <w:pPr>
        <w:pStyle w:val="Akapitzlist"/>
        <w:numPr>
          <w:ilvl w:val="0"/>
          <w:numId w:val="15"/>
        </w:numPr>
        <w:ind w:left="426" w:hanging="426"/>
        <w:jc w:val="both"/>
        <w:rPr>
          <w:rFonts w:ascii="Times New Roman" w:eastAsia="Calibri" w:hAnsi="Times New Roman" w:cs="Times New Roman"/>
        </w:rPr>
      </w:pPr>
      <w:r w:rsidRPr="00041F5E">
        <w:rPr>
          <w:rFonts w:ascii="Times New Roman" w:eastAsia="Calibri" w:hAnsi="Times New Roman" w:cs="Times New Roman"/>
        </w:rPr>
        <w:t>Spory wynikłe na tle realizacji niniejszej umowy rozstrzygał będzie sąd właściwy dla siedziby Zamawiającego.</w:t>
      </w:r>
    </w:p>
    <w:p w14:paraId="01293286" w14:textId="77777777" w:rsidR="00041F5E" w:rsidRPr="00041F5E" w:rsidRDefault="00041F5E" w:rsidP="00156AB6">
      <w:pPr>
        <w:pStyle w:val="Akapitzlist"/>
        <w:numPr>
          <w:ilvl w:val="0"/>
          <w:numId w:val="15"/>
        </w:numPr>
        <w:ind w:left="426" w:hanging="426"/>
        <w:jc w:val="both"/>
        <w:rPr>
          <w:rFonts w:ascii="Times New Roman" w:eastAsia="Calibri" w:hAnsi="Times New Roman" w:cs="Times New Roman"/>
        </w:rPr>
      </w:pPr>
      <w:r w:rsidRPr="00041F5E">
        <w:rPr>
          <w:rFonts w:ascii="Times New Roman" w:eastAsia="Calibri" w:hAnsi="Times New Roman" w:cs="Times New Roman"/>
        </w:rPr>
        <w:t>Wierzytelności wynikające z niniejszej umowy nie mogą być przedmiotem cesji (obrotu) bez pisemnej zgody Zamawiającego.</w:t>
      </w:r>
    </w:p>
    <w:p w14:paraId="2483E57F" w14:textId="30A880F7" w:rsidR="00041F5E" w:rsidRPr="00041F5E" w:rsidRDefault="00041F5E" w:rsidP="00156AB6">
      <w:pPr>
        <w:pStyle w:val="Akapitzlist"/>
        <w:numPr>
          <w:ilvl w:val="0"/>
          <w:numId w:val="15"/>
        </w:numPr>
        <w:ind w:left="426" w:hanging="426"/>
        <w:jc w:val="both"/>
        <w:rPr>
          <w:rFonts w:ascii="Times New Roman" w:eastAsia="Calibri" w:hAnsi="Times New Roman" w:cs="Times New Roman"/>
        </w:rPr>
      </w:pPr>
      <w:r w:rsidRPr="00041F5E">
        <w:rPr>
          <w:rFonts w:ascii="Times New Roman" w:eastAsia="Calibri" w:hAnsi="Times New Roman" w:cs="Times New Roman"/>
        </w:rPr>
        <w:t>W sprawach nieuregulowanych w niniejszej umowie stosuje się przepisy ustawy z dnia 23 kwietnia 1964 r. - Kodeks cywilny (Dz. U. z 202</w:t>
      </w:r>
      <w:r w:rsidR="00B26D47">
        <w:rPr>
          <w:rFonts w:ascii="Times New Roman" w:eastAsia="Calibri" w:hAnsi="Times New Roman" w:cs="Times New Roman"/>
        </w:rPr>
        <w:t>3</w:t>
      </w:r>
      <w:r w:rsidRPr="00041F5E">
        <w:rPr>
          <w:rFonts w:ascii="Times New Roman" w:eastAsia="Calibri" w:hAnsi="Times New Roman" w:cs="Times New Roman"/>
        </w:rPr>
        <w:t xml:space="preserve"> r. poz. 1</w:t>
      </w:r>
      <w:r w:rsidR="00B26D47">
        <w:rPr>
          <w:rFonts w:ascii="Times New Roman" w:eastAsia="Calibri" w:hAnsi="Times New Roman" w:cs="Times New Roman"/>
        </w:rPr>
        <w:t>610</w:t>
      </w:r>
      <w:r w:rsidRPr="00041F5E">
        <w:rPr>
          <w:rFonts w:ascii="Times New Roman" w:eastAsia="Calibri" w:hAnsi="Times New Roman" w:cs="Times New Roman"/>
        </w:rPr>
        <w:t>ze zm).</w:t>
      </w:r>
    </w:p>
    <w:p w14:paraId="7307F00F" w14:textId="77777777" w:rsidR="00041F5E" w:rsidRPr="00041F5E" w:rsidRDefault="00041F5E" w:rsidP="00156AB6">
      <w:pPr>
        <w:pStyle w:val="Akapitzlist"/>
        <w:numPr>
          <w:ilvl w:val="0"/>
          <w:numId w:val="15"/>
        </w:numPr>
        <w:ind w:left="426" w:hanging="426"/>
        <w:jc w:val="both"/>
        <w:rPr>
          <w:rFonts w:ascii="Times New Roman" w:eastAsia="Calibri" w:hAnsi="Times New Roman" w:cs="Times New Roman"/>
        </w:rPr>
      </w:pPr>
      <w:r w:rsidRPr="00041F5E">
        <w:rPr>
          <w:rFonts w:ascii="Times New Roman" w:eastAsia="Calibri" w:hAnsi="Times New Roman" w:cs="Times New Roman"/>
        </w:rPr>
        <w:t>Umowę niniejszą sporządzono w trzech jednobrzmiących egzemplarzach, z których dwa otrzymuje Zamawiający, a jeden Wykonawca.</w:t>
      </w:r>
    </w:p>
    <w:p w14:paraId="12915A43" w14:textId="77777777" w:rsidR="00041F5E" w:rsidRPr="00041F5E" w:rsidRDefault="00041F5E" w:rsidP="00156AB6">
      <w:pPr>
        <w:pStyle w:val="Akapitzlist"/>
        <w:numPr>
          <w:ilvl w:val="0"/>
          <w:numId w:val="15"/>
        </w:numPr>
        <w:ind w:left="426" w:hanging="426"/>
        <w:jc w:val="both"/>
        <w:rPr>
          <w:rFonts w:ascii="Times New Roman" w:eastAsia="Calibri" w:hAnsi="Times New Roman" w:cs="Times New Roman"/>
        </w:rPr>
      </w:pPr>
      <w:r w:rsidRPr="00041F5E">
        <w:rPr>
          <w:rFonts w:ascii="Times New Roman" w:eastAsia="Calibri" w:hAnsi="Times New Roman" w:cs="Times New Roman"/>
        </w:rPr>
        <w:t>Załączniki stanowiące integralne części niniejszej umowy:</w:t>
      </w:r>
    </w:p>
    <w:p w14:paraId="6D40804C" w14:textId="7A35932D"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 xml:space="preserve">1) Formularz ofertowy Wykonawcy z dnia </w:t>
      </w:r>
      <w:r w:rsidR="00B26D47">
        <w:rPr>
          <w:rFonts w:ascii="Times New Roman" w:eastAsia="Calibri" w:hAnsi="Times New Roman" w:cs="Times New Roman"/>
        </w:rPr>
        <w:t>…….</w:t>
      </w:r>
      <w:r w:rsidRPr="00041F5E">
        <w:rPr>
          <w:rFonts w:ascii="Times New Roman" w:eastAsia="Calibri" w:hAnsi="Times New Roman" w:cs="Times New Roman"/>
        </w:rPr>
        <w:t xml:space="preserve"> r.</w:t>
      </w:r>
    </w:p>
    <w:p w14:paraId="5E86DA25" w14:textId="77777777" w:rsidR="00041F5E" w:rsidRPr="00041F5E"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2) SWZ wraz z załącznikami.</w:t>
      </w:r>
    </w:p>
    <w:p w14:paraId="766BA510" w14:textId="77777777" w:rsidR="00921323" w:rsidRPr="00921323" w:rsidRDefault="00041F5E" w:rsidP="00156AB6">
      <w:pPr>
        <w:pStyle w:val="Akapitzlist"/>
        <w:ind w:left="426"/>
        <w:jc w:val="both"/>
        <w:rPr>
          <w:rFonts w:ascii="Times New Roman" w:eastAsia="Calibri" w:hAnsi="Times New Roman" w:cs="Times New Roman"/>
        </w:rPr>
      </w:pPr>
      <w:r w:rsidRPr="00041F5E">
        <w:rPr>
          <w:rFonts w:ascii="Times New Roman" w:eastAsia="Calibri" w:hAnsi="Times New Roman" w:cs="Times New Roman"/>
        </w:rPr>
        <w:t xml:space="preserve">3) </w:t>
      </w:r>
      <w:r w:rsidR="00921323" w:rsidRPr="00921323">
        <w:rPr>
          <w:rFonts w:ascii="Times New Roman" w:hAnsi="Times New Roman" w:cs="Times New Roman"/>
        </w:rPr>
        <w:t>Lista osób zamawiających olej opałowy dla szkół</w:t>
      </w:r>
    </w:p>
    <w:p w14:paraId="1AA85F09" w14:textId="77777777" w:rsidR="00921323" w:rsidRPr="00921323" w:rsidRDefault="00921323" w:rsidP="00156AB6">
      <w:pPr>
        <w:overflowPunct/>
        <w:autoSpaceDE/>
        <w:autoSpaceDN/>
        <w:adjustRightInd/>
        <w:jc w:val="both"/>
        <w:textAlignment w:val="auto"/>
        <w:rPr>
          <w:sz w:val="22"/>
          <w:szCs w:val="22"/>
          <w:lang w:val="pl-PL"/>
        </w:rPr>
      </w:pPr>
    </w:p>
    <w:p w14:paraId="48529870" w14:textId="77777777" w:rsidR="00921323" w:rsidRPr="00921323" w:rsidRDefault="00921323" w:rsidP="00156AB6">
      <w:pPr>
        <w:overflowPunct/>
        <w:autoSpaceDE/>
        <w:autoSpaceDN/>
        <w:adjustRightInd/>
        <w:jc w:val="both"/>
        <w:textAlignment w:val="auto"/>
        <w:rPr>
          <w:sz w:val="22"/>
          <w:szCs w:val="22"/>
          <w:lang w:val="pl-PL"/>
        </w:rPr>
      </w:pPr>
    </w:p>
    <w:p w14:paraId="23AED50F" w14:textId="77777777" w:rsidR="00921323" w:rsidRPr="00921323" w:rsidRDefault="00921323" w:rsidP="00156AB6">
      <w:pPr>
        <w:tabs>
          <w:tab w:val="left" w:pos="7780"/>
        </w:tabs>
        <w:overflowPunct/>
        <w:autoSpaceDE/>
        <w:autoSpaceDN/>
        <w:adjustRightInd/>
        <w:ind w:left="40"/>
        <w:textAlignment w:val="auto"/>
        <w:rPr>
          <w:sz w:val="22"/>
          <w:szCs w:val="22"/>
          <w:lang w:val="pl-PL"/>
        </w:rPr>
      </w:pPr>
      <w:r w:rsidRPr="00921323">
        <w:rPr>
          <w:rFonts w:eastAsia="Calibri"/>
          <w:sz w:val="22"/>
          <w:szCs w:val="22"/>
          <w:lang w:val="pl-PL"/>
        </w:rPr>
        <w:t>Wykonawca:</w:t>
      </w:r>
      <w:r w:rsidRPr="00921323">
        <w:rPr>
          <w:sz w:val="22"/>
          <w:szCs w:val="22"/>
          <w:lang w:val="pl-PL"/>
        </w:rPr>
        <w:tab/>
      </w:r>
      <w:r w:rsidRPr="00921323">
        <w:rPr>
          <w:rFonts w:eastAsia="Calibri"/>
          <w:sz w:val="22"/>
          <w:szCs w:val="22"/>
          <w:lang w:val="pl-PL"/>
        </w:rPr>
        <w:t>Zamawiający:</w:t>
      </w:r>
    </w:p>
    <w:p w14:paraId="05306829" w14:textId="77777777" w:rsidR="00921323" w:rsidRPr="00921323" w:rsidRDefault="00921323" w:rsidP="00156AB6">
      <w:pPr>
        <w:overflowPunct/>
        <w:autoSpaceDE/>
        <w:autoSpaceDN/>
        <w:adjustRightInd/>
        <w:textAlignment w:val="auto"/>
        <w:rPr>
          <w:sz w:val="22"/>
          <w:szCs w:val="22"/>
          <w:lang w:val="pl-PL"/>
        </w:rPr>
      </w:pPr>
    </w:p>
    <w:p w14:paraId="4B909CF1" w14:textId="77777777" w:rsidR="00041F5E" w:rsidRDefault="00041F5E" w:rsidP="00156AB6">
      <w:pPr>
        <w:overflowPunct/>
        <w:autoSpaceDE/>
        <w:autoSpaceDN/>
        <w:adjustRightInd/>
        <w:jc w:val="right"/>
        <w:textAlignment w:val="auto"/>
        <w:rPr>
          <w:rFonts w:eastAsia="Calibri"/>
          <w:i/>
          <w:iCs/>
          <w:sz w:val="22"/>
          <w:szCs w:val="22"/>
          <w:lang w:val="pl-PL"/>
        </w:rPr>
      </w:pPr>
    </w:p>
    <w:p w14:paraId="1DEEC560" w14:textId="77777777" w:rsidR="003C68AD" w:rsidRDefault="003C68AD" w:rsidP="00156AB6">
      <w:pPr>
        <w:overflowPunct/>
        <w:autoSpaceDE/>
        <w:autoSpaceDN/>
        <w:adjustRightInd/>
        <w:jc w:val="right"/>
        <w:textAlignment w:val="auto"/>
        <w:rPr>
          <w:rFonts w:eastAsia="Calibri"/>
          <w:i/>
          <w:iCs/>
          <w:sz w:val="22"/>
          <w:szCs w:val="22"/>
          <w:lang w:val="pl-PL"/>
        </w:rPr>
      </w:pPr>
    </w:p>
    <w:p w14:paraId="6C16B2D0" w14:textId="77777777" w:rsidR="003C68AD" w:rsidRDefault="003C68AD" w:rsidP="00156AB6">
      <w:pPr>
        <w:overflowPunct/>
        <w:autoSpaceDE/>
        <w:autoSpaceDN/>
        <w:adjustRightInd/>
        <w:jc w:val="right"/>
        <w:textAlignment w:val="auto"/>
        <w:rPr>
          <w:rFonts w:eastAsia="Calibri"/>
          <w:i/>
          <w:iCs/>
          <w:sz w:val="22"/>
          <w:szCs w:val="22"/>
          <w:lang w:val="pl-PL"/>
        </w:rPr>
      </w:pPr>
    </w:p>
    <w:p w14:paraId="3DD6C595" w14:textId="77777777" w:rsidR="003C68AD" w:rsidRDefault="003C68AD" w:rsidP="00156AB6">
      <w:pPr>
        <w:overflowPunct/>
        <w:autoSpaceDE/>
        <w:autoSpaceDN/>
        <w:adjustRightInd/>
        <w:jc w:val="right"/>
        <w:textAlignment w:val="auto"/>
        <w:rPr>
          <w:rFonts w:eastAsia="Calibri"/>
          <w:i/>
          <w:iCs/>
          <w:sz w:val="22"/>
          <w:szCs w:val="22"/>
          <w:lang w:val="pl-PL"/>
        </w:rPr>
      </w:pPr>
    </w:p>
    <w:p w14:paraId="7366ADE2" w14:textId="77777777" w:rsidR="003C68AD" w:rsidRDefault="003C68AD" w:rsidP="00156AB6">
      <w:pPr>
        <w:overflowPunct/>
        <w:autoSpaceDE/>
        <w:autoSpaceDN/>
        <w:adjustRightInd/>
        <w:jc w:val="right"/>
        <w:textAlignment w:val="auto"/>
        <w:rPr>
          <w:rFonts w:eastAsia="Calibri"/>
          <w:i/>
          <w:iCs/>
          <w:sz w:val="22"/>
          <w:szCs w:val="22"/>
          <w:lang w:val="pl-PL"/>
        </w:rPr>
      </w:pPr>
    </w:p>
    <w:p w14:paraId="45299F40" w14:textId="77777777" w:rsidR="003C68AD" w:rsidRDefault="003C68AD" w:rsidP="00156AB6">
      <w:pPr>
        <w:overflowPunct/>
        <w:autoSpaceDE/>
        <w:autoSpaceDN/>
        <w:adjustRightInd/>
        <w:jc w:val="right"/>
        <w:textAlignment w:val="auto"/>
        <w:rPr>
          <w:rFonts w:eastAsia="Calibri"/>
          <w:i/>
          <w:iCs/>
          <w:sz w:val="22"/>
          <w:szCs w:val="22"/>
          <w:lang w:val="pl-PL"/>
        </w:rPr>
      </w:pPr>
    </w:p>
    <w:p w14:paraId="68CF46AB" w14:textId="77777777" w:rsidR="003C68AD" w:rsidRDefault="003C68AD" w:rsidP="00156AB6">
      <w:pPr>
        <w:overflowPunct/>
        <w:autoSpaceDE/>
        <w:autoSpaceDN/>
        <w:adjustRightInd/>
        <w:jc w:val="right"/>
        <w:textAlignment w:val="auto"/>
        <w:rPr>
          <w:rFonts w:eastAsia="Calibri"/>
          <w:i/>
          <w:iCs/>
          <w:sz w:val="22"/>
          <w:szCs w:val="22"/>
          <w:lang w:val="pl-PL"/>
        </w:rPr>
      </w:pPr>
    </w:p>
    <w:p w14:paraId="5F694CFC" w14:textId="77777777" w:rsidR="00921323" w:rsidRPr="00921323" w:rsidRDefault="00921323" w:rsidP="00041F5E">
      <w:pPr>
        <w:overflowPunct/>
        <w:autoSpaceDE/>
        <w:autoSpaceDN/>
        <w:adjustRightInd/>
        <w:jc w:val="right"/>
        <w:textAlignment w:val="auto"/>
        <w:rPr>
          <w:sz w:val="22"/>
          <w:szCs w:val="22"/>
          <w:lang w:val="pl-PL"/>
        </w:rPr>
      </w:pPr>
      <w:r w:rsidRPr="00921323">
        <w:rPr>
          <w:rFonts w:eastAsia="Calibri"/>
          <w:i/>
          <w:iCs/>
          <w:sz w:val="22"/>
          <w:szCs w:val="22"/>
          <w:lang w:val="pl-PL"/>
        </w:rPr>
        <w:lastRenderedPageBreak/>
        <w:t xml:space="preserve">Załącznik nr </w:t>
      </w:r>
      <w:r w:rsidR="00041F5E">
        <w:rPr>
          <w:rFonts w:eastAsia="Calibri"/>
          <w:i/>
          <w:iCs/>
          <w:sz w:val="22"/>
          <w:szCs w:val="22"/>
          <w:lang w:val="pl-PL"/>
        </w:rPr>
        <w:t>3</w:t>
      </w:r>
      <w:r w:rsidRPr="00921323">
        <w:rPr>
          <w:rFonts w:eastAsia="Calibri"/>
          <w:i/>
          <w:iCs/>
          <w:sz w:val="22"/>
          <w:szCs w:val="22"/>
          <w:lang w:val="pl-PL"/>
        </w:rPr>
        <w:t xml:space="preserve"> do umowy</w:t>
      </w:r>
    </w:p>
    <w:p w14:paraId="65BB44FF" w14:textId="77777777" w:rsidR="00921323" w:rsidRPr="00921323" w:rsidRDefault="00921323" w:rsidP="00041F5E">
      <w:pPr>
        <w:overflowPunct/>
        <w:autoSpaceDE/>
        <w:autoSpaceDN/>
        <w:adjustRightInd/>
        <w:textAlignment w:val="auto"/>
        <w:rPr>
          <w:sz w:val="22"/>
          <w:szCs w:val="22"/>
          <w:lang w:val="pl-PL"/>
        </w:rPr>
      </w:pPr>
    </w:p>
    <w:p w14:paraId="5C52E897" w14:textId="77777777" w:rsidR="00921323" w:rsidRPr="00921323" w:rsidRDefault="00921323" w:rsidP="00041F5E">
      <w:pPr>
        <w:overflowPunct/>
        <w:autoSpaceDE/>
        <w:autoSpaceDN/>
        <w:adjustRightInd/>
        <w:textAlignment w:val="auto"/>
        <w:rPr>
          <w:sz w:val="22"/>
          <w:szCs w:val="22"/>
          <w:lang w:val="pl-PL"/>
        </w:rPr>
      </w:pPr>
    </w:p>
    <w:p w14:paraId="73B1CFA7" w14:textId="77777777" w:rsidR="00921323" w:rsidRPr="00921323" w:rsidRDefault="00921323" w:rsidP="00041F5E">
      <w:pPr>
        <w:overflowPunct/>
        <w:autoSpaceDE/>
        <w:autoSpaceDN/>
        <w:adjustRightInd/>
        <w:jc w:val="center"/>
        <w:textAlignment w:val="auto"/>
        <w:rPr>
          <w:b/>
          <w:sz w:val="22"/>
          <w:szCs w:val="22"/>
          <w:u w:val="single"/>
          <w:lang w:val="pl-PL"/>
        </w:rPr>
      </w:pPr>
      <w:r w:rsidRPr="00921323">
        <w:rPr>
          <w:b/>
          <w:sz w:val="22"/>
          <w:szCs w:val="22"/>
          <w:u w:val="single"/>
          <w:lang w:val="pl-PL"/>
        </w:rPr>
        <w:t>LISTA OSÓB ZAMAWAIAJĄCYCH OLEJ OPAŁOWY DLA SZKÓŁ</w:t>
      </w:r>
    </w:p>
    <w:p w14:paraId="077841F7" w14:textId="77777777" w:rsidR="00921323" w:rsidRPr="00921323" w:rsidRDefault="00921323" w:rsidP="00041F5E">
      <w:pPr>
        <w:overflowPunct/>
        <w:autoSpaceDE/>
        <w:autoSpaceDN/>
        <w:adjustRightInd/>
        <w:jc w:val="center"/>
        <w:textAlignment w:val="auto"/>
        <w:rPr>
          <w:sz w:val="22"/>
          <w:szCs w:val="22"/>
          <w:lang w:val="pl-PL"/>
        </w:rPr>
      </w:pPr>
    </w:p>
    <w:tbl>
      <w:tblPr>
        <w:tblStyle w:val="Tabela-Siatka1"/>
        <w:tblW w:w="0" w:type="auto"/>
        <w:tblLook w:val="04A0" w:firstRow="1" w:lastRow="0" w:firstColumn="1" w:lastColumn="0" w:noHBand="0" w:noVBand="1"/>
      </w:tblPr>
      <w:tblGrid>
        <w:gridCol w:w="3020"/>
        <w:gridCol w:w="3023"/>
        <w:gridCol w:w="3019"/>
      </w:tblGrid>
      <w:tr w:rsidR="00921323" w:rsidRPr="00921323" w14:paraId="7B4B72CF" w14:textId="77777777" w:rsidTr="00411AC6">
        <w:trPr>
          <w:trHeight w:hRule="exact" w:val="907"/>
        </w:trPr>
        <w:tc>
          <w:tcPr>
            <w:tcW w:w="3020" w:type="dxa"/>
            <w:vAlign w:val="center"/>
          </w:tcPr>
          <w:p w14:paraId="2B8763CB" w14:textId="77777777" w:rsidR="00921323" w:rsidRPr="00921323" w:rsidRDefault="00921323" w:rsidP="00041F5E">
            <w:pPr>
              <w:overflowPunct/>
              <w:autoSpaceDE/>
              <w:autoSpaceDN/>
              <w:adjustRightInd/>
              <w:jc w:val="center"/>
              <w:textAlignment w:val="auto"/>
              <w:rPr>
                <w:b/>
                <w:sz w:val="22"/>
                <w:szCs w:val="22"/>
                <w:lang w:val="pl-PL"/>
              </w:rPr>
            </w:pPr>
            <w:r w:rsidRPr="00921323">
              <w:rPr>
                <w:b/>
                <w:sz w:val="22"/>
                <w:szCs w:val="22"/>
                <w:lang w:val="pl-PL"/>
              </w:rPr>
              <w:t>Jednostka</w:t>
            </w:r>
          </w:p>
        </w:tc>
        <w:tc>
          <w:tcPr>
            <w:tcW w:w="3023" w:type="dxa"/>
            <w:vAlign w:val="center"/>
          </w:tcPr>
          <w:p w14:paraId="040C2C08" w14:textId="77777777" w:rsidR="00921323" w:rsidRPr="00921323" w:rsidRDefault="00921323" w:rsidP="00041F5E">
            <w:pPr>
              <w:overflowPunct/>
              <w:autoSpaceDE/>
              <w:autoSpaceDN/>
              <w:adjustRightInd/>
              <w:jc w:val="center"/>
              <w:textAlignment w:val="auto"/>
              <w:rPr>
                <w:b/>
                <w:sz w:val="22"/>
                <w:szCs w:val="22"/>
                <w:lang w:val="pl-PL"/>
              </w:rPr>
            </w:pPr>
            <w:r w:rsidRPr="00921323">
              <w:rPr>
                <w:b/>
                <w:sz w:val="22"/>
                <w:szCs w:val="22"/>
                <w:lang w:val="pl-PL"/>
              </w:rPr>
              <w:t>Osoby zamawiające</w:t>
            </w:r>
          </w:p>
        </w:tc>
        <w:tc>
          <w:tcPr>
            <w:tcW w:w="3019" w:type="dxa"/>
            <w:vAlign w:val="center"/>
          </w:tcPr>
          <w:p w14:paraId="6201D4BE" w14:textId="77777777" w:rsidR="00921323" w:rsidRPr="00921323" w:rsidRDefault="00921323" w:rsidP="00041F5E">
            <w:pPr>
              <w:overflowPunct/>
              <w:autoSpaceDE/>
              <w:autoSpaceDN/>
              <w:adjustRightInd/>
              <w:jc w:val="center"/>
              <w:textAlignment w:val="auto"/>
              <w:rPr>
                <w:b/>
                <w:sz w:val="22"/>
                <w:szCs w:val="22"/>
                <w:lang w:val="pl-PL"/>
              </w:rPr>
            </w:pPr>
            <w:r w:rsidRPr="00921323">
              <w:rPr>
                <w:b/>
                <w:sz w:val="22"/>
                <w:szCs w:val="22"/>
                <w:lang w:val="pl-PL"/>
              </w:rPr>
              <w:t>Telefon kontaktowy</w:t>
            </w:r>
          </w:p>
        </w:tc>
      </w:tr>
      <w:tr w:rsidR="00411AC6" w:rsidRPr="00921323" w14:paraId="31895AA7" w14:textId="77777777" w:rsidTr="00411AC6">
        <w:trPr>
          <w:trHeight w:hRule="exact" w:val="907"/>
        </w:trPr>
        <w:tc>
          <w:tcPr>
            <w:tcW w:w="3020" w:type="dxa"/>
            <w:vMerge w:val="restart"/>
            <w:vAlign w:val="center"/>
          </w:tcPr>
          <w:p w14:paraId="18805DB9" w14:textId="77777777" w:rsidR="00411AC6" w:rsidRPr="00921323" w:rsidRDefault="00411AC6" w:rsidP="00411AC6">
            <w:pPr>
              <w:overflowPunct/>
              <w:autoSpaceDE/>
              <w:autoSpaceDN/>
              <w:adjustRightInd/>
              <w:jc w:val="center"/>
              <w:textAlignment w:val="auto"/>
              <w:rPr>
                <w:sz w:val="22"/>
                <w:szCs w:val="22"/>
                <w:lang w:val="pl-PL"/>
              </w:rPr>
            </w:pPr>
            <w:r w:rsidRPr="00921323">
              <w:rPr>
                <w:sz w:val="22"/>
                <w:szCs w:val="22"/>
                <w:lang w:val="pl-PL"/>
              </w:rPr>
              <w:t>Szkoła Podstawowa w Brojcach</w:t>
            </w:r>
          </w:p>
        </w:tc>
        <w:tc>
          <w:tcPr>
            <w:tcW w:w="3023" w:type="dxa"/>
            <w:vAlign w:val="center"/>
          </w:tcPr>
          <w:p w14:paraId="0F9832B0" w14:textId="167FB3BE" w:rsidR="00411AC6" w:rsidRPr="00411AC6" w:rsidRDefault="00411AC6" w:rsidP="00411AC6">
            <w:pPr>
              <w:overflowPunct/>
              <w:autoSpaceDE/>
              <w:autoSpaceDN/>
              <w:adjustRightInd/>
              <w:jc w:val="center"/>
              <w:textAlignment w:val="auto"/>
              <w:rPr>
                <w:sz w:val="22"/>
                <w:szCs w:val="22"/>
                <w:lang w:val="pl-PL"/>
              </w:rPr>
            </w:pPr>
            <w:r w:rsidRPr="00411AC6">
              <w:rPr>
                <w:sz w:val="22"/>
              </w:rPr>
              <w:t>Janina Perzanowska</w:t>
            </w:r>
          </w:p>
        </w:tc>
        <w:tc>
          <w:tcPr>
            <w:tcW w:w="3019" w:type="dxa"/>
            <w:vAlign w:val="center"/>
          </w:tcPr>
          <w:p w14:paraId="5CDD516B" w14:textId="3C1F4E66" w:rsidR="00411AC6" w:rsidRPr="00411AC6" w:rsidRDefault="00411AC6" w:rsidP="00411AC6">
            <w:pPr>
              <w:overflowPunct/>
              <w:autoSpaceDE/>
              <w:autoSpaceDN/>
              <w:adjustRightInd/>
              <w:jc w:val="center"/>
              <w:textAlignment w:val="auto"/>
              <w:rPr>
                <w:sz w:val="22"/>
                <w:szCs w:val="22"/>
                <w:lang w:val="pl-PL"/>
              </w:rPr>
            </w:pPr>
            <w:r w:rsidRPr="00411AC6">
              <w:rPr>
                <w:sz w:val="22"/>
              </w:rPr>
              <w:t>913861116, 572463884</w:t>
            </w:r>
          </w:p>
        </w:tc>
      </w:tr>
      <w:tr w:rsidR="00411AC6" w:rsidRPr="00921323" w14:paraId="79FE5006" w14:textId="77777777" w:rsidTr="00411AC6">
        <w:trPr>
          <w:trHeight w:hRule="exact" w:val="907"/>
        </w:trPr>
        <w:tc>
          <w:tcPr>
            <w:tcW w:w="3020" w:type="dxa"/>
            <w:vMerge/>
            <w:vAlign w:val="center"/>
          </w:tcPr>
          <w:p w14:paraId="7D6777E7" w14:textId="77777777" w:rsidR="00411AC6" w:rsidRPr="00921323" w:rsidRDefault="00411AC6" w:rsidP="00411AC6">
            <w:pPr>
              <w:overflowPunct/>
              <w:autoSpaceDE/>
              <w:autoSpaceDN/>
              <w:adjustRightInd/>
              <w:jc w:val="center"/>
              <w:textAlignment w:val="auto"/>
              <w:rPr>
                <w:sz w:val="22"/>
                <w:szCs w:val="22"/>
                <w:lang w:val="pl-PL"/>
              </w:rPr>
            </w:pPr>
          </w:p>
        </w:tc>
        <w:tc>
          <w:tcPr>
            <w:tcW w:w="3023" w:type="dxa"/>
            <w:vAlign w:val="center"/>
          </w:tcPr>
          <w:p w14:paraId="056FE4D0" w14:textId="180F78BF" w:rsidR="00411AC6" w:rsidRPr="00411AC6" w:rsidRDefault="00411AC6" w:rsidP="00411AC6">
            <w:pPr>
              <w:overflowPunct/>
              <w:autoSpaceDE/>
              <w:autoSpaceDN/>
              <w:adjustRightInd/>
              <w:jc w:val="center"/>
              <w:textAlignment w:val="auto"/>
              <w:rPr>
                <w:sz w:val="22"/>
                <w:szCs w:val="22"/>
                <w:lang w:val="pl-PL"/>
              </w:rPr>
            </w:pPr>
            <w:r w:rsidRPr="00411AC6">
              <w:rPr>
                <w:sz w:val="22"/>
              </w:rPr>
              <w:t>Joanna Zarzycka</w:t>
            </w:r>
          </w:p>
        </w:tc>
        <w:tc>
          <w:tcPr>
            <w:tcW w:w="3019" w:type="dxa"/>
            <w:vAlign w:val="center"/>
          </w:tcPr>
          <w:p w14:paraId="30A9B7D6" w14:textId="2497FB20" w:rsidR="00411AC6" w:rsidRPr="00411AC6" w:rsidRDefault="00411AC6" w:rsidP="00411AC6">
            <w:pPr>
              <w:overflowPunct/>
              <w:autoSpaceDE/>
              <w:autoSpaceDN/>
              <w:adjustRightInd/>
              <w:jc w:val="center"/>
              <w:textAlignment w:val="auto"/>
              <w:rPr>
                <w:sz w:val="22"/>
                <w:szCs w:val="22"/>
                <w:lang w:val="pl-PL"/>
              </w:rPr>
            </w:pPr>
            <w:r w:rsidRPr="00411AC6">
              <w:rPr>
                <w:sz w:val="22"/>
              </w:rPr>
              <w:t>913861116, 608640166</w:t>
            </w:r>
          </w:p>
        </w:tc>
      </w:tr>
      <w:tr w:rsidR="00411AC6" w:rsidRPr="00921323" w14:paraId="4C95312A" w14:textId="77777777" w:rsidTr="00411AC6">
        <w:trPr>
          <w:trHeight w:hRule="exact" w:val="907"/>
        </w:trPr>
        <w:tc>
          <w:tcPr>
            <w:tcW w:w="3020" w:type="dxa"/>
            <w:vMerge w:val="restart"/>
            <w:vAlign w:val="center"/>
          </w:tcPr>
          <w:p w14:paraId="2C50FABB" w14:textId="77777777" w:rsidR="00411AC6" w:rsidRPr="00921323" w:rsidRDefault="00411AC6" w:rsidP="00411AC6">
            <w:pPr>
              <w:overflowPunct/>
              <w:autoSpaceDE/>
              <w:autoSpaceDN/>
              <w:adjustRightInd/>
              <w:jc w:val="center"/>
              <w:textAlignment w:val="auto"/>
              <w:rPr>
                <w:sz w:val="22"/>
                <w:szCs w:val="22"/>
                <w:lang w:val="pl-PL"/>
              </w:rPr>
            </w:pPr>
            <w:r w:rsidRPr="00921323">
              <w:rPr>
                <w:sz w:val="22"/>
                <w:szCs w:val="22"/>
                <w:lang w:val="pl-PL"/>
              </w:rPr>
              <w:t>Szkoła Podstawowa w Dargosławiu</w:t>
            </w:r>
          </w:p>
        </w:tc>
        <w:tc>
          <w:tcPr>
            <w:tcW w:w="3023" w:type="dxa"/>
            <w:vAlign w:val="center"/>
          </w:tcPr>
          <w:p w14:paraId="39AF97D9" w14:textId="4B8DD60B" w:rsidR="00411AC6" w:rsidRPr="00411AC6" w:rsidRDefault="00411AC6" w:rsidP="00411AC6">
            <w:pPr>
              <w:overflowPunct/>
              <w:autoSpaceDE/>
              <w:autoSpaceDN/>
              <w:adjustRightInd/>
              <w:jc w:val="center"/>
              <w:textAlignment w:val="auto"/>
              <w:rPr>
                <w:sz w:val="22"/>
                <w:szCs w:val="22"/>
                <w:lang w:val="pl-PL"/>
              </w:rPr>
            </w:pPr>
            <w:r>
              <w:rPr>
                <w:sz w:val="22"/>
              </w:rPr>
              <w:t>Monika Woźniewicz</w:t>
            </w:r>
          </w:p>
        </w:tc>
        <w:tc>
          <w:tcPr>
            <w:tcW w:w="3019" w:type="dxa"/>
            <w:vAlign w:val="center"/>
          </w:tcPr>
          <w:p w14:paraId="2061375A" w14:textId="33D6B00F" w:rsidR="00411AC6" w:rsidRPr="00411AC6" w:rsidRDefault="00411AC6" w:rsidP="00411AC6">
            <w:pPr>
              <w:overflowPunct/>
              <w:autoSpaceDE/>
              <w:autoSpaceDN/>
              <w:adjustRightInd/>
              <w:jc w:val="center"/>
              <w:textAlignment w:val="auto"/>
              <w:rPr>
                <w:sz w:val="22"/>
                <w:szCs w:val="22"/>
                <w:lang w:val="pl-PL"/>
              </w:rPr>
            </w:pPr>
            <w:r>
              <w:rPr>
                <w:sz w:val="22"/>
              </w:rPr>
              <w:t>913856019, 504164609</w:t>
            </w:r>
          </w:p>
        </w:tc>
      </w:tr>
      <w:tr w:rsidR="00411AC6" w:rsidRPr="00921323" w14:paraId="583E8F23" w14:textId="77777777" w:rsidTr="00411AC6">
        <w:trPr>
          <w:trHeight w:hRule="exact" w:val="907"/>
        </w:trPr>
        <w:tc>
          <w:tcPr>
            <w:tcW w:w="3020" w:type="dxa"/>
            <w:vMerge/>
            <w:vAlign w:val="center"/>
          </w:tcPr>
          <w:p w14:paraId="128BFE50" w14:textId="77777777" w:rsidR="00411AC6" w:rsidRPr="00921323" w:rsidRDefault="00411AC6" w:rsidP="00411AC6">
            <w:pPr>
              <w:overflowPunct/>
              <w:autoSpaceDE/>
              <w:autoSpaceDN/>
              <w:adjustRightInd/>
              <w:jc w:val="center"/>
              <w:textAlignment w:val="auto"/>
              <w:rPr>
                <w:sz w:val="22"/>
                <w:szCs w:val="22"/>
                <w:lang w:val="pl-PL"/>
              </w:rPr>
            </w:pPr>
          </w:p>
        </w:tc>
        <w:tc>
          <w:tcPr>
            <w:tcW w:w="3023" w:type="dxa"/>
            <w:vAlign w:val="center"/>
          </w:tcPr>
          <w:p w14:paraId="1FA805AD" w14:textId="78787610" w:rsidR="00411AC6" w:rsidRPr="00411AC6" w:rsidRDefault="00411AC6" w:rsidP="00411AC6">
            <w:pPr>
              <w:overflowPunct/>
              <w:autoSpaceDE/>
              <w:autoSpaceDN/>
              <w:adjustRightInd/>
              <w:jc w:val="center"/>
              <w:textAlignment w:val="auto"/>
              <w:rPr>
                <w:sz w:val="22"/>
                <w:szCs w:val="22"/>
                <w:lang w:val="pl-PL"/>
              </w:rPr>
            </w:pPr>
            <w:r w:rsidRPr="00411AC6">
              <w:rPr>
                <w:sz w:val="22"/>
              </w:rPr>
              <w:t>Małgorzata Waliszka</w:t>
            </w:r>
          </w:p>
        </w:tc>
        <w:tc>
          <w:tcPr>
            <w:tcW w:w="3019" w:type="dxa"/>
            <w:vAlign w:val="center"/>
          </w:tcPr>
          <w:p w14:paraId="0BEE83AF" w14:textId="405646F0" w:rsidR="00411AC6" w:rsidRPr="00411AC6" w:rsidRDefault="00411AC6" w:rsidP="00411AC6">
            <w:pPr>
              <w:overflowPunct/>
              <w:autoSpaceDE/>
              <w:autoSpaceDN/>
              <w:adjustRightInd/>
              <w:jc w:val="center"/>
              <w:textAlignment w:val="auto"/>
              <w:rPr>
                <w:sz w:val="22"/>
                <w:szCs w:val="22"/>
                <w:lang w:val="pl-PL"/>
              </w:rPr>
            </w:pPr>
            <w:r w:rsidRPr="00411AC6">
              <w:rPr>
                <w:sz w:val="22"/>
              </w:rPr>
              <w:t>913856019</w:t>
            </w:r>
          </w:p>
        </w:tc>
      </w:tr>
    </w:tbl>
    <w:p w14:paraId="73062540" w14:textId="77777777" w:rsidR="00921323" w:rsidRPr="00921323" w:rsidRDefault="00921323" w:rsidP="00041F5E">
      <w:pPr>
        <w:overflowPunct/>
        <w:autoSpaceDE/>
        <w:autoSpaceDN/>
        <w:adjustRightInd/>
        <w:jc w:val="center"/>
        <w:textAlignment w:val="auto"/>
        <w:rPr>
          <w:sz w:val="22"/>
          <w:szCs w:val="22"/>
          <w:lang w:val="pl-PL"/>
        </w:rPr>
      </w:pPr>
    </w:p>
    <w:p w14:paraId="4DD00BE6" w14:textId="77777777" w:rsidR="00921323" w:rsidRPr="00041F5E" w:rsidRDefault="00921323" w:rsidP="00041F5E">
      <w:pPr>
        <w:jc w:val="center"/>
        <w:rPr>
          <w:b/>
          <w:sz w:val="22"/>
          <w:szCs w:val="22"/>
          <w:lang w:val="pl-PL"/>
        </w:rPr>
      </w:pPr>
    </w:p>
    <w:p w14:paraId="416555F0" w14:textId="77777777" w:rsidR="00921323" w:rsidRPr="00041F5E" w:rsidRDefault="00921323" w:rsidP="00041F5E">
      <w:pPr>
        <w:jc w:val="center"/>
        <w:rPr>
          <w:b/>
          <w:sz w:val="22"/>
          <w:szCs w:val="22"/>
          <w:lang w:val="pl-PL"/>
        </w:rPr>
      </w:pPr>
    </w:p>
    <w:p w14:paraId="679EBACB" w14:textId="77777777" w:rsidR="00921323" w:rsidRPr="00041F5E" w:rsidRDefault="00921323" w:rsidP="00041F5E">
      <w:pPr>
        <w:jc w:val="center"/>
        <w:rPr>
          <w:b/>
          <w:sz w:val="22"/>
          <w:szCs w:val="22"/>
          <w:lang w:val="pl-PL"/>
        </w:rPr>
      </w:pPr>
    </w:p>
    <w:p w14:paraId="1F56A26E" w14:textId="5D7F2813" w:rsidR="001E23D5" w:rsidRPr="00041F5E" w:rsidRDefault="001E23D5" w:rsidP="00041F5E">
      <w:pPr>
        <w:overflowPunct/>
        <w:autoSpaceDE/>
        <w:autoSpaceDN/>
        <w:adjustRightInd/>
        <w:jc w:val="both"/>
        <w:textAlignment w:val="auto"/>
        <w:rPr>
          <w:sz w:val="22"/>
          <w:szCs w:val="22"/>
          <w:lang w:val="pl-PL" w:eastAsia="en-US"/>
        </w:rPr>
      </w:pPr>
      <w:r w:rsidRPr="00041F5E">
        <w:rPr>
          <w:sz w:val="22"/>
          <w:szCs w:val="22"/>
          <w:lang w:val="pl-PL" w:eastAsia="en-US"/>
        </w:rPr>
        <w:t xml:space="preserve"> </w:t>
      </w:r>
    </w:p>
    <w:p w14:paraId="59A20D7B" w14:textId="77777777" w:rsidR="00831700" w:rsidRPr="00041F5E" w:rsidRDefault="00831700" w:rsidP="00041F5E">
      <w:pPr>
        <w:pStyle w:val="Default"/>
        <w:jc w:val="both"/>
        <w:rPr>
          <w:b/>
          <w:bCs/>
          <w:color w:val="auto"/>
          <w:sz w:val="22"/>
          <w:szCs w:val="22"/>
        </w:rPr>
      </w:pPr>
    </w:p>
    <w:p w14:paraId="38EC1860" w14:textId="77777777" w:rsidR="00E06AD4" w:rsidRPr="00041F5E" w:rsidRDefault="00E06AD4" w:rsidP="00041F5E">
      <w:pPr>
        <w:pStyle w:val="Default"/>
        <w:jc w:val="center"/>
        <w:rPr>
          <w:b/>
          <w:bCs/>
          <w:color w:val="auto"/>
          <w:sz w:val="22"/>
          <w:szCs w:val="22"/>
        </w:rPr>
      </w:pPr>
    </w:p>
    <w:p w14:paraId="546FFBE8" w14:textId="77777777" w:rsidR="005B4E50" w:rsidRPr="00041F5E" w:rsidRDefault="005B4E50" w:rsidP="00041F5E">
      <w:pPr>
        <w:overflowPunct/>
        <w:autoSpaceDE/>
        <w:autoSpaceDN/>
        <w:adjustRightInd/>
        <w:textAlignment w:val="auto"/>
        <w:rPr>
          <w:rFonts w:eastAsia="Calibri"/>
          <w:sz w:val="22"/>
          <w:szCs w:val="22"/>
          <w:lang w:val="pl-PL" w:eastAsia="en-US"/>
        </w:rPr>
      </w:pPr>
    </w:p>
    <w:p w14:paraId="671FD5BC" w14:textId="77777777" w:rsidR="005B4E50" w:rsidRPr="00041F5E" w:rsidRDefault="005B4E50" w:rsidP="00041F5E">
      <w:pPr>
        <w:overflowPunct/>
        <w:autoSpaceDE/>
        <w:autoSpaceDN/>
        <w:adjustRightInd/>
        <w:textAlignment w:val="auto"/>
        <w:rPr>
          <w:rFonts w:eastAsia="Calibri"/>
          <w:sz w:val="22"/>
          <w:szCs w:val="22"/>
          <w:lang w:val="pl-PL" w:eastAsia="en-US"/>
        </w:rPr>
      </w:pPr>
    </w:p>
    <w:p w14:paraId="4B578110" w14:textId="77777777" w:rsidR="005B4E50" w:rsidRPr="00041F5E" w:rsidRDefault="005B4E50" w:rsidP="00041F5E">
      <w:pPr>
        <w:overflowPunct/>
        <w:autoSpaceDE/>
        <w:autoSpaceDN/>
        <w:adjustRightInd/>
        <w:jc w:val="both"/>
        <w:textAlignment w:val="auto"/>
        <w:rPr>
          <w:rFonts w:eastAsia="Calibri"/>
          <w:sz w:val="22"/>
          <w:szCs w:val="22"/>
          <w:lang w:val="pl-PL" w:eastAsia="en-US"/>
        </w:rPr>
      </w:pPr>
    </w:p>
    <w:p w14:paraId="76FF0EA3" w14:textId="77777777" w:rsidR="005B4E50" w:rsidRPr="00041F5E" w:rsidRDefault="005B4E50" w:rsidP="00041F5E">
      <w:pPr>
        <w:overflowPunct/>
        <w:autoSpaceDE/>
        <w:autoSpaceDN/>
        <w:adjustRightInd/>
        <w:textAlignment w:val="auto"/>
        <w:rPr>
          <w:rFonts w:eastAsia="Calibri"/>
          <w:sz w:val="22"/>
          <w:szCs w:val="22"/>
          <w:lang w:val="pl-PL" w:eastAsia="en-US"/>
        </w:rPr>
      </w:pPr>
    </w:p>
    <w:p w14:paraId="31E17C86" w14:textId="77777777" w:rsidR="005B4E50" w:rsidRPr="00041F5E" w:rsidRDefault="005B4E50" w:rsidP="00041F5E">
      <w:pPr>
        <w:overflowPunct/>
        <w:autoSpaceDE/>
        <w:autoSpaceDN/>
        <w:adjustRightInd/>
        <w:jc w:val="both"/>
        <w:textAlignment w:val="auto"/>
        <w:rPr>
          <w:rFonts w:eastAsia="Calibri"/>
          <w:sz w:val="22"/>
          <w:szCs w:val="22"/>
          <w:lang w:val="pl-PL" w:eastAsia="en-US"/>
        </w:rPr>
      </w:pPr>
    </w:p>
    <w:p w14:paraId="3272FD84" w14:textId="77777777" w:rsidR="00892031" w:rsidRPr="00041F5E" w:rsidRDefault="00892031" w:rsidP="00041F5E">
      <w:pPr>
        <w:overflowPunct/>
        <w:autoSpaceDE/>
        <w:autoSpaceDN/>
        <w:adjustRightInd/>
        <w:jc w:val="both"/>
        <w:textAlignment w:val="auto"/>
        <w:rPr>
          <w:rFonts w:eastAsia="Calibri"/>
          <w:sz w:val="22"/>
          <w:szCs w:val="22"/>
          <w:lang w:val="pl-PL" w:eastAsia="en-US"/>
        </w:rPr>
      </w:pPr>
    </w:p>
    <w:p w14:paraId="00748CD2" w14:textId="77777777" w:rsidR="00892031" w:rsidRPr="00041F5E" w:rsidRDefault="00892031" w:rsidP="00041F5E">
      <w:pPr>
        <w:overflowPunct/>
        <w:autoSpaceDE/>
        <w:autoSpaceDN/>
        <w:adjustRightInd/>
        <w:jc w:val="center"/>
        <w:textAlignment w:val="auto"/>
        <w:rPr>
          <w:rFonts w:eastAsia="Calibri"/>
          <w:b/>
          <w:sz w:val="22"/>
          <w:szCs w:val="22"/>
          <w:lang w:val="pl-PL" w:eastAsia="en-US"/>
        </w:rPr>
      </w:pPr>
    </w:p>
    <w:sectPr w:rsidR="00892031" w:rsidRPr="00041F5E" w:rsidSect="005D763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2369F" w14:textId="77777777" w:rsidR="00EE6C51" w:rsidRDefault="00EE6C51" w:rsidP="001E23D5">
      <w:r>
        <w:separator/>
      </w:r>
    </w:p>
  </w:endnote>
  <w:endnote w:type="continuationSeparator" w:id="0">
    <w:p w14:paraId="7A3F8C30" w14:textId="77777777" w:rsidR="00EE6C51" w:rsidRDefault="00EE6C51" w:rsidP="001E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84892003"/>
      <w:docPartObj>
        <w:docPartGallery w:val="Page Numbers (Bottom of Page)"/>
        <w:docPartUnique/>
      </w:docPartObj>
    </w:sdtPr>
    <w:sdtContent>
      <w:sdt>
        <w:sdtPr>
          <w:rPr>
            <w:rFonts w:asciiTheme="minorHAnsi" w:hAnsiTheme="minorHAnsi"/>
          </w:rPr>
          <w:id w:val="860082579"/>
          <w:docPartObj>
            <w:docPartGallery w:val="Page Numbers (Top of Page)"/>
            <w:docPartUnique/>
          </w:docPartObj>
        </w:sdtPr>
        <w:sdtContent>
          <w:p w14:paraId="26127D8E" w14:textId="77777777" w:rsidR="0056543D" w:rsidRPr="008D550A" w:rsidRDefault="0056543D">
            <w:pPr>
              <w:pStyle w:val="Stopka"/>
              <w:jc w:val="right"/>
              <w:rPr>
                <w:rFonts w:asciiTheme="minorHAnsi" w:hAnsiTheme="minorHAnsi"/>
              </w:rPr>
            </w:pPr>
            <w:r w:rsidRPr="008D550A">
              <w:rPr>
                <w:rFonts w:asciiTheme="minorHAnsi" w:hAnsiTheme="minorHAnsi"/>
                <w:lang w:val="pl-PL"/>
              </w:rPr>
              <w:t xml:space="preserve">Strona </w:t>
            </w:r>
            <w:r w:rsidRPr="008D550A">
              <w:rPr>
                <w:rFonts w:asciiTheme="minorHAnsi" w:hAnsiTheme="minorHAnsi"/>
                <w:b/>
                <w:bCs/>
                <w:sz w:val="24"/>
                <w:szCs w:val="24"/>
              </w:rPr>
              <w:fldChar w:fldCharType="begin"/>
            </w:r>
            <w:r w:rsidRPr="008D550A">
              <w:rPr>
                <w:rFonts w:asciiTheme="minorHAnsi" w:hAnsiTheme="minorHAnsi"/>
                <w:b/>
                <w:bCs/>
              </w:rPr>
              <w:instrText>PAGE</w:instrText>
            </w:r>
            <w:r w:rsidRPr="008D550A">
              <w:rPr>
                <w:rFonts w:asciiTheme="minorHAnsi" w:hAnsiTheme="minorHAnsi"/>
                <w:b/>
                <w:bCs/>
                <w:sz w:val="24"/>
                <w:szCs w:val="24"/>
              </w:rPr>
              <w:fldChar w:fldCharType="separate"/>
            </w:r>
            <w:r w:rsidR="00411AC6">
              <w:rPr>
                <w:rFonts w:asciiTheme="minorHAnsi" w:hAnsiTheme="minorHAnsi"/>
                <w:b/>
                <w:bCs/>
                <w:noProof/>
              </w:rPr>
              <w:t>7</w:t>
            </w:r>
            <w:r w:rsidRPr="008D550A">
              <w:rPr>
                <w:rFonts w:asciiTheme="minorHAnsi" w:hAnsiTheme="minorHAnsi"/>
                <w:b/>
                <w:bCs/>
                <w:sz w:val="24"/>
                <w:szCs w:val="24"/>
              </w:rPr>
              <w:fldChar w:fldCharType="end"/>
            </w:r>
            <w:r w:rsidRPr="008D550A">
              <w:rPr>
                <w:rFonts w:asciiTheme="minorHAnsi" w:hAnsiTheme="minorHAnsi"/>
                <w:lang w:val="pl-PL"/>
              </w:rPr>
              <w:t xml:space="preserve"> z </w:t>
            </w:r>
            <w:r w:rsidRPr="008D550A">
              <w:rPr>
                <w:rFonts w:asciiTheme="minorHAnsi" w:hAnsiTheme="minorHAnsi"/>
                <w:b/>
                <w:bCs/>
                <w:sz w:val="24"/>
                <w:szCs w:val="24"/>
              </w:rPr>
              <w:fldChar w:fldCharType="begin"/>
            </w:r>
            <w:r w:rsidRPr="008D550A">
              <w:rPr>
                <w:rFonts w:asciiTheme="minorHAnsi" w:hAnsiTheme="minorHAnsi"/>
                <w:b/>
                <w:bCs/>
              </w:rPr>
              <w:instrText>NUMPAGES</w:instrText>
            </w:r>
            <w:r w:rsidRPr="008D550A">
              <w:rPr>
                <w:rFonts w:asciiTheme="minorHAnsi" w:hAnsiTheme="minorHAnsi"/>
                <w:b/>
                <w:bCs/>
                <w:sz w:val="24"/>
                <w:szCs w:val="24"/>
              </w:rPr>
              <w:fldChar w:fldCharType="separate"/>
            </w:r>
            <w:r w:rsidR="00411AC6">
              <w:rPr>
                <w:rFonts w:asciiTheme="minorHAnsi" w:hAnsiTheme="minorHAnsi"/>
                <w:b/>
                <w:bCs/>
                <w:noProof/>
              </w:rPr>
              <w:t>7</w:t>
            </w:r>
            <w:r w:rsidRPr="008D550A">
              <w:rPr>
                <w:rFonts w:asciiTheme="minorHAnsi" w:hAnsiTheme="minorHAnsi"/>
                <w:b/>
                <w:bCs/>
                <w:sz w:val="24"/>
                <w:szCs w:val="24"/>
              </w:rPr>
              <w:fldChar w:fldCharType="end"/>
            </w:r>
          </w:p>
        </w:sdtContent>
      </w:sdt>
    </w:sdtContent>
  </w:sdt>
  <w:p w14:paraId="2E676CAE" w14:textId="77777777" w:rsidR="0056543D" w:rsidRDefault="005654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1C77C" w14:textId="77777777" w:rsidR="00EE6C51" w:rsidRDefault="00EE6C51" w:rsidP="001E23D5">
      <w:r>
        <w:separator/>
      </w:r>
    </w:p>
  </w:footnote>
  <w:footnote w:type="continuationSeparator" w:id="0">
    <w:p w14:paraId="3FAEDE89" w14:textId="77777777" w:rsidR="00EE6C51" w:rsidRDefault="00EE6C51" w:rsidP="001E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7079" w14:textId="41E374C1" w:rsidR="00475CF9" w:rsidRPr="00475CF9" w:rsidRDefault="00475CF9" w:rsidP="00156AB6">
    <w:pPr>
      <w:pStyle w:val="Nagwek"/>
      <w:tabs>
        <w:tab w:val="clear" w:pos="4536"/>
        <w:tab w:val="left" w:pos="6096"/>
      </w:tabs>
      <w:rPr>
        <w:sz w:val="22"/>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singleLevel"/>
    <w:tmpl w:val="00000021"/>
    <w:name w:val="WW8Num33"/>
    <w:lvl w:ilvl="0">
      <w:start w:val="1"/>
      <w:numFmt w:val="decimal"/>
      <w:lvlText w:val="%1."/>
      <w:lvlJc w:val="left"/>
      <w:pPr>
        <w:tabs>
          <w:tab w:val="num" w:pos="0"/>
        </w:tabs>
        <w:ind w:left="720" w:hanging="360"/>
      </w:pPr>
      <w:rPr>
        <w:rFonts w:ascii="Calibri" w:eastAsia="Calibri" w:hAnsi="Calibri" w:cs="Calibri" w:hint="default"/>
        <w:sz w:val="20"/>
        <w:szCs w:val="20"/>
        <w:lang w:eastAsia="en-US"/>
      </w:rPr>
    </w:lvl>
  </w:abstractNum>
  <w:abstractNum w:abstractNumId="1" w15:restartNumberingAfterBreak="0">
    <w:nsid w:val="00000022"/>
    <w:multiLevelType w:val="singleLevel"/>
    <w:tmpl w:val="00000022"/>
    <w:name w:val="WW8Num34"/>
    <w:lvl w:ilvl="0">
      <w:start w:val="1"/>
      <w:numFmt w:val="decimal"/>
      <w:lvlText w:val="%1)"/>
      <w:lvlJc w:val="left"/>
      <w:pPr>
        <w:tabs>
          <w:tab w:val="num" w:pos="0"/>
        </w:tabs>
        <w:ind w:left="1080" w:hanging="360"/>
      </w:pPr>
      <w:rPr>
        <w:rFonts w:ascii="Calibri" w:eastAsia="Calibri" w:hAnsi="Calibri" w:cs="Calibri" w:hint="default"/>
        <w:sz w:val="20"/>
        <w:szCs w:val="20"/>
        <w:lang w:eastAsia="en-US"/>
      </w:rPr>
    </w:lvl>
  </w:abstractNum>
  <w:abstractNum w:abstractNumId="2" w15:restartNumberingAfterBreak="0">
    <w:nsid w:val="00000024"/>
    <w:multiLevelType w:val="singleLevel"/>
    <w:tmpl w:val="00000024"/>
    <w:name w:val="WW8Num36"/>
    <w:lvl w:ilvl="0">
      <w:start w:val="1"/>
      <w:numFmt w:val="decimal"/>
      <w:lvlText w:val="%1)"/>
      <w:lvlJc w:val="left"/>
      <w:pPr>
        <w:tabs>
          <w:tab w:val="num" w:pos="0"/>
        </w:tabs>
        <w:ind w:left="720" w:hanging="360"/>
      </w:pPr>
      <w:rPr>
        <w:rFonts w:ascii="Calibri" w:eastAsia="Calibri" w:hAnsi="Calibri" w:cs="Calibri" w:hint="default"/>
        <w:sz w:val="20"/>
        <w:szCs w:val="20"/>
        <w:lang w:eastAsia="en-US"/>
      </w:rPr>
    </w:lvl>
  </w:abstractNum>
  <w:abstractNum w:abstractNumId="3" w15:restartNumberingAfterBreak="0">
    <w:nsid w:val="001710D3"/>
    <w:multiLevelType w:val="hybridMultilevel"/>
    <w:tmpl w:val="78AAA608"/>
    <w:lvl w:ilvl="0" w:tplc="5CF81940">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6231B"/>
    <w:multiLevelType w:val="hybridMultilevel"/>
    <w:tmpl w:val="C0285520"/>
    <w:lvl w:ilvl="0" w:tplc="3A52CB5C">
      <w:start w:val="1"/>
      <w:numFmt w:val="decimal"/>
      <w:lvlText w:val="%1."/>
      <w:lvlJc w:val="left"/>
    </w:lvl>
    <w:lvl w:ilvl="1" w:tplc="2E92E3D2">
      <w:start w:val="1"/>
      <w:numFmt w:val="decimal"/>
      <w:lvlText w:val="%2"/>
      <w:lvlJc w:val="left"/>
    </w:lvl>
    <w:lvl w:ilvl="2" w:tplc="A2426FEE">
      <w:start w:val="1"/>
      <w:numFmt w:val="decimal"/>
      <w:lvlText w:val="%3"/>
      <w:lvlJc w:val="left"/>
    </w:lvl>
    <w:lvl w:ilvl="3" w:tplc="6CA0C28E">
      <w:start w:val="1"/>
      <w:numFmt w:val="lowerLetter"/>
      <w:lvlText w:val="%4)"/>
      <w:lvlJc w:val="left"/>
    </w:lvl>
    <w:lvl w:ilvl="4" w:tplc="746CEDB8">
      <w:start w:val="1"/>
      <w:numFmt w:val="bullet"/>
      <w:lvlText w:val="§"/>
      <w:lvlJc w:val="left"/>
    </w:lvl>
    <w:lvl w:ilvl="5" w:tplc="5420E41E">
      <w:numFmt w:val="decimal"/>
      <w:lvlText w:val=""/>
      <w:lvlJc w:val="left"/>
    </w:lvl>
    <w:lvl w:ilvl="6" w:tplc="E48EA45E">
      <w:numFmt w:val="decimal"/>
      <w:lvlText w:val=""/>
      <w:lvlJc w:val="left"/>
    </w:lvl>
    <w:lvl w:ilvl="7" w:tplc="4EAC72DC">
      <w:numFmt w:val="decimal"/>
      <w:lvlText w:val=""/>
      <w:lvlJc w:val="left"/>
    </w:lvl>
    <w:lvl w:ilvl="8" w:tplc="CB587188">
      <w:numFmt w:val="decimal"/>
      <w:lvlText w:val=""/>
      <w:lvlJc w:val="left"/>
    </w:lvl>
  </w:abstractNum>
  <w:abstractNum w:abstractNumId="5" w15:restartNumberingAfterBreak="0">
    <w:nsid w:val="1190CDE7"/>
    <w:multiLevelType w:val="hybridMultilevel"/>
    <w:tmpl w:val="E5BCDB36"/>
    <w:lvl w:ilvl="0" w:tplc="5CF81940">
      <w:start w:val="1"/>
      <w:numFmt w:val="decimal"/>
      <w:lvlText w:val="%1."/>
      <w:lvlJc w:val="left"/>
    </w:lvl>
    <w:lvl w:ilvl="1" w:tplc="0428C44A">
      <w:start w:val="1"/>
      <w:numFmt w:val="decimal"/>
      <w:lvlText w:val="%2)"/>
      <w:lvlJc w:val="left"/>
    </w:lvl>
    <w:lvl w:ilvl="2" w:tplc="DFA42982">
      <w:numFmt w:val="decimal"/>
      <w:lvlText w:val=""/>
      <w:lvlJc w:val="left"/>
    </w:lvl>
    <w:lvl w:ilvl="3" w:tplc="D604DC84">
      <w:numFmt w:val="decimal"/>
      <w:lvlText w:val=""/>
      <w:lvlJc w:val="left"/>
    </w:lvl>
    <w:lvl w:ilvl="4" w:tplc="5EDEEB9E">
      <w:numFmt w:val="decimal"/>
      <w:lvlText w:val=""/>
      <w:lvlJc w:val="left"/>
    </w:lvl>
    <w:lvl w:ilvl="5" w:tplc="A9D4B29A">
      <w:numFmt w:val="decimal"/>
      <w:lvlText w:val=""/>
      <w:lvlJc w:val="left"/>
    </w:lvl>
    <w:lvl w:ilvl="6" w:tplc="5D0E4D48">
      <w:numFmt w:val="decimal"/>
      <w:lvlText w:val=""/>
      <w:lvlJc w:val="left"/>
    </w:lvl>
    <w:lvl w:ilvl="7" w:tplc="1B0CE3C2">
      <w:numFmt w:val="decimal"/>
      <w:lvlText w:val=""/>
      <w:lvlJc w:val="left"/>
    </w:lvl>
    <w:lvl w:ilvl="8" w:tplc="17880D9C">
      <w:numFmt w:val="decimal"/>
      <w:lvlText w:val=""/>
      <w:lvlJc w:val="left"/>
    </w:lvl>
  </w:abstractNum>
  <w:abstractNum w:abstractNumId="6" w15:restartNumberingAfterBreak="0">
    <w:nsid w:val="12200854"/>
    <w:multiLevelType w:val="hybridMultilevel"/>
    <w:tmpl w:val="50F41C44"/>
    <w:lvl w:ilvl="0" w:tplc="9EA82642">
      <w:start w:val="1"/>
      <w:numFmt w:val="decimal"/>
      <w:lvlText w:val="%1."/>
      <w:lvlJc w:val="left"/>
    </w:lvl>
    <w:lvl w:ilvl="1" w:tplc="FFB4430C">
      <w:start w:val="1"/>
      <w:numFmt w:val="decimal"/>
      <w:lvlText w:val="%2)"/>
      <w:lvlJc w:val="left"/>
    </w:lvl>
    <w:lvl w:ilvl="2" w:tplc="83585D74">
      <w:start w:val="1"/>
      <w:numFmt w:val="lowerLetter"/>
      <w:lvlText w:val="%3)"/>
      <w:lvlJc w:val="left"/>
    </w:lvl>
    <w:lvl w:ilvl="3" w:tplc="A508D568">
      <w:start w:val="1"/>
      <w:numFmt w:val="bullet"/>
      <w:lvlText w:val=""/>
      <w:lvlJc w:val="left"/>
    </w:lvl>
    <w:lvl w:ilvl="4" w:tplc="A9944298">
      <w:numFmt w:val="decimal"/>
      <w:lvlText w:val=""/>
      <w:lvlJc w:val="left"/>
    </w:lvl>
    <w:lvl w:ilvl="5" w:tplc="0B864DA4">
      <w:numFmt w:val="decimal"/>
      <w:lvlText w:val=""/>
      <w:lvlJc w:val="left"/>
    </w:lvl>
    <w:lvl w:ilvl="6" w:tplc="040CB9A2">
      <w:numFmt w:val="decimal"/>
      <w:lvlText w:val=""/>
      <w:lvlJc w:val="left"/>
    </w:lvl>
    <w:lvl w:ilvl="7" w:tplc="0DEEC49A">
      <w:numFmt w:val="decimal"/>
      <w:lvlText w:val=""/>
      <w:lvlJc w:val="left"/>
    </w:lvl>
    <w:lvl w:ilvl="8" w:tplc="BE9CF52A">
      <w:numFmt w:val="decimal"/>
      <w:lvlText w:val=""/>
      <w:lvlJc w:val="left"/>
    </w:lvl>
  </w:abstractNum>
  <w:abstractNum w:abstractNumId="7" w15:restartNumberingAfterBreak="0">
    <w:nsid w:val="191E3C17"/>
    <w:multiLevelType w:val="hybridMultilevel"/>
    <w:tmpl w:val="8CE6B5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16E9E8"/>
    <w:multiLevelType w:val="hybridMultilevel"/>
    <w:tmpl w:val="D0F623B6"/>
    <w:lvl w:ilvl="0" w:tplc="4B5A3D1E">
      <w:numFmt w:val="decimal"/>
      <w:lvlText w:val="%1."/>
      <w:lvlJc w:val="left"/>
    </w:lvl>
    <w:lvl w:ilvl="1" w:tplc="09A6699A">
      <w:start w:val="1"/>
      <w:numFmt w:val="decimal"/>
      <w:lvlText w:val="%2)"/>
      <w:lvlJc w:val="left"/>
    </w:lvl>
    <w:lvl w:ilvl="2" w:tplc="C7DA8130">
      <w:start w:val="1"/>
      <w:numFmt w:val="decimal"/>
      <w:lvlText w:val="%3"/>
      <w:lvlJc w:val="left"/>
    </w:lvl>
    <w:lvl w:ilvl="3" w:tplc="96305788">
      <w:start w:val="1"/>
      <w:numFmt w:val="bullet"/>
      <w:lvlText w:val="§"/>
      <w:lvlJc w:val="left"/>
    </w:lvl>
    <w:lvl w:ilvl="4" w:tplc="8C60AC18">
      <w:numFmt w:val="decimal"/>
      <w:lvlText w:val=""/>
      <w:lvlJc w:val="left"/>
    </w:lvl>
    <w:lvl w:ilvl="5" w:tplc="BDCCBE42">
      <w:numFmt w:val="decimal"/>
      <w:lvlText w:val=""/>
      <w:lvlJc w:val="left"/>
    </w:lvl>
    <w:lvl w:ilvl="6" w:tplc="8BFA7C12">
      <w:numFmt w:val="decimal"/>
      <w:lvlText w:val=""/>
      <w:lvlJc w:val="left"/>
    </w:lvl>
    <w:lvl w:ilvl="7" w:tplc="34F86EC0">
      <w:numFmt w:val="decimal"/>
      <w:lvlText w:val=""/>
      <w:lvlJc w:val="left"/>
    </w:lvl>
    <w:lvl w:ilvl="8" w:tplc="565A3C04">
      <w:numFmt w:val="decimal"/>
      <w:lvlText w:val=""/>
      <w:lvlJc w:val="left"/>
    </w:lvl>
  </w:abstractNum>
  <w:abstractNum w:abstractNumId="9" w15:restartNumberingAfterBreak="0">
    <w:nsid w:val="2EB141F2"/>
    <w:multiLevelType w:val="hybridMultilevel"/>
    <w:tmpl w:val="410CEC38"/>
    <w:lvl w:ilvl="0" w:tplc="D3087BE2">
      <w:start w:val="1"/>
      <w:numFmt w:val="decimal"/>
      <w:lvlText w:val="%1."/>
      <w:lvlJc w:val="left"/>
      <w:rPr>
        <w:rFonts w:ascii="Times New Roman" w:eastAsia="Calibri" w:hAnsi="Times New Roman" w:cs="Times New Roman"/>
      </w:rPr>
    </w:lvl>
    <w:lvl w:ilvl="1" w:tplc="4B22C31E">
      <w:start w:val="1"/>
      <w:numFmt w:val="decimal"/>
      <w:lvlText w:val="%2)"/>
      <w:lvlJc w:val="left"/>
    </w:lvl>
    <w:lvl w:ilvl="2" w:tplc="E7182932">
      <w:start w:val="1"/>
      <w:numFmt w:val="bullet"/>
      <w:lvlText w:val="§"/>
      <w:lvlJc w:val="left"/>
    </w:lvl>
    <w:lvl w:ilvl="3" w:tplc="B62EB930">
      <w:numFmt w:val="decimal"/>
      <w:lvlText w:val=""/>
      <w:lvlJc w:val="left"/>
    </w:lvl>
    <w:lvl w:ilvl="4" w:tplc="DB282562">
      <w:numFmt w:val="decimal"/>
      <w:lvlText w:val=""/>
      <w:lvlJc w:val="left"/>
    </w:lvl>
    <w:lvl w:ilvl="5" w:tplc="6E983076">
      <w:numFmt w:val="decimal"/>
      <w:lvlText w:val=""/>
      <w:lvlJc w:val="left"/>
    </w:lvl>
    <w:lvl w:ilvl="6" w:tplc="865AAC8E">
      <w:numFmt w:val="decimal"/>
      <w:lvlText w:val=""/>
      <w:lvlJc w:val="left"/>
    </w:lvl>
    <w:lvl w:ilvl="7" w:tplc="5150C998">
      <w:numFmt w:val="decimal"/>
      <w:lvlText w:val=""/>
      <w:lvlJc w:val="left"/>
    </w:lvl>
    <w:lvl w:ilvl="8" w:tplc="48B24096">
      <w:numFmt w:val="decimal"/>
      <w:lvlText w:val=""/>
      <w:lvlJc w:val="left"/>
    </w:lvl>
  </w:abstractNum>
  <w:abstractNum w:abstractNumId="10" w15:restartNumberingAfterBreak="0">
    <w:nsid w:val="40716FBC"/>
    <w:multiLevelType w:val="hybridMultilevel"/>
    <w:tmpl w:val="C280396E"/>
    <w:lvl w:ilvl="0" w:tplc="6D086CA6">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965037"/>
    <w:multiLevelType w:val="hybridMultilevel"/>
    <w:tmpl w:val="16E0F7AC"/>
    <w:lvl w:ilvl="0" w:tplc="9054533C">
      <w:start w:val="1"/>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B71EFB"/>
    <w:multiLevelType w:val="hybridMultilevel"/>
    <w:tmpl w:val="0E3A453E"/>
    <w:lvl w:ilvl="0" w:tplc="CE54F45A">
      <w:numFmt w:val="decimal"/>
      <w:lvlText w:val="%1."/>
      <w:lvlJc w:val="left"/>
    </w:lvl>
    <w:lvl w:ilvl="1" w:tplc="A69E9778">
      <w:start w:val="1"/>
      <w:numFmt w:val="decimal"/>
      <w:lvlText w:val="%2"/>
      <w:lvlJc w:val="left"/>
    </w:lvl>
    <w:lvl w:ilvl="2" w:tplc="4BFED1F0">
      <w:start w:val="1"/>
      <w:numFmt w:val="decimal"/>
      <w:lvlText w:val="%3)"/>
      <w:lvlJc w:val="left"/>
    </w:lvl>
    <w:lvl w:ilvl="3" w:tplc="671C3D30">
      <w:start w:val="1"/>
      <w:numFmt w:val="bullet"/>
      <w:lvlText w:val="§"/>
      <w:lvlJc w:val="left"/>
    </w:lvl>
    <w:lvl w:ilvl="4" w:tplc="AEB4E170">
      <w:numFmt w:val="decimal"/>
      <w:lvlText w:val=""/>
      <w:lvlJc w:val="left"/>
    </w:lvl>
    <w:lvl w:ilvl="5" w:tplc="25C8F148">
      <w:numFmt w:val="decimal"/>
      <w:lvlText w:val=""/>
      <w:lvlJc w:val="left"/>
    </w:lvl>
    <w:lvl w:ilvl="6" w:tplc="061E138E">
      <w:numFmt w:val="decimal"/>
      <w:lvlText w:val=""/>
      <w:lvlJc w:val="left"/>
    </w:lvl>
    <w:lvl w:ilvl="7" w:tplc="8AF08456">
      <w:numFmt w:val="decimal"/>
      <w:lvlText w:val=""/>
      <w:lvlJc w:val="left"/>
    </w:lvl>
    <w:lvl w:ilvl="8" w:tplc="401273BE">
      <w:numFmt w:val="decimal"/>
      <w:lvlText w:val=""/>
      <w:lvlJc w:val="left"/>
    </w:lvl>
  </w:abstractNum>
  <w:abstractNum w:abstractNumId="13" w15:restartNumberingAfterBreak="0">
    <w:nsid w:val="41ED6068"/>
    <w:multiLevelType w:val="hybridMultilevel"/>
    <w:tmpl w:val="7D22DD2A"/>
    <w:lvl w:ilvl="0" w:tplc="F36E6F18">
      <w:start w:val="1"/>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B127F8"/>
    <w:multiLevelType w:val="hybridMultilevel"/>
    <w:tmpl w:val="D898C2F2"/>
    <w:lvl w:ilvl="0" w:tplc="507ADE7C">
      <w:start w:val="1"/>
      <w:numFmt w:val="decimal"/>
      <w:lvlText w:val="%1"/>
      <w:lvlJc w:val="left"/>
    </w:lvl>
    <w:lvl w:ilvl="1" w:tplc="C9EAD1AA">
      <w:start w:val="7"/>
      <w:numFmt w:val="decimal"/>
      <w:lvlText w:val="%2)"/>
      <w:lvlJc w:val="left"/>
    </w:lvl>
    <w:lvl w:ilvl="2" w:tplc="F13C39B6">
      <w:start w:val="8"/>
      <w:numFmt w:val="decimal"/>
      <w:lvlText w:val="%3)"/>
      <w:lvlJc w:val="left"/>
    </w:lvl>
    <w:lvl w:ilvl="3" w:tplc="592AF6CC">
      <w:start w:val="1"/>
      <w:numFmt w:val="lowerLetter"/>
      <w:lvlText w:val="%4"/>
      <w:lvlJc w:val="left"/>
    </w:lvl>
    <w:lvl w:ilvl="4" w:tplc="B596F278">
      <w:start w:val="1"/>
      <w:numFmt w:val="bullet"/>
      <w:lvlText w:val="§"/>
      <w:lvlJc w:val="left"/>
    </w:lvl>
    <w:lvl w:ilvl="5" w:tplc="6840EB6A">
      <w:numFmt w:val="decimal"/>
      <w:lvlText w:val=""/>
      <w:lvlJc w:val="left"/>
    </w:lvl>
    <w:lvl w:ilvl="6" w:tplc="EC7E40BC">
      <w:numFmt w:val="decimal"/>
      <w:lvlText w:val=""/>
      <w:lvlJc w:val="left"/>
    </w:lvl>
    <w:lvl w:ilvl="7" w:tplc="FC6E9012">
      <w:numFmt w:val="decimal"/>
      <w:lvlText w:val=""/>
      <w:lvlJc w:val="left"/>
    </w:lvl>
    <w:lvl w:ilvl="8" w:tplc="A3E29BFC">
      <w:numFmt w:val="decimal"/>
      <w:lvlText w:val=""/>
      <w:lvlJc w:val="left"/>
    </w:lvl>
  </w:abstractNum>
  <w:abstractNum w:abstractNumId="15" w15:restartNumberingAfterBreak="0">
    <w:nsid w:val="515F007C"/>
    <w:multiLevelType w:val="hybridMultilevel"/>
    <w:tmpl w:val="FE1ABBB2"/>
    <w:lvl w:ilvl="0" w:tplc="3CFAA464">
      <w:start w:val="7"/>
      <w:numFmt w:val="decimal"/>
      <w:lvlText w:val="%1."/>
      <w:lvlJc w:val="left"/>
    </w:lvl>
    <w:lvl w:ilvl="1" w:tplc="2A40603C">
      <w:numFmt w:val="decimal"/>
      <w:lvlText w:val=""/>
      <w:lvlJc w:val="left"/>
    </w:lvl>
    <w:lvl w:ilvl="2" w:tplc="60B43832">
      <w:numFmt w:val="decimal"/>
      <w:lvlText w:val=""/>
      <w:lvlJc w:val="left"/>
    </w:lvl>
    <w:lvl w:ilvl="3" w:tplc="2DCEBE50">
      <w:numFmt w:val="decimal"/>
      <w:lvlText w:val=""/>
      <w:lvlJc w:val="left"/>
    </w:lvl>
    <w:lvl w:ilvl="4" w:tplc="7AE423A8">
      <w:numFmt w:val="decimal"/>
      <w:lvlText w:val=""/>
      <w:lvlJc w:val="left"/>
    </w:lvl>
    <w:lvl w:ilvl="5" w:tplc="55D8C2E8">
      <w:numFmt w:val="decimal"/>
      <w:lvlText w:val=""/>
      <w:lvlJc w:val="left"/>
    </w:lvl>
    <w:lvl w:ilvl="6" w:tplc="DB3E863E">
      <w:numFmt w:val="decimal"/>
      <w:lvlText w:val=""/>
      <w:lvlJc w:val="left"/>
    </w:lvl>
    <w:lvl w:ilvl="7" w:tplc="A0F090CC">
      <w:numFmt w:val="decimal"/>
      <w:lvlText w:val=""/>
      <w:lvlJc w:val="left"/>
    </w:lvl>
    <w:lvl w:ilvl="8" w:tplc="57F01360">
      <w:numFmt w:val="decimal"/>
      <w:lvlText w:val=""/>
      <w:lvlJc w:val="left"/>
    </w:lvl>
  </w:abstractNum>
  <w:abstractNum w:abstractNumId="16" w15:restartNumberingAfterBreak="0">
    <w:nsid w:val="5BD062C2"/>
    <w:multiLevelType w:val="hybridMultilevel"/>
    <w:tmpl w:val="919CBAB0"/>
    <w:lvl w:ilvl="0" w:tplc="90DAA4C6">
      <w:numFmt w:val="decimal"/>
      <w:lvlText w:val="%1."/>
      <w:lvlJc w:val="left"/>
    </w:lvl>
    <w:lvl w:ilvl="1" w:tplc="B45015BE">
      <w:start w:val="1"/>
      <w:numFmt w:val="decimal"/>
      <w:lvlText w:val="%2)"/>
      <w:lvlJc w:val="left"/>
    </w:lvl>
    <w:lvl w:ilvl="2" w:tplc="808283AA">
      <w:start w:val="1"/>
      <w:numFmt w:val="bullet"/>
      <w:lvlText w:val="§"/>
      <w:lvlJc w:val="left"/>
    </w:lvl>
    <w:lvl w:ilvl="3" w:tplc="8D9033F4">
      <w:numFmt w:val="decimal"/>
      <w:lvlText w:val=""/>
      <w:lvlJc w:val="left"/>
    </w:lvl>
    <w:lvl w:ilvl="4" w:tplc="61F0C464">
      <w:numFmt w:val="decimal"/>
      <w:lvlText w:val=""/>
      <w:lvlJc w:val="left"/>
    </w:lvl>
    <w:lvl w:ilvl="5" w:tplc="E416B688">
      <w:numFmt w:val="decimal"/>
      <w:lvlText w:val=""/>
      <w:lvlJc w:val="left"/>
    </w:lvl>
    <w:lvl w:ilvl="6" w:tplc="04E4E95E">
      <w:numFmt w:val="decimal"/>
      <w:lvlText w:val=""/>
      <w:lvlJc w:val="left"/>
    </w:lvl>
    <w:lvl w:ilvl="7" w:tplc="561A9442">
      <w:numFmt w:val="decimal"/>
      <w:lvlText w:val=""/>
      <w:lvlJc w:val="left"/>
    </w:lvl>
    <w:lvl w:ilvl="8" w:tplc="3E9E967A">
      <w:numFmt w:val="decimal"/>
      <w:lvlText w:val=""/>
      <w:lvlJc w:val="left"/>
    </w:lvl>
  </w:abstractNum>
  <w:abstractNum w:abstractNumId="17" w15:restartNumberingAfterBreak="0">
    <w:nsid w:val="5C0A3DFB"/>
    <w:multiLevelType w:val="hybridMultilevel"/>
    <w:tmpl w:val="78AAA608"/>
    <w:lvl w:ilvl="0" w:tplc="5CF81940">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EF438D"/>
    <w:multiLevelType w:val="hybridMultilevel"/>
    <w:tmpl w:val="6C6CED52"/>
    <w:lvl w:ilvl="0" w:tplc="2342084C">
      <w:numFmt w:val="decimal"/>
      <w:lvlText w:val="%1."/>
      <w:lvlJc w:val="left"/>
    </w:lvl>
    <w:lvl w:ilvl="1" w:tplc="8CA64190">
      <w:start w:val="1"/>
      <w:numFmt w:val="bullet"/>
      <w:lvlText w:val="§"/>
      <w:lvlJc w:val="left"/>
    </w:lvl>
    <w:lvl w:ilvl="2" w:tplc="B9043D86">
      <w:start w:val="1"/>
      <w:numFmt w:val="bullet"/>
      <w:lvlText w:val="§"/>
      <w:lvlJc w:val="left"/>
    </w:lvl>
    <w:lvl w:ilvl="3" w:tplc="A858B8AC">
      <w:numFmt w:val="decimal"/>
      <w:lvlText w:val=""/>
      <w:lvlJc w:val="left"/>
    </w:lvl>
    <w:lvl w:ilvl="4" w:tplc="4C803164">
      <w:numFmt w:val="decimal"/>
      <w:lvlText w:val=""/>
      <w:lvlJc w:val="left"/>
    </w:lvl>
    <w:lvl w:ilvl="5" w:tplc="52E808FC">
      <w:numFmt w:val="decimal"/>
      <w:lvlText w:val=""/>
      <w:lvlJc w:val="left"/>
    </w:lvl>
    <w:lvl w:ilvl="6" w:tplc="02FE3214">
      <w:numFmt w:val="decimal"/>
      <w:lvlText w:val=""/>
      <w:lvlJc w:val="left"/>
    </w:lvl>
    <w:lvl w:ilvl="7" w:tplc="780CD5F2">
      <w:numFmt w:val="decimal"/>
      <w:lvlText w:val=""/>
      <w:lvlJc w:val="left"/>
    </w:lvl>
    <w:lvl w:ilvl="8" w:tplc="29AE624A">
      <w:numFmt w:val="decimal"/>
      <w:lvlText w:val=""/>
      <w:lvlJc w:val="left"/>
    </w:lvl>
  </w:abstractNum>
  <w:abstractNum w:abstractNumId="19" w15:restartNumberingAfterBreak="0">
    <w:nsid w:val="7545E146"/>
    <w:multiLevelType w:val="hybridMultilevel"/>
    <w:tmpl w:val="F5AED55E"/>
    <w:lvl w:ilvl="0" w:tplc="36AA6370">
      <w:start w:val="5"/>
      <w:numFmt w:val="decimal"/>
      <w:lvlText w:val="%1."/>
      <w:lvlJc w:val="left"/>
    </w:lvl>
    <w:lvl w:ilvl="1" w:tplc="36ACDA30">
      <w:start w:val="1"/>
      <w:numFmt w:val="decimal"/>
      <w:lvlText w:val="%2"/>
      <w:lvlJc w:val="left"/>
    </w:lvl>
    <w:lvl w:ilvl="2" w:tplc="22EE796A">
      <w:start w:val="1"/>
      <w:numFmt w:val="decimal"/>
      <w:lvlText w:val="%3"/>
      <w:lvlJc w:val="left"/>
    </w:lvl>
    <w:lvl w:ilvl="3" w:tplc="3B4C64FA">
      <w:start w:val="1"/>
      <w:numFmt w:val="bullet"/>
      <w:lvlText w:val="§"/>
      <w:lvlJc w:val="left"/>
    </w:lvl>
    <w:lvl w:ilvl="4" w:tplc="3DA89EB0">
      <w:numFmt w:val="decimal"/>
      <w:lvlText w:val=""/>
      <w:lvlJc w:val="left"/>
    </w:lvl>
    <w:lvl w:ilvl="5" w:tplc="439AC87C">
      <w:numFmt w:val="decimal"/>
      <w:lvlText w:val=""/>
      <w:lvlJc w:val="left"/>
    </w:lvl>
    <w:lvl w:ilvl="6" w:tplc="BE987D64">
      <w:numFmt w:val="decimal"/>
      <w:lvlText w:val=""/>
      <w:lvlJc w:val="left"/>
    </w:lvl>
    <w:lvl w:ilvl="7" w:tplc="EC5C2446">
      <w:numFmt w:val="decimal"/>
      <w:lvlText w:val=""/>
      <w:lvlJc w:val="left"/>
    </w:lvl>
    <w:lvl w:ilvl="8" w:tplc="F168CDF0">
      <w:numFmt w:val="decimal"/>
      <w:lvlText w:val=""/>
      <w:lvlJc w:val="left"/>
    </w:lvl>
  </w:abstractNum>
  <w:abstractNum w:abstractNumId="20" w15:restartNumberingAfterBreak="0">
    <w:nsid w:val="79E2A9E3"/>
    <w:multiLevelType w:val="hybridMultilevel"/>
    <w:tmpl w:val="C59464AE"/>
    <w:lvl w:ilvl="0" w:tplc="C1C2E9C0">
      <w:start w:val="1"/>
      <w:numFmt w:val="decimal"/>
      <w:lvlText w:val="%1"/>
      <w:lvlJc w:val="left"/>
    </w:lvl>
    <w:lvl w:ilvl="1" w:tplc="0A0E3C8E">
      <w:start w:val="1"/>
      <w:numFmt w:val="decimal"/>
      <w:lvlText w:val="%2)"/>
      <w:lvlJc w:val="left"/>
    </w:lvl>
    <w:lvl w:ilvl="2" w:tplc="8FDC75FA">
      <w:start w:val="1"/>
      <w:numFmt w:val="decimal"/>
      <w:lvlText w:val="%3"/>
      <w:lvlJc w:val="left"/>
    </w:lvl>
    <w:lvl w:ilvl="3" w:tplc="88F8F594">
      <w:start w:val="1"/>
      <w:numFmt w:val="bullet"/>
      <w:lvlText w:val="§"/>
      <w:lvlJc w:val="left"/>
    </w:lvl>
    <w:lvl w:ilvl="4" w:tplc="AF165918">
      <w:numFmt w:val="decimal"/>
      <w:lvlText w:val=""/>
      <w:lvlJc w:val="left"/>
    </w:lvl>
    <w:lvl w:ilvl="5" w:tplc="70BC5142">
      <w:numFmt w:val="decimal"/>
      <w:lvlText w:val=""/>
      <w:lvlJc w:val="left"/>
    </w:lvl>
    <w:lvl w:ilvl="6" w:tplc="A5C051B2">
      <w:numFmt w:val="decimal"/>
      <w:lvlText w:val=""/>
      <w:lvlJc w:val="left"/>
    </w:lvl>
    <w:lvl w:ilvl="7" w:tplc="732E3B76">
      <w:numFmt w:val="decimal"/>
      <w:lvlText w:val=""/>
      <w:lvlJc w:val="left"/>
    </w:lvl>
    <w:lvl w:ilvl="8" w:tplc="902421E0">
      <w:numFmt w:val="decimal"/>
      <w:lvlText w:val=""/>
      <w:lvlJc w:val="left"/>
    </w:lvl>
  </w:abstractNum>
  <w:num w:numId="1" w16cid:durableId="846987898">
    <w:abstractNumId w:val="9"/>
  </w:num>
  <w:num w:numId="2" w16cid:durableId="1747914773">
    <w:abstractNumId w:val="12"/>
  </w:num>
  <w:num w:numId="3" w16cid:durableId="24866097">
    <w:abstractNumId w:val="20"/>
  </w:num>
  <w:num w:numId="4" w16cid:durableId="619721825">
    <w:abstractNumId w:val="19"/>
  </w:num>
  <w:num w:numId="5" w16cid:durableId="574389797">
    <w:abstractNumId w:val="15"/>
  </w:num>
  <w:num w:numId="6" w16cid:durableId="33505253">
    <w:abstractNumId w:val="16"/>
  </w:num>
  <w:num w:numId="7" w16cid:durableId="1934627097">
    <w:abstractNumId w:val="6"/>
  </w:num>
  <w:num w:numId="8" w16cid:durableId="360788612">
    <w:abstractNumId w:val="14"/>
  </w:num>
  <w:num w:numId="9" w16cid:durableId="146289699">
    <w:abstractNumId w:val="4"/>
  </w:num>
  <w:num w:numId="10" w16cid:durableId="943921861">
    <w:abstractNumId w:val="8"/>
  </w:num>
  <w:num w:numId="11" w16cid:durableId="842280036">
    <w:abstractNumId w:val="5"/>
  </w:num>
  <w:num w:numId="12" w16cid:durableId="1989477129">
    <w:abstractNumId w:val="18"/>
  </w:num>
  <w:num w:numId="13" w16cid:durableId="1530679560">
    <w:abstractNumId w:val="7"/>
  </w:num>
  <w:num w:numId="14" w16cid:durableId="1029843734">
    <w:abstractNumId w:val="3"/>
  </w:num>
  <w:num w:numId="15" w16cid:durableId="793985025">
    <w:abstractNumId w:val="17"/>
  </w:num>
  <w:num w:numId="16" w16cid:durableId="134298189">
    <w:abstractNumId w:val="11"/>
  </w:num>
  <w:num w:numId="17" w16cid:durableId="342056133">
    <w:abstractNumId w:val="10"/>
  </w:num>
  <w:num w:numId="18" w16cid:durableId="153138179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650"/>
    <w:rsid w:val="00010812"/>
    <w:rsid w:val="0002222F"/>
    <w:rsid w:val="000259D6"/>
    <w:rsid w:val="00027185"/>
    <w:rsid w:val="00033793"/>
    <w:rsid w:val="00035F70"/>
    <w:rsid w:val="000362C8"/>
    <w:rsid w:val="00041F5E"/>
    <w:rsid w:val="00077AA9"/>
    <w:rsid w:val="00084A1F"/>
    <w:rsid w:val="00094BEA"/>
    <w:rsid w:val="00111CE3"/>
    <w:rsid w:val="00124189"/>
    <w:rsid w:val="00156AB6"/>
    <w:rsid w:val="00173CEA"/>
    <w:rsid w:val="00173F0C"/>
    <w:rsid w:val="00175499"/>
    <w:rsid w:val="001A4CCB"/>
    <w:rsid w:val="001B19C6"/>
    <w:rsid w:val="001B371B"/>
    <w:rsid w:val="001E23D5"/>
    <w:rsid w:val="0020727A"/>
    <w:rsid w:val="00211349"/>
    <w:rsid w:val="00214E51"/>
    <w:rsid w:val="00221335"/>
    <w:rsid w:val="0023196E"/>
    <w:rsid w:val="0023693E"/>
    <w:rsid w:val="00241515"/>
    <w:rsid w:val="002B7650"/>
    <w:rsid w:val="002F02C3"/>
    <w:rsid w:val="002F575F"/>
    <w:rsid w:val="00302D62"/>
    <w:rsid w:val="00303685"/>
    <w:rsid w:val="00305CE0"/>
    <w:rsid w:val="00334BAD"/>
    <w:rsid w:val="0033725A"/>
    <w:rsid w:val="00361876"/>
    <w:rsid w:val="003700A6"/>
    <w:rsid w:val="00396FCE"/>
    <w:rsid w:val="003A583B"/>
    <w:rsid w:val="003B3224"/>
    <w:rsid w:val="003C3327"/>
    <w:rsid w:val="003C68AD"/>
    <w:rsid w:val="00400E30"/>
    <w:rsid w:val="00411AC6"/>
    <w:rsid w:val="004233B8"/>
    <w:rsid w:val="00456B11"/>
    <w:rsid w:val="004616BA"/>
    <w:rsid w:val="00475CF9"/>
    <w:rsid w:val="004B6540"/>
    <w:rsid w:val="004E6CF2"/>
    <w:rsid w:val="004F1738"/>
    <w:rsid w:val="00505695"/>
    <w:rsid w:val="00513F57"/>
    <w:rsid w:val="00547F9F"/>
    <w:rsid w:val="0056543D"/>
    <w:rsid w:val="00596EB6"/>
    <w:rsid w:val="005A4C16"/>
    <w:rsid w:val="005B1205"/>
    <w:rsid w:val="005B36A0"/>
    <w:rsid w:val="005B3C4C"/>
    <w:rsid w:val="005B4E50"/>
    <w:rsid w:val="005D7637"/>
    <w:rsid w:val="005E4A65"/>
    <w:rsid w:val="00611E71"/>
    <w:rsid w:val="00634874"/>
    <w:rsid w:val="006548D8"/>
    <w:rsid w:val="0066270E"/>
    <w:rsid w:val="006673FD"/>
    <w:rsid w:val="006905CB"/>
    <w:rsid w:val="006B181B"/>
    <w:rsid w:val="006F1C51"/>
    <w:rsid w:val="006F4A50"/>
    <w:rsid w:val="006F7947"/>
    <w:rsid w:val="00713076"/>
    <w:rsid w:val="00721068"/>
    <w:rsid w:val="00756E94"/>
    <w:rsid w:val="00792B66"/>
    <w:rsid w:val="007B555E"/>
    <w:rsid w:val="007D17FF"/>
    <w:rsid w:val="007E5759"/>
    <w:rsid w:val="007F0736"/>
    <w:rsid w:val="008055B5"/>
    <w:rsid w:val="00831700"/>
    <w:rsid w:val="00885319"/>
    <w:rsid w:val="00892031"/>
    <w:rsid w:val="008A3987"/>
    <w:rsid w:val="008D550A"/>
    <w:rsid w:val="008D7857"/>
    <w:rsid w:val="00921323"/>
    <w:rsid w:val="00927891"/>
    <w:rsid w:val="00927B4D"/>
    <w:rsid w:val="00950B95"/>
    <w:rsid w:val="00951610"/>
    <w:rsid w:val="0095486A"/>
    <w:rsid w:val="00975E5B"/>
    <w:rsid w:val="009A162B"/>
    <w:rsid w:val="009E6017"/>
    <w:rsid w:val="009F2C45"/>
    <w:rsid w:val="00A00E3F"/>
    <w:rsid w:val="00A21E2C"/>
    <w:rsid w:val="00A2292A"/>
    <w:rsid w:val="00A63D5B"/>
    <w:rsid w:val="00A94934"/>
    <w:rsid w:val="00AB2DAE"/>
    <w:rsid w:val="00AC454E"/>
    <w:rsid w:val="00B02F77"/>
    <w:rsid w:val="00B22B97"/>
    <w:rsid w:val="00B26D47"/>
    <w:rsid w:val="00B7525D"/>
    <w:rsid w:val="00B822E2"/>
    <w:rsid w:val="00C25E53"/>
    <w:rsid w:val="00C26CEB"/>
    <w:rsid w:val="00C30692"/>
    <w:rsid w:val="00C6426A"/>
    <w:rsid w:val="00C8202C"/>
    <w:rsid w:val="00C83213"/>
    <w:rsid w:val="00CC579A"/>
    <w:rsid w:val="00CD30A1"/>
    <w:rsid w:val="00CE269D"/>
    <w:rsid w:val="00D00536"/>
    <w:rsid w:val="00D06F15"/>
    <w:rsid w:val="00D33040"/>
    <w:rsid w:val="00D76332"/>
    <w:rsid w:val="00DB46EF"/>
    <w:rsid w:val="00DC4032"/>
    <w:rsid w:val="00E0697C"/>
    <w:rsid w:val="00E06AD4"/>
    <w:rsid w:val="00E34064"/>
    <w:rsid w:val="00E44A3C"/>
    <w:rsid w:val="00E57004"/>
    <w:rsid w:val="00E574A9"/>
    <w:rsid w:val="00E73A14"/>
    <w:rsid w:val="00E759D0"/>
    <w:rsid w:val="00E764EA"/>
    <w:rsid w:val="00E91DF3"/>
    <w:rsid w:val="00E92C08"/>
    <w:rsid w:val="00E977A0"/>
    <w:rsid w:val="00EC2BF3"/>
    <w:rsid w:val="00EC4287"/>
    <w:rsid w:val="00EE6C51"/>
    <w:rsid w:val="00EF3F79"/>
    <w:rsid w:val="00F0494C"/>
    <w:rsid w:val="00F100F7"/>
    <w:rsid w:val="00F15129"/>
    <w:rsid w:val="00F23400"/>
    <w:rsid w:val="00F55A8F"/>
    <w:rsid w:val="00F71D8D"/>
    <w:rsid w:val="00FA4918"/>
    <w:rsid w:val="00FB403A"/>
    <w:rsid w:val="00FD02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2F32"/>
  <w15:docId w15:val="{F3B90BF9-EAA4-45D8-B3E3-57016B87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23D5"/>
    <w:pPr>
      <w:overflowPunct w:val="0"/>
      <w:autoSpaceDE w:val="0"/>
      <w:autoSpaceDN w:val="0"/>
      <w:adjustRightInd w:val="0"/>
      <w:textAlignment w:val="baseline"/>
    </w:pPr>
    <w:rPr>
      <w:rFonts w:eastAsia="Times New Roman"/>
      <w:sz w:val="20"/>
      <w:szCs w:val="20"/>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73A14"/>
    <w:pPr>
      <w:autoSpaceDE w:val="0"/>
      <w:autoSpaceDN w:val="0"/>
      <w:adjustRightInd w:val="0"/>
    </w:pPr>
    <w:rPr>
      <w:color w:val="000000"/>
    </w:rPr>
  </w:style>
  <w:style w:type="paragraph" w:styleId="Tekstdymka">
    <w:name w:val="Balloon Text"/>
    <w:basedOn w:val="Normalny"/>
    <w:link w:val="TekstdymkaZnak"/>
    <w:uiPriority w:val="99"/>
    <w:semiHidden/>
    <w:unhideWhenUsed/>
    <w:rsid w:val="00EC2BF3"/>
    <w:rPr>
      <w:rFonts w:ascii="Tahoma" w:hAnsi="Tahoma" w:cs="Tahoma"/>
      <w:sz w:val="16"/>
      <w:szCs w:val="16"/>
    </w:rPr>
  </w:style>
  <w:style w:type="character" w:customStyle="1" w:styleId="TekstdymkaZnak">
    <w:name w:val="Tekst dymka Znak"/>
    <w:basedOn w:val="Domylnaczcionkaakapitu"/>
    <w:link w:val="Tekstdymka"/>
    <w:uiPriority w:val="99"/>
    <w:semiHidden/>
    <w:rsid w:val="00EC2BF3"/>
    <w:rPr>
      <w:rFonts w:ascii="Tahoma" w:eastAsiaTheme="minorEastAsia" w:hAnsi="Tahoma" w:cs="Tahoma"/>
      <w:sz w:val="16"/>
      <w:szCs w:val="16"/>
    </w:rPr>
  </w:style>
  <w:style w:type="paragraph" w:styleId="Nagwek">
    <w:name w:val="header"/>
    <w:basedOn w:val="Normalny"/>
    <w:link w:val="NagwekZnak"/>
    <w:uiPriority w:val="99"/>
    <w:unhideWhenUsed/>
    <w:rsid w:val="001E23D5"/>
    <w:pPr>
      <w:tabs>
        <w:tab w:val="center" w:pos="4536"/>
        <w:tab w:val="right" w:pos="9072"/>
      </w:tabs>
    </w:pPr>
  </w:style>
  <w:style w:type="character" w:customStyle="1" w:styleId="NagwekZnak">
    <w:name w:val="Nagłówek Znak"/>
    <w:basedOn w:val="Domylnaczcionkaakapitu"/>
    <w:link w:val="Nagwek"/>
    <w:uiPriority w:val="99"/>
    <w:rsid w:val="001E23D5"/>
    <w:rPr>
      <w:rFonts w:eastAsiaTheme="minorEastAsia"/>
    </w:rPr>
  </w:style>
  <w:style w:type="paragraph" w:styleId="Stopka">
    <w:name w:val="footer"/>
    <w:basedOn w:val="Normalny"/>
    <w:link w:val="StopkaZnak"/>
    <w:uiPriority w:val="99"/>
    <w:unhideWhenUsed/>
    <w:rsid w:val="001E23D5"/>
    <w:pPr>
      <w:tabs>
        <w:tab w:val="center" w:pos="4536"/>
        <w:tab w:val="right" w:pos="9072"/>
      </w:tabs>
    </w:pPr>
  </w:style>
  <w:style w:type="character" w:customStyle="1" w:styleId="StopkaZnak">
    <w:name w:val="Stopka Znak"/>
    <w:basedOn w:val="Domylnaczcionkaakapitu"/>
    <w:link w:val="Stopka"/>
    <w:uiPriority w:val="99"/>
    <w:rsid w:val="001E23D5"/>
    <w:rPr>
      <w:rFonts w:eastAsiaTheme="minorEastAsia"/>
    </w:rPr>
  </w:style>
  <w:style w:type="paragraph" w:styleId="Bezodstpw">
    <w:name w:val="No Spacing"/>
    <w:uiPriority w:val="1"/>
    <w:qFormat/>
    <w:rsid w:val="000259D6"/>
    <w:pPr>
      <w:jc w:val="both"/>
    </w:pPr>
    <w:rPr>
      <w:rFonts w:eastAsia="Calibri"/>
      <w:szCs w:val="22"/>
    </w:rPr>
  </w:style>
  <w:style w:type="character" w:styleId="Odwoaniedokomentarza">
    <w:name w:val="annotation reference"/>
    <w:basedOn w:val="Domylnaczcionkaakapitu"/>
    <w:uiPriority w:val="99"/>
    <w:semiHidden/>
    <w:unhideWhenUsed/>
    <w:rsid w:val="00173F0C"/>
    <w:rPr>
      <w:sz w:val="16"/>
      <w:szCs w:val="16"/>
    </w:rPr>
  </w:style>
  <w:style w:type="paragraph" w:styleId="Tekstkomentarza">
    <w:name w:val="annotation text"/>
    <w:basedOn w:val="Normalny"/>
    <w:link w:val="TekstkomentarzaZnak"/>
    <w:uiPriority w:val="99"/>
    <w:semiHidden/>
    <w:unhideWhenUsed/>
    <w:rsid w:val="00173F0C"/>
  </w:style>
  <w:style w:type="character" w:customStyle="1" w:styleId="TekstkomentarzaZnak">
    <w:name w:val="Tekst komentarza Znak"/>
    <w:basedOn w:val="Domylnaczcionkaakapitu"/>
    <w:link w:val="Tekstkomentarza"/>
    <w:uiPriority w:val="99"/>
    <w:semiHidden/>
    <w:rsid w:val="00173F0C"/>
    <w:rPr>
      <w:rFonts w:eastAsia="Times New Roman"/>
      <w:sz w:val="20"/>
      <w:szCs w:val="20"/>
      <w:lang w:val="en-US" w:eastAsia="pl-PL"/>
    </w:rPr>
  </w:style>
  <w:style w:type="paragraph" w:styleId="Tematkomentarza">
    <w:name w:val="annotation subject"/>
    <w:basedOn w:val="Tekstkomentarza"/>
    <w:next w:val="Tekstkomentarza"/>
    <w:link w:val="TematkomentarzaZnak"/>
    <w:uiPriority w:val="99"/>
    <w:semiHidden/>
    <w:unhideWhenUsed/>
    <w:rsid w:val="00173F0C"/>
    <w:rPr>
      <w:b/>
      <w:bCs/>
    </w:rPr>
  </w:style>
  <w:style w:type="character" w:customStyle="1" w:styleId="TematkomentarzaZnak">
    <w:name w:val="Temat komentarza Znak"/>
    <w:basedOn w:val="TekstkomentarzaZnak"/>
    <w:link w:val="Tematkomentarza"/>
    <w:uiPriority w:val="99"/>
    <w:semiHidden/>
    <w:rsid w:val="00173F0C"/>
    <w:rPr>
      <w:rFonts w:eastAsia="Times New Roman"/>
      <w:b/>
      <w:bCs/>
      <w:sz w:val="20"/>
      <w:szCs w:val="20"/>
      <w:lang w:val="en-US" w:eastAsia="pl-PL"/>
    </w:rPr>
  </w:style>
  <w:style w:type="paragraph" w:styleId="Akapitzlist">
    <w:name w:val="List Paragraph"/>
    <w:basedOn w:val="Normalny"/>
    <w:uiPriority w:val="34"/>
    <w:qFormat/>
    <w:rsid w:val="00010812"/>
    <w:pPr>
      <w:overflowPunct/>
      <w:autoSpaceDE/>
      <w:autoSpaceDN/>
      <w:adjustRightInd/>
      <w:ind w:left="720"/>
      <w:contextualSpacing/>
      <w:textAlignment w:val="auto"/>
    </w:pPr>
    <w:rPr>
      <w:rFonts w:asciiTheme="minorHAnsi" w:eastAsiaTheme="minorHAnsi" w:hAnsiTheme="minorHAnsi" w:cstheme="minorBidi"/>
      <w:sz w:val="22"/>
      <w:szCs w:val="22"/>
      <w:lang w:val="pl-PL" w:eastAsia="en-US"/>
    </w:rPr>
  </w:style>
  <w:style w:type="character" w:styleId="Tekstzastpczy">
    <w:name w:val="Placeholder Text"/>
    <w:basedOn w:val="Domylnaczcionkaakapitu"/>
    <w:uiPriority w:val="99"/>
    <w:semiHidden/>
    <w:rsid w:val="00F0494C"/>
    <w:rPr>
      <w:color w:val="808080"/>
    </w:rPr>
  </w:style>
  <w:style w:type="table" w:customStyle="1" w:styleId="Tabela-Siatka1">
    <w:name w:val="Tabela - Siatka1"/>
    <w:basedOn w:val="Standardowy"/>
    <w:next w:val="Tabela-Siatka"/>
    <w:uiPriority w:val="59"/>
    <w:rsid w:val="00921323"/>
    <w:rPr>
      <w:rFonts w:eastAsia="Times New Roman"/>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921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B9A0F-2F73-4527-9488-79EADB65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2969</Words>
  <Characters>17819</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MNiescieronek</dc:creator>
  <cp:lastModifiedBy>Łukasz Goszczyński</cp:lastModifiedBy>
  <cp:revision>7</cp:revision>
  <cp:lastPrinted>2020-12-23T11:27:00Z</cp:lastPrinted>
  <dcterms:created xsi:type="dcterms:W3CDTF">2021-10-25T11:27:00Z</dcterms:created>
  <dcterms:modified xsi:type="dcterms:W3CDTF">2023-11-03T11:54:00Z</dcterms:modified>
</cp:coreProperties>
</file>