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7" w:rsidRPr="00CE2D7F" w:rsidRDefault="00697A4A" w:rsidP="009B1F23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Lubliniec, 2024-</w:t>
      </w:r>
      <w:r w:rsidR="00FD40B3">
        <w:rPr>
          <w:rFonts w:ascii="Times New Roman" w:eastAsia="Verdana" w:hAnsi="Times New Roman" w:cs="Times New Roman"/>
          <w:sz w:val="24"/>
          <w:szCs w:val="24"/>
        </w:rPr>
        <w:t>12-30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Sygnatura: </w:t>
      </w:r>
      <w:r w:rsidR="00FD40B3">
        <w:rPr>
          <w:rFonts w:ascii="Times New Roman" w:eastAsia="Verdana" w:hAnsi="Times New Roman" w:cs="Times New Roman"/>
          <w:b/>
          <w:sz w:val="24"/>
          <w:szCs w:val="24"/>
        </w:rPr>
        <w:t>7</w:t>
      </w:r>
      <w:r w:rsidR="00CE2D7F">
        <w:rPr>
          <w:rFonts w:ascii="Times New Roman" w:eastAsia="Verdana" w:hAnsi="Times New Roman" w:cs="Times New Roman"/>
          <w:b/>
          <w:sz w:val="24"/>
          <w:szCs w:val="24"/>
        </w:rPr>
        <w:t>/2025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Dotyczy: Dostawa </w:t>
      </w:r>
      <w:r w:rsidR="00FD40B3">
        <w:rPr>
          <w:rFonts w:ascii="Times New Roman" w:eastAsia="Verdana" w:hAnsi="Times New Roman" w:cs="Times New Roman"/>
          <w:b/>
          <w:sz w:val="24"/>
          <w:szCs w:val="24"/>
        </w:rPr>
        <w:t>żywności</w:t>
      </w: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 dla Jednostki Wojskowej Nr 4101 w Lublińcu </w:t>
      </w:r>
    </w:p>
    <w:p w:rsidR="00134F97" w:rsidRPr="00CE2D7F" w:rsidRDefault="00697A4A" w:rsidP="00CE2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>Informacja z otwarcia ofert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Zestawienie ofert złożonych w postępowaniu:</w:t>
      </w:r>
    </w:p>
    <w:p w:rsidR="00134F97" w:rsidRPr="009B1F23" w:rsidRDefault="00697A4A" w:rsidP="009B1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23">
        <w:rPr>
          <w:rFonts w:ascii="Times New Roman" w:eastAsia="Verdana" w:hAnsi="Times New Roman" w:cs="Times New Roman"/>
          <w:b/>
          <w:sz w:val="24"/>
          <w:szCs w:val="24"/>
        </w:rPr>
        <w:t xml:space="preserve">W części nr Zadanie nr 1 </w:t>
      </w:r>
      <w:r w:rsidR="00CE2D7F" w:rsidRPr="009B1F23">
        <w:rPr>
          <w:rFonts w:ascii="Times New Roman" w:eastAsia="Verdana" w:hAnsi="Times New Roman" w:cs="Times New Roman"/>
          <w:b/>
          <w:sz w:val="24"/>
          <w:szCs w:val="24"/>
        </w:rPr>
        <w:t>–</w:t>
      </w:r>
      <w:r w:rsidRPr="009B1F2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FD40B3">
        <w:rPr>
          <w:rFonts w:ascii="Times New Roman" w:eastAsia="Verdana" w:hAnsi="Times New Roman" w:cs="Times New Roman"/>
          <w:b/>
          <w:sz w:val="24"/>
          <w:szCs w:val="24"/>
        </w:rPr>
        <w:t>kawa, herbata, zupy, przyprawy, sosy</w:t>
      </w:r>
    </w:p>
    <w:p w:rsidR="00134F97" w:rsidRPr="00CE2D7F" w:rsidRDefault="00FD40B3" w:rsidP="00CE2D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MALD S</w:t>
      </w:r>
      <w:r w:rsidRPr="00FD40B3">
        <w:rPr>
          <w:rFonts w:ascii="Times New Roman" w:hAnsi="Times New Roman" w:cs="Times New Roman"/>
          <w:sz w:val="24"/>
          <w:szCs w:val="24"/>
        </w:rPr>
        <w:t>P.Z O.O.</w:t>
      </w:r>
      <w:r w:rsidRPr="00FD40B3">
        <w:rPr>
          <w:rFonts w:ascii="Times New Roman" w:hAnsi="Times New Roman" w:cs="Times New Roman"/>
          <w:sz w:val="24"/>
          <w:szCs w:val="24"/>
        </w:rPr>
        <w:br/>
        <w:t>42-713 KOCHCICE, ZIELONA 17</w:t>
      </w:r>
      <w:r w:rsidRPr="00FD40B3">
        <w:rPr>
          <w:rFonts w:ascii="Times New Roman" w:hAnsi="Times New Roman" w:cs="Times New Roman"/>
          <w:sz w:val="24"/>
          <w:szCs w:val="24"/>
        </w:rPr>
        <w:br/>
        <w:t>NIP 5751886202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8"/>
        <w:gridCol w:w="4652"/>
      </w:tblGrid>
      <w:tr w:rsidR="00134F97" w:rsidRPr="00CE2D7F" w:rsidTr="00CE2D7F">
        <w:tc>
          <w:tcPr>
            <w:tcW w:w="4418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652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134F97" w:rsidRPr="00CE2D7F" w:rsidTr="00CE2D7F">
        <w:tc>
          <w:tcPr>
            <w:tcW w:w="4418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652" w:type="dxa"/>
          </w:tcPr>
          <w:p w:rsidR="00134F97" w:rsidRPr="00CE2D7F" w:rsidRDefault="00FD4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40.713,61</w:t>
            </w:r>
            <w:r w:rsidR="00697A4A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hAnsi="Times New Roman" w:cs="Times New Roman"/>
          <w:sz w:val="24"/>
          <w:szCs w:val="24"/>
        </w:rPr>
        <w:br/>
      </w:r>
    </w:p>
    <w:p w:rsidR="00134F97" w:rsidRPr="00CE2D7F" w:rsidRDefault="00FD40B3" w:rsidP="00CE2D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0B3">
        <w:rPr>
          <w:rFonts w:ascii="Times New Roman" w:hAnsi="Times New Roman" w:cs="Times New Roman"/>
          <w:sz w:val="24"/>
          <w:szCs w:val="24"/>
        </w:rPr>
        <w:t>PRZEDSIĘBIORSTWO HANDLOWO-USŁUGOWE LOBOS SPÓŁKA Z OGRANICZONĄ ODPOWIEDZIALNOŚCIĄ</w:t>
      </w:r>
      <w:r w:rsidRPr="00FD40B3">
        <w:rPr>
          <w:rFonts w:ascii="Times New Roman" w:hAnsi="Times New Roman" w:cs="Times New Roman"/>
          <w:sz w:val="24"/>
          <w:szCs w:val="24"/>
        </w:rPr>
        <w:br/>
        <w:t>31-870 Kraków, Mieczysława Medweckiego 17</w:t>
      </w:r>
      <w:r w:rsidRPr="00FD40B3">
        <w:rPr>
          <w:rFonts w:ascii="Times New Roman" w:hAnsi="Times New Roman" w:cs="Times New Roman"/>
          <w:sz w:val="24"/>
          <w:szCs w:val="24"/>
        </w:rPr>
        <w:br/>
        <w:t>NIP 6760077460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734"/>
        <w:gridCol w:w="4336"/>
      </w:tblGrid>
      <w:tr w:rsidR="00134F97" w:rsidRPr="00CE2D7F" w:rsidTr="00CE2D7F">
        <w:tc>
          <w:tcPr>
            <w:tcW w:w="4734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336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134F97" w:rsidRPr="00CE2D7F" w:rsidTr="00CE2D7F">
        <w:tc>
          <w:tcPr>
            <w:tcW w:w="4734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336" w:type="dxa"/>
          </w:tcPr>
          <w:p w:rsidR="00134F97" w:rsidRPr="00CE2D7F" w:rsidRDefault="00FD4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7.266,64</w:t>
            </w:r>
            <w:r w:rsidR="00697A4A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134F97" w:rsidRPr="00CE2D7F" w:rsidRDefault="00134F97" w:rsidP="00CE2D7F">
      <w:pPr>
        <w:rPr>
          <w:rFonts w:ascii="Times New Roman" w:hAnsi="Times New Roman" w:cs="Times New Roman"/>
          <w:sz w:val="24"/>
          <w:szCs w:val="24"/>
        </w:rPr>
      </w:pPr>
    </w:p>
    <w:p w:rsidR="00134F97" w:rsidRPr="00CE2D7F" w:rsidRDefault="00134F97">
      <w:pPr>
        <w:rPr>
          <w:rFonts w:ascii="Times New Roman" w:hAnsi="Times New Roman" w:cs="Times New Roman"/>
          <w:sz w:val="24"/>
          <w:szCs w:val="24"/>
        </w:rPr>
      </w:pPr>
    </w:p>
    <w:p w:rsidR="00134F97" w:rsidRPr="009B1F23" w:rsidRDefault="00697A4A" w:rsidP="009B1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23">
        <w:rPr>
          <w:rFonts w:ascii="Times New Roman" w:eastAsia="Verdana" w:hAnsi="Times New Roman" w:cs="Times New Roman"/>
          <w:b/>
          <w:sz w:val="24"/>
          <w:szCs w:val="24"/>
        </w:rPr>
        <w:t xml:space="preserve">W części nr Zadanie nr 2 </w:t>
      </w:r>
      <w:r w:rsidR="00FD40B3">
        <w:rPr>
          <w:rFonts w:ascii="Times New Roman" w:eastAsia="Verdana" w:hAnsi="Times New Roman" w:cs="Times New Roman"/>
          <w:b/>
          <w:sz w:val="24"/>
          <w:szCs w:val="24"/>
        </w:rPr>
        <w:t>–</w:t>
      </w:r>
      <w:r w:rsidRPr="009B1F2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FD40B3">
        <w:rPr>
          <w:rFonts w:ascii="Times New Roman" w:eastAsia="Verdana" w:hAnsi="Times New Roman" w:cs="Times New Roman"/>
          <w:b/>
          <w:sz w:val="24"/>
          <w:szCs w:val="24"/>
        </w:rPr>
        <w:t>napoje bezalkoholowe</w:t>
      </w:r>
    </w:p>
    <w:p w:rsidR="00FD40B3" w:rsidRPr="00CE2D7F" w:rsidRDefault="00FD40B3" w:rsidP="00FD40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MALD S</w:t>
      </w:r>
      <w:r w:rsidRPr="00FD40B3">
        <w:rPr>
          <w:rFonts w:ascii="Times New Roman" w:hAnsi="Times New Roman" w:cs="Times New Roman"/>
          <w:sz w:val="24"/>
          <w:szCs w:val="24"/>
        </w:rPr>
        <w:t>P.Z O.O.</w:t>
      </w:r>
      <w:r w:rsidRPr="00FD40B3">
        <w:rPr>
          <w:rFonts w:ascii="Times New Roman" w:hAnsi="Times New Roman" w:cs="Times New Roman"/>
          <w:sz w:val="24"/>
          <w:szCs w:val="24"/>
        </w:rPr>
        <w:br/>
        <w:t>42-713 KOCHCICE, ZIELONA 17</w:t>
      </w:r>
      <w:r w:rsidRPr="00FD40B3">
        <w:rPr>
          <w:rFonts w:ascii="Times New Roman" w:hAnsi="Times New Roman" w:cs="Times New Roman"/>
          <w:sz w:val="24"/>
          <w:szCs w:val="24"/>
        </w:rPr>
        <w:br/>
        <w:t>NIP 5751886202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8"/>
        <w:gridCol w:w="4652"/>
      </w:tblGrid>
      <w:tr w:rsidR="00FD40B3" w:rsidRPr="00CE2D7F" w:rsidTr="004872E0">
        <w:tc>
          <w:tcPr>
            <w:tcW w:w="4418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Nazwa kryterium</w:t>
            </w:r>
          </w:p>
        </w:tc>
        <w:tc>
          <w:tcPr>
            <w:tcW w:w="4652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FD40B3" w:rsidRPr="00CE2D7F" w:rsidTr="004872E0">
        <w:tc>
          <w:tcPr>
            <w:tcW w:w="4418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652" w:type="dxa"/>
          </w:tcPr>
          <w:p w:rsidR="00FD40B3" w:rsidRPr="00CE2D7F" w:rsidRDefault="00FD40B3" w:rsidP="00487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56.242,53</w:t>
            </w: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FD40B3" w:rsidRPr="00CE2D7F" w:rsidRDefault="00FD40B3" w:rsidP="00FD40B3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hAnsi="Times New Roman" w:cs="Times New Roman"/>
          <w:sz w:val="24"/>
          <w:szCs w:val="24"/>
        </w:rPr>
        <w:br/>
      </w:r>
    </w:p>
    <w:p w:rsidR="00FD40B3" w:rsidRPr="00CE2D7F" w:rsidRDefault="00FD40B3" w:rsidP="00FD40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40B3">
        <w:rPr>
          <w:rFonts w:ascii="Times New Roman" w:hAnsi="Times New Roman" w:cs="Times New Roman"/>
          <w:sz w:val="24"/>
          <w:szCs w:val="24"/>
        </w:rPr>
        <w:t>PRZEDSIĘBIORSTWO HANDLOWO-USŁUGOWE LOBOS SPÓŁKA Z OGRANICZONĄ ODPOWIEDZIALNOŚCIĄ</w:t>
      </w:r>
      <w:r w:rsidRPr="00FD40B3">
        <w:rPr>
          <w:rFonts w:ascii="Times New Roman" w:hAnsi="Times New Roman" w:cs="Times New Roman"/>
          <w:sz w:val="24"/>
          <w:szCs w:val="24"/>
        </w:rPr>
        <w:br/>
        <w:t>31-870 Kraków, Mieczysława Medweckiego 17</w:t>
      </w:r>
      <w:r w:rsidRPr="00FD40B3">
        <w:rPr>
          <w:rFonts w:ascii="Times New Roman" w:hAnsi="Times New Roman" w:cs="Times New Roman"/>
          <w:sz w:val="24"/>
          <w:szCs w:val="24"/>
        </w:rPr>
        <w:br/>
        <w:t>NIP 6760077460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734"/>
        <w:gridCol w:w="4336"/>
      </w:tblGrid>
      <w:tr w:rsidR="00FD40B3" w:rsidRPr="00CE2D7F" w:rsidTr="004872E0">
        <w:tc>
          <w:tcPr>
            <w:tcW w:w="4734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336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FD40B3" w:rsidRPr="00CE2D7F" w:rsidTr="004872E0">
        <w:tc>
          <w:tcPr>
            <w:tcW w:w="4734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336" w:type="dxa"/>
          </w:tcPr>
          <w:p w:rsidR="00FD40B3" w:rsidRPr="00CE2D7F" w:rsidRDefault="00FD40B3" w:rsidP="00487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41.011,87</w:t>
            </w: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9B1F23" w:rsidRDefault="009B1F23" w:rsidP="009B1F23">
      <w:pPr>
        <w:rPr>
          <w:rFonts w:ascii="Times New Roman" w:hAnsi="Times New Roman" w:cs="Times New Roman"/>
          <w:sz w:val="24"/>
          <w:szCs w:val="24"/>
        </w:rPr>
      </w:pPr>
    </w:p>
    <w:p w:rsidR="00FD40B3" w:rsidRPr="00CE2D7F" w:rsidRDefault="00FD40B3" w:rsidP="009B1F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4F97" w:rsidRPr="00FD40B3" w:rsidRDefault="009B1F23" w:rsidP="00FD40B3">
      <w:pPr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9B1F23">
        <w:rPr>
          <w:rFonts w:ascii="Times New Roman" w:eastAsia="Verdana" w:hAnsi="Times New Roman" w:cs="Times New Roman"/>
          <w:b/>
          <w:sz w:val="24"/>
          <w:szCs w:val="24"/>
        </w:rPr>
        <w:t>W części nr Zadanie nr 3 – ryby i produkty mrożone</w:t>
      </w:r>
    </w:p>
    <w:p w:rsidR="00FD40B3" w:rsidRPr="00CE2D7F" w:rsidRDefault="00FD40B3" w:rsidP="00FD40B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MALD S</w:t>
      </w:r>
      <w:r w:rsidRPr="00FD40B3">
        <w:rPr>
          <w:rFonts w:ascii="Times New Roman" w:hAnsi="Times New Roman" w:cs="Times New Roman"/>
          <w:sz w:val="24"/>
          <w:szCs w:val="24"/>
        </w:rPr>
        <w:t>P.Z O.O.</w:t>
      </w:r>
      <w:r w:rsidRPr="00FD40B3">
        <w:rPr>
          <w:rFonts w:ascii="Times New Roman" w:hAnsi="Times New Roman" w:cs="Times New Roman"/>
          <w:sz w:val="24"/>
          <w:szCs w:val="24"/>
        </w:rPr>
        <w:br/>
        <w:t>42-713 KOCHCICE, ZIELONA 17</w:t>
      </w:r>
      <w:r w:rsidRPr="00FD40B3">
        <w:rPr>
          <w:rFonts w:ascii="Times New Roman" w:hAnsi="Times New Roman" w:cs="Times New Roman"/>
          <w:sz w:val="24"/>
          <w:szCs w:val="24"/>
        </w:rPr>
        <w:br/>
        <w:t>NIP 5751886202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8"/>
        <w:gridCol w:w="4652"/>
      </w:tblGrid>
      <w:tr w:rsidR="00FD40B3" w:rsidRPr="00CE2D7F" w:rsidTr="004872E0">
        <w:tc>
          <w:tcPr>
            <w:tcW w:w="4418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652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FD40B3" w:rsidRPr="00CE2D7F" w:rsidTr="004872E0">
        <w:tc>
          <w:tcPr>
            <w:tcW w:w="4418" w:type="dxa"/>
          </w:tcPr>
          <w:p w:rsidR="00FD40B3" w:rsidRPr="00CE2D7F" w:rsidRDefault="00FD40B3" w:rsidP="0048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652" w:type="dxa"/>
          </w:tcPr>
          <w:p w:rsidR="00FD40B3" w:rsidRPr="00CE2D7F" w:rsidRDefault="00FD40B3" w:rsidP="00487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37.647,12</w:t>
            </w: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990DB9" w:rsidRPr="00CE2D7F" w:rsidRDefault="00990DB9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 w:rsidP="009B1F23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6372" w:right="284" w:hanging="126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aps/>
          <w:color w:val="000000"/>
          <w:spacing w:val="20"/>
          <w:sz w:val="24"/>
          <w:szCs w:val="24"/>
        </w:rPr>
        <w:t xml:space="preserve">            dowódcA</w:t>
      </w: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5812" w:right="284" w:hanging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Jednostki Wojskowej 4101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1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________________________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płk Marcin Suszko</w:t>
      </w:r>
    </w:p>
    <w:p w:rsidR="00990DB9" w:rsidRPr="00CE2D7F" w:rsidRDefault="00990DB9" w:rsidP="00990DB9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>
      <w:pPr>
        <w:rPr>
          <w:rFonts w:ascii="Times New Roman" w:hAnsi="Times New Roman" w:cs="Times New Roman"/>
          <w:sz w:val="24"/>
          <w:szCs w:val="24"/>
        </w:rPr>
      </w:pPr>
    </w:p>
    <w:sectPr w:rsidR="00990DB9" w:rsidRPr="00CE2D7F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4C" w:rsidRDefault="008E684C">
      <w:pPr>
        <w:spacing w:after="0" w:line="240" w:lineRule="auto"/>
      </w:pPr>
      <w:r>
        <w:separator/>
      </w:r>
    </w:p>
  </w:endnote>
  <w:endnote w:type="continuationSeparator" w:id="0">
    <w:p w:rsidR="008E684C" w:rsidRDefault="008E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4C" w:rsidRDefault="008E684C">
      <w:pPr>
        <w:spacing w:after="0" w:line="240" w:lineRule="auto"/>
      </w:pPr>
      <w:r>
        <w:separator/>
      </w:r>
    </w:p>
  </w:footnote>
  <w:footnote w:type="continuationSeparator" w:id="0">
    <w:p w:rsidR="008E684C" w:rsidRDefault="008E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97" w:rsidRDefault="00697A4A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1E7F3D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95149F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5E5C3A"/>
    <w:multiLevelType w:val="hybridMultilevel"/>
    <w:tmpl w:val="E1646BC2"/>
    <w:lvl w:ilvl="0" w:tplc="72B4FDDC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7"/>
    <w:rsid w:val="00134F97"/>
    <w:rsid w:val="00697A4A"/>
    <w:rsid w:val="008E684C"/>
    <w:rsid w:val="00990DB9"/>
    <w:rsid w:val="009B1F23"/>
    <w:rsid w:val="00CE2D7F"/>
    <w:rsid w:val="00D178F5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15450"/>
  <w15:docId w15:val="{5EAC63DD-462E-4E48-8686-F13B5D0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B9"/>
  </w:style>
  <w:style w:type="paragraph" w:styleId="Stopka">
    <w:name w:val="footer"/>
    <w:basedOn w:val="Normalny"/>
    <w:link w:val="Stopka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B9"/>
  </w:style>
  <w:style w:type="paragraph" w:styleId="Akapitzlist">
    <w:name w:val="List Paragraph"/>
    <w:basedOn w:val="Normalny"/>
    <w:uiPriority w:val="34"/>
    <w:qFormat/>
    <w:rsid w:val="00CE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4438AA0-0F4E-4DCC-A855-E0939AAFA1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Wyraz Aleksandra</cp:lastModifiedBy>
  <cp:revision>2</cp:revision>
  <dcterms:created xsi:type="dcterms:W3CDTF">2024-12-30T09:37:00Z</dcterms:created>
  <dcterms:modified xsi:type="dcterms:W3CDTF">2024-12-30T09:37:00Z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621de031-76da-4a30-9d09-f0dc01f14693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