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8D4" w:rsidRPr="00C043E9" w:rsidRDefault="002E48D4" w:rsidP="002E48D4">
      <w:pPr>
        <w:jc w:val="right"/>
        <w:rPr>
          <w:rFonts w:ascii="Arial" w:hAnsi="Arial" w:cs="Arial"/>
          <w:i/>
          <w:color w:val="000000"/>
          <w:shd w:val="clear" w:color="auto" w:fill="FFFFFF"/>
        </w:rPr>
      </w:pPr>
      <w:r w:rsidRPr="00C043E9">
        <w:rPr>
          <w:rFonts w:ascii="Arial" w:hAnsi="Arial" w:cs="Arial"/>
          <w:i/>
          <w:color w:val="000000"/>
          <w:shd w:val="clear" w:color="auto" w:fill="FFFFFF"/>
        </w:rPr>
        <w:t>Załącznik nr 2</w:t>
      </w:r>
    </w:p>
    <w:p w:rsidR="00F86138" w:rsidRPr="00C043E9" w:rsidRDefault="00F86138" w:rsidP="00F7212F">
      <w:pPr>
        <w:jc w:val="center"/>
        <w:rPr>
          <w:rFonts w:ascii="Arial" w:hAnsi="Arial" w:cs="Arial"/>
          <w:color w:val="000000"/>
          <w:shd w:val="clear" w:color="auto" w:fill="FFFFFF"/>
        </w:rPr>
      </w:pPr>
      <w:r w:rsidRPr="00C043E9">
        <w:rPr>
          <w:rFonts w:ascii="Arial" w:hAnsi="Arial" w:cs="Arial"/>
          <w:color w:val="000000"/>
          <w:shd w:val="clear" w:color="auto" w:fill="FFFFFF"/>
        </w:rPr>
        <w:t>OPIS PRZEDMIOTU ZAMÓWIENIA</w:t>
      </w:r>
    </w:p>
    <w:p w:rsidR="00F86138" w:rsidRPr="00C043E9" w:rsidRDefault="00F86138" w:rsidP="00F86138">
      <w:pPr>
        <w:jc w:val="center"/>
        <w:rPr>
          <w:rFonts w:ascii="Arial" w:hAnsi="Arial" w:cs="Arial"/>
          <w:b/>
          <w:color w:val="000000"/>
          <w:shd w:val="clear" w:color="auto" w:fill="FFFFFF"/>
        </w:rPr>
      </w:pPr>
      <w:r w:rsidRPr="00C043E9">
        <w:rPr>
          <w:rFonts w:ascii="Arial" w:hAnsi="Arial" w:cs="Arial"/>
          <w:b/>
          <w:color w:val="000000"/>
          <w:shd w:val="clear" w:color="auto" w:fill="FFFFFF"/>
        </w:rPr>
        <w:t>Dostawa 3000 ton kruszywa bazaltowego o frakcji 0-31,5 oraz 0-63 do 45 WOG</w:t>
      </w:r>
    </w:p>
    <w:p w:rsidR="00F86138" w:rsidRPr="00C043E9" w:rsidRDefault="00F86138">
      <w:pPr>
        <w:rPr>
          <w:rFonts w:ascii="Arial" w:hAnsi="Arial" w:cs="Arial"/>
          <w:color w:val="000000"/>
          <w:shd w:val="clear" w:color="auto" w:fill="FFFFFF"/>
        </w:rPr>
      </w:pPr>
    </w:p>
    <w:p w:rsidR="00004644" w:rsidRPr="00C043E9" w:rsidRDefault="00E30071" w:rsidP="00F86138">
      <w:pPr>
        <w:pStyle w:val="Akapitzlist"/>
        <w:numPr>
          <w:ilvl w:val="0"/>
          <w:numId w:val="1"/>
        </w:numPr>
        <w:rPr>
          <w:rFonts w:ascii="Arial" w:hAnsi="Arial" w:cs="Arial"/>
          <w:color w:val="000000"/>
          <w:shd w:val="clear" w:color="auto" w:fill="FFFFFF"/>
        </w:rPr>
      </w:pPr>
      <w:r w:rsidRPr="00C043E9">
        <w:rPr>
          <w:rFonts w:ascii="Arial" w:hAnsi="Arial" w:cs="Arial"/>
          <w:color w:val="000000"/>
          <w:shd w:val="clear" w:color="auto" w:fill="FFFFFF"/>
        </w:rPr>
        <w:t>Dostawa kruszywa łamanego bazaltu o fra</w:t>
      </w:r>
      <w:r w:rsidR="00F86138" w:rsidRPr="00C043E9">
        <w:rPr>
          <w:rFonts w:ascii="Arial" w:hAnsi="Arial" w:cs="Arial"/>
          <w:color w:val="000000"/>
          <w:shd w:val="clear" w:color="auto" w:fill="FFFFFF"/>
        </w:rPr>
        <w:t xml:space="preserve">kcji 0 - 31,5 mm i 0-63 mm, kruszywo powinno spełniać normę PN-EN 13242+A1:2010. Dostarczony materiał nie może zawierać domieszek złomu, szkła, śmieci, drewna, materiałów zawierających azbest oraz odpadów niebezpiecznych tj. elementów szkodliwych dla środowiska i niebezpiecznych dla użytkowników dróg. </w:t>
      </w:r>
      <w:r w:rsidR="00F7212F" w:rsidRPr="00C043E9">
        <w:rPr>
          <w:rFonts w:ascii="Arial" w:hAnsi="Arial" w:cs="Arial"/>
          <w:color w:val="000000"/>
          <w:shd w:val="clear" w:color="auto" w:fill="FFFFFF"/>
        </w:rPr>
        <w:t>Ilość danego materiału (miejscowość, frakcja, ilość ton) jaki Wykonawca będzie miał dostarczyć w miejsce wskazane przez Zamawiają</w:t>
      </w:r>
      <w:r w:rsidR="00E72907" w:rsidRPr="00C043E9">
        <w:rPr>
          <w:rFonts w:ascii="Arial" w:hAnsi="Arial" w:cs="Arial"/>
          <w:color w:val="000000"/>
          <w:shd w:val="clear" w:color="auto" w:fill="FFFFFF"/>
        </w:rPr>
        <w:t>cego została określona w umowie.</w:t>
      </w:r>
    </w:p>
    <w:p w:rsidR="00004644" w:rsidRPr="00C043E9" w:rsidRDefault="00004644" w:rsidP="00004644">
      <w:pPr>
        <w:pStyle w:val="Akapitzlist"/>
        <w:rPr>
          <w:rFonts w:ascii="Arial" w:hAnsi="Arial" w:cs="Arial"/>
          <w:color w:val="000000"/>
          <w:shd w:val="clear" w:color="auto" w:fill="FFFFFF"/>
        </w:rPr>
      </w:pPr>
    </w:p>
    <w:p w:rsidR="00F7212F" w:rsidRPr="00C043E9" w:rsidRDefault="00004644" w:rsidP="00F7212F">
      <w:pPr>
        <w:pStyle w:val="Akapitzlist"/>
        <w:numPr>
          <w:ilvl w:val="0"/>
          <w:numId w:val="1"/>
        </w:numPr>
        <w:rPr>
          <w:rFonts w:ascii="Arial" w:hAnsi="Arial" w:cs="Arial"/>
          <w:color w:val="000000"/>
          <w:shd w:val="clear" w:color="auto" w:fill="FFFFFF"/>
        </w:rPr>
      </w:pPr>
      <w:r w:rsidRPr="00C043E9">
        <w:rPr>
          <w:rFonts w:ascii="Arial" w:hAnsi="Arial" w:cs="Arial"/>
          <w:color w:val="000000"/>
          <w:shd w:val="clear" w:color="auto" w:fill="FFFFFF"/>
        </w:rPr>
        <w:t>Dostawa będzie realizowana na tereny jednostek wojskowych we wskazanych miejscowościach: Wędrzyn, Międzyrzecz, Skwierzyna, Krosno Odrzańskie,</w:t>
      </w:r>
      <w:r w:rsidR="00C4220A" w:rsidRPr="00C043E9">
        <w:rPr>
          <w:rFonts w:ascii="Arial" w:hAnsi="Arial" w:cs="Arial"/>
          <w:color w:val="000000"/>
          <w:shd w:val="clear" w:color="auto" w:fill="FFFFFF"/>
        </w:rPr>
        <w:t xml:space="preserve"> Nowogród Bobrzański,</w:t>
      </w:r>
      <w:r w:rsidRPr="00C043E9">
        <w:rPr>
          <w:rFonts w:ascii="Arial" w:hAnsi="Arial" w:cs="Arial"/>
          <w:color w:val="000000"/>
          <w:shd w:val="clear" w:color="auto" w:fill="FFFFFF"/>
        </w:rPr>
        <w:t xml:space="preserve"> Czerwieńsk, Sulechów. </w:t>
      </w:r>
      <w:r w:rsidR="00F7212F" w:rsidRPr="00C043E9">
        <w:rPr>
          <w:rFonts w:ascii="Arial" w:hAnsi="Arial" w:cs="Arial"/>
          <w:color w:val="000000"/>
          <w:shd w:val="clear" w:color="auto" w:fill="FFFFFF"/>
        </w:rPr>
        <w:t>Dostawa obejmuje koszty zakupu, załadunku, transportu i rozładunku, które Wykonawca musi wkalkulować w cenę oferty.</w:t>
      </w:r>
    </w:p>
    <w:p w:rsidR="00F7212F" w:rsidRPr="00C043E9" w:rsidRDefault="00F7212F" w:rsidP="00F7212F">
      <w:pPr>
        <w:pStyle w:val="Akapitzlist"/>
        <w:rPr>
          <w:rFonts w:ascii="Arial" w:hAnsi="Arial" w:cs="Arial"/>
          <w:color w:val="000000"/>
          <w:shd w:val="clear" w:color="auto" w:fill="FFFFFF"/>
        </w:rPr>
      </w:pPr>
    </w:p>
    <w:p w:rsidR="00004644" w:rsidRPr="00C043E9" w:rsidRDefault="00F7212F" w:rsidP="00F7212F">
      <w:pPr>
        <w:pStyle w:val="Akapitzlist"/>
        <w:rPr>
          <w:rFonts w:ascii="Arial" w:hAnsi="Arial" w:cs="Arial"/>
          <w:color w:val="000000"/>
          <w:shd w:val="clear" w:color="auto" w:fill="FFFFFF"/>
        </w:rPr>
      </w:pPr>
      <w:r w:rsidRPr="00C043E9">
        <w:rPr>
          <w:rFonts w:ascii="Arial" w:hAnsi="Arial" w:cs="Arial"/>
          <w:color w:val="000000"/>
          <w:shd w:val="clear" w:color="auto" w:fill="FFFFFF"/>
        </w:rPr>
        <w:t>Przybliżony harmonogram</w:t>
      </w:r>
      <w:r w:rsidR="00004644" w:rsidRPr="00C043E9">
        <w:rPr>
          <w:rFonts w:ascii="Arial" w:hAnsi="Arial" w:cs="Arial"/>
          <w:color w:val="000000"/>
          <w:shd w:val="clear" w:color="auto" w:fill="FFFFFF"/>
        </w:rPr>
        <w:t xml:space="preserve"> dostaw zostanie uzgodnionym wspólnie przez Zamawiającego i Wykonawcę przed rozpoczęciem </w:t>
      </w:r>
      <w:r w:rsidRPr="00C043E9">
        <w:rPr>
          <w:rFonts w:ascii="Arial" w:hAnsi="Arial" w:cs="Arial"/>
          <w:color w:val="000000"/>
          <w:shd w:val="clear" w:color="auto" w:fill="FFFFFF"/>
        </w:rPr>
        <w:t>realizacji umowy, następnie na bieżąco będą ustalane ilość danego materiału jakie mają zostać dostarczone w dane miejsce wskazane przez Zamawiającego.</w:t>
      </w:r>
    </w:p>
    <w:p w:rsidR="00F7212F" w:rsidRPr="00C043E9" w:rsidRDefault="00F7212F" w:rsidP="00F7212F">
      <w:pPr>
        <w:pStyle w:val="Akapitzlist"/>
        <w:rPr>
          <w:rFonts w:ascii="Arial" w:hAnsi="Arial" w:cs="Arial"/>
          <w:color w:val="000000"/>
          <w:shd w:val="clear" w:color="auto" w:fill="FFFFFF"/>
        </w:rPr>
      </w:pPr>
    </w:p>
    <w:p w:rsidR="00004644" w:rsidRPr="00C043E9" w:rsidRDefault="00F7212F" w:rsidP="00004644">
      <w:pPr>
        <w:pStyle w:val="Akapitzlist"/>
        <w:rPr>
          <w:rFonts w:ascii="Arial" w:hAnsi="Arial" w:cs="Arial"/>
          <w:color w:val="000000"/>
          <w:shd w:val="clear" w:color="auto" w:fill="FFFFFF"/>
        </w:rPr>
      </w:pPr>
      <w:r w:rsidRPr="00C043E9">
        <w:rPr>
          <w:rFonts w:ascii="Arial" w:hAnsi="Arial" w:cs="Arial"/>
          <w:color w:val="000000"/>
          <w:shd w:val="clear" w:color="auto" w:fill="FFFFFF"/>
        </w:rPr>
        <w:t>Zgodnie z zapisami umowy o ochronie informacji niejawnych Wykonawca zobowiązany jest do dostarczenia wykazu os</w:t>
      </w:r>
      <w:r w:rsidR="00D10A6A" w:rsidRPr="00C043E9">
        <w:rPr>
          <w:rFonts w:ascii="Arial" w:hAnsi="Arial" w:cs="Arial"/>
          <w:color w:val="000000"/>
          <w:shd w:val="clear" w:color="auto" w:fill="FFFFFF"/>
        </w:rPr>
        <w:t>ób i pojazdów skierowanych</w:t>
      </w:r>
      <w:r w:rsidRPr="00C043E9">
        <w:rPr>
          <w:rFonts w:ascii="Arial" w:hAnsi="Arial" w:cs="Arial"/>
          <w:color w:val="000000"/>
          <w:shd w:val="clear" w:color="auto" w:fill="FFFFFF"/>
        </w:rPr>
        <w:t xml:space="preserve"> do realizacji umowy celem wydania przepustek.</w:t>
      </w:r>
    </w:p>
    <w:p w:rsidR="00F7212F" w:rsidRPr="00C043E9" w:rsidRDefault="00F7212F" w:rsidP="00004644">
      <w:pPr>
        <w:pStyle w:val="Akapitzlist"/>
        <w:rPr>
          <w:rFonts w:ascii="Arial" w:hAnsi="Arial" w:cs="Arial"/>
          <w:color w:val="000000"/>
          <w:shd w:val="clear" w:color="auto" w:fill="FFFFFF"/>
        </w:rPr>
      </w:pPr>
    </w:p>
    <w:p w:rsidR="00F7212F" w:rsidRPr="00C043E9" w:rsidRDefault="00F7212F" w:rsidP="00004644">
      <w:pPr>
        <w:pStyle w:val="Akapitzlist"/>
        <w:rPr>
          <w:rFonts w:ascii="Arial" w:hAnsi="Arial" w:cs="Arial"/>
          <w:color w:val="000000"/>
          <w:shd w:val="clear" w:color="auto" w:fill="FFFFFF"/>
        </w:rPr>
      </w:pPr>
    </w:p>
    <w:p w:rsidR="00F7212F" w:rsidRPr="00C043E9" w:rsidRDefault="00E30071" w:rsidP="00F7212F">
      <w:pPr>
        <w:pStyle w:val="Akapitzlist"/>
        <w:numPr>
          <w:ilvl w:val="0"/>
          <w:numId w:val="1"/>
        </w:numPr>
        <w:rPr>
          <w:rFonts w:ascii="Arial" w:hAnsi="Arial" w:cs="Arial"/>
          <w:color w:val="000000"/>
          <w:shd w:val="clear" w:color="auto" w:fill="FFFFFF"/>
        </w:rPr>
      </w:pPr>
      <w:r w:rsidRPr="00C043E9">
        <w:rPr>
          <w:rFonts w:ascii="Arial" w:hAnsi="Arial" w:cs="Arial"/>
          <w:color w:val="000000"/>
          <w:shd w:val="clear" w:color="auto" w:fill="FFFFFF"/>
        </w:rPr>
        <w:t xml:space="preserve">Odbiór dostaw i rozliczenie z Wykonawcą następować będzie na podstawie dowodów WZ wraz </w:t>
      </w:r>
      <w:r w:rsidR="00CD7C2D" w:rsidRPr="00C043E9">
        <w:rPr>
          <w:rFonts w:ascii="Arial" w:hAnsi="Arial" w:cs="Arial"/>
          <w:color w:val="000000"/>
          <w:shd w:val="clear" w:color="auto" w:fill="FFFFFF"/>
        </w:rPr>
        <w:t>z wydrukiem wagowym wystawionym</w:t>
      </w:r>
      <w:r w:rsidRPr="00C043E9">
        <w:rPr>
          <w:rFonts w:ascii="Arial" w:hAnsi="Arial" w:cs="Arial"/>
          <w:color w:val="000000"/>
          <w:shd w:val="clear" w:color="auto" w:fill="FFFFFF"/>
        </w:rPr>
        <w:t xml:space="preserve"> każdorazowo przez Wykonawcę na dostawę danej ilości kruszywa na dane miejsce. </w:t>
      </w:r>
      <w:r w:rsidR="00616213" w:rsidRPr="00C043E9">
        <w:rPr>
          <w:rFonts w:ascii="Arial" w:hAnsi="Arial" w:cs="Arial"/>
          <w:color w:val="000000"/>
          <w:shd w:val="clear" w:color="auto" w:fill="FFFFFF"/>
        </w:rPr>
        <w:t xml:space="preserve">Wykonawca przy każdorazowym dostarczeniu materiału jest zobowiązany przekazać dowody wydania WZ. </w:t>
      </w:r>
      <w:r w:rsidR="00CD7C2D" w:rsidRPr="00C043E9">
        <w:rPr>
          <w:rFonts w:ascii="Arial" w:hAnsi="Arial" w:cs="Arial"/>
          <w:color w:val="000000"/>
          <w:shd w:val="clear" w:color="auto" w:fill="FFFFFF"/>
        </w:rPr>
        <w:t xml:space="preserve">Dostarczone kruszywo powinno spełniać normę PN-EN 13242 i posiadać odpowiednie certyfikat, świadectwo lub deklaracje właściwości użytkowej, które należy dostarczyć Zamawiającemu. </w:t>
      </w:r>
      <w:r w:rsidR="00616213" w:rsidRPr="00C043E9">
        <w:rPr>
          <w:rFonts w:ascii="Arial" w:hAnsi="Arial" w:cs="Arial"/>
          <w:color w:val="000000"/>
          <w:shd w:val="clear" w:color="auto" w:fill="FFFFFF"/>
        </w:rPr>
        <w:t>Brak dostarczenia</w:t>
      </w:r>
      <w:r w:rsidRPr="00C043E9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616213" w:rsidRPr="00C043E9">
        <w:rPr>
          <w:rFonts w:ascii="Arial" w:hAnsi="Arial" w:cs="Arial"/>
          <w:color w:val="000000"/>
          <w:shd w:val="clear" w:color="auto" w:fill="FFFFFF"/>
        </w:rPr>
        <w:t xml:space="preserve">w/w </w:t>
      </w:r>
      <w:r w:rsidRPr="00C043E9">
        <w:rPr>
          <w:rFonts w:ascii="Arial" w:hAnsi="Arial" w:cs="Arial"/>
          <w:color w:val="000000"/>
          <w:shd w:val="clear" w:color="auto" w:fill="FFFFFF"/>
        </w:rPr>
        <w:t xml:space="preserve">dokumentu daje Zamawiającemu prawo do odmowy odbioru przedmiotu zamówienia. </w:t>
      </w:r>
    </w:p>
    <w:p w:rsidR="00F7212F" w:rsidRPr="00C043E9" w:rsidRDefault="00F7212F" w:rsidP="00F7212F">
      <w:pPr>
        <w:pStyle w:val="Akapitzlist"/>
        <w:rPr>
          <w:rFonts w:ascii="Arial" w:hAnsi="Arial" w:cs="Arial"/>
          <w:color w:val="000000"/>
          <w:shd w:val="clear" w:color="auto" w:fill="FFFFFF"/>
        </w:rPr>
      </w:pPr>
    </w:p>
    <w:p w:rsidR="00F7212F" w:rsidRPr="00C043E9" w:rsidRDefault="00E30071" w:rsidP="00F7212F">
      <w:pPr>
        <w:pStyle w:val="Akapitzlist"/>
        <w:rPr>
          <w:rFonts w:ascii="Arial" w:hAnsi="Arial" w:cs="Arial"/>
          <w:color w:val="000000"/>
          <w:shd w:val="clear" w:color="auto" w:fill="FFFFFF"/>
        </w:rPr>
      </w:pPr>
      <w:r w:rsidRPr="00C043E9">
        <w:rPr>
          <w:rFonts w:ascii="Arial" w:hAnsi="Arial" w:cs="Arial"/>
          <w:color w:val="000000"/>
          <w:shd w:val="clear" w:color="auto" w:fill="FFFFFF"/>
        </w:rPr>
        <w:t xml:space="preserve">Transport kruszywa powinien odbywać się samochodami samowyładowczymi umożliwiającymi rozładunek kruszywa na terenach w/w miejscowości </w:t>
      </w:r>
      <w:r w:rsidR="00616213" w:rsidRPr="00C043E9">
        <w:rPr>
          <w:rFonts w:ascii="Arial" w:hAnsi="Arial" w:cs="Arial"/>
          <w:color w:val="000000"/>
          <w:shd w:val="clear" w:color="auto" w:fill="FFFFFF"/>
        </w:rPr>
        <w:t xml:space="preserve">i w miejscach </w:t>
      </w:r>
      <w:r w:rsidRPr="00C043E9">
        <w:rPr>
          <w:rFonts w:ascii="Arial" w:hAnsi="Arial" w:cs="Arial"/>
          <w:color w:val="000000"/>
          <w:shd w:val="clear" w:color="auto" w:fill="FFFFFF"/>
        </w:rPr>
        <w:t>wskazanych przez Zamawiającego.</w:t>
      </w:r>
      <w:bookmarkStart w:id="0" w:name="_GoBack"/>
      <w:bookmarkEnd w:id="0"/>
    </w:p>
    <w:p w:rsidR="00D10A6A" w:rsidRPr="00C043E9" w:rsidRDefault="00E30071" w:rsidP="00D10A6A">
      <w:pPr>
        <w:pStyle w:val="Akapitzlist"/>
        <w:rPr>
          <w:rFonts w:ascii="Arial" w:hAnsi="Arial" w:cs="Arial"/>
          <w:color w:val="000000"/>
          <w:shd w:val="clear" w:color="auto" w:fill="FFFFFF"/>
        </w:rPr>
      </w:pPr>
      <w:r w:rsidRPr="00C043E9">
        <w:rPr>
          <w:rFonts w:ascii="Arial" w:hAnsi="Arial" w:cs="Arial"/>
          <w:color w:val="000000"/>
          <w:shd w:val="clear" w:color="auto" w:fill="FFFFFF"/>
        </w:rPr>
        <w:t>Zamawiający zastrzega sobie prawo do wybiórczej kontroli wagi (tonażu) zamawianej części dostawy w całym okresie ważności umowy</w:t>
      </w:r>
      <w:r w:rsidR="00D10A6A" w:rsidRPr="00C043E9">
        <w:rPr>
          <w:rFonts w:ascii="Arial" w:hAnsi="Arial" w:cs="Arial"/>
          <w:color w:val="000000"/>
          <w:shd w:val="clear" w:color="auto" w:fill="FFFFFF"/>
        </w:rPr>
        <w:t>.</w:t>
      </w:r>
    </w:p>
    <w:p w:rsidR="00D10A6A" w:rsidRPr="00C043E9" w:rsidRDefault="00D10A6A" w:rsidP="00D10A6A">
      <w:pPr>
        <w:pStyle w:val="Akapitzlist"/>
        <w:rPr>
          <w:rFonts w:ascii="Arial" w:hAnsi="Arial" w:cs="Arial"/>
          <w:color w:val="000000"/>
          <w:shd w:val="clear" w:color="auto" w:fill="FFFFFF"/>
        </w:rPr>
      </w:pPr>
    </w:p>
    <w:p w:rsidR="00D10A6A" w:rsidRPr="00C043E9" w:rsidRDefault="00D10A6A" w:rsidP="00D10A6A">
      <w:pPr>
        <w:pStyle w:val="Akapitzlist"/>
        <w:rPr>
          <w:rFonts w:ascii="Arial" w:hAnsi="Arial" w:cs="Arial"/>
          <w:color w:val="000000"/>
          <w:shd w:val="clear" w:color="auto" w:fill="FFFFFF"/>
        </w:rPr>
      </w:pPr>
    </w:p>
    <w:p w:rsidR="00D10A6A" w:rsidRPr="00C043E9" w:rsidRDefault="00D10A6A" w:rsidP="00D10A6A">
      <w:pPr>
        <w:pStyle w:val="Akapitzlist"/>
        <w:numPr>
          <w:ilvl w:val="0"/>
          <w:numId w:val="1"/>
        </w:numPr>
        <w:rPr>
          <w:rFonts w:ascii="Arial" w:hAnsi="Arial" w:cs="Arial"/>
          <w:color w:val="000000"/>
          <w:shd w:val="clear" w:color="auto" w:fill="FFFFFF"/>
        </w:rPr>
      </w:pPr>
      <w:r w:rsidRPr="00C043E9">
        <w:rPr>
          <w:rFonts w:ascii="Arial" w:hAnsi="Arial" w:cs="Arial"/>
          <w:color w:val="000000"/>
          <w:shd w:val="clear" w:color="auto" w:fill="FFFFFF"/>
        </w:rPr>
        <w:t>Termin realizacji umowy wynosi 30 dni od dnia zawarcia umowy.</w:t>
      </w:r>
    </w:p>
    <w:p w:rsidR="00D10A6A" w:rsidRPr="00C043E9" w:rsidRDefault="00D10A6A" w:rsidP="00D10A6A">
      <w:pPr>
        <w:pStyle w:val="Akapitzlist"/>
        <w:rPr>
          <w:rFonts w:ascii="Arial" w:hAnsi="Arial" w:cs="Arial"/>
          <w:color w:val="000000"/>
          <w:shd w:val="clear" w:color="auto" w:fill="FFFFFF"/>
        </w:rPr>
      </w:pPr>
      <w:r w:rsidRPr="00C043E9">
        <w:rPr>
          <w:rFonts w:ascii="Arial" w:hAnsi="Arial" w:cs="Arial"/>
          <w:color w:val="000000"/>
          <w:shd w:val="clear" w:color="auto" w:fill="FFFFFF"/>
        </w:rPr>
        <w:t>Dostarczenie przedmiotu umowy w miejsce dokładnie wskazane przez Zamawiającego zgodnie z zapisami określonymi w umowie: od poniedziałku do czwartku w godzinach 7:00-14:30, w piątki w godzinach 7:00-11:00.</w:t>
      </w:r>
    </w:p>
    <w:sectPr w:rsidR="00D10A6A" w:rsidRPr="00C043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C3D" w:rsidRDefault="00717C3D" w:rsidP="00BE1971">
      <w:pPr>
        <w:spacing w:after="0" w:line="240" w:lineRule="auto"/>
      </w:pPr>
      <w:r>
        <w:separator/>
      </w:r>
    </w:p>
  </w:endnote>
  <w:endnote w:type="continuationSeparator" w:id="0">
    <w:p w:rsidR="00717C3D" w:rsidRDefault="00717C3D" w:rsidP="00BE1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C3D" w:rsidRDefault="00717C3D" w:rsidP="00BE1971">
      <w:pPr>
        <w:spacing w:after="0" w:line="240" w:lineRule="auto"/>
      </w:pPr>
      <w:r>
        <w:separator/>
      </w:r>
    </w:p>
  </w:footnote>
  <w:footnote w:type="continuationSeparator" w:id="0">
    <w:p w:rsidR="00717C3D" w:rsidRDefault="00717C3D" w:rsidP="00BE19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3F776E"/>
    <w:multiLevelType w:val="hybridMultilevel"/>
    <w:tmpl w:val="CE7C1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971"/>
    <w:rsid w:val="00004644"/>
    <w:rsid w:val="000174EA"/>
    <w:rsid w:val="000971F7"/>
    <w:rsid w:val="0028654F"/>
    <w:rsid w:val="002E48D4"/>
    <w:rsid w:val="00616213"/>
    <w:rsid w:val="006B7737"/>
    <w:rsid w:val="00717C3D"/>
    <w:rsid w:val="00991FB8"/>
    <w:rsid w:val="009D5985"/>
    <w:rsid w:val="009E1735"/>
    <w:rsid w:val="00B77CD7"/>
    <w:rsid w:val="00BE1971"/>
    <w:rsid w:val="00C043E9"/>
    <w:rsid w:val="00C4220A"/>
    <w:rsid w:val="00C74933"/>
    <w:rsid w:val="00CD7C2D"/>
    <w:rsid w:val="00D10A6A"/>
    <w:rsid w:val="00E30071"/>
    <w:rsid w:val="00E72907"/>
    <w:rsid w:val="00EF52E9"/>
    <w:rsid w:val="00F7212F"/>
    <w:rsid w:val="00F8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D5BBA9"/>
  <w15:chartTrackingRefBased/>
  <w15:docId w15:val="{DAE4BDFF-557E-4C27-8BD4-92C99082C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19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1971"/>
  </w:style>
  <w:style w:type="paragraph" w:styleId="Stopka">
    <w:name w:val="footer"/>
    <w:basedOn w:val="Normalny"/>
    <w:link w:val="StopkaZnak"/>
    <w:uiPriority w:val="99"/>
    <w:unhideWhenUsed/>
    <w:rsid w:val="00BE19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1971"/>
  </w:style>
  <w:style w:type="paragraph" w:styleId="Akapitzlist">
    <w:name w:val="List Paragraph"/>
    <w:basedOn w:val="Normalny"/>
    <w:uiPriority w:val="34"/>
    <w:qFormat/>
    <w:rsid w:val="00F861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E48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48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510DAAE-223F-48AB-B954-35D391EE55E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360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Bartniak Anna</dc:creator>
  <cp:keywords/>
  <dc:description/>
  <cp:lastModifiedBy>Bartniak Anna</cp:lastModifiedBy>
  <cp:revision>11</cp:revision>
  <cp:lastPrinted>2025-03-18T10:14:00Z</cp:lastPrinted>
  <dcterms:created xsi:type="dcterms:W3CDTF">2025-03-06T13:00:00Z</dcterms:created>
  <dcterms:modified xsi:type="dcterms:W3CDTF">2025-03-19T08:52:00Z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61757a11-7945-4561-86e3-a544cbf682e6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Xv3DQ4Ob8majNmUScBUpH6JHKMBFkuJP</vt:lpwstr>
  </property>
</Properties>
</file>