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0F9E6" w14:textId="306D759E" w:rsidR="00306AE4" w:rsidRDefault="00306AE4" w:rsidP="00FD2E8F">
      <w:pPr>
        <w:pStyle w:val="Standard"/>
        <w:rPr>
          <w:rFonts w:ascii="Calibri" w:hAnsi="Calibri"/>
          <w:lang w:val="pl-PL"/>
        </w:rPr>
      </w:pPr>
      <w:r>
        <w:rPr>
          <w:noProof/>
          <w:lang w:val="pl-PL" w:eastAsia="pl-PL" w:bidi="ar-SA"/>
        </w:rPr>
        <w:drawing>
          <wp:anchor distT="0" distB="0" distL="114300" distR="114300" simplePos="0" relativeHeight="251659264" behindDoc="1" locked="0" layoutInCell="1" allowOverlap="1" wp14:anchorId="6BB5433D" wp14:editId="4A2AD305">
            <wp:simplePos x="0" y="0"/>
            <wp:positionH relativeFrom="column">
              <wp:posOffset>-415290</wp:posOffset>
            </wp:positionH>
            <wp:positionV relativeFrom="paragraph">
              <wp:posOffset>0</wp:posOffset>
            </wp:positionV>
            <wp:extent cx="10101580" cy="1038225"/>
            <wp:effectExtent l="0" t="0" r="0" b="9525"/>
            <wp:wrapTopAndBottom/>
            <wp:docPr id="85" name="Obraz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01580" cy="1038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2F2C63" w14:textId="1748B1E8" w:rsidR="007C34CB" w:rsidRPr="00182773" w:rsidRDefault="007C34CB" w:rsidP="007C34CB">
      <w:pPr>
        <w:shd w:val="clear" w:color="auto" w:fill="DBE5F1" w:themeFill="accent1" w:themeFillTint="33"/>
        <w:jc w:val="center"/>
        <w:rPr>
          <w:rFonts w:ascii="Calibri" w:hAnsi="Calibri" w:cs="Arial"/>
          <w:b/>
          <w:bCs/>
        </w:rPr>
      </w:pPr>
      <w:bookmarkStart w:id="0" w:name="_Hlk135043803"/>
      <w:r w:rsidRPr="009D408A">
        <w:rPr>
          <w:rFonts w:ascii="Calibri" w:hAnsi="Calibri" w:cs="Arial"/>
          <w:b/>
          <w:bCs/>
        </w:rPr>
        <w:t xml:space="preserve">Zamówienie </w:t>
      </w:r>
      <w:r>
        <w:rPr>
          <w:rFonts w:ascii="Calibri" w:hAnsi="Calibri" w:cs="Arial"/>
          <w:b/>
          <w:bCs/>
        </w:rPr>
        <w:t>finansowane</w:t>
      </w:r>
      <w:r w:rsidRPr="009D408A">
        <w:rPr>
          <w:rFonts w:ascii="Calibri" w:hAnsi="Calibri" w:cs="Arial"/>
          <w:b/>
          <w:bCs/>
        </w:rPr>
        <w:t xml:space="preserve"> </w:t>
      </w:r>
      <w:r w:rsidRPr="00182773">
        <w:rPr>
          <w:rFonts w:ascii="Calibri" w:hAnsi="Calibri" w:cs="Arial"/>
          <w:b/>
          <w:bCs/>
        </w:rPr>
        <w:t>w ramach Programu Operacyjnego Polska Cyfrowa na lata 2014-2020</w:t>
      </w:r>
      <w:r>
        <w:rPr>
          <w:rFonts w:ascii="Calibri" w:hAnsi="Calibri" w:cs="Arial"/>
          <w:b/>
          <w:bCs/>
        </w:rPr>
        <w:t xml:space="preserve"> </w:t>
      </w:r>
      <w:r>
        <w:rPr>
          <w:rFonts w:ascii="Calibri" w:hAnsi="Calibri" w:cs="Arial"/>
          <w:b/>
          <w:bCs/>
        </w:rPr>
        <w:br/>
      </w:r>
      <w:r w:rsidRPr="00182773">
        <w:rPr>
          <w:rFonts w:ascii="Calibri" w:hAnsi="Calibri" w:cs="Arial"/>
          <w:b/>
          <w:bCs/>
        </w:rPr>
        <w:t>Osi Priorytetowej V Rozwój cyfrowy JST oraz wzmocnienie cyfrowej</w:t>
      </w:r>
      <w:r>
        <w:rPr>
          <w:rFonts w:ascii="Calibri" w:hAnsi="Calibri" w:cs="Arial"/>
          <w:b/>
          <w:bCs/>
        </w:rPr>
        <w:t xml:space="preserve"> </w:t>
      </w:r>
      <w:r w:rsidRPr="00182773">
        <w:rPr>
          <w:rFonts w:ascii="Calibri" w:hAnsi="Calibri" w:cs="Arial"/>
          <w:b/>
          <w:bCs/>
        </w:rPr>
        <w:t>odporności na zagrożenia REACT-EU</w:t>
      </w:r>
      <w:r>
        <w:rPr>
          <w:rFonts w:ascii="Calibri" w:hAnsi="Calibri" w:cs="Arial"/>
          <w:b/>
          <w:bCs/>
        </w:rPr>
        <w:br/>
      </w:r>
      <w:r w:rsidRPr="00182773">
        <w:rPr>
          <w:rFonts w:ascii="Calibri" w:hAnsi="Calibri" w:cs="Arial"/>
          <w:b/>
          <w:bCs/>
        </w:rPr>
        <w:t>działania 5.1 Rozwój cyfrowy JST oraz wzmocnienie cyfrowej odporności</w:t>
      </w:r>
      <w:r>
        <w:rPr>
          <w:rFonts w:ascii="Calibri" w:hAnsi="Calibri" w:cs="Arial"/>
          <w:b/>
          <w:bCs/>
        </w:rPr>
        <w:t xml:space="preserve"> </w:t>
      </w:r>
      <w:r w:rsidRPr="00182773">
        <w:rPr>
          <w:rFonts w:ascii="Calibri" w:hAnsi="Calibri" w:cs="Arial"/>
          <w:b/>
          <w:bCs/>
        </w:rPr>
        <w:t>na zagrożenia</w:t>
      </w:r>
      <w:r>
        <w:rPr>
          <w:rFonts w:ascii="Calibri" w:hAnsi="Calibri" w:cs="Arial"/>
          <w:b/>
          <w:bCs/>
        </w:rPr>
        <w:t xml:space="preserve"> </w:t>
      </w:r>
      <w:r w:rsidRPr="00182773">
        <w:rPr>
          <w:rFonts w:ascii="Calibri" w:hAnsi="Calibri" w:cs="Arial"/>
          <w:b/>
          <w:bCs/>
        </w:rPr>
        <w:t xml:space="preserve">dotycząca realizacji projektu grantowego „Cyfrowa Gmina” </w:t>
      </w:r>
      <w:r w:rsidR="00A92462">
        <w:rPr>
          <w:rFonts w:ascii="Calibri" w:hAnsi="Calibri" w:cs="Arial"/>
          <w:b/>
          <w:bCs/>
        </w:rPr>
        <w:br/>
      </w:r>
      <w:r w:rsidRPr="00182773">
        <w:rPr>
          <w:rFonts w:ascii="Calibri" w:hAnsi="Calibri" w:cs="Arial"/>
          <w:b/>
          <w:bCs/>
        </w:rPr>
        <w:t>o numerze</w:t>
      </w:r>
      <w:r>
        <w:rPr>
          <w:rFonts w:ascii="Calibri" w:hAnsi="Calibri" w:cs="Arial"/>
          <w:b/>
          <w:bCs/>
        </w:rPr>
        <w:t xml:space="preserve"> </w:t>
      </w:r>
      <w:r w:rsidRPr="00182773">
        <w:rPr>
          <w:rFonts w:ascii="Calibri" w:hAnsi="Calibri" w:cs="Arial"/>
          <w:b/>
          <w:bCs/>
        </w:rPr>
        <w:t>POPC.05.01.00-00-0001/21-00</w:t>
      </w:r>
    </w:p>
    <w:bookmarkEnd w:id="0"/>
    <w:p w14:paraId="0182F6F3" w14:textId="0EA37934" w:rsidR="00306AE4" w:rsidRDefault="00306AE4" w:rsidP="00FD2E8F">
      <w:pPr>
        <w:pStyle w:val="Standard"/>
        <w:rPr>
          <w:rFonts w:ascii="Calibri" w:hAnsi="Calibri"/>
          <w:lang w:val="pl-PL"/>
        </w:rPr>
      </w:pPr>
    </w:p>
    <w:p w14:paraId="14CC8D30" w14:textId="77777777" w:rsidR="007C34CB" w:rsidRDefault="007C34CB" w:rsidP="00FD2E8F">
      <w:pPr>
        <w:pStyle w:val="Standard"/>
        <w:rPr>
          <w:rFonts w:ascii="Calibri" w:hAnsi="Calibri"/>
          <w:lang w:val="pl-PL"/>
        </w:rPr>
      </w:pPr>
    </w:p>
    <w:p w14:paraId="2D1E5B1D" w14:textId="77777777" w:rsidR="00306AE4" w:rsidRDefault="00306AE4" w:rsidP="00FD2E8F">
      <w:pPr>
        <w:pStyle w:val="Standard"/>
        <w:rPr>
          <w:rFonts w:ascii="Calibri" w:hAnsi="Calibri"/>
          <w:lang w:val="pl-PL"/>
        </w:rPr>
      </w:pPr>
    </w:p>
    <w:p w14:paraId="48FACE65" w14:textId="18486A2F" w:rsidR="00FD2E8F" w:rsidRDefault="00FD2E8F" w:rsidP="00FD2E8F">
      <w:pPr>
        <w:pStyle w:val="Standard"/>
        <w:rPr>
          <w:rFonts w:ascii="Calibri" w:hAnsi="Calibri"/>
          <w:sz w:val="16"/>
          <w:szCs w:val="16"/>
          <w:lang w:val="pl-PL"/>
        </w:rPr>
      </w:pPr>
      <w:r>
        <w:rPr>
          <w:rFonts w:ascii="Calibri" w:hAnsi="Calibri"/>
          <w:lang w:val="pl-PL"/>
        </w:rPr>
        <w:t xml:space="preserve">…........................................    </w:t>
      </w:r>
    </w:p>
    <w:p w14:paraId="58CCE377" w14:textId="77777777" w:rsidR="00FD2E8F" w:rsidRDefault="00FD2E8F" w:rsidP="00FD2E8F">
      <w:pPr>
        <w:pStyle w:val="Standard"/>
        <w:rPr>
          <w:rFonts w:ascii="Calibri" w:hAnsi="Calibri"/>
          <w:sz w:val="16"/>
          <w:szCs w:val="16"/>
          <w:lang w:val="pl-PL"/>
        </w:rPr>
      </w:pPr>
      <w:r>
        <w:rPr>
          <w:rFonts w:ascii="Calibri" w:hAnsi="Calibri"/>
          <w:sz w:val="16"/>
          <w:szCs w:val="16"/>
          <w:lang w:val="pl-PL"/>
        </w:rPr>
        <w:t>pieczęć, nazwa, NIP  i dokładny adres</w:t>
      </w:r>
    </w:p>
    <w:p w14:paraId="473F1FDA" w14:textId="77777777" w:rsidR="00FD2E8F" w:rsidRDefault="00FD2E8F" w:rsidP="00FD2E8F">
      <w:pPr>
        <w:pStyle w:val="Standard"/>
        <w:rPr>
          <w:rFonts w:ascii="Calibri" w:hAnsi="Calibri"/>
          <w:sz w:val="16"/>
          <w:szCs w:val="16"/>
          <w:lang w:val="pl-PL"/>
        </w:rPr>
      </w:pPr>
      <w:r>
        <w:rPr>
          <w:rFonts w:ascii="Calibri" w:hAnsi="Calibri"/>
          <w:sz w:val="16"/>
          <w:szCs w:val="16"/>
          <w:lang w:val="pl-PL"/>
        </w:rPr>
        <w:t>wykonawcy/wykonawców</w:t>
      </w:r>
    </w:p>
    <w:p w14:paraId="5BB5BCF2" w14:textId="77777777" w:rsidR="00FD2E8F" w:rsidRDefault="00FD2E8F" w:rsidP="00FD2E8F">
      <w:pPr>
        <w:pStyle w:val="Standard"/>
        <w:rPr>
          <w:rFonts w:ascii="Calibri" w:hAnsi="Calibri"/>
          <w:sz w:val="16"/>
          <w:szCs w:val="16"/>
          <w:lang w:val="pl-PL"/>
        </w:rPr>
      </w:pPr>
    </w:p>
    <w:p w14:paraId="661E6614" w14:textId="77777777" w:rsidR="00FD2E8F" w:rsidRDefault="00FD2E8F" w:rsidP="00FD2E8F">
      <w:pPr>
        <w:pStyle w:val="Standard"/>
        <w:rPr>
          <w:rFonts w:ascii="Calibri" w:hAnsi="Calibri"/>
          <w:sz w:val="16"/>
          <w:szCs w:val="16"/>
          <w:lang w:val="pl-PL"/>
        </w:rPr>
      </w:pPr>
    </w:p>
    <w:p w14:paraId="638B66FF" w14:textId="77777777" w:rsidR="007C34CB" w:rsidRPr="00BA097D" w:rsidRDefault="007C34CB" w:rsidP="00FD2E8F">
      <w:pPr>
        <w:pStyle w:val="Standard"/>
        <w:jc w:val="center"/>
        <w:rPr>
          <w:rStyle w:val="Odwoanieintensywne"/>
          <w:rFonts w:asciiTheme="minorHAnsi" w:hAnsiTheme="minorHAnsi" w:cstheme="minorHAnsi"/>
          <w:b w:val="0"/>
          <w:bCs w:val="0"/>
          <w:color w:val="auto"/>
          <w:sz w:val="22"/>
          <w:szCs w:val="22"/>
          <w:u w:val="none"/>
          <w:lang w:val="pl-PL"/>
        </w:rPr>
      </w:pPr>
    </w:p>
    <w:p w14:paraId="373F091F" w14:textId="40CF15FD" w:rsidR="00FD2E8F" w:rsidRPr="00BA097D" w:rsidRDefault="00FD2E8F" w:rsidP="00FD2E8F">
      <w:pPr>
        <w:pStyle w:val="Standard"/>
        <w:jc w:val="center"/>
        <w:rPr>
          <w:rStyle w:val="Odwoanieintensywne"/>
          <w:rFonts w:asciiTheme="minorHAnsi" w:hAnsiTheme="minorHAnsi" w:cstheme="minorHAnsi"/>
          <w:b w:val="0"/>
          <w:bCs w:val="0"/>
          <w:color w:val="auto"/>
          <w:sz w:val="22"/>
          <w:szCs w:val="22"/>
          <w:u w:val="none"/>
          <w:lang w:val="pl-PL"/>
        </w:rPr>
      </w:pPr>
      <w:r w:rsidRPr="00BA097D">
        <w:rPr>
          <w:rStyle w:val="Odwoanieintensywne"/>
          <w:rFonts w:asciiTheme="minorHAnsi" w:hAnsiTheme="minorHAnsi" w:cstheme="minorHAnsi"/>
          <w:b w:val="0"/>
          <w:bCs w:val="0"/>
          <w:color w:val="auto"/>
          <w:sz w:val="22"/>
          <w:szCs w:val="22"/>
          <w:u w:val="none"/>
          <w:lang w:val="pl-PL"/>
        </w:rPr>
        <w:t>OFERTA NA</w:t>
      </w:r>
    </w:p>
    <w:p w14:paraId="084DCDC5" w14:textId="6282E0AC" w:rsidR="00FD2E8F" w:rsidRPr="00306AE4" w:rsidRDefault="00FD2E8F" w:rsidP="00306AE4">
      <w:pPr>
        <w:jc w:val="center"/>
        <w:rPr>
          <w:rFonts w:ascii="Calibri" w:hAnsi="Calibri" w:cs="Calibri"/>
          <w:bCs/>
          <w:i/>
          <w:iCs/>
          <w:szCs w:val="22"/>
        </w:rPr>
      </w:pPr>
      <w:bookmarkStart w:id="1" w:name="_Hlk77231776"/>
      <w:r w:rsidRPr="00306AE4">
        <w:rPr>
          <w:rFonts w:ascii="Calibri" w:hAnsi="Calibri" w:cs="Calibri"/>
          <w:bCs/>
          <w:i/>
          <w:iCs/>
          <w:szCs w:val="22"/>
        </w:rPr>
        <w:t>„</w:t>
      </w:r>
      <w:r w:rsidR="00306AE4" w:rsidRPr="00306AE4">
        <w:rPr>
          <w:rStyle w:val="Odwoanieintensywne"/>
          <w:rFonts w:ascii="Calibri" w:hAnsi="Calibri" w:cs="Calibri"/>
          <w:b w:val="0"/>
          <w:color w:val="auto"/>
          <w:szCs w:val="22"/>
          <w:u w:val="none"/>
        </w:rPr>
        <w:t>Zakup i dostawa sprzętu IT wraz z oprogramowaniem w ramach projektu grantowego Cyfrowa Gmina</w:t>
      </w:r>
    </w:p>
    <w:bookmarkEnd w:id="1"/>
    <w:p w14:paraId="2BDBBA70" w14:textId="77777777" w:rsidR="00FD2E8F" w:rsidRDefault="00FD2E8F" w:rsidP="00FD2E8F">
      <w:pPr>
        <w:pStyle w:val="Standard"/>
        <w:spacing w:line="276" w:lineRule="auto"/>
        <w:jc w:val="both"/>
        <w:rPr>
          <w:rFonts w:ascii="Calibri" w:hAnsi="Calibri" w:cs="Calibri"/>
          <w:sz w:val="20"/>
          <w:szCs w:val="20"/>
          <w:lang w:val="pl-PL"/>
        </w:rPr>
      </w:pPr>
    </w:p>
    <w:p w14:paraId="3F28D058" w14:textId="77777777" w:rsidR="007C34CB" w:rsidRDefault="007C34CB" w:rsidP="00FD2E8F">
      <w:pPr>
        <w:pStyle w:val="Standard"/>
        <w:spacing w:line="276" w:lineRule="auto"/>
        <w:jc w:val="both"/>
        <w:rPr>
          <w:rFonts w:ascii="Calibri" w:hAnsi="Calibri" w:cs="Calibri"/>
          <w:sz w:val="20"/>
          <w:szCs w:val="20"/>
          <w:lang w:val="pl-PL"/>
        </w:rPr>
      </w:pPr>
    </w:p>
    <w:p w14:paraId="278C132F" w14:textId="7A5C7E41" w:rsidR="00FD2E8F" w:rsidRPr="00BB4A7B" w:rsidRDefault="00FD2E8F" w:rsidP="002B708F">
      <w:pPr>
        <w:pStyle w:val="Standard"/>
        <w:spacing w:line="276" w:lineRule="auto"/>
        <w:jc w:val="center"/>
        <w:rPr>
          <w:rFonts w:ascii="Calibri" w:hAnsi="Calibri" w:cs="Calibri"/>
          <w:sz w:val="20"/>
          <w:szCs w:val="20"/>
          <w:lang w:val="pl-PL"/>
        </w:rPr>
      </w:pPr>
      <w:r w:rsidRPr="00BB4A7B">
        <w:rPr>
          <w:rFonts w:ascii="Calibri" w:hAnsi="Calibri" w:cs="Calibri"/>
          <w:sz w:val="20"/>
          <w:szCs w:val="20"/>
          <w:lang w:val="pl-PL"/>
        </w:rPr>
        <w:t>Ja/my (imię i nazwisko)............................................</w:t>
      </w:r>
      <w:r w:rsidR="002B708F">
        <w:rPr>
          <w:rFonts w:ascii="Calibri" w:hAnsi="Calibri" w:cs="Calibri"/>
          <w:sz w:val="20"/>
          <w:szCs w:val="20"/>
          <w:lang w:val="pl-PL"/>
        </w:rPr>
        <w:t>....................................................................</w:t>
      </w:r>
      <w:r w:rsidRPr="00BB4A7B">
        <w:rPr>
          <w:rFonts w:ascii="Calibri" w:hAnsi="Calibri" w:cs="Calibri"/>
          <w:sz w:val="20"/>
          <w:szCs w:val="20"/>
          <w:lang w:val="pl-PL"/>
        </w:rPr>
        <w:t>............................................................................</w:t>
      </w:r>
    </w:p>
    <w:p w14:paraId="43C8CA44" w14:textId="0F9D2CE1" w:rsidR="00FD2E8F" w:rsidRPr="00BB4A7B" w:rsidRDefault="00FD2E8F" w:rsidP="002B708F">
      <w:pPr>
        <w:pStyle w:val="Standard"/>
        <w:spacing w:line="276" w:lineRule="auto"/>
        <w:jc w:val="center"/>
        <w:rPr>
          <w:rFonts w:ascii="Calibri" w:hAnsi="Calibri" w:cs="Calibri"/>
          <w:sz w:val="20"/>
          <w:szCs w:val="20"/>
          <w:lang w:val="pl-PL"/>
        </w:rPr>
      </w:pPr>
      <w:r w:rsidRPr="00BB4A7B">
        <w:rPr>
          <w:rFonts w:ascii="Calibri" w:hAnsi="Calibri" w:cs="Calibri"/>
          <w:sz w:val="20"/>
          <w:szCs w:val="20"/>
          <w:lang w:val="pl-PL"/>
        </w:rPr>
        <w:t>jako upoważniony/</w:t>
      </w:r>
      <w:proofErr w:type="spellStart"/>
      <w:r w:rsidRPr="00BB4A7B">
        <w:rPr>
          <w:rFonts w:ascii="Calibri" w:hAnsi="Calibri" w:cs="Calibri"/>
          <w:sz w:val="20"/>
          <w:szCs w:val="20"/>
          <w:lang w:val="pl-PL"/>
        </w:rPr>
        <w:t>nieni</w:t>
      </w:r>
      <w:proofErr w:type="spellEnd"/>
      <w:r w:rsidRPr="00BB4A7B">
        <w:rPr>
          <w:rFonts w:ascii="Calibri" w:hAnsi="Calibri" w:cs="Calibri"/>
          <w:sz w:val="20"/>
          <w:szCs w:val="20"/>
          <w:lang w:val="pl-PL"/>
        </w:rPr>
        <w:t xml:space="preserve"> przedstawiciel/le firmy................................</w:t>
      </w:r>
      <w:r w:rsidR="002B708F">
        <w:rPr>
          <w:rFonts w:ascii="Calibri" w:hAnsi="Calibri" w:cs="Calibri"/>
          <w:sz w:val="20"/>
          <w:szCs w:val="20"/>
          <w:lang w:val="pl-PL"/>
        </w:rPr>
        <w:t>.................................................................................</w:t>
      </w:r>
      <w:r w:rsidRPr="00BB4A7B">
        <w:rPr>
          <w:rFonts w:ascii="Calibri" w:hAnsi="Calibri" w:cs="Calibri"/>
          <w:sz w:val="20"/>
          <w:szCs w:val="20"/>
          <w:lang w:val="pl-PL"/>
        </w:rPr>
        <w:t>.................................................</w:t>
      </w:r>
    </w:p>
    <w:p w14:paraId="09046487" w14:textId="6417A0D1" w:rsidR="00FD2E8F" w:rsidRPr="00BB4A7B" w:rsidRDefault="00FD2E8F" w:rsidP="002B708F">
      <w:pPr>
        <w:pStyle w:val="Standard"/>
        <w:spacing w:line="276" w:lineRule="auto"/>
        <w:jc w:val="center"/>
        <w:rPr>
          <w:rFonts w:ascii="Calibri" w:hAnsi="Calibri" w:cs="Calibri"/>
          <w:sz w:val="20"/>
          <w:szCs w:val="20"/>
          <w:lang w:val="pl-PL"/>
        </w:rPr>
      </w:pPr>
      <w:r w:rsidRPr="00BB4A7B">
        <w:rPr>
          <w:rFonts w:ascii="Calibri" w:hAnsi="Calibri" w:cs="Calibri"/>
          <w:sz w:val="20"/>
          <w:szCs w:val="20"/>
          <w:lang w:val="pl-PL"/>
        </w:rPr>
        <w:t>….................................................................................................................</w:t>
      </w:r>
      <w:r w:rsidR="002B708F">
        <w:rPr>
          <w:rFonts w:ascii="Calibri" w:hAnsi="Calibri" w:cs="Calibri"/>
          <w:sz w:val="20"/>
          <w:szCs w:val="20"/>
          <w:lang w:val="pl-PL"/>
        </w:rPr>
        <w:t>.............................................................................................</w:t>
      </w:r>
      <w:r w:rsidRPr="00BB4A7B">
        <w:rPr>
          <w:rFonts w:ascii="Calibri" w:hAnsi="Calibri" w:cs="Calibri"/>
          <w:sz w:val="20"/>
          <w:szCs w:val="20"/>
          <w:lang w:val="pl-PL"/>
        </w:rPr>
        <w:t>..........................................</w:t>
      </w:r>
    </w:p>
    <w:p w14:paraId="08915002" w14:textId="4C75136C" w:rsidR="00FD2E8F" w:rsidRPr="00BB4A7B" w:rsidRDefault="00FD2E8F" w:rsidP="002B708F">
      <w:pPr>
        <w:pStyle w:val="Standard"/>
        <w:spacing w:line="276" w:lineRule="auto"/>
        <w:jc w:val="center"/>
        <w:rPr>
          <w:rFonts w:ascii="Calibri" w:hAnsi="Calibri" w:cs="Calibri"/>
          <w:sz w:val="20"/>
          <w:szCs w:val="20"/>
          <w:lang w:val="pl-PL"/>
        </w:rPr>
      </w:pPr>
      <w:r w:rsidRPr="00BB4A7B">
        <w:rPr>
          <w:rFonts w:ascii="Calibri" w:hAnsi="Calibri" w:cs="Calibri"/>
          <w:sz w:val="20"/>
          <w:szCs w:val="20"/>
          <w:lang w:val="pl-PL"/>
        </w:rPr>
        <w:t>działając w imieniu reprezentowanej przeze mnie/nas firmy/firm ........................</w:t>
      </w:r>
      <w:r w:rsidR="002B708F">
        <w:rPr>
          <w:rFonts w:ascii="Calibri" w:hAnsi="Calibri" w:cs="Calibri"/>
          <w:sz w:val="20"/>
          <w:szCs w:val="20"/>
          <w:lang w:val="pl-PL"/>
        </w:rPr>
        <w:t>..................................................................................................</w:t>
      </w:r>
      <w:r w:rsidRPr="00BB4A7B">
        <w:rPr>
          <w:rFonts w:ascii="Calibri" w:hAnsi="Calibri" w:cs="Calibri"/>
          <w:sz w:val="20"/>
          <w:szCs w:val="20"/>
          <w:lang w:val="pl-PL"/>
        </w:rPr>
        <w:t>...........................</w:t>
      </w:r>
    </w:p>
    <w:p w14:paraId="49B722B6" w14:textId="6253F239" w:rsidR="00FD2E8F" w:rsidRPr="00BB4A7B" w:rsidRDefault="00FD2E8F" w:rsidP="002B708F">
      <w:pPr>
        <w:pStyle w:val="Standard"/>
        <w:spacing w:line="276" w:lineRule="auto"/>
        <w:jc w:val="center"/>
        <w:rPr>
          <w:rFonts w:ascii="Calibri" w:hAnsi="Calibri" w:cs="Calibri"/>
          <w:sz w:val="20"/>
          <w:szCs w:val="20"/>
          <w:lang w:val="pl-PL"/>
        </w:rPr>
      </w:pPr>
      <w:r w:rsidRPr="00BB4A7B">
        <w:rPr>
          <w:rFonts w:ascii="Calibri" w:hAnsi="Calibri" w:cs="Calibri"/>
          <w:sz w:val="20"/>
          <w:szCs w:val="20"/>
          <w:lang w:val="pl-PL"/>
        </w:rPr>
        <w:t>….........................................................................................</w:t>
      </w:r>
      <w:r w:rsidR="002B708F">
        <w:rPr>
          <w:rFonts w:ascii="Calibri" w:hAnsi="Calibri" w:cs="Calibri"/>
          <w:sz w:val="20"/>
          <w:szCs w:val="20"/>
          <w:lang w:val="pl-PL"/>
        </w:rPr>
        <w:t>...........................................................................................................</w:t>
      </w:r>
      <w:r w:rsidRPr="00BB4A7B">
        <w:rPr>
          <w:rFonts w:ascii="Calibri" w:hAnsi="Calibri" w:cs="Calibri"/>
          <w:sz w:val="20"/>
          <w:szCs w:val="20"/>
          <w:lang w:val="pl-PL"/>
        </w:rPr>
        <w:t>..................................................................</w:t>
      </w:r>
    </w:p>
    <w:p w14:paraId="11BB6C9F" w14:textId="0A26E43C" w:rsidR="00FD2E8F" w:rsidRPr="00BB4A7B" w:rsidRDefault="00FD2E8F" w:rsidP="002B708F">
      <w:pPr>
        <w:pStyle w:val="Standard"/>
        <w:spacing w:line="276" w:lineRule="auto"/>
        <w:jc w:val="center"/>
        <w:rPr>
          <w:rFonts w:ascii="Calibri" w:hAnsi="Calibri" w:cs="Calibri"/>
          <w:sz w:val="20"/>
          <w:szCs w:val="20"/>
          <w:lang w:val="pl-PL"/>
        </w:rPr>
      </w:pPr>
      <w:r w:rsidRPr="00BB4A7B">
        <w:rPr>
          <w:rFonts w:ascii="Calibri" w:hAnsi="Calibri" w:cs="Calibri"/>
          <w:sz w:val="20"/>
          <w:szCs w:val="20"/>
          <w:lang w:val="pl-PL"/>
        </w:rPr>
        <w:t>…................................................................................</w:t>
      </w:r>
      <w:r w:rsidR="002B708F">
        <w:rPr>
          <w:rFonts w:ascii="Calibri" w:hAnsi="Calibri" w:cs="Calibri"/>
          <w:sz w:val="20"/>
          <w:szCs w:val="20"/>
          <w:lang w:val="pl-PL"/>
        </w:rPr>
        <w:t>................................................................................................................</w:t>
      </w:r>
      <w:r w:rsidRPr="00BB4A7B">
        <w:rPr>
          <w:rFonts w:ascii="Calibri" w:hAnsi="Calibri" w:cs="Calibri"/>
          <w:sz w:val="20"/>
          <w:szCs w:val="20"/>
          <w:lang w:val="pl-PL"/>
        </w:rPr>
        <w:t>...........................................................................</w:t>
      </w:r>
    </w:p>
    <w:p w14:paraId="5E42D4B2" w14:textId="77777777" w:rsidR="00FD2E8F" w:rsidRPr="00BB4A7B" w:rsidRDefault="00FD2E8F" w:rsidP="00FD2E8F">
      <w:pPr>
        <w:pStyle w:val="Standard"/>
        <w:jc w:val="both"/>
        <w:rPr>
          <w:rFonts w:ascii="Calibri" w:hAnsi="Calibri" w:cs="Calibri"/>
          <w:sz w:val="20"/>
          <w:szCs w:val="20"/>
          <w:lang w:val="pl-PL"/>
        </w:rPr>
      </w:pPr>
      <w:r w:rsidRPr="00BB4A7B">
        <w:rPr>
          <w:rFonts w:ascii="Calibri" w:hAnsi="Calibri" w:cs="Calibri"/>
          <w:sz w:val="20"/>
          <w:szCs w:val="20"/>
          <w:lang w:val="pl-PL"/>
        </w:rPr>
        <w:t>x</w:t>
      </w:r>
      <w:r w:rsidRPr="00BB4A7B">
        <w:rPr>
          <w:rFonts w:ascii="Calibri" w:hAnsi="Calibri" w:cs="Calibri"/>
          <w:b/>
          <w:bCs/>
          <w:sz w:val="20"/>
          <w:szCs w:val="20"/>
          <w:lang w:val="pl-PL"/>
        </w:rPr>
        <w:t xml:space="preserve"> </w:t>
      </w:r>
      <w:r w:rsidRPr="00BB4A7B">
        <w:rPr>
          <w:rFonts w:ascii="Calibri" w:hAnsi="Calibri" w:cs="Calibri"/>
          <w:b/>
          <w:bCs/>
          <w:i/>
          <w:iCs/>
          <w:sz w:val="20"/>
          <w:szCs w:val="20"/>
          <w:lang w:val="pl-PL"/>
        </w:rPr>
        <w:t>w przypadku składania oferty indywidualnie (przez jednego wykonawcę) należy podać ponownie nazwę firmy wymienionej w poprzednim wierszu, natomiast w przypadku składania oferty wspólnej- należy podać wszystkich wykonawców wspólnie ubiegających się o udzielenie zamówienia.</w:t>
      </w:r>
    </w:p>
    <w:p w14:paraId="44E68EB3" w14:textId="77777777" w:rsidR="00FD2E8F" w:rsidRDefault="00FD2E8F" w:rsidP="00FD2E8F">
      <w:pPr>
        <w:pStyle w:val="Standard"/>
        <w:spacing w:line="276" w:lineRule="auto"/>
        <w:jc w:val="both"/>
        <w:rPr>
          <w:rFonts w:ascii="Calibri" w:hAnsi="Calibri" w:cs="Calibri"/>
          <w:sz w:val="20"/>
          <w:szCs w:val="20"/>
          <w:lang w:val="pl-PL"/>
        </w:rPr>
      </w:pPr>
    </w:p>
    <w:p w14:paraId="3986EC64" w14:textId="77777777" w:rsidR="007C34CB" w:rsidRPr="00BB4A7B" w:rsidRDefault="007C34CB" w:rsidP="00FD2E8F">
      <w:pPr>
        <w:pStyle w:val="Standard"/>
        <w:spacing w:line="276" w:lineRule="auto"/>
        <w:jc w:val="both"/>
        <w:rPr>
          <w:rFonts w:ascii="Calibri" w:hAnsi="Calibri" w:cs="Calibri"/>
          <w:sz w:val="20"/>
          <w:szCs w:val="20"/>
          <w:lang w:val="pl-PL"/>
        </w:rPr>
      </w:pPr>
    </w:p>
    <w:p w14:paraId="5BFD414B" w14:textId="210B8654" w:rsidR="00FD2E8F" w:rsidRDefault="00FD2E8F" w:rsidP="00C916AC">
      <w:pPr>
        <w:pStyle w:val="Standard"/>
        <w:numPr>
          <w:ilvl w:val="0"/>
          <w:numId w:val="40"/>
        </w:numPr>
        <w:shd w:val="clear" w:color="auto" w:fill="DBE5F1" w:themeFill="accent1" w:themeFillTint="33"/>
        <w:spacing w:line="276" w:lineRule="auto"/>
        <w:ind w:left="0" w:firstLine="0"/>
        <w:jc w:val="both"/>
        <w:rPr>
          <w:rFonts w:ascii="Calibri" w:hAnsi="Calibri" w:cs="Calibri"/>
          <w:sz w:val="20"/>
          <w:szCs w:val="20"/>
          <w:lang w:val="pl-PL"/>
        </w:rPr>
      </w:pPr>
      <w:r w:rsidRPr="009711FC">
        <w:rPr>
          <w:rFonts w:ascii="Calibri" w:hAnsi="Calibri" w:cs="Calibri"/>
          <w:b/>
          <w:bCs/>
          <w:sz w:val="20"/>
          <w:szCs w:val="20"/>
          <w:shd w:val="clear" w:color="auto" w:fill="D9E2F3"/>
          <w:lang w:val="pl-PL"/>
        </w:rPr>
        <w:lastRenderedPageBreak/>
        <w:t xml:space="preserve">Oświadczam/y, że oferujemy wykonanie przedmiotu zamówienia </w:t>
      </w:r>
      <w:r w:rsidRPr="009711FC">
        <w:rPr>
          <w:rFonts w:ascii="Calibri" w:hAnsi="Calibri" w:cs="Calibri"/>
          <w:sz w:val="20"/>
          <w:szCs w:val="20"/>
          <w:shd w:val="clear" w:color="auto" w:fill="D9E2F3"/>
          <w:lang w:val="pl-PL"/>
        </w:rPr>
        <w:t xml:space="preserve">objętego specyfikacją warunków zamówienia za </w:t>
      </w:r>
      <w:r w:rsidRPr="00FD2E8F">
        <w:rPr>
          <w:rFonts w:ascii="Calibri" w:hAnsi="Calibri" w:cs="Calibri"/>
          <w:b/>
          <w:bCs/>
          <w:sz w:val="20"/>
          <w:szCs w:val="20"/>
          <w:shd w:val="clear" w:color="auto" w:fill="D9E2F3"/>
          <w:lang w:val="pl-PL"/>
        </w:rPr>
        <w:t xml:space="preserve">cenę </w:t>
      </w:r>
      <w:r w:rsidR="00C916AC">
        <w:rPr>
          <w:rFonts w:ascii="Calibri" w:hAnsi="Calibri" w:cs="Calibri"/>
          <w:b/>
          <w:bCs/>
          <w:sz w:val="20"/>
          <w:szCs w:val="20"/>
          <w:shd w:val="clear" w:color="auto" w:fill="D9E2F3"/>
          <w:lang w:val="pl-PL"/>
        </w:rPr>
        <w:t xml:space="preserve">ryczałtową </w:t>
      </w:r>
      <w:r w:rsidRPr="00FD2E8F">
        <w:rPr>
          <w:rFonts w:ascii="Calibri" w:hAnsi="Calibri" w:cs="Calibri"/>
          <w:b/>
          <w:bCs/>
          <w:sz w:val="20"/>
          <w:szCs w:val="20"/>
          <w:shd w:val="clear" w:color="auto" w:fill="D9E2F3"/>
          <w:lang w:val="pl-PL"/>
        </w:rPr>
        <w:t xml:space="preserve">całkowitą (łączną) brutto </w:t>
      </w:r>
      <w:r w:rsidR="00C916AC">
        <w:rPr>
          <w:rFonts w:ascii="Calibri" w:hAnsi="Calibri" w:cs="Calibri"/>
          <w:b/>
          <w:bCs/>
          <w:sz w:val="20"/>
          <w:szCs w:val="20"/>
          <w:shd w:val="clear" w:color="auto" w:fill="D9E2F3"/>
          <w:lang w:val="pl-PL"/>
        </w:rPr>
        <w:br/>
      </w:r>
      <w:r w:rsidRPr="00FD2E8F">
        <w:rPr>
          <w:rFonts w:ascii="Calibri" w:hAnsi="Calibri" w:cs="Calibri"/>
          <w:b/>
          <w:bCs/>
          <w:sz w:val="20"/>
          <w:szCs w:val="20"/>
          <w:shd w:val="clear" w:color="auto" w:fill="D9E2F3"/>
          <w:lang w:val="pl-PL"/>
        </w:rPr>
        <w:t>w kwocie</w:t>
      </w:r>
      <w:r w:rsidR="00C916AC">
        <w:rPr>
          <w:rFonts w:ascii="Calibri" w:hAnsi="Calibri" w:cs="Calibri"/>
          <w:sz w:val="20"/>
          <w:szCs w:val="20"/>
          <w:shd w:val="clear" w:color="auto" w:fill="D9E2F3"/>
          <w:lang w:val="pl-PL"/>
        </w:rPr>
        <w:t>: ………</w:t>
      </w:r>
      <w:r w:rsidRPr="009711FC">
        <w:rPr>
          <w:rFonts w:ascii="Calibri" w:hAnsi="Calibri" w:cs="Calibri"/>
          <w:sz w:val="20"/>
          <w:szCs w:val="20"/>
          <w:shd w:val="clear" w:color="auto" w:fill="D9E2F3"/>
          <w:lang w:val="pl-PL"/>
        </w:rPr>
        <w:t>.......</w:t>
      </w:r>
      <w:r w:rsidR="00C916AC">
        <w:rPr>
          <w:rFonts w:ascii="Calibri" w:hAnsi="Calibri" w:cs="Calibri"/>
          <w:sz w:val="20"/>
          <w:szCs w:val="20"/>
          <w:shd w:val="clear" w:color="auto" w:fill="D9E2F3"/>
          <w:lang w:val="pl-PL"/>
        </w:rPr>
        <w:t>.....................................................................................</w:t>
      </w:r>
      <w:r w:rsidRPr="009711FC">
        <w:rPr>
          <w:rFonts w:ascii="Calibri" w:hAnsi="Calibri" w:cs="Calibri"/>
          <w:sz w:val="20"/>
          <w:szCs w:val="20"/>
          <w:shd w:val="clear" w:color="auto" w:fill="D9E2F3"/>
          <w:lang w:val="pl-PL"/>
        </w:rPr>
        <w:t>............................…....................................................................................................................................</w:t>
      </w:r>
      <w:r w:rsidRPr="009711FC">
        <w:rPr>
          <w:rFonts w:ascii="Calibri" w:hAnsi="Calibri" w:cs="Calibri"/>
          <w:b/>
          <w:bCs/>
          <w:sz w:val="20"/>
          <w:szCs w:val="20"/>
          <w:shd w:val="clear" w:color="auto" w:fill="D9E2F3"/>
          <w:lang w:val="pl-PL"/>
        </w:rPr>
        <w:t>zł</w:t>
      </w:r>
      <w:r w:rsidRPr="002B714D">
        <w:rPr>
          <w:rFonts w:ascii="Calibri" w:hAnsi="Calibri" w:cs="Calibri"/>
          <w:b/>
          <w:bCs/>
          <w:sz w:val="20"/>
          <w:szCs w:val="20"/>
          <w:lang w:val="pl-PL"/>
        </w:rPr>
        <w:t xml:space="preserve"> </w:t>
      </w:r>
      <w:r w:rsidRPr="002B714D">
        <w:rPr>
          <w:rFonts w:ascii="Calibri" w:hAnsi="Calibri" w:cs="Calibri"/>
          <w:bCs/>
          <w:sz w:val="20"/>
          <w:szCs w:val="20"/>
          <w:lang w:val="pl-PL"/>
        </w:rPr>
        <w:t>(</w:t>
      </w:r>
      <w:r w:rsidRPr="002B714D">
        <w:rPr>
          <w:rFonts w:ascii="Calibri" w:hAnsi="Calibri" w:cs="Calibri"/>
          <w:sz w:val="20"/>
          <w:szCs w:val="20"/>
          <w:lang w:val="pl-PL"/>
        </w:rPr>
        <w:t>słownie..................</w:t>
      </w:r>
      <w:r w:rsidR="00C916AC">
        <w:rPr>
          <w:rFonts w:ascii="Calibri" w:hAnsi="Calibri" w:cs="Calibri"/>
          <w:sz w:val="20"/>
          <w:szCs w:val="20"/>
          <w:lang w:val="pl-PL"/>
        </w:rPr>
        <w:t>.....................................................................................................</w:t>
      </w:r>
      <w:r w:rsidRPr="002B714D">
        <w:rPr>
          <w:rFonts w:ascii="Calibri" w:hAnsi="Calibri" w:cs="Calibri"/>
          <w:sz w:val="20"/>
          <w:szCs w:val="20"/>
          <w:lang w:val="pl-PL"/>
        </w:rPr>
        <w:t>..................................................................................................................................</w:t>
      </w:r>
      <w:r>
        <w:rPr>
          <w:rFonts w:ascii="Calibri" w:hAnsi="Calibri" w:cs="Calibri"/>
          <w:sz w:val="20"/>
          <w:szCs w:val="20"/>
          <w:lang w:val="pl-PL"/>
        </w:rPr>
        <w:t>......</w:t>
      </w:r>
      <w:r w:rsidRPr="002B714D">
        <w:rPr>
          <w:rFonts w:ascii="Calibri" w:hAnsi="Calibri" w:cs="Calibri"/>
          <w:sz w:val="20"/>
          <w:szCs w:val="20"/>
          <w:lang w:val="pl-PL"/>
        </w:rPr>
        <w:t>..........</w:t>
      </w:r>
      <w:r w:rsidR="00C916AC">
        <w:rPr>
          <w:rFonts w:ascii="Calibri" w:hAnsi="Calibri" w:cs="Calibri"/>
          <w:sz w:val="20"/>
          <w:szCs w:val="20"/>
          <w:lang w:val="pl-PL"/>
        </w:rPr>
        <w:t xml:space="preserve"> ………………………………………………………………………………………………………………………………………………………………………………………………………………………………………………………………………….</w:t>
      </w:r>
      <w:r w:rsidRPr="002B714D">
        <w:rPr>
          <w:rFonts w:ascii="Calibri" w:hAnsi="Calibri" w:cs="Calibri"/>
          <w:sz w:val="20"/>
          <w:szCs w:val="20"/>
          <w:lang w:val="pl-PL"/>
        </w:rPr>
        <w:t xml:space="preserve"> zł) </w:t>
      </w:r>
    </w:p>
    <w:p w14:paraId="1DBEB30A" w14:textId="77777777" w:rsidR="00FD2E8F" w:rsidRDefault="00FD2E8F" w:rsidP="00FD2E8F">
      <w:pPr>
        <w:pStyle w:val="Standard"/>
        <w:shd w:val="clear" w:color="auto" w:fill="DBE5F1" w:themeFill="accent1" w:themeFillTint="33"/>
        <w:spacing w:line="276" w:lineRule="auto"/>
        <w:rPr>
          <w:rFonts w:ascii="Calibri" w:hAnsi="Calibri" w:cs="Calibri"/>
          <w:sz w:val="20"/>
          <w:szCs w:val="20"/>
          <w:shd w:val="clear" w:color="auto" w:fill="D9E2F3"/>
          <w:lang w:val="pl-PL"/>
        </w:rPr>
      </w:pPr>
      <w:r w:rsidRPr="0016258B">
        <w:rPr>
          <w:rFonts w:ascii="Calibri" w:hAnsi="Calibri" w:cs="Calibri"/>
          <w:sz w:val="20"/>
          <w:szCs w:val="20"/>
          <w:shd w:val="clear" w:color="auto" w:fill="D9E2F3"/>
          <w:lang w:val="pl-PL"/>
        </w:rPr>
        <w:t>VAT w wysokości ………………………………………………………………………………………. zł</w:t>
      </w:r>
    </w:p>
    <w:p w14:paraId="37E7437A" w14:textId="2AFECBFC" w:rsidR="00FD2E8F" w:rsidRDefault="00FD2E8F" w:rsidP="00FD2E8F">
      <w:pPr>
        <w:pStyle w:val="Standard"/>
        <w:shd w:val="clear" w:color="auto" w:fill="DBE5F1" w:themeFill="accent1" w:themeFillTint="33"/>
        <w:spacing w:line="276" w:lineRule="auto"/>
        <w:rPr>
          <w:rFonts w:ascii="Calibri" w:hAnsi="Calibri" w:cs="Calibri"/>
          <w:sz w:val="20"/>
          <w:szCs w:val="20"/>
          <w:lang w:val="pl-PL"/>
        </w:rPr>
      </w:pPr>
      <w:r>
        <w:rPr>
          <w:rFonts w:ascii="Calibri" w:hAnsi="Calibri" w:cs="Calibri"/>
          <w:sz w:val="20"/>
          <w:szCs w:val="20"/>
          <w:shd w:val="clear" w:color="auto" w:fill="D9E2F3"/>
          <w:lang w:val="pl-PL"/>
        </w:rPr>
        <w:t xml:space="preserve">Cena całkowita netto </w:t>
      </w:r>
      <w:r w:rsidRPr="009711FC">
        <w:rPr>
          <w:rFonts w:ascii="Calibri" w:hAnsi="Calibri" w:cs="Calibri"/>
          <w:sz w:val="20"/>
          <w:szCs w:val="20"/>
          <w:shd w:val="clear" w:color="auto" w:fill="D9E2F3"/>
          <w:lang w:val="pl-PL"/>
        </w:rPr>
        <w:t>….................…............</w:t>
      </w:r>
      <w:r w:rsidR="00C916AC">
        <w:rPr>
          <w:rFonts w:ascii="Calibri" w:hAnsi="Calibri" w:cs="Calibri"/>
          <w:sz w:val="20"/>
          <w:szCs w:val="20"/>
          <w:shd w:val="clear" w:color="auto" w:fill="D9E2F3"/>
          <w:lang w:val="pl-PL"/>
        </w:rPr>
        <w:t>............................................................................................................</w:t>
      </w:r>
      <w:r w:rsidRPr="009711FC">
        <w:rPr>
          <w:rFonts w:ascii="Calibri" w:hAnsi="Calibri" w:cs="Calibri"/>
          <w:sz w:val="20"/>
          <w:szCs w:val="20"/>
          <w:shd w:val="clear" w:color="auto" w:fill="D9E2F3"/>
          <w:lang w:val="pl-PL"/>
        </w:rPr>
        <w:t>.......................................................................................................</w:t>
      </w:r>
      <w:r w:rsidRPr="009711FC">
        <w:rPr>
          <w:rFonts w:ascii="Calibri" w:hAnsi="Calibri" w:cs="Calibri"/>
          <w:b/>
          <w:bCs/>
          <w:sz w:val="20"/>
          <w:szCs w:val="20"/>
          <w:shd w:val="clear" w:color="auto" w:fill="D9E2F3"/>
          <w:lang w:val="pl-PL"/>
        </w:rPr>
        <w:t>zł</w:t>
      </w:r>
      <w:r w:rsidRPr="002B714D">
        <w:rPr>
          <w:rFonts w:ascii="Calibri" w:hAnsi="Calibri" w:cs="Calibri"/>
          <w:b/>
          <w:bCs/>
          <w:sz w:val="20"/>
          <w:szCs w:val="20"/>
          <w:lang w:val="pl-PL"/>
        </w:rPr>
        <w:t xml:space="preserve"> </w:t>
      </w:r>
      <w:r w:rsidRPr="002B714D">
        <w:rPr>
          <w:rFonts w:ascii="Calibri" w:hAnsi="Calibri" w:cs="Calibri"/>
          <w:bCs/>
          <w:sz w:val="20"/>
          <w:szCs w:val="20"/>
          <w:lang w:val="pl-PL"/>
        </w:rPr>
        <w:t>(</w:t>
      </w:r>
      <w:r w:rsidRPr="002B714D">
        <w:rPr>
          <w:rFonts w:ascii="Calibri" w:hAnsi="Calibri" w:cs="Calibri"/>
          <w:sz w:val="20"/>
          <w:szCs w:val="20"/>
          <w:lang w:val="pl-PL"/>
        </w:rPr>
        <w:t>słownie......................................................................................................................................</w:t>
      </w:r>
      <w:r w:rsidR="00C916AC">
        <w:rPr>
          <w:rFonts w:ascii="Calibri" w:hAnsi="Calibri" w:cs="Calibri"/>
          <w:sz w:val="20"/>
          <w:szCs w:val="20"/>
          <w:lang w:val="pl-PL"/>
        </w:rPr>
        <w:t>........................................................................................</w:t>
      </w:r>
      <w:r w:rsidRPr="002B714D">
        <w:rPr>
          <w:rFonts w:ascii="Calibri" w:hAnsi="Calibri" w:cs="Calibri"/>
          <w:sz w:val="20"/>
          <w:szCs w:val="20"/>
          <w:lang w:val="pl-PL"/>
        </w:rPr>
        <w:t>..............</w:t>
      </w:r>
      <w:r>
        <w:rPr>
          <w:rFonts w:ascii="Calibri" w:hAnsi="Calibri" w:cs="Calibri"/>
          <w:sz w:val="20"/>
          <w:szCs w:val="20"/>
          <w:lang w:val="pl-PL"/>
        </w:rPr>
        <w:t>......</w:t>
      </w:r>
      <w:r w:rsidRPr="002B714D">
        <w:rPr>
          <w:rFonts w:ascii="Calibri" w:hAnsi="Calibri" w:cs="Calibri"/>
          <w:sz w:val="20"/>
          <w:szCs w:val="20"/>
          <w:lang w:val="pl-PL"/>
        </w:rPr>
        <w:t>........</w:t>
      </w:r>
      <w:r w:rsidR="00C916AC">
        <w:rPr>
          <w:rFonts w:ascii="Calibri" w:hAnsi="Calibri" w:cs="Calibri"/>
          <w:sz w:val="20"/>
          <w:szCs w:val="20"/>
          <w:lang w:val="pl-PL"/>
        </w:rPr>
        <w:t>.............  …………………………………………………………………………………………………………………………………………………………………………………………………………………………………………………………………………..</w:t>
      </w:r>
      <w:r w:rsidRPr="002B714D">
        <w:rPr>
          <w:rFonts w:ascii="Calibri" w:hAnsi="Calibri" w:cs="Calibri"/>
          <w:sz w:val="20"/>
          <w:szCs w:val="20"/>
          <w:lang w:val="pl-PL"/>
        </w:rPr>
        <w:t xml:space="preserve">.. zł) </w:t>
      </w:r>
    </w:p>
    <w:p w14:paraId="0E8DA569" w14:textId="77777777" w:rsidR="00FD2E8F" w:rsidRPr="00FD2E8F" w:rsidRDefault="00FD2E8F" w:rsidP="00FD2E8F">
      <w:pPr>
        <w:pStyle w:val="Standard"/>
        <w:shd w:val="clear" w:color="auto" w:fill="DBE5F1" w:themeFill="accent1" w:themeFillTint="33"/>
        <w:spacing w:line="276" w:lineRule="auto"/>
        <w:jc w:val="both"/>
        <w:rPr>
          <w:rFonts w:ascii="Calibri" w:hAnsi="Calibri" w:cs="Calibri"/>
          <w:b/>
          <w:bCs/>
          <w:sz w:val="20"/>
          <w:szCs w:val="20"/>
          <w:u w:val="single"/>
          <w:lang w:val="pl-PL"/>
        </w:rPr>
      </w:pPr>
    </w:p>
    <w:p w14:paraId="0AF3C472" w14:textId="6B0F6531" w:rsidR="00FD2E8F" w:rsidRPr="00A67994" w:rsidRDefault="00FD2E8F" w:rsidP="00FD2E8F">
      <w:pPr>
        <w:pStyle w:val="Akapitzlist"/>
        <w:numPr>
          <w:ilvl w:val="0"/>
          <w:numId w:val="40"/>
        </w:numPr>
        <w:shd w:val="clear" w:color="auto" w:fill="DBE5F1" w:themeFill="accent1" w:themeFillTint="33"/>
        <w:spacing w:line="276" w:lineRule="auto"/>
        <w:rPr>
          <w:rFonts w:asciiTheme="minorHAnsi" w:hAnsiTheme="minorHAnsi" w:cstheme="minorHAnsi"/>
          <w:strike/>
          <w:sz w:val="20"/>
        </w:rPr>
      </w:pPr>
      <w:r w:rsidRPr="00A67994">
        <w:rPr>
          <w:rFonts w:asciiTheme="minorHAnsi" w:hAnsiTheme="minorHAnsi" w:cstheme="minorHAnsi"/>
          <w:b/>
          <w:bCs/>
          <w:strike/>
          <w:sz w:val="20"/>
        </w:rPr>
        <w:t xml:space="preserve">Oferuję okres realizacji dostawy całego przedmiotu zmówienia w terenie do ……… dni od dnia podpisania umowy. </w:t>
      </w:r>
    </w:p>
    <w:p w14:paraId="3A3AEFBA" w14:textId="5B7F208E" w:rsidR="00AB7062" w:rsidRPr="00AB7062" w:rsidRDefault="00AB7062" w:rsidP="00FD2E8F">
      <w:pPr>
        <w:pStyle w:val="Akapitzlist"/>
        <w:numPr>
          <w:ilvl w:val="0"/>
          <w:numId w:val="40"/>
        </w:numPr>
        <w:shd w:val="clear" w:color="auto" w:fill="DBE5F1" w:themeFill="accent1" w:themeFillTint="33"/>
        <w:spacing w:line="276" w:lineRule="auto"/>
        <w:rPr>
          <w:rFonts w:asciiTheme="minorHAnsi" w:hAnsiTheme="minorHAnsi" w:cstheme="minorHAnsi"/>
          <w:sz w:val="20"/>
        </w:rPr>
      </w:pPr>
      <w:r>
        <w:rPr>
          <w:rFonts w:asciiTheme="minorHAnsi" w:hAnsiTheme="minorHAnsi" w:cstheme="minorHAnsi"/>
          <w:b/>
          <w:bCs/>
          <w:sz w:val="20"/>
        </w:rPr>
        <w:t>Oferuję okres gwarancji na dostarczony sprzęt komputerowy :</w:t>
      </w:r>
    </w:p>
    <w:p w14:paraId="1BB0838D" w14:textId="16C44F53" w:rsidR="00AB7062" w:rsidRPr="00AB7062" w:rsidRDefault="00AB7062" w:rsidP="00AB7062">
      <w:pPr>
        <w:shd w:val="clear" w:color="auto" w:fill="DBE5F1" w:themeFill="accent1" w:themeFillTint="33"/>
        <w:spacing w:line="276" w:lineRule="auto"/>
        <w:ind w:firstLine="426"/>
        <w:rPr>
          <w:rFonts w:asciiTheme="minorHAnsi" w:hAnsiTheme="minorHAnsi" w:cstheme="minorHAnsi"/>
          <w:sz w:val="20"/>
        </w:rPr>
      </w:pPr>
      <w:r w:rsidRPr="00AB7062">
        <w:rPr>
          <w:rFonts w:asciiTheme="minorHAnsi" w:hAnsiTheme="minorHAnsi" w:cstheme="minorHAnsi"/>
          <w:b/>
          <w:bCs/>
          <w:sz w:val="20"/>
        </w:rPr>
        <w:t xml:space="preserve">1) dla serwera - ………………… miesięcy </w:t>
      </w:r>
      <w:bookmarkStart w:id="2" w:name="_Hlk135120849"/>
      <w:r w:rsidRPr="00AB7062">
        <w:rPr>
          <w:rFonts w:asciiTheme="minorHAnsi" w:hAnsiTheme="minorHAnsi" w:cstheme="minorHAnsi"/>
          <w:b/>
          <w:bCs/>
          <w:sz w:val="20"/>
        </w:rPr>
        <w:t>od dnia podpisania protokołu odbioru</w:t>
      </w:r>
      <w:bookmarkEnd w:id="2"/>
    </w:p>
    <w:p w14:paraId="0E0DD814" w14:textId="4A6DCB7C" w:rsidR="00AB7062" w:rsidRPr="00AB7062" w:rsidRDefault="00AB7062" w:rsidP="00AB7062">
      <w:pPr>
        <w:shd w:val="clear" w:color="auto" w:fill="DBE5F1" w:themeFill="accent1" w:themeFillTint="33"/>
        <w:spacing w:line="276" w:lineRule="auto"/>
        <w:ind w:firstLine="426"/>
        <w:rPr>
          <w:rFonts w:asciiTheme="minorHAnsi" w:hAnsiTheme="minorHAnsi" w:cstheme="minorHAnsi"/>
          <w:sz w:val="20"/>
        </w:rPr>
      </w:pPr>
      <w:r w:rsidRPr="00AB7062">
        <w:rPr>
          <w:rFonts w:asciiTheme="minorHAnsi" w:hAnsiTheme="minorHAnsi" w:cstheme="minorHAnsi"/>
          <w:b/>
          <w:bCs/>
          <w:sz w:val="20"/>
        </w:rPr>
        <w:t>2) dla komputerów All-In-One - …………….. miesięcy od dnia podpisania protokołu odbioru</w:t>
      </w:r>
    </w:p>
    <w:p w14:paraId="73A4AB09" w14:textId="77777777" w:rsidR="00901528" w:rsidRDefault="00901528" w:rsidP="00AF2F78">
      <w:pPr>
        <w:spacing w:line="276" w:lineRule="auto"/>
        <w:rPr>
          <w:rFonts w:asciiTheme="minorHAnsi" w:hAnsiTheme="minorHAnsi" w:cstheme="minorHAnsi"/>
          <w:sz w:val="20"/>
        </w:rPr>
      </w:pPr>
    </w:p>
    <w:p w14:paraId="525A05E0" w14:textId="517DAC05" w:rsidR="0030628B" w:rsidRDefault="00AB7062" w:rsidP="0030628B">
      <w:pPr>
        <w:pStyle w:val="Akapitzlist"/>
        <w:numPr>
          <w:ilvl w:val="0"/>
          <w:numId w:val="40"/>
        </w:numPr>
        <w:spacing w:line="276" w:lineRule="auto"/>
        <w:rPr>
          <w:rFonts w:asciiTheme="minorHAnsi" w:hAnsiTheme="minorHAnsi" w:cstheme="minorHAnsi"/>
          <w:b/>
          <w:bCs/>
          <w:sz w:val="20"/>
          <w:u w:val="single"/>
        </w:rPr>
      </w:pPr>
      <w:r>
        <w:rPr>
          <w:rFonts w:asciiTheme="minorHAnsi" w:hAnsiTheme="minorHAnsi" w:cstheme="minorHAnsi"/>
          <w:b/>
          <w:bCs/>
          <w:sz w:val="20"/>
          <w:u w:val="single"/>
        </w:rPr>
        <w:t xml:space="preserve">Serwer wraz z oprogramowaniem </w:t>
      </w:r>
    </w:p>
    <w:p w14:paraId="406066F6" w14:textId="77777777" w:rsidR="00AB7062" w:rsidRDefault="00AB7062" w:rsidP="00AB7062">
      <w:pPr>
        <w:pStyle w:val="Akapitzlist"/>
        <w:spacing w:line="276" w:lineRule="auto"/>
        <w:ind w:left="360"/>
        <w:rPr>
          <w:rFonts w:asciiTheme="minorHAnsi" w:hAnsiTheme="minorHAnsi" w:cstheme="minorHAnsi"/>
          <w:b/>
          <w:bCs/>
          <w:sz w:val="20"/>
          <w:u w:val="single"/>
        </w:rPr>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2953"/>
        <w:gridCol w:w="6610"/>
        <w:gridCol w:w="4174"/>
      </w:tblGrid>
      <w:tr w:rsidR="00306AE4" w:rsidRPr="00306AE4" w14:paraId="7F53AC6B" w14:textId="77777777" w:rsidTr="00931974">
        <w:trPr>
          <w:trHeight w:val="285"/>
        </w:trPr>
        <w:tc>
          <w:tcPr>
            <w:tcW w:w="195" w:type="pct"/>
          </w:tcPr>
          <w:p w14:paraId="3FF59B28" w14:textId="77777777" w:rsidR="00306AE4" w:rsidRPr="00306AE4" w:rsidRDefault="00306AE4" w:rsidP="00931974">
            <w:pPr>
              <w:jc w:val="center"/>
              <w:rPr>
                <w:rFonts w:asciiTheme="minorHAnsi" w:hAnsiTheme="minorHAnsi" w:cstheme="minorHAnsi"/>
                <w:b/>
                <w:color w:val="000000" w:themeColor="text1"/>
                <w:sz w:val="20"/>
              </w:rPr>
            </w:pPr>
            <w:r w:rsidRPr="00306AE4">
              <w:rPr>
                <w:rFonts w:asciiTheme="minorHAnsi" w:hAnsiTheme="minorHAnsi" w:cstheme="minorHAnsi"/>
                <w:b/>
                <w:color w:val="000000" w:themeColor="text1"/>
                <w:sz w:val="20"/>
              </w:rPr>
              <w:t>L.P</w:t>
            </w:r>
          </w:p>
        </w:tc>
        <w:tc>
          <w:tcPr>
            <w:tcW w:w="1033" w:type="pct"/>
            <w:shd w:val="clear" w:color="auto" w:fill="auto"/>
            <w:noWrap/>
            <w:hideMark/>
          </w:tcPr>
          <w:p w14:paraId="4C4E1CF4" w14:textId="77777777" w:rsidR="00306AE4" w:rsidRPr="00306AE4" w:rsidRDefault="00306AE4" w:rsidP="00931974">
            <w:pPr>
              <w:jc w:val="center"/>
              <w:rPr>
                <w:rFonts w:asciiTheme="minorHAnsi" w:hAnsiTheme="minorHAnsi" w:cstheme="minorHAnsi"/>
                <w:b/>
                <w:color w:val="000000" w:themeColor="text1"/>
                <w:sz w:val="20"/>
              </w:rPr>
            </w:pPr>
            <w:r w:rsidRPr="00306AE4">
              <w:rPr>
                <w:rFonts w:asciiTheme="minorHAnsi" w:hAnsiTheme="minorHAnsi" w:cstheme="minorHAnsi"/>
                <w:b/>
                <w:color w:val="000000" w:themeColor="text1"/>
                <w:sz w:val="20"/>
              </w:rPr>
              <w:t xml:space="preserve">Komponent </w:t>
            </w:r>
          </w:p>
        </w:tc>
        <w:tc>
          <w:tcPr>
            <w:tcW w:w="2312" w:type="pct"/>
            <w:shd w:val="clear" w:color="auto" w:fill="auto"/>
            <w:noWrap/>
            <w:hideMark/>
          </w:tcPr>
          <w:p w14:paraId="6BB9AB28" w14:textId="77777777" w:rsidR="00306AE4" w:rsidRPr="00306AE4" w:rsidRDefault="00306AE4" w:rsidP="00931974">
            <w:pPr>
              <w:jc w:val="center"/>
              <w:rPr>
                <w:rFonts w:asciiTheme="minorHAnsi" w:hAnsiTheme="minorHAnsi" w:cstheme="minorHAnsi"/>
                <w:b/>
                <w:color w:val="000000" w:themeColor="text1"/>
                <w:sz w:val="20"/>
              </w:rPr>
            </w:pPr>
            <w:r w:rsidRPr="00306AE4">
              <w:rPr>
                <w:rFonts w:asciiTheme="minorHAnsi" w:hAnsiTheme="minorHAnsi" w:cstheme="minorHAnsi"/>
                <w:b/>
                <w:color w:val="000000" w:themeColor="text1"/>
                <w:sz w:val="20"/>
              </w:rPr>
              <w:t>Minimalne wymagania</w:t>
            </w:r>
          </w:p>
        </w:tc>
        <w:tc>
          <w:tcPr>
            <w:tcW w:w="1460" w:type="pct"/>
          </w:tcPr>
          <w:p w14:paraId="4CE81AA9" w14:textId="77777777" w:rsidR="00306AE4" w:rsidRPr="00306AE4" w:rsidRDefault="00306AE4" w:rsidP="00931974">
            <w:pPr>
              <w:jc w:val="center"/>
              <w:rPr>
                <w:rFonts w:asciiTheme="minorHAnsi" w:hAnsiTheme="minorHAnsi" w:cstheme="minorHAnsi"/>
                <w:b/>
                <w:color w:val="000000" w:themeColor="text1"/>
                <w:sz w:val="20"/>
              </w:rPr>
            </w:pPr>
            <w:r w:rsidRPr="00306AE4">
              <w:rPr>
                <w:rFonts w:asciiTheme="minorHAnsi" w:hAnsiTheme="minorHAnsi" w:cstheme="minorHAnsi"/>
                <w:b/>
                <w:color w:val="000000" w:themeColor="text1"/>
                <w:sz w:val="20"/>
              </w:rPr>
              <w:t xml:space="preserve">Oferowane parametry </w:t>
            </w:r>
          </w:p>
        </w:tc>
      </w:tr>
      <w:tr w:rsidR="00306AE4" w:rsidRPr="00306AE4" w14:paraId="52288DC5" w14:textId="77777777" w:rsidTr="00931974">
        <w:trPr>
          <w:trHeight w:val="210"/>
        </w:trPr>
        <w:tc>
          <w:tcPr>
            <w:tcW w:w="195" w:type="pct"/>
          </w:tcPr>
          <w:p w14:paraId="480A7BB5" w14:textId="77777777" w:rsidR="00306AE4" w:rsidRPr="00306AE4" w:rsidRDefault="00306AE4" w:rsidP="00931974">
            <w:pPr>
              <w:jc w:val="center"/>
              <w:rPr>
                <w:rFonts w:asciiTheme="minorHAnsi" w:hAnsiTheme="minorHAnsi" w:cstheme="minorHAnsi"/>
                <w:b/>
                <w:bCs/>
                <w:color w:val="000000" w:themeColor="text1"/>
                <w:sz w:val="20"/>
              </w:rPr>
            </w:pPr>
          </w:p>
        </w:tc>
        <w:tc>
          <w:tcPr>
            <w:tcW w:w="1033" w:type="pct"/>
            <w:shd w:val="clear" w:color="auto" w:fill="auto"/>
            <w:noWrap/>
            <w:hideMark/>
          </w:tcPr>
          <w:p w14:paraId="5538ABE4" w14:textId="77777777" w:rsidR="00306AE4" w:rsidRPr="00306AE4" w:rsidRDefault="00306AE4" w:rsidP="00931974">
            <w:pPr>
              <w:jc w:val="center"/>
              <w:rPr>
                <w:rFonts w:asciiTheme="minorHAnsi" w:hAnsiTheme="minorHAnsi" w:cstheme="minorHAnsi"/>
                <w:b/>
                <w:bCs/>
                <w:color w:val="000000" w:themeColor="text1"/>
                <w:sz w:val="20"/>
              </w:rPr>
            </w:pPr>
            <w:r w:rsidRPr="00306AE4">
              <w:rPr>
                <w:rFonts w:asciiTheme="minorHAnsi" w:hAnsiTheme="minorHAnsi" w:cstheme="minorHAnsi"/>
                <w:b/>
                <w:bCs/>
                <w:color w:val="000000" w:themeColor="text1"/>
                <w:sz w:val="20"/>
              </w:rPr>
              <w:t>Obudowa</w:t>
            </w:r>
          </w:p>
        </w:tc>
        <w:tc>
          <w:tcPr>
            <w:tcW w:w="2312" w:type="pct"/>
            <w:shd w:val="clear" w:color="auto" w:fill="auto"/>
            <w:noWrap/>
            <w:hideMark/>
          </w:tcPr>
          <w:p w14:paraId="7A271B32"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Obudowa typu Tower z możliwością instalacji do 8 dysków twardych 3,5”.</w:t>
            </w:r>
          </w:p>
          <w:p w14:paraId="494B5768"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Obudowa musi mieć możliwość wyposażenia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c>
          <w:tcPr>
            <w:tcW w:w="1460" w:type="pct"/>
          </w:tcPr>
          <w:p w14:paraId="6A650F90" w14:textId="6C61C85A"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Producent</w:t>
            </w:r>
            <w:r>
              <w:rPr>
                <w:rFonts w:asciiTheme="minorHAnsi" w:hAnsiTheme="minorHAnsi" w:cstheme="minorHAnsi"/>
                <w:color w:val="000000" w:themeColor="text1"/>
                <w:sz w:val="20"/>
              </w:rPr>
              <w:t xml:space="preserve"> ………………………………………………………..</w:t>
            </w:r>
          </w:p>
          <w:p w14:paraId="4212FEE6" w14:textId="77777777" w:rsidR="00306AE4" w:rsidRPr="00306AE4" w:rsidRDefault="00306AE4" w:rsidP="00931974">
            <w:pPr>
              <w:rPr>
                <w:rFonts w:asciiTheme="minorHAnsi" w:hAnsiTheme="minorHAnsi" w:cstheme="minorHAnsi"/>
                <w:color w:val="000000" w:themeColor="text1"/>
                <w:sz w:val="20"/>
              </w:rPr>
            </w:pPr>
          </w:p>
          <w:p w14:paraId="6DC9937F" w14:textId="1351EDBF"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Nazwa i model </w:t>
            </w:r>
            <w:r>
              <w:rPr>
                <w:rFonts w:asciiTheme="minorHAnsi" w:hAnsiTheme="minorHAnsi" w:cstheme="minorHAnsi"/>
                <w:color w:val="000000" w:themeColor="text1"/>
                <w:sz w:val="20"/>
              </w:rPr>
              <w:t>……………………………………..</w:t>
            </w:r>
          </w:p>
          <w:p w14:paraId="692C5616" w14:textId="77777777" w:rsidR="00306AE4" w:rsidRPr="00306AE4" w:rsidRDefault="00306AE4" w:rsidP="00931974">
            <w:pPr>
              <w:rPr>
                <w:rFonts w:asciiTheme="minorHAnsi" w:hAnsiTheme="minorHAnsi" w:cstheme="minorHAnsi"/>
                <w:color w:val="000000" w:themeColor="text1"/>
                <w:sz w:val="20"/>
              </w:rPr>
            </w:pPr>
          </w:p>
          <w:p w14:paraId="64EF7A02" w14:textId="4F9DAC32"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Spełnia TAK/NIE</w:t>
            </w:r>
            <w:r>
              <w:rPr>
                <w:rFonts w:asciiTheme="minorHAnsi" w:hAnsiTheme="minorHAnsi" w:cstheme="minorHAnsi"/>
                <w:color w:val="000000" w:themeColor="text1"/>
                <w:sz w:val="20"/>
              </w:rPr>
              <w:t xml:space="preserve"> *</w:t>
            </w:r>
          </w:p>
        </w:tc>
      </w:tr>
      <w:tr w:rsidR="00306AE4" w:rsidRPr="00306AE4" w14:paraId="71F805C3" w14:textId="77777777" w:rsidTr="00931974">
        <w:trPr>
          <w:trHeight w:val="631"/>
        </w:trPr>
        <w:tc>
          <w:tcPr>
            <w:tcW w:w="195" w:type="pct"/>
          </w:tcPr>
          <w:p w14:paraId="78D39FBF" w14:textId="77777777" w:rsidR="00306AE4" w:rsidRPr="00306AE4" w:rsidRDefault="00306AE4" w:rsidP="00931974">
            <w:pPr>
              <w:jc w:val="center"/>
              <w:rPr>
                <w:rFonts w:asciiTheme="minorHAnsi" w:hAnsiTheme="minorHAnsi" w:cstheme="minorHAnsi"/>
                <w:b/>
                <w:bCs/>
                <w:color w:val="000000" w:themeColor="text1"/>
                <w:sz w:val="20"/>
              </w:rPr>
            </w:pPr>
          </w:p>
        </w:tc>
        <w:tc>
          <w:tcPr>
            <w:tcW w:w="1033" w:type="pct"/>
            <w:shd w:val="clear" w:color="auto" w:fill="auto"/>
            <w:noWrap/>
            <w:hideMark/>
          </w:tcPr>
          <w:p w14:paraId="69A452C7" w14:textId="77777777" w:rsidR="00306AE4" w:rsidRPr="00306AE4" w:rsidRDefault="00306AE4" w:rsidP="00931974">
            <w:pPr>
              <w:jc w:val="center"/>
              <w:rPr>
                <w:rFonts w:asciiTheme="minorHAnsi" w:hAnsiTheme="minorHAnsi" w:cstheme="minorHAnsi"/>
                <w:b/>
                <w:bCs/>
                <w:color w:val="000000" w:themeColor="text1"/>
                <w:sz w:val="20"/>
              </w:rPr>
            </w:pPr>
            <w:r w:rsidRPr="00306AE4">
              <w:rPr>
                <w:rFonts w:asciiTheme="minorHAnsi" w:hAnsiTheme="minorHAnsi" w:cstheme="minorHAnsi"/>
                <w:b/>
                <w:bCs/>
                <w:color w:val="000000" w:themeColor="text1"/>
                <w:sz w:val="20"/>
              </w:rPr>
              <w:t>Płyta główna</w:t>
            </w:r>
          </w:p>
        </w:tc>
        <w:tc>
          <w:tcPr>
            <w:tcW w:w="2312" w:type="pct"/>
            <w:shd w:val="clear" w:color="auto" w:fill="auto"/>
            <w:hideMark/>
          </w:tcPr>
          <w:p w14:paraId="600887D0"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Z możliwością instalacji dwóch fizycznych procesorów, posiadająca minimum 16 slotów na pamięć RAM RDIMM z możliwością zainstalowania do minimum 1TB pamięci RAM, możliwe zabezpieczenia pamięci: ECC. Płyta główna zaprojektowana przez producenta serwera i oznaczona trwale jego znakiem firmowym.</w:t>
            </w:r>
          </w:p>
        </w:tc>
        <w:tc>
          <w:tcPr>
            <w:tcW w:w="1460" w:type="pct"/>
          </w:tcPr>
          <w:p w14:paraId="424F2981" w14:textId="4E7B18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Spełnia TAK/NIE</w:t>
            </w:r>
            <w:r>
              <w:rPr>
                <w:rFonts w:asciiTheme="minorHAnsi" w:hAnsiTheme="minorHAnsi" w:cstheme="minorHAnsi"/>
                <w:color w:val="000000" w:themeColor="text1"/>
                <w:sz w:val="20"/>
              </w:rPr>
              <w:t xml:space="preserve"> *</w:t>
            </w:r>
          </w:p>
        </w:tc>
      </w:tr>
      <w:tr w:rsidR="00306AE4" w:rsidRPr="00306AE4" w14:paraId="45FC4324" w14:textId="77777777" w:rsidTr="00931974">
        <w:trPr>
          <w:trHeight w:val="580"/>
        </w:trPr>
        <w:tc>
          <w:tcPr>
            <w:tcW w:w="195" w:type="pct"/>
          </w:tcPr>
          <w:p w14:paraId="53020A1E" w14:textId="77777777" w:rsidR="00306AE4" w:rsidRPr="00306AE4" w:rsidRDefault="00306AE4" w:rsidP="00931974">
            <w:pPr>
              <w:jc w:val="center"/>
              <w:rPr>
                <w:rFonts w:asciiTheme="minorHAnsi" w:hAnsiTheme="minorHAnsi" w:cstheme="minorHAnsi"/>
                <w:b/>
                <w:bCs/>
                <w:color w:val="000000" w:themeColor="text1"/>
                <w:sz w:val="20"/>
              </w:rPr>
            </w:pPr>
          </w:p>
        </w:tc>
        <w:tc>
          <w:tcPr>
            <w:tcW w:w="1033" w:type="pct"/>
            <w:shd w:val="clear" w:color="auto" w:fill="auto"/>
            <w:noWrap/>
            <w:hideMark/>
          </w:tcPr>
          <w:p w14:paraId="104AF98B" w14:textId="77777777" w:rsidR="00306AE4" w:rsidRPr="00306AE4" w:rsidRDefault="00306AE4" w:rsidP="00931974">
            <w:pPr>
              <w:jc w:val="center"/>
              <w:rPr>
                <w:rFonts w:asciiTheme="minorHAnsi" w:hAnsiTheme="minorHAnsi" w:cstheme="minorHAnsi"/>
                <w:b/>
                <w:bCs/>
                <w:color w:val="000000" w:themeColor="text1"/>
                <w:sz w:val="20"/>
              </w:rPr>
            </w:pPr>
            <w:r w:rsidRPr="00306AE4">
              <w:rPr>
                <w:rFonts w:asciiTheme="minorHAnsi" w:hAnsiTheme="minorHAnsi" w:cstheme="minorHAnsi"/>
                <w:b/>
                <w:bCs/>
                <w:color w:val="000000" w:themeColor="text1"/>
                <w:sz w:val="20"/>
              </w:rPr>
              <w:t>Procesor</w:t>
            </w:r>
          </w:p>
        </w:tc>
        <w:tc>
          <w:tcPr>
            <w:tcW w:w="2312" w:type="pct"/>
            <w:shd w:val="clear" w:color="auto" w:fill="auto"/>
            <w:noWrap/>
          </w:tcPr>
          <w:p w14:paraId="2753F867"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Zainstalowane dwa procesory min. 8-rdzeniowe klasy x86, min. 2.8GHz, dedykowane do pracy z zaoferowanym serwerem umożliwiające osiągnięcie wyniku min. 130 w teście SPECrate2017_int_base, dostępnym na stronie www.spec.org dla konfiguracji dwuprocesorowej.</w:t>
            </w:r>
          </w:p>
        </w:tc>
        <w:tc>
          <w:tcPr>
            <w:tcW w:w="1460" w:type="pct"/>
          </w:tcPr>
          <w:p w14:paraId="5B6D5604" w14:textId="765D6F4F"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Producent  </w:t>
            </w:r>
            <w:r>
              <w:rPr>
                <w:rFonts w:asciiTheme="minorHAnsi" w:hAnsiTheme="minorHAnsi" w:cstheme="minorHAnsi"/>
                <w:color w:val="000000" w:themeColor="text1"/>
                <w:sz w:val="20"/>
              </w:rPr>
              <w:t>…………………………………………….</w:t>
            </w:r>
          </w:p>
          <w:p w14:paraId="0C89C60D" w14:textId="77777777" w:rsidR="00306AE4" w:rsidRPr="00306AE4" w:rsidRDefault="00306AE4" w:rsidP="00931974">
            <w:pPr>
              <w:rPr>
                <w:rFonts w:asciiTheme="minorHAnsi" w:hAnsiTheme="minorHAnsi" w:cstheme="minorHAnsi"/>
                <w:color w:val="000000" w:themeColor="text1"/>
                <w:sz w:val="20"/>
              </w:rPr>
            </w:pPr>
          </w:p>
          <w:p w14:paraId="1C7F9819" w14:textId="12FAD128"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Model procesora </w:t>
            </w:r>
            <w:r>
              <w:rPr>
                <w:rFonts w:asciiTheme="minorHAnsi" w:hAnsiTheme="minorHAnsi" w:cstheme="minorHAnsi"/>
                <w:color w:val="000000" w:themeColor="text1"/>
                <w:sz w:val="20"/>
              </w:rPr>
              <w:t>………………………………………..</w:t>
            </w:r>
          </w:p>
          <w:p w14:paraId="65FAB379" w14:textId="77777777" w:rsidR="00306AE4" w:rsidRPr="00306AE4" w:rsidRDefault="00306AE4" w:rsidP="00931974">
            <w:pPr>
              <w:rPr>
                <w:rFonts w:asciiTheme="minorHAnsi" w:hAnsiTheme="minorHAnsi" w:cstheme="minorHAnsi"/>
                <w:color w:val="000000" w:themeColor="text1"/>
                <w:sz w:val="20"/>
              </w:rPr>
            </w:pPr>
          </w:p>
          <w:p w14:paraId="753A48EA" w14:textId="77777777" w:rsid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Wynik</w:t>
            </w:r>
            <w:r>
              <w:rPr>
                <w:rFonts w:asciiTheme="minorHAnsi" w:hAnsiTheme="minorHAnsi" w:cstheme="minorHAnsi"/>
                <w:color w:val="000000" w:themeColor="text1"/>
                <w:sz w:val="20"/>
              </w:rPr>
              <w:t xml:space="preserve"> ………………………………….</w:t>
            </w:r>
          </w:p>
          <w:p w14:paraId="5DC4123B" w14:textId="72E08FBF"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Do oferty należy załączyć wydruk z przeprowadzonych testów na konfiguracji </w:t>
            </w:r>
            <w:r w:rsidRPr="00306AE4">
              <w:rPr>
                <w:rFonts w:asciiTheme="minorHAnsi" w:hAnsiTheme="minorHAnsi" w:cstheme="minorHAnsi"/>
                <w:color w:val="000000" w:themeColor="text1"/>
                <w:sz w:val="20"/>
              </w:rPr>
              <w:lastRenderedPageBreak/>
              <w:t>identycznej z zaoferowaną lub link do strony producenta testu z opublikowanym wynikiem.</w:t>
            </w:r>
          </w:p>
        </w:tc>
      </w:tr>
      <w:tr w:rsidR="00306AE4" w:rsidRPr="00306AE4" w14:paraId="017881C5" w14:textId="77777777" w:rsidTr="00931974">
        <w:trPr>
          <w:trHeight w:val="210"/>
        </w:trPr>
        <w:tc>
          <w:tcPr>
            <w:tcW w:w="195" w:type="pct"/>
          </w:tcPr>
          <w:p w14:paraId="79A89085" w14:textId="77777777" w:rsidR="00306AE4" w:rsidRPr="00306AE4" w:rsidRDefault="00306AE4" w:rsidP="00931974">
            <w:pPr>
              <w:jc w:val="center"/>
              <w:rPr>
                <w:rFonts w:asciiTheme="minorHAnsi" w:hAnsiTheme="minorHAnsi" w:cstheme="minorHAnsi"/>
                <w:b/>
                <w:bCs/>
                <w:color w:val="000000" w:themeColor="text1"/>
                <w:sz w:val="20"/>
              </w:rPr>
            </w:pPr>
          </w:p>
        </w:tc>
        <w:tc>
          <w:tcPr>
            <w:tcW w:w="1033" w:type="pct"/>
            <w:shd w:val="clear" w:color="auto" w:fill="auto"/>
            <w:noWrap/>
            <w:hideMark/>
          </w:tcPr>
          <w:p w14:paraId="52BD335B" w14:textId="77777777" w:rsidR="00306AE4" w:rsidRPr="00306AE4" w:rsidRDefault="00306AE4" w:rsidP="00931974">
            <w:pPr>
              <w:jc w:val="center"/>
              <w:rPr>
                <w:rFonts w:asciiTheme="minorHAnsi" w:hAnsiTheme="minorHAnsi" w:cstheme="minorHAnsi"/>
                <w:b/>
                <w:bCs/>
                <w:color w:val="000000" w:themeColor="text1"/>
                <w:sz w:val="20"/>
              </w:rPr>
            </w:pPr>
            <w:r w:rsidRPr="00306AE4">
              <w:rPr>
                <w:rFonts w:asciiTheme="minorHAnsi" w:hAnsiTheme="minorHAnsi" w:cstheme="minorHAnsi"/>
                <w:b/>
                <w:bCs/>
                <w:color w:val="000000" w:themeColor="text1"/>
                <w:sz w:val="20"/>
              </w:rPr>
              <w:t>Pamięć RAM</w:t>
            </w:r>
          </w:p>
        </w:tc>
        <w:tc>
          <w:tcPr>
            <w:tcW w:w="2312" w:type="pct"/>
            <w:shd w:val="clear" w:color="auto" w:fill="auto"/>
            <w:noWrap/>
            <w:hideMark/>
          </w:tcPr>
          <w:p w14:paraId="3F67F968"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128 GB pamięci RAM RDIMM o częstotliwości taktowania minimum 3200MHz</w:t>
            </w:r>
          </w:p>
        </w:tc>
        <w:tc>
          <w:tcPr>
            <w:tcW w:w="1460" w:type="pct"/>
          </w:tcPr>
          <w:p w14:paraId="12D7F256" w14:textId="63667CF2"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Spełnia TAK/NIE</w:t>
            </w:r>
            <w:r>
              <w:rPr>
                <w:rFonts w:asciiTheme="minorHAnsi" w:hAnsiTheme="minorHAnsi" w:cstheme="minorHAnsi"/>
                <w:color w:val="000000" w:themeColor="text1"/>
                <w:sz w:val="20"/>
              </w:rPr>
              <w:t>*</w:t>
            </w:r>
          </w:p>
        </w:tc>
      </w:tr>
      <w:tr w:rsidR="00306AE4" w:rsidRPr="00306AE4" w14:paraId="0252664C" w14:textId="77777777" w:rsidTr="00931974">
        <w:trPr>
          <w:trHeight w:val="430"/>
        </w:trPr>
        <w:tc>
          <w:tcPr>
            <w:tcW w:w="195" w:type="pct"/>
          </w:tcPr>
          <w:p w14:paraId="071722B5" w14:textId="77777777" w:rsidR="00306AE4" w:rsidRPr="00306AE4" w:rsidRDefault="00306AE4" w:rsidP="00931974">
            <w:pPr>
              <w:jc w:val="center"/>
              <w:rPr>
                <w:rFonts w:asciiTheme="minorHAnsi" w:hAnsiTheme="minorHAnsi" w:cstheme="minorHAnsi"/>
                <w:b/>
                <w:bCs/>
                <w:color w:val="000000" w:themeColor="text1"/>
                <w:sz w:val="20"/>
              </w:rPr>
            </w:pPr>
          </w:p>
        </w:tc>
        <w:tc>
          <w:tcPr>
            <w:tcW w:w="1033" w:type="pct"/>
            <w:shd w:val="clear" w:color="auto" w:fill="auto"/>
            <w:noWrap/>
            <w:hideMark/>
          </w:tcPr>
          <w:p w14:paraId="1D9B3FD1" w14:textId="77777777" w:rsidR="00306AE4" w:rsidRPr="00306AE4" w:rsidRDefault="00306AE4" w:rsidP="00931974">
            <w:pPr>
              <w:jc w:val="center"/>
              <w:rPr>
                <w:rFonts w:asciiTheme="minorHAnsi" w:hAnsiTheme="minorHAnsi" w:cstheme="minorHAnsi"/>
                <w:b/>
                <w:bCs/>
                <w:color w:val="000000" w:themeColor="text1"/>
                <w:sz w:val="20"/>
              </w:rPr>
            </w:pPr>
            <w:proofErr w:type="spellStart"/>
            <w:r w:rsidRPr="00306AE4">
              <w:rPr>
                <w:rFonts w:asciiTheme="minorHAnsi" w:hAnsiTheme="minorHAnsi" w:cstheme="minorHAnsi"/>
                <w:b/>
                <w:bCs/>
                <w:color w:val="000000" w:themeColor="text1"/>
                <w:sz w:val="20"/>
              </w:rPr>
              <w:t>Sloty</w:t>
            </w:r>
            <w:proofErr w:type="spellEnd"/>
            <w:r w:rsidRPr="00306AE4">
              <w:rPr>
                <w:rFonts w:asciiTheme="minorHAnsi" w:hAnsiTheme="minorHAnsi" w:cstheme="minorHAnsi"/>
                <w:b/>
                <w:bCs/>
                <w:color w:val="000000" w:themeColor="text1"/>
                <w:sz w:val="20"/>
              </w:rPr>
              <w:t xml:space="preserve"> PCI Express</w:t>
            </w:r>
          </w:p>
        </w:tc>
        <w:tc>
          <w:tcPr>
            <w:tcW w:w="2312" w:type="pct"/>
            <w:shd w:val="clear" w:color="auto" w:fill="auto"/>
            <w:hideMark/>
          </w:tcPr>
          <w:p w14:paraId="67EBED88"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Funkcjonujące </w:t>
            </w:r>
            <w:proofErr w:type="spellStart"/>
            <w:r w:rsidRPr="00306AE4">
              <w:rPr>
                <w:rFonts w:asciiTheme="minorHAnsi" w:hAnsiTheme="minorHAnsi" w:cstheme="minorHAnsi"/>
                <w:color w:val="000000" w:themeColor="text1"/>
                <w:sz w:val="20"/>
              </w:rPr>
              <w:t>sloty</w:t>
            </w:r>
            <w:proofErr w:type="spellEnd"/>
            <w:r w:rsidRPr="00306AE4">
              <w:rPr>
                <w:rFonts w:asciiTheme="minorHAnsi" w:hAnsiTheme="minorHAnsi" w:cstheme="minorHAnsi"/>
                <w:color w:val="000000" w:themeColor="text1"/>
                <w:sz w:val="20"/>
              </w:rPr>
              <w:t xml:space="preserve"> PCI Express:</w:t>
            </w:r>
            <w:r w:rsidRPr="00306AE4">
              <w:rPr>
                <w:rFonts w:asciiTheme="minorHAnsi" w:hAnsiTheme="minorHAnsi" w:cstheme="minorHAnsi"/>
                <w:color w:val="000000" w:themeColor="text1"/>
                <w:sz w:val="20"/>
              </w:rPr>
              <w:br/>
              <w:t xml:space="preserve">- minimum 3 </w:t>
            </w:r>
            <w:proofErr w:type="spellStart"/>
            <w:r w:rsidRPr="00306AE4">
              <w:rPr>
                <w:rFonts w:asciiTheme="minorHAnsi" w:hAnsiTheme="minorHAnsi" w:cstheme="minorHAnsi"/>
                <w:color w:val="000000" w:themeColor="text1"/>
                <w:sz w:val="20"/>
              </w:rPr>
              <w:t>sloty</w:t>
            </w:r>
            <w:proofErr w:type="spellEnd"/>
            <w:r w:rsidRPr="00306AE4">
              <w:rPr>
                <w:rFonts w:asciiTheme="minorHAnsi" w:hAnsiTheme="minorHAnsi" w:cstheme="minorHAnsi"/>
                <w:color w:val="000000" w:themeColor="text1"/>
                <w:sz w:val="20"/>
              </w:rPr>
              <w:t xml:space="preserve"> PCI Express Gen4</w:t>
            </w:r>
          </w:p>
        </w:tc>
        <w:tc>
          <w:tcPr>
            <w:tcW w:w="1460" w:type="pct"/>
          </w:tcPr>
          <w:p w14:paraId="6104703B" w14:textId="6DD44972"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Spełnia TAK/NIE</w:t>
            </w:r>
            <w:r>
              <w:rPr>
                <w:rFonts w:asciiTheme="minorHAnsi" w:hAnsiTheme="minorHAnsi" w:cstheme="minorHAnsi"/>
                <w:color w:val="000000" w:themeColor="text1"/>
                <w:sz w:val="20"/>
              </w:rPr>
              <w:t>*</w:t>
            </w:r>
          </w:p>
        </w:tc>
      </w:tr>
      <w:tr w:rsidR="00306AE4" w:rsidRPr="00306AE4" w14:paraId="17D7E9FA" w14:textId="77777777" w:rsidTr="00931974">
        <w:trPr>
          <w:trHeight w:val="435"/>
        </w:trPr>
        <w:tc>
          <w:tcPr>
            <w:tcW w:w="195" w:type="pct"/>
          </w:tcPr>
          <w:p w14:paraId="2E2B2370" w14:textId="77777777" w:rsidR="00306AE4" w:rsidRPr="00306AE4" w:rsidRDefault="00306AE4" w:rsidP="00931974">
            <w:pPr>
              <w:jc w:val="center"/>
              <w:rPr>
                <w:rFonts w:asciiTheme="minorHAnsi" w:hAnsiTheme="minorHAnsi" w:cstheme="minorHAnsi"/>
                <w:b/>
                <w:color w:val="000000" w:themeColor="text1"/>
                <w:sz w:val="20"/>
              </w:rPr>
            </w:pPr>
          </w:p>
        </w:tc>
        <w:tc>
          <w:tcPr>
            <w:tcW w:w="1033" w:type="pct"/>
            <w:shd w:val="clear" w:color="auto" w:fill="auto"/>
            <w:noWrap/>
            <w:vAlign w:val="center"/>
            <w:hideMark/>
          </w:tcPr>
          <w:p w14:paraId="47FB5183" w14:textId="77777777" w:rsidR="00306AE4" w:rsidRPr="00306AE4" w:rsidRDefault="00306AE4" w:rsidP="00931974">
            <w:pPr>
              <w:jc w:val="center"/>
              <w:rPr>
                <w:rFonts w:asciiTheme="minorHAnsi" w:hAnsiTheme="minorHAnsi" w:cstheme="minorHAnsi"/>
                <w:b/>
                <w:bCs/>
                <w:color w:val="000000" w:themeColor="text1"/>
                <w:sz w:val="20"/>
              </w:rPr>
            </w:pPr>
            <w:r w:rsidRPr="00306AE4">
              <w:rPr>
                <w:rFonts w:asciiTheme="minorHAnsi" w:hAnsiTheme="minorHAnsi" w:cstheme="minorHAnsi"/>
                <w:b/>
                <w:color w:val="000000" w:themeColor="text1"/>
                <w:sz w:val="20"/>
              </w:rPr>
              <w:t>Interfejsy sieciowe/FC/SAS</w:t>
            </w:r>
          </w:p>
        </w:tc>
        <w:tc>
          <w:tcPr>
            <w:tcW w:w="2312" w:type="pct"/>
            <w:shd w:val="clear" w:color="auto" w:fill="auto"/>
            <w:vAlign w:val="center"/>
            <w:hideMark/>
          </w:tcPr>
          <w:p w14:paraId="0F72E68F"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Wbudowane min. 2 interfejsy sieciowe 1Gb Ethernet w standardzie </w:t>
            </w:r>
            <w:proofErr w:type="spellStart"/>
            <w:r w:rsidRPr="00306AE4">
              <w:rPr>
                <w:rFonts w:asciiTheme="minorHAnsi" w:hAnsiTheme="minorHAnsi" w:cstheme="minorHAnsi"/>
                <w:color w:val="000000" w:themeColor="text1"/>
                <w:sz w:val="20"/>
              </w:rPr>
              <w:t>BaseT</w:t>
            </w:r>
            <w:proofErr w:type="spellEnd"/>
            <w:r w:rsidRPr="00306AE4">
              <w:rPr>
                <w:rFonts w:asciiTheme="minorHAnsi" w:hAnsiTheme="minorHAnsi" w:cstheme="minorHAnsi"/>
                <w:color w:val="000000" w:themeColor="text1"/>
                <w:sz w:val="20"/>
              </w:rPr>
              <w:t xml:space="preserve"> </w:t>
            </w:r>
          </w:p>
        </w:tc>
        <w:tc>
          <w:tcPr>
            <w:tcW w:w="1460" w:type="pct"/>
          </w:tcPr>
          <w:p w14:paraId="4603B8DE" w14:textId="04128C16"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Spełnia TAK/NIE</w:t>
            </w:r>
            <w:r>
              <w:rPr>
                <w:rFonts w:asciiTheme="minorHAnsi" w:hAnsiTheme="minorHAnsi" w:cstheme="minorHAnsi"/>
                <w:color w:val="000000" w:themeColor="text1"/>
                <w:sz w:val="20"/>
              </w:rPr>
              <w:t>*</w:t>
            </w:r>
          </w:p>
        </w:tc>
      </w:tr>
      <w:tr w:rsidR="00306AE4" w:rsidRPr="00306AE4" w14:paraId="0842ECAD" w14:textId="77777777" w:rsidTr="00931974">
        <w:trPr>
          <w:trHeight w:val="452"/>
        </w:trPr>
        <w:tc>
          <w:tcPr>
            <w:tcW w:w="195" w:type="pct"/>
          </w:tcPr>
          <w:p w14:paraId="5137E0AE" w14:textId="77777777" w:rsidR="00306AE4" w:rsidRPr="00306AE4" w:rsidRDefault="00306AE4" w:rsidP="00931974">
            <w:pPr>
              <w:jc w:val="center"/>
              <w:rPr>
                <w:rFonts w:asciiTheme="minorHAnsi" w:hAnsiTheme="minorHAnsi" w:cstheme="minorHAnsi"/>
                <w:b/>
                <w:color w:val="000000" w:themeColor="text1"/>
                <w:sz w:val="20"/>
              </w:rPr>
            </w:pPr>
          </w:p>
        </w:tc>
        <w:tc>
          <w:tcPr>
            <w:tcW w:w="1033" w:type="pct"/>
            <w:shd w:val="clear" w:color="auto" w:fill="auto"/>
          </w:tcPr>
          <w:p w14:paraId="67B34A47" w14:textId="77777777" w:rsidR="00306AE4" w:rsidRPr="00306AE4" w:rsidRDefault="00306AE4" w:rsidP="00931974">
            <w:pPr>
              <w:jc w:val="center"/>
              <w:rPr>
                <w:rFonts w:asciiTheme="minorHAnsi" w:hAnsiTheme="minorHAnsi" w:cstheme="minorHAnsi"/>
                <w:b/>
                <w:bCs/>
                <w:color w:val="000000" w:themeColor="text1"/>
                <w:sz w:val="20"/>
              </w:rPr>
            </w:pPr>
            <w:r w:rsidRPr="00306AE4">
              <w:rPr>
                <w:rFonts w:asciiTheme="minorHAnsi" w:hAnsiTheme="minorHAnsi" w:cstheme="minorHAnsi"/>
                <w:b/>
                <w:color w:val="000000" w:themeColor="text1"/>
                <w:sz w:val="20"/>
              </w:rPr>
              <w:t>Dyski twarde</w:t>
            </w:r>
          </w:p>
        </w:tc>
        <w:tc>
          <w:tcPr>
            <w:tcW w:w="2312" w:type="pct"/>
            <w:shd w:val="clear" w:color="auto" w:fill="auto"/>
          </w:tcPr>
          <w:p w14:paraId="6435622D"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Możliwość instalacji dysków twardych 3,5” typu: SATA, </w:t>
            </w:r>
            <w:proofErr w:type="spellStart"/>
            <w:r w:rsidRPr="00306AE4">
              <w:rPr>
                <w:rFonts w:asciiTheme="minorHAnsi" w:hAnsiTheme="minorHAnsi" w:cstheme="minorHAnsi"/>
                <w:color w:val="000000" w:themeColor="text1"/>
                <w:sz w:val="20"/>
              </w:rPr>
              <w:t>NearLine</w:t>
            </w:r>
            <w:proofErr w:type="spellEnd"/>
            <w:r w:rsidRPr="00306AE4">
              <w:rPr>
                <w:rFonts w:asciiTheme="minorHAnsi" w:hAnsiTheme="minorHAnsi" w:cstheme="minorHAnsi"/>
                <w:color w:val="000000" w:themeColor="text1"/>
                <w:sz w:val="20"/>
              </w:rPr>
              <w:t xml:space="preserve"> SAS, SAS, SSD.</w:t>
            </w:r>
          </w:p>
          <w:p w14:paraId="6F045720"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Zainstalowane:</w:t>
            </w:r>
          </w:p>
          <w:p w14:paraId="148F4D5B" w14:textId="77777777" w:rsidR="00306AE4" w:rsidRPr="00306AE4" w:rsidRDefault="00306AE4" w:rsidP="00306AE4">
            <w:pPr>
              <w:pStyle w:val="Akapitzlist"/>
              <w:numPr>
                <w:ilvl w:val="0"/>
                <w:numId w:val="43"/>
              </w:numPr>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5 dysków SAS o pojemności min. 600GB, Hot-Plug</w:t>
            </w:r>
          </w:p>
          <w:p w14:paraId="589750BB"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Możliwość zainstalowania dwóch dysków M.2 SATA o pojemności min. 480GB Hot-Plug z możliwością konfiguracji RAID 1.</w:t>
            </w:r>
          </w:p>
          <w:p w14:paraId="40010A5F"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Możliwość zainstalowania dedykowanego modułu dla </w:t>
            </w:r>
            <w:proofErr w:type="spellStart"/>
            <w:r w:rsidRPr="00306AE4">
              <w:rPr>
                <w:rFonts w:asciiTheme="minorHAnsi" w:hAnsiTheme="minorHAnsi" w:cstheme="minorHAnsi"/>
                <w:color w:val="000000" w:themeColor="text1"/>
                <w:sz w:val="20"/>
              </w:rPr>
              <w:t>hypervisora</w:t>
            </w:r>
            <w:proofErr w:type="spellEnd"/>
            <w:r w:rsidRPr="00306AE4">
              <w:rPr>
                <w:rFonts w:asciiTheme="minorHAnsi" w:hAnsiTheme="minorHAnsi" w:cstheme="minorHAnsi"/>
                <w:color w:val="000000" w:themeColor="text1"/>
                <w:sz w:val="20"/>
              </w:rPr>
              <w:t xml:space="preserve"> </w:t>
            </w:r>
            <w:proofErr w:type="spellStart"/>
            <w:r w:rsidRPr="00306AE4">
              <w:rPr>
                <w:rFonts w:asciiTheme="minorHAnsi" w:hAnsiTheme="minorHAnsi" w:cstheme="minorHAnsi"/>
                <w:color w:val="000000" w:themeColor="text1"/>
                <w:sz w:val="20"/>
              </w:rPr>
              <w:t>wirtualizacyjnego</w:t>
            </w:r>
            <w:proofErr w:type="spellEnd"/>
            <w:r w:rsidRPr="00306AE4">
              <w:rPr>
                <w:rFonts w:asciiTheme="minorHAnsi" w:hAnsiTheme="minorHAnsi" w:cstheme="minorHAnsi"/>
                <w:color w:val="000000" w:themeColor="text1"/>
                <w:sz w:val="20"/>
              </w:rPr>
              <w:t xml:space="preserve">, wyposażony w 2 nośniki typu </w:t>
            </w:r>
            <w:proofErr w:type="spellStart"/>
            <w:r w:rsidRPr="00306AE4">
              <w:rPr>
                <w:rFonts w:asciiTheme="minorHAnsi" w:hAnsiTheme="minorHAnsi" w:cstheme="minorHAnsi"/>
                <w:color w:val="000000" w:themeColor="text1"/>
                <w:sz w:val="20"/>
              </w:rPr>
              <w:t>flash</w:t>
            </w:r>
            <w:proofErr w:type="spellEnd"/>
            <w:r w:rsidRPr="00306AE4">
              <w:rPr>
                <w:rFonts w:asciiTheme="minorHAnsi" w:hAnsiTheme="minorHAnsi" w:cstheme="minorHAnsi"/>
                <w:color w:val="000000" w:themeColor="text1"/>
                <w:sz w:val="20"/>
              </w:rPr>
              <w:t xml:space="preserve"> o pojemności min. 64GB, z możliwością konfiguracji zabezpieczenia synchronizacji pomiędzy nośnikami z poziomu BIOS serwera, rozwiązanie nie może powodować zmniejszenia ilości wnęk na dyski twarde.</w:t>
            </w:r>
          </w:p>
        </w:tc>
        <w:tc>
          <w:tcPr>
            <w:tcW w:w="1460" w:type="pct"/>
          </w:tcPr>
          <w:p w14:paraId="02F7C2B2" w14:textId="77777777" w:rsidR="00306AE4" w:rsidRPr="00306AE4" w:rsidRDefault="00306AE4" w:rsidP="00931974">
            <w:pPr>
              <w:rPr>
                <w:rFonts w:asciiTheme="minorHAnsi" w:hAnsiTheme="minorHAnsi" w:cstheme="minorHAnsi"/>
                <w:color w:val="000000" w:themeColor="text1"/>
                <w:sz w:val="20"/>
              </w:rPr>
            </w:pPr>
          </w:p>
          <w:p w14:paraId="75F4D484"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Zainstalowane dyski  </w:t>
            </w:r>
          </w:p>
          <w:p w14:paraId="4C89D274"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\ilość, pojemność </w:t>
            </w:r>
          </w:p>
          <w:p w14:paraId="5E5B7857" w14:textId="77777777" w:rsidR="00306AE4" w:rsidRPr="00306AE4" w:rsidRDefault="00306AE4" w:rsidP="00931974">
            <w:pPr>
              <w:rPr>
                <w:rFonts w:asciiTheme="minorHAnsi" w:hAnsiTheme="minorHAnsi" w:cstheme="minorHAnsi"/>
                <w:color w:val="000000" w:themeColor="text1"/>
                <w:sz w:val="20"/>
              </w:rPr>
            </w:pPr>
          </w:p>
          <w:p w14:paraId="76249764" w14:textId="77777777" w:rsidR="00306AE4" w:rsidRPr="00306AE4" w:rsidRDefault="00306AE4" w:rsidP="00931974">
            <w:pPr>
              <w:rPr>
                <w:rFonts w:asciiTheme="minorHAnsi" w:hAnsiTheme="minorHAnsi" w:cstheme="minorHAnsi"/>
                <w:color w:val="000000" w:themeColor="text1"/>
                <w:sz w:val="20"/>
              </w:rPr>
            </w:pPr>
          </w:p>
          <w:p w14:paraId="74D0C5D8" w14:textId="251F3A03"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Spełnia TAK/NIE</w:t>
            </w:r>
            <w:r>
              <w:rPr>
                <w:rFonts w:asciiTheme="minorHAnsi" w:hAnsiTheme="minorHAnsi" w:cstheme="minorHAnsi"/>
                <w:color w:val="000000" w:themeColor="text1"/>
                <w:sz w:val="20"/>
              </w:rPr>
              <w:t xml:space="preserve"> *</w:t>
            </w:r>
          </w:p>
        </w:tc>
      </w:tr>
      <w:tr w:rsidR="00306AE4" w:rsidRPr="00306AE4" w14:paraId="74E48A59" w14:textId="77777777" w:rsidTr="00931974">
        <w:trPr>
          <w:trHeight w:val="452"/>
        </w:trPr>
        <w:tc>
          <w:tcPr>
            <w:tcW w:w="195" w:type="pct"/>
          </w:tcPr>
          <w:p w14:paraId="0A7E7068" w14:textId="77777777" w:rsidR="00306AE4" w:rsidRPr="00306AE4" w:rsidRDefault="00306AE4" w:rsidP="00306AE4">
            <w:pPr>
              <w:jc w:val="center"/>
              <w:rPr>
                <w:rFonts w:asciiTheme="minorHAnsi" w:hAnsiTheme="minorHAnsi" w:cstheme="minorHAnsi"/>
                <w:b/>
                <w:color w:val="000000" w:themeColor="text1"/>
                <w:sz w:val="20"/>
              </w:rPr>
            </w:pPr>
          </w:p>
        </w:tc>
        <w:tc>
          <w:tcPr>
            <w:tcW w:w="1033" w:type="pct"/>
            <w:shd w:val="clear" w:color="auto" w:fill="auto"/>
          </w:tcPr>
          <w:p w14:paraId="2FAB0B2B" w14:textId="77777777" w:rsidR="00306AE4" w:rsidRPr="00306AE4" w:rsidRDefault="00306AE4" w:rsidP="00306AE4">
            <w:pPr>
              <w:jc w:val="center"/>
              <w:rPr>
                <w:rFonts w:asciiTheme="minorHAnsi" w:hAnsiTheme="minorHAnsi" w:cstheme="minorHAnsi"/>
                <w:b/>
                <w:bCs/>
                <w:color w:val="000000" w:themeColor="text1"/>
                <w:sz w:val="20"/>
              </w:rPr>
            </w:pPr>
            <w:r w:rsidRPr="00306AE4">
              <w:rPr>
                <w:rFonts w:asciiTheme="minorHAnsi" w:hAnsiTheme="minorHAnsi" w:cstheme="minorHAnsi"/>
                <w:b/>
                <w:color w:val="000000" w:themeColor="text1"/>
                <w:sz w:val="20"/>
              </w:rPr>
              <w:t>Kontroler RAID</w:t>
            </w:r>
          </w:p>
        </w:tc>
        <w:tc>
          <w:tcPr>
            <w:tcW w:w="2312" w:type="pct"/>
            <w:shd w:val="clear" w:color="auto" w:fill="auto"/>
          </w:tcPr>
          <w:p w14:paraId="4FD82BBD" w14:textId="77777777" w:rsidR="00306AE4" w:rsidRPr="00306AE4" w:rsidRDefault="00306AE4" w:rsidP="00306AE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Sprzętowy kontroler dyskowy, posiadający min. 8GB nieulotnej pamięci cache, możliwe konfiguracje poziomów RAID: 0, 1, 5, 6, 10, 50, 60. Wsparcie dla dysków samoszyfrujących.</w:t>
            </w:r>
          </w:p>
        </w:tc>
        <w:tc>
          <w:tcPr>
            <w:tcW w:w="1460" w:type="pct"/>
          </w:tcPr>
          <w:p w14:paraId="3312D790" w14:textId="74D96BD4" w:rsidR="00306AE4" w:rsidRPr="00306AE4" w:rsidRDefault="00306AE4" w:rsidP="00306AE4">
            <w:pPr>
              <w:rPr>
                <w:rFonts w:asciiTheme="minorHAnsi" w:hAnsiTheme="minorHAnsi" w:cstheme="minorHAnsi"/>
                <w:color w:val="000000" w:themeColor="text1"/>
                <w:sz w:val="20"/>
              </w:rPr>
            </w:pPr>
            <w:r w:rsidRPr="006167CA">
              <w:rPr>
                <w:rFonts w:asciiTheme="minorHAnsi" w:hAnsiTheme="minorHAnsi" w:cstheme="minorHAnsi"/>
                <w:color w:val="000000" w:themeColor="text1"/>
                <w:sz w:val="20"/>
              </w:rPr>
              <w:t>Spełnia TAK/NIE *</w:t>
            </w:r>
          </w:p>
        </w:tc>
      </w:tr>
      <w:tr w:rsidR="00306AE4" w:rsidRPr="00306AE4" w14:paraId="11EAA28F" w14:textId="77777777" w:rsidTr="00931974">
        <w:trPr>
          <w:trHeight w:val="452"/>
        </w:trPr>
        <w:tc>
          <w:tcPr>
            <w:tcW w:w="195" w:type="pct"/>
          </w:tcPr>
          <w:p w14:paraId="7E9C6CC4" w14:textId="77777777" w:rsidR="00306AE4" w:rsidRPr="00306AE4" w:rsidRDefault="00306AE4" w:rsidP="00306AE4">
            <w:pPr>
              <w:jc w:val="center"/>
              <w:rPr>
                <w:rFonts w:asciiTheme="minorHAnsi" w:hAnsiTheme="minorHAnsi" w:cstheme="minorHAnsi"/>
                <w:b/>
                <w:bCs/>
                <w:color w:val="000000" w:themeColor="text1"/>
                <w:sz w:val="20"/>
              </w:rPr>
            </w:pPr>
          </w:p>
        </w:tc>
        <w:tc>
          <w:tcPr>
            <w:tcW w:w="1033" w:type="pct"/>
            <w:shd w:val="clear" w:color="auto" w:fill="auto"/>
          </w:tcPr>
          <w:p w14:paraId="5205A5E5" w14:textId="77777777" w:rsidR="00306AE4" w:rsidRPr="00306AE4" w:rsidRDefault="00306AE4" w:rsidP="00306AE4">
            <w:pPr>
              <w:jc w:val="center"/>
              <w:rPr>
                <w:rFonts w:asciiTheme="minorHAnsi" w:hAnsiTheme="minorHAnsi" w:cstheme="minorHAnsi"/>
                <w:b/>
                <w:color w:val="000000" w:themeColor="text1"/>
                <w:sz w:val="20"/>
              </w:rPr>
            </w:pPr>
            <w:r w:rsidRPr="00306AE4">
              <w:rPr>
                <w:rFonts w:asciiTheme="minorHAnsi" w:hAnsiTheme="minorHAnsi" w:cstheme="minorHAnsi"/>
                <w:b/>
                <w:bCs/>
                <w:color w:val="000000" w:themeColor="text1"/>
                <w:sz w:val="20"/>
              </w:rPr>
              <w:t>Wbudowane porty</w:t>
            </w:r>
          </w:p>
        </w:tc>
        <w:tc>
          <w:tcPr>
            <w:tcW w:w="2312" w:type="pct"/>
            <w:shd w:val="clear" w:color="auto" w:fill="auto"/>
          </w:tcPr>
          <w:p w14:paraId="3DBA246C" w14:textId="77777777" w:rsidR="00306AE4" w:rsidRPr="00306AE4" w:rsidRDefault="00306AE4" w:rsidP="00306AE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Minimum 5 portów USB z czego min. 2 w technologii 3.0 </w:t>
            </w:r>
          </w:p>
          <w:p w14:paraId="29142218" w14:textId="77777777" w:rsidR="00306AE4" w:rsidRPr="00306AE4" w:rsidRDefault="00306AE4" w:rsidP="00306AE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1x VGA</w:t>
            </w:r>
          </w:p>
          <w:p w14:paraId="046CCAEA" w14:textId="77777777" w:rsidR="00306AE4" w:rsidRPr="00306AE4" w:rsidRDefault="00306AE4" w:rsidP="00306AE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Możliwość rozbudowy o port RS-232</w:t>
            </w:r>
          </w:p>
        </w:tc>
        <w:tc>
          <w:tcPr>
            <w:tcW w:w="1460" w:type="pct"/>
          </w:tcPr>
          <w:p w14:paraId="5CB11E77" w14:textId="34E0C5D2" w:rsidR="00306AE4" w:rsidRPr="00306AE4" w:rsidRDefault="00306AE4" w:rsidP="00306AE4">
            <w:pPr>
              <w:rPr>
                <w:rFonts w:asciiTheme="minorHAnsi" w:hAnsiTheme="minorHAnsi" w:cstheme="minorHAnsi"/>
                <w:color w:val="000000" w:themeColor="text1"/>
                <w:sz w:val="20"/>
              </w:rPr>
            </w:pPr>
            <w:r w:rsidRPr="006167CA">
              <w:rPr>
                <w:rFonts w:asciiTheme="minorHAnsi" w:hAnsiTheme="minorHAnsi" w:cstheme="minorHAnsi"/>
                <w:color w:val="000000" w:themeColor="text1"/>
                <w:sz w:val="20"/>
              </w:rPr>
              <w:t>Spełnia TAK/NIE *</w:t>
            </w:r>
          </w:p>
        </w:tc>
      </w:tr>
      <w:tr w:rsidR="00306AE4" w:rsidRPr="00306AE4" w14:paraId="736AA3B7" w14:textId="77777777" w:rsidTr="00931974">
        <w:trPr>
          <w:trHeight w:val="452"/>
        </w:trPr>
        <w:tc>
          <w:tcPr>
            <w:tcW w:w="195" w:type="pct"/>
          </w:tcPr>
          <w:p w14:paraId="716B0DEE" w14:textId="77777777" w:rsidR="00306AE4" w:rsidRPr="00306AE4" w:rsidRDefault="00306AE4" w:rsidP="00306AE4">
            <w:pPr>
              <w:jc w:val="center"/>
              <w:rPr>
                <w:rFonts w:asciiTheme="minorHAnsi" w:hAnsiTheme="minorHAnsi" w:cstheme="minorHAnsi"/>
                <w:b/>
                <w:bCs/>
                <w:color w:val="000000" w:themeColor="text1"/>
                <w:sz w:val="20"/>
              </w:rPr>
            </w:pPr>
          </w:p>
        </w:tc>
        <w:tc>
          <w:tcPr>
            <w:tcW w:w="1033" w:type="pct"/>
            <w:shd w:val="clear" w:color="auto" w:fill="auto"/>
          </w:tcPr>
          <w:p w14:paraId="33025654" w14:textId="77777777" w:rsidR="00306AE4" w:rsidRPr="00306AE4" w:rsidRDefault="00306AE4" w:rsidP="00306AE4">
            <w:pPr>
              <w:jc w:val="center"/>
              <w:rPr>
                <w:rFonts w:asciiTheme="minorHAnsi" w:hAnsiTheme="minorHAnsi" w:cstheme="minorHAnsi"/>
                <w:b/>
                <w:color w:val="000000" w:themeColor="text1"/>
                <w:sz w:val="20"/>
              </w:rPr>
            </w:pPr>
            <w:r w:rsidRPr="00306AE4">
              <w:rPr>
                <w:rFonts w:asciiTheme="minorHAnsi" w:hAnsiTheme="minorHAnsi" w:cstheme="minorHAnsi"/>
                <w:b/>
                <w:bCs/>
                <w:color w:val="000000" w:themeColor="text1"/>
                <w:sz w:val="20"/>
              </w:rPr>
              <w:t>Video</w:t>
            </w:r>
          </w:p>
        </w:tc>
        <w:tc>
          <w:tcPr>
            <w:tcW w:w="2312" w:type="pct"/>
            <w:shd w:val="clear" w:color="auto" w:fill="auto"/>
          </w:tcPr>
          <w:p w14:paraId="7BB69985" w14:textId="77777777" w:rsidR="00306AE4" w:rsidRPr="00306AE4" w:rsidRDefault="00306AE4" w:rsidP="00306AE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Zintegrowana karta graficzna, umożliwiająca wyświetlanie obrazu w rozdzielczości minimum 1920x1200 pikseli</w:t>
            </w:r>
          </w:p>
        </w:tc>
        <w:tc>
          <w:tcPr>
            <w:tcW w:w="1460" w:type="pct"/>
          </w:tcPr>
          <w:p w14:paraId="272C8EAF" w14:textId="7FBED518" w:rsidR="00306AE4" w:rsidRPr="00306AE4" w:rsidRDefault="00306AE4" w:rsidP="00306AE4">
            <w:pPr>
              <w:rPr>
                <w:rFonts w:asciiTheme="minorHAnsi" w:hAnsiTheme="minorHAnsi" w:cstheme="minorHAnsi"/>
                <w:color w:val="000000" w:themeColor="text1"/>
                <w:sz w:val="20"/>
              </w:rPr>
            </w:pPr>
            <w:r w:rsidRPr="006167CA">
              <w:rPr>
                <w:rFonts w:asciiTheme="minorHAnsi" w:hAnsiTheme="minorHAnsi" w:cstheme="minorHAnsi"/>
                <w:color w:val="000000" w:themeColor="text1"/>
                <w:sz w:val="20"/>
              </w:rPr>
              <w:t>Spełnia TAK/NIE *</w:t>
            </w:r>
          </w:p>
        </w:tc>
      </w:tr>
      <w:tr w:rsidR="00306AE4" w:rsidRPr="00306AE4" w14:paraId="23D32766" w14:textId="77777777" w:rsidTr="00931974">
        <w:trPr>
          <w:trHeight w:val="452"/>
        </w:trPr>
        <w:tc>
          <w:tcPr>
            <w:tcW w:w="195" w:type="pct"/>
          </w:tcPr>
          <w:p w14:paraId="5D17A302" w14:textId="77777777" w:rsidR="00306AE4" w:rsidRPr="00306AE4" w:rsidRDefault="00306AE4" w:rsidP="00306AE4">
            <w:pPr>
              <w:jc w:val="center"/>
              <w:rPr>
                <w:rFonts w:asciiTheme="minorHAnsi" w:hAnsiTheme="minorHAnsi" w:cstheme="minorHAnsi"/>
                <w:b/>
                <w:bCs/>
                <w:color w:val="000000" w:themeColor="text1"/>
                <w:sz w:val="20"/>
              </w:rPr>
            </w:pPr>
          </w:p>
        </w:tc>
        <w:tc>
          <w:tcPr>
            <w:tcW w:w="1033" w:type="pct"/>
            <w:shd w:val="clear" w:color="auto" w:fill="auto"/>
          </w:tcPr>
          <w:p w14:paraId="6ED5638F" w14:textId="77777777" w:rsidR="00306AE4" w:rsidRPr="00306AE4" w:rsidRDefault="00306AE4" w:rsidP="00306AE4">
            <w:pPr>
              <w:jc w:val="center"/>
              <w:rPr>
                <w:rFonts w:asciiTheme="minorHAnsi" w:hAnsiTheme="minorHAnsi" w:cstheme="minorHAnsi"/>
                <w:b/>
                <w:bCs/>
                <w:color w:val="000000" w:themeColor="text1"/>
                <w:sz w:val="20"/>
              </w:rPr>
            </w:pPr>
            <w:r w:rsidRPr="00306AE4">
              <w:rPr>
                <w:rFonts w:asciiTheme="minorHAnsi" w:hAnsiTheme="minorHAnsi" w:cstheme="minorHAnsi"/>
                <w:b/>
                <w:bCs/>
                <w:color w:val="000000" w:themeColor="text1"/>
                <w:sz w:val="20"/>
              </w:rPr>
              <w:t>Zasilanie</w:t>
            </w:r>
          </w:p>
        </w:tc>
        <w:tc>
          <w:tcPr>
            <w:tcW w:w="2312" w:type="pct"/>
            <w:shd w:val="clear" w:color="auto" w:fill="auto"/>
          </w:tcPr>
          <w:p w14:paraId="0B594B01" w14:textId="77777777" w:rsidR="00306AE4" w:rsidRPr="00306AE4" w:rsidRDefault="00306AE4" w:rsidP="00306AE4">
            <w:pPr>
              <w:pStyle w:val="Akapitzlist"/>
              <w:numPr>
                <w:ilvl w:val="0"/>
                <w:numId w:val="43"/>
              </w:numPr>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redundantne zasilacze o mocy minimum 800W wraz z kablami zasilającymi.</w:t>
            </w:r>
          </w:p>
        </w:tc>
        <w:tc>
          <w:tcPr>
            <w:tcW w:w="1460" w:type="pct"/>
          </w:tcPr>
          <w:p w14:paraId="7B9F281F" w14:textId="03FCEBF8" w:rsidR="00306AE4" w:rsidRPr="00306AE4" w:rsidRDefault="00306AE4" w:rsidP="00306AE4">
            <w:pPr>
              <w:pStyle w:val="Akapitzlist"/>
              <w:numPr>
                <w:ilvl w:val="0"/>
                <w:numId w:val="43"/>
              </w:numPr>
              <w:ind w:left="0"/>
              <w:contextualSpacing/>
              <w:rPr>
                <w:rFonts w:asciiTheme="minorHAnsi" w:hAnsiTheme="minorHAnsi" w:cstheme="minorHAnsi"/>
                <w:color w:val="000000" w:themeColor="text1"/>
                <w:sz w:val="20"/>
                <w:szCs w:val="20"/>
              </w:rPr>
            </w:pPr>
            <w:r w:rsidRPr="006167CA">
              <w:rPr>
                <w:rFonts w:asciiTheme="minorHAnsi" w:hAnsiTheme="minorHAnsi" w:cstheme="minorHAnsi"/>
                <w:color w:val="000000" w:themeColor="text1"/>
                <w:sz w:val="20"/>
                <w:szCs w:val="20"/>
              </w:rPr>
              <w:t>Spełnia TAK/NIE</w:t>
            </w:r>
            <w:r w:rsidRPr="006167CA">
              <w:rPr>
                <w:rFonts w:asciiTheme="minorHAnsi" w:hAnsiTheme="minorHAnsi" w:cstheme="minorHAnsi"/>
                <w:color w:val="000000" w:themeColor="text1"/>
                <w:sz w:val="20"/>
              </w:rPr>
              <w:t xml:space="preserve"> *</w:t>
            </w:r>
          </w:p>
        </w:tc>
      </w:tr>
      <w:tr w:rsidR="00306AE4" w:rsidRPr="00306AE4" w14:paraId="3C95C745" w14:textId="77777777" w:rsidTr="00931974">
        <w:trPr>
          <w:trHeight w:val="210"/>
        </w:trPr>
        <w:tc>
          <w:tcPr>
            <w:tcW w:w="195" w:type="pct"/>
          </w:tcPr>
          <w:p w14:paraId="769B2A86" w14:textId="77777777" w:rsidR="00306AE4" w:rsidRPr="00306AE4" w:rsidRDefault="00306AE4" w:rsidP="00306AE4">
            <w:pPr>
              <w:jc w:val="center"/>
              <w:rPr>
                <w:rFonts w:asciiTheme="minorHAnsi" w:hAnsiTheme="minorHAnsi" w:cstheme="minorHAnsi"/>
                <w:b/>
                <w:bCs/>
                <w:color w:val="000000" w:themeColor="text1"/>
                <w:sz w:val="20"/>
              </w:rPr>
            </w:pPr>
          </w:p>
        </w:tc>
        <w:tc>
          <w:tcPr>
            <w:tcW w:w="1033" w:type="pct"/>
          </w:tcPr>
          <w:p w14:paraId="39BB58E8" w14:textId="77777777" w:rsidR="00306AE4" w:rsidRPr="00306AE4" w:rsidRDefault="00306AE4" w:rsidP="00306AE4">
            <w:pPr>
              <w:jc w:val="center"/>
              <w:rPr>
                <w:rFonts w:asciiTheme="minorHAnsi" w:hAnsiTheme="minorHAnsi" w:cstheme="minorHAnsi"/>
                <w:b/>
                <w:bCs/>
                <w:color w:val="000000" w:themeColor="text1"/>
                <w:sz w:val="20"/>
              </w:rPr>
            </w:pPr>
            <w:r w:rsidRPr="00306AE4">
              <w:rPr>
                <w:rFonts w:asciiTheme="minorHAnsi" w:hAnsiTheme="minorHAnsi" w:cstheme="minorHAnsi"/>
                <w:b/>
                <w:bCs/>
                <w:color w:val="000000" w:themeColor="text1"/>
                <w:sz w:val="20"/>
              </w:rPr>
              <w:t>Diagnostyka i Bezpieczeństwo</w:t>
            </w:r>
          </w:p>
        </w:tc>
        <w:tc>
          <w:tcPr>
            <w:tcW w:w="2312" w:type="pct"/>
            <w:shd w:val="clear" w:color="auto" w:fill="auto"/>
            <w:noWrap/>
          </w:tcPr>
          <w:p w14:paraId="634E8A6E" w14:textId="77777777" w:rsidR="00306AE4" w:rsidRPr="00306AE4" w:rsidRDefault="00306AE4" w:rsidP="00306AE4">
            <w:pPr>
              <w:pStyle w:val="Akapitzlist"/>
              <w:numPr>
                <w:ilvl w:val="0"/>
                <w:numId w:val="43"/>
              </w:numPr>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zintegrowany z płytą główną moduł TPM 2.0</w:t>
            </w:r>
          </w:p>
        </w:tc>
        <w:tc>
          <w:tcPr>
            <w:tcW w:w="1460" w:type="pct"/>
          </w:tcPr>
          <w:p w14:paraId="5721891B" w14:textId="1152B389" w:rsidR="00306AE4" w:rsidRPr="00306AE4" w:rsidRDefault="00306AE4" w:rsidP="00306AE4">
            <w:pPr>
              <w:pStyle w:val="Akapitzlist"/>
              <w:numPr>
                <w:ilvl w:val="0"/>
                <w:numId w:val="43"/>
              </w:numPr>
              <w:ind w:left="0"/>
              <w:contextualSpacing/>
              <w:rPr>
                <w:rFonts w:asciiTheme="minorHAnsi" w:hAnsiTheme="minorHAnsi" w:cstheme="minorHAnsi"/>
                <w:color w:val="000000" w:themeColor="text1"/>
                <w:sz w:val="20"/>
                <w:szCs w:val="20"/>
              </w:rPr>
            </w:pPr>
            <w:r w:rsidRPr="006167CA">
              <w:rPr>
                <w:rFonts w:asciiTheme="minorHAnsi" w:hAnsiTheme="minorHAnsi" w:cstheme="minorHAnsi"/>
                <w:color w:val="000000" w:themeColor="text1"/>
                <w:sz w:val="20"/>
                <w:szCs w:val="20"/>
              </w:rPr>
              <w:t>Spełnia TAK/NIE</w:t>
            </w:r>
            <w:r w:rsidRPr="006167CA">
              <w:rPr>
                <w:rFonts w:asciiTheme="minorHAnsi" w:hAnsiTheme="minorHAnsi" w:cstheme="minorHAnsi"/>
                <w:color w:val="000000" w:themeColor="text1"/>
                <w:sz w:val="20"/>
              </w:rPr>
              <w:t xml:space="preserve"> *</w:t>
            </w:r>
          </w:p>
        </w:tc>
      </w:tr>
      <w:tr w:rsidR="00306AE4" w:rsidRPr="00306AE4" w14:paraId="0E1AF1AA" w14:textId="77777777" w:rsidTr="00931974">
        <w:tc>
          <w:tcPr>
            <w:tcW w:w="195" w:type="pct"/>
          </w:tcPr>
          <w:p w14:paraId="590A8293" w14:textId="77777777" w:rsidR="00306AE4" w:rsidRPr="00306AE4" w:rsidRDefault="00306AE4" w:rsidP="00306AE4">
            <w:pPr>
              <w:jc w:val="center"/>
              <w:rPr>
                <w:rFonts w:asciiTheme="minorHAnsi" w:hAnsiTheme="minorHAnsi" w:cstheme="minorHAnsi"/>
                <w:b/>
                <w:bCs/>
                <w:color w:val="000000" w:themeColor="text1"/>
                <w:sz w:val="20"/>
              </w:rPr>
            </w:pPr>
          </w:p>
        </w:tc>
        <w:tc>
          <w:tcPr>
            <w:tcW w:w="1033" w:type="pct"/>
            <w:shd w:val="clear" w:color="auto" w:fill="auto"/>
            <w:noWrap/>
            <w:hideMark/>
          </w:tcPr>
          <w:p w14:paraId="03401972" w14:textId="77777777" w:rsidR="00306AE4" w:rsidRPr="00306AE4" w:rsidRDefault="00306AE4" w:rsidP="00306AE4">
            <w:pPr>
              <w:jc w:val="center"/>
              <w:rPr>
                <w:rFonts w:asciiTheme="minorHAnsi" w:hAnsiTheme="minorHAnsi" w:cstheme="minorHAnsi"/>
                <w:b/>
                <w:bCs/>
                <w:color w:val="000000" w:themeColor="text1"/>
                <w:sz w:val="20"/>
              </w:rPr>
            </w:pPr>
            <w:r w:rsidRPr="00306AE4">
              <w:rPr>
                <w:rFonts w:asciiTheme="minorHAnsi" w:hAnsiTheme="minorHAnsi" w:cstheme="minorHAnsi"/>
                <w:b/>
                <w:bCs/>
                <w:color w:val="000000" w:themeColor="text1"/>
                <w:sz w:val="20"/>
              </w:rPr>
              <w:t>Karta Zarządzania</w:t>
            </w:r>
          </w:p>
        </w:tc>
        <w:tc>
          <w:tcPr>
            <w:tcW w:w="2312" w:type="pct"/>
            <w:shd w:val="clear" w:color="auto" w:fill="auto"/>
            <w:hideMark/>
          </w:tcPr>
          <w:p w14:paraId="4D1CEE4C" w14:textId="77777777" w:rsidR="00306AE4" w:rsidRPr="00306AE4" w:rsidRDefault="00306AE4" w:rsidP="00306AE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Niezależna od zainstalowanego na serwerze systemu operacyjnego, karta zarządzająca, posiadająca dedykowany port Gigabit Ethernet RJ-45 i umożliwiająca:</w:t>
            </w:r>
          </w:p>
          <w:p w14:paraId="69EEC92D" w14:textId="77777777" w:rsidR="00306AE4" w:rsidRPr="00306AE4" w:rsidRDefault="00306AE4" w:rsidP="00306AE4">
            <w:pPr>
              <w:pStyle w:val="Akapitzlist"/>
              <w:numPr>
                <w:ilvl w:val="0"/>
                <w:numId w:val="42"/>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 xml:space="preserve">zdalny dostęp do graficznego interfejsu Web karty zarządzającej; </w:t>
            </w:r>
          </w:p>
          <w:p w14:paraId="08A8C5F4" w14:textId="77777777" w:rsidR="00306AE4" w:rsidRPr="00BA097D" w:rsidRDefault="00306AE4" w:rsidP="00306AE4">
            <w:pPr>
              <w:pStyle w:val="Akapitzlist"/>
              <w:numPr>
                <w:ilvl w:val="0"/>
                <w:numId w:val="42"/>
              </w:numPr>
              <w:spacing w:line="256" w:lineRule="auto"/>
              <w:ind w:left="0"/>
              <w:contextualSpacing/>
              <w:rPr>
                <w:rFonts w:asciiTheme="minorHAnsi" w:hAnsiTheme="minorHAnsi" w:cstheme="minorHAnsi"/>
                <w:color w:val="000000" w:themeColor="text1"/>
                <w:sz w:val="20"/>
                <w:szCs w:val="20"/>
                <w:lang w:val="en-US"/>
              </w:rPr>
            </w:pPr>
            <w:proofErr w:type="spellStart"/>
            <w:r w:rsidRPr="00BA097D">
              <w:rPr>
                <w:rFonts w:asciiTheme="minorHAnsi" w:hAnsiTheme="minorHAnsi" w:cstheme="minorHAnsi"/>
                <w:color w:val="000000" w:themeColor="text1"/>
                <w:sz w:val="20"/>
                <w:szCs w:val="20"/>
                <w:lang w:val="en-US"/>
              </w:rPr>
              <w:t>wsparcie</w:t>
            </w:r>
            <w:proofErr w:type="spellEnd"/>
            <w:r w:rsidRPr="00BA097D">
              <w:rPr>
                <w:rFonts w:asciiTheme="minorHAnsi" w:hAnsiTheme="minorHAnsi" w:cstheme="minorHAnsi"/>
                <w:color w:val="000000" w:themeColor="text1"/>
                <w:sz w:val="20"/>
                <w:szCs w:val="20"/>
                <w:lang w:val="en-US"/>
              </w:rPr>
              <w:t xml:space="preserve"> </w:t>
            </w:r>
            <w:proofErr w:type="spellStart"/>
            <w:r w:rsidRPr="00BA097D">
              <w:rPr>
                <w:rFonts w:asciiTheme="minorHAnsi" w:hAnsiTheme="minorHAnsi" w:cstheme="minorHAnsi"/>
                <w:color w:val="000000" w:themeColor="text1"/>
                <w:sz w:val="20"/>
                <w:szCs w:val="20"/>
                <w:lang w:val="en-US"/>
              </w:rPr>
              <w:t>dla</w:t>
            </w:r>
            <w:proofErr w:type="spellEnd"/>
            <w:r w:rsidRPr="00BA097D">
              <w:rPr>
                <w:rFonts w:asciiTheme="minorHAnsi" w:hAnsiTheme="minorHAnsi" w:cstheme="minorHAnsi"/>
                <w:color w:val="000000" w:themeColor="text1"/>
                <w:sz w:val="20"/>
                <w:szCs w:val="20"/>
                <w:lang w:val="en-US"/>
              </w:rPr>
              <w:t xml:space="preserve"> WSMAN (Web Service for Management); SNMP; IPMI2.0, SSH, Redfish; </w:t>
            </w:r>
          </w:p>
          <w:p w14:paraId="4DBEC5C1" w14:textId="77777777" w:rsidR="00306AE4" w:rsidRPr="00306AE4" w:rsidRDefault="00306AE4" w:rsidP="00306AE4">
            <w:pPr>
              <w:pStyle w:val="Akapitzlist"/>
              <w:numPr>
                <w:ilvl w:val="0"/>
                <w:numId w:val="42"/>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lastRenderedPageBreak/>
              <w:t>możliwość bezpośredniego zarządzania poprzez dedykowany port USB na przednim panelu serwera</w:t>
            </w:r>
          </w:p>
          <w:p w14:paraId="2AB56C15" w14:textId="77777777" w:rsidR="00306AE4" w:rsidRPr="00306AE4" w:rsidRDefault="00306AE4" w:rsidP="00306AE4">
            <w:pPr>
              <w:spacing w:line="256" w:lineRule="auto"/>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oraz z możliwością rozszerzenia funkcjonalności o:</w:t>
            </w:r>
          </w:p>
          <w:p w14:paraId="0D003BD9" w14:textId="77777777" w:rsidR="00306AE4" w:rsidRPr="00306AE4" w:rsidRDefault="00306AE4" w:rsidP="00306AE4">
            <w:pPr>
              <w:pStyle w:val="Akapitzlist"/>
              <w:numPr>
                <w:ilvl w:val="0"/>
                <w:numId w:val="42"/>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zdalne monitorowanie i informowanie o statusie serwera (m.in. prędkości obrotowej wentylatorów, konfiguracji serwera);</w:t>
            </w:r>
          </w:p>
          <w:p w14:paraId="5D049B9E" w14:textId="77777777" w:rsidR="00306AE4" w:rsidRPr="00306AE4" w:rsidRDefault="00306AE4" w:rsidP="00306AE4">
            <w:pPr>
              <w:pStyle w:val="Akapitzlist"/>
              <w:numPr>
                <w:ilvl w:val="0"/>
                <w:numId w:val="42"/>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szyfrowane SSL</w:t>
            </w:r>
          </w:p>
          <w:p w14:paraId="14D2E78D" w14:textId="77777777" w:rsidR="00306AE4" w:rsidRPr="00306AE4" w:rsidRDefault="00306AE4" w:rsidP="00306AE4">
            <w:pPr>
              <w:pStyle w:val="Akapitzlist"/>
              <w:numPr>
                <w:ilvl w:val="0"/>
                <w:numId w:val="42"/>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wsparcie dla IPv6;</w:t>
            </w:r>
          </w:p>
          <w:p w14:paraId="7A09B5F4" w14:textId="77777777" w:rsidR="00306AE4" w:rsidRPr="00306AE4" w:rsidRDefault="00306AE4" w:rsidP="00306AE4">
            <w:pPr>
              <w:pStyle w:val="Akapitzlist"/>
              <w:numPr>
                <w:ilvl w:val="0"/>
                <w:numId w:val="42"/>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zdalnego monitorowania w czasie rzeczywistym poboru prądu przez serwer;</w:t>
            </w:r>
          </w:p>
          <w:p w14:paraId="61965883" w14:textId="77777777" w:rsidR="00306AE4" w:rsidRPr="00306AE4" w:rsidRDefault="00306AE4" w:rsidP="00306AE4">
            <w:pPr>
              <w:pStyle w:val="Akapitzlist"/>
              <w:numPr>
                <w:ilvl w:val="0"/>
                <w:numId w:val="42"/>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integracja z Active Directory;</w:t>
            </w:r>
          </w:p>
          <w:p w14:paraId="5FCE71A1" w14:textId="77777777" w:rsidR="00306AE4" w:rsidRPr="00306AE4" w:rsidRDefault="00306AE4" w:rsidP="00306AE4">
            <w:pPr>
              <w:pStyle w:val="Akapitzlist"/>
              <w:numPr>
                <w:ilvl w:val="0"/>
                <w:numId w:val="42"/>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 xml:space="preserve">wsparcie dla </w:t>
            </w:r>
            <w:proofErr w:type="spellStart"/>
            <w:r w:rsidRPr="00306AE4">
              <w:rPr>
                <w:rFonts w:asciiTheme="minorHAnsi" w:hAnsiTheme="minorHAnsi" w:cstheme="minorHAnsi"/>
                <w:color w:val="000000" w:themeColor="text1"/>
                <w:sz w:val="20"/>
                <w:szCs w:val="20"/>
              </w:rPr>
              <w:t>dynamic</w:t>
            </w:r>
            <w:proofErr w:type="spellEnd"/>
            <w:r w:rsidRPr="00306AE4">
              <w:rPr>
                <w:rFonts w:asciiTheme="minorHAnsi" w:hAnsiTheme="minorHAnsi" w:cstheme="minorHAnsi"/>
                <w:color w:val="000000" w:themeColor="text1"/>
                <w:sz w:val="20"/>
                <w:szCs w:val="20"/>
              </w:rPr>
              <w:t xml:space="preserve"> DNS;</w:t>
            </w:r>
          </w:p>
          <w:p w14:paraId="0DEA17BD" w14:textId="77777777" w:rsidR="00306AE4" w:rsidRPr="00306AE4" w:rsidRDefault="00306AE4" w:rsidP="00306AE4">
            <w:pPr>
              <w:pStyle w:val="Akapitzlist"/>
              <w:numPr>
                <w:ilvl w:val="0"/>
                <w:numId w:val="42"/>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wysyłanie do administratora maila z powiadomieniem o awarii lub zmianie konfiguracji sprzętowej.</w:t>
            </w:r>
          </w:p>
          <w:p w14:paraId="689D76DD" w14:textId="77777777" w:rsidR="00306AE4" w:rsidRPr="00306AE4" w:rsidRDefault="00306AE4" w:rsidP="00306AE4">
            <w:pPr>
              <w:pStyle w:val="Akapitzlist"/>
              <w:numPr>
                <w:ilvl w:val="0"/>
                <w:numId w:val="42"/>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zarządzania do 100 serwerów bezpośrednio z konsoli karty zarządzającej pojedynczego serwera</w:t>
            </w:r>
          </w:p>
          <w:p w14:paraId="7BE5E7E1" w14:textId="77777777" w:rsidR="00306AE4" w:rsidRPr="00306AE4" w:rsidRDefault="00306AE4" w:rsidP="00306AE4">
            <w:pPr>
              <w:pStyle w:val="Akapitzlist"/>
              <w:numPr>
                <w:ilvl w:val="0"/>
                <w:numId w:val="42"/>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obsługi przez sześciu użytkowników jednocześnie;</w:t>
            </w:r>
          </w:p>
          <w:p w14:paraId="3DFD9CA6" w14:textId="77777777" w:rsidR="00306AE4" w:rsidRPr="00306AE4" w:rsidRDefault="00306AE4" w:rsidP="00306AE4">
            <w:pPr>
              <w:pStyle w:val="Akapitzlist"/>
              <w:numPr>
                <w:ilvl w:val="0"/>
                <w:numId w:val="42"/>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podmontowania zdalnych wirtualnych napędów;</w:t>
            </w:r>
          </w:p>
          <w:p w14:paraId="456F5429" w14:textId="77777777" w:rsidR="00306AE4" w:rsidRPr="00306AE4" w:rsidRDefault="00306AE4" w:rsidP="00306AE4">
            <w:pPr>
              <w:pStyle w:val="Akapitzlist"/>
              <w:numPr>
                <w:ilvl w:val="0"/>
                <w:numId w:val="42"/>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wirtualną konsolę z dostępem do myszy, klawiatury;</w:t>
            </w:r>
          </w:p>
          <w:p w14:paraId="5AFC8A26" w14:textId="77777777" w:rsidR="00306AE4" w:rsidRPr="00306AE4" w:rsidRDefault="00306AE4" w:rsidP="00306AE4">
            <w:pPr>
              <w:pStyle w:val="Akapitzlist"/>
              <w:numPr>
                <w:ilvl w:val="0"/>
                <w:numId w:val="42"/>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zdalnego ustawienia limitu poboru prądu przez konkretny serwer;</w:t>
            </w:r>
          </w:p>
        </w:tc>
        <w:tc>
          <w:tcPr>
            <w:tcW w:w="1460" w:type="pct"/>
          </w:tcPr>
          <w:p w14:paraId="254CCB2B" w14:textId="1BA109CF" w:rsidR="00306AE4" w:rsidRPr="00306AE4" w:rsidRDefault="00306AE4" w:rsidP="00306AE4">
            <w:pPr>
              <w:rPr>
                <w:rFonts w:asciiTheme="minorHAnsi" w:hAnsiTheme="minorHAnsi" w:cstheme="minorHAnsi"/>
                <w:color w:val="000000" w:themeColor="text1"/>
                <w:sz w:val="20"/>
              </w:rPr>
            </w:pPr>
            <w:r w:rsidRPr="006167CA">
              <w:rPr>
                <w:rFonts w:asciiTheme="minorHAnsi" w:hAnsiTheme="minorHAnsi" w:cstheme="minorHAnsi"/>
                <w:color w:val="000000" w:themeColor="text1"/>
                <w:sz w:val="20"/>
              </w:rPr>
              <w:lastRenderedPageBreak/>
              <w:t>Spełnia TAK/NIE *</w:t>
            </w:r>
          </w:p>
        </w:tc>
      </w:tr>
      <w:tr w:rsidR="00306AE4" w:rsidRPr="00306AE4" w14:paraId="4E07CE72" w14:textId="77777777" w:rsidTr="00931974">
        <w:tc>
          <w:tcPr>
            <w:tcW w:w="195" w:type="pct"/>
          </w:tcPr>
          <w:p w14:paraId="3AB5AD59" w14:textId="77777777" w:rsidR="00306AE4" w:rsidRPr="00306AE4" w:rsidRDefault="00306AE4" w:rsidP="00931974">
            <w:pPr>
              <w:jc w:val="center"/>
              <w:rPr>
                <w:rFonts w:asciiTheme="minorHAnsi" w:hAnsiTheme="minorHAnsi" w:cstheme="minorHAnsi"/>
                <w:b/>
                <w:bCs/>
                <w:color w:val="000000" w:themeColor="text1"/>
                <w:sz w:val="20"/>
              </w:rPr>
            </w:pPr>
          </w:p>
        </w:tc>
        <w:tc>
          <w:tcPr>
            <w:tcW w:w="1033" w:type="pct"/>
            <w:shd w:val="clear" w:color="auto" w:fill="auto"/>
            <w:noWrap/>
          </w:tcPr>
          <w:p w14:paraId="66C7F7B6" w14:textId="77777777" w:rsidR="00306AE4" w:rsidRPr="00306AE4" w:rsidRDefault="00306AE4" w:rsidP="00931974">
            <w:pPr>
              <w:jc w:val="center"/>
              <w:rPr>
                <w:rFonts w:asciiTheme="minorHAnsi" w:hAnsiTheme="minorHAnsi" w:cstheme="minorHAnsi"/>
                <w:b/>
                <w:bCs/>
                <w:color w:val="000000" w:themeColor="text1"/>
                <w:sz w:val="20"/>
              </w:rPr>
            </w:pPr>
            <w:r w:rsidRPr="00306AE4">
              <w:rPr>
                <w:rFonts w:asciiTheme="minorHAnsi" w:hAnsiTheme="minorHAnsi" w:cstheme="minorHAnsi"/>
                <w:b/>
                <w:bCs/>
                <w:color w:val="000000" w:themeColor="text1"/>
                <w:sz w:val="20"/>
              </w:rPr>
              <w:t>Oprogramowanie do zarządzania</w:t>
            </w:r>
          </w:p>
        </w:tc>
        <w:tc>
          <w:tcPr>
            <w:tcW w:w="2312" w:type="pct"/>
            <w:shd w:val="clear" w:color="auto" w:fill="auto"/>
            <w:vAlign w:val="center"/>
          </w:tcPr>
          <w:p w14:paraId="2076ECCB" w14:textId="77777777" w:rsidR="00306AE4" w:rsidRPr="00306AE4" w:rsidRDefault="00306AE4" w:rsidP="00931974">
            <w:pPr>
              <w:spacing w:line="256" w:lineRule="auto"/>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Możliwość zainstalowania oprogramowania producenta do zarządzania, spełniającego poniższe wymagania: </w:t>
            </w:r>
          </w:p>
          <w:p w14:paraId="0D66DBE6"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Wsparcie dla serwerów, urządzeń sieciowych oraz pamięci masowych </w:t>
            </w:r>
          </w:p>
          <w:p w14:paraId="3E0ECA37"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integracja z Active Directory </w:t>
            </w:r>
          </w:p>
          <w:p w14:paraId="58707AA4"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zarządzania dostarczonymi serwerami bez udziału dedykowanego agenta </w:t>
            </w:r>
          </w:p>
          <w:p w14:paraId="6E1DDD89"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 xml:space="preserve">Wsparcie dla protokołów SNMP, IPMI, Linux SSH, </w:t>
            </w:r>
            <w:proofErr w:type="spellStart"/>
            <w:r w:rsidRPr="00306AE4">
              <w:rPr>
                <w:rFonts w:asciiTheme="minorHAnsi" w:hAnsiTheme="minorHAnsi" w:cstheme="minorHAnsi"/>
                <w:color w:val="000000" w:themeColor="text1"/>
                <w:sz w:val="20"/>
                <w:szCs w:val="20"/>
              </w:rPr>
              <w:t>Redfish</w:t>
            </w:r>
            <w:proofErr w:type="spellEnd"/>
            <w:r w:rsidRPr="00306AE4">
              <w:rPr>
                <w:rFonts w:asciiTheme="minorHAnsi" w:hAnsiTheme="minorHAnsi" w:cstheme="minorHAnsi"/>
                <w:color w:val="000000" w:themeColor="text1"/>
                <w:sz w:val="20"/>
                <w:szCs w:val="20"/>
              </w:rPr>
              <w:t> </w:t>
            </w:r>
          </w:p>
          <w:p w14:paraId="0AC8C98F"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uruchamiania procesu wykrywania urządzeń w oparciu o harmonogram </w:t>
            </w:r>
          </w:p>
          <w:p w14:paraId="53E91EEE"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Szczegółowy opis wykrytych systemów oraz ich komponentów </w:t>
            </w:r>
          </w:p>
          <w:p w14:paraId="31548234"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eksportu raportu do CSV, HTML, XLS, PDF </w:t>
            </w:r>
          </w:p>
          <w:p w14:paraId="1213D465"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tworzenia własnych raportów w oparciu o wszystkie informacje zawarte w inwentarzu. </w:t>
            </w:r>
          </w:p>
          <w:p w14:paraId="1DC7CF74"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Grupowanie urządzeń w oparciu o kryteria użytkownika </w:t>
            </w:r>
          </w:p>
          <w:p w14:paraId="156E67CA"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lastRenderedPageBreak/>
              <w:t xml:space="preserve">Tworzenie automatycznie grup urządzeń w oparciu o dowolny element konfiguracji serwera np. Nazwa, lokalizacja, system operacyjny, obsadzenie slotów </w:t>
            </w:r>
            <w:proofErr w:type="spellStart"/>
            <w:r w:rsidRPr="00306AE4">
              <w:rPr>
                <w:rFonts w:asciiTheme="minorHAnsi" w:hAnsiTheme="minorHAnsi" w:cstheme="minorHAnsi"/>
                <w:color w:val="000000" w:themeColor="text1"/>
                <w:sz w:val="20"/>
                <w:szCs w:val="20"/>
              </w:rPr>
              <w:t>PCIe</w:t>
            </w:r>
            <w:proofErr w:type="spellEnd"/>
            <w:r w:rsidRPr="00306AE4">
              <w:rPr>
                <w:rFonts w:asciiTheme="minorHAnsi" w:hAnsiTheme="minorHAnsi" w:cstheme="minorHAnsi"/>
                <w:color w:val="000000" w:themeColor="text1"/>
                <w:sz w:val="20"/>
                <w:szCs w:val="20"/>
              </w:rPr>
              <w:t>, pozostałego czasu gwarancji </w:t>
            </w:r>
          </w:p>
          <w:p w14:paraId="47907145"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uruchamiania narzędzi zarządzających w poszczególnych urządzeniach </w:t>
            </w:r>
          </w:p>
          <w:p w14:paraId="0B564973"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Szybki podgląd stanu środowiska </w:t>
            </w:r>
          </w:p>
          <w:p w14:paraId="084C6B0A"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Podsumowanie stanu dla każdego urządzenia </w:t>
            </w:r>
          </w:p>
          <w:p w14:paraId="76B32330"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Szczegółowy status urządzenia/elementu/komponentu </w:t>
            </w:r>
          </w:p>
          <w:p w14:paraId="5159F05B"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Generowanie alertów przy zmianie stanu urządzenia. </w:t>
            </w:r>
          </w:p>
          <w:p w14:paraId="0266C015"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Filtry raportów umożliwiające podgląd najważniejszych zdarzeń </w:t>
            </w:r>
          </w:p>
          <w:p w14:paraId="3AE3A41F"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 xml:space="preserve">Integracja z service </w:t>
            </w:r>
            <w:proofErr w:type="spellStart"/>
            <w:r w:rsidRPr="00306AE4">
              <w:rPr>
                <w:rFonts w:asciiTheme="minorHAnsi" w:hAnsiTheme="minorHAnsi" w:cstheme="minorHAnsi"/>
                <w:color w:val="000000" w:themeColor="text1"/>
                <w:sz w:val="20"/>
                <w:szCs w:val="20"/>
              </w:rPr>
              <w:t>desk</w:t>
            </w:r>
            <w:proofErr w:type="spellEnd"/>
            <w:r w:rsidRPr="00306AE4">
              <w:rPr>
                <w:rFonts w:asciiTheme="minorHAnsi" w:hAnsiTheme="minorHAnsi" w:cstheme="minorHAnsi"/>
                <w:color w:val="000000" w:themeColor="text1"/>
                <w:sz w:val="20"/>
                <w:szCs w:val="20"/>
              </w:rPr>
              <w:t xml:space="preserve"> producenta dostarczonej platformy sprzętowej </w:t>
            </w:r>
          </w:p>
          <w:p w14:paraId="4A1BFF79"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przejęcia zdalnego pulpitu </w:t>
            </w:r>
          </w:p>
          <w:p w14:paraId="2F249701"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podmontowania wirtualnego napędu </w:t>
            </w:r>
          </w:p>
          <w:p w14:paraId="29C1D73C"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Kreator umożliwiający dostosowanie akcji dla wybranych alertów </w:t>
            </w:r>
          </w:p>
          <w:p w14:paraId="0C6AD26C"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 xml:space="preserve">Możliwość importu plików MIB </w:t>
            </w:r>
          </w:p>
          <w:p w14:paraId="7917207E"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Przesyłanie alertów „as-</w:t>
            </w:r>
            <w:proofErr w:type="spellStart"/>
            <w:r w:rsidRPr="00306AE4">
              <w:rPr>
                <w:rFonts w:asciiTheme="minorHAnsi" w:hAnsiTheme="minorHAnsi" w:cstheme="minorHAnsi"/>
                <w:color w:val="000000" w:themeColor="text1"/>
                <w:sz w:val="20"/>
                <w:szCs w:val="20"/>
              </w:rPr>
              <w:t>is</w:t>
            </w:r>
            <w:proofErr w:type="spellEnd"/>
            <w:r w:rsidRPr="00306AE4">
              <w:rPr>
                <w:rFonts w:asciiTheme="minorHAnsi" w:hAnsiTheme="minorHAnsi" w:cstheme="minorHAnsi"/>
                <w:color w:val="000000" w:themeColor="text1"/>
                <w:sz w:val="20"/>
                <w:szCs w:val="20"/>
              </w:rPr>
              <w:t>” do innych konsol firm trzecich </w:t>
            </w:r>
          </w:p>
          <w:p w14:paraId="074688DF"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definiowania ról administratorów </w:t>
            </w:r>
          </w:p>
          <w:p w14:paraId="37FD99AB"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zdalnej aktualizacji oprogramowania wewnętrznego serwerów </w:t>
            </w:r>
          </w:p>
          <w:p w14:paraId="16FD19FA"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Aktualizacja oparta o wybranie źródła bibliotek (lokalna, on-line producenta oferowanego rozwiązania) </w:t>
            </w:r>
          </w:p>
          <w:p w14:paraId="06DA5208"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instalacji oprogramowania wewnętrznego bez potrzeby instalacji agenta </w:t>
            </w:r>
          </w:p>
          <w:p w14:paraId="0089B7F4"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automatycznego generowania i zgłaszania incydentów awarii bezpośrednio do centrum serwisowego producenta serwerów </w:t>
            </w:r>
          </w:p>
          <w:p w14:paraId="3E62C436"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 </w:t>
            </w:r>
          </w:p>
          <w:p w14:paraId="6E0E2AC6"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Możliwość tworzenia sprzętowej konfiguracji bazowej i na jej podstawie weryfikacji środowiska w celu wykrycia rozbieżności. </w:t>
            </w:r>
          </w:p>
          <w:p w14:paraId="308BED75"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Wdrażanie serwerów, rozwiązań modularnych oraz przełączników sieciowych w oparciu o profile </w:t>
            </w:r>
          </w:p>
          <w:p w14:paraId="03218157"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lastRenderedPageBreak/>
              <w:t xml:space="preserve">Możliwość migracji ustawień serwera wraz z wirtualnymi adresami sieciowymi (MAC, WWN, IQN) między urządzeniami. </w:t>
            </w:r>
          </w:p>
          <w:p w14:paraId="376BA64C"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 xml:space="preserve">Tworzenie gotowych paczek informacji umożliwiających zdiagnozowanie awarii urządzenia przez serwis producenta. </w:t>
            </w:r>
          </w:p>
          <w:p w14:paraId="37D77439"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Zdalne uruchamianie diagnostyki serwera. </w:t>
            </w:r>
          </w:p>
          <w:p w14:paraId="5F928B8B" w14:textId="77777777" w:rsidR="00306AE4" w:rsidRPr="00306AE4" w:rsidRDefault="00306AE4" w:rsidP="00306AE4">
            <w:pPr>
              <w:pStyle w:val="Akapitzlist"/>
              <w:numPr>
                <w:ilvl w:val="0"/>
                <w:numId w:val="44"/>
              </w:numPr>
              <w:spacing w:line="256"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 xml:space="preserve">Dedykowana aplikacja na urządzenia mobilne integrująca się z wyżej opisanymi oprogramowaniem zarządzającym. </w:t>
            </w:r>
          </w:p>
          <w:p w14:paraId="14002F5C" w14:textId="77777777" w:rsidR="00306AE4" w:rsidRPr="00306AE4" w:rsidRDefault="00306AE4" w:rsidP="00306AE4">
            <w:pPr>
              <w:pStyle w:val="Akapitzlist"/>
              <w:numPr>
                <w:ilvl w:val="0"/>
                <w:numId w:val="44"/>
              </w:numPr>
              <w:spacing w:line="259" w:lineRule="auto"/>
              <w:ind w:left="0"/>
              <w:contextualSpacing/>
              <w:rPr>
                <w:rFonts w:asciiTheme="minorHAnsi" w:hAnsiTheme="minorHAnsi" w:cstheme="minorHAnsi"/>
                <w:color w:val="000000" w:themeColor="text1"/>
                <w:sz w:val="20"/>
                <w:szCs w:val="20"/>
              </w:rPr>
            </w:pPr>
            <w:r w:rsidRPr="00306AE4">
              <w:rPr>
                <w:rFonts w:asciiTheme="minorHAnsi" w:hAnsiTheme="minorHAnsi" w:cstheme="minorHAnsi"/>
                <w:color w:val="000000" w:themeColor="text1"/>
                <w:sz w:val="20"/>
                <w:szCs w:val="20"/>
              </w:rPr>
              <w:t xml:space="preserve">Oprogramowanie dostarczane jako wirtualny </w:t>
            </w:r>
            <w:proofErr w:type="spellStart"/>
            <w:r w:rsidRPr="00306AE4">
              <w:rPr>
                <w:rFonts w:asciiTheme="minorHAnsi" w:hAnsiTheme="minorHAnsi" w:cstheme="minorHAnsi"/>
                <w:color w:val="000000" w:themeColor="text1"/>
                <w:sz w:val="20"/>
                <w:szCs w:val="20"/>
              </w:rPr>
              <w:t>appliance</w:t>
            </w:r>
            <w:proofErr w:type="spellEnd"/>
            <w:r w:rsidRPr="00306AE4">
              <w:rPr>
                <w:rFonts w:asciiTheme="minorHAnsi" w:hAnsiTheme="minorHAnsi" w:cstheme="minorHAnsi"/>
                <w:color w:val="000000" w:themeColor="text1"/>
                <w:sz w:val="20"/>
                <w:szCs w:val="20"/>
              </w:rPr>
              <w:t xml:space="preserve"> dla KVM, </w:t>
            </w:r>
            <w:proofErr w:type="spellStart"/>
            <w:r w:rsidRPr="00306AE4">
              <w:rPr>
                <w:rFonts w:asciiTheme="minorHAnsi" w:hAnsiTheme="minorHAnsi" w:cstheme="minorHAnsi"/>
                <w:color w:val="000000" w:themeColor="text1"/>
                <w:sz w:val="20"/>
                <w:szCs w:val="20"/>
              </w:rPr>
              <w:t>ESXi</w:t>
            </w:r>
            <w:proofErr w:type="spellEnd"/>
            <w:r w:rsidRPr="00306AE4">
              <w:rPr>
                <w:rFonts w:asciiTheme="minorHAnsi" w:hAnsiTheme="minorHAnsi" w:cstheme="minorHAnsi"/>
                <w:color w:val="000000" w:themeColor="text1"/>
                <w:sz w:val="20"/>
                <w:szCs w:val="20"/>
              </w:rPr>
              <w:t xml:space="preserve"> i Hyper-V. </w:t>
            </w:r>
          </w:p>
        </w:tc>
        <w:tc>
          <w:tcPr>
            <w:tcW w:w="1460" w:type="pct"/>
          </w:tcPr>
          <w:p w14:paraId="6625AA6C" w14:textId="524EEABF" w:rsidR="00306AE4" w:rsidRPr="00306AE4" w:rsidRDefault="00306AE4" w:rsidP="00931974">
            <w:pPr>
              <w:spacing w:line="256" w:lineRule="auto"/>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lastRenderedPageBreak/>
              <w:t>Spełnia TAK/NIE</w:t>
            </w:r>
            <w:r>
              <w:rPr>
                <w:rFonts w:asciiTheme="minorHAnsi" w:hAnsiTheme="minorHAnsi" w:cstheme="minorHAnsi"/>
                <w:color w:val="000000" w:themeColor="text1"/>
                <w:sz w:val="20"/>
              </w:rPr>
              <w:t xml:space="preserve"> *</w:t>
            </w:r>
          </w:p>
        </w:tc>
      </w:tr>
      <w:tr w:rsidR="00306AE4" w:rsidRPr="00306AE4" w14:paraId="06853335" w14:textId="77777777" w:rsidTr="00931974">
        <w:trPr>
          <w:trHeight w:val="1022"/>
        </w:trPr>
        <w:tc>
          <w:tcPr>
            <w:tcW w:w="195" w:type="pct"/>
          </w:tcPr>
          <w:p w14:paraId="1C87C3C2" w14:textId="77777777" w:rsidR="00306AE4" w:rsidRPr="00306AE4" w:rsidRDefault="00306AE4" w:rsidP="00931974">
            <w:pPr>
              <w:jc w:val="center"/>
              <w:rPr>
                <w:rFonts w:asciiTheme="minorHAnsi" w:hAnsiTheme="minorHAnsi" w:cstheme="minorHAnsi"/>
                <w:b/>
                <w:color w:val="000000" w:themeColor="text1"/>
                <w:sz w:val="20"/>
              </w:rPr>
            </w:pPr>
          </w:p>
        </w:tc>
        <w:tc>
          <w:tcPr>
            <w:tcW w:w="1033" w:type="pct"/>
            <w:shd w:val="clear" w:color="auto" w:fill="auto"/>
            <w:noWrap/>
            <w:hideMark/>
          </w:tcPr>
          <w:p w14:paraId="1F6DA2E0" w14:textId="77777777" w:rsidR="00306AE4" w:rsidRPr="00306AE4" w:rsidRDefault="00306AE4" w:rsidP="00931974">
            <w:pPr>
              <w:jc w:val="center"/>
              <w:rPr>
                <w:rFonts w:asciiTheme="minorHAnsi" w:hAnsiTheme="minorHAnsi" w:cstheme="minorHAnsi"/>
                <w:b/>
                <w:bCs/>
                <w:color w:val="000000" w:themeColor="text1"/>
                <w:sz w:val="20"/>
              </w:rPr>
            </w:pPr>
            <w:r w:rsidRPr="00306AE4">
              <w:rPr>
                <w:rFonts w:asciiTheme="minorHAnsi" w:hAnsiTheme="minorHAnsi" w:cstheme="minorHAnsi"/>
                <w:b/>
                <w:color w:val="000000" w:themeColor="text1"/>
                <w:sz w:val="20"/>
              </w:rPr>
              <w:t>Warunki gwarancji</w:t>
            </w:r>
          </w:p>
        </w:tc>
        <w:tc>
          <w:tcPr>
            <w:tcW w:w="2312" w:type="pct"/>
            <w:shd w:val="clear" w:color="auto" w:fill="auto"/>
            <w:vAlign w:val="center"/>
            <w:hideMark/>
          </w:tcPr>
          <w:p w14:paraId="4C0E2418"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3 lata gwarancji producenta</w:t>
            </w:r>
          </w:p>
          <w:p w14:paraId="558B99D0"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Zamawiający oczekuje możliwości zgłaszania zdarzeń serwisowych w trybie 24/7/365 następującymi kanałami: telefonicznie, przez Internet oraz z wykorzystaniem aplikacji. </w:t>
            </w:r>
          </w:p>
          <w:p w14:paraId="6798AC62"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Zamawiający oczekuje rozpoczęcia diagnostyki telefonicznej / internetowej już w momencie dokonania zgłoszenia. Certyfikowany Technik wykonawcy / producenta z właściwym zestawem części do naprawy (potwierdzonym na etapie diagnostyki) ma rozpocząć naprawę w siedzibie zamawiającego najpóźniej w następnym dniu roboczym (NBD) od otrzymania zgłoszenia / zakończenia diagnostyki. Naprawa ma się odbywać w siedzibie zamawiającego, chyba, że zamawiający dla danej naprawy zgodzi się na inną formę.  </w:t>
            </w:r>
          </w:p>
          <w:p w14:paraId="671A140D"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Zamawiający oczekuje bezpośredniego dostępu do wykwalifikowanej kadry inżynierów technicznych a w przypadku konieczności eskalacji zgłoszenia serwisowego wyznaczonego Kierownika Eskalacji po stronie wykonawcy.</w:t>
            </w:r>
          </w:p>
          <w:p w14:paraId="6E801880"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Zamawiający wymaga pojedynczego punktu kontaktu dla całego rozwiązania producenta, w tym także sprzedanego oprogramowania. </w:t>
            </w:r>
          </w:p>
          <w:p w14:paraId="4338E847"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Zgłoszenie przyjęte jest potwierdzane przez zespół pomocy technicznej (mail/telefon / aplikacja / portal) przez nadanie unikalnego numeru zgłoszenia pozwalającego na identyfikację zgłoszenia w trakcie realizacji naprawy i po jej zakończeniu.</w:t>
            </w:r>
          </w:p>
          <w:p w14:paraId="7933B658"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Zamawiający oczekuje możliwości samodzielnego kwalifikowania poziomu ważności naprawy. </w:t>
            </w:r>
          </w:p>
          <w:p w14:paraId="4FE743E8"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Możliwość sprawdzenia statusu gwarancji poprzez stronę producenta podając unikatowy numer urządzenia oraz pobieranie uaktualnień </w:t>
            </w:r>
            <w:proofErr w:type="spellStart"/>
            <w:r w:rsidRPr="00306AE4">
              <w:rPr>
                <w:rFonts w:asciiTheme="minorHAnsi" w:hAnsiTheme="minorHAnsi" w:cstheme="minorHAnsi"/>
                <w:color w:val="000000" w:themeColor="text1"/>
                <w:sz w:val="20"/>
              </w:rPr>
              <w:t>mikrokodu</w:t>
            </w:r>
            <w:proofErr w:type="spellEnd"/>
            <w:r w:rsidRPr="00306AE4">
              <w:rPr>
                <w:rFonts w:asciiTheme="minorHAnsi" w:hAnsiTheme="minorHAnsi" w:cstheme="minorHAnsi"/>
                <w:color w:val="000000" w:themeColor="text1"/>
                <w:sz w:val="20"/>
              </w:rPr>
              <w:t xml:space="preserve"> oraz sterowników nawet w przypadku wygaśnięcia gwarancji serwera.</w:t>
            </w:r>
          </w:p>
          <w:p w14:paraId="7624F185"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lastRenderedPageBreak/>
              <w:t xml:space="preserve">Zamawiający oczekuje nieodpłatnego udostępnienia narzędzi serwisowych i procesów wsparcia umożliwiających: Wykrywanie usterek sprzętowych z predykcją awarii. </w:t>
            </w:r>
          </w:p>
          <w:p w14:paraId="02527E25"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Automatyczną diagnostykę i zdalne otwieranie zgłoszeń serwisowych.</w:t>
            </w:r>
          </w:p>
          <w:p w14:paraId="31BE0A9D"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62A9F337"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Możliwość rozszerzenia gwarancji przez producenta do 7 lat.</w:t>
            </w:r>
          </w:p>
          <w:p w14:paraId="2CE46F15"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Firma serwisująca musi posiadać ISO 9001:2015 oraz ISO-27001 na świadczenie usług serwisowych oraz posiadać autoryzacje producenta urządzeń – dokumenty potwierdzające należy załączyć do oferty.</w:t>
            </w:r>
          </w:p>
          <w:p w14:paraId="528633E5"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Wymagane dołączenie do oferty oświadczenia Producenta potwierdzając, że Serwis urządzeń będzie realizowany bezpośrednio przez Producenta i/lub we współpracy z Autoryzowanym Partnerem Serwisowym Producenta.</w:t>
            </w:r>
          </w:p>
        </w:tc>
        <w:tc>
          <w:tcPr>
            <w:tcW w:w="1460" w:type="pct"/>
          </w:tcPr>
          <w:p w14:paraId="6B7D21B3" w14:textId="38907203"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lastRenderedPageBreak/>
              <w:t>Spełnia TAK/NIE</w:t>
            </w:r>
            <w:r>
              <w:rPr>
                <w:rFonts w:asciiTheme="minorHAnsi" w:hAnsiTheme="minorHAnsi" w:cstheme="minorHAnsi"/>
                <w:color w:val="000000" w:themeColor="text1"/>
                <w:sz w:val="20"/>
              </w:rPr>
              <w:t xml:space="preserve"> *</w:t>
            </w:r>
          </w:p>
          <w:p w14:paraId="3A82C538" w14:textId="77777777" w:rsidR="00306AE4" w:rsidRPr="00306AE4" w:rsidRDefault="00306AE4" w:rsidP="00931974">
            <w:pPr>
              <w:jc w:val="center"/>
              <w:rPr>
                <w:rFonts w:asciiTheme="minorHAnsi" w:hAnsiTheme="minorHAnsi" w:cstheme="minorHAnsi"/>
                <w:bCs/>
                <w:color w:val="000000" w:themeColor="text1"/>
                <w:sz w:val="20"/>
              </w:rPr>
            </w:pPr>
          </w:p>
          <w:p w14:paraId="45D4B7A8" w14:textId="77777777" w:rsidR="00306AE4" w:rsidRPr="00306AE4" w:rsidRDefault="00306AE4" w:rsidP="00931974">
            <w:pPr>
              <w:jc w:val="center"/>
              <w:rPr>
                <w:rFonts w:asciiTheme="minorHAnsi" w:hAnsiTheme="minorHAnsi" w:cstheme="minorHAnsi"/>
                <w:bCs/>
                <w:color w:val="000000" w:themeColor="text1"/>
                <w:sz w:val="20"/>
              </w:rPr>
            </w:pPr>
            <w:r w:rsidRPr="00306AE4">
              <w:rPr>
                <w:rFonts w:asciiTheme="minorHAnsi" w:hAnsiTheme="minorHAnsi" w:cstheme="minorHAnsi"/>
                <w:bCs/>
                <w:color w:val="000000" w:themeColor="text1"/>
                <w:sz w:val="20"/>
              </w:rPr>
              <w:t>UWAGA - Pozycja podlegająca kryterium ocen</w:t>
            </w:r>
            <w:r w:rsidRPr="00306AE4">
              <w:rPr>
                <w:rFonts w:asciiTheme="minorHAnsi" w:hAnsiTheme="minorHAnsi" w:cstheme="minorHAnsi"/>
                <w:bCs/>
                <w:color w:val="000000" w:themeColor="text1"/>
                <w:sz w:val="20"/>
              </w:rPr>
              <w:br/>
            </w:r>
            <w:r w:rsidRPr="00306AE4">
              <w:rPr>
                <w:rFonts w:asciiTheme="minorHAnsi" w:hAnsiTheme="minorHAnsi" w:cstheme="minorHAnsi"/>
                <w:bCs/>
                <w:color w:val="000000" w:themeColor="text1"/>
                <w:sz w:val="20"/>
              </w:rPr>
              <w:br/>
              <w:t>Okres oferowanej gwarancji</w:t>
            </w:r>
          </w:p>
          <w:p w14:paraId="0C96785C" w14:textId="77777777" w:rsidR="00306AE4" w:rsidRPr="00306AE4" w:rsidRDefault="00306AE4" w:rsidP="00931974">
            <w:pPr>
              <w:jc w:val="center"/>
              <w:rPr>
                <w:rFonts w:asciiTheme="minorHAnsi" w:hAnsiTheme="minorHAnsi" w:cstheme="minorHAnsi"/>
                <w:bCs/>
                <w:color w:val="000000" w:themeColor="text1"/>
                <w:sz w:val="20"/>
              </w:rPr>
            </w:pPr>
            <w:r w:rsidRPr="00306AE4">
              <w:rPr>
                <w:rFonts w:asciiTheme="minorHAnsi" w:hAnsiTheme="minorHAnsi" w:cstheme="minorHAnsi"/>
                <w:bCs/>
                <w:color w:val="000000" w:themeColor="text1"/>
                <w:sz w:val="20"/>
              </w:rPr>
              <w:t>………… m-ce</w:t>
            </w:r>
          </w:p>
          <w:p w14:paraId="51600118" w14:textId="77777777" w:rsidR="00A92462" w:rsidRPr="00394F0E" w:rsidRDefault="00306AE4" w:rsidP="00A92462">
            <w:pPr>
              <w:jc w:val="center"/>
              <w:rPr>
                <w:rFonts w:asciiTheme="minorHAnsi" w:hAnsiTheme="minorHAnsi" w:cstheme="minorHAnsi"/>
                <w:b/>
                <w:color w:val="000000" w:themeColor="text1"/>
                <w:sz w:val="20"/>
              </w:rPr>
            </w:pPr>
            <w:r w:rsidRPr="00306AE4">
              <w:rPr>
                <w:rFonts w:asciiTheme="minorHAnsi" w:hAnsiTheme="minorHAnsi" w:cstheme="minorHAnsi"/>
                <w:bCs/>
                <w:color w:val="000000" w:themeColor="text1"/>
                <w:sz w:val="20"/>
              </w:rPr>
              <w:t xml:space="preserve">Punktacja </w:t>
            </w:r>
            <w:r w:rsidRPr="00306AE4">
              <w:rPr>
                <w:rFonts w:asciiTheme="minorHAnsi" w:hAnsiTheme="minorHAnsi" w:cstheme="minorHAnsi"/>
                <w:bCs/>
                <w:color w:val="000000" w:themeColor="text1"/>
                <w:sz w:val="20"/>
              </w:rPr>
              <w:br/>
            </w:r>
            <w:r w:rsidR="00A92462" w:rsidRPr="00394F0E">
              <w:rPr>
                <w:rFonts w:asciiTheme="minorHAnsi" w:hAnsiTheme="minorHAnsi" w:cstheme="minorHAnsi"/>
                <w:b/>
                <w:color w:val="000000" w:themeColor="text1"/>
                <w:sz w:val="20"/>
              </w:rPr>
              <w:t>Okres gwarancji 24 m-cy 0 pkt.</w:t>
            </w:r>
          </w:p>
          <w:p w14:paraId="6B16D58D" w14:textId="7EB551C2" w:rsidR="00A92462" w:rsidRPr="00394F0E" w:rsidRDefault="00A92462" w:rsidP="00A92462">
            <w:pPr>
              <w:jc w:val="center"/>
              <w:rPr>
                <w:rFonts w:asciiTheme="minorHAnsi" w:hAnsiTheme="minorHAnsi" w:cstheme="minorHAnsi"/>
                <w:b/>
                <w:color w:val="000000" w:themeColor="text1"/>
                <w:sz w:val="20"/>
              </w:rPr>
            </w:pPr>
            <w:r w:rsidRPr="00394F0E">
              <w:rPr>
                <w:rFonts w:asciiTheme="minorHAnsi" w:hAnsiTheme="minorHAnsi" w:cstheme="minorHAnsi"/>
                <w:b/>
                <w:color w:val="000000" w:themeColor="text1"/>
                <w:sz w:val="20"/>
              </w:rPr>
              <w:t>Okres gwarancji od 25 do 3</w:t>
            </w:r>
            <w:r w:rsidR="00FD6467" w:rsidRPr="00394F0E">
              <w:rPr>
                <w:rFonts w:asciiTheme="minorHAnsi" w:hAnsiTheme="minorHAnsi" w:cstheme="minorHAnsi"/>
                <w:b/>
                <w:color w:val="000000" w:themeColor="text1"/>
                <w:sz w:val="20"/>
              </w:rPr>
              <w:t>5</w:t>
            </w:r>
            <w:r w:rsidRPr="00394F0E">
              <w:rPr>
                <w:rFonts w:asciiTheme="minorHAnsi" w:hAnsiTheme="minorHAnsi" w:cstheme="minorHAnsi"/>
                <w:b/>
                <w:color w:val="000000" w:themeColor="text1"/>
                <w:sz w:val="20"/>
              </w:rPr>
              <w:t xml:space="preserve"> m-cy 50 pkt</w:t>
            </w:r>
          </w:p>
          <w:p w14:paraId="487C4157" w14:textId="77777777" w:rsidR="00306AE4" w:rsidRPr="00394F0E" w:rsidRDefault="00A92462" w:rsidP="00A92462">
            <w:pPr>
              <w:jc w:val="center"/>
              <w:rPr>
                <w:rFonts w:asciiTheme="minorHAnsi" w:hAnsiTheme="minorHAnsi" w:cstheme="minorHAnsi"/>
                <w:b/>
                <w:color w:val="000000" w:themeColor="text1"/>
                <w:sz w:val="20"/>
              </w:rPr>
            </w:pPr>
            <w:r w:rsidRPr="00394F0E">
              <w:rPr>
                <w:rFonts w:asciiTheme="minorHAnsi" w:hAnsiTheme="minorHAnsi" w:cstheme="minorHAnsi"/>
                <w:b/>
                <w:color w:val="000000" w:themeColor="text1"/>
                <w:sz w:val="20"/>
              </w:rPr>
              <w:t>Okres gwarancji od 36 m-cy i więcej 100 pkt</w:t>
            </w:r>
          </w:p>
          <w:p w14:paraId="61E38BAF" w14:textId="77777777" w:rsidR="00394F0E" w:rsidRDefault="00394F0E" w:rsidP="00A92462">
            <w:pPr>
              <w:jc w:val="center"/>
              <w:rPr>
                <w:rFonts w:asciiTheme="minorHAnsi" w:hAnsiTheme="minorHAnsi" w:cstheme="minorHAnsi"/>
                <w:color w:val="000000" w:themeColor="text1"/>
                <w:sz w:val="20"/>
              </w:rPr>
            </w:pPr>
          </w:p>
          <w:p w14:paraId="717293AF" w14:textId="77777777" w:rsidR="00394F0E" w:rsidRDefault="00394F0E" w:rsidP="00A92462">
            <w:pPr>
              <w:jc w:val="center"/>
              <w:rPr>
                <w:rFonts w:asciiTheme="minorHAnsi" w:hAnsiTheme="minorHAnsi" w:cstheme="minorHAnsi"/>
                <w:color w:val="000000" w:themeColor="text1"/>
                <w:sz w:val="20"/>
              </w:rPr>
            </w:pPr>
          </w:p>
          <w:p w14:paraId="61549FD9" w14:textId="660B6846" w:rsidR="00394F0E" w:rsidRPr="00306AE4" w:rsidRDefault="00394F0E" w:rsidP="00394F0E">
            <w:pPr>
              <w:pStyle w:val="Akapitzlist"/>
              <w:ind w:left="284"/>
              <w:rPr>
                <w:rFonts w:asciiTheme="minorHAnsi" w:hAnsiTheme="minorHAnsi" w:cstheme="minorHAnsi"/>
                <w:color w:val="000000" w:themeColor="text1"/>
                <w:sz w:val="20"/>
              </w:rPr>
            </w:pPr>
          </w:p>
        </w:tc>
      </w:tr>
      <w:tr w:rsidR="00306AE4" w:rsidRPr="00306AE4" w14:paraId="44E5A486" w14:textId="77777777" w:rsidTr="00931974">
        <w:trPr>
          <w:trHeight w:val="1150"/>
        </w:trPr>
        <w:tc>
          <w:tcPr>
            <w:tcW w:w="195" w:type="pct"/>
          </w:tcPr>
          <w:p w14:paraId="3F0A36E5" w14:textId="77777777" w:rsidR="00306AE4" w:rsidRPr="00306AE4" w:rsidRDefault="00306AE4" w:rsidP="00931974">
            <w:pPr>
              <w:jc w:val="center"/>
              <w:rPr>
                <w:rFonts w:asciiTheme="minorHAnsi" w:hAnsiTheme="minorHAnsi" w:cstheme="minorHAnsi"/>
                <w:b/>
                <w:bCs/>
                <w:color w:val="000000" w:themeColor="text1"/>
                <w:sz w:val="20"/>
              </w:rPr>
            </w:pPr>
          </w:p>
        </w:tc>
        <w:tc>
          <w:tcPr>
            <w:tcW w:w="1033" w:type="pct"/>
            <w:shd w:val="clear" w:color="auto" w:fill="auto"/>
            <w:noWrap/>
          </w:tcPr>
          <w:p w14:paraId="05E8C357" w14:textId="77777777" w:rsidR="00306AE4" w:rsidRPr="00306AE4" w:rsidRDefault="00306AE4" w:rsidP="00931974">
            <w:pPr>
              <w:jc w:val="center"/>
              <w:rPr>
                <w:rFonts w:asciiTheme="minorHAnsi" w:hAnsiTheme="minorHAnsi" w:cstheme="minorHAnsi"/>
                <w:b/>
                <w:color w:val="000000" w:themeColor="text1"/>
                <w:sz w:val="20"/>
              </w:rPr>
            </w:pPr>
            <w:r w:rsidRPr="00306AE4">
              <w:rPr>
                <w:rFonts w:asciiTheme="minorHAnsi" w:hAnsiTheme="minorHAnsi" w:cstheme="minorHAnsi"/>
                <w:b/>
                <w:bCs/>
                <w:color w:val="000000" w:themeColor="text1"/>
                <w:sz w:val="20"/>
              </w:rPr>
              <w:t>System Operacyjny – w formularzu należy podać pełną nazwę oprogramowania.</w:t>
            </w:r>
          </w:p>
        </w:tc>
        <w:tc>
          <w:tcPr>
            <w:tcW w:w="2312" w:type="pct"/>
            <w:shd w:val="clear" w:color="auto" w:fill="auto"/>
            <w:vAlign w:val="center"/>
          </w:tcPr>
          <w:p w14:paraId="4D9A9368"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Serwerowy system operacyjny Microsoft Windows Serwer 2022 – wraz z 35 licencjami CAL dla użytkowania </w:t>
            </w:r>
          </w:p>
          <w:p w14:paraId="3E15DC77"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lub równoważny:</w:t>
            </w:r>
          </w:p>
          <w:p w14:paraId="67B79958"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kryteria równoważności :  Możliwość dynamicznego obniżania poboru energii przez rdzenie procesorów niewykorzystywane w bieżącej pracy. Mechanizm ten musi uwzględniać specyfikę procesorów wyposażonych w mechanizmy wielowątkowości.</w:t>
            </w:r>
          </w:p>
          <w:p w14:paraId="0982B630"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Wbudowane wsparcie instalacji i pracy na wolumenach które:</w:t>
            </w:r>
          </w:p>
          <w:p w14:paraId="76941485"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pozwalają na zmianę rozmiaru w czasie pracy systemu,</w:t>
            </w:r>
          </w:p>
          <w:p w14:paraId="29E41E4A"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umożliwiają tworzenie w czasie pracy systemu migawek, dających użytkownikom końcowym (lokalnym i sieciowym) prosty wgląd w poprzednie  wersje plików i folderów,</w:t>
            </w:r>
          </w:p>
          <w:p w14:paraId="2F6ACCFC"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umożliwiają kompresję „w locie” dla wybranych plików  i/lub folderów,</w:t>
            </w:r>
          </w:p>
          <w:p w14:paraId="2F4699B1"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umożliwiają zdefiniowanie list kontroli dostępu (ACL).</w:t>
            </w:r>
          </w:p>
          <w:p w14:paraId="4282F357"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Wbudowany mechanizm klasyfikowania i indeksowania plików (dokumentów) w oparciu o ich zawartość.</w:t>
            </w:r>
          </w:p>
          <w:p w14:paraId="34BE3ADB"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Wbudowane szyfrowanie dysków przy pomocy mechanizmów posiadających certyfikat FIPS 140-2 lub równoważny wydany przez NIST lub inną agendę rządową zajmującą się bezpieczeństwem informacji.</w:t>
            </w:r>
          </w:p>
          <w:p w14:paraId="00E4ACC5"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Możliwość uruchamiania aplikacji internetowych wykorzystujących technologię ASP.NET.</w:t>
            </w:r>
          </w:p>
          <w:p w14:paraId="5FC4A06F"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lastRenderedPageBreak/>
              <w:t>Możliwość dystrybucji ruchu sieciowego HTTP pomiędzy kilka serwerów.</w:t>
            </w:r>
          </w:p>
          <w:p w14:paraId="154BBC3D"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Wbudowana zapora internetowa (firewall) z obsługi definiowanych reguł dla ochrony połączeń internetowych i intranetowych.</w:t>
            </w:r>
          </w:p>
          <w:p w14:paraId="15811D0C"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Graficzny interfejs użytkownika.</w:t>
            </w:r>
          </w:p>
          <w:p w14:paraId="15440145"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Zlokalizowane w języku polskim, co najmniej następujące elementy: menu, przeglądarka internetowa, pomoc, komunikaty systemowe.</w:t>
            </w:r>
          </w:p>
          <w:p w14:paraId="6CF17879"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Możliwość zmiany języka interfejsu po zainstalowaniu systemu dla co najmniej języka polskiego i angielskiego.</w:t>
            </w:r>
          </w:p>
          <w:p w14:paraId="06A7B3F2"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Możliwość zdalnej konfiguracji, administrowania oraz aktualizowania systemu.</w:t>
            </w:r>
          </w:p>
          <w:p w14:paraId="6AAEF34C"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Dostępność bezpłatnych narzędzi producenta systemu umożliwiających badanie i wdrażanie zdefiniowanego zestawu polityk bezpieczeństwa.</w:t>
            </w:r>
          </w:p>
          <w:p w14:paraId="54B8A724"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Pochodzący od producenta systemu serwis zarządzania polityką konsumpcji informacji w dokumentach (Digital </w:t>
            </w:r>
            <w:proofErr w:type="spellStart"/>
            <w:r w:rsidRPr="00306AE4">
              <w:rPr>
                <w:rFonts w:asciiTheme="minorHAnsi" w:hAnsiTheme="minorHAnsi" w:cstheme="minorHAnsi"/>
                <w:color w:val="000000" w:themeColor="text1"/>
                <w:sz w:val="20"/>
              </w:rPr>
              <w:t>Rights</w:t>
            </w:r>
            <w:proofErr w:type="spellEnd"/>
            <w:r w:rsidRPr="00306AE4">
              <w:rPr>
                <w:rFonts w:asciiTheme="minorHAnsi" w:hAnsiTheme="minorHAnsi" w:cstheme="minorHAnsi"/>
                <w:color w:val="000000" w:themeColor="text1"/>
                <w:sz w:val="20"/>
              </w:rPr>
              <w:t xml:space="preserve"> Management).</w:t>
            </w:r>
          </w:p>
          <w:p w14:paraId="4AF0E592"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Możliwość implementacji następujących funkcjonalności bez potrzeby instalowania dodatkowych produktów (oprogramowania) innych producentów wymagających dodatkowych licencji:</w:t>
            </w:r>
          </w:p>
          <w:p w14:paraId="16A3F58C"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podstawowe usługi sieciowe: DHCP oraz  DNS wspierający DNSSEC,</w:t>
            </w:r>
          </w:p>
          <w:p w14:paraId="2B0FB7BB"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usługi katalogowe oparte o LDAP i pozwalające na uwierzytelnianie użytkowników stacji roboczych, bez konieczności instalowania dodatkowego oprogramowania na tych stacjach, pozwalające na zarzadzanie zasobami w sieci (użytkownicy, komputery, drukarki, udziały sieciowe), z możliwością wykorzystania następujących funkcji:</w:t>
            </w:r>
          </w:p>
          <w:p w14:paraId="1508396F"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podłączenie do domeny w trybie offline – bez dostępnego połączenia sieciowego z domeną,</w:t>
            </w:r>
          </w:p>
          <w:p w14:paraId="77900926"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ustanawianie  praw dostępu do zasobów domeny na  bazie sposobu logowania użytkownika – na przykład typu certyfikatu użytego do logowania,</w:t>
            </w:r>
          </w:p>
          <w:p w14:paraId="6BBBEEFD"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odzyskiwanie przypadkowo skasowanych obiektów usługi katalogowej z mechanizmu kosza.</w:t>
            </w:r>
          </w:p>
          <w:p w14:paraId="23CC473D"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Zdalna dystrybucja oprogramowania na stacje robocze.</w:t>
            </w:r>
          </w:p>
          <w:p w14:paraId="6ED5B537"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Praca zdalna na serwerze z wykorzystaniem terminala (cienkiego klienta) lub odpowiednio skonfigurowanej stacji roboczej.</w:t>
            </w:r>
          </w:p>
          <w:p w14:paraId="1795F8D1"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PKI (Centrum Certyfikatów (CA), obsługa klucza publicznego i prywatnego) umożliwiające:</w:t>
            </w:r>
          </w:p>
          <w:p w14:paraId="6F772AE3"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dystrybucję certyfikatów poprzez http,</w:t>
            </w:r>
          </w:p>
          <w:p w14:paraId="49B532D0"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konsolidację CA dla wielu lasów domeny,</w:t>
            </w:r>
          </w:p>
          <w:p w14:paraId="476B2237"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automatyczne rejestrowania certyfikatów pomiędzy różnymi lasami domen.</w:t>
            </w:r>
          </w:p>
          <w:p w14:paraId="740C6AD9"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Szyfrowanie plików i folderów.</w:t>
            </w:r>
          </w:p>
          <w:p w14:paraId="1B6C02FE"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lastRenderedPageBreak/>
              <w:t>Szyfrowanie połączeń sieciowych pomiędzy serwerami oraz serwerami i stacjami roboczymi (</w:t>
            </w:r>
            <w:proofErr w:type="spellStart"/>
            <w:r w:rsidRPr="00306AE4">
              <w:rPr>
                <w:rFonts w:asciiTheme="minorHAnsi" w:hAnsiTheme="minorHAnsi" w:cstheme="minorHAnsi"/>
                <w:color w:val="000000" w:themeColor="text1"/>
                <w:sz w:val="20"/>
              </w:rPr>
              <w:t>IPSec</w:t>
            </w:r>
            <w:proofErr w:type="spellEnd"/>
            <w:r w:rsidRPr="00306AE4">
              <w:rPr>
                <w:rFonts w:asciiTheme="minorHAnsi" w:hAnsiTheme="minorHAnsi" w:cstheme="minorHAnsi"/>
                <w:color w:val="000000" w:themeColor="text1"/>
                <w:sz w:val="20"/>
              </w:rPr>
              <w:t>).</w:t>
            </w:r>
          </w:p>
          <w:p w14:paraId="19BB7D01"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Serwis udostępniania stron WWW.</w:t>
            </w:r>
          </w:p>
          <w:p w14:paraId="48B741B7"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Wsparcie dla protokołu IP w wersji 6 (Ipv6).</w:t>
            </w:r>
          </w:p>
          <w:p w14:paraId="3960E5B8"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Wbudowane usługi VPN pozwalające na zestawienie równoczesnych połączeń i niewymagające instalacji dodatkowego oprogramowania na komputerach z systemem Windows.</w:t>
            </w:r>
          </w:p>
        </w:tc>
        <w:tc>
          <w:tcPr>
            <w:tcW w:w="1460" w:type="pct"/>
          </w:tcPr>
          <w:p w14:paraId="55598E52" w14:textId="5C23916C"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lastRenderedPageBreak/>
              <w:t>Producent</w:t>
            </w:r>
            <w:r>
              <w:rPr>
                <w:rFonts w:asciiTheme="minorHAnsi" w:hAnsiTheme="minorHAnsi" w:cstheme="minorHAnsi"/>
                <w:color w:val="000000" w:themeColor="text1"/>
                <w:sz w:val="20"/>
              </w:rPr>
              <w:t xml:space="preserve"> ………………………………………………..</w:t>
            </w:r>
          </w:p>
          <w:p w14:paraId="67B5CEC1" w14:textId="77777777" w:rsidR="00306AE4" w:rsidRPr="00306AE4" w:rsidRDefault="00306AE4" w:rsidP="00931974">
            <w:pPr>
              <w:rPr>
                <w:rFonts w:asciiTheme="minorHAnsi" w:hAnsiTheme="minorHAnsi" w:cstheme="minorHAnsi"/>
                <w:color w:val="000000" w:themeColor="text1"/>
                <w:sz w:val="20"/>
              </w:rPr>
            </w:pPr>
          </w:p>
          <w:p w14:paraId="44C9C2B1" w14:textId="77777777" w:rsidR="00306AE4" w:rsidRPr="00306AE4" w:rsidRDefault="00306AE4" w:rsidP="00931974">
            <w:pPr>
              <w:rPr>
                <w:rFonts w:asciiTheme="minorHAnsi" w:hAnsiTheme="minorHAnsi" w:cstheme="minorHAnsi"/>
                <w:color w:val="000000" w:themeColor="text1"/>
                <w:sz w:val="20"/>
              </w:rPr>
            </w:pPr>
          </w:p>
          <w:p w14:paraId="0B3ECE74" w14:textId="77777777" w:rsidR="00306AE4" w:rsidRPr="00306AE4" w:rsidRDefault="00306AE4" w:rsidP="00931974">
            <w:pPr>
              <w:rPr>
                <w:rFonts w:asciiTheme="minorHAnsi" w:hAnsiTheme="minorHAnsi" w:cstheme="minorHAnsi"/>
                <w:color w:val="000000" w:themeColor="text1"/>
                <w:sz w:val="20"/>
              </w:rPr>
            </w:pPr>
          </w:p>
          <w:p w14:paraId="0382FCEE" w14:textId="77777777" w:rsid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Nazwa i wersja oprogramowania</w:t>
            </w:r>
          </w:p>
          <w:p w14:paraId="34D5C4AA" w14:textId="079C61B0" w:rsidR="00306AE4" w:rsidRPr="00306AE4" w:rsidRDefault="00306AE4" w:rsidP="00931974">
            <w:pPr>
              <w:rPr>
                <w:rFonts w:asciiTheme="minorHAnsi" w:hAnsiTheme="minorHAnsi" w:cstheme="minorHAnsi"/>
                <w:color w:val="000000" w:themeColor="text1"/>
                <w:sz w:val="20"/>
              </w:rPr>
            </w:pPr>
            <w:r>
              <w:rPr>
                <w:rFonts w:asciiTheme="minorHAnsi" w:hAnsiTheme="minorHAnsi" w:cstheme="minorHAnsi"/>
                <w:color w:val="000000" w:themeColor="text1"/>
                <w:sz w:val="20"/>
              </w:rPr>
              <w:t>……………………………………………………………………….</w:t>
            </w:r>
          </w:p>
          <w:p w14:paraId="532DE032" w14:textId="77777777" w:rsidR="00306AE4" w:rsidRPr="00306AE4" w:rsidRDefault="00306AE4" w:rsidP="00931974">
            <w:pPr>
              <w:rPr>
                <w:rFonts w:asciiTheme="minorHAnsi" w:hAnsiTheme="minorHAnsi" w:cstheme="minorHAnsi"/>
                <w:color w:val="000000" w:themeColor="text1"/>
                <w:sz w:val="20"/>
              </w:rPr>
            </w:pPr>
          </w:p>
          <w:p w14:paraId="21FEBEAD" w14:textId="00B03EDE"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Spełnia TAK/NIE</w:t>
            </w:r>
            <w:r>
              <w:rPr>
                <w:rFonts w:asciiTheme="minorHAnsi" w:hAnsiTheme="minorHAnsi" w:cstheme="minorHAnsi"/>
                <w:color w:val="000000" w:themeColor="text1"/>
                <w:sz w:val="20"/>
              </w:rPr>
              <w:t xml:space="preserve"> *</w:t>
            </w:r>
          </w:p>
        </w:tc>
      </w:tr>
      <w:tr w:rsidR="00306AE4" w:rsidRPr="00306AE4" w14:paraId="6F947E30" w14:textId="77777777" w:rsidTr="00931974">
        <w:trPr>
          <w:trHeight w:val="1022"/>
        </w:trPr>
        <w:tc>
          <w:tcPr>
            <w:tcW w:w="195" w:type="pct"/>
          </w:tcPr>
          <w:p w14:paraId="38E592EE" w14:textId="77777777" w:rsidR="00306AE4" w:rsidRPr="00306AE4" w:rsidRDefault="00306AE4" w:rsidP="00931974">
            <w:pPr>
              <w:jc w:val="center"/>
              <w:rPr>
                <w:rFonts w:asciiTheme="minorHAnsi" w:hAnsiTheme="minorHAnsi" w:cstheme="minorHAnsi"/>
                <w:b/>
                <w:color w:val="000000" w:themeColor="text1"/>
                <w:sz w:val="20"/>
              </w:rPr>
            </w:pPr>
          </w:p>
        </w:tc>
        <w:tc>
          <w:tcPr>
            <w:tcW w:w="1033" w:type="pct"/>
            <w:shd w:val="clear" w:color="auto" w:fill="auto"/>
            <w:noWrap/>
            <w:vAlign w:val="center"/>
          </w:tcPr>
          <w:p w14:paraId="5A427DAA" w14:textId="77777777" w:rsidR="00306AE4" w:rsidRPr="00306AE4" w:rsidRDefault="00306AE4" w:rsidP="00931974">
            <w:pPr>
              <w:jc w:val="center"/>
              <w:rPr>
                <w:rFonts w:asciiTheme="minorHAnsi" w:hAnsiTheme="minorHAnsi" w:cstheme="minorHAnsi"/>
                <w:b/>
                <w:color w:val="000000" w:themeColor="text1"/>
                <w:sz w:val="20"/>
              </w:rPr>
            </w:pPr>
            <w:r w:rsidRPr="00306AE4">
              <w:rPr>
                <w:rFonts w:asciiTheme="minorHAnsi" w:hAnsiTheme="minorHAnsi" w:cstheme="minorHAnsi"/>
                <w:b/>
                <w:color w:val="000000" w:themeColor="text1"/>
                <w:sz w:val="20"/>
              </w:rPr>
              <w:t>Oprogramowanie zabezpieczające serwer – w formularzu oferty należy podać pełną nazwę oferowanego oprogramowania</w:t>
            </w:r>
          </w:p>
        </w:tc>
        <w:tc>
          <w:tcPr>
            <w:tcW w:w="2312" w:type="pct"/>
            <w:shd w:val="clear" w:color="auto" w:fill="auto"/>
          </w:tcPr>
          <w:p w14:paraId="43DBCE5B"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System chroniący przed zagrożeniami, posiadający certyfikaty: OPSWAT Platinum, AV-Test ‘Top Product’, AV </w:t>
            </w:r>
            <w:proofErr w:type="spellStart"/>
            <w:r w:rsidRPr="00306AE4">
              <w:rPr>
                <w:rFonts w:asciiTheme="minorHAnsi" w:hAnsiTheme="minorHAnsi" w:cstheme="minorHAnsi"/>
                <w:color w:val="000000" w:themeColor="text1"/>
                <w:sz w:val="20"/>
              </w:rPr>
              <w:t>Comperative</w:t>
            </w:r>
            <w:proofErr w:type="spellEnd"/>
            <w:r w:rsidRPr="00306AE4">
              <w:rPr>
                <w:rFonts w:asciiTheme="minorHAnsi" w:hAnsiTheme="minorHAnsi" w:cstheme="minorHAnsi"/>
                <w:color w:val="000000" w:themeColor="text1"/>
                <w:sz w:val="20"/>
              </w:rPr>
              <w:t xml:space="preserve"> </w:t>
            </w:r>
            <w:proofErr w:type="spellStart"/>
            <w:r w:rsidRPr="00306AE4">
              <w:rPr>
                <w:rFonts w:asciiTheme="minorHAnsi" w:hAnsiTheme="minorHAnsi" w:cstheme="minorHAnsi"/>
                <w:color w:val="000000" w:themeColor="text1"/>
                <w:sz w:val="20"/>
              </w:rPr>
              <w:t>Advance</w:t>
            </w:r>
            <w:proofErr w:type="spellEnd"/>
            <w:r w:rsidRPr="00306AE4">
              <w:rPr>
                <w:rFonts w:asciiTheme="minorHAnsi" w:hAnsiTheme="minorHAnsi" w:cstheme="minorHAnsi"/>
                <w:color w:val="000000" w:themeColor="text1"/>
                <w:sz w:val="20"/>
              </w:rPr>
              <w:t xml:space="preserve"> +, ISO 27001 . Silnik musi umożliwiać co najmniej:</w:t>
            </w:r>
          </w:p>
          <w:p w14:paraId="62884C9A"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wykrywanie i blokowania plików ze szkodliwą zawartością, w tym osadzonych/skompresowanych plików, które używają czasie rzeczywistym algorytmów kompresji,</w:t>
            </w:r>
          </w:p>
          <w:p w14:paraId="21EF9E18"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wykrywanie i usuwanie plików typu rootkit oraz złośliwego oprogramowania, również przy użyciu technik behawioralnych,</w:t>
            </w:r>
          </w:p>
          <w:p w14:paraId="0090B2A6"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stosowanie kwarantanny,</w:t>
            </w:r>
          </w:p>
          <w:p w14:paraId="4A22390F"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wykrywanie i usuwanie fałszywego oprogramowania bezpieczeństwa (</w:t>
            </w:r>
            <w:proofErr w:type="spellStart"/>
            <w:r w:rsidRPr="00306AE4">
              <w:rPr>
                <w:rFonts w:asciiTheme="minorHAnsi" w:hAnsiTheme="minorHAnsi" w:cstheme="minorHAnsi"/>
                <w:color w:val="000000" w:themeColor="text1"/>
                <w:sz w:val="20"/>
              </w:rPr>
              <w:t>roguewear</w:t>
            </w:r>
            <w:proofErr w:type="spellEnd"/>
            <w:r w:rsidRPr="00306AE4">
              <w:rPr>
                <w:rFonts w:asciiTheme="minorHAnsi" w:hAnsiTheme="minorHAnsi" w:cstheme="minorHAnsi"/>
                <w:color w:val="000000" w:themeColor="text1"/>
                <w:sz w:val="20"/>
              </w:rPr>
              <w:t>)</w:t>
            </w:r>
          </w:p>
          <w:p w14:paraId="1DF3DB7B"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skanowanie urządzeń USB natychmiast po podłączeniu,</w:t>
            </w:r>
          </w:p>
          <w:p w14:paraId="2F37B342"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automatyczne odłączanie zainfekowanej końcówki od sieci,</w:t>
            </w:r>
          </w:p>
          <w:p w14:paraId="06E4BFF3"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skanowanie plików w czasie rzeczywistym, na żądanie, w interwałach czasowych lub poprzez harmonogram, w sposób w pełni konfigurowalny w stosunku do podejmowanych akcji w przypadku wykrycia zagrożenia, z możliwością wykluczenia typu pliku lub lokalizacji.</w:t>
            </w:r>
          </w:p>
          <w:p w14:paraId="10A48002"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Zarządzanie „aktywami” stacji klienckiej, zbierające informacje co najmniej o nazwie komputera, producencie i modelu komputera, przynależności do grupy roboczej/domeny, szczegółach systemu operacyjnego, lokalnych kontach użytkowników, dacie i godzinie uruchomienia i ostatniego restartu komputera, parametrach sprzętowych (</w:t>
            </w:r>
            <w:proofErr w:type="spellStart"/>
            <w:r w:rsidRPr="00306AE4">
              <w:rPr>
                <w:rFonts w:asciiTheme="minorHAnsi" w:hAnsiTheme="minorHAnsi" w:cstheme="minorHAnsi"/>
                <w:color w:val="000000" w:themeColor="text1"/>
                <w:sz w:val="20"/>
              </w:rPr>
              <w:t>proc.,RAM</w:t>
            </w:r>
            <w:proofErr w:type="spellEnd"/>
            <w:r w:rsidRPr="00306AE4">
              <w:rPr>
                <w:rFonts w:asciiTheme="minorHAnsi" w:hAnsiTheme="minorHAnsi" w:cstheme="minorHAnsi"/>
                <w:color w:val="000000" w:themeColor="text1"/>
                <w:sz w:val="20"/>
              </w:rPr>
              <w:t xml:space="preserve">, SN, </w:t>
            </w:r>
            <w:proofErr w:type="spellStart"/>
            <w:r w:rsidRPr="00306AE4">
              <w:rPr>
                <w:rFonts w:asciiTheme="minorHAnsi" w:hAnsiTheme="minorHAnsi" w:cstheme="minorHAnsi"/>
                <w:color w:val="000000" w:themeColor="text1"/>
                <w:sz w:val="20"/>
              </w:rPr>
              <w:t>storage</w:t>
            </w:r>
            <w:proofErr w:type="spellEnd"/>
            <w:r w:rsidRPr="00306AE4">
              <w:rPr>
                <w:rFonts w:asciiTheme="minorHAnsi" w:hAnsiTheme="minorHAnsi" w:cstheme="minorHAnsi"/>
                <w:color w:val="000000" w:themeColor="text1"/>
                <w:sz w:val="20"/>
              </w:rPr>
              <w:t>), BIOS, interfejsach sieciowych, dołączonych peryferiach.</w:t>
            </w:r>
          </w:p>
          <w:p w14:paraId="11CF7F15"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Musi posiadać moduł ochrony IDS/IPS</w:t>
            </w:r>
          </w:p>
          <w:p w14:paraId="604AFE80"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Musi posiadać mechanizm wykrywania skanowania portów</w:t>
            </w:r>
          </w:p>
          <w:p w14:paraId="38126558"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 xml:space="preserve">Musi pozwalać na wykluczenie adresów IP oraz </w:t>
            </w:r>
            <w:proofErr w:type="spellStart"/>
            <w:r w:rsidRPr="00306AE4">
              <w:rPr>
                <w:rFonts w:asciiTheme="minorHAnsi" w:hAnsiTheme="minorHAnsi" w:cstheme="minorHAnsi"/>
                <w:color w:val="000000" w:themeColor="text1"/>
                <w:sz w:val="20"/>
              </w:rPr>
              <w:t>PORTów</w:t>
            </w:r>
            <w:proofErr w:type="spellEnd"/>
            <w:r w:rsidRPr="00306AE4">
              <w:rPr>
                <w:rFonts w:asciiTheme="minorHAnsi" w:hAnsiTheme="minorHAnsi" w:cstheme="minorHAnsi"/>
                <w:color w:val="000000" w:themeColor="text1"/>
                <w:sz w:val="20"/>
              </w:rPr>
              <w:t xml:space="preserve"> TCP/IP z modułu wykrywania skanowania portów</w:t>
            </w:r>
          </w:p>
          <w:p w14:paraId="34C6A993"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Moduł wykrywania ataków DDoS musi posiadać kilka poziomów wrażliwości</w:t>
            </w:r>
          </w:p>
          <w:p w14:paraId="4464469E"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lastRenderedPageBreak/>
              <w:t>Szyfrowanie danych:</w:t>
            </w:r>
          </w:p>
          <w:p w14:paraId="55F5E98C"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Oprogramowanie do szyfrowania, chroniące dane rezydujące na punktach końcowych za pomocą silnych algorytmów szyfrowania takich jak AES, RC6, SERPENT i DWAFISH. Pełne szyfrowanie dysków działających m.in. na komputerach z systemem Windows.</w:t>
            </w:r>
          </w:p>
          <w:p w14:paraId="560D8B01"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 xml:space="preserve">Zapobiegające utracie danych z powodu utraty / kradzieży punktu końcowego. Oprogramowanie szyfruje całą zawartość na urządzeniach przenośnych, takich jak Pen </w:t>
            </w:r>
            <w:proofErr w:type="spellStart"/>
            <w:r w:rsidRPr="00306AE4">
              <w:rPr>
                <w:rFonts w:asciiTheme="minorHAnsi" w:hAnsiTheme="minorHAnsi" w:cstheme="minorHAnsi"/>
                <w:color w:val="000000" w:themeColor="text1"/>
                <w:sz w:val="20"/>
              </w:rPr>
              <w:t>Drive'y</w:t>
            </w:r>
            <w:proofErr w:type="spellEnd"/>
            <w:r w:rsidRPr="00306AE4">
              <w:rPr>
                <w:rFonts w:asciiTheme="minorHAnsi" w:hAnsiTheme="minorHAnsi" w:cstheme="minorHAnsi"/>
                <w:color w:val="000000" w:themeColor="text1"/>
                <w:sz w:val="20"/>
              </w:rPr>
              <w:t>, dyski USB i udostępnia je tylko autoryzowanym użytkownikom.</w:t>
            </w:r>
          </w:p>
          <w:p w14:paraId="609A9BD3" w14:textId="77777777" w:rsidR="00306AE4" w:rsidRPr="00306AE4" w:rsidRDefault="00306AE4" w:rsidP="00931974">
            <w:pPr>
              <w:spacing w:line="0" w:lineRule="atLeast"/>
              <w:rPr>
                <w:rFonts w:asciiTheme="minorHAnsi" w:hAnsiTheme="minorHAnsi" w:cstheme="minorHAnsi"/>
                <w:color w:val="000000" w:themeColor="text1"/>
                <w:sz w:val="20"/>
              </w:rPr>
            </w:pPr>
          </w:p>
          <w:p w14:paraId="2658CE29"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Oprogramowanie umożliwia blokowanie wybranych przez administratora urządzeń zewnętrznych podłączanych do stacji końcowej. </w:t>
            </w:r>
          </w:p>
          <w:p w14:paraId="37E9D2F0"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Oprogramowanie umożliwia zdefiniowanie listy zaufanych urządzeń, które nie będą blokowane podczas podłączanie do stacji końcowej.</w:t>
            </w:r>
          </w:p>
          <w:p w14:paraId="204E0513"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Istnieje możliwość blokady zapisywanie plików na zewnętrznych dyskach USB oraz blokada możliwości uruchamiania oprogramowania z takich dysków. Blokada ta powinna umożliwiać korzystanie z pozostałych danych zapisanych na takich dyskach.</w:t>
            </w:r>
          </w:p>
          <w:p w14:paraId="6C25731B"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Interfejs zarządzania wyświetla monity o zbliżającym się zakończeniu licencji, a także powiadamia o zakończeniu licencji.</w:t>
            </w:r>
          </w:p>
          <w:p w14:paraId="73BDBE67"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Dodatkowy moduł chroniący dane użytkownika przed działaniem oprogramowania </w:t>
            </w:r>
            <w:proofErr w:type="spellStart"/>
            <w:r w:rsidRPr="00306AE4">
              <w:rPr>
                <w:rFonts w:asciiTheme="minorHAnsi" w:hAnsiTheme="minorHAnsi" w:cstheme="minorHAnsi"/>
                <w:color w:val="000000" w:themeColor="text1"/>
                <w:sz w:val="20"/>
              </w:rPr>
              <w:t>ransomware</w:t>
            </w:r>
            <w:proofErr w:type="spellEnd"/>
            <w:r w:rsidRPr="00306AE4">
              <w:rPr>
                <w:rFonts w:asciiTheme="minorHAnsi" w:hAnsiTheme="minorHAnsi" w:cstheme="minorHAnsi"/>
                <w:color w:val="000000" w:themeColor="text1"/>
                <w:sz w:val="20"/>
              </w:rPr>
              <w:t>. Działanie modułu polega na ograniczeniu możliwości modyfikowania chronionych plików, tylko procesom systemowym oraz zaufanym aplikacjom.</w:t>
            </w:r>
          </w:p>
          <w:p w14:paraId="513E6F53"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Możliwość dowolnego zdefiniowania dodatkowo chronionych folderów zawierających wrażliwe dane użytkownika.</w:t>
            </w:r>
          </w:p>
          <w:p w14:paraId="6341B15F"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Możliwość zdefiniowania zaufanych folderów. Aplikacje uruchamiane z zaufanych folderów mają możliwość modyfikowania plików objętych dodatkową ochroną </w:t>
            </w:r>
            <w:proofErr w:type="spellStart"/>
            <w:r w:rsidRPr="00306AE4">
              <w:rPr>
                <w:rFonts w:asciiTheme="minorHAnsi" w:hAnsiTheme="minorHAnsi" w:cstheme="minorHAnsi"/>
                <w:color w:val="000000" w:themeColor="text1"/>
                <w:sz w:val="20"/>
              </w:rPr>
              <w:t>any</w:t>
            </w:r>
            <w:proofErr w:type="spellEnd"/>
            <w:r w:rsidRPr="00306AE4">
              <w:rPr>
                <w:rFonts w:asciiTheme="minorHAnsi" w:hAnsiTheme="minorHAnsi" w:cstheme="minorHAnsi"/>
                <w:color w:val="000000" w:themeColor="text1"/>
                <w:sz w:val="20"/>
              </w:rPr>
              <w:t xml:space="preserve"> </w:t>
            </w:r>
            <w:proofErr w:type="spellStart"/>
            <w:r w:rsidRPr="00306AE4">
              <w:rPr>
                <w:rFonts w:asciiTheme="minorHAnsi" w:hAnsiTheme="minorHAnsi" w:cstheme="minorHAnsi"/>
                <w:color w:val="000000" w:themeColor="text1"/>
                <w:sz w:val="20"/>
              </w:rPr>
              <w:t>ransomware</w:t>
            </w:r>
            <w:proofErr w:type="spellEnd"/>
            <w:r w:rsidRPr="00306AE4">
              <w:rPr>
                <w:rFonts w:asciiTheme="minorHAnsi" w:hAnsiTheme="minorHAnsi" w:cstheme="minorHAnsi"/>
                <w:color w:val="000000" w:themeColor="text1"/>
                <w:sz w:val="20"/>
              </w:rPr>
              <w:t>.</w:t>
            </w:r>
          </w:p>
          <w:p w14:paraId="6A3E6AC4"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Zaawansowane monitorowanie krytycznych danych użytkownika zapewniające zapobiegające prze niezamierzonymi manipulacjami – ataki </w:t>
            </w:r>
            <w:proofErr w:type="spellStart"/>
            <w:r w:rsidRPr="00306AE4">
              <w:rPr>
                <w:rFonts w:asciiTheme="minorHAnsi" w:hAnsiTheme="minorHAnsi" w:cstheme="minorHAnsi"/>
                <w:color w:val="000000" w:themeColor="text1"/>
                <w:sz w:val="20"/>
              </w:rPr>
              <w:t>ransomware</w:t>
            </w:r>
            <w:proofErr w:type="spellEnd"/>
            <w:r w:rsidRPr="00306AE4">
              <w:rPr>
                <w:rFonts w:asciiTheme="minorHAnsi" w:hAnsiTheme="minorHAnsi" w:cstheme="minorHAnsi"/>
                <w:color w:val="000000" w:themeColor="text1"/>
                <w:sz w:val="20"/>
              </w:rPr>
              <w:t xml:space="preserve">  </w:t>
            </w:r>
          </w:p>
          <w:p w14:paraId="7792D890"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Centralna konsola zarządzająca zainstalowana na serwerze musi umożliwiać co najmniej:</w:t>
            </w:r>
          </w:p>
          <w:p w14:paraId="578AF3B6"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Przechowywanie danych w bazie typu SQL, z której korzysta funkcjonalność raportowania konsoli</w:t>
            </w:r>
          </w:p>
          <w:p w14:paraId="08B4806F"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lastRenderedPageBreak/>
              <w:t>•</w:t>
            </w:r>
            <w:r w:rsidRPr="00306AE4">
              <w:rPr>
                <w:rFonts w:asciiTheme="minorHAnsi" w:hAnsiTheme="minorHAnsi" w:cstheme="minorHAnsi"/>
                <w:color w:val="000000" w:themeColor="text1"/>
                <w:sz w:val="20"/>
              </w:rPr>
              <w:tab/>
              <w:t xml:space="preserve">Zdalną instalację lub deinstalację oprogramowania ochronnego  na stacjach klienckich, na pojedynczych punktach, zakresie adresów IP lub grupie z </w:t>
            </w:r>
            <w:proofErr w:type="spellStart"/>
            <w:r w:rsidRPr="00306AE4">
              <w:rPr>
                <w:rFonts w:asciiTheme="minorHAnsi" w:hAnsiTheme="minorHAnsi" w:cstheme="minorHAnsi"/>
                <w:color w:val="000000" w:themeColor="text1"/>
                <w:sz w:val="20"/>
              </w:rPr>
              <w:t>ActiveDirectory</w:t>
            </w:r>
            <w:proofErr w:type="spellEnd"/>
          </w:p>
          <w:p w14:paraId="0FAFEAB5"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Tworzenie paczek instalacyjnych oprogramowania klienckiego, z rozróżnieniem docelowej platformy systemowej (w tym 32 lub 64bit dla systemów Windows i Linux), w formie plików .exe       lub .</w:t>
            </w:r>
            <w:proofErr w:type="spellStart"/>
            <w:r w:rsidRPr="00306AE4">
              <w:rPr>
                <w:rFonts w:asciiTheme="minorHAnsi" w:hAnsiTheme="minorHAnsi" w:cstheme="minorHAnsi"/>
                <w:color w:val="000000" w:themeColor="text1"/>
                <w:sz w:val="20"/>
              </w:rPr>
              <w:t>msi</w:t>
            </w:r>
            <w:proofErr w:type="spellEnd"/>
            <w:r w:rsidRPr="00306AE4">
              <w:rPr>
                <w:rFonts w:asciiTheme="minorHAnsi" w:hAnsiTheme="minorHAnsi" w:cstheme="minorHAnsi"/>
                <w:color w:val="000000" w:themeColor="text1"/>
                <w:sz w:val="20"/>
              </w:rPr>
              <w:t xml:space="preserve"> dla Windows oraz formatach dla systemów Linux</w:t>
            </w:r>
          </w:p>
          <w:p w14:paraId="6ACBE70F"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Centralną dystrybucję na zarządzanych klientach uaktualnień definicji ochronnych, których źródłem będzie plik lub pliki wgrane na serwer konsoli przez administratora, bez dostępu do sieci Internet.</w:t>
            </w:r>
          </w:p>
          <w:p w14:paraId="2B6C2B54"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Raportowanie dostępne przez dedykowany panel w konsoli, z prezentacją tabelaryczną i graficzną, z możliwością automatycznego czyszczenia starych raportów, z możliwością eksportu do formatów CSV i PDF, prezentujące dane zarówno z logowania zdarzeń serwera konsoli, jak i dane/raporty zbierane ze stacji klienckich, w tym raporty o oprogramowaniu zainstalowanym na stacjach klienckich</w:t>
            </w:r>
          </w:p>
          <w:p w14:paraId="6FC6F92C"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Definiowanie struktury zarządzanie opartej o role i polityki, w których każda z funkcjonalności musi mieć możliwość konfiguracji</w:t>
            </w:r>
          </w:p>
          <w:p w14:paraId="3F520E03"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Zarządzanie przez Chmurę:</w:t>
            </w:r>
          </w:p>
          <w:p w14:paraId="49F05AD6"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1.</w:t>
            </w:r>
            <w:r w:rsidRPr="00306AE4">
              <w:rPr>
                <w:rFonts w:asciiTheme="minorHAnsi" w:hAnsiTheme="minorHAnsi" w:cstheme="minorHAnsi"/>
                <w:color w:val="000000" w:themeColor="text1"/>
                <w:sz w:val="20"/>
              </w:rPr>
              <w:tab/>
              <w:t>Musi być zdolny do wyświetlania statusu bezpieczeństwa konsolidacyjnego urządzeń końcowych zainstalowanych w różnych biurach</w:t>
            </w:r>
          </w:p>
          <w:p w14:paraId="24D9A41A"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2.</w:t>
            </w:r>
            <w:r w:rsidRPr="00306AE4">
              <w:rPr>
                <w:rFonts w:asciiTheme="minorHAnsi" w:hAnsiTheme="minorHAnsi" w:cstheme="minorHAnsi"/>
                <w:color w:val="000000" w:themeColor="text1"/>
                <w:sz w:val="20"/>
              </w:rPr>
              <w:tab/>
              <w:t>Musi posiadać zdolność do tworzenia kopii zapasowych i przywracania plików konfiguracyjnych z serwera chmury</w:t>
            </w:r>
          </w:p>
          <w:p w14:paraId="4C79438D"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3.</w:t>
            </w:r>
            <w:r w:rsidRPr="00306AE4">
              <w:rPr>
                <w:rFonts w:asciiTheme="minorHAnsi" w:hAnsiTheme="minorHAnsi" w:cstheme="minorHAnsi"/>
                <w:color w:val="000000" w:themeColor="text1"/>
                <w:sz w:val="20"/>
              </w:rPr>
              <w:tab/>
              <w:t>Musi posiadać zdolność do promowania skutecznej polityki lokalnej do globalnej i zastosować ją globalnie do wszystkich biur</w:t>
            </w:r>
          </w:p>
          <w:p w14:paraId="63214459"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4.</w:t>
            </w:r>
            <w:r w:rsidRPr="00306AE4">
              <w:rPr>
                <w:rFonts w:asciiTheme="minorHAnsi" w:hAnsiTheme="minorHAnsi" w:cstheme="minorHAnsi"/>
                <w:color w:val="000000" w:themeColor="text1"/>
                <w:sz w:val="20"/>
              </w:rPr>
              <w:tab/>
              <w:t>Musi mieć możliwość tworzenia wielu poziomów dostępu do hierarchii aby umożliwić dostęp do Chmury zgodnie z przypisaniem do grupy</w:t>
            </w:r>
          </w:p>
          <w:p w14:paraId="0E47F928"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5.</w:t>
            </w:r>
            <w:r w:rsidRPr="00306AE4">
              <w:rPr>
                <w:rFonts w:asciiTheme="minorHAnsi" w:hAnsiTheme="minorHAnsi" w:cstheme="minorHAnsi"/>
                <w:color w:val="000000" w:themeColor="text1"/>
                <w:sz w:val="20"/>
              </w:rPr>
              <w:tab/>
              <w:t>Musi posiadać dostęp do konsoli lokalnie z dowolnego miejsca w nagłych przypadkach</w:t>
            </w:r>
          </w:p>
          <w:p w14:paraId="7A2E1971"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6.</w:t>
            </w:r>
            <w:r w:rsidRPr="00306AE4">
              <w:rPr>
                <w:rFonts w:asciiTheme="minorHAnsi" w:hAnsiTheme="minorHAnsi" w:cstheme="minorHAnsi"/>
                <w:color w:val="000000" w:themeColor="text1"/>
                <w:sz w:val="20"/>
              </w:rPr>
              <w:tab/>
              <w:t>Musi posiadać możliwość przeglądania raportów podsumowujących dla wszystkich urządzeń</w:t>
            </w:r>
          </w:p>
          <w:p w14:paraId="559300CE"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7.</w:t>
            </w:r>
            <w:r w:rsidRPr="00306AE4">
              <w:rPr>
                <w:rFonts w:asciiTheme="minorHAnsi" w:hAnsiTheme="minorHAnsi" w:cstheme="minorHAnsi"/>
                <w:color w:val="000000" w:themeColor="text1"/>
                <w:sz w:val="20"/>
              </w:rPr>
              <w:tab/>
              <w:t>Musi posiadać zdolność do uzyskania raportów i powiadomień za pomocą poczty elektronicznej</w:t>
            </w:r>
          </w:p>
          <w:p w14:paraId="0392C950" w14:textId="77777777" w:rsidR="00306AE4" w:rsidRPr="00306AE4" w:rsidRDefault="00306AE4" w:rsidP="00931974">
            <w:pPr>
              <w:spacing w:line="0" w:lineRule="atLeast"/>
              <w:rPr>
                <w:rFonts w:asciiTheme="minorHAnsi" w:hAnsiTheme="minorHAnsi" w:cstheme="minorHAnsi"/>
                <w:color w:val="000000" w:themeColor="text1"/>
                <w:sz w:val="20"/>
              </w:rPr>
            </w:pPr>
          </w:p>
          <w:p w14:paraId="3141B9CF"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Centralna konsola do zarządzania i monitorowania użycia zaszyfrowanych woluminów dyskowych, dystrybucji szyfrowania, polityk i centralnie </w:t>
            </w:r>
            <w:r w:rsidRPr="00306AE4">
              <w:rPr>
                <w:rFonts w:asciiTheme="minorHAnsi" w:hAnsiTheme="minorHAnsi" w:cstheme="minorHAnsi"/>
                <w:color w:val="000000" w:themeColor="text1"/>
                <w:sz w:val="20"/>
              </w:rPr>
              <w:lastRenderedPageBreak/>
              <w:t>zarządzanie informacjami odzyskiwania, niezbędnymi do uzyskania dostępu do zaszyfrowanych danych w nagłych przypadkach.</w:t>
            </w:r>
          </w:p>
          <w:p w14:paraId="4182196F"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Aktualizacja oprogramowania w trybie offline, za pomocą paczek aktualizacyjnych ściągniętych z dedykowanej witryny producenta oprogramowania.</w:t>
            </w:r>
          </w:p>
          <w:p w14:paraId="37168BFE"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1.</w:t>
            </w:r>
            <w:r w:rsidRPr="00306AE4">
              <w:rPr>
                <w:rFonts w:asciiTheme="minorHAnsi" w:hAnsiTheme="minorHAnsi" w:cstheme="minorHAnsi"/>
                <w:color w:val="000000" w:themeColor="text1"/>
                <w:sz w:val="20"/>
              </w:rPr>
              <w:tab/>
              <w:t>Serwer: centralna konsola zarządzająca oraz oprogramowanie chroniące serwer</w:t>
            </w:r>
          </w:p>
          <w:p w14:paraId="770572DA"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2.</w:t>
            </w:r>
            <w:r w:rsidRPr="00306AE4">
              <w:rPr>
                <w:rFonts w:asciiTheme="minorHAnsi" w:hAnsiTheme="minorHAnsi" w:cstheme="minorHAnsi"/>
                <w:color w:val="000000" w:themeColor="text1"/>
                <w:sz w:val="20"/>
              </w:rPr>
              <w:tab/>
              <w:t>Oprogramowanie klienckie, zarządzane z poziomu serwera.</w:t>
            </w:r>
          </w:p>
          <w:p w14:paraId="2713FE65"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System musi umożliwiać, w sposób centralnie zarządzany z konsoli na serwerze, co najmniej:</w:t>
            </w:r>
          </w:p>
          <w:p w14:paraId="4513436E"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różne ustawienia dostępu dla urządzeń: pełny dostęp, tylko do odczytu i blokowanie</w:t>
            </w:r>
          </w:p>
          <w:p w14:paraId="0F0EAB88"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 xml:space="preserve">funkcje przyznania praw dostępu dla nośników pamięci tj. USB, CD </w:t>
            </w:r>
          </w:p>
          <w:p w14:paraId="40D72858"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funkcje regulowania połączeń WiFi i Bluetooth</w:t>
            </w:r>
          </w:p>
          <w:p w14:paraId="19338AB1"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funkcje kontrolowania i regulowania użycia urządzeń peryferyjnych typu: drukarki, skanery i kamery internetowe</w:t>
            </w:r>
          </w:p>
          <w:p w14:paraId="695C7028"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funkcję blokady lub zezwolenia na połączenie się z urządzeniami mobilnymi</w:t>
            </w:r>
          </w:p>
          <w:p w14:paraId="1A478FCA"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funkcje blokowania dostępu dowolnemu urządzeniu</w:t>
            </w:r>
          </w:p>
          <w:p w14:paraId="46640961"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tymczasowego dodania dostępu do urządzenia przez administratora</w:t>
            </w:r>
          </w:p>
          <w:p w14:paraId="06C8B5A5"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zdolność do szyfrowania zawartości USB i udostępniania go na punktach końcowych z zainstalowanym oprogramowaniem klienckim systemu</w:t>
            </w:r>
          </w:p>
          <w:p w14:paraId="5CED2187"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zablokowania funkcjonalności portów USB, blokując dostęp urządzeniom innym niż klawiatura i myszka</w:t>
            </w:r>
          </w:p>
          <w:p w14:paraId="102C26CA"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zezwalania na dostęp tylko urządzeniom wcześniej dodanym przez administratora</w:t>
            </w:r>
          </w:p>
          <w:p w14:paraId="08D8D8B2"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 xml:space="preserve">możliwość zarządzani urządzeniami podłączanymi do końcówki, takimi jak iPhone, iPad, iPod, </w:t>
            </w:r>
            <w:proofErr w:type="spellStart"/>
            <w:r w:rsidRPr="00306AE4">
              <w:rPr>
                <w:rFonts w:asciiTheme="minorHAnsi" w:hAnsiTheme="minorHAnsi" w:cstheme="minorHAnsi"/>
                <w:color w:val="000000" w:themeColor="text1"/>
                <w:sz w:val="20"/>
              </w:rPr>
              <w:t>Webcam</w:t>
            </w:r>
            <w:proofErr w:type="spellEnd"/>
            <w:r w:rsidRPr="00306AE4">
              <w:rPr>
                <w:rFonts w:asciiTheme="minorHAnsi" w:hAnsiTheme="minorHAnsi" w:cstheme="minorHAnsi"/>
                <w:color w:val="000000" w:themeColor="text1"/>
                <w:sz w:val="20"/>
              </w:rPr>
              <w:t xml:space="preserve">, </w:t>
            </w:r>
            <w:proofErr w:type="spellStart"/>
            <w:r w:rsidRPr="00306AE4">
              <w:rPr>
                <w:rFonts w:asciiTheme="minorHAnsi" w:hAnsiTheme="minorHAnsi" w:cstheme="minorHAnsi"/>
                <w:color w:val="000000" w:themeColor="text1"/>
                <w:sz w:val="20"/>
              </w:rPr>
              <w:t>card</w:t>
            </w:r>
            <w:proofErr w:type="spellEnd"/>
            <w:r w:rsidRPr="00306AE4">
              <w:rPr>
                <w:rFonts w:asciiTheme="minorHAnsi" w:hAnsiTheme="minorHAnsi" w:cstheme="minorHAnsi"/>
                <w:color w:val="000000" w:themeColor="text1"/>
                <w:sz w:val="20"/>
              </w:rPr>
              <w:t xml:space="preserve"> </w:t>
            </w:r>
            <w:proofErr w:type="spellStart"/>
            <w:r w:rsidRPr="00306AE4">
              <w:rPr>
                <w:rFonts w:asciiTheme="minorHAnsi" w:hAnsiTheme="minorHAnsi" w:cstheme="minorHAnsi"/>
                <w:color w:val="000000" w:themeColor="text1"/>
                <w:sz w:val="20"/>
              </w:rPr>
              <w:t>reader</w:t>
            </w:r>
            <w:proofErr w:type="spellEnd"/>
            <w:r w:rsidRPr="00306AE4">
              <w:rPr>
                <w:rFonts w:asciiTheme="minorHAnsi" w:hAnsiTheme="minorHAnsi" w:cstheme="minorHAnsi"/>
                <w:color w:val="000000" w:themeColor="text1"/>
                <w:sz w:val="20"/>
              </w:rPr>
              <w:t>, BlackBerry</w:t>
            </w:r>
          </w:p>
          <w:p w14:paraId="01FDD8D1"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używania tylko zaufanych urządzeń sieciowych,      w tym urządzeń wskazanych na końcówkach klienckich</w:t>
            </w:r>
          </w:p>
          <w:p w14:paraId="02738D97"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funkcję wirtualnej klawiatury</w:t>
            </w:r>
          </w:p>
          <w:p w14:paraId="260B8E29"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 xml:space="preserve">możliwość blokowania każdej aplikacji </w:t>
            </w:r>
          </w:p>
          <w:p w14:paraId="24597D21"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zablokowania aplikacji w oparciu o kategorie</w:t>
            </w:r>
          </w:p>
          <w:p w14:paraId="18221CB4"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dodania własnych aplikacji do listy zablokowanych</w:t>
            </w:r>
          </w:p>
          <w:p w14:paraId="6FB3E454"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zdolność do tworzenia kompletnej listy aplikacji zainstalowanych na komputerach klientach poprzez konsole administracyjna na serwerze</w:t>
            </w:r>
          </w:p>
          <w:p w14:paraId="634B5A88"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lastRenderedPageBreak/>
              <w:t>•</w:t>
            </w:r>
            <w:r w:rsidRPr="00306AE4">
              <w:rPr>
                <w:rFonts w:asciiTheme="minorHAnsi" w:hAnsiTheme="minorHAnsi" w:cstheme="minorHAnsi"/>
                <w:color w:val="000000" w:themeColor="text1"/>
                <w:sz w:val="20"/>
              </w:rPr>
              <w:tab/>
              <w:t>dodawanie innych aplikacji</w:t>
            </w:r>
          </w:p>
          <w:p w14:paraId="5CDD0286"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 xml:space="preserve">dodawanie aplikacji w formie </w:t>
            </w:r>
            <w:proofErr w:type="spellStart"/>
            <w:r w:rsidRPr="00306AE4">
              <w:rPr>
                <w:rFonts w:asciiTheme="minorHAnsi" w:hAnsiTheme="minorHAnsi" w:cstheme="minorHAnsi"/>
                <w:color w:val="000000" w:themeColor="text1"/>
                <w:sz w:val="20"/>
              </w:rPr>
              <w:t>portable</w:t>
            </w:r>
            <w:proofErr w:type="spellEnd"/>
          </w:p>
          <w:p w14:paraId="25B6B6D5"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 xml:space="preserve">możliwość wyboru pojedynczej aplikacji w konkretnej wersji </w:t>
            </w:r>
          </w:p>
          <w:p w14:paraId="6D90CF49"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dodawanie aplikacji, których rozmiar pliku wykonywalnego ma wielkość do 200MB</w:t>
            </w:r>
          </w:p>
          <w:p w14:paraId="676D0F6A" w14:textId="77777777" w:rsidR="00306AE4" w:rsidRPr="00BA097D" w:rsidRDefault="00306AE4" w:rsidP="00931974">
            <w:pPr>
              <w:spacing w:line="0" w:lineRule="atLeast"/>
              <w:rPr>
                <w:rFonts w:asciiTheme="minorHAnsi" w:hAnsiTheme="minorHAnsi" w:cstheme="minorHAnsi"/>
                <w:color w:val="000000" w:themeColor="text1"/>
                <w:sz w:val="20"/>
                <w:lang w:val="en-US"/>
              </w:rPr>
            </w:pPr>
            <w:r w:rsidRPr="00BA097D">
              <w:rPr>
                <w:rFonts w:asciiTheme="minorHAnsi" w:hAnsiTheme="minorHAnsi" w:cstheme="minorHAnsi"/>
                <w:color w:val="000000" w:themeColor="text1"/>
                <w:sz w:val="20"/>
                <w:lang w:val="en-US"/>
              </w:rPr>
              <w:t>•</w:t>
            </w:r>
            <w:r w:rsidRPr="00BA097D">
              <w:rPr>
                <w:rFonts w:asciiTheme="minorHAnsi" w:hAnsiTheme="minorHAnsi" w:cstheme="minorHAnsi"/>
                <w:color w:val="000000" w:themeColor="text1"/>
                <w:sz w:val="20"/>
                <w:lang w:val="en-US"/>
              </w:rPr>
              <w:tab/>
            </w:r>
            <w:proofErr w:type="spellStart"/>
            <w:r w:rsidRPr="00BA097D">
              <w:rPr>
                <w:rFonts w:asciiTheme="minorHAnsi" w:hAnsiTheme="minorHAnsi" w:cstheme="minorHAnsi"/>
                <w:color w:val="000000" w:themeColor="text1"/>
                <w:sz w:val="20"/>
                <w:lang w:val="en-US"/>
              </w:rPr>
              <w:t>kategorie</w:t>
            </w:r>
            <w:proofErr w:type="spellEnd"/>
            <w:r w:rsidRPr="00BA097D">
              <w:rPr>
                <w:rFonts w:asciiTheme="minorHAnsi" w:hAnsiTheme="minorHAnsi" w:cstheme="minorHAnsi"/>
                <w:color w:val="000000" w:themeColor="text1"/>
                <w:sz w:val="20"/>
                <w:lang w:val="en-US"/>
              </w:rPr>
              <w:t xml:space="preserve"> </w:t>
            </w:r>
            <w:proofErr w:type="spellStart"/>
            <w:r w:rsidRPr="00BA097D">
              <w:rPr>
                <w:rFonts w:asciiTheme="minorHAnsi" w:hAnsiTheme="minorHAnsi" w:cstheme="minorHAnsi"/>
                <w:color w:val="000000" w:themeColor="text1"/>
                <w:sz w:val="20"/>
                <w:lang w:val="en-US"/>
              </w:rPr>
              <w:t>aplikacji</w:t>
            </w:r>
            <w:proofErr w:type="spellEnd"/>
            <w:r w:rsidRPr="00BA097D">
              <w:rPr>
                <w:rFonts w:asciiTheme="minorHAnsi" w:hAnsiTheme="minorHAnsi" w:cstheme="minorHAnsi"/>
                <w:color w:val="000000" w:themeColor="text1"/>
                <w:sz w:val="20"/>
                <w:lang w:val="en-US"/>
              </w:rPr>
              <w:t xml:space="preserve"> </w:t>
            </w:r>
            <w:proofErr w:type="spellStart"/>
            <w:r w:rsidRPr="00BA097D">
              <w:rPr>
                <w:rFonts w:asciiTheme="minorHAnsi" w:hAnsiTheme="minorHAnsi" w:cstheme="minorHAnsi"/>
                <w:color w:val="000000" w:themeColor="text1"/>
                <w:sz w:val="20"/>
                <w:lang w:val="en-US"/>
              </w:rPr>
              <w:t>typu</w:t>
            </w:r>
            <w:proofErr w:type="spellEnd"/>
            <w:r w:rsidRPr="00BA097D">
              <w:rPr>
                <w:rFonts w:asciiTheme="minorHAnsi" w:hAnsiTheme="minorHAnsi" w:cstheme="minorHAnsi"/>
                <w:color w:val="000000" w:themeColor="text1"/>
                <w:sz w:val="20"/>
                <w:lang w:val="en-US"/>
              </w:rPr>
              <w:t>: tuning software, toolbars, proxy, network tools, file sharing application, backup software,  encrypting tool</w:t>
            </w:r>
          </w:p>
          <w:p w14:paraId="5DF544ED"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generowania i wysyłania raportów o aktywności na różnych kanałach transmisji danych, takich jak wymienne urządzenia, udziały sieciowe czy schowki.</w:t>
            </w:r>
          </w:p>
          <w:p w14:paraId="256215C3"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 xml:space="preserve">możliwość zablokowania funkcji </w:t>
            </w:r>
            <w:proofErr w:type="spellStart"/>
            <w:r w:rsidRPr="00306AE4">
              <w:rPr>
                <w:rFonts w:asciiTheme="minorHAnsi" w:hAnsiTheme="minorHAnsi" w:cstheme="minorHAnsi"/>
                <w:color w:val="000000" w:themeColor="text1"/>
                <w:sz w:val="20"/>
              </w:rPr>
              <w:t>Printscreen</w:t>
            </w:r>
            <w:proofErr w:type="spellEnd"/>
          </w:p>
          <w:p w14:paraId="3EE98F44"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 xml:space="preserve">funkcje monitorowania przesyłu danych między aplikacjami zarówno na systemie operacyjnym Windows jak i </w:t>
            </w:r>
            <w:proofErr w:type="spellStart"/>
            <w:r w:rsidRPr="00306AE4">
              <w:rPr>
                <w:rFonts w:asciiTheme="minorHAnsi" w:hAnsiTheme="minorHAnsi" w:cstheme="minorHAnsi"/>
                <w:color w:val="000000" w:themeColor="text1"/>
                <w:sz w:val="20"/>
              </w:rPr>
              <w:t>OSx</w:t>
            </w:r>
            <w:proofErr w:type="spellEnd"/>
          </w:p>
          <w:p w14:paraId="2129EABD"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funkcje monitorowania i kontroli przepływu poufnych informacji</w:t>
            </w:r>
          </w:p>
          <w:p w14:paraId="601F0FA1"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dodawania własnych zdefiniowanych słów/fraz do wyszukania w różnych typów plików</w:t>
            </w:r>
          </w:p>
          <w:p w14:paraId="22A76B75"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blokowania plików w oparciu o ich rozszerzenie lub rodzaj</w:t>
            </w:r>
          </w:p>
          <w:p w14:paraId="0BD2246D"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monitorowania i zarządzania danymi udostępnianymi poprzez zasoby sieciowe</w:t>
            </w:r>
          </w:p>
          <w:p w14:paraId="17CC1090"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ochronę przed wyciekiem informacji na drukarki lokalne i sieciowe</w:t>
            </w:r>
          </w:p>
          <w:p w14:paraId="0AA4292D"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ochrona zawartości schowka systemu</w:t>
            </w:r>
          </w:p>
          <w:p w14:paraId="56CC540D"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ochrona przed wyciekiem informacji w poczcie e-mail w komunikacji SSL</w:t>
            </w:r>
          </w:p>
          <w:p w14:paraId="77C1531B"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dodawania wyjątków dla domen, aplikacji i lokalizacji sieciowych</w:t>
            </w:r>
          </w:p>
          <w:p w14:paraId="4E9E3196"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 xml:space="preserve">ochrona plików zamkniętych w archiwach </w:t>
            </w:r>
          </w:p>
          <w:p w14:paraId="25E12E39"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Zmiana rozszerzenia pliku nie może mieć znaczenia w ochronie plików przed wyciekiem</w:t>
            </w:r>
          </w:p>
          <w:p w14:paraId="4AB6F54E"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tworzenia profilu DLP dla każdej polityki</w:t>
            </w:r>
          </w:p>
          <w:p w14:paraId="67ED9ECE"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 xml:space="preserve">wyświetlanie alertu dla użytkownika w chwili próby wykonania niepożądanego działania </w:t>
            </w:r>
          </w:p>
          <w:p w14:paraId="21F22D23"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ochrona przez wyciekiem plików poprzez programy typu p2p</w:t>
            </w:r>
          </w:p>
          <w:p w14:paraId="62BA6B8F"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Monitorowanie zmian w plikach:</w:t>
            </w:r>
          </w:p>
          <w:p w14:paraId="24BD309B"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monitorowania działań związanych z obsługą plików, takich jak kopiowanie, usuwanie, przenoszenie na dyskach lokalnych, dyskach wymiennych i sieciowych.</w:t>
            </w:r>
          </w:p>
          <w:p w14:paraId="08FE741E"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Funkcje monitorowania określonych rodzajów plików.</w:t>
            </w:r>
          </w:p>
          <w:p w14:paraId="24B95327"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lastRenderedPageBreak/>
              <w:t>•</w:t>
            </w:r>
            <w:r w:rsidRPr="00306AE4">
              <w:rPr>
                <w:rFonts w:asciiTheme="minorHAnsi" w:hAnsiTheme="minorHAnsi" w:cstheme="minorHAnsi"/>
                <w:color w:val="000000" w:themeColor="text1"/>
                <w:sz w:val="20"/>
              </w:rPr>
              <w:tab/>
              <w:t>Możliwość wykluczenia określonych plików/folderów dla procedury monitorowania.</w:t>
            </w:r>
          </w:p>
          <w:p w14:paraId="74B7D81B"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Generator raportów do funkcjonalności monitora zmian w plikach.</w:t>
            </w:r>
          </w:p>
          <w:p w14:paraId="4BEA74F3"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śledzenia zmian we wszystkich plikach</w:t>
            </w:r>
          </w:p>
          <w:p w14:paraId="7C9572E7"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śledzenia zmian w oprogramowaniu zainstalowanym na końcówkach</w:t>
            </w:r>
          </w:p>
          <w:p w14:paraId="0C6605F3"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definiowana własnych typów plików</w:t>
            </w:r>
          </w:p>
          <w:p w14:paraId="40FF02D6"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Optymalizacja systemu operacyjnego stacji klienckich:</w:t>
            </w:r>
          </w:p>
          <w:p w14:paraId="121C9121"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usuwanie tymczasowych plików, czyszczenie niepotrzebnych wpisów do rejestru oraz defragmentacji dysku</w:t>
            </w:r>
          </w:p>
          <w:p w14:paraId="6CF85A1B"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optymalizacja w chwili startu systemu operacyjnego, przed jego całkowitym uruchomieniem</w:t>
            </w:r>
          </w:p>
          <w:p w14:paraId="0EA5A3B7"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możliwość zaplanowania optymalizacje na wskazanych stacjach klienckich</w:t>
            </w:r>
          </w:p>
          <w:p w14:paraId="03865829"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instruktaż stanowiskowy pracowników Zamawiającego</w:t>
            </w:r>
          </w:p>
          <w:p w14:paraId="53F0C49B"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dokumentacja techniczna w języku polskim</w:t>
            </w:r>
          </w:p>
          <w:p w14:paraId="56B3527D"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Wspierane platformy i systemy operacyjne:</w:t>
            </w:r>
          </w:p>
          <w:p w14:paraId="387059A1" w14:textId="77777777" w:rsidR="00306AE4" w:rsidRPr="00BA097D" w:rsidRDefault="00306AE4" w:rsidP="00931974">
            <w:pPr>
              <w:spacing w:line="0" w:lineRule="atLeast"/>
              <w:rPr>
                <w:rFonts w:asciiTheme="minorHAnsi" w:hAnsiTheme="minorHAnsi" w:cstheme="minorHAnsi"/>
                <w:color w:val="000000" w:themeColor="text1"/>
                <w:sz w:val="20"/>
                <w:lang w:val="en-US"/>
              </w:rPr>
            </w:pPr>
            <w:r w:rsidRPr="00BA097D">
              <w:rPr>
                <w:rFonts w:asciiTheme="minorHAnsi" w:hAnsiTheme="minorHAnsi" w:cstheme="minorHAnsi"/>
                <w:color w:val="000000" w:themeColor="text1"/>
                <w:sz w:val="20"/>
                <w:lang w:val="en-US"/>
              </w:rPr>
              <w:t>1.</w:t>
            </w:r>
            <w:r w:rsidRPr="00BA097D">
              <w:rPr>
                <w:rFonts w:asciiTheme="minorHAnsi" w:hAnsiTheme="minorHAnsi" w:cstheme="minorHAnsi"/>
                <w:color w:val="000000" w:themeColor="text1"/>
                <w:sz w:val="20"/>
                <w:lang w:val="en-US"/>
              </w:rPr>
              <w:tab/>
              <w:t>Microsoft Windows XP/7/8/10/ Professional (32-bit/64-bit)</w:t>
            </w:r>
          </w:p>
          <w:p w14:paraId="492B559F" w14:textId="77777777" w:rsidR="00306AE4" w:rsidRPr="00BA097D" w:rsidRDefault="00306AE4" w:rsidP="00931974">
            <w:pPr>
              <w:spacing w:line="0" w:lineRule="atLeast"/>
              <w:rPr>
                <w:rFonts w:asciiTheme="minorHAnsi" w:hAnsiTheme="minorHAnsi" w:cstheme="minorHAnsi"/>
                <w:color w:val="000000" w:themeColor="text1"/>
                <w:sz w:val="20"/>
                <w:lang w:val="en-US"/>
              </w:rPr>
            </w:pPr>
            <w:r w:rsidRPr="00BA097D">
              <w:rPr>
                <w:rFonts w:asciiTheme="minorHAnsi" w:hAnsiTheme="minorHAnsi" w:cstheme="minorHAnsi"/>
                <w:color w:val="000000" w:themeColor="text1"/>
                <w:sz w:val="20"/>
                <w:lang w:val="en-US"/>
              </w:rPr>
              <w:t>2.</w:t>
            </w:r>
            <w:r w:rsidRPr="00BA097D">
              <w:rPr>
                <w:rFonts w:asciiTheme="minorHAnsi" w:hAnsiTheme="minorHAnsi" w:cstheme="minorHAnsi"/>
                <w:color w:val="000000" w:themeColor="text1"/>
                <w:sz w:val="20"/>
                <w:lang w:val="en-US"/>
              </w:rPr>
              <w:tab/>
              <w:t>Microsoft Windows Server Web / Standard / Enterprise/ Datacenter (32-bit/64-bit)</w:t>
            </w:r>
          </w:p>
          <w:p w14:paraId="1E809054" w14:textId="77777777" w:rsidR="00306AE4" w:rsidRPr="00BA097D" w:rsidRDefault="00306AE4" w:rsidP="00931974">
            <w:pPr>
              <w:spacing w:line="0" w:lineRule="atLeast"/>
              <w:rPr>
                <w:rFonts w:asciiTheme="minorHAnsi" w:hAnsiTheme="minorHAnsi" w:cstheme="minorHAnsi"/>
                <w:color w:val="000000" w:themeColor="text1"/>
                <w:sz w:val="20"/>
                <w:lang w:val="en-US"/>
              </w:rPr>
            </w:pPr>
            <w:r w:rsidRPr="00BA097D">
              <w:rPr>
                <w:rFonts w:asciiTheme="minorHAnsi" w:hAnsiTheme="minorHAnsi" w:cstheme="minorHAnsi"/>
                <w:color w:val="000000" w:themeColor="text1"/>
                <w:sz w:val="20"/>
                <w:lang w:val="en-US"/>
              </w:rPr>
              <w:t>3.</w:t>
            </w:r>
            <w:r w:rsidRPr="00BA097D">
              <w:rPr>
                <w:rFonts w:asciiTheme="minorHAnsi" w:hAnsiTheme="minorHAnsi" w:cstheme="minorHAnsi"/>
                <w:color w:val="000000" w:themeColor="text1"/>
                <w:sz w:val="20"/>
                <w:lang w:val="en-US"/>
              </w:rPr>
              <w:tab/>
              <w:t>Mac OS X, Mac OS 10</w:t>
            </w:r>
          </w:p>
          <w:p w14:paraId="452D98A5" w14:textId="77777777" w:rsidR="00306AE4" w:rsidRPr="00BA097D" w:rsidRDefault="00306AE4" w:rsidP="00931974">
            <w:pPr>
              <w:spacing w:line="0" w:lineRule="atLeast"/>
              <w:rPr>
                <w:rFonts w:asciiTheme="minorHAnsi" w:hAnsiTheme="minorHAnsi" w:cstheme="minorHAnsi"/>
                <w:color w:val="000000" w:themeColor="text1"/>
                <w:sz w:val="20"/>
                <w:lang w:val="en-US"/>
              </w:rPr>
            </w:pPr>
            <w:r w:rsidRPr="00BA097D">
              <w:rPr>
                <w:rFonts w:asciiTheme="minorHAnsi" w:hAnsiTheme="minorHAnsi" w:cstheme="minorHAnsi"/>
                <w:color w:val="000000" w:themeColor="text1"/>
                <w:sz w:val="20"/>
                <w:lang w:val="en-US"/>
              </w:rPr>
              <w:t>4.</w:t>
            </w:r>
            <w:r w:rsidRPr="00BA097D">
              <w:rPr>
                <w:rFonts w:asciiTheme="minorHAnsi" w:hAnsiTheme="minorHAnsi" w:cstheme="minorHAnsi"/>
                <w:color w:val="000000" w:themeColor="text1"/>
                <w:sz w:val="20"/>
                <w:lang w:val="en-US"/>
              </w:rPr>
              <w:tab/>
              <w:t>Linux 64-bit, Ubuntu, openSUSE, Fedora 14-25, RedHat</w:t>
            </w:r>
          </w:p>
          <w:p w14:paraId="0145B947" w14:textId="77777777" w:rsidR="00306AE4" w:rsidRPr="00BA097D" w:rsidRDefault="00306AE4" w:rsidP="00931974">
            <w:pPr>
              <w:spacing w:line="0" w:lineRule="atLeast"/>
              <w:rPr>
                <w:rFonts w:asciiTheme="minorHAnsi" w:hAnsiTheme="minorHAnsi" w:cstheme="minorHAnsi"/>
                <w:color w:val="000000" w:themeColor="text1"/>
                <w:sz w:val="20"/>
                <w:lang w:val="en-US"/>
              </w:rPr>
            </w:pPr>
          </w:p>
          <w:p w14:paraId="6AE18945"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Platforma do zarządzania dla Android i iOS:</w:t>
            </w:r>
          </w:p>
          <w:p w14:paraId="695C09E9"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Musi zapewnić kompleksowy system ochrony i zarządzania urządzeniami mobilnymi z systemami Android oraz iOS a także ich ochronę</w:t>
            </w:r>
          </w:p>
          <w:p w14:paraId="0AF51FF7"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Funkcjonalność musi być realizowana za pomocą platformy w chmurze bez infrastruktury wewnątrz sieci firmowej.</w:t>
            </w:r>
          </w:p>
          <w:p w14:paraId="78D804EB"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Zarządzanie użytkownikiem</w:t>
            </w:r>
          </w:p>
          <w:p w14:paraId="1241A26F"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Musi umożliwiać zarządzanie użytkownikami przypisanymi do numerów telefonów oraz adresów email</w:t>
            </w:r>
          </w:p>
          <w:p w14:paraId="7B0147EC"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Musi umożliwiać przypisanie atrybutów do użytkowników, co najmniej: Imię, Nazwisko, adres email, Departament, numer telefonu stacjonarnego, numer telefonu komórkowego, typ użytkownika</w:t>
            </w:r>
          </w:p>
          <w:p w14:paraId="7B313380"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Musi posiadać możliwość sprawdzenia listy urządzeń przypisanych użytkownikowi</w:t>
            </w:r>
          </w:p>
          <w:p w14:paraId="29919EA0"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Musi posiadać możliwość eksportu danych użytkownika</w:t>
            </w:r>
          </w:p>
          <w:p w14:paraId="527F33F8"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lastRenderedPageBreak/>
              <w:t>Zarządzanie urządzeniem</w:t>
            </w:r>
          </w:p>
          <w:p w14:paraId="74F994BF"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Musi umożliwiać wdrożenie przez Email, SMS, kod QR oraz ADO</w:t>
            </w:r>
          </w:p>
          <w:p w14:paraId="25CC538E"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Musi umożliwiać import listy urządzeń z pliku CSV</w:t>
            </w:r>
          </w:p>
          <w:p w14:paraId="2AAE4548"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Musi umożliwiać dodanie urządzeń prywatnych oraz firmowych</w:t>
            </w:r>
          </w:p>
          <w:p w14:paraId="7AA494B3"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 xml:space="preserve">Musi umożliwiać podgląd co najmniej następujących informacji konfiguracji: Data wdrożenia, typ wdrożenia, status wdrożenia, status urządzenia, numer telefonu, właściciel, typ właściciela, grupa, reguły, konfiguracja </w:t>
            </w:r>
            <w:proofErr w:type="spellStart"/>
            <w:r w:rsidRPr="00306AE4">
              <w:rPr>
                <w:rFonts w:asciiTheme="minorHAnsi" w:hAnsiTheme="minorHAnsi" w:cstheme="minorHAnsi"/>
                <w:color w:val="000000" w:themeColor="text1"/>
                <w:sz w:val="20"/>
              </w:rPr>
              <w:t>geolokacji</w:t>
            </w:r>
            <w:proofErr w:type="spellEnd"/>
            <w:r w:rsidRPr="00306AE4">
              <w:rPr>
                <w:rFonts w:asciiTheme="minorHAnsi" w:hAnsiTheme="minorHAnsi" w:cstheme="minorHAnsi"/>
                <w:color w:val="000000" w:themeColor="text1"/>
                <w:sz w:val="20"/>
              </w:rPr>
              <w:t>, wersja agenta</w:t>
            </w:r>
          </w:p>
          <w:p w14:paraId="16E9840D"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Musi umożliwiać podgląd co najmniej następujących informacji sprzętowych: model, producent, system, IMEI, ID SIM, dostawca SIM, adres MAC, bluetooth, Sieć, wolna przestrzeń na dysku, całkowita przeszłość na dysku, bateria, zużycie procesora, sygnał</w:t>
            </w:r>
          </w:p>
          <w:p w14:paraId="177BA54A"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Musi umożliwiać podgląd lokacji w zakresach czasu: dzisiaj, wczoraj, ostatnie 7 dni, ostatnie 15 dni, ostatnie 30 dni, własny zakres</w:t>
            </w:r>
          </w:p>
          <w:p w14:paraId="7D80D50E"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Musi zawierać podgląd aktualnie zainstalowanych aplikacji</w:t>
            </w:r>
          </w:p>
          <w:p w14:paraId="527A7DBC"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 xml:space="preserve">Musi zawierać informacje o zużyciu łącza danych, a w tym: Ogólne zużycie danych, zużycie danych według aplikacji, wykres zużycia danych, </w:t>
            </w:r>
          </w:p>
          <w:p w14:paraId="403674AE"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Musi zawierać moduł raportowania aktywności, skanowania oraz naruszenia reguł</w:t>
            </w:r>
          </w:p>
          <w:p w14:paraId="042719D2"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t>
            </w:r>
            <w:r w:rsidRPr="00306AE4">
              <w:rPr>
                <w:rFonts w:asciiTheme="minorHAnsi" w:hAnsiTheme="minorHAnsi" w:cstheme="minorHAnsi"/>
                <w:color w:val="000000" w:themeColor="text1"/>
                <w:sz w:val="20"/>
              </w:rPr>
              <w:tab/>
              <w:t>Moduł raportowania musi umożliwiać podgląd w zakresie: dzisiaj, ostatnie 7 dni, ostatnie 15 dni, ostatnie 30 dni, własny zakres</w:t>
            </w:r>
          </w:p>
          <w:p w14:paraId="6B164243" w14:textId="77777777" w:rsidR="00306AE4" w:rsidRPr="00306AE4" w:rsidRDefault="00306AE4" w:rsidP="00931974">
            <w:pPr>
              <w:spacing w:line="0" w:lineRule="atLeast"/>
              <w:rPr>
                <w:rFonts w:asciiTheme="minorHAnsi" w:hAnsiTheme="minorHAnsi" w:cstheme="minorHAnsi"/>
                <w:color w:val="000000" w:themeColor="text1"/>
                <w:sz w:val="20"/>
              </w:rPr>
            </w:pPr>
          </w:p>
          <w:p w14:paraId="4FF8EE4A"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Oprogramowanie pozwalające na wykrywaniu oraz zarządzaniu podatnościami bezpieczeństwa:</w:t>
            </w:r>
          </w:p>
          <w:p w14:paraId="1BDA60BB"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Wymagania dotyczące technologii:</w:t>
            </w:r>
          </w:p>
          <w:p w14:paraId="23BDA33A"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1.</w:t>
            </w:r>
            <w:r w:rsidRPr="00306AE4">
              <w:rPr>
                <w:rFonts w:asciiTheme="minorHAnsi" w:hAnsiTheme="minorHAnsi" w:cstheme="minorHAnsi"/>
                <w:color w:val="000000" w:themeColor="text1"/>
                <w:sz w:val="20"/>
              </w:rPr>
              <w:tab/>
              <w:t>Dostęp do rozwiązania realizowany jest za pomocą dedykowanego portalu zarządzającego dostępnego przez przeglądarkę internetową</w:t>
            </w:r>
          </w:p>
          <w:p w14:paraId="3D2BB1E0"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2.</w:t>
            </w:r>
            <w:r w:rsidRPr="00306AE4">
              <w:rPr>
                <w:rFonts w:asciiTheme="minorHAnsi" w:hAnsiTheme="minorHAnsi" w:cstheme="minorHAnsi"/>
                <w:color w:val="000000" w:themeColor="text1"/>
                <w:sz w:val="20"/>
              </w:rPr>
              <w:tab/>
              <w:t>Portal zarządzający musi być dostępny w postaci usługi hostowanej na serwerach producenta.</w:t>
            </w:r>
          </w:p>
          <w:p w14:paraId="5053B4FE"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3.</w:t>
            </w:r>
            <w:r w:rsidRPr="00306AE4">
              <w:rPr>
                <w:rFonts w:asciiTheme="minorHAnsi" w:hAnsiTheme="minorHAnsi" w:cstheme="minorHAnsi"/>
                <w:color w:val="000000" w:themeColor="text1"/>
                <w:sz w:val="20"/>
              </w:rPr>
              <w:tab/>
              <w:t>Dostęp do portalu zarządzającego odbywa się za pomocą wspieranych przeglądarek internetowych:</w:t>
            </w:r>
          </w:p>
          <w:p w14:paraId="36534D37" w14:textId="77777777" w:rsidR="00306AE4" w:rsidRPr="00BA097D" w:rsidRDefault="00306AE4" w:rsidP="00931974">
            <w:pPr>
              <w:spacing w:line="0" w:lineRule="atLeast"/>
              <w:rPr>
                <w:rFonts w:asciiTheme="minorHAnsi" w:hAnsiTheme="minorHAnsi" w:cstheme="minorHAnsi"/>
                <w:color w:val="000000" w:themeColor="text1"/>
                <w:sz w:val="20"/>
                <w:lang w:val="en-US"/>
              </w:rPr>
            </w:pPr>
            <w:r w:rsidRPr="00BA097D">
              <w:rPr>
                <w:rFonts w:asciiTheme="minorHAnsi" w:hAnsiTheme="minorHAnsi" w:cstheme="minorHAnsi"/>
                <w:color w:val="000000" w:themeColor="text1"/>
                <w:sz w:val="20"/>
                <w:lang w:val="en-US"/>
              </w:rPr>
              <w:t>- Microsoft Internet Explorer</w:t>
            </w:r>
          </w:p>
          <w:p w14:paraId="34C601C3" w14:textId="77777777" w:rsidR="00306AE4" w:rsidRPr="00BA097D" w:rsidRDefault="00306AE4" w:rsidP="00931974">
            <w:pPr>
              <w:spacing w:line="0" w:lineRule="atLeast"/>
              <w:rPr>
                <w:rFonts w:asciiTheme="minorHAnsi" w:hAnsiTheme="minorHAnsi" w:cstheme="minorHAnsi"/>
                <w:color w:val="000000" w:themeColor="text1"/>
                <w:sz w:val="20"/>
                <w:lang w:val="en-US"/>
              </w:rPr>
            </w:pPr>
            <w:r w:rsidRPr="00BA097D">
              <w:rPr>
                <w:rFonts w:asciiTheme="minorHAnsi" w:hAnsiTheme="minorHAnsi" w:cstheme="minorHAnsi"/>
                <w:color w:val="000000" w:themeColor="text1"/>
                <w:sz w:val="20"/>
                <w:lang w:val="en-US"/>
              </w:rPr>
              <w:t>- Microsoft Edge</w:t>
            </w:r>
          </w:p>
          <w:p w14:paraId="2B3E53F5" w14:textId="77777777" w:rsidR="00306AE4" w:rsidRPr="00BA097D" w:rsidRDefault="00306AE4" w:rsidP="00931974">
            <w:pPr>
              <w:spacing w:line="0" w:lineRule="atLeast"/>
              <w:rPr>
                <w:rFonts w:asciiTheme="minorHAnsi" w:hAnsiTheme="minorHAnsi" w:cstheme="minorHAnsi"/>
                <w:color w:val="000000" w:themeColor="text1"/>
                <w:sz w:val="20"/>
                <w:lang w:val="en-US"/>
              </w:rPr>
            </w:pPr>
            <w:r w:rsidRPr="00BA097D">
              <w:rPr>
                <w:rFonts w:asciiTheme="minorHAnsi" w:hAnsiTheme="minorHAnsi" w:cstheme="minorHAnsi"/>
                <w:color w:val="000000" w:themeColor="text1"/>
                <w:sz w:val="20"/>
                <w:lang w:val="en-US"/>
              </w:rPr>
              <w:t>- Mozilla Firefox</w:t>
            </w:r>
          </w:p>
          <w:p w14:paraId="1127A7BD"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Google Chrome</w:t>
            </w:r>
          </w:p>
          <w:p w14:paraId="395AA6F2"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Safari</w:t>
            </w:r>
          </w:p>
          <w:p w14:paraId="65C36EF9"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lastRenderedPageBreak/>
              <w:t>4.</w:t>
            </w:r>
            <w:r w:rsidRPr="00306AE4">
              <w:rPr>
                <w:rFonts w:asciiTheme="minorHAnsi" w:hAnsiTheme="minorHAnsi" w:cstheme="minorHAnsi"/>
                <w:color w:val="000000" w:themeColor="text1"/>
                <w:sz w:val="20"/>
              </w:rPr>
              <w:tab/>
              <w:t xml:space="preserve">Rozwiązanie realizuje skany podatności za pomocą dedykowanych </w:t>
            </w:r>
            <w:proofErr w:type="spellStart"/>
            <w:r w:rsidRPr="00306AE4">
              <w:rPr>
                <w:rFonts w:asciiTheme="minorHAnsi" w:hAnsiTheme="minorHAnsi" w:cstheme="minorHAnsi"/>
                <w:color w:val="000000" w:themeColor="text1"/>
                <w:sz w:val="20"/>
              </w:rPr>
              <w:t>nodów</w:t>
            </w:r>
            <w:proofErr w:type="spellEnd"/>
            <w:r w:rsidRPr="00306AE4">
              <w:rPr>
                <w:rFonts w:asciiTheme="minorHAnsi" w:hAnsiTheme="minorHAnsi" w:cstheme="minorHAnsi"/>
                <w:color w:val="000000" w:themeColor="text1"/>
                <w:sz w:val="20"/>
              </w:rPr>
              <w:t xml:space="preserve"> skanujących</w:t>
            </w:r>
          </w:p>
          <w:p w14:paraId="1585373A"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5.</w:t>
            </w:r>
            <w:r w:rsidRPr="00306AE4">
              <w:rPr>
                <w:rFonts w:asciiTheme="minorHAnsi" w:hAnsiTheme="minorHAnsi" w:cstheme="minorHAnsi"/>
                <w:color w:val="000000" w:themeColor="text1"/>
                <w:sz w:val="20"/>
              </w:rPr>
              <w:tab/>
            </w:r>
            <w:proofErr w:type="spellStart"/>
            <w:r w:rsidRPr="00306AE4">
              <w:rPr>
                <w:rFonts w:asciiTheme="minorHAnsi" w:hAnsiTheme="minorHAnsi" w:cstheme="minorHAnsi"/>
                <w:color w:val="000000" w:themeColor="text1"/>
                <w:sz w:val="20"/>
              </w:rPr>
              <w:t>Nod</w:t>
            </w:r>
            <w:proofErr w:type="spellEnd"/>
            <w:r w:rsidRPr="00306AE4">
              <w:rPr>
                <w:rFonts w:asciiTheme="minorHAnsi" w:hAnsiTheme="minorHAnsi" w:cstheme="minorHAnsi"/>
                <w:color w:val="000000" w:themeColor="text1"/>
                <w:sz w:val="20"/>
              </w:rPr>
              <w:t xml:space="preserve"> skanujący musi być dostępny w postaci usługi hostowanej na serwerach producenta oraz w postaci aplikacji instalowanej lokalnie</w:t>
            </w:r>
          </w:p>
          <w:p w14:paraId="32A46DB5"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6.</w:t>
            </w:r>
            <w:r w:rsidRPr="00306AE4">
              <w:rPr>
                <w:rFonts w:asciiTheme="minorHAnsi" w:hAnsiTheme="minorHAnsi" w:cstheme="minorHAnsi"/>
                <w:color w:val="000000" w:themeColor="text1"/>
                <w:sz w:val="20"/>
              </w:rPr>
              <w:tab/>
            </w:r>
            <w:proofErr w:type="spellStart"/>
            <w:r w:rsidRPr="00306AE4">
              <w:rPr>
                <w:rFonts w:asciiTheme="minorHAnsi" w:hAnsiTheme="minorHAnsi" w:cstheme="minorHAnsi"/>
                <w:color w:val="000000" w:themeColor="text1"/>
                <w:sz w:val="20"/>
              </w:rPr>
              <w:t>Nod</w:t>
            </w:r>
            <w:proofErr w:type="spellEnd"/>
            <w:r w:rsidRPr="00306AE4">
              <w:rPr>
                <w:rFonts w:asciiTheme="minorHAnsi" w:hAnsiTheme="minorHAnsi" w:cstheme="minorHAnsi"/>
                <w:color w:val="000000" w:themeColor="text1"/>
                <w:sz w:val="20"/>
              </w:rPr>
              <w:t xml:space="preserve"> skanujący w postaci aplikacji instalowanej lokalnie dostępny jest na poniższe systemy operacyjne:</w:t>
            </w:r>
          </w:p>
          <w:p w14:paraId="69119716" w14:textId="77777777" w:rsidR="00306AE4" w:rsidRPr="00BA097D" w:rsidRDefault="00306AE4" w:rsidP="00931974">
            <w:pPr>
              <w:spacing w:line="0" w:lineRule="atLeast"/>
              <w:rPr>
                <w:rFonts w:asciiTheme="minorHAnsi" w:hAnsiTheme="minorHAnsi" w:cstheme="minorHAnsi"/>
                <w:color w:val="000000" w:themeColor="text1"/>
                <w:sz w:val="20"/>
                <w:lang w:val="en-US"/>
              </w:rPr>
            </w:pPr>
            <w:r w:rsidRPr="00BA097D">
              <w:rPr>
                <w:rFonts w:asciiTheme="minorHAnsi" w:hAnsiTheme="minorHAnsi" w:cstheme="minorHAnsi"/>
                <w:color w:val="000000" w:themeColor="text1"/>
                <w:sz w:val="20"/>
                <w:lang w:val="en-US"/>
              </w:rPr>
              <w:t>- Windows 2008 R2</w:t>
            </w:r>
          </w:p>
          <w:p w14:paraId="62DE1B21" w14:textId="77777777" w:rsidR="00306AE4" w:rsidRPr="00BA097D" w:rsidRDefault="00306AE4" w:rsidP="00931974">
            <w:pPr>
              <w:spacing w:line="0" w:lineRule="atLeast"/>
              <w:rPr>
                <w:rFonts w:asciiTheme="minorHAnsi" w:hAnsiTheme="minorHAnsi" w:cstheme="minorHAnsi"/>
                <w:color w:val="000000" w:themeColor="text1"/>
                <w:sz w:val="20"/>
                <w:lang w:val="en-US"/>
              </w:rPr>
            </w:pPr>
            <w:r w:rsidRPr="00BA097D">
              <w:rPr>
                <w:rFonts w:asciiTheme="minorHAnsi" w:hAnsiTheme="minorHAnsi" w:cstheme="minorHAnsi"/>
                <w:color w:val="000000" w:themeColor="text1"/>
                <w:sz w:val="20"/>
                <w:lang w:val="en-US"/>
              </w:rPr>
              <w:t>- Windows 2012</w:t>
            </w:r>
          </w:p>
          <w:p w14:paraId="7DC3AFA7" w14:textId="77777777" w:rsidR="00306AE4" w:rsidRPr="00BA097D" w:rsidRDefault="00306AE4" w:rsidP="00931974">
            <w:pPr>
              <w:spacing w:line="0" w:lineRule="atLeast"/>
              <w:rPr>
                <w:rFonts w:asciiTheme="minorHAnsi" w:hAnsiTheme="minorHAnsi" w:cstheme="minorHAnsi"/>
                <w:color w:val="000000" w:themeColor="text1"/>
                <w:sz w:val="20"/>
                <w:lang w:val="en-US"/>
              </w:rPr>
            </w:pPr>
            <w:r w:rsidRPr="00BA097D">
              <w:rPr>
                <w:rFonts w:asciiTheme="minorHAnsi" w:hAnsiTheme="minorHAnsi" w:cstheme="minorHAnsi"/>
                <w:color w:val="000000" w:themeColor="text1"/>
                <w:sz w:val="20"/>
                <w:lang w:val="en-US"/>
              </w:rPr>
              <w:t>- Windows 2012 R2</w:t>
            </w:r>
          </w:p>
          <w:p w14:paraId="5736A4BC" w14:textId="77777777" w:rsidR="00306AE4" w:rsidRPr="00BA097D" w:rsidRDefault="00306AE4" w:rsidP="00931974">
            <w:pPr>
              <w:spacing w:line="0" w:lineRule="atLeast"/>
              <w:rPr>
                <w:rFonts w:asciiTheme="minorHAnsi" w:hAnsiTheme="minorHAnsi" w:cstheme="minorHAnsi"/>
                <w:color w:val="000000" w:themeColor="text1"/>
                <w:sz w:val="20"/>
                <w:lang w:val="en-US"/>
              </w:rPr>
            </w:pPr>
            <w:r w:rsidRPr="00BA097D">
              <w:rPr>
                <w:rFonts w:asciiTheme="minorHAnsi" w:hAnsiTheme="minorHAnsi" w:cstheme="minorHAnsi"/>
                <w:color w:val="000000" w:themeColor="text1"/>
                <w:sz w:val="20"/>
                <w:lang w:val="en-US"/>
              </w:rPr>
              <w:t>- Windows 2016</w:t>
            </w:r>
          </w:p>
          <w:p w14:paraId="665A9EEE"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7. Portal zarządzający musi umożliwiać:</w:t>
            </w:r>
          </w:p>
          <w:p w14:paraId="3D8FFA1C"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a)           przegląd wybranych danych na podstawie konfigurowalnych </w:t>
            </w:r>
            <w:proofErr w:type="spellStart"/>
            <w:r w:rsidRPr="00306AE4">
              <w:rPr>
                <w:rFonts w:asciiTheme="minorHAnsi" w:hAnsiTheme="minorHAnsi" w:cstheme="minorHAnsi"/>
                <w:color w:val="000000" w:themeColor="text1"/>
                <w:sz w:val="20"/>
              </w:rPr>
              <w:t>widgetów</w:t>
            </w:r>
            <w:proofErr w:type="spellEnd"/>
          </w:p>
          <w:p w14:paraId="577AE25B"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b)           zablokowania możliwości zmiany konfiguracji </w:t>
            </w:r>
            <w:proofErr w:type="spellStart"/>
            <w:r w:rsidRPr="00306AE4">
              <w:rPr>
                <w:rFonts w:asciiTheme="minorHAnsi" w:hAnsiTheme="minorHAnsi" w:cstheme="minorHAnsi"/>
                <w:color w:val="000000" w:themeColor="text1"/>
                <w:sz w:val="20"/>
              </w:rPr>
              <w:t>widgetów</w:t>
            </w:r>
            <w:proofErr w:type="spellEnd"/>
          </w:p>
          <w:p w14:paraId="204AA343"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c)            zarządzanie skanami podatności (start, stop), przeglądanie listy podatności oraz tworzenie raportów.</w:t>
            </w:r>
          </w:p>
          <w:p w14:paraId="6A6611E3" w14:textId="77777777"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d)           tworzenie grup skanów z odpowiednią konfiguracją poszczególnych skanów podatności</w:t>
            </w:r>
          </w:p>
          <w:p w14:paraId="68C9156B"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e)           eksport wszystkich skanów podatności do pliku CSV</w:t>
            </w:r>
          </w:p>
        </w:tc>
        <w:tc>
          <w:tcPr>
            <w:tcW w:w="1460" w:type="pct"/>
          </w:tcPr>
          <w:p w14:paraId="05478F8D" w14:textId="0F2F8C8C" w:rsidR="00306AE4" w:rsidRP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lastRenderedPageBreak/>
              <w:t>Producent</w:t>
            </w:r>
            <w:r>
              <w:rPr>
                <w:rFonts w:asciiTheme="minorHAnsi" w:hAnsiTheme="minorHAnsi" w:cstheme="minorHAnsi"/>
                <w:color w:val="000000" w:themeColor="text1"/>
                <w:sz w:val="20"/>
              </w:rPr>
              <w:t xml:space="preserve"> ………………………………………..</w:t>
            </w:r>
          </w:p>
          <w:p w14:paraId="255ADA5C" w14:textId="77777777" w:rsidR="00306AE4" w:rsidRPr="00306AE4" w:rsidRDefault="00306AE4" w:rsidP="00931974">
            <w:pPr>
              <w:spacing w:line="0" w:lineRule="atLeast"/>
              <w:rPr>
                <w:rFonts w:asciiTheme="minorHAnsi" w:hAnsiTheme="minorHAnsi" w:cstheme="minorHAnsi"/>
                <w:color w:val="000000" w:themeColor="text1"/>
                <w:sz w:val="20"/>
              </w:rPr>
            </w:pPr>
          </w:p>
          <w:p w14:paraId="106120BF" w14:textId="77777777" w:rsidR="00306AE4" w:rsidRDefault="00306AE4" w:rsidP="00931974">
            <w:pPr>
              <w:spacing w:line="0" w:lineRule="atLeast"/>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Pełna nazwa oprogramowania I wersja </w:t>
            </w:r>
          </w:p>
          <w:p w14:paraId="2977AF80" w14:textId="2E27912E" w:rsidR="00306AE4" w:rsidRPr="00306AE4" w:rsidRDefault="00306AE4" w:rsidP="00931974">
            <w:pPr>
              <w:spacing w:line="0" w:lineRule="atLeast"/>
              <w:rPr>
                <w:rFonts w:asciiTheme="minorHAnsi" w:hAnsiTheme="minorHAnsi" w:cstheme="minorHAnsi"/>
                <w:color w:val="000000" w:themeColor="text1"/>
                <w:sz w:val="20"/>
              </w:rPr>
            </w:pPr>
            <w:r>
              <w:rPr>
                <w:rFonts w:asciiTheme="minorHAnsi" w:hAnsiTheme="minorHAnsi" w:cstheme="minorHAnsi"/>
                <w:color w:val="000000" w:themeColor="text1"/>
                <w:sz w:val="20"/>
              </w:rPr>
              <w:t>…………………………………………………………….</w:t>
            </w:r>
          </w:p>
        </w:tc>
      </w:tr>
      <w:tr w:rsidR="00306AE4" w:rsidRPr="00306AE4" w14:paraId="7DBF4ECE" w14:textId="77777777" w:rsidTr="00931974">
        <w:trPr>
          <w:trHeight w:val="1307"/>
        </w:trPr>
        <w:tc>
          <w:tcPr>
            <w:tcW w:w="195" w:type="pct"/>
          </w:tcPr>
          <w:p w14:paraId="2EB9FC96" w14:textId="77777777" w:rsidR="00306AE4" w:rsidRPr="00306AE4" w:rsidRDefault="00306AE4" w:rsidP="00931974">
            <w:pPr>
              <w:jc w:val="center"/>
              <w:rPr>
                <w:rFonts w:asciiTheme="minorHAnsi" w:hAnsiTheme="minorHAnsi" w:cstheme="minorHAnsi"/>
                <w:b/>
                <w:bCs/>
                <w:color w:val="000000" w:themeColor="text1"/>
                <w:sz w:val="20"/>
              </w:rPr>
            </w:pPr>
          </w:p>
        </w:tc>
        <w:tc>
          <w:tcPr>
            <w:tcW w:w="1033" w:type="pct"/>
            <w:shd w:val="clear" w:color="auto" w:fill="auto"/>
            <w:noWrap/>
            <w:vAlign w:val="center"/>
            <w:hideMark/>
          </w:tcPr>
          <w:p w14:paraId="301BD7CA" w14:textId="77777777" w:rsidR="00306AE4" w:rsidRPr="00306AE4" w:rsidRDefault="00306AE4" w:rsidP="00931974">
            <w:pPr>
              <w:jc w:val="center"/>
              <w:rPr>
                <w:rFonts w:asciiTheme="minorHAnsi" w:hAnsiTheme="minorHAnsi" w:cstheme="minorHAnsi"/>
                <w:b/>
                <w:bCs/>
                <w:color w:val="000000" w:themeColor="text1"/>
                <w:sz w:val="20"/>
              </w:rPr>
            </w:pPr>
            <w:r w:rsidRPr="00306AE4">
              <w:rPr>
                <w:rFonts w:asciiTheme="minorHAnsi" w:hAnsiTheme="minorHAnsi" w:cstheme="minorHAnsi"/>
                <w:b/>
                <w:bCs/>
                <w:color w:val="000000" w:themeColor="text1"/>
                <w:sz w:val="20"/>
              </w:rPr>
              <w:t>Certyfikaty</w:t>
            </w:r>
          </w:p>
        </w:tc>
        <w:tc>
          <w:tcPr>
            <w:tcW w:w="2312" w:type="pct"/>
            <w:shd w:val="clear" w:color="auto" w:fill="auto"/>
            <w:vAlign w:val="center"/>
            <w:hideMark/>
          </w:tcPr>
          <w:p w14:paraId="37323D4B"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Serwer musi być wyprodukowany zgodnie z normą ISO-9001:2015, ISO-50001 oraz ISO-14001</w:t>
            </w:r>
          </w:p>
          <w:p w14:paraId="1D664914"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Serwer musi posiadać deklaracja CE.</w:t>
            </w:r>
          </w:p>
          <w:p w14:paraId="780E4E24" w14:textId="77777777"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12" w:history="1">
              <w:r w:rsidRPr="00306AE4">
                <w:rPr>
                  <w:rStyle w:val="Hipercze"/>
                  <w:rFonts w:asciiTheme="minorHAnsi" w:hAnsiTheme="minorHAnsi" w:cstheme="minorHAnsi"/>
                  <w:color w:val="000000" w:themeColor="text1"/>
                  <w:sz w:val="20"/>
                </w:rPr>
                <w:t>www.epeat.net</w:t>
              </w:r>
            </w:hyperlink>
            <w:r w:rsidRPr="00306AE4">
              <w:rPr>
                <w:rFonts w:asciiTheme="minorHAnsi" w:hAnsiTheme="minorHAnsi" w:cstheme="minorHAnsi"/>
                <w:color w:val="000000" w:themeColor="text1"/>
                <w:sz w:val="20"/>
              </w:rPr>
              <w:t xml:space="preserve"> potwierdzający spełnienie normy co najmniej </w:t>
            </w:r>
            <w:proofErr w:type="spellStart"/>
            <w:r w:rsidRPr="00306AE4">
              <w:rPr>
                <w:rFonts w:asciiTheme="minorHAnsi" w:hAnsiTheme="minorHAnsi" w:cstheme="minorHAnsi"/>
                <w:color w:val="000000" w:themeColor="text1"/>
                <w:sz w:val="20"/>
              </w:rPr>
              <w:t>Epeat</w:t>
            </w:r>
            <w:proofErr w:type="spellEnd"/>
            <w:r w:rsidRPr="00306AE4">
              <w:rPr>
                <w:rFonts w:asciiTheme="minorHAnsi" w:hAnsiTheme="minorHAnsi" w:cstheme="minorHAnsi"/>
                <w:color w:val="000000" w:themeColor="text1"/>
                <w:sz w:val="20"/>
              </w:rPr>
              <w:t xml:space="preserve"> </w:t>
            </w:r>
            <w:proofErr w:type="spellStart"/>
            <w:r w:rsidRPr="00306AE4">
              <w:rPr>
                <w:rFonts w:asciiTheme="minorHAnsi" w:hAnsiTheme="minorHAnsi" w:cstheme="minorHAnsi"/>
                <w:color w:val="000000" w:themeColor="text1"/>
                <w:sz w:val="20"/>
              </w:rPr>
              <w:t>Bronze</w:t>
            </w:r>
            <w:proofErr w:type="spellEnd"/>
            <w:r w:rsidRPr="00306AE4">
              <w:rPr>
                <w:rFonts w:asciiTheme="minorHAnsi" w:hAnsiTheme="minorHAnsi" w:cstheme="minorHAnsi"/>
                <w:color w:val="000000" w:themeColor="text1"/>
                <w:sz w:val="20"/>
              </w:rPr>
              <w:t xml:space="preserve"> według normy wprowadzonej w 2019 roku - </w:t>
            </w:r>
            <w:r w:rsidRPr="00306AE4">
              <w:rPr>
                <w:rFonts w:asciiTheme="minorHAnsi" w:hAnsiTheme="minorHAnsi" w:cstheme="minorHAnsi"/>
                <w:b/>
                <w:bCs/>
                <w:color w:val="000000" w:themeColor="text1"/>
                <w:sz w:val="20"/>
              </w:rPr>
              <w:t>Wykonawca złoży dokument potwierdzający spełnianie wymogu.</w:t>
            </w:r>
          </w:p>
          <w:p w14:paraId="57D8BF07" w14:textId="77777777" w:rsidR="00306AE4" w:rsidRPr="00BA097D" w:rsidRDefault="00306AE4" w:rsidP="00931974">
            <w:pPr>
              <w:rPr>
                <w:rFonts w:asciiTheme="minorHAnsi" w:hAnsiTheme="minorHAnsi" w:cstheme="minorHAnsi"/>
                <w:color w:val="000000" w:themeColor="text1"/>
                <w:sz w:val="20"/>
                <w:lang w:val="en-US"/>
              </w:rPr>
            </w:pPr>
            <w:proofErr w:type="spellStart"/>
            <w:r w:rsidRPr="00BA097D">
              <w:rPr>
                <w:rFonts w:asciiTheme="minorHAnsi" w:hAnsiTheme="minorHAnsi" w:cstheme="minorHAnsi"/>
                <w:color w:val="000000" w:themeColor="text1"/>
                <w:sz w:val="20"/>
                <w:lang w:val="en-US"/>
              </w:rPr>
              <w:lastRenderedPageBreak/>
              <w:t>Oferowany</w:t>
            </w:r>
            <w:proofErr w:type="spellEnd"/>
            <w:r w:rsidRPr="00BA097D">
              <w:rPr>
                <w:rFonts w:asciiTheme="minorHAnsi" w:hAnsiTheme="minorHAnsi" w:cstheme="minorHAnsi"/>
                <w:color w:val="000000" w:themeColor="text1"/>
                <w:sz w:val="20"/>
                <w:lang w:val="en-US"/>
              </w:rPr>
              <w:t xml:space="preserve"> </w:t>
            </w:r>
            <w:proofErr w:type="spellStart"/>
            <w:r w:rsidRPr="00BA097D">
              <w:rPr>
                <w:rFonts w:asciiTheme="minorHAnsi" w:hAnsiTheme="minorHAnsi" w:cstheme="minorHAnsi"/>
                <w:color w:val="000000" w:themeColor="text1"/>
                <w:sz w:val="20"/>
                <w:lang w:val="en-US"/>
              </w:rPr>
              <w:t>serwer</w:t>
            </w:r>
            <w:proofErr w:type="spellEnd"/>
            <w:r w:rsidRPr="00BA097D">
              <w:rPr>
                <w:rFonts w:asciiTheme="minorHAnsi" w:hAnsiTheme="minorHAnsi" w:cstheme="minorHAnsi"/>
                <w:color w:val="000000" w:themeColor="text1"/>
                <w:sz w:val="20"/>
                <w:lang w:val="en-US"/>
              </w:rPr>
              <w:t xml:space="preserve"> </w:t>
            </w:r>
            <w:proofErr w:type="spellStart"/>
            <w:r w:rsidRPr="00BA097D">
              <w:rPr>
                <w:rFonts w:asciiTheme="minorHAnsi" w:hAnsiTheme="minorHAnsi" w:cstheme="minorHAnsi"/>
                <w:color w:val="000000" w:themeColor="text1"/>
                <w:sz w:val="20"/>
                <w:lang w:val="en-US"/>
              </w:rPr>
              <w:t>musi</w:t>
            </w:r>
            <w:proofErr w:type="spellEnd"/>
            <w:r w:rsidRPr="00BA097D">
              <w:rPr>
                <w:rFonts w:asciiTheme="minorHAnsi" w:hAnsiTheme="minorHAnsi" w:cstheme="minorHAnsi"/>
                <w:color w:val="000000" w:themeColor="text1"/>
                <w:sz w:val="20"/>
                <w:lang w:val="en-US"/>
              </w:rPr>
              <w:t xml:space="preserve"> </w:t>
            </w:r>
            <w:proofErr w:type="spellStart"/>
            <w:r w:rsidRPr="00BA097D">
              <w:rPr>
                <w:rFonts w:asciiTheme="minorHAnsi" w:hAnsiTheme="minorHAnsi" w:cstheme="minorHAnsi"/>
                <w:color w:val="000000" w:themeColor="text1"/>
                <w:sz w:val="20"/>
                <w:lang w:val="en-US"/>
              </w:rPr>
              <w:t>znajdować</w:t>
            </w:r>
            <w:proofErr w:type="spellEnd"/>
            <w:r w:rsidRPr="00BA097D">
              <w:rPr>
                <w:rFonts w:asciiTheme="minorHAnsi" w:hAnsiTheme="minorHAnsi" w:cstheme="minorHAnsi"/>
                <w:color w:val="000000" w:themeColor="text1"/>
                <w:sz w:val="20"/>
                <w:lang w:val="en-US"/>
              </w:rPr>
              <w:t xml:space="preserve"> </w:t>
            </w:r>
            <w:proofErr w:type="spellStart"/>
            <w:r w:rsidRPr="00BA097D">
              <w:rPr>
                <w:rFonts w:asciiTheme="minorHAnsi" w:hAnsiTheme="minorHAnsi" w:cstheme="minorHAnsi"/>
                <w:color w:val="000000" w:themeColor="text1"/>
                <w:sz w:val="20"/>
                <w:lang w:val="en-US"/>
              </w:rPr>
              <w:t>się</w:t>
            </w:r>
            <w:proofErr w:type="spellEnd"/>
            <w:r w:rsidRPr="00BA097D">
              <w:rPr>
                <w:rFonts w:asciiTheme="minorHAnsi" w:hAnsiTheme="minorHAnsi" w:cstheme="minorHAnsi"/>
                <w:color w:val="000000" w:themeColor="text1"/>
                <w:sz w:val="20"/>
                <w:lang w:val="en-US"/>
              </w:rPr>
              <w:t xml:space="preserve"> </w:t>
            </w:r>
            <w:proofErr w:type="spellStart"/>
            <w:r w:rsidRPr="00BA097D">
              <w:rPr>
                <w:rFonts w:asciiTheme="minorHAnsi" w:hAnsiTheme="minorHAnsi" w:cstheme="minorHAnsi"/>
                <w:color w:val="000000" w:themeColor="text1"/>
                <w:sz w:val="20"/>
                <w:lang w:val="en-US"/>
              </w:rPr>
              <w:t>na</w:t>
            </w:r>
            <w:proofErr w:type="spellEnd"/>
            <w:r w:rsidRPr="00BA097D">
              <w:rPr>
                <w:rFonts w:asciiTheme="minorHAnsi" w:hAnsiTheme="minorHAnsi" w:cstheme="minorHAnsi"/>
                <w:color w:val="000000" w:themeColor="text1"/>
                <w:sz w:val="20"/>
                <w:lang w:val="en-US"/>
              </w:rPr>
              <w:t xml:space="preserve"> </w:t>
            </w:r>
            <w:proofErr w:type="spellStart"/>
            <w:r w:rsidRPr="00BA097D">
              <w:rPr>
                <w:rFonts w:asciiTheme="minorHAnsi" w:hAnsiTheme="minorHAnsi" w:cstheme="minorHAnsi"/>
                <w:color w:val="000000" w:themeColor="text1"/>
                <w:sz w:val="20"/>
                <w:lang w:val="en-US"/>
              </w:rPr>
              <w:t>liście</w:t>
            </w:r>
            <w:proofErr w:type="spellEnd"/>
            <w:r w:rsidRPr="00BA097D">
              <w:rPr>
                <w:rFonts w:asciiTheme="minorHAnsi" w:hAnsiTheme="minorHAnsi" w:cstheme="minorHAnsi"/>
                <w:color w:val="000000" w:themeColor="text1"/>
                <w:sz w:val="20"/>
                <w:lang w:val="en-US"/>
              </w:rPr>
              <w:t xml:space="preserve"> Windows Server Catalog </w:t>
            </w:r>
            <w:proofErr w:type="spellStart"/>
            <w:r w:rsidRPr="00BA097D">
              <w:rPr>
                <w:rFonts w:asciiTheme="minorHAnsi" w:hAnsiTheme="minorHAnsi" w:cstheme="minorHAnsi"/>
                <w:color w:val="000000" w:themeColor="text1"/>
                <w:sz w:val="20"/>
                <w:lang w:val="en-US"/>
              </w:rPr>
              <w:t>i</w:t>
            </w:r>
            <w:proofErr w:type="spellEnd"/>
            <w:r w:rsidRPr="00BA097D">
              <w:rPr>
                <w:rFonts w:asciiTheme="minorHAnsi" w:hAnsiTheme="minorHAnsi" w:cstheme="minorHAnsi"/>
                <w:color w:val="000000" w:themeColor="text1"/>
                <w:sz w:val="20"/>
                <w:lang w:val="en-US"/>
              </w:rPr>
              <w:t xml:space="preserve"> </w:t>
            </w:r>
            <w:proofErr w:type="spellStart"/>
            <w:r w:rsidRPr="00BA097D">
              <w:rPr>
                <w:rFonts w:asciiTheme="minorHAnsi" w:hAnsiTheme="minorHAnsi" w:cstheme="minorHAnsi"/>
                <w:color w:val="000000" w:themeColor="text1"/>
                <w:sz w:val="20"/>
                <w:lang w:val="en-US"/>
              </w:rPr>
              <w:t>posiadać</w:t>
            </w:r>
            <w:proofErr w:type="spellEnd"/>
            <w:r w:rsidRPr="00BA097D">
              <w:rPr>
                <w:rFonts w:asciiTheme="minorHAnsi" w:hAnsiTheme="minorHAnsi" w:cstheme="minorHAnsi"/>
                <w:color w:val="000000" w:themeColor="text1"/>
                <w:sz w:val="20"/>
                <w:lang w:val="en-US"/>
              </w:rPr>
              <w:t xml:space="preserve"> status „Certified for Windows” dla systemów Microsoft Windows Server 2016, Microsoft Windows Server 2019, Microsoft Windows Server 2022.</w:t>
            </w:r>
          </w:p>
        </w:tc>
        <w:tc>
          <w:tcPr>
            <w:tcW w:w="1460" w:type="pct"/>
          </w:tcPr>
          <w:p w14:paraId="31254470" w14:textId="7205C976"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lastRenderedPageBreak/>
              <w:t>Spełnia TAK/NIE</w:t>
            </w:r>
            <w:r>
              <w:rPr>
                <w:rFonts w:asciiTheme="minorHAnsi" w:hAnsiTheme="minorHAnsi" w:cstheme="minorHAnsi"/>
                <w:color w:val="000000" w:themeColor="text1"/>
                <w:sz w:val="20"/>
              </w:rPr>
              <w:t xml:space="preserve"> *</w:t>
            </w:r>
          </w:p>
        </w:tc>
      </w:tr>
      <w:tr w:rsidR="00306AE4" w:rsidRPr="00306AE4" w14:paraId="018B8DA2" w14:textId="77777777" w:rsidTr="00931974">
        <w:trPr>
          <w:trHeight w:val="1307"/>
        </w:trPr>
        <w:tc>
          <w:tcPr>
            <w:tcW w:w="195" w:type="pct"/>
          </w:tcPr>
          <w:p w14:paraId="2F3F3809" w14:textId="77777777" w:rsidR="00306AE4" w:rsidRPr="00306AE4" w:rsidRDefault="00306AE4" w:rsidP="00931974">
            <w:pPr>
              <w:jc w:val="center"/>
              <w:rPr>
                <w:rFonts w:asciiTheme="minorHAnsi" w:hAnsiTheme="minorHAnsi" w:cstheme="minorHAnsi"/>
                <w:b/>
                <w:bCs/>
                <w:color w:val="000000" w:themeColor="text1"/>
                <w:sz w:val="20"/>
              </w:rPr>
            </w:pPr>
          </w:p>
        </w:tc>
        <w:tc>
          <w:tcPr>
            <w:tcW w:w="1033" w:type="pct"/>
            <w:shd w:val="clear" w:color="auto" w:fill="auto"/>
            <w:noWrap/>
            <w:vAlign w:val="center"/>
          </w:tcPr>
          <w:p w14:paraId="27558D35" w14:textId="77777777" w:rsidR="00306AE4" w:rsidRPr="00306AE4" w:rsidRDefault="00306AE4" w:rsidP="00931974">
            <w:pPr>
              <w:jc w:val="center"/>
              <w:rPr>
                <w:rFonts w:asciiTheme="minorHAnsi" w:hAnsiTheme="minorHAnsi" w:cstheme="minorHAnsi"/>
                <w:b/>
                <w:bCs/>
                <w:color w:val="000000" w:themeColor="text1"/>
                <w:sz w:val="20"/>
              </w:rPr>
            </w:pPr>
            <w:r w:rsidRPr="00306AE4">
              <w:rPr>
                <w:rFonts w:asciiTheme="minorHAnsi" w:hAnsiTheme="minorHAnsi" w:cstheme="minorHAnsi"/>
                <w:b/>
                <w:bCs/>
                <w:color w:val="000000" w:themeColor="text1"/>
                <w:sz w:val="20"/>
              </w:rPr>
              <w:t xml:space="preserve">System bazodanowy </w:t>
            </w:r>
          </w:p>
        </w:tc>
        <w:tc>
          <w:tcPr>
            <w:tcW w:w="2312" w:type="pct"/>
            <w:shd w:val="clear" w:color="auto" w:fill="auto"/>
            <w:vAlign w:val="center"/>
          </w:tcPr>
          <w:p w14:paraId="1816FF3A"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mieć możliwość wykorzystania jako silnika relacyjnej bazy danych, analitycznej, wielowymiarowej bazy danych, platformy bazodanowej dla wielu aplikacji. Musi zawierać serwer raportów, narzędzia do: definiowania raportów, wykonywania analiz biznesowych, tworzenia procesów ETL.</w:t>
            </w:r>
          </w:p>
          <w:p w14:paraId="454A06CC"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mieć zintegrowane narzędzia graficzne do zarządzania systemem – musi dostarczać zintegrowane narzędzia do zarządzania i konfiguracji wszystkich usług wchodzących w skład systemu (baza relacyjna, usługi analityczne, usługi raportowe, usługi transformacji danych). Narzędzia te muszą udostępniać możliwość tworzenia skryptów zarządzających systemem oraz automatyzacji ich wykonywania.</w:t>
            </w:r>
          </w:p>
          <w:p w14:paraId="43F398D3"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udostępniać mechanizm zarządzania systemem za pomocą uruchamianych z linii poleceń skryptów administracyjnych, które pozwolą zautomatyzować rutynowe czynności związane z zarządzaniem serwerem.</w:t>
            </w:r>
          </w:p>
          <w:p w14:paraId="733AB2E3"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pozwalać na zdalne połączenie sesji administratora systemu bazy danych w sposób niezależny od normalnych sesji klientów.</w:t>
            </w:r>
          </w:p>
          <w:p w14:paraId="2DED9F4F"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umożliwiać automatyczne ściąganie i instalację wszelkich poprawek producenta oprogramowania (redukowania zagrożeń powodowanych przez znane luki w zabezpieczeniach oprogramowania).</w:t>
            </w:r>
          </w:p>
          <w:p w14:paraId="10056275"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umożliwiać tworzenie klastrów niezawodnościowych.</w:t>
            </w:r>
          </w:p>
          <w:p w14:paraId="399EE44B"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posiadać mechanizm pozwalający na duplikację bazy danych między dwiema lokalizacjami (podstawowa i zapasowa) przy zachowaniu następujących cech:</w:t>
            </w:r>
          </w:p>
          <w:p w14:paraId="1FA8D728"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bez specjalnego sprzętu (rozwiązanie tylko programowe oparte o sam serwer relacyjnej bazy)</w:t>
            </w:r>
          </w:p>
          <w:p w14:paraId="2B52DF11"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niezawodne powielanie danych w czasie rzeczywistym (potwierdzone transakcje bazodanowe)</w:t>
            </w:r>
          </w:p>
          <w:p w14:paraId="2544583C"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klienci bazy danych automatycznie korzystają z bazy zapasowej w przypadku awarii bazy podstawowej bez zmian w aplikacjach</w:t>
            </w:r>
          </w:p>
          <w:p w14:paraId="49F9AD18"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pozwalać na kompresję kopii zapasowej danych (backup) w trakcie jej tworzenia. Musi to być cecha niezależna od funkcji systemu operacyjnego ani od sprzętowego rozwiązania archiwizacji danych.</w:t>
            </w:r>
          </w:p>
          <w:p w14:paraId="0A724D82"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lastRenderedPageBreak/>
              <w:t xml:space="preserve">Musi mieć możliwość automatycznego szyfrowania kopii bezpieczeństwa bazy danych przy użyciu między innymi certyfikatów lub kluczy asymetrycznych. System szyfrowania musi wspierać następujące algorytmy szyfrujące: AES 128, AES 192, AES 256, </w:t>
            </w:r>
            <w:proofErr w:type="spellStart"/>
            <w:r w:rsidRPr="00306AE4">
              <w:rPr>
                <w:rFonts w:asciiTheme="minorHAnsi" w:hAnsiTheme="minorHAnsi" w:cstheme="minorHAnsi"/>
                <w:sz w:val="20"/>
                <w:szCs w:val="20"/>
              </w:rPr>
              <w:t>Triple</w:t>
            </w:r>
            <w:proofErr w:type="spellEnd"/>
            <w:r w:rsidRPr="00306AE4">
              <w:rPr>
                <w:rFonts w:asciiTheme="minorHAnsi" w:hAnsiTheme="minorHAnsi" w:cstheme="minorHAnsi"/>
                <w:sz w:val="20"/>
                <w:szCs w:val="20"/>
              </w:rPr>
              <w:t xml:space="preserve"> DES. Mechanizm ten nie może wymagać konieczności uprzedniego szyfrowania bazy danych.</w:t>
            </w:r>
          </w:p>
          <w:p w14:paraId="5E143B42"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mieć możliwość zastosowania reguł bezpieczeństwa obowiązujących w przedsiębiorstwie - wsparcie dla zdefiniowanej w przedsiębiorstwie polityki bezpieczeństwa (np. automatyczne wymuszanie zmiany haseł użytkowników, zastosowanie mechanizmu weryfikacji dostatecznego poziomu komplikacji haseł wprowadzanych przez użytkowników), możliwość zintegrowania uwierzytelniania użytkowników z usługą katalogową.</w:t>
            </w:r>
          </w:p>
          <w:p w14:paraId="4932344F"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mieć możliwość definiowania reguł wymuszanych przez system i zarządzania nimi. Przykładem takiej reguły jest uniemożliwienie użytkownikom tworzenia obiektów baz danych o zdefiniowanych przez administratora szablonach nazw. Dodatkowo wymagana jest możliwość rejestracji i raportowania niezgodności działającego systemu ze wskazanymi regułami, bez wpływu na jego funkcjonalność.</w:t>
            </w:r>
          </w:p>
          <w:p w14:paraId="260D92AB"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posiadać możliwość rejestracji zdarzeń na poziomie silnika relacyjnej bazy danych w czasie rzeczywistym w celach diagnostycznych, bez ujemnego wpływu na wydajność rozwiązania, pozwalać na selektywne wybieranie rejestrowanych zdarzeń.</w:t>
            </w:r>
          </w:p>
          <w:p w14:paraId="71C06709"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Wymagana jest rejestracja zdarzeń:</w:t>
            </w:r>
          </w:p>
          <w:p w14:paraId="7D3DB7F5"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odczyt/zapis danych na dysku dla zapytań wykonywanych do baz danych (w celu wychwytywania zapytań znacząco obciążających system)</w:t>
            </w:r>
          </w:p>
          <w:p w14:paraId="43C71D3A"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wykonanie zapytania lub procedury trwające dłużej niż zdefiniowany czas (wychwytywanie długo trwających zapytań lub procedur)</w:t>
            </w:r>
          </w:p>
          <w:p w14:paraId="48B91136"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para zdarzeń zablokowanie/zwolnienie blokady na obiekcie bazy (w celu wychwytywania długotrwałych blokad obiektów bazy)</w:t>
            </w:r>
          </w:p>
          <w:p w14:paraId="7ED627F8"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efektywnie zarządzać pustymi wartościami przechowywanymi w bazie danych (NULL). W szczególności puste wartości wprowadzone do bazy danych powinny zajmować minimalny obszar pamięci.</w:t>
            </w:r>
          </w:p>
          <w:p w14:paraId="78C84FC0"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 xml:space="preserve">Musi umożliwiać definiowanie nowych typów danych wraz z definicją specyficznej dla tych typów danych logiki operacji. Jeśli np. zdefiniuje się </w:t>
            </w:r>
            <w:r w:rsidRPr="00306AE4">
              <w:rPr>
                <w:rFonts w:asciiTheme="minorHAnsi" w:hAnsiTheme="minorHAnsi" w:cstheme="minorHAnsi"/>
                <w:sz w:val="20"/>
                <w:szCs w:val="20"/>
              </w:rPr>
              <w:lastRenderedPageBreak/>
              <w:t>typ do przechowywania danych hierarchicznych, to obiekty tego typu powinny udostępnić operacje dostępu do „potomków” obiektu, „rodzica” itp. Logika operacji nowego typu danych powinna być implementowana w zaproponowanym przez dostawcę języka programowania. Nowe typy danych nie mogą być ograniczone wyłącznie do okrojenia typów wbudowanych lub ich kombinacji.</w:t>
            </w:r>
          </w:p>
          <w:p w14:paraId="37A85FED"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udostępniać mechanizmy składowania i obróbki danych w postaci struktur XML. W szczególności musi:</w:t>
            </w:r>
          </w:p>
          <w:p w14:paraId="5174E595"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udostępniać typ danych do przechowywania kompletnych dokumentów XML w jednym polu tabeli</w:t>
            </w:r>
          </w:p>
          <w:p w14:paraId="0C9860D8"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udostępniać mechanizm walidacji struktur XML-owych względem jednego lub wielu szablonów XSD</w:t>
            </w:r>
          </w:p>
          <w:p w14:paraId="4CC7FE88"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udostępniać język zapytań do struktur XML</w:t>
            </w:r>
          </w:p>
          <w:p w14:paraId="2F7C8CDC"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udostępniać język modyfikacji danych (DML) w strukturach XML (dodawanie, usuwanie  i modyfikację zawartości struktur XML)</w:t>
            </w:r>
          </w:p>
          <w:p w14:paraId="5834AB83"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udostępniać możliwość indeksowania struktur XML-owych w celu optymalizacji wykonywania zapytań</w:t>
            </w:r>
          </w:p>
          <w:p w14:paraId="77A4A763"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zapewniać wsparcie dla geometrycznych i geograficznych typów danych pozwalających w prosty sposób przechowywać i analizować informacje o lokalizacji obiektów, dróg i innych punktów orientacyjnych zlokalizowanych na kuli ziemskiej, a w szczególności:</w:t>
            </w:r>
          </w:p>
          <w:p w14:paraId="02B68943"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zapewniać możliwość wykorzystywania szerokości i długości geograficznej do opisu lokalizacji obiektów</w:t>
            </w:r>
            <w:r w:rsidRPr="00306AE4">
              <w:rPr>
                <w:rFonts w:asciiTheme="minorHAnsi" w:hAnsiTheme="minorHAnsi" w:cstheme="minorHAnsi"/>
                <w:sz w:val="20"/>
                <w:szCs w:val="20"/>
              </w:rPr>
              <w:tab/>
            </w:r>
          </w:p>
          <w:p w14:paraId="2FBC9267"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oferować wiele metod, które pozwalają na łatwe operowanie kształtami czy bryłami, testowanie ich wzajemnego ułożenia w układach współrzędnych oraz dokonywanie obliczeń takich wielkości, jak pola figur, odległości do punktu na linii, itp.</w:t>
            </w:r>
          </w:p>
          <w:p w14:paraId="704942B3"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obsługa geometrycznych i geograficznych typów danych powinna być dostępna z poziomu języka zapytań serwera relacyjnej bazy danych</w:t>
            </w:r>
          </w:p>
          <w:p w14:paraId="4590B03B"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 xml:space="preserve">typy danych geograficznych powinny być konstruowane na podstawie obiektów wektorowych, określonych w formacie </w:t>
            </w:r>
            <w:proofErr w:type="spellStart"/>
            <w:r w:rsidRPr="00306AE4">
              <w:rPr>
                <w:rFonts w:asciiTheme="minorHAnsi" w:hAnsiTheme="minorHAnsi" w:cstheme="minorHAnsi"/>
                <w:sz w:val="20"/>
                <w:szCs w:val="20"/>
              </w:rPr>
              <w:t>Well-Known</w:t>
            </w:r>
            <w:proofErr w:type="spellEnd"/>
            <w:r w:rsidRPr="00306AE4">
              <w:rPr>
                <w:rFonts w:asciiTheme="minorHAnsi" w:hAnsiTheme="minorHAnsi" w:cstheme="minorHAnsi"/>
                <w:sz w:val="20"/>
                <w:szCs w:val="20"/>
              </w:rPr>
              <w:t xml:space="preserve"> </w:t>
            </w:r>
            <w:proofErr w:type="spellStart"/>
            <w:r w:rsidRPr="00306AE4">
              <w:rPr>
                <w:rFonts w:asciiTheme="minorHAnsi" w:hAnsiTheme="minorHAnsi" w:cstheme="minorHAnsi"/>
                <w:sz w:val="20"/>
                <w:szCs w:val="20"/>
              </w:rPr>
              <w:t>Text</w:t>
            </w:r>
            <w:proofErr w:type="spellEnd"/>
            <w:r w:rsidRPr="00306AE4">
              <w:rPr>
                <w:rFonts w:asciiTheme="minorHAnsi" w:hAnsiTheme="minorHAnsi" w:cstheme="minorHAnsi"/>
                <w:sz w:val="20"/>
                <w:szCs w:val="20"/>
              </w:rPr>
              <w:t xml:space="preserve"> (WKT) lub </w:t>
            </w:r>
            <w:proofErr w:type="spellStart"/>
            <w:r w:rsidRPr="00306AE4">
              <w:rPr>
                <w:rFonts w:asciiTheme="minorHAnsi" w:hAnsiTheme="minorHAnsi" w:cstheme="minorHAnsi"/>
                <w:sz w:val="20"/>
                <w:szCs w:val="20"/>
              </w:rPr>
              <w:t>Well-Known</w:t>
            </w:r>
            <w:proofErr w:type="spellEnd"/>
            <w:r w:rsidRPr="00306AE4">
              <w:rPr>
                <w:rFonts w:asciiTheme="minorHAnsi" w:hAnsiTheme="minorHAnsi" w:cstheme="minorHAnsi"/>
                <w:sz w:val="20"/>
                <w:szCs w:val="20"/>
              </w:rPr>
              <w:t xml:space="preserve"> </w:t>
            </w:r>
            <w:proofErr w:type="spellStart"/>
            <w:r w:rsidRPr="00306AE4">
              <w:rPr>
                <w:rFonts w:asciiTheme="minorHAnsi" w:hAnsiTheme="minorHAnsi" w:cstheme="minorHAnsi"/>
                <w:sz w:val="20"/>
                <w:szCs w:val="20"/>
              </w:rPr>
              <w:t>Binary</w:t>
            </w:r>
            <w:proofErr w:type="spellEnd"/>
            <w:r w:rsidRPr="00306AE4">
              <w:rPr>
                <w:rFonts w:asciiTheme="minorHAnsi" w:hAnsiTheme="minorHAnsi" w:cstheme="minorHAnsi"/>
                <w:sz w:val="20"/>
                <w:szCs w:val="20"/>
              </w:rPr>
              <w:t xml:space="preserve"> (WKB), (powinny być to m.in. takie typy obiektów jak: lokalizacja (punkt), seria punktów, seria punktów połączonych linią, zestaw wielokątów, itp.)</w:t>
            </w:r>
          </w:p>
          <w:p w14:paraId="5AC5B427"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lastRenderedPageBreak/>
              <w:t xml:space="preserve">Musi umożliwiać tworzenie procedur i funkcji z wykorzystaniem innych języków programowania, niż standardowo obsługiwany język zapytań. Musi umożliwiać tworzenie w tych językach m.in. agregujących funkcji użytkownika oraz wyzwalaczy. Dodatkowo musi udostępniać środowisko do </w:t>
            </w:r>
            <w:proofErr w:type="spellStart"/>
            <w:r w:rsidRPr="00306AE4">
              <w:rPr>
                <w:rFonts w:asciiTheme="minorHAnsi" w:hAnsiTheme="minorHAnsi" w:cstheme="minorHAnsi"/>
                <w:sz w:val="20"/>
                <w:szCs w:val="20"/>
              </w:rPr>
              <w:t>debuggowania</w:t>
            </w:r>
            <w:proofErr w:type="spellEnd"/>
            <w:r w:rsidRPr="00306AE4">
              <w:rPr>
                <w:rFonts w:asciiTheme="minorHAnsi" w:hAnsiTheme="minorHAnsi" w:cstheme="minorHAnsi"/>
                <w:sz w:val="20"/>
                <w:szCs w:val="20"/>
              </w:rPr>
              <w:t>.</w:t>
            </w:r>
          </w:p>
          <w:p w14:paraId="6D9D2B82"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udostępniać wbudowany mechanizm umożlwiający tworzenie rekursywnych zapytań do bazy danych bez potrzeby pisania specjalnych procedur i wywoływania ich w sposób rekurencyjny.</w:t>
            </w:r>
          </w:p>
          <w:p w14:paraId="419B1748"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umożliwiać zastosowanie mechanizmu przechwytywania błędów wykonania procedury (na zasadzie bloku instrukcji TRY/CATCH) – tak jak w klasycznych językach programowania.</w:t>
            </w:r>
          </w:p>
          <w:p w14:paraId="75D90523"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udostępniać informacje o wzajemnych zależnościach między obiektami bazy danych.</w:t>
            </w:r>
          </w:p>
          <w:p w14:paraId="21A703B5"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 xml:space="preserve">Musi udostępniać mechanizm pozwalający na zamrożenie planu wykonania zapytania przez silnik bazy danych (w wyniku takiej operacji zapytanie jest zawsze w </w:t>
            </w:r>
            <w:proofErr w:type="spellStart"/>
            <w:r w:rsidRPr="00306AE4">
              <w:rPr>
                <w:rFonts w:asciiTheme="minorHAnsi" w:hAnsiTheme="minorHAnsi" w:cstheme="minorHAnsi"/>
                <w:sz w:val="20"/>
                <w:szCs w:val="20"/>
              </w:rPr>
              <w:t>konywane</w:t>
            </w:r>
            <w:proofErr w:type="spellEnd"/>
            <w:r w:rsidRPr="00306AE4">
              <w:rPr>
                <w:rFonts w:asciiTheme="minorHAnsi" w:hAnsiTheme="minorHAnsi" w:cstheme="minorHAnsi"/>
                <w:sz w:val="20"/>
                <w:szCs w:val="20"/>
              </w:rPr>
              <w:t xml:space="preserve"> przez silnik bazy danych w ten sam sposób). Mechanizm ten daje możliwość zapewnienia przewidywalnego czasu odpowiedzi na zapytanie po przeniesieniu systemu na inny serwer (środowisko testowe i produkcyjne), migracji do innych wersji SBD, wprowadzeniu zmian sprzętowych serwera.</w:t>
            </w:r>
          </w:p>
          <w:p w14:paraId="1F45F120"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posiadać narzędzie do graficznego projektowania transformacji danych. Narzędzie to powinno pozwalać na przygotowanie definicji transformacji w postaci pliku, które potem mogą być wykonywane automatycznie lub z asystą operatora. Transformacje powinny posiadać możliwość graficznego definiowania zarówno przepływu sterowania (program i warunki logiczne) jak i przepływu strumienia rekordów poddawanych transformacjom. Powinna być także zapewniona możliwość tworzenia własnych transformacji. Środowisko tworzenia transformacji danych powinno udostępniać m.in.:</w:t>
            </w:r>
          </w:p>
          <w:p w14:paraId="59401F35"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 xml:space="preserve">mechanizm </w:t>
            </w:r>
            <w:proofErr w:type="spellStart"/>
            <w:r w:rsidRPr="00306AE4">
              <w:rPr>
                <w:rFonts w:asciiTheme="minorHAnsi" w:hAnsiTheme="minorHAnsi" w:cstheme="minorHAnsi"/>
                <w:sz w:val="20"/>
                <w:szCs w:val="20"/>
              </w:rPr>
              <w:t>debuggowania</w:t>
            </w:r>
            <w:proofErr w:type="spellEnd"/>
            <w:r w:rsidRPr="00306AE4">
              <w:rPr>
                <w:rFonts w:asciiTheme="minorHAnsi" w:hAnsiTheme="minorHAnsi" w:cstheme="minorHAnsi"/>
                <w:sz w:val="20"/>
                <w:szCs w:val="20"/>
              </w:rPr>
              <w:t xml:space="preserve"> tworzonego rozwiązania</w:t>
            </w:r>
          </w:p>
          <w:p w14:paraId="0BFA1224"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mechanizm stawiania „pułapek” (</w:t>
            </w:r>
            <w:proofErr w:type="spellStart"/>
            <w:r w:rsidRPr="00306AE4">
              <w:rPr>
                <w:rFonts w:asciiTheme="minorHAnsi" w:hAnsiTheme="minorHAnsi" w:cstheme="minorHAnsi"/>
                <w:sz w:val="20"/>
                <w:szCs w:val="20"/>
              </w:rPr>
              <w:t>breakpoints</w:t>
            </w:r>
            <w:proofErr w:type="spellEnd"/>
            <w:r w:rsidRPr="00306AE4">
              <w:rPr>
                <w:rFonts w:asciiTheme="minorHAnsi" w:hAnsiTheme="minorHAnsi" w:cstheme="minorHAnsi"/>
                <w:sz w:val="20"/>
                <w:szCs w:val="20"/>
              </w:rPr>
              <w:t>)</w:t>
            </w:r>
          </w:p>
          <w:p w14:paraId="1396B969"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mechanizm logowania do pliku wykonywanych przez transformację operacji</w:t>
            </w:r>
          </w:p>
          <w:p w14:paraId="1853ABD1"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możliwość wznowienia wykonania transformacji od punktu, w którym przerwano jej wykonanie (np. w wyniku pojawienia się błędu)</w:t>
            </w:r>
          </w:p>
          <w:p w14:paraId="5CF32D04"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lastRenderedPageBreak/>
              <w:t xml:space="preserve">możliwość cofania i ponawiania wprowadzonych przez użytkownika zmian podczas edycji transformacji (funkcja </w:t>
            </w:r>
            <w:proofErr w:type="spellStart"/>
            <w:r w:rsidRPr="00306AE4">
              <w:rPr>
                <w:rFonts w:asciiTheme="minorHAnsi" w:hAnsiTheme="minorHAnsi" w:cstheme="minorHAnsi"/>
                <w:sz w:val="20"/>
                <w:szCs w:val="20"/>
              </w:rPr>
              <w:t>undo</w:t>
            </w:r>
            <w:proofErr w:type="spellEnd"/>
            <w:r w:rsidRPr="00306AE4">
              <w:rPr>
                <w:rFonts w:asciiTheme="minorHAnsi" w:hAnsiTheme="minorHAnsi" w:cstheme="minorHAnsi"/>
                <w:sz w:val="20"/>
                <w:szCs w:val="20"/>
              </w:rPr>
              <w:t>/redo)</w:t>
            </w:r>
          </w:p>
          <w:p w14:paraId="7812E637"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mechanizm analizy przetwarzanych danych (możliwość podglądu rekordów przetwarzanych w strumieniu danych oraz tworzenia statystyk, np. histogram wartości w przetwarzanych kolumnach tabeli)</w:t>
            </w:r>
          </w:p>
          <w:p w14:paraId="0816BE2D"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mechanizm automatyzacji publikowania utworzonych transformacji na serwerze bazy danych (w szczególności tworzenia wersji instalacyjnej pozwalającej automatyzować proces publikacji na wielu serwerach)</w:t>
            </w:r>
          </w:p>
          <w:p w14:paraId="6B8A70ED"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mechanizm tworzenia parametrów zarówno na poziomie poszczególnych pakietów, jak też na poziomie całego projektu, parametry powinny umożliwiać uruchamianie pakietów podrzędnych i przesyłanie do nich wartości parametrów z pakietu nadrzędnego</w:t>
            </w:r>
          </w:p>
          <w:p w14:paraId="391B3739"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 xml:space="preserve">mechanizm mapowania kolumn wykorzystujący ich nazwę i typ danych do automatycznego </w:t>
            </w:r>
            <w:proofErr w:type="spellStart"/>
            <w:r w:rsidRPr="00306AE4">
              <w:rPr>
                <w:rFonts w:asciiTheme="minorHAnsi" w:hAnsiTheme="minorHAnsi" w:cstheme="minorHAnsi"/>
                <w:sz w:val="20"/>
                <w:szCs w:val="20"/>
              </w:rPr>
              <w:t>przemapowania</w:t>
            </w:r>
            <w:proofErr w:type="spellEnd"/>
            <w:r w:rsidRPr="00306AE4">
              <w:rPr>
                <w:rFonts w:asciiTheme="minorHAnsi" w:hAnsiTheme="minorHAnsi" w:cstheme="minorHAnsi"/>
                <w:sz w:val="20"/>
                <w:szCs w:val="20"/>
              </w:rPr>
              <w:t xml:space="preserve"> kolumn w sytuacji podmiany źródła danych</w:t>
            </w:r>
          </w:p>
          <w:p w14:paraId="64225AC0"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posiadać moduł pozwalający na tworzenie rozwiązań służących do analizy danych wielowymiarowych (kostki OLAP).</w:t>
            </w:r>
          </w:p>
          <w:p w14:paraId="150057D0"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być możliwe tworzenie: wymiarów, miar. Wymiary powinny mieć możliwość określania dodatkowych atrybutów będących dodatkowymi poziomami agregacji.</w:t>
            </w:r>
          </w:p>
          <w:p w14:paraId="493574CB"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 xml:space="preserve">Musi być możliwość definiowania hierarchii w obrębie wymiaru. Przykład: wymiar </w:t>
            </w:r>
            <w:proofErr w:type="spellStart"/>
            <w:r w:rsidRPr="00306AE4">
              <w:rPr>
                <w:rFonts w:asciiTheme="minorHAnsi" w:hAnsiTheme="minorHAnsi" w:cstheme="minorHAnsi"/>
                <w:sz w:val="20"/>
                <w:szCs w:val="20"/>
              </w:rPr>
              <w:t>bLokalizacja</w:t>
            </w:r>
            <w:proofErr w:type="spellEnd"/>
            <w:r w:rsidRPr="00306AE4">
              <w:rPr>
                <w:rFonts w:asciiTheme="minorHAnsi" w:hAnsiTheme="minorHAnsi" w:cstheme="minorHAnsi"/>
                <w:sz w:val="20"/>
                <w:szCs w:val="20"/>
              </w:rPr>
              <w:t xml:space="preserve"> Geograficzna. Atrybuty: miasto, gmina, województwo. Hierarchia: Województwo-&gt;Gmina."</w:t>
            </w:r>
          </w:p>
          <w:p w14:paraId="22CE6C5C"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mieć możliwość wyliczania agregacji wartości miar dla zmieniających się elementów (członków) wymiarów i ich atrybutów.</w:t>
            </w:r>
          </w:p>
          <w:p w14:paraId="641FCC61"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 xml:space="preserve"> Musi mieć możliwość składowania w jednym z wybranych modeli (MOLAP – wyliczone gotowe agregacje rozłącznie w stosunku do danych źródłowych, ROLAP – agregacje wyliczane w trakcie zapytania z danych źródłowych). Pojedyncza baza analityczna musi mieć możliwość mieszania modeli składowania, np. dane bieżące ROLAP, historyczne – MOLAP w sposób przezroczysty dla wykonywanych zapytań.</w:t>
            </w:r>
          </w:p>
          <w:p w14:paraId="32F07F9A"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być dostępna możliwość drążenia danych z kostki do poziomu rekordów szczegółowych z bazy relacyjnych (</w:t>
            </w:r>
            <w:proofErr w:type="spellStart"/>
            <w:r w:rsidRPr="00306AE4">
              <w:rPr>
                <w:rFonts w:asciiTheme="minorHAnsi" w:hAnsiTheme="minorHAnsi" w:cstheme="minorHAnsi"/>
                <w:sz w:val="20"/>
                <w:szCs w:val="20"/>
              </w:rPr>
              <w:t>drill</w:t>
            </w:r>
            <w:proofErr w:type="spellEnd"/>
            <w:r w:rsidRPr="00306AE4">
              <w:rPr>
                <w:rFonts w:asciiTheme="minorHAnsi" w:hAnsiTheme="minorHAnsi" w:cstheme="minorHAnsi"/>
                <w:sz w:val="20"/>
                <w:szCs w:val="20"/>
              </w:rPr>
              <w:t xml:space="preserve"> to </w:t>
            </w:r>
            <w:proofErr w:type="spellStart"/>
            <w:r w:rsidRPr="00306AE4">
              <w:rPr>
                <w:rFonts w:asciiTheme="minorHAnsi" w:hAnsiTheme="minorHAnsi" w:cstheme="minorHAnsi"/>
                <w:sz w:val="20"/>
                <w:szCs w:val="20"/>
              </w:rPr>
              <w:t>detail</w:t>
            </w:r>
            <w:proofErr w:type="spellEnd"/>
            <w:r w:rsidRPr="00306AE4">
              <w:rPr>
                <w:rFonts w:asciiTheme="minorHAnsi" w:hAnsiTheme="minorHAnsi" w:cstheme="minorHAnsi"/>
                <w:sz w:val="20"/>
                <w:szCs w:val="20"/>
              </w:rPr>
              <w:t>).</w:t>
            </w:r>
          </w:p>
          <w:p w14:paraId="4F5C1308"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lastRenderedPageBreak/>
              <w:t>Musi pozwalać na dodanie akcji przypisanych do elementów kostek wielowymiarowych (np. pozwalających na przejście użytkownika do raportów kontekstowych lub stron www powiązanych z przeglądanym obszarem kostki).</w:t>
            </w:r>
          </w:p>
          <w:p w14:paraId="1A52FCD0"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posiadać narzędzie do rejestracji i śledzenia zapytań wykonywanych do baz analitycznych.</w:t>
            </w:r>
          </w:p>
          <w:p w14:paraId="7CB98868"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obsługiwać wielojęzyczność (tworzenie obiektów wielowymiarowych w wielu językach – w zależności od ustawień na komputerze klienta).</w:t>
            </w:r>
          </w:p>
          <w:p w14:paraId="74B2FD9B"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udostępniać użytkownikom możliwość tworzenia wskaźników KPI (</w:t>
            </w:r>
            <w:proofErr w:type="spellStart"/>
            <w:r w:rsidRPr="00306AE4">
              <w:rPr>
                <w:rFonts w:asciiTheme="minorHAnsi" w:hAnsiTheme="minorHAnsi" w:cstheme="minorHAnsi"/>
                <w:sz w:val="20"/>
                <w:szCs w:val="20"/>
              </w:rPr>
              <w:t>Key</w:t>
            </w:r>
            <w:proofErr w:type="spellEnd"/>
            <w:r w:rsidRPr="00306AE4">
              <w:rPr>
                <w:rFonts w:asciiTheme="minorHAnsi" w:hAnsiTheme="minorHAnsi" w:cstheme="minorHAnsi"/>
                <w:sz w:val="20"/>
                <w:szCs w:val="20"/>
              </w:rPr>
              <w:t xml:space="preserve"> Performance </w:t>
            </w:r>
            <w:proofErr w:type="spellStart"/>
            <w:r w:rsidRPr="00306AE4">
              <w:rPr>
                <w:rFonts w:asciiTheme="minorHAnsi" w:hAnsiTheme="minorHAnsi" w:cstheme="minorHAnsi"/>
                <w:sz w:val="20"/>
                <w:szCs w:val="20"/>
              </w:rPr>
              <w:t>Indicators</w:t>
            </w:r>
            <w:proofErr w:type="spellEnd"/>
            <w:r w:rsidRPr="00306AE4">
              <w:rPr>
                <w:rFonts w:asciiTheme="minorHAnsi" w:hAnsiTheme="minorHAnsi" w:cstheme="minorHAnsi"/>
                <w:sz w:val="20"/>
                <w:szCs w:val="20"/>
              </w:rPr>
              <w:t>) na podstawie danych zgromadzonych w strukturach wielowymiarowych.</w:t>
            </w:r>
          </w:p>
          <w:p w14:paraId="11B81F05"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pozwalać na zdefiniowanie takich elementów, jak: wartość aktualna, cel, trend, symbol graficzny wskaźnika w zależności od stosunku wartości aktualnej do celu.</w:t>
            </w:r>
          </w:p>
          <w:p w14:paraId="5F8AB218"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posiadać możliwość definiowania i generowania raportów. Narzędzie do tworzenia raportów powinno pozwalać na ich graficzną definicję. Raporty powinny być udostępnianie przez system protokołem http (dostęp klienta za pomocą przeglądarki), bez konieczności stosowania dodatkowego oprogramowania po stronie serwera. Dodatkowo system raportowania musi obsługiwać:</w:t>
            </w:r>
          </w:p>
          <w:p w14:paraId="66DF3428"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raporty parametryzowane</w:t>
            </w:r>
          </w:p>
          <w:p w14:paraId="1BE0E2E3"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cache raportów (generacja raportów bez dostępu do źródła danych)</w:t>
            </w:r>
          </w:p>
          <w:p w14:paraId="1D6CD7B6"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cache raportów parametryzowanych (generacja raportów bez dostępu do źródła danych, z różnymi wartościami parametrów)</w:t>
            </w:r>
          </w:p>
          <w:p w14:paraId="739C3243"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współdzielenie predefiniowanych zapytań do źródeł danych</w:t>
            </w:r>
          </w:p>
          <w:p w14:paraId="4A4129AD"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 xml:space="preserve">wizualizację danych analitycznych na mapach geograficznych (w tym import map w formacie ESRI </w:t>
            </w:r>
            <w:proofErr w:type="spellStart"/>
            <w:r w:rsidRPr="00306AE4">
              <w:rPr>
                <w:rFonts w:asciiTheme="minorHAnsi" w:hAnsiTheme="minorHAnsi" w:cstheme="minorHAnsi"/>
                <w:sz w:val="20"/>
                <w:szCs w:val="20"/>
              </w:rPr>
              <w:t>Shape</w:t>
            </w:r>
            <w:proofErr w:type="spellEnd"/>
            <w:r w:rsidRPr="00306AE4">
              <w:rPr>
                <w:rFonts w:asciiTheme="minorHAnsi" w:hAnsiTheme="minorHAnsi" w:cstheme="minorHAnsi"/>
                <w:sz w:val="20"/>
                <w:szCs w:val="20"/>
              </w:rPr>
              <w:t xml:space="preserve"> File)</w:t>
            </w:r>
          </w:p>
          <w:p w14:paraId="40E8BD12"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możliwość opublikowania elementu raportu (wykresu, tabeli) we współdzielonej bibliotece, z której mogą korzystać inni użytkownicy tworzący nowy raport</w:t>
            </w:r>
          </w:p>
          <w:p w14:paraId="3BAA329B"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możliwość wizualizacji wskaźników KPI</w:t>
            </w:r>
          </w:p>
          <w:p w14:paraId="0B6440B3" w14:textId="77777777" w:rsidR="00306AE4" w:rsidRPr="00306AE4" w:rsidRDefault="00306AE4" w:rsidP="00306AE4">
            <w:pPr>
              <w:pStyle w:val="Default"/>
              <w:numPr>
                <w:ilvl w:val="1"/>
                <w:numId w:val="45"/>
              </w:numPr>
              <w:jc w:val="both"/>
              <w:rPr>
                <w:rFonts w:asciiTheme="minorHAnsi" w:hAnsiTheme="minorHAnsi" w:cstheme="minorHAnsi"/>
                <w:sz w:val="20"/>
                <w:szCs w:val="20"/>
              </w:rPr>
            </w:pPr>
            <w:r w:rsidRPr="00306AE4">
              <w:rPr>
                <w:rFonts w:asciiTheme="minorHAnsi" w:hAnsiTheme="minorHAnsi" w:cstheme="minorHAnsi"/>
                <w:sz w:val="20"/>
                <w:szCs w:val="20"/>
              </w:rPr>
              <w:t xml:space="preserve">możliwość wizualizacji danych w postaci obiektów </w:t>
            </w:r>
            <w:proofErr w:type="spellStart"/>
            <w:r w:rsidRPr="00306AE4">
              <w:rPr>
                <w:rFonts w:asciiTheme="minorHAnsi" w:hAnsiTheme="minorHAnsi" w:cstheme="minorHAnsi"/>
                <w:sz w:val="20"/>
                <w:szCs w:val="20"/>
              </w:rPr>
              <w:t>sparkline</w:t>
            </w:r>
            <w:proofErr w:type="spellEnd"/>
          </w:p>
          <w:p w14:paraId="2012C515"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 xml:space="preserve">Musi mieć możliwość osadzania i administrowania z wykorzystaniem mechanizmu Web Serwisów (Web Services). Wymagane jest generowanie raportów min. w formatach: XML, PDF, Microsoft Excel, Microsoft Word, </w:t>
            </w:r>
            <w:r w:rsidRPr="00306AE4">
              <w:rPr>
                <w:rFonts w:asciiTheme="minorHAnsi" w:hAnsiTheme="minorHAnsi" w:cstheme="minorHAnsi"/>
                <w:sz w:val="20"/>
                <w:szCs w:val="20"/>
              </w:rPr>
              <w:lastRenderedPageBreak/>
              <w:t xml:space="preserve">HTML, TIFF. Dodatkowo raporty powinny być eksportowane w formacie Atom data </w:t>
            </w:r>
            <w:proofErr w:type="spellStart"/>
            <w:r w:rsidRPr="00306AE4">
              <w:rPr>
                <w:rFonts w:asciiTheme="minorHAnsi" w:hAnsiTheme="minorHAnsi" w:cstheme="minorHAnsi"/>
                <w:sz w:val="20"/>
                <w:szCs w:val="20"/>
              </w:rPr>
              <w:t>feeds</w:t>
            </w:r>
            <w:proofErr w:type="spellEnd"/>
            <w:r w:rsidRPr="00306AE4">
              <w:rPr>
                <w:rFonts w:asciiTheme="minorHAnsi" w:hAnsiTheme="minorHAnsi" w:cstheme="minorHAnsi"/>
                <w:sz w:val="20"/>
                <w:szCs w:val="20"/>
              </w:rPr>
              <w:t>, które można będzie wykorzystać jako źródło danych w innych aplikacjach.</w:t>
            </w:r>
          </w:p>
          <w:p w14:paraId="0B1F76FF"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umożliwiać rozbudowę mechanizmów raportowania m.in. o dodatkowe formaty eksportu danych, obsługę nowych źródeł danych dla raportów, funkcje i algorytmy wykorzystywane podczas generowania raportu (np. nowe funkcje agregujące), mechanizmy zabezpieczeń dostępu do raportów.</w:t>
            </w:r>
          </w:p>
          <w:p w14:paraId="5124C93C"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umożliwiać wysyłkę raportów drogą mailową w wybranym formacie (subskrypcja).</w:t>
            </w:r>
          </w:p>
          <w:p w14:paraId="0B48F045"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posiadać rozszerzalną architekturę oraz otwarte interfejsy do osadzania raportów oraz do integrowania rozwiązania z różnorodnymi środowiskami IT.</w:t>
            </w:r>
          </w:p>
          <w:p w14:paraId="08364902"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 xml:space="preserve">Musi posiadać wbudowaną funkcjonalność pozwalającą na rozszerzenie </w:t>
            </w:r>
            <w:proofErr w:type="spellStart"/>
            <w:r w:rsidRPr="00306AE4">
              <w:rPr>
                <w:rFonts w:asciiTheme="minorHAnsi" w:hAnsiTheme="minorHAnsi" w:cstheme="minorHAnsi"/>
                <w:sz w:val="20"/>
                <w:szCs w:val="20"/>
              </w:rPr>
              <w:t>cache’u</w:t>
            </w:r>
            <w:proofErr w:type="spellEnd"/>
            <w:r w:rsidRPr="00306AE4">
              <w:rPr>
                <w:rFonts w:asciiTheme="minorHAnsi" w:hAnsiTheme="minorHAnsi" w:cstheme="minorHAnsi"/>
                <w:sz w:val="20"/>
                <w:szCs w:val="20"/>
              </w:rPr>
              <w:t xml:space="preserve"> przetwarzania w pamięci RAM o dodatkową przestrzeń na dysku SSD.</w:t>
            </w:r>
          </w:p>
          <w:p w14:paraId="259B7F36"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zapewniać możliwość asynchronicznego zatwierdzania transakcji bazodanowych (</w:t>
            </w:r>
            <w:proofErr w:type="spellStart"/>
            <w:r w:rsidRPr="00306AE4">
              <w:rPr>
                <w:rFonts w:asciiTheme="minorHAnsi" w:hAnsiTheme="minorHAnsi" w:cstheme="minorHAnsi"/>
                <w:sz w:val="20"/>
                <w:szCs w:val="20"/>
              </w:rPr>
              <w:t>lazy</w:t>
            </w:r>
            <w:proofErr w:type="spellEnd"/>
            <w:r w:rsidRPr="00306AE4">
              <w:rPr>
                <w:rFonts w:asciiTheme="minorHAnsi" w:hAnsiTheme="minorHAnsi" w:cstheme="minorHAnsi"/>
                <w:sz w:val="20"/>
                <w:szCs w:val="20"/>
              </w:rPr>
              <w:t xml:space="preserve"> </w:t>
            </w:r>
            <w:proofErr w:type="spellStart"/>
            <w:r w:rsidRPr="00306AE4">
              <w:rPr>
                <w:rFonts w:asciiTheme="minorHAnsi" w:hAnsiTheme="minorHAnsi" w:cstheme="minorHAnsi"/>
                <w:sz w:val="20"/>
                <w:szCs w:val="20"/>
              </w:rPr>
              <w:t>commit</w:t>
            </w:r>
            <w:proofErr w:type="spellEnd"/>
            <w:r w:rsidRPr="00306AE4">
              <w:rPr>
                <w:rFonts w:asciiTheme="minorHAnsi" w:hAnsiTheme="minorHAnsi" w:cstheme="minorHAnsi"/>
                <w:sz w:val="20"/>
                <w:szCs w:val="20"/>
              </w:rPr>
              <w:t>). Włączenie asynchronicznego zatwierdzania transakcji powinno być dostępne zarówno na poziomie wybranej bazy danych, jak również z poziomu kodu pojedynczych procedur/zapytań.</w:t>
            </w:r>
          </w:p>
          <w:p w14:paraId="596BF7E8" w14:textId="77777777" w:rsidR="00306AE4" w:rsidRPr="00306AE4" w:rsidRDefault="00306AE4" w:rsidP="00306AE4">
            <w:pPr>
              <w:pStyle w:val="Default"/>
              <w:numPr>
                <w:ilvl w:val="0"/>
                <w:numId w:val="45"/>
              </w:numPr>
              <w:jc w:val="both"/>
              <w:rPr>
                <w:rFonts w:asciiTheme="minorHAnsi" w:hAnsiTheme="minorHAnsi" w:cstheme="minorHAnsi"/>
                <w:sz w:val="20"/>
                <w:szCs w:val="20"/>
              </w:rPr>
            </w:pPr>
            <w:r w:rsidRPr="00306AE4">
              <w:rPr>
                <w:rFonts w:asciiTheme="minorHAnsi" w:hAnsiTheme="minorHAnsi" w:cstheme="minorHAnsi"/>
                <w:sz w:val="20"/>
                <w:szCs w:val="20"/>
              </w:rPr>
              <w:t>Musi udostępniać komendę pozwalającą użytkownikowi na utrwalenie na dysku wszystkich zatwierdzonych asynchronicznych transakcji (</w:t>
            </w:r>
            <w:proofErr w:type="spellStart"/>
            <w:r w:rsidRPr="00306AE4">
              <w:rPr>
                <w:rFonts w:asciiTheme="minorHAnsi" w:hAnsiTheme="minorHAnsi" w:cstheme="minorHAnsi"/>
                <w:sz w:val="20"/>
                <w:szCs w:val="20"/>
              </w:rPr>
              <w:t>lazy</w:t>
            </w:r>
            <w:proofErr w:type="spellEnd"/>
            <w:r w:rsidRPr="00306AE4">
              <w:rPr>
                <w:rFonts w:asciiTheme="minorHAnsi" w:hAnsiTheme="minorHAnsi" w:cstheme="minorHAnsi"/>
                <w:sz w:val="20"/>
                <w:szCs w:val="20"/>
              </w:rPr>
              <w:t xml:space="preserve"> </w:t>
            </w:r>
            <w:proofErr w:type="spellStart"/>
            <w:r w:rsidRPr="00306AE4">
              <w:rPr>
                <w:rFonts w:asciiTheme="minorHAnsi" w:hAnsiTheme="minorHAnsi" w:cstheme="minorHAnsi"/>
                <w:sz w:val="20"/>
                <w:szCs w:val="20"/>
              </w:rPr>
              <w:t>commit</w:t>
            </w:r>
            <w:proofErr w:type="spellEnd"/>
            <w:r w:rsidRPr="00306AE4">
              <w:rPr>
                <w:rFonts w:asciiTheme="minorHAnsi" w:hAnsiTheme="minorHAnsi" w:cstheme="minorHAnsi"/>
                <w:sz w:val="20"/>
                <w:szCs w:val="20"/>
              </w:rPr>
              <w:t>).</w:t>
            </w:r>
          </w:p>
        </w:tc>
        <w:tc>
          <w:tcPr>
            <w:tcW w:w="1460" w:type="pct"/>
          </w:tcPr>
          <w:p w14:paraId="1E126F74" w14:textId="2FD08AB2" w:rsidR="00306AE4" w:rsidRP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lastRenderedPageBreak/>
              <w:t>Producent</w:t>
            </w:r>
            <w:r>
              <w:rPr>
                <w:rFonts w:asciiTheme="minorHAnsi" w:hAnsiTheme="minorHAnsi" w:cstheme="minorHAnsi"/>
                <w:color w:val="000000" w:themeColor="text1"/>
                <w:sz w:val="20"/>
              </w:rPr>
              <w:t xml:space="preserve"> ………………………………………….</w:t>
            </w:r>
          </w:p>
          <w:p w14:paraId="444A6565" w14:textId="630EAD06" w:rsidR="00306AE4" w:rsidRPr="00306AE4" w:rsidRDefault="00306AE4" w:rsidP="00931974">
            <w:pPr>
              <w:rPr>
                <w:rFonts w:asciiTheme="minorHAnsi" w:hAnsiTheme="minorHAnsi" w:cstheme="minorHAnsi"/>
                <w:color w:val="000000" w:themeColor="text1"/>
                <w:sz w:val="20"/>
              </w:rPr>
            </w:pPr>
            <w:r>
              <w:rPr>
                <w:rFonts w:asciiTheme="minorHAnsi" w:hAnsiTheme="minorHAnsi" w:cstheme="minorHAnsi"/>
                <w:color w:val="000000" w:themeColor="text1"/>
                <w:sz w:val="20"/>
              </w:rPr>
              <w:t xml:space="preserve"> </w:t>
            </w:r>
          </w:p>
          <w:p w14:paraId="4CD0309B" w14:textId="77777777" w:rsidR="00306AE4" w:rsidRDefault="00306AE4" w:rsidP="00931974">
            <w:pPr>
              <w:rPr>
                <w:rFonts w:asciiTheme="minorHAnsi" w:hAnsiTheme="minorHAnsi" w:cstheme="minorHAnsi"/>
                <w:color w:val="000000" w:themeColor="text1"/>
                <w:sz w:val="20"/>
              </w:rPr>
            </w:pPr>
            <w:r w:rsidRPr="00306AE4">
              <w:rPr>
                <w:rFonts w:asciiTheme="minorHAnsi" w:hAnsiTheme="minorHAnsi" w:cstheme="minorHAnsi"/>
                <w:color w:val="000000" w:themeColor="text1"/>
                <w:sz w:val="20"/>
              </w:rPr>
              <w:t>Nazwa i wersja oprogramowania</w:t>
            </w:r>
          </w:p>
          <w:p w14:paraId="7520ACA1" w14:textId="5F2C243A" w:rsidR="00306AE4" w:rsidRPr="00306AE4" w:rsidRDefault="00306AE4" w:rsidP="00931974">
            <w:pPr>
              <w:rPr>
                <w:rFonts w:asciiTheme="minorHAnsi" w:hAnsiTheme="minorHAnsi" w:cstheme="minorHAnsi"/>
                <w:color w:val="000000" w:themeColor="text1"/>
                <w:sz w:val="20"/>
              </w:rPr>
            </w:pPr>
            <w:r>
              <w:rPr>
                <w:rFonts w:asciiTheme="minorHAnsi" w:hAnsiTheme="minorHAnsi" w:cstheme="minorHAnsi"/>
                <w:color w:val="000000" w:themeColor="text1"/>
                <w:sz w:val="20"/>
              </w:rPr>
              <w:t>…………………………………………………………………</w:t>
            </w:r>
          </w:p>
        </w:tc>
      </w:tr>
    </w:tbl>
    <w:p w14:paraId="4571AA76" w14:textId="50377978" w:rsidR="006357FB" w:rsidRDefault="006357FB" w:rsidP="006357FB">
      <w:pPr>
        <w:spacing w:line="276" w:lineRule="auto"/>
        <w:rPr>
          <w:rFonts w:asciiTheme="minorHAnsi" w:hAnsiTheme="minorHAnsi" w:cstheme="minorHAnsi"/>
          <w:b/>
          <w:bCs/>
          <w:sz w:val="20"/>
          <w:u w:val="single"/>
        </w:rPr>
      </w:pPr>
    </w:p>
    <w:p w14:paraId="36BE2628" w14:textId="5D253E27" w:rsidR="001E14A5" w:rsidRDefault="001E14A5" w:rsidP="006357FB">
      <w:pPr>
        <w:spacing w:line="276" w:lineRule="auto"/>
        <w:rPr>
          <w:rFonts w:asciiTheme="minorHAnsi" w:hAnsiTheme="minorHAnsi" w:cstheme="minorHAnsi"/>
          <w:b/>
          <w:bCs/>
          <w:sz w:val="20"/>
          <w:u w:val="single"/>
        </w:rPr>
      </w:pPr>
      <w:r>
        <w:rPr>
          <w:rFonts w:asciiTheme="minorHAnsi" w:hAnsiTheme="minorHAnsi" w:cstheme="minorHAnsi"/>
          <w:b/>
          <w:bCs/>
          <w:sz w:val="20"/>
          <w:u w:val="single"/>
        </w:rPr>
        <w:br w:type="page"/>
      </w:r>
    </w:p>
    <w:p w14:paraId="78CE3E4C" w14:textId="77777777" w:rsidR="00306AE4" w:rsidRDefault="00306AE4" w:rsidP="006357FB">
      <w:pPr>
        <w:spacing w:line="276" w:lineRule="auto"/>
        <w:rPr>
          <w:rFonts w:asciiTheme="minorHAnsi" w:hAnsiTheme="minorHAnsi" w:cstheme="minorHAnsi"/>
          <w:b/>
          <w:bCs/>
          <w:sz w:val="20"/>
          <w:u w:val="single"/>
        </w:rPr>
      </w:pPr>
    </w:p>
    <w:p w14:paraId="455A2F58" w14:textId="34F79459" w:rsidR="00306AE4" w:rsidRDefault="00AB7062" w:rsidP="00AB7062">
      <w:pPr>
        <w:pStyle w:val="Akapitzlist"/>
        <w:numPr>
          <w:ilvl w:val="0"/>
          <w:numId w:val="40"/>
        </w:numPr>
        <w:spacing w:line="276" w:lineRule="auto"/>
        <w:rPr>
          <w:rFonts w:asciiTheme="minorHAnsi" w:hAnsiTheme="minorHAnsi" w:cstheme="minorHAnsi"/>
          <w:b/>
          <w:bCs/>
          <w:sz w:val="20"/>
          <w:u w:val="single"/>
        </w:rPr>
      </w:pPr>
      <w:r w:rsidRPr="00AB7062">
        <w:rPr>
          <w:rFonts w:asciiTheme="minorHAnsi" w:hAnsiTheme="minorHAnsi" w:cstheme="minorHAnsi"/>
          <w:b/>
          <w:bCs/>
          <w:sz w:val="20"/>
          <w:u w:val="single"/>
        </w:rPr>
        <w:t>Komputery stacjonarne typu All-In-One – 10 sztuk</w:t>
      </w:r>
    </w:p>
    <w:p w14:paraId="73D59574" w14:textId="77777777" w:rsidR="00AB7062" w:rsidRPr="00AB7062" w:rsidRDefault="00AB7062" w:rsidP="00AB7062">
      <w:pPr>
        <w:pStyle w:val="Akapitzlist"/>
        <w:spacing w:line="276" w:lineRule="auto"/>
        <w:ind w:left="360"/>
        <w:rPr>
          <w:rFonts w:asciiTheme="minorHAnsi" w:hAnsiTheme="minorHAnsi" w:cstheme="minorHAnsi"/>
          <w:b/>
          <w:bCs/>
          <w:sz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88"/>
        <w:gridCol w:w="1982"/>
        <w:gridCol w:w="7316"/>
        <w:gridCol w:w="4180"/>
        <w:gridCol w:w="11"/>
      </w:tblGrid>
      <w:tr w:rsidR="001E14A5" w:rsidRPr="001E14A5" w14:paraId="32B8656A" w14:textId="77777777" w:rsidTr="00931974">
        <w:trPr>
          <w:gridAfter w:val="1"/>
          <w:wAfter w:w="4" w:type="pct"/>
          <w:trHeight w:val="284"/>
        </w:trPr>
        <w:tc>
          <w:tcPr>
            <w:tcW w:w="3532" w:type="pct"/>
            <w:gridSpan w:val="3"/>
            <w:shd w:val="clear" w:color="auto" w:fill="auto"/>
            <w:vAlign w:val="center"/>
          </w:tcPr>
          <w:p w14:paraId="4B29524A" w14:textId="77777777" w:rsidR="001E14A5" w:rsidRPr="001E14A5" w:rsidRDefault="001E14A5" w:rsidP="00931974">
            <w:pPr>
              <w:spacing w:line="276" w:lineRule="auto"/>
              <w:rPr>
                <w:rFonts w:asciiTheme="minorHAnsi" w:hAnsiTheme="minorHAnsi" w:cstheme="minorHAnsi"/>
                <w:b/>
                <w:sz w:val="20"/>
              </w:rPr>
            </w:pPr>
            <w:r w:rsidRPr="001E14A5">
              <w:rPr>
                <w:rFonts w:asciiTheme="minorHAnsi" w:hAnsiTheme="minorHAnsi" w:cstheme="minorHAnsi"/>
                <w:b/>
                <w:sz w:val="20"/>
              </w:rPr>
              <w:t>Szczegółowy opis</w:t>
            </w:r>
          </w:p>
        </w:tc>
        <w:tc>
          <w:tcPr>
            <w:tcW w:w="1464" w:type="pct"/>
            <w:vAlign w:val="center"/>
          </w:tcPr>
          <w:p w14:paraId="0B46B5C8" w14:textId="77777777" w:rsidR="001E14A5" w:rsidRPr="001E14A5" w:rsidRDefault="001E14A5" w:rsidP="00931974">
            <w:pPr>
              <w:spacing w:line="276" w:lineRule="auto"/>
              <w:ind w:left="-71"/>
              <w:jc w:val="both"/>
              <w:rPr>
                <w:rFonts w:asciiTheme="minorHAnsi" w:hAnsiTheme="minorHAnsi" w:cstheme="minorHAnsi"/>
                <w:b/>
                <w:sz w:val="20"/>
              </w:rPr>
            </w:pPr>
            <w:r w:rsidRPr="001E14A5">
              <w:rPr>
                <w:rFonts w:asciiTheme="minorHAnsi" w:hAnsiTheme="minorHAnsi" w:cstheme="minorHAnsi"/>
                <w:b/>
                <w:sz w:val="20"/>
              </w:rPr>
              <w:t>Parametry oferowane</w:t>
            </w:r>
          </w:p>
        </w:tc>
      </w:tr>
      <w:tr w:rsidR="001E14A5" w:rsidRPr="001E14A5" w14:paraId="3C72EC10" w14:textId="77777777" w:rsidTr="00931974">
        <w:trPr>
          <w:gridAfter w:val="1"/>
          <w:wAfter w:w="4" w:type="pct"/>
          <w:trHeight w:val="284"/>
        </w:trPr>
        <w:tc>
          <w:tcPr>
            <w:tcW w:w="3532" w:type="pct"/>
            <w:gridSpan w:val="3"/>
            <w:shd w:val="clear" w:color="auto" w:fill="auto"/>
            <w:vAlign w:val="center"/>
          </w:tcPr>
          <w:p w14:paraId="67177058" w14:textId="77777777" w:rsidR="001E14A5" w:rsidRPr="001E14A5" w:rsidRDefault="001E14A5" w:rsidP="00931974">
            <w:pPr>
              <w:spacing w:line="276" w:lineRule="auto"/>
              <w:rPr>
                <w:rFonts w:asciiTheme="minorHAnsi" w:hAnsiTheme="minorHAnsi" w:cstheme="minorHAnsi"/>
                <w:sz w:val="20"/>
              </w:rPr>
            </w:pPr>
            <w:r w:rsidRPr="001E14A5">
              <w:rPr>
                <w:rFonts w:asciiTheme="minorHAnsi" w:hAnsiTheme="minorHAnsi" w:cstheme="minorHAnsi"/>
                <w:sz w:val="20"/>
              </w:rPr>
              <w:t>Komputer stacjonarny typu All In One.</w:t>
            </w:r>
          </w:p>
          <w:p w14:paraId="093DBBD6" w14:textId="77777777" w:rsidR="001E14A5" w:rsidRPr="001E14A5" w:rsidRDefault="001E14A5" w:rsidP="00931974">
            <w:pPr>
              <w:spacing w:line="276" w:lineRule="auto"/>
              <w:rPr>
                <w:rFonts w:asciiTheme="minorHAnsi" w:hAnsiTheme="minorHAnsi" w:cstheme="minorHAnsi"/>
                <w:sz w:val="20"/>
              </w:rPr>
            </w:pPr>
            <w:r w:rsidRPr="001E14A5">
              <w:rPr>
                <w:rFonts w:asciiTheme="minorHAnsi" w:hAnsiTheme="minorHAnsi" w:cstheme="minorHAnsi"/>
                <w:sz w:val="20"/>
              </w:rPr>
              <w:t>W ofercie należy podać nazwę producenta, typ, model, oraz numer katalogowy (numer konfiguracji lub part numer) oferowanego sprzętu umożliwiający jednoznaczną identyfikację oferowanej konfiguracji.  </w:t>
            </w:r>
            <w:r w:rsidRPr="001E14A5">
              <w:rPr>
                <w:rFonts w:asciiTheme="minorHAnsi" w:hAnsiTheme="minorHAnsi" w:cstheme="minorHAnsi"/>
                <w:sz w:val="20"/>
              </w:rPr>
              <w:br/>
              <w:t>Jeśli na stronie internetowej producenta nie jest dostępna pełna oferta modeli sprzętu wraz z jego konfiguracją, do oferty należy dołączyć katalog producenta zaoferowanego produktu umożliwiający weryfikację oferty pod kątem zgodności z wymaganiami Zamawiającego.</w:t>
            </w:r>
          </w:p>
          <w:p w14:paraId="205BA862" w14:textId="77777777" w:rsidR="001E14A5" w:rsidRPr="001E14A5" w:rsidRDefault="001E14A5" w:rsidP="00931974">
            <w:pPr>
              <w:spacing w:line="276" w:lineRule="auto"/>
              <w:rPr>
                <w:rFonts w:asciiTheme="minorHAnsi" w:hAnsiTheme="minorHAnsi" w:cstheme="minorHAnsi"/>
                <w:sz w:val="20"/>
              </w:rPr>
            </w:pPr>
            <w:r w:rsidRPr="001E14A5">
              <w:rPr>
                <w:rFonts w:asciiTheme="minorHAnsi" w:hAnsiTheme="minorHAnsi" w:cstheme="minorHAnsi"/>
                <w:bCs/>
                <w:sz w:val="20"/>
              </w:rPr>
              <w:t>Nie dopuszcza się zaoferowania komputera odnawianego.</w:t>
            </w:r>
          </w:p>
        </w:tc>
        <w:tc>
          <w:tcPr>
            <w:tcW w:w="1464" w:type="pct"/>
            <w:vMerge w:val="restart"/>
          </w:tcPr>
          <w:p w14:paraId="77576E72" w14:textId="77777777" w:rsidR="001E14A5" w:rsidRPr="001E14A5" w:rsidRDefault="001E14A5" w:rsidP="00931974">
            <w:pPr>
              <w:spacing w:line="276" w:lineRule="auto"/>
              <w:rPr>
                <w:rFonts w:asciiTheme="minorHAnsi" w:hAnsiTheme="minorHAnsi" w:cstheme="minorHAnsi"/>
                <w:sz w:val="20"/>
              </w:rPr>
            </w:pPr>
            <w:r w:rsidRPr="001E14A5">
              <w:rPr>
                <w:rFonts w:asciiTheme="minorHAnsi" w:hAnsiTheme="minorHAnsi" w:cstheme="minorHAnsi"/>
                <w:sz w:val="20"/>
              </w:rPr>
              <w:t>Producent: …………………………………</w:t>
            </w:r>
          </w:p>
          <w:p w14:paraId="70350A1D" w14:textId="77777777" w:rsidR="001E14A5" w:rsidRPr="001E14A5" w:rsidRDefault="001E14A5" w:rsidP="00931974">
            <w:pPr>
              <w:spacing w:line="276" w:lineRule="auto"/>
              <w:rPr>
                <w:rFonts w:asciiTheme="minorHAnsi" w:hAnsiTheme="minorHAnsi" w:cstheme="minorHAnsi"/>
                <w:sz w:val="20"/>
              </w:rPr>
            </w:pPr>
            <w:r w:rsidRPr="001E14A5">
              <w:rPr>
                <w:rFonts w:asciiTheme="minorHAnsi" w:hAnsiTheme="minorHAnsi" w:cstheme="minorHAnsi"/>
                <w:sz w:val="20"/>
              </w:rPr>
              <w:t xml:space="preserve">Model: </w:t>
            </w:r>
          </w:p>
          <w:p w14:paraId="3DD200BB" w14:textId="77777777" w:rsidR="001E14A5" w:rsidRPr="001E14A5" w:rsidRDefault="001E14A5" w:rsidP="00931974">
            <w:pPr>
              <w:spacing w:line="276" w:lineRule="auto"/>
              <w:rPr>
                <w:rFonts w:asciiTheme="minorHAnsi" w:hAnsiTheme="minorHAnsi" w:cstheme="minorHAnsi"/>
                <w:sz w:val="20"/>
              </w:rPr>
            </w:pPr>
            <w:r w:rsidRPr="001E14A5">
              <w:rPr>
                <w:rFonts w:asciiTheme="minorHAnsi" w:hAnsiTheme="minorHAnsi" w:cstheme="minorHAnsi"/>
                <w:sz w:val="20"/>
              </w:rPr>
              <w:t>…………………………………Numer katalogowy (numer konfiguracji lub part numer): …………………………………</w:t>
            </w:r>
          </w:p>
        </w:tc>
      </w:tr>
      <w:tr w:rsidR="001E14A5" w:rsidRPr="001E14A5" w14:paraId="1853ABB9" w14:textId="77777777" w:rsidTr="00931974">
        <w:trPr>
          <w:gridAfter w:val="1"/>
          <w:wAfter w:w="4" w:type="pct"/>
          <w:trHeight w:val="1338"/>
        </w:trPr>
        <w:tc>
          <w:tcPr>
            <w:tcW w:w="3532" w:type="pct"/>
            <w:gridSpan w:val="3"/>
            <w:shd w:val="clear" w:color="auto" w:fill="auto"/>
            <w:vAlign w:val="center"/>
          </w:tcPr>
          <w:p w14:paraId="1FD6EB65" w14:textId="77777777" w:rsidR="001E14A5" w:rsidRPr="001E14A5" w:rsidRDefault="001E14A5" w:rsidP="00931974">
            <w:pPr>
              <w:spacing w:line="276" w:lineRule="auto"/>
              <w:rPr>
                <w:rFonts w:asciiTheme="minorHAnsi" w:hAnsiTheme="minorHAnsi" w:cstheme="minorHAnsi"/>
                <w:sz w:val="20"/>
              </w:rPr>
            </w:pPr>
            <w:r w:rsidRPr="001E14A5">
              <w:rPr>
                <w:rFonts w:asciiTheme="minorHAnsi" w:hAnsiTheme="minorHAnsi" w:cstheme="minorHAnsi"/>
                <w:sz w:val="20"/>
              </w:rPr>
              <w:t>Zamawiający zastrzega sobie prawo sprawdzenia pełnej zgodności parametrów oferowanego sprzętu z wymogami niniejszej SIWZ. W tym celu Wykonawcy na wezwanie Zamawiającego dostarczą do siedziby Zamawiającego w terminie 5 dni od daty otrzymania wezwania, próbkę oferowanego sprzętu. W odniesieniu do programowania mogą zostać dostarczone licencje tymczasowe, w pełni zgodne z oferowanymi.  Ocena złożonych próbek zostanie dokonana przez Komisję Przetargową na zasadzie spełnia / nie spełnia. Z badania każdej próbki zostanie sporządzony protokół. Pozytywna ocena próbki będzie oznaczała zgodność próbki (oferty) z treścią SIWZ.</w:t>
            </w:r>
          </w:p>
        </w:tc>
        <w:tc>
          <w:tcPr>
            <w:tcW w:w="1464" w:type="pct"/>
            <w:vMerge/>
          </w:tcPr>
          <w:p w14:paraId="13114368" w14:textId="77777777" w:rsidR="001E14A5" w:rsidRPr="001E14A5" w:rsidRDefault="001E14A5" w:rsidP="00931974">
            <w:pPr>
              <w:spacing w:line="276" w:lineRule="auto"/>
              <w:rPr>
                <w:rFonts w:asciiTheme="minorHAnsi" w:hAnsiTheme="minorHAnsi" w:cstheme="minorHAnsi"/>
                <w:sz w:val="20"/>
              </w:rPr>
            </w:pPr>
          </w:p>
        </w:tc>
      </w:tr>
      <w:tr w:rsidR="001E14A5" w:rsidRPr="001E14A5" w14:paraId="4074A6AA" w14:textId="77777777" w:rsidTr="00931974">
        <w:trPr>
          <w:trHeight w:val="284"/>
        </w:trPr>
        <w:tc>
          <w:tcPr>
            <w:tcW w:w="276" w:type="pct"/>
            <w:vAlign w:val="center"/>
          </w:tcPr>
          <w:p w14:paraId="5CEFA1DC" w14:textId="77777777" w:rsidR="001E14A5" w:rsidRPr="001E14A5" w:rsidRDefault="001E14A5" w:rsidP="00931974">
            <w:pPr>
              <w:spacing w:line="276" w:lineRule="auto"/>
              <w:rPr>
                <w:rFonts w:asciiTheme="minorHAnsi" w:hAnsiTheme="minorHAnsi" w:cstheme="minorHAnsi"/>
                <w:bCs/>
                <w:sz w:val="20"/>
              </w:rPr>
            </w:pPr>
            <w:r w:rsidRPr="001E14A5">
              <w:rPr>
                <w:rFonts w:asciiTheme="minorHAnsi" w:hAnsiTheme="minorHAnsi" w:cstheme="minorHAnsi"/>
                <w:b/>
                <w:sz w:val="20"/>
              </w:rPr>
              <w:t>Lp.</w:t>
            </w:r>
          </w:p>
        </w:tc>
        <w:tc>
          <w:tcPr>
            <w:tcW w:w="694" w:type="pct"/>
            <w:vAlign w:val="center"/>
          </w:tcPr>
          <w:p w14:paraId="702163F7" w14:textId="77777777" w:rsidR="001E14A5" w:rsidRPr="001E14A5" w:rsidRDefault="001E14A5" w:rsidP="00931974">
            <w:pPr>
              <w:spacing w:line="276" w:lineRule="auto"/>
              <w:rPr>
                <w:rFonts w:asciiTheme="minorHAnsi" w:hAnsiTheme="minorHAnsi" w:cstheme="minorHAnsi"/>
                <w:bCs/>
                <w:sz w:val="20"/>
              </w:rPr>
            </w:pPr>
            <w:r w:rsidRPr="001E14A5">
              <w:rPr>
                <w:rFonts w:asciiTheme="minorHAnsi" w:hAnsiTheme="minorHAnsi" w:cstheme="minorHAnsi"/>
                <w:b/>
                <w:sz w:val="20"/>
              </w:rPr>
              <w:t>Nazwa komponentu</w:t>
            </w:r>
          </w:p>
        </w:tc>
        <w:tc>
          <w:tcPr>
            <w:tcW w:w="2562" w:type="pct"/>
            <w:vAlign w:val="center"/>
          </w:tcPr>
          <w:p w14:paraId="4C04DBE9" w14:textId="77777777" w:rsidR="001E14A5" w:rsidRPr="001E14A5" w:rsidRDefault="001E14A5" w:rsidP="00931974">
            <w:pPr>
              <w:spacing w:line="276" w:lineRule="auto"/>
              <w:rPr>
                <w:rFonts w:asciiTheme="minorHAnsi" w:hAnsiTheme="minorHAnsi" w:cstheme="minorHAnsi"/>
                <w:sz w:val="20"/>
              </w:rPr>
            </w:pPr>
            <w:r w:rsidRPr="001E14A5">
              <w:rPr>
                <w:rFonts w:asciiTheme="minorHAnsi" w:hAnsiTheme="minorHAnsi" w:cstheme="minorHAnsi"/>
                <w:b/>
                <w:sz w:val="20"/>
              </w:rPr>
              <w:t>Wymagane minimalne parametry techniczne komputerów</w:t>
            </w:r>
          </w:p>
        </w:tc>
        <w:tc>
          <w:tcPr>
            <w:tcW w:w="1468" w:type="pct"/>
            <w:gridSpan w:val="2"/>
          </w:tcPr>
          <w:p w14:paraId="71756A1C" w14:textId="77777777" w:rsidR="001E14A5" w:rsidRPr="001E14A5" w:rsidRDefault="001E14A5" w:rsidP="00931974">
            <w:pPr>
              <w:spacing w:line="276" w:lineRule="auto"/>
              <w:rPr>
                <w:rFonts w:asciiTheme="minorHAnsi" w:hAnsiTheme="minorHAnsi" w:cstheme="minorHAnsi"/>
                <w:sz w:val="20"/>
              </w:rPr>
            </w:pPr>
            <w:r w:rsidRPr="001E14A5">
              <w:rPr>
                <w:rFonts w:asciiTheme="minorHAnsi" w:hAnsiTheme="minorHAnsi" w:cstheme="minorHAnsi"/>
                <w:b/>
                <w:sz w:val="20"/>
              </w:rPr>
              <w:t>Parametry</w:t>
            </w:r>
          </w:p>
        </w:tc>
      </w:tr>
      <w:tr w:rsidR="001E14A5" w:rsidRPr="001E14A5" w14:paraId="4A3E0C96" w14:textId="77777777" w:rsidTr="00931974">
        <w:trPr>
          <w:trHeight w:val="284"/>
        </w:trPr>
        <w:tc>
          <w:tcPr>
            <w:tcW w:w="276" w:type="pct"/>
          </w:tcPr>
          <w:p w14:paraId="562A9036" w14:textId="77777777" w:rsidR="001E14A5" w:rsidRPr="001E14A5" w:rsidRDefault="001E14A5" w:rsidP="00931974">
            <w:pPr>
              <w:numPr>
                <w:ilvl w:val="0"/>
                <w:numId w:val="1"/>
              </w:numPr>
              <w:spacing w:line="276" w:lineRule="auto"/>
              <w:rPr>
                <w:rFonts w:asciiTheme="minorHAnsi" w:hAnsiTheme="minorHAnsi" w:cstheme="minorHAnsi"/>
                <w:bCs/>
                <w:sz w:val="20"/>
              </w:rPr>
            </w:pPr>
          </w:p>
        </w:tc>
        <w:tc>
          <w:tcPr>
            <w:tcW w:w="694" w:type="pct"/>
          </w:tcPr>
          <w:p w14:paraId="39EB5A42" w14:textId="77777777" w:rsidR="001E14A5" w:rsidRPr="001E14A5" w:rsidRDefault="001E14A5" w:rsidP="00931974">
            <w:pPr>
              <w:spacing w:line="276" w:lineRule="auto"/>
              <w:jc w:val="center"/>
              <w:rPr>
                <w:rFonts w:asciiTheme="minorHAnsi" w:hAnsiTheme="minorHAnsi" w:cstheme="minorHAnsi"/>
                <w:b/>
                <w:bCs/>
                <w:sz w:val="20"/>
              </w:rPr>
            </w:pPr>
            <w:r w:rsidRPr="001E14A5">
              <w:rPr>
                <w:rFonts w:asciiTheme="minorHAnsi" w:hAnsiTheme="minorHAnsi" w:cstheme="minorHAnsi"/>
                <w:b/>
                <w:bCs/>
                <w:sz w:val="20"/>
              </w:rPr>
              <w:t>Procesor</w:t>
            </w:r>
          </w:p>
        </w:tc>
        <w:tc>
          <w:tcPr>
            <w:tcW w:w="2562" w:type="pct"/>
          </w:tcPr>
          <w:p w14:paraId="14F26C5F" w14:textId="77777777" w:rsidR="001E14A5" w:rsidRPr="001E14A5" w:rsidRDefault="001E14A5" w:rsidP="00931974">
            <w:pPr>
              <w:spacing w:line="276" w:lineRule="auto"/>
              <w:contextualSpacing/>
              <w:rPr>
                <w:rFonts w:asciiTheme="minorHAnsi" w:hAnsiTheme="minorHAnsi" w:cstheme="minorHAnsi"/>
                <w:sz w:val="20"/>
              </w:rPr>
            </w:pPr>
            <w:r w:rsidRPr="001E14A5">
              <w:rPr>
                <w:rFonts w:asciiTheme="minorHAnsi" w:hAnsiTheme="minorHAnsi" w:cstheme="minorHAnsi"/>
                <w:sz w:val="20"/>
              </w:rPr>
              <w:t>Procesor klasy x86, zaprojektowany do wydajnej pracy w komputerach stacjonarnych.</w:t>
            </w:r>
          </w:p>
          <w:p w14:paraId="33343C8C" w14:textId="77777777" w:rsidR="001E14A5" w:rsidRPr="001E14A5" w:rsidRDefault="001E14A5" w:rsidP="00931974">
            <w:pPr>
              <w:spacing w:line="276" w:lineRule="auto"/>
              <w:contextualSpacing/>
              <w:rPr>
                <w:rFonts w:asciiTheme="minorHAnsi" w:hAnsiTheme="minorHAnsi" w:cstheme="minorHAnsi"/>
                <w:sz w:val="20"/>
              </w:rPr>
            </w:pPr>
            <w:r w:rsidRPr="001E14A5">
              <w:rPr>
                <w:rFonts w:asciiTheme="minorHAnsi" w:hAnsiTheme="minorHAnsi" w:cstheme="minorHAnsi"/>
                <w:sz w:val="20"/>
              </w:rPr>
              <w:t xml:space="preserve">Procesor musi osiągać w testach </w:t>
            </w:r>
            <w:proofErr w:type="spellStart"/>
            <w:r w:rsidRPr="001E14A5">
              <w:rPr>
                <w:rFonts w:asciiTheme="minorHAnsi" w:hAnsiTheme="minorHAnsi" w:cstheme="minorHAnsi"/>
                <w:sz w:val="20"/>
              </w:rPr>
              <w:t>SYSMark</w:t>
            </w:r>
            <w:proofErr w:type="spellEnd"/>
            <w:r w:rsidRPr="001E14A5">
              <w:rPr>
                <w:rFonts w:asciiTheme="minorHAnsi" w:hAnsiTheme="minorHAnsi" w:cstheme="minorHAnsi"/>
                <w:sz w:val="20"/>
              </w:rPr>
              <w:t xml:space="preserve"> 25 minimum 1625 punktów. </w:t>
            </w:r>
          </w:p>
          <w:p w14:paraId="76039DFF" w14:textId="77777777" w:rsidR="001E14A5" w:rsidRPr="001E14A5" w:rsidRDefault="001E14A5" w:rsidP="00931974">
            <w:pPr>
              <w:spacing w:line="276" w:lineRule="auto"/>
              <w:contextualSpacing/>
              <w:rPr>
                <w:rFonts w:asciiTheme="minorHAnsi" w:hAnsiTheme="minorHAnsi" w:cstheme="minorHAnsi"/>
                <w:sz w:val="20"/>
              </w:rPr>
            </w:pPr>
            <w:r w:rsidRPr="001E14A5">
              <w:rPr>
                <w:rFonts w:asciiTheme="minorHAnsi" w:hAnsiTheme="minorHAnsi" w:cstheme="minorHAnsi"/>
                <w:sz w:val="20"/>
              </w:rPr>
              <w:t xml:space="preserve">Wyniki testu należy załączyć do oferty. </w:t>
            </w:r>
            <w:r w:rsidRPr="001E14A5">
              <w:rPr>
                <w:rFonts w:asciiTheme="minorHAnsi" w:hAnsiTheme="minorHAnsi" w:cstheme="minorHAnsi"/>
                <w:sz w:val="20"/>
              </w:rPr>
              <w:br/>
              <w:t>Testy muszą zostać przeprowadzone na konfiguracji zaoferowanej zamawiającemu:</w:t>
            </w:r>
          </w:p>
          <w:p w14:paraId="03D1495C" w14:textId="77777777" w:rsidR="001E14A5" w:rsidRPr="001E14A5" w:rsidRDefault="001E14A5" w:rsidP="001E14A5">
            <w:pPr>
              <w:pStyle w:val="Akapitzlist"/>
              <w:numPr>
                <w:ilvl w:val="0"/>
                <w:numId w:val="47"/>
              </w:numPr>
              <w:spacing w:line="276" w:lineRule="auto"/>
              <w:contextualSpacing/>
              <w:rPr>
                <w:rFonts w:asciiTheme="minorHAnsi" w:hAnsiTheme="minorHAnsi" w:cstheme="minorHAnsi"/>
                <w:sz w:val="20"/>
                <w:szCs w:val="20"/>
              </w:rPr>
            </w:pPr>
            <w:r w:rsidRPr="001E14A5">
              <w:rPr>
                <w:rFonts w:asciiTheme="minorHAnsi" w:hAnsiTheme="minorHAnsi" w:cstheme="minorHAnsi"/>
                <w:sz w:val="20"/>
                <w:szCs w:val="20"/>
              </w:rPr>
              <w:t>zachowanie modelu procesora</w:t>
            </w:r>
          </w:p>
          <w:p w14:paraId="0EF7FC82" w14:textId="77777777" w:rsidR="001E14A5" w:rsidRPr="001E14A5" w:rsidRDefault="001E14A5" w:rsidP="001E14A5">
            <w:pPr>
              <w:pStyle w:val="Akapitzlist"/>
              <w:numPr>
                <w:ilvl w:val="0"/>
                <w:numId w:val="47"/>
              </w:numPr>
              <w:spacing w:line="276" w:lineRule="auto"/>
              <w:contextualSpacing/>
              <w:rPr>
                <w:rFonts w:asciiTheme="minorHAnsi" w:hAnsiTheme="minorHAnsi" w:cstheme="minorHAnsi"/>
                <w:sz w:val="20"/>
                <w:szCs w:val="20"/>
              </w:rPr>
            </w:pPr>
            <w:r w:rsidRPr="001E14A5">
              <w:rPr>
                <w:rFonts w:asciiTheme="minorHAnsi" w:hAnsiTheme="minorHAnsi" w:cstheme="minorHAnsi"/>
                <w:sz w:val="20"/>
                <w:szCs w:val="20"/>
              </w:rPr>
              <w:t>zachowanie taktowania, ilości i pojemności pamięci RAM</w:t>
            </w:r>
          </w:p>
          <w:p w14:paraId="5A9EAF89" w14:textId="77777777" w:rsidR="001E14A5" w:rsidRPr="001E14A5" w:rsidRDefault="001E14A5" w:rsidP="001E14A5">
            <w:pPr>
              <w:pStyle w:val="Akapitzlist"/>
              <w:numPr>
                <w:ilvl w:val="0"/>
                <w:numId w:val="47"/>
              </w:numPr>
              <w:spacing w:line="276" w:lineRule="auto"/>
              <w:contextualSpacing/>
              <w:rPr>
                <w:rFonts w:asciiTheme="minorHAnsi" w:hAnsiTheme="minorHAnsi" w:cstheme="minorHAnsi"/>
                <w:sz w:val="20"/>
                <w:szCs w:val="20"/>
              </w:rPr>
            </w:pPr>
            <w:r w:rsidRPr="001E14A5">
              <w:rPr>
                <w:rFonts w:asciiTheme="minorHAnsi" w:hAnsiTheme="minorHAnsi" w:cstheme="minorHAnsi"/>
                <w:sz w:val="20"/>
                <w:szCs w:val="20"/>
              </w:rPr>
              <w:t>zachowanie modelu dysku SSD</w:t>
            </w:r>
          </w:p>
          <w:p w14:paraId="14C11056" w14:textId="77777777" w:rsidR="001E14A5" w:rsidRPr="001E14A5" w:rsidRDefault="001E14A5" w:rsidP="001E14A5">
            <w:pPr>
              <w:pStyle w:val="Akapitzlist"/>
              <w:numPr>
                <w:ilvl w:val="0"/>
                <w:numId w:val="47"/>
              </w:numPr>
              <w:spacing w:line="276" w:lineRule="auto"/>
              <w:contextualSpacing/>
              <w:rPr>
                <w:rFonts w:asciiTheme="minorHAnsi" w:hAnsiTheme="minorHAnsi" w:cstheme="minorHAnsi"/>
                <w:sz w:val="20"/>
                <w:szCs w:val="20"/>
              </w:rPr>
            </w:pPr>
            <w:r w:rsidRPr="001E14A5">
              <w:rPr>
                <w:rFonts w:asciiTheme="minorHAnsi" w:hAnsiTheme="minorHAnsi" w:cstheme="minorHAnsi"/>
                <w:sz w:val="20"/>
                <w:szCs w:val="20"/>
              </w:rPr>
              <w:t xml:space="preserve">zachowanie modelu płyty głównej </w:t>
            </w:r>
          </w:p>
          <w:p w14:paraId="4D9C667E" w14:textId="77777777" w:rsidR="001E14A5" w:rsidRPr="001E14A5" w:rsidRDefault="001E14A5" w:rsidP="00931974">
            <w:pPr>
              <w:spacing w:line="276" w:lineRule="auto"/>
              <w:outlineLvl w:val="0"/>
              <w:rPr>
                <w:rFonts w:asciiTheme="minorHAnsi" w:hAnsiTheme="minorHAnsi" w:cstheme="minorHAnsi"/>
                <w:sz w:val="20"/>
              </w:rPr>
            </w:pPr>
            <w:r w:rsidRPr="001E14A5">
              <w:rPr>
                <w:rFonts w:asciiTheme="minorHAnsi" w:hAnsiTheme="minorHAnsi" w:cstheme="minorHAnsi"/>
                <w:sz w:val="20"/>
              </w:rPr>
              <w:t>zachowanie rodziny systemu operacyjnego</w:t>
            </w:r>
          </w:p>
        </w:tc>
        <w:tc>
          <w:tcPr>
            <w:tcW w:w="1468" w:type="pct"/>
            <w:gridSpan w:val="2"/>
          </w:tcPr>
          <w:p w14:paraId="0414D2E8" w14:textId="77777777" w:rsidR="001E14A5" w:rsidRPr="001E14A5" w:rsidRDefault="001E14A5" w:rsidP="00931974">
            <w:pPr>
              <w:spacing w:line="276" w:lineRule="auto"/>
              <w:outlineLvl w:val="0"/>
              <w:rPr>
                <w:rFonts w:asciiTheme="minorHAnsi" w:hAnsiTheme="minorHAnsi" w:cstheme="minorHAnsi"/>
                <w:sz w:val="20"/>
              </w:rPr>
            </w:pPr>
            <w:r w:rsidRPr="001E14A5">
              <w:rPr>
                <w:rFonts w:asciiTheme="minorHAnsi" w:hAnsiTheme="minorHAnsi" w:cstheme="minorHAnsi"/>
                <w:sz w:val="20"/>
              </w:rPr>
              <w:t>Producent: …………………………………</w:t>
            </w:r>
          </w:p>
          <w:p w14:paraId="2DEBCDAC" w14:textId="77777777" w:rsidR="001E14A5" w:rsidRPr="001E14A5" w:rsidRDefault="001E14A5" w:rsidP="00931974">
            <w:pPr>
              <w:spacing w:line="276" w:lineRule="auto"/>
              <w:outlineLvl w:val="0"/>
              <w:rPr>
                <w:rFonts w:asciiTheme="minorHAnsi" w:hAnsiTheme="minorHAnsi" w:cstheme="minorHAnsi"/>
                <w:sz w:val="20"/>
              </w:rPr>
            </w:pPr>
            <w:r w:rsidRPr="001E14A5">
              <w:rPr>
                <w:rFonts w:asciiTheme="minorHAnsi" w:hAnsiTheme="minorHAnsi" w:cstheme="minorHAnsi"/>
                <w:sz w:val="20"/>
              </w:rPr>
              <w:t>Model: …………………………………</w:t>
            </w:r>
          </w:p>
        </w:tc>
      </w:tr>
      <w:tr w:rsidR="001E14A5" w:rsidRPr="001E14A5" w14:paraId="68F3ECBF" w14:textId="77777777" w:rsidTr="00931974">
        <w:trPr>
          <w:trHeight w:val="284"/>
        </w:trPr>
        <w:tc>
          <w:tcPr>
            <w:tcW w:w="276" w:type="pct"/>
          </w:tcPr>
          <w:p w14:paraId="4975ACCF" w14:textId="77777777" w:rsidR="001E14A5" w:rsidRPr="001E14A5" w:rsidRDefault="001E14A5" w:rsidP="00931974">
            <w:pPr>
              <w:numPr>
                <w:ilvl w:val="0"/>
                <w:numId w:val="1"/>
              </w:numPr>
              <w:spacing w:line="276" w:lineRule="auto"/>
              <w:rPr>
                <w:rFonts w:asciiTheme="minorHAnsi" w:hAnsiTheme="minorHAnsi" w:cstheme="minorHAnsi"/>
                <w:bCs/>
                <w:sz w:val="20"/>
              </w:rPr>
            </w:pPr>
          </w:p>
        </w:tc>
        <w:tc>
          <w:tcPr>
            <w:tcW w:w="694" w:type="pct"/>
          </w:tcPr>
          <w:p w14:paraId="427364A1" w14:textId="77777777" w:rsidR="001E14A5" w:rsidRPr="001E14A5" w:rsidRDefault="001E14A5" w:rsidP="00931974">
            <w:pPr>
              <w:spacing w:line="276" w:lineRule="auto"/>
              <w:jc w:val="center"/>
              <w:rPr>
                <w:rFonts w:asciiTheme="minorHAnsi" w:hAnsiTheme="minorHAnsi" w:cstheme="minorHAnsi"/>
                <w:b/>
                <w:bCs/>
                <w:sz w:val="20"/>
              </w:rPr>
            </w:pPr>
            <w:r w:rsidRPr="001E14A5">
              <w:rPr>
                <w:rFonts w:asciiTheme="minorHAnsi" w:hAnsiTheme="minorHAnsi" w:cstheme="minorHAnsi"/>
                <w:b/>
                <w:bCs/>
                <w:sz w:val="20"/>
              </w:rPr>
              <w:t>Pamięć operacyjna RAM</w:t>
            </w:r>
          </w:p>
        </w:tc>
        <w:tc>
          <w:tcPr>
            <w:tcW w:w="2562" w:type="pct"/>
          </w:tcPr>
          <w:p w14:paraId="5FE84FC0" w14:textId="77777777" w:rsidR="001E14A5" w:rsidRPr="00BA097D" w:rsidRDefault="001E14A5" w:rsidP="00931974">
            <w:pPr>
              <w:spacing w:line="276" w:lineRule="auto"/>
              <w:outlineLvl w:val="0"/>
              <w:rPr>
                <w:rFonts w:asciiTheme="minorHAnsi" w:hAnsiTheme="minorHAnsi" w:cstheme="minorHAnsi"/>
                <w:sz w:val="20"/>
                <w:lang w:val="en-US"/>
              </w:rPr>
            </w:pPr>
            <w:r w:rsidRPr="00BA097D">
              <w:rPr>
                <w:rFonts w:asciiTheme="minorHAnsi" w:hAnsiTheme="minorHAnsi" w:cstheme="minorHAnsi"/>
                <w:sz w:val="20"/>
                <w:lang w:val="en-US"/>
              </w:rPr>
              <w:t>Min. 16 GB 4800MHz non-ECC</w:t>
            </w:r>
          </w:p>
        </w:tc>
        <w:tc>
          <w:tcPr>
            <w:tcW w:w="1468" w:type="pct"/>
            <w:gridSpan w:val="2"/>
          </w:tcPr>
          <w:p w14:paraId="6E485BBA" w14:textId="77777777" w:rsidR="001E14A5" w:rsidRPr="001E14A5" w:rsidRDefault="001E14A5" w:rsidP="00931974">
            <w:pPr>
              <w:spacing w:line="276" w:lineRule="auto"/>
              <w:outlineLvl w:val="0"/>
              <w:rPr>
                <w:rFonts w:asciiTheme="minorHAnsi" w:hAnsiTheme="minorHAnsi" w:cstheme="minorHAnsi"/>
                <w:sz w:val="20"/>
              </w:rPr>
            </w:pPr>
            <w:r w:rsidRPr="001E14A5">
              <w:rPr>
                <w:rFonts w:asciiTheme="minorHAnsi" w:hAnsiTheme="minorHAnsi" w:cstheme="minorHAnsi"/>
                <w:sz w:val="20"/>
              </w:rPr>
              <w:t>Ilość pamięci RAM: …………………………………</w:t>
            </w:r>
          </w:p>
        </w:tc>
      </w:tr>
      <w:tr w:rsidR="001E14A5" w:rsidRPr="001E14A5" w14:paraId="7DEC95D0" w14:textId="77777777" w:rsidTr="00931974">
        <w:trPr>
          <w:trHeight w:val="284"/>
        </w:trPr>
        <w:tc>
          <w:tcPr>
            <w:tcW w:w="276" w:type="pct"/>
          </w:tcPr>
          <w:p w14:paraId="70CE5717" w14:textId="77777777" w:rsidR="001E14A5" w:rsidRPr="001E14A5" w:rsidRDefault="001E14A5" w:rsidP="00931974">
            <w:pPr>
              <w:numPr>
                <w:ilvl w:val="0"/>
                <w:numId w:val="1"/>
              </w:numPr>
              <w:spacing w:line="276" w:lineRule="auto"/>
              <w:rPr>
                <w:rFonts w:asciiTheme="minorHAnsi" w:hAnsiTheme="minorHAnsi" w:cstheme="minorHAnsi"/>
                <w:bCs/>
                <w:sz w:val="20"/>
              </w:rPr>
            </w:pPr>
          </w:p>
        </w:tc>
        <w:tc>
          <w:tcPr>
            <w:tcW w:w="694" w:type="pct"/>
          </w:tcPr>
          <w:p w14:paraId="36F0094A" w14:textId="77777777" w:rsidR="001E14A5" w:rsidRPr="001E14A5" w:rsidRDefault="001E14A5" w:rsidP="00931974">
            <w:pPr>
              <w:spacing w:line="276" w:lineRule="auto"/>
              <w:jc w:val="center"/>
              <w:rPr>
                <w:rFonts w:asciiTheme="minorHAnsi" w:hAnsiTheme="minorHAnsi" w:cstheme="minorHAnsi"/>
                <w:b/>
                <w:bCs/>
                <w:sz w:val="20"/>
              </w:rPr>
            </w:pPr>
            <w:r w:rsidRPr="001E14A5">
              <w:rPr>
                <w:rFonts w:asciiTheme="minorHAnsi" w:hAnsiTheme="minorHAnsi" w:cstheme="minorHAnsi"/>
                <w:b/>
                <w:bCs/>
                <w:sz w:val="20"/>
              </w:rPr>
              <w:t>Parametry pamięci masowej</w:t>
            </w:r>
          </w:p>
        </w:tc>
        <w:tc>
          <w:tcPr>
            <w:tcW w:w="2562" w:type="pct"/>
          </w:tcPr>
          <w:p w14:paraId="31A12025" w14:textId="77777777" w:rsidR="001E14A5" w:rsidRPr="001E14A5" w:rsidRDefault="001E14A5" w:rsidP="00931974">
            <w:pPr>
              <w:autoSpaceDE w:val="0"/>
              <w:autoSpaceDN w:val="0"/>
              <w:adjustRightInd w:val="0"/>
              <w:spacing w:line="276" w:lineRule="auto"/>
              <w:rPr>
                <w:rFonts w:asciiTheme="minorHAnsi" w:hAnsiTheme="minorHAnsi" w:cstheme="minorHAnsi"/>
                <w:sz w:val="20"/>
              </w:rPr>
            </w:pPr>
            <w:r w:rsidRPr="001E14A5">
              <w:rPr>
                <w:rFonts w:asciiTheme="minorHAnsi" w:hAnsiTheme="minorHAnsi" w:cstheme="minorHAnsi"/>
                <w:sz w:val="20"/>
              </w:rPr>
              <w:t xml:space="preserve">M.2 500 GB SSD </w:t>
            </w:r>
            <w:proofErr w:type="spellStart"/>
            <w:r w:rsidRPr="001E14A5">
              <w:rPr>
                <w:rFonts w:asciiTheme="minorHAnsi" w:hAnsiTheme="minorHAnsi" w:cstheme="minorHAnsi"/>
                <w:sz w:val="20"/>
              </w:rPr>
              <w:t>PCIe</w:t>
            </w:r>
            <w:proofErr w:type="spellEnd"/>
            <w:r w:rsidRPr="001E14A5">
              <w:rPr>
                <w:rFonts w:asciiTheme="minorHAnsi" w:hAnsiTheme="minorHAnsi" w:cstheme="minorHAnsi"/>
                <w:sz w:val="20"/>
              </w:rPr>
              <w:t xml:space="preserve"> 3.0 </w:t>
            </w:r>
            <w:proofErr w:type="spellStart"/>
            <w:r w:rsidRPr="001E14A5">
              <w:rPr>
                <w:rFonts w:asciiTheme="minorHAnsi" w:hAnsiTheme="minorHAnsi" w:cstheme="minorHAnsi"/>
                <w:sz w:val="20"/>
              </w:rPr>
              <w:t>NVMe</w:t>
            </w:r>
            <w:proofErr w:type="spellEnd"/>
          </w:p>
          <w:p w14:paraId="0D5AF121" w14:textId="77777777" w:rsidR="001E14A5" w:rsidRPr="001E14A5" w:rsidRDefault="001E14A5" w:rsidP="00931974">
            <w:pPr>
              <w:autoSpaceDE w:val="0"/>
              <w:autoSpaceDN w:val="0"/>
              <w:adjustRightInd w:val="0"/>
              <w:spacing w:line="276" w:lineRule="auto"/>
              <w:rPr>
                <w:rFonts w:asciiTheme="minorHAnsi" w:hAnsiTheme="minorHAnsi" w:cstheme="minorHAnsi"/>
                <w:sz w:val="20"/>
              </w:rPr>
            </w:pPr>
            <w:r w:rsidRPr="001E14A5">
              <w:rPr>
                <w:rFonts w:asciiTheme="minorHAnsi" w:hAnsiTheme="minorHAnsi" w:cstheme="minorHAnsi"/>
                <w:sz w:val="20"/>
              </w:rPr>
              <w:t>Możliwość montażu dodatkowego dysku 2,5” SSD lub HDD</w:t>
            </w:r>
          </w:p>
        </w:tc>
        <w:tc>
          <w:tcPr>
            <w:tcW w:w="1468" w:type="pct"/>
            <w:gridSpan w:val="2"/>
          </w:tcPr>
          <w:p w14:paraId="74E12F9D" w14:textId="77777777" w:rsidR="001E14A5" w:rsidRPr="001E14A5" w:rsidRDefault="001E14A5" w:rsidP="00931974">
            <w:pPr>
              <w:autoSpaceDE w:val="0"/>
              <w:autoSpaceDN w:val="0"/>
              <w:adjustRightInd w:val="0"/>
              <w:spacing w:line="276" w:lineRule="auto"/>
              <w:rPr>
                <w:rFonts w:asciiTheme="minorHAnsi" w:hAnsiTheme="minorHAnsi" w:cstheme="minorHAnsi"/>
                <w:sz w:val="20"/>
              </w:rPr>
            </w:pPr>
            <w:r w:rsidRPr="001E14A5">
              <w:rPr>
                <w:rFonts w:asciiTheme="minorHAnsi" w:hAnsiTheme="minorHAnsi" w:cstheme="minorHAnsi"/>
                <w:sz w:val="20"/>
              </w:rPr>
              <w:t>Ilość pamięci masowej: …………………………………</w:t>
            </w:r>
          </w:p>
        </w:tc>
      </w:tr>
      <w:tr w:rsidR="001E14A5" w:rsidRPr="001E14A5" w14:paraId="17DBE73A" w14:textId="77777777" w:rsidTr="00931974">
        <w:trPr>
          <w:trHeight w:val="284"/>
        </w:trPr>
        <w:tc>
          <w:tcPr>
            <w:tcW w:w="276" w:type="pct"/>
          </w:tcPr>
          <w:p w14:paraId="783C4F76" w14:textId="77777777" w:rsidR="001E14A5" w:rsidRPr="001E14A5" w:rsidRDefault="001E14A5" w:rsidP="00931974">
            <w:pPr>
              <w:numPr>
                <w:ilvl w:val="0"/>
                <w:numId w:val="1"/>
              </w:numPr>
              <w:spacing w:line="276" w:lineRule="auto"/>
              <w:rPr>
                <w:rFonts w:asciiTheme="minorHAnsi" w:hAnsiTheme="minorHAnsi" w:cstheme="minorHAnsi"/>
                <w:bCs/>
                <w:sz w:val="20"/>
              </w:rPr>
            </w:pPr>
          </w:p>
        </w:tc>
        <w:tc>
          <w:tcPr>
            <w:tcW w:w="694" w:type="pct"/>
          </w:tcPr>
          <w:p w14:paraId="3CC1484B" w14:textId="77777777" w:rsidR="001E14A5" w:rsidRPr="001E14A5" w:rsidRDefault="001E14A5" w:rsidP="00931974">
            <w:pPr>
              <w:spacing w:line="276" w:lineRule="auto"/>
              <w:jc w:val="center"/>
              <w:rPr>
                <w:rFonts w:asciiTheme="minorHAnsi" w:hAnsiTheme="minorHAnsi" w:cstheme="minorHAnsi"/>
                <w:b/>
                <w:bCs/>
                <w:sz w:val="20"/>
              </w:rPr>
            </w:pPr>
            <w:r w:rsidRPr="001E14A5">
              <w:rPr>
                <w:rFonts w:asciiTheme="minorHAnsi" w:hAnsiTheme="minorHAnsi" w:cstheme="minorHAnsi"/>
                <w:b/>
                <w:bCs/>
                <w:sz w:val="20"/>
              </w:rPr>
              <w:t>Karta graficzna</w:t>
            </w:r>
          </w:p>
        </w:tc>
        <w:tc>
          <w:tcPr>
            <w:tcW w:w="2562" w:type="pct"/>
          </w:tcPr>
          <w:p w14:paraId="5DFF4AC6" w14:textId="77777777" w:rsidR="001E14A5" w:rsidRPr="001E14A5" w:rsidRDefault="001E14A5" w:rsidP="00931974">
            <w:pPr>
              <w:spacing w:line="276" w:lineRule="auto"/>
              <w:contextualSpacing/>
              <w:rPr>
                <w:rFonts w:asciiTheme="minorHAnsi" w:hAnsiTheme="minorHAnsi" w:cstheme="minorHAnsi"/>
                <w:sz w:val="20"/>
              </w:rPr>
            </w:pPr>
            <w:r w:rsidRPr="001E14A5">
              <w:rPr>
                <w:rFonts w:asciiTheme="minorHAnsi" w:hAnsiTheme="minorHAnsi" w:cstheme="minorHAnsi"/>
                <w:sz w:val="20"/>
              </w:rPr>
              <w:t>Karta graficzna zintegrowana w procesorze komputera.</w:t>
            </w:r>
          </w:p>
          <w:p w14:paraId="25E46C7E" w14:textId="77777777" w:rsidR="001E14A5" w:rsidRPr="001E14A5" w:rsidRDefault="001E14A5" w:rsidP="00931974">
            <w:pPr>
              <w:autoSpaceDE w:val="0"/>
              <w:autoSpaceDN w:val="0"/>
              <w:adjustRightInd w:val="0"/>
              <w:spacing w:line="276" w:lineRule="auto"/>
              <w:rPr>
                <w:rFonts w:asciiTheme="minorHAnsi" w:hAnsiTheme="minorHAnsi" w:cstheme="minorHAnsi"/>
                <w:b/>
                <w:bCs/>
                <w:sz w:val="20"/>
              </w:rPr>
            </w:pPr>
            <w:r w:rsidRPr="001E14A5">
              <w:rPr>
                <w:rFonts w:asciiTheme="minorHAnsi" w:hAnsiTheme="minorHAnsi" w:cstheme="minorHAnsi"/>
                <w:sz w:val="20"/>
              </w:rPr>
              <w:lastRenderedPageBreak/>
              <w:t xml:space="preserve">Karta musi osiągać w teście </w:t>
            </w:r>
            <w:proofErr w:type="spellStart"/>
            <w:r w:rsidRPr="001E14A5">
              <w:rPr>
                <w:rFonts w:asciiTheme="minorHAnsi" w:hAnsiTheme="minorHAnsi" w:cstheme="minorHAnsi"/>
                <w:sz w:val="20"/>
              </w:rPr>
              <w:t>SYSMark</w:t>
            </w:r>
            <w:proofErr w:type="spellEnd"/>
            <w:r w:rsidRPr="001E14A5">
              <w:rPr>
                <w:rFonts w:asciiTheme="minorHAnsi" w:hAnsiTheme="minorHAnsi" w:cstheme="minorHAnsi"/>
                <w:sz w:val="20"/>
              </w:rPr>
              <w:t xml:space="preserve"> 25 </w:t>
            </w:r>
            <w:proofErr w:type="spellStart"/>
            <w:r w:rsidRPr="001E14A5">
              <w:rPr>
                <w:rFonts w:asciiTheme="minorHAnsi" w:hAnsiTheme="minorHAnsi" w:cstheme="minorHAnsi"/>
                <w:sz w:val="20"/>
              </w:rPr>
              <w:t>Creativity</w:t>
            </w:r>
            <w:proofErr w:type="spellEnd"/>
            <w:r w:rsidRPr="001E14A5">
              <w:rPr>
                <w:rFonts w:asciiTheme="minorHAnsi" w:hAnsiTheme="minorHAnsi" w:cstheme="minorHAnsi"/>
                <w:sz w:val="20"/>
              </w:rPr>
              <w:t xml:space="preserve"> minimum 1750</w:t>
            </w:r>
            <w:r w:rsidRPr="001E14A5">
              <w:rPr>
                <w:rFonts w:asciiTheme="minorHAnsi" w:hAnsiTheme="minorHAnsi" w:cstheme="minorHAnsi"/>
                <w:sz w:val="20"/>
                <w:highlight w:val="yellow"/>
              </w:rPr>
              <w:t xml:space="preserve"> </w:t>
            </w:r>
            <w:r w:rsidRPr="001E14A5">
              <w:rPr>
                <w:rFonts w:asciiTheme="minorHAnsi" w:hAnsiTheme="minorHAnsi" w:cstheme="minorHAnsi"/>
                <w:sz w:val="20"/>
              </w:rPr>
              <w:t>punków</w:t>
            </w:r>
            <w:r w:rsidRPr="001E14A5">
              <w:rPr>
                <w:rFonts w:asciiTheme="minorHAnsi" w:hAnsiTheme="minorHAnsi" w:cstheme="minorHAnsi"/>
                <w:b/>
                <w:bCs/>
                <w:sz w:val="20"/>
              </w:rPr>
              <w:t xml:space="preserve"> </w:t>
            </w:r>
          </w:p>
        </w:tc>
        <w:tc>
          <w:tcPr>
            <w:tcW w:w="1468" w:type="pct"/>
            <w:gridSpan w:val="2"/>
          </w:tcPr>
          <w:p w14:paraId="4722DA17" w14:textId="77777777" w:rsidR="001E14A5" w:rsidRPr="001E14A5" w:rsidRDefault="001E14A5" w:rsidP="00931974">
            <w:pPr>
              <w:spacing w:line="276" w:lineRule="auto"/>
              <w:outlineLvl w:val="0"/>
              <w:rPr>
                <w:rFonts w:asciiTheme="minorHAnsi" w:hAnsiTheme="minorHAnsi" w:cstheme="minorHAnsi"/>
                <w:sz w:val="20"/>
              </w:rPr>
            </w:pPr>
            <w:r w:rsidRPr="001E14A5">
              <w:rPr>
                <w:rFonts w:asciiTheme="minorHAnsi" w:hAnsiTheme="minorHAnsi" w:cstheme="minorHAnsi"/>
                <w:sz w:val="20"/>
              </w:rPr>
              <w:lastRenderedPageBreak/>
              <w:t>Producent: …………………………………</w:t>
            </w:r>
          </w:p>
          <w:p w14:paraId="1F1586AA" w14:textId="77777777" w:rsidR="001E14A5" w:rsidRPr="001E14A5" w:rsidRDefault="001E14A5" w:rsidP="00931974">
            <w:pPr>
              <w:autoSpaceDE w:val="0"/>
              <w:autoSpaceDN w:val="0"/>
              <w:adjustRightInd w:val="0"/>
              <w:spacing w:line="276" w:lineRule="auto"/>
              <w:rPr>
                <w:rFonts w:asciiTheme="minorHAnsi" w:hAnsiTheme="minorHAnsi" w:cstheme="minorHAnsi"/>
                <w:sz w:val="20"/>
              </w:rPr>
            </w:pPr>
            <w:r w:rsidRPr="001E14A5">
              <w:rPr>
                <w:rFonts w:asciiTheme="minorHAnsi" w:hAnsiTheme="minorHAnsi" w:cstheme="minorHAnsi"/>
                <w:sz w:val="20"/>
              </w:rPr>
              <w:lastRenderedPageBreak/>
              <w:t>Model: …………………………………</w:t>
            </w:r>
          </w:p>
        </w:tc>
      </w:tr>
      <w:tr w:rsidR="001E14A5" w:rsidRPr="001E14A5" w14:paraId="7C97CD09" w14:textId="77777777" w:rsidTr="00931974">
        <w:trPr>
          <w:trHeight w:val="284"/>
        </w:trPr>
        <w:tc>
          <w:tcPr>
            <w:tcW w:w="276" w:type="pct"/>
          </w:tcPr>
          <w:p w14:paraId="6A4249C6" w14:textId="77777777" w:rsidR="001E14A5" w:rsidRPr="001E14A5" w:rsidRDefault="001E14A5" w:rsidP="00931974">
            <w:pPr>
              <w:numPr>
                <w:ilvl w:val="0"/>
                <w:numId w:val="1"/>
              </w:numPr>
              <w:spacing w:line="276" w:lineRule="auto"/>
              <w:rPr>
                <w:rFonts w:asciiTheme="minorHAnsi" w:hAnsiTheme="minorHAnsi" w:cstheme="minorHAnsi"/>
                <w:bCs/>
                <w:sz w:val="20"/>
              </w:rPr>
            </w:pPr>
          </w:p>
        </w:tc>
        <w:tc>
          <w:tcPr>
            <w:tcW w:w="694" w:type="pct"/>
          </w:tcPr>
          <w:p w14:paraId="0C15297E" w14:textId="77777777" w:rsidR="001E14A5" w:rsidRPr="001E14A5" w:rsidRDefault="001E14A5" w:rsidP="00931974">
            <w:pPr>
              <w:spacing w:line="276" w:lineRule="auto"/>
              <w:jc w:val="center"/>
              <w:rPr>
                <w:rFonts w:asciiTheme="minorHAnsi" w:hAnsiTheme="minorHAnsi" w:cstheme="minorHAnsi"/>
                <w:b/>
                <w:bCs/>
                <w:sz w:val="20"/>
              </w:rPr>
            </w:pPr>
            <w:r w:rsidRPr="001E14A5">
              <w:rPr>
                <w:rFonts w:asciiTheme="minorHAnsi" w:hAnsiTheme="minorHAnsi" w:cstheme="minorHAnsi"/>
                <w:b/>
                <w:bCs/>
                <w:sz w:val="20"/>
              </w:rPr>
              <w:t>Wyposażenie multimedialne</w:t>
            </w:r>
          </w:p>
        </w:tc>
        <w:tc>
          <w:tcPr>
            <w:tcW w:w="2562" w:type="pct"/>
          </w:tcPr>
          <w:p w14:paraId="22E58437" w14:textId="77777777" w:rsidR="001E14A5" w:rsidRPr="001E14A5" w:rsidRDefault="001E14A5" w:rsidP="00931974">
            <w:pPr>
              <w:autoSpaceDE w:val="0"/>
              <w:autoSpaceDN w:val="0"/>
              <w:adjustRightInd w:val="0"/>
              <w:spacing w:line="276" w:lineRule="auto"/>
              <w:rPr>
                <w:rFonts w:asciiTheme="minorHAnsi" w:hAnsiTheme="minorHAnsi" w:cstheme="minorHAnsi"/>
                <w:sz w:val="20"/>
              </w:rPr>
            </w:pPr>
            <w:r w:rsidRPr="001E14A5">
              <w:rPr>
                <w:rFonts w:asciiTheme="minorHAnsi" w:hAnsiTheme="minorHAnsi" w:cstheme="minorHAnsi"/>
                <w:sz w:val="20"/>
              </w:rPr>
              <w:t xml:space="preserve">Karta dźwiękowa zintegrowana z płytą główną, zgodna z High Definition. </w:t>
            </w:r>
          </w:p>
          <w:p w14:paraId="5A0E09B8" w14:textId="77777777" w:rsidR="001E14A5" w:rsidRPr="001E14A5" w:rsidRDefault="001E14A5" w:rsidP="00931974">
            <w:pPr>
              <w:autoSpaceDE w:val="0"/>
              <w:autoSpaceDN w:val="0"/>
              <w:adjustRightInd w:val="0"/>
              <w:spacing w:line="276" w:lineRule="auto"/>
              <w:rPr>
                <w:rFonts w:asciiTheme="minorHAnsi" w:hAnsiTheme="minorHAnsi" w:cstheme="minorHAnsi"/>
                <w:sz w:val="20"/>
              </w:rPr>
            </w:pPr>
            <w:r w:rsidRPr="001E14A5">
              <w:rPr>
                <w:rFonts w:asciiTheme="minorHAnsi" w:hAnsiTheme="minorHAnsi" w:cstheme="minorHAnsi"/>
                <w:sz w:val="20"/>
              </w:rPr>
              <w:t>Wbudowane w obudowie komputera: głośniki stereo (2x3W)</w:t>
            </w:r>
          </w:p>
          <w:p w14:paraId="6797CC94" w14:textId="77777777" w:rsidR="001E14A5" w:rsidRPr="001E14A5" w:rsidRDefault="001E14A5" w:rsidP="00931974">
            <w:pPr>
              <w:autoSpaceDE w:val="0"/>
              <w:autoSpaceDN w:val="0"/>
              <w:adjustRightInd w:val="0"/>
              <w:spacing w:line="276" w:lineRule="auto"/>
              <w:rPr>
                <w:rFonts w:asciiTheme="minorHAnsi" w:hAnsiTheme="minorHAnsi" w:cstheme="minorHAnsi"/>
                <w:sz w:val="20"/>
              </w:rPr>
            </w:pPr>
            <w:r w:rsidRPr="001E14A5">
              <w:rPr>
                <w:rFonts w:asciiTheme="minorHAnsi" w:hAnsiTheme="minorHAnsi" w:cstheme="minorHAnsi"/>
                <w:sz w:val="20"/>
              </w:rPr>
              <w:t>Port słuchawek i mikrofonu (dopuszcza się złącze typu COMBO)</w:t>
            </w:r>
          </w:p>
          <w:p w14:paraId="459049D1" w14:textId="77777777" w:rsidR="001E14A5" w:rsidRPr="001E14A5" w:rsidRDefault="001E14A5" w:rsidP="00931974">
            <w:pPr>
              <w:autoSpaceDE w:val="0"/>
              <w:autoSpaceDN w:val="0"/>
              <w:adjustRightInd w:val="0"/>
              <w:spacing w:line="276" w:lineRule="auto"/>
              <w:rPr>
                <w:rFonts w:asciiTheme="minorHAnsi" w:hAnsiTheme="minorHAnsi" w:cstheme="minorHAnsi"/>
                <w:sz w:val="20"/>
              </w:rPr>
            </w:pPr>
            <w:r w:rsidRPr="001E14A5">
              <w:rPr>
                <w:rFonts w:asciiTheme="minorHAnsi" w:hAnsiTheme="minorHAnsi" w:cstheme="minorHAnsi"/>
                <w:sz w:val="20"/>
              </w:rPr>
              <w:t xml:space="preserve">Kamera video z mechaniczną zasłoną obiektywu o rozdzielczości min. 5 </w:t>
            </w:r>
            <w:proofErr w:type="spellStart"/>
            <w:r w:rsidRPr="001E14A5">
              <w:rPr>
                <w:rFonts w:asciiTheme="minorHAnsi" w:hAnsiTheme="minorHAnsi" w:cstheme="minorHAnsi"/>
                <w:sz w:val="20"/>
              </w:rPr>
              <w:t>MPix</w:t>
            </w:r>
            <w:proofErr w:type="spellEnd"/>
            <w:r w:rsidRPr="001E14A5">
              <w:rPr>
                <w:rFonts w:asciiTheme="minorHAnsi" w:hAnsiTheme="minorHAnsi" w:cstheme="minorHAnsi"/>
                <w:sz w:val="20"/>
              </w:rPr>
              <w:t xml:space="preserve"> i wsparciem dla Windows Hello</w:t>
            </w:r>
          </w:p>
          <w:p w14:paraId="4B6CC106" w14:textId="77777777" w:rsidR="001E14A5" w:rsidRPr="001E14A5" w:rsidRDefault="001E14A5" w:rsidP="00931974">
            <w:pPr>
              <w:autoSpaceDE w:val="0"/>
              <w:autoSpaceDN w:val="0"/>
              <w:adjustRightInd w:val="0"/>
              <w:spacing w:line="276" w:lineRule="auto"/>
              <w:rPr>
                <w:rFonts w:asciiTheme="minorHAnsi" w:hAnsiTheme="minorHAnsi" w:cstheme="minorHAnsi"/>
                <w:sz w:val="20"/>
              </w:rPr>
            </w:pPr>
            <w:r w:rsidRPr="001E14A5">
              <w:rPr>
                <w:rFonts w:asciiTheme="minorHAnsi" w:hAnsiTheme="minorHAnsi" w:cstheme="minorHAnsi"/>
                <w:sz w:val="20"/>
              </w:rPr>
              <w:t>Dwa mikrofony wbudowane w obudowę komputera</w:t>
            </w:r>
          </w:p>
        </w:tc>
        <w:tc>
          <w:tcPr>
            <w:tcW w:w="1468" w:type="pct"/>
            <w:gridSpan w:val="2"/>
          </w:tcPr>
          <w:p w14:paraId="2635E4D0" w14:textId="6EDE2657" w:rsidR="001E14A5" w:rsidRPr="001E14A5" w:rsidRDefault="001E14A5" w:rsidP="00931974">
            <w:pPr>
              <w:autoSpaceDE w:val="0"/>
              <w:autoSpaceDN w:val="0"/>
              <w:adjustRightInd w:val="0"/>
              <w:spacing w:line="276" w:lineRule="auto"/>
              <w:rPr>
                <w:rFonts w:asciiTheme="minorHAnsi" w:hAnsiTheme="minorHAnsi" w:cstheme="minorHAnsi"/>
                <w:sz w:val="20"/>
              </w:rPr>
            </w:pPr>
            <w:r w:rsidRPr="001E14A5">
              <w:rPr>
                <w:rFonts w:asciiTheme="minorHAnsi" w:hAnsiTheme="minorHAnsi" w:cstheme="minorHAnsi"/>
                <w:sz w:val="20"/>
              </w:rPr>
              <w:t>Spełnia / Nie spełnia</w:t>
            </w:r>
            <w:r>
              <w:rPr>
                <w:rFonts w:asciiTheme="minorHAnsi" w:hAnsiTheme="minorHAnsi" w:cstheme="minorHAnsi"/>
                <w:sz w:val="20"/>
              </w:rPr>
              <w:t xml:space="preserve"> *</w:t>
            </w:r>
          </w:p>
        </w:tc>
      </w:tr>
      <w:tr w:rsidR="001E14A5" w:rsidRPr="001E14A5" w14:paraId="08479A87" w14:textId="77777777" w:rsidTr="00931974">
        <w:trPr>
          <w:trHeight w:val="284"/>
        </w:trPr>
        <w:tc>
          <w:tcPr>
            <w:tcW w:w="276" w:type="pct"/>
          </w:tcPr>
          <w:p w14:paraId="66A1CB6D" w14:textId="77777777" w:rsidR="001E14A5" w:rsidRPr="001E14A5" w:rsidRDefault="001E14A5" w:rsidP="001E14A5">
            <w:pPr>
              <w:numPr>
                <w:ilvl w:val="0"/>
                <w:numId w:val="1"/>
              </w:numPr>
              <w:spacing w:line="276" w:lineRule="auto"/>
              <w:rPr>
                <w:rFonts w:asciiTheme="minorHAnsi" w:hAnsiTheme="minorHAnsi" w:cstheme="minorHAnsi"/>
                <w:bCs/>
                <w:sz w:val="20"/>
              </w:rPr>
            </w:pPr>
          </w:p>
        </w:tc>
        <w:tc>
          <w:tcPr>
            <w:tcW w:w="694" w:type="pct"/>
          </w:tcPr>
          <w:p w14:paraId="680609DC" w14:textId="77777777" w:rsidR="001E14A5" w:rsidRPr="001E14A5" w:rsidRDefault="001E14A5" w:rsidP="001E14A5">
            <w:pPr>
              <w:spacing w:line="276" w:lineRule="auto"/>
              <w:jc w:val="center"/>
              <w:rPr>
                <w:rFonts w:asciiTheme="minorHAnsi" w:hAnsiTheme="minorHAnsi" w:cstheme="minorHAnsi"/>
                <w:b/>
                <w:bCs/>
                <w:sz w:val="20"/>
              </w:rPr>
            </w:pPr>
            <w:r w:rsidRPr="001E14A5">
              <w:rPr>
                <w:rFonts w:asciiTheme="minorHAnsi" w:hAnsiTheme="minorHAnsi" w:cstheme="minorHAnsi"/>
                <w:b/>
                <w:bCs/>
                <w:sz w:val="20"/>
              </w:rPr>
              <w:t>Obudowa</w:t>
            </w:r>
          </w:p>
        </w:tc>
        <w:tc>
          <w:tcPr>
            <w:tcW w:w="2562" w:type="pct"/>
          </w:tcPr>
          <w:p w14:paraId="4AB52107" w14:textId="77777777" w:rsidR="001E14A5" w:rsidRPr="001E14A5" w:rsidRDefault="001E14A5" w:rsidP="001E14A5">
            <w:pPr>
              <w:pStyle w:val="Akapitzlist"/>
              <w:numPr>
                <w:ilvl w:val="0"/>
                <w:numId w:val="46"/>
              </w:numPr>
              <w:autoSpaceDE w:val="0"/>
              <w:autoSpaceDN w:val="0"/>
              <w:adjustRightInd w:val="0"/>
              <w:spacing w:line="276" w:lineRule="auto"/>
              <w:rPr>
                <w:rFonts w:asciiTheme="minorHAnsi" w:hAnsiTheme="minorHAnsi" w:cstheme="minorHAnsi"/>
                <w:sz w:val="20"/>
                <w:szCs w:val="20"/>
              </w:rPr>
            </w:pPr>
            <w:r w:rsidRPr="001E14A5">
              <w:rPr>
                <w:rFonts w:asciiTheme="minorHAnsi" w:hAnsiTheme="minorHAnsi" w:cstheme="minorHAnsi"/>
                <w:sz w:val="20"/>
                <w:szCs w:val="20"/>
              </w:rPr>
              <w:t>Zintegrowana z monitorem (AIO)</w:t>
            </w:r>
          </w:p>
          <w:p w14:paraId="21C0D6CC" w14:textId="77777777" w:rsidR="001E14A5" w:rsidRPr="001E14A5" w:rsidRDefault="001E14A5" w:rsidP="001E14A5">
            <w:pPr>
              <w:pStyle w:val="Akapitzlist"/>
              <w:numPr>
                <w:ilvl w:val="0"/>
                <w:numId w:val="46"/>
              </w:numPr>
              <w:autoSpaceDE w:val="0"/>
              <w:autoSpaceDN w:val="0"/>
              <w:adjustRightInd w:val="0"/>
              <w:spacing w:line="276" w:lineRule="auto"/>
              <w:rPr>
                <w:rFonts w:asciiTheme="minorHAnsi" w:hAnsiTheme="minorHAnsi" w:cstheme="minorHAnsi"/>
                <w:sz w:val="20"/>
                <w:szCs w:val="20"/>
              </w:rPr>
            </w:pPr>
            <w:r w:rsidRPr="001E14A5">
              <w:rPr>
                <w:rFonts w:asciiTheme="minorHAnsi" w:hAnsiTheme="minorHAnsi" w:cstheme="minorHAnsi"/>
                <w:sz w:val="20"/>
                <w:szCs w:val="20"/>
              </w:rPr>
              <w:t xml:space="preserve">Obudowa trwale oznaczona nazwą producenta, nazwą komputera, part </w:t>
            </w:r>
            <w:proofErr w:type="spellStart"/>
            <w:r w:rsidRPr="001E14A5">
              <w:rPr>
                <w:rFonts w:asciiTheme="minorHAnsi" w:hAnsiTheme="minorHAnsi" w:cstheme="minorHAnsi"/>
                <w:sz w:val="20"/>
                <w:szCs w:val="20"/>
              </w:rPr>
              <w:t>numberem</w:t>
            </w:r>
            <w:proofErr w:type="spellEnd"/>
            <w:r w:rsidRPr="001E14A5">
              <w:rPr>
                <w:rFonts w:asciiTheme="minorHAnsi" w:hAnsiTheme="minorHAnsi" w:cstheme="minorHAnsi"/>
                <w:sz w:val="20"/>
                <w:szCs w:val="20"/>
              </w:rPr>
              <w:t>, numerem seryjnym</w:t>
            </w:r>
          </w:p>
          <w:p w14:paraId="7DFD0DFF" w14:textId="77777777" w:rsidR="001E14A5" w:rsidRPr="001E14A5" w:rsidRDefault="001E14A5" w:rsidP="001E14A5">
            <w:pPr>
              <w:pStyle w:val="Akapitzlist"/>
              <w:numPr>
                <w:ilvl w:val="0"/>
                <w:numId w:val="46"/>
              </w:numPr>
              <w:autoSpaceDE w:val="0"/>
              <w:autoSpaceDN w:val="0"/>
              <w:adjustRightInd w:val="0"/>
              <w:spacing w:line="276" w:lineRule="auto"/>
              <w:rPr>
                <w:rFonts w:asciiTheme="minorHAnsi" w:hAnsiTheme="minorHAnsi" w:cstheme="minorHAnsi"/>
                <w:sz w:val="20"/>
                <w:szCs w:val="20"/>
              </w:rPr>
            </w:pPr>
            <w:r w:rsidRPr="001E14A5">
              <w:rPr>
                <w:rFonts w:asciiTheme="minorHAnsi" w:hAnsiTheme="minorHAnsi" w:cstheme="minorHAnsi"/>
                <w:sz w:val="20"/>
                <w:szCs w:val="20"/>
              </w:rPr>
              <w:t xml:space="preserve">Możliwość podpięcia linki zabezpieczającej przez zintegrowane z obudową złącze np. </w:t>
            </w:r>
            <w:proofErr w:type="spellStart"/>
            <w:r w:rsidRPr="001E14A5">
              <w:rPr>
                <w:rFonts w:asciiTheme="minorHAnsi" w:hAnsiTheme="minorHAnsi" w:cstheme="minorHAnsi"/>
                <w:sz w:val="20"/>
                <w:szCs w:val="20"/>
              </w:rPr>
              <w:t>Kensington</w:t>
            </w:r>
            <w:proofErr w:type="spellEnd"/>
            <w:r w:rsidRPr="001E14A5">
              <w:rPr>
                <w:rFonts w:asciiTheme="minorHAnsi" w:hAnsiTheme="minorHAnsi" w:cstheme="minorHAnsi"/>
                <w:sz w:val="20"/>
                <w:szCs w:val="20"/>
              </w:rPr>
              <w:t xml:space="preserve"> Lock, Noble Lock</w:t>
            </w:r>
          </w:p>
        </w:tc>
        <w:tc>
          <w:tcPr>
            <w:tcW w:w="1468" w:type="pct"/>
            <w:gridSpan w:val="2"/>
          </w:tcPr>
          <w:p w14:paraId="700EF12F" w14:textId="4F05352E" w:rsidR="001E14A5" w:rsidRPr="001E14A5" w:rsidRDefault="001E14A5" w:rsidP="001E14A5">
            <w:pPr>
              <w:autoSpaceDE w:val="0"/>
              <w:autoSpaceDN w:val="0"/>
              <w:adjustRightInd w:val="0"/>
              <w:spacing w:line="276" w:lineRule="auto"/>
              <w:rPr>
                <w:rFonts w:asciiTheme="minorHAnsi" w:hAnsiTheme="minorHAnsi" w:cstheme="minorHAnsi"/>
                <w:sz w:val="20"/>
              </w:rPr>
            </w:pPr>
            <w:r w:rsidRPr="00D232AA">
              <w:rPr>
                <w:rFonts w:asciiTheme="minorHAnsi" w:hAnsiTheme="minorHAnsi" w:cstheme="minorHAnsi"/>
                <w:sz w:val="20"/>
              </w:rPr>
              <w:t>Spełnia / Nie spełnia *</w:t>
            </w:r>
          </w:p>
        </w:tc>
      </w:tr>
      <w:tr w:rsidR="001E14A5" w:rsidRPr="001E14A5" w14:paraId="2556C14D" w14:textId="77777777" w:rsidTr="00931974">
        <w:trPr>
          <w:trHeight w:val="284"/>
        </w:trPr>
        <w:tc>
          <w:tcPr>
            <w:tcW w:w="276" w:type="pct"/>
          </w:tcPr>
          <w:p w14:paraId="3DFFE9A9" w14:textId="77777777" w:rsidR="001E14A5" w:rsidRPr="001E14A5" w:rsidRDefault="001E14A5" w:rsidP="001E14A5">
            <w:pPr>
              <w:numPr>
                <w:ilvl w:val="0"/>
                <w:numId w:val="1"/>
              </w:numPr>
              <w:spacing w:line="276" w:lineRule="auto"/>
              <w:rPr>
                <w:rFonts w:asciiTheme="minorHAnsi" w:hAnsiTheme="minorHAnsi" w:cstheme="minorHAnsi"/>
                <w:bCs/>
                <w:sz w:val="20"/>
              </w:rPr>
            </w:pPr>
          </w:p>
        </w:tc>
        <w:tc>
          <w:tcPr>
            <w:tcW w:w="694" w:type="pct"/>
          </w:tcPr>
          <w:p w14:paraId="1DB3D037" w14:textId="77777777" w:rsidR="001E14A5" w:rsidRPr="001E14A5" w:rsidRDefault="001E14A5" w:rsidP="001E14A5">
            <w:pPr>
              <w:spacing w:line="276" w:lineRule="auto"/>
              <w:jc w:val="center"/>
              <w:rPr>
                <w:rFonts w:asciiTheme="minorHAnsi" w:hAnsiTheme="minorHAnsi" w:cstheme="minorHAnsi"/>
                <w:b/>
                <w:sz w:val="20"/>
              </w:rPr>
            </w:pPr>
            <w:r w:rsidRPr="001E14A5">
              <w:rPr>
                <w:rFonts w:asciiTheme="minorHAnsi" w:hAnsiTheme="minorHAnsi" w:cstheme="minorHAnsi"/>
                <w:b/>
                <w:sz w:val="20"/>
              </w:rPr>
              <w:t>Płyta główna</w:t>
            </w:r>
          </w:p>
        </w:tc>
        <w:tc>
          <w:tcPr>
            <w:tcW w:w="2562" w:type="pct"/>
          </w:tcPr>
          <w:p w14:paraId="16477CF7"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 oraz numer seryjny płyty głównej.</w:t>
            </w:r>
          </w:p>
        </w:tc>
        <w:tc>
          <w:tcPr>
            <w:tcW w:w="1468" w:type="pct"/>
            <w:gridSpan w:val="2"/>
          </w:tcPr>
          <w:p w14:paraId="4F91BEEF" w14:textId="503A990E" w:rsidR="001E14A5" w:rsidRPr="001E14A5" w:rsidRDefault="001E14A5" w:rsidP="001E14A5">
            <w:pPr>
              <w:spacing w:line="276" w:lineRule="auto"/>
              <w:rPr>
                <w:rFonts w:asciiTheme="minorHAnsi" w:hAnsiTheme="minorHAnsi" w:cstheme="minorHAnsi"/>
                <w:sz w:val="20"/>
              </w:rPr>
            </w:pPr>
            <w:r w:rsidRPr="00D232AA">
              <w:rPr>
                <w:rFonts w:asciiTheme="minorHAnsi" w:hAnsiTheme="minorHAnsi" w:cstheme="minorHAnsi"/>
                <w:sz w:val="20"/>
              </w:rPr>
              <w:t>Spełnia / Nie spełnia *</w:t>
            </w:r>
          </w:p>
        </w:tc>
      </w:tr>
      <w:tr w:rsidR="001E14A5" w:rsidRPr="001E14A5" w14:paraId="1E945F9F" w14:textId="77777777" w:rsidTr="00931974">
        <w:trPr>
          <w:trHeight w:val="284"/>
        </w:trPr>
        <w:tc>
          <w:tcPr>
            <w:tcW w:w="276" w:type="pct"/>
          </w:tcPr>
          <w:p w14:paraId="0C425EB9" w14:textId="77777777" w:rsidR="001E14A5" w:rsidRPr="001E14A5" w:rsidRDefault="001E14A5" w:rsidP="001E14A5">
            <w:pPr>
              <w:numPr>
                <w:ilvl w:val="0"/>
                <w:numId w:val="1"/>
              </w:numPr>
              <w:spacing w:line="276" w:lineRule="auto"/>
              <w:rPr>
                <w:rFonts w:asciiTheme="minorHAnsi" w:hAnsiTheme="minorHAnsi" w:cstheme="minorHAnsi"/>
                <w:bCs/>
                <w:sz w:val="20"/>
              </w:rPr>
            </w:pPr>
          </w:p>
        </w:tc>
        <w:tc>
          <w:tcPr>
            <w:tcW w:w="694" w:type="pct"/>
          </w:tcPr>
          <w:p w14:paraId="69389813" w14:textId="77777777" w:rsidR="001E14A5" w:rsidRPr="001E14A5" w:rsidRDefault="001E14A5" w:rsidP="001E14A5">
            <w:pPr>
              <w:spacing w:line="276" w:lineRule="auto"/>
              <w:jc w:val="center"/>
              <w:rPr>
                <w:rFonts w:asciiTheme="minorHAnsi" w:hAnsiTheme="minorHAnsi" w:cstheme="minorHAnsi"/>
                <w:b/>
                <w:sz w:val="20"/>
              </w:rPr>
            </w:pPr>
            <w:r w:rsidRPr="001E14A5">
              <w:rPr>
                <w:rFonts w:asciiTheme="minorHAnsi" w:hAnsiTheme="minorHAnsi" w:cstheme="minorHAnsi"/>
                <w:b/>
                <w:sz w:val="20"/>
              </w:rPr>
              <w:t>Zgodność z systemami operacyjnymi</w:t>
            </w:r>
          </w:p>
        </w:tc>
        <w:tc>
          <w:tcPr>
            <w:tcW w:w="2562" w:type="pct"/>
          </w:tcPr>
          <w:p w14:paraId="3B2F0BEF"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Oferowany model komputera musi poprawnie współpracować z zamawianym systemem operacyjnym (jako potwierdzenie poprawnej współpracy Wykonawca dołączy do oferty dokument w postaci wydruku potwierdzający certyfikację rodziny produktów bez względu na rodzaj obudowy, dodatkowo potwierdzony przez producenta oferowanego komputera ).</w:t>
            </w:r>
          </w:p>
        </w:tc>
        <w:tc>
          <w:tcPr>
            <w:tcW w:w="1468" w:type="pct"/>
            <w:gridSpan w:val="2"/>
          </w:tcPr>
          <w:p w14:paraId="16E9B368" w14:textId="0FB23E93" w:rsidR="001E14A5" w:rsidRPr="001E14A5" w:rsidRDefault="001E14A5" w:rsidP="001E14A5">
            <w:pPr>
              <w:spacing w:line="276" w:lineRule="auto"/>
              <w:rPr>
                <w:rFonts w:asciiTheme="minorHAnsi" w:hAnsiTheme="minorHAnsi" w:cstheme="minorHAnsi"/>
                <w:sz w:val="20"/>
              </w:rPr>
            </w:pPr>
            <w:r w:rsidRPr="00D232AA">
              <w:rPr>
                <w:rFonts w:asciiTheme="minorHAnsi" w:hAnsiTheme="minorHAnsi" w:cstheme="minorHAnsi"/>
                <w:sz w:val="20"/>
              </w:rPr>
              <w:t>Spełnia / Nie spełnia *</w:t>
            </w:r>
          </w:p>
        </w:tc>
      </w:tr>
      <w:tr w:rsidR="001E14A5" w:rsidRPr="001E14A5" w14:paraId="036C5E6F" w14:textId="77777777" w:rsidTr="00931974">
        <w:trPr>
          <w:trHeight w:val="284"/>
        </w:trPr>
        <w:tc>
          <w:tcPr>
            <w:tcW w:w="276" w:type="pct"/>
          </w:tcPr>
          <w:p w14:paraId="3D250B23" w14:textId="77777777" w:rsidR="001E14A5" w:rsidRPr="001E14A5" w:rsidRDefault="001E14A5" w:rsidP="001E14A5">
            <w:pPr>
              <w:numPr>
                <w:ilvl w:val="0"/>
                <w:numId w:val="1"/>
              </w:numPr>
              <w:spacing w:line="276" w:lineRule="auto"/>
              <w:rPr>
                <w:rFonts w:asciiTheme="minorHAnsi" w:hAnsiTheme="minorHAnsi" w:cstheme="minorHAnsi"/>
                <w:bCs/>
                <w:sz w:val="20"/>
              </w:rPr>
            </w:pPr>
          </w:p>
        </w:tc>
        <w:tc>
          <w:tcPr>
            <w:tcW w:w="694" w:type="pct"/>
          </w:tcPr>
          <w:p w14:paraId="51291648" w14:textId="77777777" w:rsidR="001E14A5" w:rsidRPr="001E14A5" w:rsidRDefault="001E14A5" w:rsidP="001E14A5">
            <w:pPr>
              <w:spacing w:line="276" w:lineRule="auto"/>
              <w:jc w:val="center"/>
              <w:rPr>
                <w:rFonts w:asciiTheme="minorHAnsi" w:hAnsiTheme="minorHAnsi" w:cstheme="minorHAnsi"/>
                <w:b/>
                <w:sz w:val="20"/>
              </w:rPr>
            </w:pPr>
            <w:r w:rsidRPr="001E14A5">
              <w:rPr>
                <w:rFonts w:asciiTheme="minorHAnsi" w:hAnsiTheme="minorHAnsi" w:cstheme="minorHAnsi"/>
                <w:b/>
                <w:sz w:val="20"/>
              </w:rPr>
              <w:t>Bezpieczeństwo</w:t>
            </w:r>
          </w:p>
        </w:tc>
        <w:tc>
          <w:tcPr>
            <w:tcW w:w="2562" w:type="pct"/>
          </w:tcPr>
          <w:p w14:paraId="30489675"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TPM 2.0</w:t>
            </w:r>
          </w:p>
          <w:p w14:paraId="6BC0D939" w14:textId="77777777" w:rsidR="001E14A5" w:rsidRPr="001E14A5" w:rsidRDefault="001E14A5" w:rsidP="001E14A5">
            <w:pPr>
              <w:spacing w:line="276" w:lineRule="auto"/>
              <w:rPr>
                <w:rFonts w:asciiTheme="minorHAnsi" w:hAnsiTheme="minorHAnsi" w:cstheme="minorHAnsi"/>
                <w:sz w:val="20"/>
              </w:rPr>
            </w:pPr>
          </w:p>
        </w:tc>
        <w:tc>
          <w:tcPr>
            <w:tcW w:w="1468" w:type="pct"/>
            <w:gridSpan w:val="2"/>
          </w:tcPr>
          <w:p w14:paraId="605A4DED" w14:textId="4C123E8C" w:rsidR="001E14A5" w:rsidRPr="001E14A5" w:rsidRDefault="001E14A5" w:rsidP="001E14A5">
            <w:pPr>
              <w:spacing w:line="276" w:lineRule="auto"/>
              <w:rPr>
                <w:rFonts w:asciiTheme="minorHAnsi" w:hAnsiTheme="minorHAnsi" w:cstheme="minorHAnsi"/>
                <w:sz w:val="20"/>
              </w:rPr>
            </w:pPr>
            <w:r w:rsidRPr="00D232AA">
              <w:rPr>
                <w:rFonts w:asciiTheme="minorHAnsi" w:hAnsiTheme="minorHAnsi" w:cstheme="minorHAnsi"/>
                <w:sz w:val="20"/>
              </w:rPr>
              <w:t>Spełnia / Nie spełnia *</w:t>
            </w:r>
          </w:p>
        </w:tc>
      </w:tr>
      <w:tr w:rsidR="001E14A5" w:rsidRPr="001E14A5" w14:paraId="55D93DBA" w14:textId="77777777" w:rsidTr="00931974">
        <w:trPr>
          <w:trHeight w:val="284"/>
        </w:trPr>
        <w:tc>
          <w:tcPr>
            <w:tcW w:w="276" w:type="pct"/>
          </w:tcPr>
          <w:p w14:paraId="6F6F79ED" w14:textId="77777777" w:rsidR="001E14A5" w:rsidRPr="001E14A5" w:rsidRDefault="001E14A5" w:rsidP="001E14A5">
            <w:pPr>
              <w:numPr>
                <w:ilvl w:val="0"/>
                <w:numId w:val="1"/>
              </w:numPr>
              <w:spacing w:line="276" w:lineRule="auto"/>
              <w:rPr>
                <w:rFonts w:asciiTheme="minorHAnsi" w:hAnsiTheme="minorHAnsi" w:cstheme="minorHAnsi"/>
                <w:bCs/>
                <w:sz w:val="20"/>
              </w:rPr>
            </w:pPr>
          </w:p>
        </w:tc>
        <w:tc>
          <w:tcPr>
            <w:tcW w:w="694" w:type="pct"/>
          </w:tcPr>
          <w:p w14:paraId="22A55C61" w14:textId="77777777" w:rsidR="001E14A5" w:rsidRPr="001E14A5" w:rsidRDefault="001E14A5" w:rsidP="001E14A5">
            <w:pPr>
              <w:spacing w:line="276" w:lineRule="auto"/>
              <w:jc w:val="center"/>
              <w:rPr>
                <w:rFonts w:asciiTheme="minorHAnsi" w:hAnsiTheme="minorHAnsi" w:cstheme="minorHAnsi"/>
                <w:b/>
                <w:sz w:val="20"/>
              </w:rPr>
            </w:pPr>
            <w:r w:rsidRPr="001E14A5">
              <w:rPr>
                <w:rFonts w:asciiTheme="minorHAnsi" w:hAnsiTheme="minorHAnsi" w:cstheme="minorHAnsi"/>
                <w:b/>
                <w:sz w:val="20"/>
              </w:rPr>
              <w:t>Wirtualizacja</w:t>
            </w:r>
          </w:p>
        </w:tc>
        <w:tc>
          <w:tcPr>
            <w:tcW w:w="2562" w:type="pct"/>
          </w:tcPr>
          <w:p w14:paraId="3CD5C2A4"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Sprzętowe wsparcie technologii wirtualizacji realizowane łącznie w procesorze, chipsecie płyty głównej oraz w BIOS systemu (możliwość włączenia/wyłączenia sprzętowego wsparcia wirtualizacji).</w:t>
            </w:r>
          </w:p>
        </w:tc>
        <w:tc>
          <w:tcPr>
            <w:tcW w:w="1468" w:type="pct"/>
            <w:gridSpan w:val="2"/>
          </w:tcPr>
          <w:p w14:paraId="6F98D967" w14:textId="6FCE9906" w:rsidR="001E14A5" w:rsidRPr="001E14A5" w:rsidRDefault="001E14A5" w:rsidP="001E14A5">
            <w:pPr>
              <w:spacing w:line="276" w:lineRule="auto"/>
              <w:rPr>
                <w:rFonts w:asciiTheme="minorHAnsi" w:hAnsiTheme="minorHAnsi" w:cstheme="minorHAnsi"/>
                <w:sz w:val="20"/>
              </w:rPr>
            </w:pPr>
            <w:r w:rsidRPr="00D232AA">
              <w:rPr>
                <w:rFonts w:asciiTheme="minorHAnsi" w:hAnsiTheme="minorHAnsi" w:cstheme="minorHAnsi"/>
                <w:sz w:val="20"/>
              </w:rPr>
              <w:t>Spełnia / Nie spełnia *</w:t>
            </w:r>
          </w:p>
        </w:tc>
      </w:tr>
      <w:tr w:rsidR="001E14A5" w:rsidRPr="001E14A5" w14:paraId="7462911D" w14:textId="77777777" w:rsidTr="00931974">
        <w:trPr>
          <w:trHeight w:val="284"/>
        </w:trPr>
        <w:tc>
          <w:tcPr>
            <w:tcW w:w="276" w:type="pct"/>
          </w:tcPr>
          <w:p w14:paraId="0A21E569" w14:textId="77777777" w:rsidR="001E14A5" w:rsidRPr="001E14A5" w:rsidRDefault="001E14A5" w:rsidP="001E14A5">
            <w:pPr>
              <w:numPr>
                <w:ilvl w:val="0"/>
                <w:numId w:val="1"/>
              </w:numPr>
              <w:spacing w:line="276" w:lineRule="auto"/>
              <w:rPr>
                <w:rFonts w:asciiTheme="minorHAnsi" w:hAnsiTheme="minorHAnsi" w:cstheme="minorHAnsi"/>
                <w:bCs/>
                <w:sz w:val="20"/>
              </w:rPr>
            </w:pPr>
          </w:p>
        </w:tc>
        <w:tc>
          <w:tcPr>
            <w:tcW w:w="694" w:type="pct"/>
          </w:tcPr>
          <w:p w14:paraId="516AA2A5" w14:textId="77777777" w:rsidR="001E14A5" w:rsidRPr="001E14A5" w:rsidRDefault="001E14A5" w:rsidP="001E14A5">
            <w:pPr>
              <w:spacing w:line="276" w:lineRule="auto"/>
              <w:jc w:val="center"/>
              <w:rPr>
                <w:rFonts w:asciiTheme="minorHAnsi" w:hAnsiTheme="minorHAnsi" w:cstheme="minorHAnsi"/>
                <w:b/>
                <w:sz w:val="20"/>
              </w:rPr>
            </w:pPr>
            <w:r w:rsidRPr="001E14A5">
              <w:rPr>
                <w:rFonts w:asciiTheme="minorHAnsi" w:hAnsiTheme="minorHAnsi" w:cstheme="minorHAnsi"/>
                <w:b/>
                <w:sz w:val="20"/>
              </w:rPr>
              <w:t>BIOS</w:t>
            </w:r>
          </w:p>
        </w:tc>
        <w:tc>
          <w:tcPr>
            <w:tcW w:w="2562" w:type="pct"/>
          </w:tcPr>
          <w:p w14:paraId="02EE61F2" w14:textId="77777777" w:rsidR="001E14A5" w:rsidRPr="001E14A5" w:rsidRDefault="001E14A5" w:rsidP="001E14A5">
            <w:pPr>
              <w:spacing w:line="276" w:lineRule="auto"/>
              <w:rPr>
                <w:rFonts w:asciiTheme="minorHAnsi" w:hAnsiTheme="minorHAnsi" w:cstheme="minorHAnsi"/>
                <w:bCs/>
                <w:sz w:val="20"/>
              </w:rPr>
            </w:pPr>
            <w:r w:rsidRPr="001E14A5">
              <w:rPr>
                <w:rFonts w:asciiTheme="minorHAnsi" w:hAnsiTheme="minorHAnsi" w:cstheme="minorHAnsi"/>
                <w:bCs/>
                <w:sz w:val="20"/>
              </w:rPr>
              <w:t>BIOS zgodny ze specyfikacją UEFI, wyprodukowany przez producenta komputera, zawierający logo producenta komputera lub nazwę producenta komputera.</w:t>
            </w:r>
          </w:p>
          <w:p w14:paraId="0E3037C4"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br/>
              <w:t xml:space="preserve">Pełna obsługa BIOS za pomocą klawiatury i myszy. Możliwość, bez uruchamiania systemu operacyjnego z dysku twardego komputera, bez dodatkowego </w:t>
            </w:r>
            <w:r w:rsidRPr="001E14A5">
              <w:rPr>
                <w:rFonts w:asciiTheme="minorHAnsi" w:hAnsiTheme="minorHAnsi" w:cstheme="minorHAnsi"/>
                <w:sz w:val="20"/>
              </w:rPr>
              <w:lastRenderedPageBreak/>
              <w:t>oprogramowania z zewnętrznych i podłączonych do niego urządzeń zewnętrznych odczytania z BIOS informacji o:</w:t>
            </w:r>
          </w:p>
          <w:p w14:paraId="6AD80C2E" w14:textId="77777777" w:rsidR="001E14A5" w:rsidRPr="001E14A5" w:rsidRDefault="001E14A5" w:rsidP="001E14A5">
            <w:pPr>
              <w:spacing w:line="276" w:lineRule="auto"/>
              <w:rPr>
                <w:rFonts w:asciiTheme="minorHAnsi" w:hAnsiTheme="minorHAnsi" w:cstheme="minorHAnsi"/>
                <w:sz w:val="20"/>
              </w:rPr>
            </w:pPr>
          </w:p>
          <w:p w14:paraId="7D583778"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 wersji BIOS wraz z datą produkcji BIOS</w:t>
            </w:r>
          </w:p>
          <w:p w14:paraId="3C54F30D"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 nr seryjnym komputera</w:t>
            </w:r>
          </w:p>
          <w:p w14:paraId="21FD0853"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 Ilości zainstalowanej pamięci RAM</w:t>
            </w:r>
          </w:p>
          <w:p w14:paraId="03352063"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 typie procesora i jego prędkości</w:t>
            </w:r>
            <w:r w:rsidRPr="001E14A5">
              <w:rPr>
                <w:rFonts w:asciiTheme="minorHAnsi" w:hAnsiTheme="minorHAnsi" w:cstheme="minorHAnsi"/>
                <w:sz w:val="20"/>
              </w:rPr>
              <w:br/>
              <w:t>- MAC adresu zintegrowanej karty sieciowej</w:t>
            </w:r>
          </w:p>
          <w:p w14:paraId="28282D57"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 nr seryjnym płyty głównej komputera</w:t>
            </w:r>
          </w:p>
          <w:p w14:paraId="28601F00"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 informacja o licencji systemu operacyjnego, która została zaimplementowana w BIOS</w:t>
            </w:r>
          </w:p>
          <w:p w14:paraId="0A921CEB"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 xml:space="preserve">     </w:t>
            </w:r>
          </w:p>
          <w:p w14:paraId="226C15A6"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 xml:space="preserve">Administrator z poziomu BIOS musi mieć możliwość wykonania poniższych czynności: </w:t>
            </w:r>
          </w:p>
          <w:p w14:paraId="27875693" w14:textId="77777777" w:rsidR="001E14A5" w:rsidRPr="001E14A5" w:rsidRDefault="001E14A5" w:rsidP="001E14A5">
            <w:pPr>
              <w:spacing w:line="276" w:lineRule="auto"/>
              <w:rPr>
                <w:rFonts w:asciiTheme="minorHAnsi" w:hAnsiTheme="minorHAnsi" w:cstheme="minorHAnsi"/>
                <w:sz w:val="20"/>
              </w:rPr>
            </w:pPr>
          </w:p>
          <w:p w14:paraId="0E111401" w14:textId="77777777" w:rsidR="001E14A5" w:rsidRPr="001E14A5" w:rsidRDefault="001E14A5" w:rsidP="001E14A5">
            <w:pPr>
              <w:numPr>
                <w:ilvl w:val="0"/>
                <w:numId w:val="5"/>
              </w:numPr>
              <w:spacing w:line="276" w:lineRule="auto"/>
              <w:rPr>
                <w:rFonts w:asciiTheme="minorHAnsi" w:hAnsiTheme="minorHAnsi" w:cstheme="minorHAnsi"/>
                <w:sz w:val="20"/>
              </w:rPr>
            </w:pPr>
            <w:r w:rsidRPr="001E14A5">
              <w:rPr>
                <w:rFonts w:asciiTheme="minorHAnsi" w:hAnsiTheme="minorHAnsi" w:cstheme="minorHAnsi"/>
                <w:sz w:val="20"/>
              </w:rPr>
              <w:t>Możliwość włączania/wyłączania wirtualizacji z poziomu BIOS</w:t>
            </w:r>
          </w:p>
          <w:p w14:paraId="40393298" w14:textId="77777777" w:rsidR="001E14A5" w:rsidRPr="001E14A5" w:rsidRDefault="001E14A5" w:rsidP="001E14A5">
            <w:pPr>
              <w:numPr>
                <w:ilvl w:val="0"/>
                <w:numId w:val="5"/>
              </w:numPr>
              <w:spacing w:line="276" w:lineRule="auto"/>
              <w:rPr>
                <w:rFonts w:asciiTheme="minorHAnsi" w:hAnsiTheme="minorHAnsi" w:cstheme="minorHAnsi"/>
                <w:sz w:val="20"/>
              </w:rPr>
            </w:pPr>
            <w:r w:rsidRPr="001E14A5">
              <w:rPr>
                <w:rFonts w:asciiTheme="minorHAnsi" w:hAnsiTheme="minorHAnsi" w:cstheme="minorHAnsi"/>
                <w:sz w:val="20"/>
              </w:rPr>
              <w:t>Możliwość ustawienia kolejności bootowania oraz wyłączenia poszczególnych urządzeń z listy startowej.</w:t>
            </w:r>
          </w:p>
          <w:p w14:paraId="6D56CEF4" w14:textId="77777777" w:rsidR="001E14A5" w:rsidRPr="001E14A5" w:rsidRDefault="001E14A5" w:rsidP="001E14A5">
            <w:pPr>
              <w:numPr>
                <w:ilvl w:val="0"/>
                <w:numId w:val="5"/>
              </w:numPr>
              <w:spacing w:line="276" w:lineRule="auto"/>
              <w:rPr>
                <w:rFonts w:asciiTheme="minorHAnsi" w:hAnsiTheme="minorHAnsi" w:cstheme="minorHAnsi"/>
                <w:sz w:val="20"/>
              </w:rPr>
            </w:pPr>
            <w:r w:rsidRPr="001E14A5">
              <w:rPr>
                <w:rFonts w:asciiTheme="minorHAnsi" w:hAnsiTheme="minorHAnsi" w:cstheme="minorHAnsi"/>
                <w:sz w:val="20"/>
              </w:rPr>
              <w:t>Funkcja bezpiecznego usuwania danych z dysku</w:t>
            </w:r>
          </w:p>
        </w:tc>
        <w:tc>
          <w:tcPr>
            <w:tcW w:w="1468" w:type="pct"/>
            <w:gridSpan w:val="2"/>
          </w:tcPr>
          <w:p w14:paraId="364E4966" w14:textId="76043585" w:rsidR="001E14A5" w:rsidRPr="001E14A5" w:rsidRDefault="001E14A5" w:rsidP="001E14A5">
            <w:pPr>
              <w:spacing w:line="276" w:lineRule="auto"/>
              <w:rPr>
                <w:rFonts w:asciiTheme="minorHAnsi" w:hAnsiTheme="minorHAnsi" w:cstheme="minorHAnsi"/>
                <w:sz w:val="20"/>
              </w:rPr>
            </w:pPr>
            <w:r w:rsidRPr="00D232AA">
              <w:rPr>
                <w:rFonts w:asciiTheme="minorHAnsi" w:hAnsiTheme="minorHAnsi" w:cstheme="minorHAnsi"/>
                <w:sz w:val="20"/>
              </w:rPr>
              <w:lastRenderedPageBreak/>
              <w:t>Spełnia / Nie spełnia *</w:t>
            </w:r>
          </w:p>
        </w:tc>
      </w:tr>
      <w:tr w:rsidR="001E14A5" w:rsidRPr="001E14A5" w14:paraId="7F353136" w14:textId="77777777" w:rsidTr="00931974">
        <w:trPr>
          <w:trHeight w:val="284"/>
        </w:trPr>
        <w:tc>
          <w:tcPr>
            <w:tcW w:w="276" w:type="pct"/>
          </w:tcPr>
          <w:p w14:paraId="0465F52F" w14:textId="77777777" w:rsidR="001E14A5" w:rsidRPr="001E14A5" w:rsidRDefault="001E14A5" w:rsidP="001E14A5">
            <w:pPr>
              <w:numPr>
                <w:ilvl w:val="0"/>
                <w:numId w:val="1"/>
              </w:numPr>
              <w:spacing w:line="276" w:lineRule="auto"/>
              <w:rPr>
                <w:rFonts w:asciiTheme="minorHAnsi" w:hAnsiTheme="minorHAnsi" w:cstheme="minorHAnsi"/>
                <w:bCs/>
                <w:sz w:val="20"/>
              </w:rPr>
            </w:pPr>
          </w:p>
        </w:tc>
        <w:tc>
          <w:tcPr>
            <w:tcW w:w="694" w:type="pct"/>
          </w:tcPr>
          <w:p w14:paraId="567BB210" w14:textId="77777777" w:rsidR="001E14A5" w:rsidRPr="001E14A5" w:rsidRDefault="001E14A5" w:rsidP="001E14A5">
            <w:pPr>
              <w:spacing w:line="276" w:lineRule="auto"/>
              <w:jc w:val="center"/>
              <w:rPr>
                <w:rFonts w:asciiTheme="minorHAnsi" w:hAnsiTheme="minorHAnsi" w:cstheme="minorHAnsi"/>
                <w:b/>
                <w:sz w:val="20"/>
              </w:rPr>
            </w:pPr>
            <w:r w:rsidRPr="001E14A5">
              <w:rPr>
                <w:rFonts w:asciiTheme="minorHAnsi" w:hAnsiTheme="minorHAnsi" w:cstheme="minorHAnsi"/>
                <w:b/>
                <w:sz w:val="20"/>
              </w:rPr>
              <w:t>Ekran</w:t>
            </w:r>
          </w:p>
        </w:tc>
        <w:tc>
          <w:tcPr>
            <w:tcW w:w="2562" w:type="pct"/>
          </w:tcPr>
          <w:p w14:paraId="626AED2C" w14:textId="77777777" w:rsidR="001E14A5" w:rsidRPr="001E14A5" w:rsidRDefault="001E14A5" w:rsidP="001E14A5">
            <w:pPr>
              <w:spacing w:line="276" w:lineRule="auto"/>
              <w:outlineLvl w:val="0"/>
              <w:rPr>
                <w:rFonts w:asciiTheme="minorHAnsi" w:hAnsiTheme="minorHAnsi" w:cstheme="minorHAnsi"/>
                <w:sz w:val="20"/>
              </w:rPr>
            </w:pPr>
            <w:r w:rsidRPr="001E14A5">
              <w:rPr>
                <w:rFonts w:asciiTheme="minorHAnsi" w:hAnsiTheme="minorHAnsi" w:cstheme="minorHAnsi"/>
                <w:sz w:val="20"/>
              </w:rPr>
              <w:t>Matowy, matryca IPS lub WVA, 23,8” z podświetleniem w technologii LED</w:t>
            </w:r>
          </w:p>
          <w:p w14:paraId="3B199743" w14:textId="77777777" w:rsidR="001E14A5" w:rsidRPr="001E14A5" w:rsidRDefault="001E14A5" w:rsidP="001E14A5">
            <w:pPr>
              <w:spacing w:line="276" w:lineRule="auto"/>
              <w:outlineLvl w:val="0"/>
              <w:rPr>
                <w:rFonts w:asciiTheme="minorHAnsi" w:hAnsiTheme="minorHAnsi" w:cstheme="minorHAnsi"/>
                <w:sz w:val="20"/>
              </w:rPr>
            </w:pPr>
            <w:r w:rsidRPr="001E14A5">
              <w:rPr>
                <w:rFonts w:asciiTheme="minorHAnsi" w:hAnsiTheme="minorHAnsi" w:cstheme="minorHAnsi"/>
                <w:sz w:val="20"/>
              </w:rPr>
              <w:t>Rozdzielczość FHD 1920x1080,</w:t>
            </w:r>
          </w:p>
          <w:p w14:paraId="5FCCBCDB" w14:textId="77777777" w:rsidR="001E14A5" w:rsidRPr="001E14A5" w:rsidRDefault="001E14A5" w:rsidP="001E14A5">
            <w:pPr>
              <w:spacing w:line="276" w:lineRule="auto"/>
              <w:outlineLvl w:val="0"/>
              <w:rPr>
                <w:rFonts w:asciiTheme="minorHAnsi" w:hAnsiTheme="minorHAnsi" w:cstheme="minorHAnsi"/>
                <w:sz w:val="20"/>
              </w:rPr>
            </w:pPr>
            <w:r w:rsidRPr="001E14A5">
              <w:rPr>
                <w:rFonts w:asciiTheme="minorHAnsi" w:hAnsiTheme="minorHAnsi" w:cstheme="minorHAnsi"/>
                <w:sz w:val="20"/>
              </w:rPr>
              <w:t>Jasność min. 250nits, kontrast 1000:1</w:t>
            </w:r>
          </w:p>
          <w:p w14:paraId="4C75FD64" w14:textId="77777777" w:rsidR="001E14A5" w:rsidRPr="001E14A5" w:rsidRDefault="001E14A5" w:rsidP="001E14A5">
            <w:pPr>
              <w:spacing w:line="276" w:lineRule="auto"/>
              <w:outlineLvl w:val="0"/>
              <w:rPr>
                <w:rFonts w:asciiTheme="minorHAnsi" w:hAnsiTheme="minorHAnsi" w:cstheme="minorHAnsi"/>
                <w:sz w:val="20"/>
              </w:rPr>
            </w:pPr>
            <w:r w:rsidRPr="001E14A5">
              <w:rPr>
                <w:rFonts w:asciiTheme="minorHAnsi" w:hAnsiTheme="minorHAnsi" w:cstheme="minorHAnsi"/>
                <w:sz w:val="20"/>
              </w:rPr>
              <w:t>Podstawa komputera umożliwiająca regulację wysokości (do 100mm) i pochylenia</w:t>
            </w:r>
          </w:p>
        </w:tc>
        <w:tc>
          <w:tcPr>
            <w:tcW w:w="1468" w:type="pct"/>
            <w:gridSpan w:val="2"/>
          </w:tcPr>
          <w:p w14:paraId="6586CB61" w14:textId="70B124CE" w:rsidR="001E14A5" w:rsidRPr="001E14A5" w:rsidRDefault="001E14A5" w:rsidP="001E14A5">
            <w:pPr>
              <w:spacing w:line="276" w:lineRule="auto"/>
              <w:rPr>
                <w:rFonts w:asciiTheme="minorHAnsi" w:hAnsiTheme="minorHAnsi" w:cstheme="minorHAnsi"/>
                <w:sz w:val="20"/>
              </w:rPr>
            </w:pPr>
            <w:r w:rsidRPr="00333ACA">
              <w:rPr>
                <w:rFonts w:asciiTheme="minorHAnsi" w:hAnsiTheme="minorHAnsi" w:cstheme="minorHAnsi"/>
                <w:sz w:val="20"/>
              </w:rPr>
              <w:t>Spełnia / Nie spełnia *</w:t>
            </w:r>
          </w:p>
        </w:tc>
      </w:tr>
      <w:tr w:rsidR="001E14A5" w:rsidRPr="001E14A5" w14:paraId="6D60667B" w14:textId="77777777" w:rsidTr="00931974">
        <w:trPr>
          <w:trHeight w:val="284"/>
        </w:trPr>
        <w:tc>
          <w:tcPr>
            <w:tcW w:w="276" w:type="pct"/>
          </w:tcPr>
          <w:p w14:paraId="36ADD0D1" w14:textId="77777777" w:rsidR="001E14A5" w:rsidRPr="001E14A5" w:rsidRDefault="001E14A5" w:rsidP="001E14A5">
            <w:pPr>
              <w:numPr>
                <w:ilvl w:val="0"/>
                <w:numId w:val="1"/>
              </w:numPr>
              <w:spacing w:line="276" w:lineRule="auto"/>
              <w:rPr>
                <w:rFonts w:asciiTheme="minorHAnsi" w:hAnsiTheme="minorHAnsi" w:cstheme="minorHAnsi"/>
                <w:bCs/>
                <w:sz w:val="20"/>
              </w:rPr>
            </w:pPr>
          </w:p>
        </w:tc>
        <w:tc>
          <w:tcPr>
            <w:tcW w:w="694" w:type="pct"/>
          </w:tcPr>
          <w:p w14:paraId="4530A07E" w14:textId="77777777" w:rsidR="001E14A5" w:rsidRPr="001E14A5" w:rsidRDefault="001E14A5" w:rsidP="001E14A5">
            <w:pPr>
              <w:spacing w:line="276" w:lineRule="auto"/>
              <w:jc w:val="center"/>
              <w:rPr>
                <w:rFonts w:asciiTheme="minorHAnsi" w:hAnsiTheme="minorHAnsi" w:cstheme="minorHAnsi"/>
                <w:b/>
                <w:sz w:val="20"/>
              </w:rPr>
            </w:pPr>
            <w:r w:rsidRPr="001E14A5">
              <w:rPr>
                <w:rFonts w:asciiTheme="minorHAnsi" w:hAnsiTheme="minorHAnsi" w:cstheme="minorHAnsi"/>
                <w:b/>
                <w:sz w:val="20"/>
              </w:rPr>
              <w:t>Interfejsy / Komunikacja</w:t>
            </w:r>
          </w:p>
        </w:tc>
        <w:tc>
          <w:tcPr>
            <w:tcW w:w="2562" w:type="pct"/>
          </w:tcPr>
          <w:p w14:paraId="7589CEF2" w14:textId="77777777" w:rsidR="001E14A5" w:rsidRPr="001E14A5" w:rsidRDefault="001E14A5" w:rsidP="001E14A5">
            <w:pPr>
              <w:spacing w:line="276" w:lineRule="auto"/>
              <w:outlineLvl w:val="0"/>
              <w:rPr>
                <w:rFonts w:asciiTheme="minorHAnsi" w:hAnsiTheme="minorHAnsi" w:cstheme="minorHAnsi"/>
                <w:sz w:val="20"/>
              </w:rPr>
            </w:pPr>
            <w:r w:rsidRPr="001E14A5">
              <w:rPr>
                <w:rFonts w:asciiTheme="minorHAnsi" w:hAnsiTheme="minorHAnsi" w:cstheme="minorHAnsi"/>
                <w:sz w:val="20"/>
              </w:rPr>
              <w:t>Wyposażony w minimum:</w:t>
            </w:r>
          </w:p>
          <w:p w14:paraId="42D51D90" w14:textId="77777777" w:rsidR="001E14A5" w:rsidRPr="001E14A5" w:rsidRDefault="001E14A5" w:rsidP="001E14A5">
            <w:pPr>
              <w:spacing w:line="276" w:lineRule="auto"/>
              <w:outlineLvl w:val="0"/>
              <w:rPr>
                <w:rFonts w:asciiTheme="minorHAnsi" w:hAnsiTheme="minorHAnsi" w:cstheme="minorHAnsi"/>
                <w:sz w:val="20"/>
              </w:rPr>
            </w:pPr>
            <w:r w:rsidRPr="001E14A5">
              <w:rPr>
                <w:rFonts w:asciiTheme="minorHAnsi" w:hAnsiTheme="minorHAnsi" w:cstheme="minorHAnsi"/>
                <w:sz w:val="20"/>
              </w:rPr>
              <w:t xml:space="preserve">3x USB typ C w tym min. 2 USB w standardzie 3.x </w:t>
            </w:r>
          </w:p>
          <w:p w14:paraId="04DBFCB3" w14:textId="77777777" w:rsidR="001E14A5" w:rsidRPr="001E14A5" w:rsidRDefault="001E14A5" w:rsidP="001E14A5">
            <w:pPr>
              <w:spacing w:line="276" w:lineRule="auto"/>
              <w:outlineLvl w:val="0"/>
              <w:rPr>
                <w:rFonts w:asciiTheme="minorHAnsi" w:hAnsiTheme="minorHAnsi" w:cstheme="minorHAnsi"/>
                <w:sz w:val="20"/>
              </w:rPr>
            </w:pPr>
            <w:r w:rsidRPr="001E14A5">
              <w:rPr>
                <w:rFonts w:asciiTheme="minorHAnsi" w:hAnsiTheme="minorHAnsi" w:cstheme="minorHAnsi"/>
                <w:sz w:val="20"/>
              </w:rPr>
              <w:t xml:space="preserve">3x USB typ A w tym min. 2 USB w standardzie 3.x </w:t>
            </w:r>
          </w:p>
          <w:p w14:paraId="067A1B46" w14:textId="77777777" w:rsidR="001E14A5" w:rsidRPr="001E14A5" w:rsidRDefault="001E14A5" w:rsidP="001E14A5">
            <w:pPr>
              <w:spacing w:line="276" w:lineRule="auto"/>
              <w:outlineLvl w:val="0"/>
              <w:rPr>
                <w:rFonts w:asciiTheme="minorHAnsi" w:hAnsiTheme="minorHAnsi" w:cstheme="minorHAnsi"/>
                <w:sz w:val="20"/>
              </w:rPr>
            </w:pPr>
            <w:r w:rsidRPr="001E14A5">
              <w:rPr>
                <w:rFonts w:asciiTheme="minorHAnsi" w:hAnsiTheme="minorHAnsi" w:cstheme="minorHAnsi"/>
                <w:sz w:val="20"/>
              </w:rPr>
              <w:t>1x RJ-45</w:t>
            </w:r>
          </w:p>
          <w:p w14:paraId="15750168" w14:textId="77777777" w:rsidR="001E14A5" w:rsidRPr="001E14A5" w:rsidRDefault="001E14A5" w:rsidP="001E14A5">
            <w:pPr>
              <w:spacing w:line="276" w:lineRule="auto"/>
              <w:outlineLvl w:val="0"/>
              <w:rPr>
                <w:rFonts w:asciiTheme="minorHAnsi" w:hAnsiTheme="minorHAnsi" w:cstheme="minorHAnsi"/>
                <w:sz w:val="20"/>
              </w:rPr>
            </w:pPr>
            <w:r w:rsidRPr="001E14A5">
              <w:rPr>
                <w:rFonts w:asciiTheme="minorHAnsi" w:hAnsiTheme="minorHAnsi" w:cstheme="minorHAnsi"/>
                <w:sz w:val="20"/>
              </w:rPr>
              <w:t>1x HDMI out w standardzie min. 2.0</w:t>
            </w:r>
          </w:p>
          <w:p w14:paraId="44C3B65E" w14:textId="77777777" w:rsidR="001E14A5" w:rsidRPr="001E14A5" w:rsidRDefault="001E14A5" w:rsidP="001E14A5">
            <w:pPr>
              <w:spacing w:line="276" w:lineRule="auto"/>
              <w:outlineLvl w:val="0"/>
              <w:rPr>
                <w:rFonts w:asciiTheme="minorHAnsi" w:hAnsiTheme="minorHAnsi" w:cstheme="minorHAnsi"/>
                <w:sz w:val="20"/>
              </w:rPr>
            </w:pPr>
            <w:r w:rsidRPr="001E14A5">
              <w:rPr>
                <w:rFonts w:asciiTheme="minorHAnsi" w:hAnsiTheme="minorHAnsi" w:cstheme="minorHAnsi"/>
                <w:sz w:val="20"/>
              </w:rPr>
              <w:t>1x HDMI in w standardzie min. 1.4</w:t>
            </w:r>
          </w:p>
          <w:p w14:paraId="233807D8" w14:textId="77777777" w:rsidR="001E14A5" w:rsidRPr="001E14A5" w:rsidRDefault="001E14A5" w:rsidP="001E14A5">
            <w:pPr>
              <w:spacing w:line="276" w:lineRule="auto"/>
              <w:outlineLvl w:val="0"/>
              <w:rPr>
                <w:rFonts w:asciiTheme="minorHAnsi" w:hAnsiTheme="minorHAnsi" w:cstheme="minorHAnsi"/>
                <w:sz w:val="20"/>
              </w:rPr>
            </w:pPr>
            <w:r w:rsidRPr="001E14A5">
              <w:rPr>
                <w:rFonts w:asciiTheme="minorHAnsi" w:hAnsiTheme="minorHAnsi" w:cstheme="minorHAnsi"/>
                <w:sz w:val="20"/>
              </w:rPr>
              <w:t>1x port słuchawek i mikrofonu (dopuszcza się złącze typu COMBO)</w:t>
            </w:r>
          </w:p>
        </w:tc>
        <w:tc>
          <w:tcPr>
            <w:tcW w:w="1468" w:type="pct"/>
            <w:gridSpan w:val="2"/>
          </w:tcPr>
          <w:p w14:paraId="3791BF30" w14:textId="1BEF9650" w:rsidR="001E14A5" w:rsidRPr="001E14A5" w:rsidRDefault="001E14A5" w:rsidP="001E14A5">
            <w:pPr>
              <w:spacing w:line="276" w:lineRule="auto"/>
              <w:outlineLvl w:val="0"/>
              <w:rPr>
                <w:rFonts w:asciiTheme="minorHAnsi" w:hAnsiTheme="minorHAnsi" w:cstheme="minorHAnsi"/>
                <w:sz w:val="20"/>
              </w:rPr>
            </w:pPr>
            <w:r w:rsidRPr="00333ACA">
              <w:rPr>
                <w:rFonts w:asciiTheme="minorHAnsi" w:hAnsiTheme="minorHAnsi" w:cstheme="minorHAnsi"/>
                <w:sz w:val="20"/>
              </w:rPr>
              <w:t>Spełnia / Nie spełnia *</w:t>
            </w:r>
          </w:p>
        </w:tc>
      </w:tr>
      <w:tr w:rsidR="001E14A5" w:rsidRPr="001E14A5" w14:paraId="08EDA2E0" w14:textId="77777777" w:rsidTr="00931974">
        <w:trPr>
          <w:trHeight w:val="284"/>
        </w:trPr>
        <w:tc>
          <w:tcPr>
            <w:tcW w:w="276" w:type="pct"/>
          </w:tcPr>
          <w:p w14:paraId="264878EB" w14:textId="77777777" w:rsidR="001E14A5" w:rsidRPr="001E14A5" w:rsidRDefault="001E14A5" w:rsidP="001E14A5">
            <w:pPr>
              <w:numPr>
                <w:ilvl w:val="0"/>
                <w:numId w:val="1"/>
              </w:numPr>
              <w:spacing w:line="276" w:lineRule="auto"/>
              <w:rPr>
                <w:rFonts w:asciiTheme="minorHAnsi" w:hAnsiTheme="minorHAnsi" w:cstheme="minorHAnsi"/>
                <w:bCs/>
                <w:sz w:val="20"/>
              </w:rPr>
            </w:pPr>
          </w:p>
        </w:tc>
        <w:tc>
          <w:tcPr>
            <w:tcW w:w="694" w:type="pct"/>
          </w:tcPr>
          <w:p w14:paraId="45538924" w14:textId="77777777" w:rsidR="001E14A5" w:rsidRPr="001E14A5" w:rsidRDefault="001E14A5" w:rsidP="001E14A5">
            <w:pPr>
              <w:spacing w:line="276" w:lineRule="auto"/>
              <w:jc w:val="center"/>
              <w:rPr>
                <w:rFonts w:asciiTheme="minorHAnsi" w:hAnsiTheme="minorHAnsi" w:cstheme="minorHAnsi"/>
                <w:b/>
                <w:sz w:val="20"/>
                <w:highlight w:val="yellow"/>
              </w:rPr>
            </w:pPr>
            <w:r w:rsidRPr="001E14A5">
              <w:rPr>
                <w:rFonts w:asciiTheme="minorHAnsi" w:hAnsiTheme="minorHAnsi" w:cstheme="minorHAnsi"/>
                <w:b/>
                <w:sz w:val="20"/>
              </w:rPr>
              <w:t>Karta sieciowa LAN</w:t>
            </w:r>
          </w:p>
        </w:tc>
        <w:tc>
          <w:tcPr>
            <w:tcW w:w="2562" w:type="pct"/>
          </w:tcPr>
          <w:p w14:paraId="30C105A4"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RJ-45 - 100/1000</w:t>
            </w:r>
          </w:p>
        </w:tc>
        <w:tc>
          <w:tcPr>
            <w:tcW w:w="1468" w:type="pct"/>
            <w:gridSpan w:val="2"/>
          </w:tcPr>
          <w:p w14:paraId="78023D11" w14:textId="5AAC37EE" w:rsidR="001E14A5" w:rsidRPr="001E14A5" w:rsidRDefault="001E14A5" w:rsidP="001E14A5">
            <w:pPr>
              <w:spacing w:line="276" w:lineRule="auto"/>
              <w:rPr>
                <w:rFonts w:asciiTheme="minorHAnsi" w:hAnsiTheme="minorHAnsi" w:cstheme="minorHAnsi"/>
                <w:sz w:val="20"/>
              </w:rPr>
            </w:pPr>
            <w:r w:rsidRPr="00333ACA">
              <w:rPr>
                <w:rFonts w:asciiTheme="minorHAnsi" w:hAnsiTheme="minorHAnsi" w:cstheme="minorHAnsi"/>
                <w:sz w:val="20"/>
              </w:rPr>
              <w:t>Spełnia / Nie spełnia *</w:t>
            </w:r>
          </w:p>
        </w:tc>
      </w:tr>
      <w:tr w:rsidR="001E14A5" w:rsidRPr="001E14A5" w14:paraId="74C82890" w14:textId="77777777" w:rsidTr="00931974">
        <w:trPr>
          <w:trHeight w:val="284"/>
        </w:trPr>
        <w:tc>
          <w:tcPr>
            <w:tcW w:w="276" w:type="pct"/>
          </w:tcPr>
          <w:p w14:paraId="1F8E1BDB" w14:textId="77777777" w:rsidR="001E14A5" w:rsidRPr="001E14A5" w:rsidRDefault="001E14A5" w:rsidP="001E14A5">
            <w:pPr>
              <w:numPr>
                <w:ilvl w:val="0"/>
                <w:numId w:val="1"/>
              </w:numPr>
              <w:spacing w:line="276" w:lineRule="auto"/>
              <w:rPr>
                <w:rFonts w:asciiTheme="minorHAnsi" w:hAnsiTheme="minorHAnsi" w:cstheme="minorHAnsi"/>
                <w:bCs/>
                <w:sz w:val="20"/>
              </w:rPr>
            </w:pPr>
          </w:p>
        </w:tc>
        <w:tc>
          <w:tcPr>
            <w:tcW w:w="694" w:type="pct"/>
          </w:tcPr>
          <w:p w14:paraId="29CF680B" w14:textId="77777777" w:rsidR="001E14A5" w:rsidRPr="001E14A5" w:rsidRDefault="001E14A5" w:rsidP="001E14A5">
            <w:pPr>
              <w:spacing w:line="276" w:lineRule="auto"/>
              <w:jc w:val="center"/>
              <w:rPr>
                <w:rFonts w:asciiTheme="minorHAnsi" w:hAnsiTheme="minorHAnsi" w:cstheme="minorHAnsi"/>
                <w:b/>
                <w:sz w:val="20"/>
                <w:highlight w:val="yellow"/>
              </w:rPr>
            </w:pPr>
            <w:r w:rsidRPr="001E14A5">
              <w:rPr>
                <w:rFonts w:asciiTheme="minorHAnsi" w:hAnsiTheme="minorHAnsi" w:cstheme="minorHAnsi"/>
                <w:b/>
                <w:sz w:val="20"/>
              </w:rPr>
              <w:t>Karta sieciowa WLAN</w:t>
            </w:r>
          </w:p>
        </w:tc>
        <w:tc>
          <w:tcPr>
            <w:tcW w:w="2562" w:type="pct"/>
          </w:tcPr>
          <w:p w14:paraId="14D72C6A"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Wbudowana karta sieciowa, pracująca w standardzie AX 2x2</w:t>
            </w:r>
          </w:p>
          <w:p w14:paraId="1DCF9DC0"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Bluetooth 5.1</w:t>
            </w:r>
          </w:p>
        </w:tc>
        <w:tc>
          <w:tcPr>
            <w:tcW w:w="1468" w:type="pct"/>
            <w:gridSpan w:val="2"/>
          </w:tcPr>
          <w:p w14:paraId="40E38DEA" w14:textId="0F225323" w:rsidR="001E14A5" w:rsidRPr="001E14A5" w:rsidRDefault="001E14A5" w:rsidP="001E14A5">
            <w:pPr>
              <w:spacing w:line="276" w:lineRule="auto"/>
              <w:rPr>
                <w:rFonts w:asciiTheme="minorHAnsi" w:hAnsiTheme="minorHAnsi" w:cstheme="minorHAnsi"/>
                <w:sz w:val="20"/>
              </w:rPr>
            </w:pPr>
            <w:r w:rsidRPr="00333ACA">
              <w:rPr>
                <w:rFonts w:asciiTheme="minorHAnsi" w:hAnsiTheme="minorHAnsi" w:cstheme="minorHAnsi"/>
                <w:sz w:val="20"/>
              </w:rPr>
              <w:t>Spełnia / Nie spełnia *</w:t>
            </w:r>
          </w:p>
        </w:tc>
      </w:tr>
      <w:tr w:rsidR="001E14A5" w:rsidRPr="001E14A5" w14:paraId="0CF8108B" w14:textId="77777777" w:rsidTr="00931974">
        <w:trPr>
          <w:trHeight w:val="284"/>
        </w:trPr>
        <w:tc>
          <w:tcPr>
            <w:tcW w:w="276" w:type="pct"/>
          </w:tcPr>
          <w:p w14:paraId="3DC9255B" w14:textId="77777777" w:rsidR="001E14A5" w:rsidRPr="001E14A5" w:rsidRDefault="001E14A5" w:rsidP="001E14A5">
            <w:pPr>
              <w:numPr>
                <w:ilvl w:val="0"/>
                <w:numId w:val="1"/>
              </w:numPr>
              <w:spacing w:line="276" w:lineRule="auto"/>
              <w:rPr>
                <w:rFonts w:asciiTheme="minorHAnsi" w:hAnsiTheme="minorHAnsi" w:cstheme="minorHAnsi"/>
                <w:bCs/>
                <w:sz w:val="20"/>
              </w:rPr>
            </w:pPr>
          </w:p>
        </w:tc>
        <w:tc>
          <w:tcPr>
            <w:tcW w:w="694" w:type="pct"/>
          </w:tcPr>
          <w:p w14:paraId="68AAF670" w14:textId="77777777" w:rsidR="001E14A5" w:rsidRPr="001E14A5" w:rsidRDefault="001E14A5" w:rsidP="001E14A5">
            <w:pPr>
              <w:spacing w:line="276" w:lineRule="auto"/>
              <w:jc w:val="center"/>
              <w:rPr>
                <w:rFonts w:asciiTheme="minorHAnsi" w:hAnsiTheme="minorHAnsi" w:cstheme="minorHAnsi"/>
                <w:b/>
                <w:sz w:val="20"/>
              </w:rPr>
            </w:pPr>
            <w:r w:rsidRPr="001E14A5">
              <w:rPr>
                <w:rFonts w:asciiTheme="minorHAnsi" w:hAnsiTheme="minorHAnsi" w:cstheme="minorHAnsi"/>
                <w:b/>
                <w:sz w:val="20"/>
              </w:rPr>
              <w:t>Klawiatura i mysz</w:t>
            </w:r>
          </w:p>
        </w:tc>
        <w:tc>
          <w:tcPr>
            <w:tcW w:w="2562" w:type="pct"/>
          </w:tcPr>
          <w:p w14:paraId="01BD137D"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Klawiatura bezprzewodowa w układzie US.</w:t>
            </w:r>
            <w:r w:rsidRPr="001E14A5">
              <w:rPr>
                <w:rFonts w:asciiTheme="minorHAnsi" w:hAnsiTheme="minorHAnsi" w:cstheme="minorHAnsi"/>
                <w:sz w:val="20"/>
              </w:rPr>
              <w:br/>
              <w:t>Mysz bezprzewodowa z rolką (</w:t>
            </w:r>
            <w:proofErr w:type="spellStart"/>
            <w:r w:rsidRPr="001E14A5">
              <w:rPr>
                <w:rFonts w:asciiTheme="minorHAnsi" w:hAnsiTheme="minorHAnsi" w:cstheme="minorHAnsi"/>
                <w:sz w:val="20"/>
              </w:rPr>
              <w:t>scroll</w:t>
            </w:r>
            <w:proofErr w:type="spellEnd"/>
            <w:r w:rsidRPr="001E14A5">
              <w:rPr>
                <w:rFonts w:asciiTheme="minorHAnsi" w:hAnsiTheme="minorHAnsi" w:cstheme="minorHAnsi"/>
                <w:sz w:val="20"/>
              </w:rPr>
              <w:t>)</w:t>
            </w:r>
          </w:p>
          <w:p w14:paraId="4DA14BFF"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Klawiatura i mysz działające na jednym adapterze lub za pomocą połączenia bluetooth.</w:t>
            </w:r>
          </w:p>
        </w:tc>
        <w:tc>
          <w:tcPr>
            <w:tcW w:w="1468" w:type="pct"/>
            <w:gridSpan w:val="2"/>
          </w:tcPr>
          <w:p w14:paraId="3FED4836" w14:textId="4334C226" w:rsidR="001E14A5" w:rsidRPr="001E14A5" w:rsidRDefault="001E14A5" w:rsidP="001E14A5">
            <w:pPr>
              <w:spacing w:line="276" w:lineRule="auto"/>
              <w:rPr>
                <w:rFonts w:asciiTheme="minorHAnsi" w:hAnsiTheme="minorHAnsi" w:cstheme="minorHAnsi"/>
                <w:sz w:val="20"/>
              </w:rPr>
            </w:pPr>
            <w:r w:rsidRPr="00333ACA">
              <w:rPr>
                <w:rFonts w:asciiTheme="minorHAnsi" w:hAnsiTheme="minorHAnsi" w:cstheme="minorHAnsi"/>
                <w:sz w:val="20"/>
              </w:rPr>
              <w:t>Spełnia / Nie spełnia *</w:t>
            </w:r>
          </w:p>
        </w:tc>
      </w:tr>
      <w:tr w:rsidR="001E14A5" w:rsidRPr="001E14A5" w14:paraId="6CBA5874" w14:textId="77777777" w:rsidTr="00931974">
        <w:trPr>
          <w:trHeight w:val="284"/>
        </w:trPr>
        <w:tc>
          <w:tcPr>
            <w:tcW w:w="276" w:type="pct"/>
          </w:tcPr>
          <w:p w14:paraId="239F5E91" w14:textId="77777777" w:rsidR="001E14A5" w:rsidRPr="001E14A5" w:rsidRDefault="001E14A5" w:rsidP="001E14A5">
            <w:pPr>
              <w:numPr>
                <w:ilvl w:val="0"/>
                <w:numId w:val="1"/>
              </w:numPr>
              <w:spacing w:line="276" w:lineRule="auto"/>
              <w:rPr>
                <w:rFonts w:asciiTheme="minorHAnsi" w:hAnsiTheme="minorHAnsi" w:cstheme="minorHAnsi"/>
                <w:bCs/>
                <w:sz w:val="20"/>
              </w:rPr>
            </w:pPr>
          </w:p>
        </w:tc>
        <w:tc>
          <w:tcPr>
            <w:tcW w:w="694" w:type="pct"/>
          </w:tcPr>
          <w:p w14:paraId="33FBB1C0" w14:textId="77777777" w:rsidR="001E14A5" w:rsidRPr="001E14A5" w:rsidRDefault="001E14A5" w:rsidP="001E14A5">
            <w:pPr>
              <w:spacing w:line="276" w:lineRule="auto"/>
              <w:jc w:val="center"/>
              <w:rPr>
                <w:rFonts w:asciiTheme="minorHAnsi" w:hAnsiTheme="minorHAnsi" w:cstheme="minorHAnsi"/>
                <w:b/>
                <w:sz w:val="20"/>
              </w:rPr>
            </w:pPr>
            <w:r w:rsidRPr="001E14A5">
              <w:rPr>
                <w:rFonts w:asciiTheme="minorHAnsi" w:hAnsiTheme="minorHAnsi" w:cstheme="minorHAnsi"/>
                <w:b/>
                <w:sz w:val="20"/>
              </w:rPr>
              <w:t>Zasilacz</w:t>
            </w:r>
          </w:p>
        </w:tc>
        <w:tc>
          <w:tcPr>
            <w:tcW w:w="2562" w:type="pct"/>
          </w:tcPr>
          <w:p w14:paraId="59DEDAC1"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Energooszczędny zasilacz o sprawności min. 85 % i mocy nie mniejszej niż 150W</w:t>
            </w:r>
          </w:p>
        </w:tc>
        <w:tc>
          <w:tcPr>
            <w:tcW w:w="1468" w:type="pct"/>
            <w:gridSpan w:val="2"/>
          </w:tcPr>
          <w:p w14:paraId="557B0D4E" w14:textId="29D39DF7" w:rsidR="001E14A5" w:rsidRPr="001E14A5" w:rsidRDefault="001E14A5" w:rsidP="001E14A5">
            <w:pPr>
              <w:spacing w:line="276" w:lineRule="auto"/>
              <w:rPr>
                <w:rFonts w:asciiTheme="minorHAnsi" w:hAnsiTheme="minorHAnsi" w:cstheme="minorHAnsi"/>
                <w:sz w:val="20"/>
              </w:rPr>
            </w:pPr>
            <w:r w:rsidRPr="00333ACA">
              <w:rPr>
                <w:rFonts w:asciiTheme="minorHAnsi" w:hAnsiTheme="minorHAnsi" w:cstheme="minorHAnsi"/>
                <w:sz w:val="20"/>
              </w:rPr>
              <w:t>Spełnia / Nie spełnia *</w:t>
            </w:r>
          </w:p>
        </w:tc>
      </w:tr>
      <w:tr w:rsidR="001E14A5" w:rsidRPr="001E14A5" w14:paraId="5C977F50" w14:textId="77777777" w:rsidTr="00931974">
        <w:trPr>
          <w:trHeight w:val="284"/>
        </w:trPr>
        <w:tc>
          <w:tcPr>
            <w:tcW w:w="276" w:type="pct"/>
            <w:tcBorders>
              <w:top w:val="single" w:sz="4" w:space="0" w:color="auto"/>
              <w:left w:val="single" w:sz="4" w:space="0" w:color="auto"/>
              <w:bottom w:val="single" w:sz="4" w:space="0" w:color="auto"/>
              <w:right w:val="single" w:sz="4" w:space="0" w:color="auto"/>
            </w:tcBorders>
          </w:tcPr>
          <w:p w14:paraId="43E0424B" w14:textId="77777777" w:rsidR="001E14A5" w:rsidRPr="001E14A5" w:rsidRDefault="001E14A5" w:rsidP="001E14A5">
            <w:pPr>
              <w:numPr>
                <w:ilvl w:val="0"/>
                <w:numId w:val="1"/>
              </w:numPr>
              <w:spacing w:line="276" w:lineRule="auto"/>
              <w:rPr>
                <w:rFonts w:asciiTheme="minorHAnsi" w:hAnsiTheme="minorHAnsi" w:cstheme="minorHAnsi"/>
                <w:bCs/>
                <w:sz w:val="20"/>
              </w:rPr>
            </w:pPr>
          </w:p>
        </w:tc>
        <w:tc>
          <w:tcPr>
            <w:tcW w:w="694" w:type="pct"/>
            <w:tcBorders>
              <w:top w:val="single" w:sz="4" w:space="0" w:color="auto"/>
              <w:left w:val="single" w:sz="4" w:space="0" w:color="auto"/>
              <w:bottom w:val="single" w:sz="4" w:space="0" w:color="auto"/>
              <w:right w:val="single" w:sz="4" w:space="0" w:color="auto"/>
            </w:tcBorders>
          </w:tcPr>
          <w:p w14:paraId="0D5BFD4F" w14:textId="77777777" w:rsidR="001E14A5" w:rsidRPr="001E14A5" w:rsidRDefault="001E14A5" w:rsidP="001E14A5">
            <w:pPr>
              <w:spacing w:line="276" w:lineRule="auto"/>
              <w:jc w:val="center"/>
              <w:rPr>
                <w:rFonts w:asciiTheme="minorHAnsi" w:hAnsiTheme="minorHAnsi" w:cstheme="minorHAnsi"/>
                <w:b/>
                <w:bCs/>
                <w:sz w:val="20"/>
              </w:rPr>
            </w:pPr>
            <w:r w:rsidRPr="001E14A5">
              <w:rPr>
                <w:rFonts w:asciiTheme="minorHAnsi" w:hAnsiTheme="minorHAnsi" w:cstheme="minorHAnsi"/>
                <w:b/>
                <w:bCs/>
                <w:sz w:val="20"/>
              </w:rPr>
              <w:t>Certyfikaty, oświadczenia i standardy</w:t>
            </w:r>
          </w:p>
        </w:tc>
        <w:tc>
          <w:tcPr>
            <w:tcW w:w="2562" w:type="pct"/>
            <w:tcBorders>
              <w:top w:val="single" w:sz="4" w:space="0" w:color="auto"/>
              <w:left w:val="single" w:sz="4" w:space="0" w:color="auto"/>
              <w:bottom w:val="single" w:sz="4" w:space="0" w:color="auto"/>
              <w:right w:val="single" w:sz="4" w:space="0" w:color="auto"/>
            </w:tcBorders>
          </w:tcPr>
          <w:p w14:paraId="1D116CCF" w14:textId="77777777" w:rsidR="001E14A5" w:rsidRPr="001E14A5" w:rsidRDefault="001E14A5" w:rsidP="001E14A5">
            <w:pPr>
              <w:spacing w:line="276" w:lineRule="auto"/>
              <w:jc w:val="both"/>
              <w:rPr>
                <w:rFonts w:asciiTheme="minorHAnsi" w:hAnsiTheme="minorHAnsi" w:cstheme="minorHAnsi"/>
                <w:bCs/>
                <w:sz w:val="20"/>
              </w:rPr>
            </w:pPr>
            <w:r w:rsidRPr="001E14A5">
              <w:rPr>
                <w:rFonts w:asciiTheme="minorHAnsi" w:hAnsiTheme="minorHAnsi" w:cstheme="minorHAnsi"/>
                <w:bCs/>
                <w:sz w:val="20"/>
              </w:rPr>
              <w:t>ENERGY STAR min. 8.0</w:t>
            </w:r>
          </w:p>
          <w:p w14:paraId="40880203" w14:textId="77777777" w:rsidR="001E14A5" w:rsidRPr="001E14A5" w:rsidRDefault="001E14A5" w:rsidP="001E14A5">
            <w:pPr>
              <w:spacing w:line="276" w:lineRule="auto"/>
              <w:jc w:val="both"/>
              <w:rPr>
                <w:rFonts w:asciiTheme="minorHAnsi" w:hAnsiTheme="minorHAnsi" w:cstheme="minorHAnsi"/>
                <w:bCs/>
                <w:sz w:val="20"/>
              </w:rPr>
            </w:pPr>
            <w:r w:rsidRPr="001E14A5">
              <w:rPr>
                <w:rFonts w:asciiTheme="minorHAnsi" w:hAnsiTheme="minorHAnsi" w:cstheme="minorHAnsi"/>
                <w:bCs/>
                <w:sz w:val="20"/>
              </w:rPr>
              <w:t>EPEAT na poziomie min. Silver</w:t>
            </w:r>
          </w:p>
          <w:p w14:paraId="3CC20B80" w14:textId="77777777" w:rsidR="001E14A5" w:rsidRPr="001E14A5" w:rsidRDefault="001E14A5" w:rsidP="001E14A5">
            <w:pPr>
              <w:spacing w:line="276" w:lineRule="auto"/>
              <w:rPr>
                <w:rFonts w:asciiTheme="minorHAnsi" w:hAnsiTheme="minorHAnsi" w:cstheme="minorHAnsi"/>
                <w:bCs/>
                <w:sz w:val="20"/>
              </w:rPr>
            </w:pPr>
            <w:r w:rsidRPr="001E14A5">
              <w:rPr>
                <w:rFonts w:asciiTheme="minorHAnsi" w:hAnsiTheme="minorHAnsi" w:cstheme="minorHAnsi"/>
                <w:bCs/>
                <w:sz w:val="20"/>
              </w:rPr>
              <w:t>Deklaracja zgodności CE</w:t>
            </w:r>
          </w:p>
          <w:p w14:paraId="7B40023E" w14:textId="77777777" w:rsidR="001E14A5" w:rsidRPr="001E14A5" w:rsidRDefault="001E14A5" w:rsidP="001E14A5">
            <w:pPr>
              <w:spacing w:line="276" w:lineRule="auto"/>
              <w:rPr>
                <w:rFonts w:asciiTheme="minorHAnsi" w:hAnsiTheme="minorHAnsi" w:cstheme="minorHAnsi"/>
                <w:bCs/>
                <w:sz w:val="20"/>
              </w:rPr>
            </w:pPr>
            <w:r w:rsidRPr="001E14A5">
              <w:rPr>
                <w:rFonts w:asciiTheme="minorHAnsi" w:hAnsiTheme="minorHAnsi" w:cstheme="minorHAnsi"/>
                <w:bCs/>
                <w:sz w:val="20"/>
              </w:rPr>
              <w:t xml:space="preserve">Potwierdzenie spełnienia kryteriów środowiskowych, w tym zgodności z dyrektywą </w:t>
            </w:r>
            <w:proofErr w:type="spellStart"/>
            <w:r w:rsidRPr="001E14A5">
              <w:rPr>
                <w:rFonts w:asciiTheme="minorHAnsi" w:hAnsiTheme="minorHAnsi" w:cstheme="minorHAnsi"/>
                <w:bCs/>
                <w:sz w:val="20"/>
              </w:rPr>
              <w:t>RoHS</w:t>
            </w:r>
            <w:proofErr w:type="spellEnd"/>
            <w:r w:rsidRPr="001E14A5">
              <w:rPr>
                <w:rFonts w:asciiTheme="minorHAnsi" w:hAnsiTheme="minorHAnsi" w:cstheme="minorHAnsi"/>
                <w:bCs/>
                <w:sz w:val="20"/>
              </w:rPr>
              <w:t xml:space="preserve"> Unii Europejskiej o eliminacji substancji niebezpiecznych w postaci oświadczenia producenta jednostki</w:t>
            </w:r>
          </w:p>
          <w:p w14:paraId="61A2EF12" w14:textId="77777777" w:rsidR="001E14A5" w:rsidRPr="001E14A5" w:rsidRDefault="001E14A5" w:rsidP="001E14A5">
            <w:pPr>
              <w:spacing w:line="276" w:lineRule="auto"/>
              <w:rPr>
                <w:rFonts w:asciiTheme="minorHAnsi" w:hAnsiTheme="minorHAnsi" w:cstheme="minorHAnsi"/>
                <w:bCs/>
                <w:sz w:val="20"/>
              </w:rPr>
            </w:pPr>
            <w:r w:rsidRPr="001E14A5">
              <w:rPr>
                <w:rFonts w:asciiTheme="minorHAnsi" w:hAnsiTheme="minorHAnsi" w:cstheme="minorHAnsi"/>
                <w:bCs/>
                <w:sz w:val="20"/>
              </w:rPr>
              <w:t>Certyfikat ISO 9001 dla producenta komputera</w:t>
            </w:r>
          </w:p>
          <w:p w14:paraId="42BA6AC4" w14:textId="77777777" w:rsidR="001E14A5" w:rsidRPr="001E14A5" w:rsidRDefault="001E14A5" w:rsidP="001E14A5">
            <w:pPr>
              <w:spacing w:line="276" w:lineRule="auto"/>
              <w:rPr>
                <w:rFonts w:asciiTheme="minorHAnsi" w:hAnsiTheme="minorHAnsi" w:cstheme="minorHAnsi"/>
                <w:bCs/>
                <w:sz w:val="20"/>
              </w:rPr>
            </w:pPr>
            <w:r w:rsidRPr="001E14A5">
              <w:rPr>
                <w:rFonts w:asciiTheme="minorHAnsi" w:hAnsiTheme="minorHAnsi" w:cstheme="minorHAnsi"/>
                <w:bCs/>
                <w:sz w:val="20"/>
              </w:rPr>
              <w:t>Certyfikat ISO 14001 dla producenta komputera</w:t>
            </w:r>
          </w:p>
          <w:p w14:paraId="049ECA42" w14:textId="77777777" w:rsidR="001E14A5" w:rsidRPr="001E14A5" w:rsidRDefault="001E14A5" w:rsidP="001E14A5">
            <w:pPr>
              <w:spacing w:line="276" w:lineRule="auto"/>
              <w:rPr>
                <w:rFonts w:asciiTheme="minorHAnsi" w:hAnsiTheme="minorHAnsi" w:cstheme="minorHAnsi"/>
                <w:bCs/>
                <w:sz w:val="20"/>
              </w:rPr>
            </w:pPr>
            <w:r w:rsidRPr="001E14A5">
              <w:rPr>
                <w:rFonts w:asciiTheme="minorHAnsi" w:hAnsiTheme="minorHAnsi" w:cstheme="minorHAnsi"/>
                <w:bCs/>
                <w:sz w:val="20"/>
              </w:rPr>
              <w:t>Certyfikat ISO 50001 dla producenta komputera</w:t>
            </w:r>
          </w:p>
        </w:tc>
        <w:tc>
          <w:tcPr>
            <w:tcW w:w="1468" w:type="pct"/>
            <w:gridSpan w:val="2"/>
            <w:tcBorders>
              <w:top w:val="single" w:sz="4" w:space="0" w:color="auto"/>
              <w:left w:val="single" w:sz="4" w:space="0" w:color="auto"/>
              <w:bottom w:val="single" w:sz="4" w:space="0" w:color="auto"/>
              <w:right w:val="single" w:sz="4" w:space="0" w:color="auto"/>
            </w:tcBorders>
          </w:tcPr>
          <w:p w14:paraId="5AC1EC6A" w14:textId="15687FE2" w:rsidR="001E14A5" w:rsidRPr="001E14A5" w:rsidRDefault="001E14A5" w:rsidP="001E14A5">
            <w:pPr>
              <w:spacing w:line="276" w:lineRule="auto"/>
              <w:rPr>
                <w:rFonts w:asciiTheme="minorHAnsi" w:hAnsiTheme="minorHAnsi" w:cstheme="minorHAnsi"/>
                <w:bCs/>
                <w:sz w:val="20"/>
              </w:rPr>
            </w:pPr>
            <w:r w:rsidRPr="00333ACA">
              <w:rPr>
                <w:rFonts w:asciiTheme="minorHAnsi" w:hAnsiTheme="minorHAnsi" w:cstheme="minorHAnsi"/>
                <w:sz w:val="20"/>
              </w:rPr>
              <w:t>Spełnia / Nie spełnia *</w:t>
            </w:r>
          </w:p>
        </w:tc>
      </w:tr>
      <w:tr w:rsidR="001E14A5" w:rsidRPr="001E14A5" w14:paraId="049EE993" w14:textId="77777777" w:rsidTr="00931974">
        <w:trPr>
          <w:trHeight w:val="284"/>
        </w:trPr>
        <w:tc>
          <w:tcPr>
            <w:tcW w:w="276" w:type="pct"/>
            <w:tcBorders>
              <w:top w:val="single" w:sz="4" w:space="0" w:color="auto"/>
              <w:left w:val="single" w:sz="4" w:space="0" w:color="auto"/>
              <w:bottom w:val="single" w:sz="4" w:space="0" w:color="auto"/>
              <w:right w:val="single" w:sz="4" w:space="0" w:color="auto"/>
            </w:tcBorders>
          </w:tcPr>
          <w:p w14:paraId="3AFC13FA" w14:textId="77777777" w:rsidR="001E14A5" w:rsidRPr="001E14A5" w:rsidRDefault="001E14A5" w:rsidP="00931974">
            <w:pPr>
              <w:numPr>
                <w:ilvl w:val="0"/>
                <w:numId w:val="1"/>
              </w:numPr>
              <w:spacing w:line="276" w:lineRule="auto"/>
              <w:rPr>
                <w:rFonts w:asciiTheme="minorHAnsi" w:hAnsiTheme="minorHAnsi" w:cstheme="minorHAnsi"/>
                <w:bCs/>
                <w:sz w:val="20"/>
              </w:rPr>
            </w:pPr>
          </w:p>
        </w:tc>
        <w:tc>
          <w:tcPr>
            <w:tcW w:w="694" w:type="pct"/>
            <w:tcBorders>
              <w:top w:val="single" w:sz="4" w:space="0" w:color="auto"/>
              <w:left w:val="single" w:sz="4" w:space="0" w:color="auto"/>
              <w:bottom w:val="single" w:sz="4" w:space="0" w:color="auto"/>
              <w:right w:val="single" w:sz="4" w:space="0" w:color="auto"/>
            </w:tcBorders>
          </w:tcPr>
          <w:p w14:paraId="73973795" w14:textId="77777777" w:rsidR="001E14A5" w:rsidRPr="001E14A5" w:rsidRDefault="001E14A5" w:rsidP="00931974">
            <w:pPr>
              <w:spacing w:line="276" w:lineRule="auto"/>
              <w:jc w:val="center"/>
              <w:rPr>
                <w:rFonts w:asciiTheme="minorHAnsi" w:hAnsiTheme="minorHAnsi" w:cstheme="minorHAnsi"/>
                <w:b/>
                <w:bCs/>
                <w:sz w:val="20"/>
              </w:rPr>
            </w:pPr>
            <w:r w:rsidRPr="001E14A5">
              <w:rPr>
                <w:rFonts w:asciiTheme="minorHAnsi" w:hAnsiTheme="minorHAnsi" w:cstheme="minorHAnsi"/>
                <w:b/>
                <w:bCs/>
                <w:sz w:val="20"/>
              </w:rPr>
              <w:t>Waga/Wymiary</w:t>
            </w:r>
          </w:p>
        </w:tc>
        <w:tc>
          <w:tcPr>
            <w:tcW w:w="2562" w:type="pct"/>
            <w:tcBorders>
              <w:top w:val="single" w:sz="4" w:space="0" w:color="auto"/>
              <w:left w:val="single" w:sz="4" w:space="0" w:color="auto"/>
              <w:bottom w:val="single" w:sz="4" w:space="0" w:color="auto"/>
              <w:right w:val="single" w:sz="4" w:space="0" w:color="auto"/>
            </w:tcBorders>
          </w:tcPr>
          <w:p w14:paraId="0B3C4033" w14:textId="77777777" w:rsidR="001E14A5" w:rsidRPr="001E14A5" w:rsidRDefault="001E14A5" w:rsidP="00931974">
            <w:pPr>
              <w:autoSpaceDE w:val="0"/>
              <w:autoSpaceDN w:val="0"/>
              <w:adjustRightInd w:val="0"/>
              <w:spacing w:line="276" w:lineRule="auto"/>
              <w:rPr>
                <w:rFonts w:asciiTheme="minorHAnsi" w:hAnsiTheme="minorHAnsi" w:cstheme="minorHAnsi"/>
                <w:bCs/>
                <w:sz w:val="20"/>
              </w:rPr>
            </w:pPr>
            <w:r w:rsidRPr="001E14A5">
              <w:rPr>
                <w:rFonts w:asciiTheme="minorHAnsi" w:hAnsiTheme="minorHAnsi" w:cstheme="minorHAnsi"/>
                <w:bCs/>
                <w:sz w:val="20"/>
              </w:rPr>
              <w:t>Waga urządzenia z podstawą nie może przekraczać 8 kg.</w:t>
            </w:r>
          </w:p>
        </w:tc>
        <w:tc>
          <w:tcPr>
            <w:tcW w:w="1468" w:type="pct"/>
            <w:gridSpan w:val="2"/>
            <w:tcBorders>
              <w:top w:val="single" w:sz="4" w:space="0" w:color="auto"/>
              <w:left w:val="single" w:sz="4" w:space="0" w:color="auto"/>
              <w:bottom w:val="single" w:sz="4" w:space="0" w:color="auto"/>
              <w:right w:val="single" w:sz="4" w:space="0" w:color="auto"/>
            </w:tcBorders>
          </w:tcPr>
          <w:p w14:paraId="21779BC0" w14:textId="19AD4B96" w:rsidR="001E14A5" w:rsidRPr="001E14A5" w:rsidRDefault="001E14A5" w:rsidP="00931974">
            <w:pPr>
              <w:autoSpaceDE w:val="0"/>
              <w:autoSpaceDN w:val="0"/>
              <w:adjustRightInd w:val="0"/>
              <w:spacing w:line="276" w:lineRule="auto"/>
              <w:rPr>
                <w:rFonts w:asciiTheme="minorHAnsi" w:hAnsiTheme="minorHAnsi" w:cstheme="minorHAnsi"/>
                <w:bCs/>
                <w:sz w:val="20"/>
                <w:highlight w:val="yellow"/>
              </w:rPr>
            </w:pPr>
            <w:r w:rsidRPr="001E14A5">
              <w:rPr>
                <w:rFonts w:asciiTheme="minorHAnsi" w:hAnsiTheme="minorHAnsi" w:cstheme="minorHAnsi"/>
                <w:sz w:val="20"/>
              </w:rPr>
              <w:t>Spełnia / Nie spełnia</w:t>
            </w:r>
            <w:r>
              <w:rPr>
                <w:rFonts w:asciiTheme="minorHAnsi" w:hAnsiTheme="minorHAnsi" w:cstheme="minorHAnsi"/>
                <w:sz w:val="20"/>
              </w:rPr>
              <w:t xml:space="preserve"> *</w:t>
            </w:r>
          </w:p>
        </w:tc>
      </w:tr>
      <w:tr w:rsidR="001E14A5" w:rsidRPr="001E14A5" w14:paraId="77924167" w14:textId="77777777" w:rsidTr="00931974">
        <w:trPr>
          <w:trHeight w:val="284"/>
        </w:trPr>
        <w:tc>
          <w:tcPr>
            <w:tcW w:w="276" w:type="pct"/>
            <w:tcBorders>
              <w:top w:val="single" w:sz="4" w:space="0" w:color="auto"/>
              <w:left w:val="single" w:sz="4" w:space="0" w:color="auto"/>
              <w:bottom w:val="single" w:sz="4" w:space="0" w:color="auto"/>
              <w:right w:val="single" w:sz="4" w:space="0" w:color="auto"/>
            </w:tcBorders>
          </w:tcPr>
          <w:p w14:paraId="5F735131" w14:textId="77777777" w:rsidR="001E14A5" w:rsidRPr="001E14A5" w:rsidRDefault="001E14A5" w:rsidP="00931974">
            <w:pPr>
              <w:numPr>
                <w:ilvl w:val="0"/>
                <w:numId w:val="1"/>
              </w:numPr>
              <w:spacing w:line="276" w:lineRule="auto"/>
              <w:rPr>
                <w:rFonts w:asciiTheme="minorHAnsi" w:hAnsiTheme="minorHAnsi" w:cstheme="minorHAnsi"/>
                <w:bCs/>
                <w:sz w:val="20"/>
              </w:rPr>
            </w:pPr>
          </w:p>
        </w:tc>
        <w:tc>
          <w:tcPr>
            <w:tcW w:w="694" w:type="pct"/>
            <w:tcBorders>
              <w:top w:val="single" w:sz="4" w:space="0" w:color="auto"/>
              <w:left w:val="single" w:sz="4" w:space="0" w:color="auto"/>
              <w:bottom w:val="single" w:sz="4" w:space="0" w:color="auto"/>
              <w:right w:val="single" w:sz="4" w:space="0" w:color="auto"/>
            </w:tcBorders>
          </w:tcPr>
          <w:p w14:paraId="65FEA5C2" w14:textId="77777777" w:rsidR="001E14A5" w:rsidRPr="001E14A5" w:rsidRDefault="001E14A5" w:rsidP="00931974">
            <w:pPr>
              <w:spacing w:line="276" w:lineRule="auto"/>
              <w:jc w:val="center"/>
              <w:rPr>
                <w:rFonts w:asciiTheme="minorHAnsi" w:hAnsiTheme="minorHAnsi" w:cstheme="minorHAnsi"/>
                <w:b/>
                <w:bCs/>
                <w:sz w:val="20"/>
              </w:rPr>
            </w:pPr>
            <w:r w:rsidRPr="001E14A5">
              <w:rPr>
                <w:rFonts w:asciiTheme="minorHAnsi" w:hAnsiTheme="minorHAnsi" w:cstheme="minorHAnsi"/>
                <w:b/>
                <w:bCs/>
                <w:sz w:val="20"/>
              </w:rPr>
              <w:t>System operacyjny</w:t>
            </w:r>
          </w:p>
        </w:tc>
        <w:tc>
          <w:tcPr>
            <w:tcW w:w="2562" w:type="pct"/>
            <w:tcBorders>
              <w:top w:val="single" w:sz="4" w:space="0" w:color="auto"/>
              <w:left w:val="single" w:sz="4" w:space="0" w:color="auto"/>
              <w:bottom w:val="single" w:sz="4" w:space="0" w:color="auto"/>
              <w:right w:val="single" w:sz="4" w:space="0" w:color="auto"/>
            </w:tcBorders>
          </w:tcPr>
          <w:p w14:paraId="7529DEF6" w14:textId="77777777" w:rsidR="001E14A5" w:rsidRPr="001E14A5" w:rsidRDefault="001E14A5" w:rsidP="00931974">
            <w:pPr>
              <w:spacing w:line="276" w:lineRule="auto"/>
              <w:rPr>
                <w:rFonts w:asciiTheme="minorHAnsi" w:hAnsiTheme="minorHAnsi" w:cstheme="minorHAnsi"/>
                <w:sz w:val="20"/>
              </w:rPr>
            </w:pPr>
            <w:r w:rsidRPr="001E14A5">
              <w:rPr>
                <w:rFonts w:asciiTheme="minorHAnsi" w:hAnsiTheme="minorHAnsi" w:cstheme="minorHAnsi"/>
                <w:sz w:val="20"/>
              </w:rPr>
              <w:t>Microsoft Windows 11 Pro 64 bit lub system operacyjny klasy PC, który spełnia następujące wymagania poprzez wbudowane mechanizmy, bez użycia dodatkowych aplikacji:</w:t>
            </w:r>
          </w:p>
          <w:p w14:paraId="625B7B40"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1.</w:t>
            </w:r>
            <w:r w:rsidRPr="001E14A5">
              <w:rPr>
                <w:rFonts w:asciiTheme="minorHAnsi" w:hAnsiTheme="minorHAnsi" w:cstheme="minorHAnsi"/>
                <w:sz w:val="20"/>
              </w:rPr>
              <w:tab/>
              <w:t>Dostępne dwa rodzaje graficznego interfejsu użytkownika:</w:t>
            </w:r>
          </w:p>
          <w:p w14:paraId="6A943810"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a.</w:t>
            </w:r>
            <w:r w:rsidRPr="001E14A5">
              <w:rPr>
                <w:rFonts w:asciiTheme="minorHAnsi" w:hAnsiTheme="minorHAnsi" w:cstheme="minorHAnsi"/>
                <w:sz w:val="20"/>
              </w:rPr>
              <w:tab/>
              <w:t>Klasyczny, umożliwiający obsługę przy pomocy klawiatury i myszy,</w:t>
            </w:r>
          </w:p>
          <w:p w14:paraId="5337BAA4"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b.</w:t>
            </w:r>
            <w:r w:rsidRPr="001E14A5">
              <w:rPr>
                <w:rFonts w:asciiTheme="minorHAnsi" w:hAnsiTheme="minorHAnsi" w:cstheme="minorHAnsi"/>
                <w:sz w:val="20"/>
              </w:rPr>
              <w:tab/>
              <w:t>Dotykowy umożliwiający sterowanie dotykiem na urządzeniach typu tablet lub monitorach dotykowych</w:t>
            </w:r>
          </w:p>
          <w:p w14:paraId="1C0016F2"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2.</w:t>
            </w:r>
            <w:r w:rsidRPr="001E14A5">
              <w:rPr>
                <w:rFonts w:asciiTheme="minorHAnsi" w:hAnsiTheme="minorHAnsi" w:cstheme="minorHAnsi"/>
                <w:sz w:val="20"/>
              </w:rPr>
              <w:tab/>
              <w:t>Funkcje związane z obsługą komputerów typu tablet, z wbudowanym modułem „uczenia się” pisma użytkownika – obsługa języka polskiego</w:t>
            </w:r>
          </w:p>
          <w:p w14:paraId="4A7D14EF"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3.</w:t>
            </w:r>
            <w:r w:rsidRPr="001E14A5">
              <w:rPr>
                <w:rFonts w:asciiTheme="minorHAnsi" w:hAnsiTheme="minorHAnsi" w:cstheme="minorHAnsi"/>
                <w:sz w:val="20"/>
              </w:rPr>
              <w:tab/>
              <w:t>Interfejs użytkownika dostępny w wielu językach do wyboru – w tym polskim i angielskim</w:t>
            </w:r>
          </w:p>
          <w:p w14:paraId="3B98F88E"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4.</w:t>
            </w:r>
            <w:r w:rsidRPr="001E14A5">
              <w:rPr>
                <w:rFonts w:asciiTheme="minorHAnsi" w:hAnsiTheme="minorHAnsi" w:cstheme="minorHAnsi"/>
                <w:sz w:val="20"/>
              </w:rPr>
              <w:tab/>
              <w:t>Możliwość tworzenia pulpitów wirtualnych, przenoszenia aplikacji pomiędzy pulpitami i przełączanie się pomiędzy pulpitami za pomocą skrótów klawiaturowych lub GUI.</w:t>
            </w:r>
          </w:p>
          <w:p w14:paraId="7684305B"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5.</w:t>
            </w:r>
            <w:r w:rsidRPr="001E14A5">
              <w:rPr>
                <w:rFonts w:asciiTheme="minorHAnsi" w:hAnsiTheme="minorHAnsi" w:cstheme="minorHAnsi"/>
                <w:sz w:val="20"/>
              </w:rPr>
              <w:tab/>
              <w:t>Wbudowane w system operacyjny minimum dwie przeglądarki Internetowe</w:t>
            </w:r>
          </w:p>
          <w:p w14:paraId="48400BEB"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6.</w:t>
            </w:r>
            <w:r w:rsidRPr="001E14A5">
              <w:rPr>
                <w:rFonts w:asciiTheme="minorHAnsi" w:hAnsiTheme="minorHAnsi" w:cstheme="minorHAnsi"/>
                <w:sz w:val="20"/>
              </w:rPr>
              <w:tab/>
              <w:t xml:space="preserve">Zintegrowany z systemem moduł wyszukiwania informacji (plików różnego typu, tekstów, metadanych) dostępny z kilku poziomów: poziom menu, poziom otwartego </w:t>
            </w:r>
            <w:r w:rsidRPr="001E14A5">
              <w:rPr>
                <w:rFonts w:asciiTheme="minorHAnsi" w:hAnsiTheme="minorHAnsi" w:cstheme="minorHAnsi"/>
                <w:sz w:val="20"/>
              </w:rPr>
              <w:lastRenderedPageBreak/>
              <w:t>okna systemu operacyjnego; system wyszukiwania oparty na konfigurowalnym przez użytkownika module indeksacji zasobów lokalnych,</w:t>
            </w:r>
          </w:p>
          <w:p w14:paraId="5C160FC2"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7.</w:t>
            </w:r>
            <w:r w:rsidRPr="001E14A5">
              <w:rPr>
                <w:rFonts w:asciiTheme="minorHAnsi" w:hAnsiTheme="minorHAnsi" w:cstheme="minorHAnsi"/>
                <w:sz w:val="20"/>
              </w:rPr>
              <w:tab/>
              <w:t>Zlokalizowane w języku polskim, co najmniej następujące elementy: menu, pomoc, komunikaty systemowe, menedżer plików.</w:t>
            </w:r>
          </w:p>
          <w:p w14:paraId="55677A10"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8.</w:t>
            </w:r>
            <w:r w:rsidRPr="001E14A5">
              <w:rPr>
                <w:rFonts w:asciiTheme="minorHAnsi" w:hAnsiTheme="minorHAnsi" w:cstheme="minorHAnsi"/>
                <w:sz w:val="20"/>
              </w:rPr>
              <w:tab/>
              <w:t>Graficzne środowisko instalacji i konfiguracji dostępne w języku polskim</w:t>
            </w:r>
          </w:p>
          <w:p w14:paraId="7DC2A9ED"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9.</w:t>
            </w:r>
            <w:r w:rsidRPr="001E14A5">
              <w:rPr>
                <w:rFonts w:asciiTheme="minorHAnsi" w:hAnsiTheme="minorHAnsi" w:cstheme="minorHAnsi"/>
                <w:sz w:val="20"/>
              </w:rPr>
              <w:tab/>
              <w:t>Wbudowany system pomocy w języku polskim.</w:t>
            </w:r>
          </w:p>
          <w:p w14:paraId="2FFDDB71"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10.</w:t>
            </w:r>
            <w:r w:rsidRPr="001E14A5">
              <w:rPr>
                <w:rFonts w:asciiTheme="minorHAnsi" w:hAnsiTheme="minorHAnsi" w:cstheme="minorHAnsi"/>
                <w:sz w:val="20"/>
              </w:rPr>
              <w:tab/>
              <w:t>Możliwość przystosowania stanowiska dla osób niepełnosprawnych (np. słabo widzących).</w:t>
            </w:r>
          </w:p>
          <w:p w14:paraId="38D838B8"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11.</w:t>
            </w:r>
            <w:r w:rsidRPr="001E14A5">
              <w:rPr>
                <w:rFonts w:asciiTheme="minorHAnsi" w:hAnsiTheme="minorHAnsi" w:cstheme="minorHAnsi"/>
                <w:sz w:val="20"/>
              </w:rPr>
              <w:tab/>
              <w:t>Możliwość dokonywania aktualizacji i poprawek systemu poprzez mechanizm zarządzany przez administratora systemu Zamawiającego.</w:t>
            </w:r>
          </w:p>
          <w:p w14:paraId="5A04CD4C"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12.</w:t>
            </w:r>
            <w:r w:rsidRPr="001E14A5">
              <w:rPr>
                <w:rFonts w:asciiTheme="minorHAnsi" w:hAnsiTheme="minorHAnsi" w:cstheme="minorHAnsi"/>
                <w:sz w:val="20"/>
              </w:rPr>
              <w:tab/>
              <w:t>Możliwość dostarczania poprawek do systemu operacyjnego w modelu peer-to-peer.</w:t>
            </w:r>
          </w:p>
          <w:p w14:paraId="0544D061"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13.</w:t>
            </w:r>
            <w:r w:rsidRPr="001E14A5">
              <w:rPr>
                <w:rFonts w:asciiTheme="minorHAnsi" w:hAnsiTheme="minorHAnsi" w:cstheme="minorHAnsi"/>
                <w:sz w:val="20"/>
              </w:rPr>
              <w:tab/>
              <w:t>Możliwość sterowania czasem dostarczania nowych wersji systemu operacyjnego, możliwość centralnego opóźniania dostarczania nowej wersji o minimum 4 miesiące.</w:t>
            </w:r>
          </w:p>
          <w:p w14:paraId="3BFABEB4"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14.</w:t>
            </w:r>
            <w:r w:rsidRPr="001E14A5">
              <w:rPr>
                <w:rFonts w:asciiTheme="minorHAnsi" w:hAnsiTheme="minorHAnsi" w:cstheme="minorHAnsi"/>
                <w:sz w:val="20"/>
              </w:rPr>
              <w:tab/>
              <w:t>Zabezpieczony hasłem hierarchiczny dostęp do systemu, konta i profile użytkowników zarządzane zdalnie; praca systemu w trybie ochrony kont użytkowników.</w:t>
            </w:r>
          </w:p>
          <w:p w14:paraId="1D72D257"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15.</w:t>
            </w:r>
            <w:r w:rsidRPr="001E14A5">
              <w:rPr>
                <w:rFonts w:asciiTheme="minorHAnsi" w:hAnsiTheme="minorHAnsi" w:cstheme="minorHAnsi"/>
                <w:sz w:val="20"/>
              </w:rPr>
              <w:tab/>
              <w:t>Możliwość dołączenia systemu do usługi katalogowej on-premise lub w chmurze.</w:t>
            </w:r>
          </w:p>
          <w:p w14:paraId="58FC0A01"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16.</w:t>
            </w:r>
            <w:r w:rsidRPr="001E14A5">
              <w:rPr>
                <w:rFonts w:asciiTheme="minorHAnsi" w:hAnsiTheme="minorHAnsi" w:cstheme="minorHAnsi"/>
                <w:sz w:val="20"/>
              </w:rPr>
              <w:tab/>
              <w:t>Umożliwienie zablokowania urządzenia w ramach danego konta tylko do uruchamiania wybranej aplikacji - tryb "kiosk".</w:t>
            </w:r>
          </w:p>
          <w:p w14:paraId="58189D42"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17.</w:t>
            </w:r>
            <w:r w:rsidRPr="001E14A5">
              <w:rPr>
                <w:rFonts w:asciiTheme="minorHAnsi" w:hAnsiTheme="minorHAnsi" w:cstheme="minorHAnsi"/>
                <w:sz w:val="2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4355BF19"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18.</w:t>
            </w:r>
            <w:r w:rsidRPr="001E14A5">
              <w:rPr>
                <w:rFonts w:asciiTheme="minorHAnsi" w:hAnsiTheme="minorHAnsi" w:cstheme="minorHAnsi"/>
                <w:sz w:val="20"/>
              </w:rPr>
              <w:tab/>
              <w:t>Zdalna pomoc i współdzielenie aplikacji – możliwość zdalnego przejęcia sesji zalogowanego użytkownika celem rozwiązania problemu z komputerem.</w:t>
            </w:r>
          </w:p>
          <w:p w14:paraId="4B90FEEB"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19.</w:t>
            </w:r>
            <w:r w:rsidRPr="001E14A5">
              <w:rPr>
                <w:rFonts w:asciiTheme="minorHAnsi" w:hAnsiTheme="minorHAnsi" w:cstheme="minorHAnsi"/>
                <w:sz w:val="20"/>
              </w:rPr>
              <w:tab/>
              <w:t>Transakcyjny system plików pozwalający na stosowanie przydziałów (ang. quota) na dysku dla użytkowników oraz zapewniający większą niezawodność i pozwalający tworzyć kopie zapasowe.</w:t>
            </w:r>
          </w:p>
          <w:p w14:paraId="1490593C"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lastRenderedPageBreak/>
              <w:t>20.</w:t>
            </w:r>
            <w:r w:rsidRPr="001E14A5">
              <w:rPr>
                <w:rFonts w:asciiTheme="minorHAnsi" w:hAnsiTheme="minorHAnsi" w:cstheme="minorHAnsi"/>
                <w:sz w:val="20"/>
              </w:rPr>
              <w:tab/>
              <w:t>Oprogramowanie dla tworzenia kopii zapasowych (Backup); automatyczne wykonywanie kopii plików z możliwością automatycznego przywrócenia wersji wcześniejszej.</w:t>
            </w:r>
          </w:p>
          <w:p w14:paraId="00BC20CD"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21.</w:t>
            </w:r>
            <w:r w:rsidRPr="001E14A5">
              <w:rPr>
                <w:rFonts w:asciiTheme="minorHAnsi" w:hAnsiTheme="minorHAnsi" w:cstheme="minorHAnsi"/>
                <w:sz w:val="20"/>
              </w:rPr>
              <w:tab/>
              <w:t>Możliwość przywracania obrazu plików systemowych do uprzednio zapisanej postaci.</w:t>
            </w:r>
          </w:p>
          <w:p w14:paraId="4C430F52"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22.</w:t>
            </w:r>
            <w:r w:rsidRPr="001E14A5">
              <w:rPr>
                <w:rFonts w:asciiTheme="minorHAnsi" w:hAnsiTheme="minorHAnsi" w:cstheme="minorHAnsi"/>
                <w:sz w:val="20"/>
              </w:rPr>
              <w:tab/>
              <w:t>Możliwość przywracania systemu operacyjnego do stanu początkowego z pozostawieniem plików użytkownika.</w:t>
            </w:r>
          </w:p>
          <w:p w14:paraId="43AF9521"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23.</w:t>
            </w:r>
            <w:r w:rsidRPr="001E14A5">
              <w:rPr>
                <w:rFonts w:asciiTheme="minorHAnsi" w:hAnsiTheme="minorHAnsi" w:cstheme="minorHAnsi"/>
                <w:sz w:val="20"/>
              </w:rPr>
              <w:tab/>
              <w:t>Możliwość blokowania lub dopuszczania dowolnych urządzeń peryferyjnych za pomocą polityk grupowych (np. przy użyciu numerów identyfikacyjnych sprzętu)."</w:t>
            </w:r>
          </w:p>
          <w:p w14:paraId="41F8FE36"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24.</w:t>
            </w:r>
            <w:r w:rsidRPr="001E14A5">
              <w:rPr>
                <w:rFonts w:asciiTheme="minorHAnsi" w:hAnsiTheme="minorHAnsi" w:cstheme="minorHAnsi"/>
                <w:sz w:val="20"/>
              </w:rPr>
              <w:tab/>
              <w:t>Wbudowany mechanizm wirtualizacji typu hypervisor."</w:t>
            </w:r>
          </w:p>
          <w:p w14:paraId="083D34B0"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25.</w:t>
            </w:r>
            <w:r w:rsidRPr="001E14A5">
              <w:rPr>
                <w:rFonts w:asciiTheme="minorHAnsi" w:hAnsiTheme="minorHAnsi" w:cstheme="minorHAnsi"/>
                <w:sz w:val="20"/>
              </w:rPr>
              <w:tab/>
              <w:t>Wbudowana możliwość zdalnego dostępu do systemu i pracy zdalnej z wykorzystaniem pełnego interfejsu graficznego.</w:t>
            </w:r>
          </w:p>
          <w:p w14:paraId="2F1AF9F6"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26.</w:t>
            </w:r>
            <w:r w:rsidRPr="001E14A5">
              <w:rPr>
                <w:rFonts w:asciiTheme="minorHAnsi" w:hAnsiTheme="minorHAnsi" w:cstheme="minorHAnsi"/>
                <w:sz w:val="20"/>
              </w:rPr>
              <w:tab/>
              <w:t>Dostępność bezpłatnych biuletynów bezpieczeństwa związanych z działaniem systemu operacyjnego.</w:t>
            </w:r>
          </w:p>
          <w:p w14:paraId="38F42AC9"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27.</w:t>
            </w:r>
            <w:r w:rsidRPr="001E14A5">
              <w:rPr>
                <w:rFonts w:asciiTheme="minorHAnsi" w:hAnsiTheme="minorHAnsi" w:cstheme="minorHAnsi"/>
                <w:sz w:val="20"/>
              </w:rPr>
              <w:tab/>
              <w:t>Wbudowana zapora internetowa (firewall) dla ochrony połączeń internetowych, zintegrowana z systemem konsola do zarządzania ustawieniami zapory i regułami IP v4 i v6.</w:t>
            </w:r>
          </w:p>
          <w:p w14:paraId="0A1A2163"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28.</w:t>
            </w:r>
            <w:r w:rsidRPr="001E14A5">
              <w:rPr>
                <w:rFonts w:asciiTheme="minorHAnsi" w:hAnsiTheme="minorHAnsi" w:cstheme="minorHAnsi"/>
                <w:sz w:val="2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277F8791"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29.</w:t>
            </w:r>
            <w:r w:rsidRPr="001E14A5">
              <w:rPr>
                <w:rFonts w:asciiTheme="minorHAnsi" w:hAnsiTheme="minorHAnsi" w:cstheme="minorHAnsi"/>
                <w:sz w:val="20"/>
              </w:rPr>
              <w:tab/>
              <w:t>Możliwość zdefiniowania zarządzanych aplikacji w taki sposób aby automatycznie szyfrowały pliki na poziomie systemu plików. Blokowanie bezpośredniego kopiowania treści między aplikacjami zarządzanymi a niezarządzanymi.</w:t>
            </w:r>
          </w:p>
          <w:p w14:paraId="62808CC8"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30.</w:t>
            </w:r>
            <w:r w:rsidRPr="001E14A5">
              <w:rPr>
                <w:rFonts w:asciiTheme="minorHAnsi" w:hAnsiTheme="minorHAnsi" w:cstheme="minorHAnsi"/>
                <w:sz w:val="20"/>
              </w:rPr>
              <w:tab/>
              <w:t>Wbudowany system uwierzytelnienia dwuskładnikowego oparty o certyfikat lub klucz prywatny oraz PIN lub uwierzytelnienie biometryczne.</w:t>
            </w:r>
          </w:p>
          <w:p w14:paraId="78A5BCF4"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31.</w:t>
            </w:r>
            <w:r w:rsidRPr="001E14A5">
              <w:rPr>
                <w:rFonts w:asciiTheme="minorHAnsi" w:hAnsiTheme="minorHAnsi" w:cstheme="minorHAnsi"/>
                <w:sz w:val="20"/>
              </w:rPr>
              <w:tab/>
              <w:t>Wbudowane mechanizmy ochrony antywirusowej i przeciw złośliwemu oprogramowaniu z zapewnionymi bezpłatnymi aktualizacjami.</w:t>
            </w:r>
          </w:p>
          <w:p w14:paraId="094ED6DA"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32.</w:t>
            </w:r>
            <w:r w:rsidRPr="001E14A5">
              <w:rPr>
                <w:rFonts w:asciiTheme="minorHAnsi" w:hAnsiTheme="minorHAnsi" w:cstheme="minorHAnsi"/>
                <w:sz w:val="20"/>
              </w:rPr>
              <w:tab/>
              <w:t>Wbudowany system szyfrowania dysku twardego ze wsparciem modułu TPM</w:t>
            </w:r>
          </w:p>
          <w:p w14:paraId="30952690"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33.</w:t>
            </w:r>
            <w:r w:rsidRPr="001E14A5">
              <w:rPr>
                <w:rFonts w:asciiTheme="minorHAnsi" w:hAnsiTheme="minorHAnsi" w:cstheme="minorHAnsi"/>
                <w:sz w:val="20"/>
              </w:rPr>
              <w:tab/>
              <w:t>Możliwość tworzenia i przechowywania kopii zapasowych kluczy odzyskiwania do szyfrowania dysku w usługach katalogowych.</w:t>
            </w:r>
          </w:p>
          <w:p w14:paraId="64F53315"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34.</w:t>
            </w:r>
            <w:r w:rsidRPr="001E14A5">
              <w:rPr>
                <w:rFonts w:asciiTheme="minorHAnsi" w:hAnsiTheme="minorHAnsi" w:cstheme="minorHAnsi"/>
                <w:sz w:val="20"/>
              </w:rPr>
              <w:tab/>
              <w:t>Możliwość tworzenia wirtualnych kart inteligentnych.</w:t>
            </w:r>
          </w:p>
          <w:p w14:paraId="2DB5A57D"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lastRenderedPageBreak/>
              <w:t>35.</w:t>
            </w:r>
            <w:r w:rsidRPr="001E14A5">
              <w:rPr>
                <w:rFonts w:asciiTheme="minorHAnsi" w:hAnsiTheme="minorHAnsi" w:cstheme="minorHAnsi"/>
                <w:sz w:val="20"/>
              </w:rPr>
              <w:tab/>
              <w:t>Wsparcie dla firmware UEFI i funkcji bezpiecznego rozruchu (Secure Boot)</w:t>
            </w:r>
          </w:p>
          <w:p w14:paraId="2C9A85BA"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36.</w:t>
            </w:r>
            <w:r w:rsidRPr="001E14A5">
              <w:rPr>
                <w:rFonts w:asciiTheme="minorHAnsi" w:hAnsiTheme="minorHAnsi" w:cstheme="minorHAnsi"/>
                <w:sz w:val="20"/>
              </w:rPr>
              <w:tab/>
              <w:t>Wbudowany w system, wykorzystywany automatycznie przez wbudowane przeglądarki filtr reputacyjny URL.</w:t>
            </w:r>
          </w:p>
          <w:p w14:paraId="3F08F7D4"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37.</w:t>
            </w:r>
            <w:r w:rsidRPr="001E14A5">
              <w:rPr>
                <w:rFonts w:asciiTheme="minorHAnsi" w:hAnsiTheme="minorHAnsi" w:cstheme="minorHAnsi"/>
                <w:sz w:val="20"/>
              </w:rPr>
              <w:tab/>
              <w:t>Wsparcie dla IPSEC oparte na politykach – wdrażanie IPSEC oparte na zestawach reguł definiujących ustawienia zarządzanych w sposób centralny.</w:t>
            </w:r>
          </w:p>
          <w:p w14:paraId="56184FE3"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38.</w:t>
            </w:r>
            <w:r w:rsidRPr="001E14A5">
              <w:rPr>
                <w:rFonts w:asciiTheme="minorHAnsi" w:hAnsiTheme="minorHAnsi" w:cstheme="minorHAnsi"/>
                <w:sz w:val="20"/>
              </w:rPr>
              <w:tab/>
              <w:t>Mechanizmy logowania w oparciu o:</w:t>
            </w:r>
          </w:p>
          <w:p w14:paraId="7DBDA96D"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a.</w:t>
            </w:r>
            <w:r w:rsidRPr="001E14A5">
              <w:rPr>
                <w:rFonts w:asciiTheme="minorHAnsi" w:hAnsiTheme="minorHAnsi" w:cstheme="minorHAnsi"/>
                <w:sz w:val="20"/>
              </w:rPr>
              <w:tab/>
              <w:t>Login i hasło,</w:t>
            </w:r>
          </w:p>
          <w:p w14:paraId="7019C55D"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b.</w:t>
            </w:r>
            <w:r w:rsidRPr="001E14A5">
              <w:rPr>
                <w:rFonts w:asciiTheme="minorHAnsi" w:hAnsiTheme="minorHAnsi" w:cstheme="minorHAnsi"/>
                <w:sz w:val="20"/>
              </w:rPr>
              <w:tab/>
              <w:t>Karty inteligentne i certyfikaty (smartcard),</w:t>
            </w:r>
          </w:p>
          <w:p w14:paraId="27B569E9"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c.</w:t>
            </w:r>
            <w:r w:rsidRPr="001E14A5">
              <w:rPr>
                <w:rFonts w:asciiTheme="minorHAnsi" w:hAnsiTheme="minorHAnsi" w:cstheme="minorHAnsi"/>
                <w:sz w:val="20"/>
              </w:rPr>
              <w:tab/>
              <w:t>Wirtualne karty inteligentne i certyfikaty (logowanie w oparciu o certyfikat chroniony poprzez moduł TPM),</w:t>
            </w:r>
          </w:p>
          <w:p w14:paraId="75ACE37D"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d.</w:t>
            </w:r>
            <w:r w:rsidRPr="001E14A5">
              <w:rPr>
                <w:rFonts w:asciiTheme="minorHAnsi" w:hAnsiTheme="minorHAnsi" w:cstheme="minorHAnsi"/>
                <w:sz w:val="20"/>
              </w:rPr>
              <w:tab/>
              <w:t>Certyfikat/Klucz i PIN</w:t>
            </w:r>
          </w:p>
          <w:p w14:paraId="04A01612"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e.</w:t>
            </w:r>
            <w:r w:rsidRPr="001E14A5">
              <w:rPr>
                <w:rFonts w:asciiTheme="minorHAnsi" w:hAnsiTheme="minorHAnsi" w:cstheme="minorHAnsi"/>
                <w:sz w:val="20"/>
              </w:rPr>
              <w:tab/>
              <w:t>Certyfikat/Klucz i uwierzytelnienie biometryczne</w:t>
            </w:r>
          </w:p>
          <w:p w14:paraId="0C7B5422"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39.</w:t>
            </w:r>
            <w:r w:rsidRPr="001E14A5">
              <w:rPr>
                <w:rFonts w:asciiTheme="minorHAnsi" w:hAnsiTheme="minorHAnsi" w:cstheme="minorHAnsi"/>
                <w:sz w:val="20"/>
              </w:rPr>
              <w:tab/>
              <w:t>Wsparcie dla uwierzytelniania na bazie Kerberos v. 5</w:t>
            </w:r>
          </w:p>
          <w:p w14:paraId="72575A8A"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40.</w:t>
            </w:r>
            <w:r w:rsidRPr="001E14A5">
              <w:rPr>
                <w:rFonts w:asciiTheme="minorHAnsi" w:hAnsiTheme="minorHAnsi" w:cstheme="minorHAnsi"/>
                <w:sz w:val="20"/>
              </w:rPr>
              <w:tab/>
              <w:t>Wbudowany agent do zbierania danych na temat zagrożeń na stacji roboczej.</w:t>
            </w:r>
          </w:p>
          <w:p w14:paraId="1C395732"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41.</w:t>
            </w:r>
            <w:r w:rsidRPr="001E14A5">
              <w:rPr>
                <w:rFonts w:asciiTheme="minorHAnsi" w:hAnsiTheme="minorHAnsi" w:cstheme="minorHAnsi"/>
                <w:sz w:val="20"/>
              </w:rPr>
              <w:tab/>
              <w:t>Wsparcie .NET Framework 2.x, 3.x i 4.x – możliwość uruchomienia aplikacji działających we wskazanych środowiskach</w:t>
            </w:r>
          </w:p>
          <w:p w14:paraId="5ED2E4C4" w14:textId="77777777" w:rsidR="001E14A5" w:rsidRPr="001E14A5" w:rsidRDefault="001E14A5" w:rsidP="00931974">
            <w:pPr>
              <w:spacing w:line="276" w:lineRule="auto"/>
              <w:jc w:val="both"/>
              <w:rPr>
                <w:rFonts w:asciiTheme="minorHAnsi" w:hAnsiTheme="minorHAnsi" w:cstheme="minorHAnsi"/>
                <w:sz w:val="20"/>
              </w:rPr>
            </w:pPr>
            <w:r w:rsidRPr="001E14A5">
              <w:rPr>
                <w:rFonts w:asciiTheme="minorHAnsi" w:hAnsiTheme="minorHAnsi" w:cstheme="minorHAnsi"/>
                <w:sz w:val="20"/>
              </w:rPr>
              <w:t>42.</w:t>
            </w:r>
            <w:r w:rsidRPr="001E14A5">
              <w:rPr>
                <w:rFonts w:asciiTheme="minorHAnsi" w:hAnsiTheme="minorHAnsi" w:cstheme="minorHAnsi"/>
                <w:sz w:val="20"/>
              </w:rPr>
              <w:tab/>
              <w:t>Wsparcie dla VBScript – możliwość uruchamiania interpretera poleceń</w:t>
            </w:r>
          </w:p>
          <w:p w14:paraId="5B9F179B" w14:textId="77777777" w:rsidR="001E14A5" w:rsidRPr="001E14A5" w:rsidRDefault="001E14A5" w:rsidP="00931974">
            <w:pPr>
              <w:spacing w:line="276" w:lineRule="auto"/>
              <w:rPr>
                <w:rFonts w:asciiTheme="minorHAnsi" w:hAnsiTheme="minorHAnsi" w:cstheme="minorHAnsi"/>
                <w:bCs/>
                <w:sz w:val="20"/>
              </w:rPr>
            </w:pPr>
            <w:r w:rsidRPr="001E14A5">
              <w:rPr>
                <w:rFonts w:asciiTheme="minorHAnsi" w:hAnsiTheme="minorHAnsi" w:cstheme="minorHAnsi"/>
                <w:sz w:val="20"/>
              </w:rPr>
              <w:t>43.</w:t>
            </w:r>
            <w:r w:rsidRPr="001E14A5">
              <w:rPr>
                <w:rFonts w:asciiTheme="minorHAnsi" w:hAnsiTheme="minorHAnsi" w:cstheme="minorHAnsi"/>
                <w:sz w:val="20"/>
              </w:rPr>
              <w:tab/>
              <w:t xml:space="preserve">Wsparcie dla PowerShell 5.x – możliwość uruchamiania interpretera poleceń </w:t>
            </w:r>
          </w:p>
        </w:tc>
        <w:tc>
          <w:tcPr>
            <w:tcW w:w="1468" w:type="pct"/>
            <w:gridSpan w:val="2"/>
            <w:tcBorders>
              <w:top w:val="single" w:sz="4" w:space="0" w:color="auto"/>
              <w:left w:val="single" w:sz="4" w:space="0" w:color="auto"/>
              <w:bottom w:val="single" w:sz="4" w:space="0" w:color="auto"/>
              <w:right w:val="single" w:sz="4" w:space="0" w:color="auto"/>
            </w:tcBorders>
          </w:tcPr>
          <w:p w14:paraId="01597E70" w14:textId="77777777" w:rsidR="001E14A5" w:rsidRPr="001E14A5" w:rsidRDefault="001E14A5" w:rsidP="00931974">
            <w:pPr>
              <w:spacing w:line="276" w:lineRule="auto"/>
              <w:rPr>
                <w:rFonts w:asciiTheme="minorHAnsi" w:hAnsiTheme="minorHAnsi" w:cstheme="minorHAnsi"/>
                <w:sz w:val="20"/>
              </w:rPr>
            </w:pPr>
            <w:r w:rsidRPr="001E14A5">
              <w:rPr>
                <w:rFonts w:asciiTheme="minorHAnsi" w:hAnsiTheme="minorHAnsi" w:cstheme="minorHAnsi"/>
                <w:sz w:val="20"/>
              </w:rPr>
              <w:lastRenderedPageBreak/>
              <w:t>Producent: …………………..</w:t>
            </w:r>
          </w:p>
          <w:p w14:paraId="61543C18" w14:textId="77777777" w:rsidR="001E14A5" w:rsidRPr="001E14A5" w:rsidRDefault="001E14A5" w:rsidP="00931974">
            <w:pPr>
              <w:spacing w:line="276" w:lineRule="auto"/>
              <w:rPr>
                <w:rFonts w:asciiTheme="minorHAnsi" w:hAnsiTheme="minorHAnsi" w:cstheme="minorHAnsi"/>
                <w:sz w:val="20"/>
                <w:highlight w:val="yellow"/>
              </w:rPr>
            </w:pPr>
            <w:r w:rsidRPr="001E14A5">
              <w:rPr>
                <w:rFonts w:asciiTheme="minorHAnsi" w:hAnsiTheme="minorHAnsi" w:cstheme="minorHAnsi"/>
                <w:sz w:val="20"/>
              </w:rPr>
              <w:t>Wersja: …………………..</w:t>
            </w:r>
          </w:p>
        </w:tc>
      </w:tr>
      <w:tr w:rsidR="001E14A5" w:rsidRPr="001E14A5" w14:paraId="027DD980" w14:textId="77777777" w:rsidTr="00931974">
        <w:trPr>
          <w:trHeight w:val="284"/>
        </w:trPr>
        <w:tc>
          <w:tcPr>
            <w:tcW w:w="276" w:type="pct"/>
            <w:tcBorders>
              <w:top w:val="single" w:sz="4" w:space="0" w:color="auto"/>
              <w:left w:val="single" w:sz="4" w:space="0" w:color="auto"/>
              <w:bottom w:val="single" w:sz="4" w:space="0" w:color="auto"/>
              <w:right w:val="single" w:sz="4" w:space="0" w:color="auto"/>
            </w:tcBorders>
          </w:tcPr>
          <w:p w14:paraId="40E40C2C" w14:textId="77777777" w:rsidR="001E14A5" w:rsidRPr="001E14A5" w:rsidRDefault="001E14A5" w:rsidP="00931974">
            <w:pPr>
              <w:numPr>
                <w:ilvl w:val="0"/>
                <w:numId w:val="1"/>
              </w:numPr>
              <w:spacing w:line="276" w:lineRule="auto"/>
              <w:rPr>
                <w:rFonts w:asciiTheme="minorHAnsi" w:hAnsiTheme="minorHAnsi" w:cstheme="minorHAnsi"/>
                <w:bCs/>
                <w:sz w:val="20"/>
              </w:rPr>
            </w:pPr>
          </w:p>
        </w:tc>
        <w:tc>
          <w:tcPr>
            <w:tcW w:w="694" w:type="pct"/>
            <w:tcBorders>
              <w:top w:val="single" w:sz="4" w:space="0" w:color="auto"/>
              <w:left w:val="single" w:sz="4" w:space="0" w:color="auto"/>
              <w:bottom w:val="single" w:sz="4" w:space="0" w:color="auto"/>
              <w:right w:val="single" w:sz="4" w:space="0" w:color="auto"/>
            </w:tcBorders>
          </w:tcPr>
          <w:p w14:paraId="07B3C24A" w14:textId="77777777" w:rsidR="001E14A5" w:rsidRPr="001E14A5" w:rsidRDefault="001E14A5" w:rsidP="00931974">
            <w:pPr>
              <w:spacing w:line="276" w:lineRule="auto"/>
              <w:jc w:val="center"/>
              <w:rPr>
                <w:rFonts w:asciiTheme="minorHAnsi" w:hAnsiTheme="minorHAnsi" w:cstheme="minorHAnsi"/>
                <w:b/>
                <w:bCs/>
                <w:sz w:val="20"/>
              </w:rPr>
            </w:pPr>
            <w:r w:rsidRPr="001E14A5">
              <w:rPr>
                <w:rFonts w:asciiTheme="minorHAnsi" w:hAnsiTheme="minorHAnsi" w:cstheme="minorHAnsi"/>
                <w:b/>
                <w:bCs/>
                <w:sz w:val="20"/>
              </w:rPr>
              <w:t>Oprogramowanie do aktualizacji sterowników</w:t>
            </w:r>
          </w:p>
        </w:tc>
        <w:tc>
          <w:tcPr>
            <w:tcW w:w="2562" w:type="pct"/>
            <w:tcBorders>
              <w:top w:val="single" w:sz="4" w:space="0" w:color="auto"/>
              <w:left w:val="single" w:sz="4" w:space="0" w:color="auto"/>
              <w:bottom w:val="single" w:sz="4" w:space="0" w:color="auto"/>
              <w:right w:val="single" w:sz="4" w:space="0" w:color="auto"/>
            </w:tcBorders>
          </w:tcPr>
          <w:p w14:paraId="16313D3E" w14:textId="77777777" w:rsidR="001E14A5" w:rsidRPr="001E14A5" w:rsidRDefault="001E14A5" w:rsidP="00931974">
            <w:pPr>
              <w:spacing w:line="276" w:lineRule="auto"/>
              <w:rPr>
                <w:rFonts w:asciiTheme="minorHAnsi" w:hAnsiTheme="minorHAnsi" w:cstheme="minorHAnsi"/>
                <w:bCs/>
                <w:sz w:val="20"/>
              </w:rPr>
            </w:pPr>
            <w:r w:rsidRPr="001E14A5">
              <w:rPr>
                <w:rFonts w:asciiTheme="minorHAnsi" w:hAnsiTheme="minorHAnsi" w:cstheme="minorHAnsi"/>
                <w:bCs/>
                <w:sz w:val="20"/>
              </w:rPr>
              <w:t>Oprogramowanie producenta oferowanego sprzętu umożliwiające automatyczna weryfikacje i instalację sterowników. Oprogramowanie musi automatycznie łączyć się z centralna bazą sterowników i oprogramowania producenta, sprawdzać dostępne aktualizacje i zapewniać zbiorczą instalację wszystkich sterowników i aplikacji bez ingerencji użytkownika.</w:t>
            </w:r>
          </w:p>
        </w:tc>
        <w:tc>
          <w:tcPr>
            <w:tcW w:w="1468" w:type="pct"/>
            <w:gridSpan w:val="2"/>
            <w:tcBorders>
              <w:top w:val="single" w:sz="4" w:space="0" w:color="auto"/>
              <w:left w:val="single" w:sz="4" w:space="0" w:color="auto"/>
              <w:bottom w:val="single" w:sz="4" w:space="0" w:color="auto"/>
              <w:right w:val="single" w:sz="4" w:space="0" w:color="auto"/>
            </w:tcBorders>
          </w:tcPr>
          <w:p w14:paraId="7A073B60" w14:textId="426EA5B7" w:rsidR="001E14A5" w:rsidRPr="001E14A5" w:rsidRDefault="001E14A5" w:rsidP="00931974">
            <w:pPr>
              <w:spacing w:line="276" w:lineRule="auto"/>
              <w:rPr>
                <w:rFonts w:asciiTheme="minorHAnsi" w:hAnsiTheme="minorHAnsi" w:cstheme="minorHAnsi"/>
                <w:sz w:val="20"/>
              </w:rPr>
            </w:pPr>
            <w:r w:rsidRPr="001E14A5">
              <w:rPr>
                <w:rFonts w:asciiTheme="minorHAnsi" w:hAnsiTheme="minorHAnsi" w:cstheme="minorHAnsi"/>
                <w:sz w:val="20"/>
              </w:rPr>
              <w:t>Spełnia / Nie spełnia</w:t>
            </w:r>
            <w:r>
              <w:rPr>
                <w:rFonts w:asciiTheme="minorHAnsi" w:hAnsiTheme="minorHAnsi" w:cstheme="minorHAnsi"/>
                <w:sz w:val="20"/>
              </w:rPr>
              <w:t xml:space="preserve"> *</w:t>
            </w:r>
          </w:p>
        </w:tc>
      </w:tr>
      <w:tr w:rsidR="001E14A5" w:rsidRPr="001E14A5" w14:paraId="681502EF" w14:textId="77777777" w:rsidTr="00931974">
        <w:trPr>
          <w:trHeight w:val="284"/>
        </w:trPr>
        <w:tc>
          <w:tcPr>
            <w:tcW w:w="276" w:type="pct"/>
            <w:tcBorders>
              <w:top w:val="single" w:sz="4" w:space="0" w:color="auto"/>
              <w:left w:val="single" w:sz="4" w:space="0" w:color="auto"/>
              <w:bottom w:val="single" w:sz="4" w:space="0" w:color="auto"/>
              <w:right w:val="single" w:sz="4" w:space="0" w:color="auto"/>
            </w:tcBorders>
          </w:tcPr>
          <w:p w14:paraId="310DAE49" w14:textId="77777777" w:rsidR="001E14A5" w:rsidRPr="001E14A5" w:rsidRDefault="001E14A5" w:rsidP="00931974">
            <w:pPr>
              <w:numPr>
                <w:ilvl w:val="0"/>
                <w:numId w:val="1"/>
              </w:numPr>
              <w:spacing w:line="276" w:lineRule="auto"/>
              <w:rPr>
                <w:rFonts w:asciiTheme="minorHAnsi" w:hAnsiTheme="minorHAnsi" w:cstheme="minorHAnsi"/>
                <w:bCs/>
                <w:sz w:val="20"/>
              </w:rPr>
            </w:pPr>
          </w:p>
        </w:tc>
        <w:tc>
          <w:tcPr>
            <w:tcW w:w="694" w:type="pct"/>
            <w:tcBorders>
              <w:top w:val="single" w:sz="4" w:space="0" w:color="auto"/>
              <w:left w:val="single" w:sz="4" w:space="0" w:color="auto"/>
              <w:bottom w:val="single" w:sz="4" w:space="0" w:color="auto"/>
              <w:right w:val="single" w:sz="4" w:space="0" w:color="auto"/>
            </w:tcBorders>
          </w:tcPr>
          <w:p w14:paraId="74E3F57E" w14:textId="77777777" w:rsidR="001E14A5" w:rsidRPr="001E14A5" w:rsidRDefault="001E14A5" w:rsidP="00931974">
            <w:pPr>
              <w:spacing w:line="276" w:lineRule="auto"/>
              <w:jc w:val="center"/>
              <w:rPr>
                <w:rFonts w:asciiTheme="minorHAnsi" w:hAnsiTheme="minorHAnsi" w:cstheme="minorHAnsi"/>
                <w:b/>
                <w:bCs/>
                <w:sz w:val="20"/>
              </w:rPr>
            </w:pPr>
            <w:r w:rsidRPr="001E14A5">
              <w:rPr>
                <w:rFonts w:asciiTheme="minorHAnsi" w:hAnsiTheme="minorHAnsi" w:cstheme="minorHAnsi"/>
                <w:b/>
                <w:bCs/>
                <w:sz w:val="20"/>
              </w:rPr>
              <w:t>Gwarancja</w:t>
            </w:r>
          </w:p>
        </w:tc>
        <w:tc>
          <w:tcPr>
            <w:tcW w:w="2562" w:type="pct"/>
            <w:tcBorders>
              <w:top w:val="single" w:sz="4" w:space="0" w:color="auto"/>
              <w:left w:val="single" w:sz="4" w:space="0" w:color="auto"/>
              <w:bottom w:val="single" w:sz="4" w:space="0" w:color="auto"/>
              <w:right w:val="single" w:sz="4" w:space="0" w:color="auto"/>
            </w:tcBorders>
          </w:tcPr>
          <w:p w14:paraId="684DE4D9" w14:textId="77777777" w:rsidR="001E14A5" w:rsidRPr="001E14A5" w:rsidRDefault="001E14A5" w:rsidP="00931974">
            <w:pPr>
              <w:spacing w:line="276" w:lineRule="auto"/>
              <w:rPr>
                <w:rFonts w:asciiTheme="minorHAnsi" w:hAnsiTheme="minorHAnsi" w:cstheme="minorHAnsi"/>
                <w:sz w:val="20"/>
              </w:rPr>
            </w:pPr>
            <w:r w:rsidRPr="001E14A5">
              <w:rPr>
                <w:rFonts w:asciiTheme="minorHAnsi" w:hAnsiTheme="minorHAnsi" w:cstheme="minorHAnsi"/>
                <w:sz w:val="20"/>
              </w:rPr>
              <w:t xml:space="preserve">Minimalny czas trwania gwarancji producenta wynosi 3 lata, </w:t>
            </w:r>
            <w:r w:rsidRPr="001E14A5">
              <w:rPr>
                <w:rFonts w:asciiTheme="minorHAnsi" w:hAnsiTheme="minorHAnsi" w:cstheme="minorHAnsi"/>
                <w:bCs/>
                <w:sz w:val="20"/>
              </w:rPr>
              <w:t>świadczona w miejscu użytkowania sprzętu (on-</w:t>
            </w:r>
            <w:proofErr w:type="spellStart"/>
            <w:r w:rsidRPr="001E14A5">
              <w:rPr>
                <w:rFonts w:asciiTheme="minorHAnsi" w:hAnsiTheme="minorHAnsi" w:cstheme="minorHAnsi"/>
                <w:bCs/>
                <w:sz w:val="20"/>
              </w:rPr>
              <w:t>site</w:t>
            </w:r>
            <w:proofErr w:type="spellEnd"/>
            <w:r w:rsidRPr="001E14A5">
              <w:rPr>
                <w:rFonts w:asciiTheme="minorHAnsi" w:hAnsiTheme="minorHAnsi" w:cstheme="minorHAnsi"/>
                <w:bCs/>
                <w:sz w:val="20"/>
              </w:rPr>
              <w:t>).</w:t>
            </w:r>
          </w:p>
          <w:p w14:paraId="0F513F43" w14:textId="77777777" w:rsidR="001E14A5" w:rsidRPr="001E14A5" w:rsidRDefault="001E14A5" w:rsidP="00931974">
            <w:pPr>
              <w:spacing w:line="276" w:lineRule="auto"/>
              <w:rPr>
                <w:rFonts w:asciiTheme="minorHAnsi" w:hAnsiTheme="minorHAnsi" w:cstheme="minorHAnsi"/>
                <w:sz w:val="20"/>
              </w:rPr>
            </w:pPr>
            <w:r w:rsidRPr="001E14A5">
              <w:rPr>
                <w:rFonts w:asciiTheme="minorHAnsi" w:hAnsiTheme="minorHAnsi" w:cstheme="minorHAnsi"/>
                <w:sz w:val="20"/>
              </w:rPr>
              <w:t xml:space="preserve">Firma serwisująca musi posiadać ISO 9001 na świadczenie usług serwisowych oraz posiadać autoryzacje producenta urządzeń. </w:t>
            </w:r>
          </w:p>
          <w:p w14:paraId="3AF4AC6E" w14:textId="77777777" w:rsidR="001E14A5" w:rsidRPr="001E14A5" w:rsidRDefault="001E14A5" w:rsidP="00931974">
            <w:pPr>
              <w:spacing w:line="276" w:lineRule="auto"/>
              <w:rPr>
                <w:rFonts w:asciiTheme="minorHAnsi" w:hAnsiTheme="minorHAnsi" w:cstheme="minorHAnsi"/>
                <w:bCs/>
                <w:sz w:val="20"/>
              </w:rPr>
            </w:pPr>
            <w:r w:rsidRPr="001E14A5">
              <w:rPr>
                <w:rFonts w:asciiTheme="minorHAnsi" w:hAnsiTheme="minorHAnsi" w:cstheme="minorHAnsi"/>
                <w:sz w:val="20"/>
              </w:rPr>
              <w:t>W przypadku niewywiązywania się z obowiązku serwisowego przez Autoryzowanego Partnera Serwisowego lub Wykonawcę producent przejmie na siebie obowiązek serwisowy</w:t>
            </w:r>
            <w:r w:rsidRPr="001E14A5">
              <w:rPr>
                <w:rFonts w:asciiTheme="minorHAnsi" w:hAnsiTheme="minorHAnsi" w:cstheme="minorHAnsi"/>
                <w:bCs/>
                <w:sz w:val="20"/>
              </w:rPr>
              <w:t xml:space="preserve">. </w:t>
            </w:r>
          </w:p>
          <w:p w14:paraId="5787CF8D" w14:textId="77777777" w:rsidR="001E14A5" w:rsidRPr="001E14A5" w:rsidRDefault="001E14A5" w:rsidP="00931974">
            <w:pPr>
              <w:spacing w:line="276" w:lineRule="auto"/>
              <w:rPr>
                <w:rFonts w:asciiTheme="minorHAnsi" w:hAnsiTheme="minorHAnsi" w:cstheme="minorHAnsi"/>
                <w:bCs/>
                <w:sz w:val="20"/>
              </w:rPr>
            </w:pPr>
            <w:r w:rsidRPr="001E14A5">
              <w:rPr>
                <w:rFonts w:asciiTheme="minorHAnsi" w:hAnsiTheme="minorHAnsi" w:cstheme="minorHAnsi"/>
                <w:bCs/>
                <w:sz w:val="20"/>
              </w:rPr>
              <w:t>Komputery musza pochodzić z polskiej dystrybucji producenta.</w:t>
            </w:r>
          </w:p>
          <w:p w14:paraId="10323B07" w14:textId="77777777" w:rsidR="001E14A5" w:rsidRPr="001E14A5" w:rsidRDefault="001E14A5" w:rsidP="00931974">
            <w:pPr>
              <w:spacing w:line="276" w:lineRule="auto"/>
              <w:rPr>
                <w:rFonts w:asciiTheme="minorHAnsi" w:hAnsiTheme="minorHAnsi" w:cstheme="minorHAnsi"/>
                <w:sz w:val="20"/>
              </w:rPr>
            </w:pPr>
            <w:r w:rsidRPr="001E14A5">
              <w:rPr>
                <w:rFonts w:asciiTheme="minorHAnsi" w:hAnsiTheme="minorHAnsi" w:cstheme="minorHAnsi"/>
                <w:bCs/>
                <w:sz w:val="20"/>
              </w:rPr>
              <w:lastRenderedPageBreak/>
              <w:t>Zamawiający może wystąpić do wykonawców o oświadczenie producenta komputera, potwierdzające spełnienie ww. warunków.</w:t>
            </w:r>
          </w:p>
        </w:tc>
        <w:tc>
          <w:tcPr>
            <w:tcW w:w="1468" w:type="pct"/>
            <w:gridSpan w:val="2"/>
            <w:tcBorders>
              <w:top w:val="single" w:sz="4" w:space="0" w:color="auto"/>
              <w:left w:val="single" w:sz="4" w:space="0" w:color="auto"/>
              <w:bottom w:val="single" w:sz="4" w:space="0" w:color="auto"/>
              <w:right w:val="single" w:sz="4" w:space="0" w:color="auto"/>
            </w:tcBorders>
          </w:tcPr>
          <w:p w14:paraId="7233A0F7" w14:textId="77777777" w:rsidR="001E14A5" w:rsidRDefault="001E14A5" w:rsidP="001E14A5">
            <w:pPr>
              <w:rPr>
                <w:rFonts w:asciiTheme="minorHAnsi" w:hAnsiTheme="minorHAnsi" w:cstheme="minorHAnsi"/>
                <w:sz w:val="20"/>
              </w:rPr>
            </w:pPr>
            <w:r w:rsidRPr="001E14A5">
              <w:rPr>
                <w:rFonts w:asciiTheme="minorHAnsi" w:hAnsiTheme="minorHAnsi" w:cstheme="minorHAnsi"/>
                <w:sz w:val="20"/>
              </w:rPr>
              <w:lastRenderedPageBreak/>
              <w:t>Spełnia / Nie spełnia</w:t>
            </w:r>
            <w:r>
              <w:rPr>
                <w:rFonts w:asciiTheme="minorHAnsi" w:hAnsiTheme="minorHAnsi" w:cstheme="minorHAnsi"/>
                <w:sz w:val="20"/>
              </w:rPr>
              <w:t xml:space="preserve"> *</w:t>
            </w:r>
          </w:p>
          <w:p w14:paraId="0F2EA851" w14:textId="77777777" w:rsidR="001E14A5" w:rsidRDefault="001E14A5" w:rsidP="001E14A5">
            <w:pPr>
              <w:rPr>
                <w:rFonts w:asciiTheme="minorHAnsi" w:hAnsiTheme="minorHAnsi" w:cstheme="minorHAnsi"/>
                <w:bCs/>
                <w:color w:val="000000" w:themeColor="text1"/>
                <w:sz w:val="20"/>
              </w:rPr>
            </w:pPr>
          </w:p>
          <w:p w14:paraId="4CC21685" w14:textId="41B31B64" w:rsidR="001E14A5" w:rsidRPr="001E14A5" w:rsidRDefault="001E14A5" w:rsidP="00394F0E">
            <w:pPr>
              <w:jc w:val="center"/>
              <w:rPr>
                <w:rFonts w:asciiTheme="minorHAnsi" w:hAnsiTheme="minorHAnsi" w:cstheme="minorHAnsi"/>
                <w:bCs/>
                <w:color w:val="000000" w:themeColor="text1"/>
                <w:sz w:val="20"/>
              </w:rPr>
            </w:pPr>
            <w:r w:rsidRPr="001E14A5">
              <w:rPr>
                <w:rFonts w:asciiTheme="minorHAnsi" w:hAnsiTheme="minorHAnsi" w:cstheme="minorHAnsi"/>
                <w:bCs/>
                <w:color w:val="000000" w:themeColor="text1"/>
                <w:sz w:val="20"/>
              </w:rPr>
              <w:t>UWAGA - Pozycja podlegająca kryterium ocen</w:t>
            </w:r>
            <w:r w:rsidRPr="001E14A5">
              <w:rPr>
                <w:rFonts w:asciiTheme="minorHAnsi" w:hAnsiTheme="minorHAnsi" w:cstheme="minorHAnsi"/>
                <w:bCs/>
                <w:color w:val="000000" w:themeColor="text1"/>
                <w:sz w:val="20"/>
              </w:rPr>
              <w:br/>
            </w:r>
            <w:r w:rsidRPr="001E14A5">
              <w:rPr>
                <w:rFonts w:asciiTheme="minorHAnsi" w:hAnsiTheme="minorHAnsi" w:cstheme="minorHAnsi"/>
                <w:bCs/>
                <w:color w:val="000000" w:themeColor="text1"/>
                <w:sz w:val="20"/>
              </w:rPr>
              <w:br/>
              <w:t>Okres oferowanej gwarancji</w:t>
            </w:r>
          </w:p>
          <w:p w14:paraId="4CE6D524" w14:textId="77777777" w:rsidR="001E14A5" w:rsidRPr="001E14A5" w:rsidRDefault="001E14A5" w:rsidP="00394F0E">
            <w:pPr>
              <w:jc w:val="center"/>
              <w:rPr>
                <w:rFonts w:asciiTheme="minorHAnsi" w:hAnsiTheme="minorHAnsi" w:cstheme="minorHAnsi"/>
                <w:bCs/>
                <w:color w:val="000000" w:themeColor="text1"/>
                <w:sz w:val="20"/>
              </w:rPr>
            </w:pPr>
            <w:r w:rsidRPr="001E14A5">
              <w:rPr>
                <w:rFonts w:asciiTheme="minorHAnsi" w:hAnsiTheme="minorHAnsi" w:cstheme="minorHAnsi"/>
                <w:bCs/>
                <w:color w:val="000000" w:themeColor="text1"/>
                <w:sz w:val="20"/>
              </w:rPr>
              <w:t>………… m-ce</w:t>
            </w:r>
          </w:p>
          <w:p w14:paraId="610EE4CC" w14:textId="77777777" w:rsidR="00A92462" w:rsidRPr="00211B8A" w:rsidRDefault="001E14A5" w:rsidP="00394F0E">
            <w:pPr>
              <w:pStyle w:val="Akapitzlist"/>
              <w:spacing w:after="200" w:line="276" w:lineRule="auto"/>
              <w:ind w:left="284"/>
              <w:contextualSpacing/>
              <w:jc w:val="center"/>
              <w:rPr>
                <w:rFonts w:cs="Calibri"/>
                <w:b/>
                <w:bCs/>
                <w:sz w:val="20"/>
                <w:szCs w:val="20"/>
                <w:lang w:eastAsia="zh-CN"/>
              </w:rPr>
            </w:pPr>
            <w:r w:rsidRPr="001E14A5">
              <w:rPr>
                <w:rFonts w:asciiTheme="minorHAnsi" w:hAnsiTheme="minorHAnsi" w:cstheme="minorHAnsi"/>
                <w:bCs/>
                <w:color w:val="000000" w:themeColor="text1"/>
                <w:sz w:val="20"/>
              </w:rPr>
              <w:t xml:space="preserve">Punktacja </w:t>
            </w:r>
            <w:r w:rsidRPr="001E14A5">
              <w:rPr>
                <w:rFonts w:asciiTheme="minorHAnsi" w:hAnsiTheme="minorHAnsi" w:cstheme="minorHAnsi"/>
                <w:bCs/>
                <w:color w:val="000000" w:themeColor="text1"/>
                <w:sz w:val="20"/>
              </w:rPr>
              <w:br/>
            </w:r>
            <w:r w:rsidR="00A92462">
              <w:rPr>
                <w:rFonts w:cs="Calibri"/>
                <w:b/>
                <w:bCs/>
                <w:sz w:val="20"/>
                <w:szCs w:val="20"/>
                <w:lang w:eastAsia="zh-CN"/>
              </w:rPr>
              <w:t>Okres gwarancji 24</w:t>
            </w:r>
            <w:r w:rsidR="00A92462" w:rsidRPr="00211B8A">
              <w:rPr>
                <w:rFonts w:cs="Calibri"/>
                <w:b/>
                <w:bCs/>
                <w:sz w:val="20"/>
                <w:szCs w:val="20"/>
                <w:lang w:eastAsia="zh-CN"/>
              </w:rPr>
              <w:t xml:space="preserve"> m-cy 0 pkt.</w:t>
            </w:r>
          </w:p>
          <w:p w14:paraId="136C45A5" w14:textId="0B534DFC" w:rsidR="00A92462" w:rsidRPr="00211B8A" w:rsidRDefault="00A92462" w:rsidP="00394F0E">
            <w:pPr>
              <w:pStyle w:val="Akapitzlist"/>
              <w:spacing w:after="200" w:line="276" w:lineRule="auto"/>
              <w:ind w:left="284"/>
              <w:contextualSpacing/>
              <w:jc w:val="center"/>
              <w:rPr>
                <w:rFonts w:cs="Calibri"/>
                <w:b/>
                <w:bCs/>
                <w:sz w:val="20"/>
                <w:szCs w:val="20"/>
                <w:lang w:eastAsia="zh-CN"/>
              </w:rPr>
            </w:pPr>
            <w:r>
              <w:rPr>
                <w:rFonts w:cs="Calibri"/>
                <w:b/>
                <w:bCs/>
                <w:sz w:val="20"/>
                <w:szCs w:val="20"/>
                <w:lang w:eastAsia="zh-CN"/>
              </w:rPr>
              <w:t>Okres gwarancji od 25 do 3</w:t>
            </w:r>
            <w:r w:rsidR="004164D4">
              <w:rPr>
                <w:rFonts w:cs="Calibri"/>
                <w:b/>
                <w:bCs/>
                <w:sz w:val="20"/>
                <w:szCs w:val="20"/>
                <w:lang w:eastAsia="zh-CN"/>
              </w:rPr>
              <w:t>5</w:t>
            </w:r>
            <w:r w:rsidRPr="00211B8A">
              <w:rPr>
                <w:rFonts w:cs="Calibri"/>
                <w:b/>
                <w:bCs/>
                <w:sz w:val="20"/>
                <w:szCs w:val="20"/>
                <w:lang w:eastAsia="zh-CN"/>
              </w:rPr>
              <w:t xml:space="preserve"> m-cy </w:t>
            </w:r>
            <w:r>
              <w:rPr>
                <w:rFonts w:cs="Calibri"/>
                <w:b/>
                <w:bCs/>
                <w:sz w:val="20"/>
                <w:szCs w:val="20"/>
                <w:lang w:eastAsia="zh-CN"/>
              </w:rPr>
              <w:t>5</w:t>
            </w:r>
            <w:r w:rsidRPr="00211B8A">
              <w:rPr>
                <w:rFonts w:cs="Calibri"/>
                <w:b/>
                <w:bCs/>
                <w:sz w:val="20"/>
                <w:szCs w:val="20"/>
                <w:lang w:eastAsia="zh-CN"/>
              </w:rPr>
              <w:t>0 pkt</w:t>
            </w:r>
          </w:p>
          <w:p w14:paraId="4E8BA456" w14:textId="61A767F9" w:rsidR="001E14A5" w:rsidRPr="00A92462" w:rsidRDefault="00A92462" w:rsidP="00394F0E">
            <w:pPr>
              <w:pStyle w:val="Akapitzlist"/>
              <w:ind w:left="284"/>
              <w:jc w:val="center"/>
              <w:rPr>
                <w:rFonts w:cs="Calibri"/>
                <w:b/>
                <w:bCs/>
                <w:sz w:val="20"/>
                <w:szCs w:val="20"/>
                <w:lang w:eastAsia="zh-CN"/>
              </w:rPr>
            </w:pPr>
            <w:r>
              <w:rPr>
                <w:rFonts w:cs="Calibri"/>
                <w:b/>
                <w:bCs/>
                <w:sz w:val="20"/>
                <w:szCs w:val="20"/>
                <w:lang w:eastAsia="zh-CN"/>
              </w:rPr>
              <w:t>Okres gwarancji od 36 m-cy i więcej 10</w:t>
            </w:r>
            <w:r w:rsidRPr="00211B8A">
              <w:rPr>
                <w:rFonts w:cs="Calibri"/>
                <w:b/>
                <w:bCs/>
                <w:sz w:val="20"/>
                <w:szCs w:val="20"/>
                <w:lang w:eastAsia="zh-CN"/>
              </w:rPr>
              <w:t>0 pkt</w:t>
            </w:r>
          </w:p>
          <w:p w14:paraId="5E2C6469" w14:textId="77777777" w:rsidR="001E14A5" w:rsidRPr="001E14A5" w:rsidRDefault="001E14A5" w:rsidP="00931974">
            <w:pPr>
              <w:spacing w:line="276" w:lineRule="auto"/>
              <w:rPr>
                <w:rFonts w:asciiTheme="minorHAnsi" w:hAnsiTheme="minorHAnsi" w:cstheme="minorHAnsi"/>
                <w:bCs/>
                <w:sz w:val="20"/>
                <w:highlight w:val="yellow"/>
              </w:rPr>
            </w:pPr>
          </w:p>
        </w:tc>
      </w:tr>
      <w:tr w:rsidR="001E14A5" w:rsidRPr="001E14A5" w14:paraId="147BEA53" w14:textId="77777777" w:rsidTr="00931974">
        <w:trPr>
          <w:trHeight w:val="284"/>
        </w:trPr>
        <w:tc>
          <w:tcPr>
            <w:tcW w:w="276" w:type="pct"/>
            <w:tcBorders>
              <w:top w:val="single" w:sz="4" w:space="0" w:color="auto"/>
              <w:left w:val="single" w:sz="4" w:space="0" w:color="auto"/>
              <w:bottom w:val="single" w:sz="4" w:space="0" w:color="auto"/>
              <w:right w:val="single" w:sz="4" w:space="0" w:color="auto"/>
            </w:tcBorders>
          </w:tcPr>
          <w:p w14:paraId="091E6F28" w14:textId="77777777" w:rsidR="001E14A5" w:rsidRPr="001E14A5" w:rsidRDefault="001E14A5" w:rsidP="001E14A5">
            <w:pPr>
              <w:numPr>
                <w:ilvl w:val="0"/>
                <w:numId w:val="1"/>
              </w:numPr>
              <w:spacing w:line="276" w:lineRule="auto"/>
              <w:rPr>
                <w:rFonts w:asciiTheme="minorHAnsi" w:hAnsiTheme="minorHAnsi" w:cstheme="minorHAnsi"/>
                <w:bCs/>
                <w:sz w:val="20"/>
              </w:rPr>
            </w:pPr>
          </w:p>
        </w:tc>
        <w:tc>
          <w:tcPr>
            <w:tcW w:w="694" w:type="pct"/>
            <w:tcBorders>
              <w:top w:val="single" w:sz="4" w:space="0" w:color="auto"/>
              <w:left w:val="single" w:sz="4" w:space="0" w:color="auto"/>
              <w:bottom w:val="single" w:sz="4" w:space="0" w:color="auto"/>
              <w:right w:val="single" w:sz="4" w:space="0" w:color="auto"/>
            </w:tcBorders>
          </w:tcPr>
          <w:p w14:paraId="6F9B0D52" w14:textId="77777777" w:rsidR="001E14A5" w:rsidRPr="001E14A5" w:rsidRDefault="001E14A5" w:rsidP="001E14A5">
            <w:pPr>
              <w:tabs>
                <w:tab w:val="left" w:pos="213"/>
              </w:tabs>
              <w:spacing w:line="276" w:lineRule="auto"/>
              <w:jc w:val="center"/>
              <w:rPr>
                <w:rFonts w:asciiTheme="minorHAnsi" w:hAnsiTheme="minorHAnsi" w:cstheme="minorHAnsi"/>
                <w:b/>
                <w:sz w:val="20"/>
              </w:rPr>
            </w:pPr>
            <w:r w:rsidRPr="001E14A5">
              <w:rPr>
                <w:rFonts w:asciiTheme="minorHAnsi" w:hAnsiTheme="minorHAnsi" w:cstheme="minorHAnsi"/>
                <w:b/>
                <w:bCs/>
                <w:sz w:val="20"/>
              </w:rPr>
              <w:t>Wsparcie techniczne producenta</w:t>
            </w:r>
          </w:p>
        </w:tc>
        <w:tc>
          <w:tcPr>
            <w:tcW w:w="2562" w:type="pct"/>
            <w:tcBorders>
              <w:top w:val="single" w:sz="4" w:space="0" w:color="auto"/>
              <w:left w:val="single" w:sz="4" w:space="0" w:color="auto"/>
              <w:bottom w:val="single" w:sz="4" w:space="0" w:color="auto"/>
              <w:right w:val="single" w:sz="4" w:space="0" w:color="auto"/>
            </w:tcBorders>
          </w:tcPr>
          <w:p w14:paraId="2A5B010B" w14:textId="77777777" w:rsidR="001E14A5" w:rsidRPr="001E14A5" w:rsidRDefault="001E14A5" w:rsidP="001E14A5">
            <w:pPr>
              <w:numPr>
                <w:ilvl w:val="0"/>
                <w:numId w:val="30"/>
              </w:numPr>
              <w:spacing w:line="276" w:lineRule="auto"/>
              <w:rPr>
                <w:rFonts w:asciiTheme="minorHAnsi" w:hAnsiTheme="minorHAnsi" w:cstheme="minorHAnsi"/>
                <w:bCs/>
                <w:sz w:val="20"/>
              </w:rPr>
            </w:pPr>
            <w:r w:rsidRPr="001E14A5">
              <w:rPr>
                <w:rFonts w:asciiTheme="minorHAnsi" w:hAnsiTheme="minorHAnsi" w:cstheme="minorHAnsi"/>
                <w:bCs/>
                <w:sz w:val="20"/>
              </w:rPr>
              <w:t xml:space="preserve">Zaawansowana diagnostyka sprzętowa oraz oprogramowania dostępna 24h/dobę na stronie producenta komputera </w:t>
            </w:r>
          </w:p>
          <w:p w14:paraId="0043DF63" w14:textId="77777777" w:rsidR="001E14A5" w:rsidRPr="001E14A5" w:rsidRDefault="001E14A5" w:rsidP="001E14A5">
            <w:pPr>
              <w:numPr>
                <w:ilvl w:val="0"/>
                <w:numId w:val="30"/>
              </w:numPr>
              <w:spacing w:line="276" w:lineRule="auto"/>
              <w:rPr>
                <w:rFonts w:asciiTheme="minorHAnsi" w:hAnsiTheme="minorHAnsi" w:cstheme="minorHAnsi"/>
                <w:bCs/>
                <w:sz w:val="20"/>
              </w:rPr>
            </w:pPr>
            <w:r w:rsidRPr="001E14A5">
              <w:rPr>
                <w:rFonts w:asciiTheme="minorHAnsi" w:hAnsiTheme="minorHAnsi" w:cstheme="minorHAnsi"/>
                <w:bCs/>
                <w:sz w:val="20"/>
              </w:rPr>
              <w:t xml:space="preserve">Bezpośredni kontakt z Autoryzowanym Partnerem Serwisowym Producenta (brak konieczności zgłaszania każdej usterki sprzętowej telefonicznie), mający na celu przyśpieszenie procesu diagnostyki i skrócenia czasu usunięcia usterki. </w:t>
            </w:r>
          </w:p>
          <w:p w14:paraId="46DD8B04" w14:textId="77777777" w:rsidR="001E14A5" w:rsidRPr="001E14A5" w:rsidRDefault="001E14A5" w:rsidP="001E14A5">
            <w:pPr>
              <w:numPr>
                <w:ilvl w:val="0"/>
                <w:numId w:val="30"/>
              </w:numPr>
              <w:spacing w:line="276" w:lineRule="auto"/>
              <w:rPr>
                <w:rFonts w:asciiTheme="minorHAnsi" w:hAnsiTheme="minorHAnsi" w:cstheme="minorHAnsi"/>
                <w:bCs/>
                <w:sz w:val="20"/>
              </w:rPr>
            </w:pPr>
            <w:r w:rsidRPr="001E14A5">
              <w:rPr>
                <w:rFonts w:asciiTheme="minorHAnsi" w:hAnsiTheme="minorHAnsi" w:cstheme="minorHAnsi"/>
                <w:bCs/>
                <w:sz w:val="20"/>
              </w:rPr>
              <w:t>Aktualna lista Autoryzowanych Partnerów Serwisowych dostępna na stronie Producenta komputera</w:t>
            </w:r>
          </w:p>
          <w:p w14:paraId="3C2AFF2F" w14:textId="77777777" w:rsidR="001E14A5" w:rsidRPr="001E14A5" w:rsidRDefault="001E14A5" w:rsidP="001E14A5">
            <w:pPr>
              <w:numPr>
                <w:ilvl w:val="0"/>
                <w:numId w:val="30"/>
              </w:numPr>
              <w:spacing w:line="276" w:lineRule="auto"/>
              <w:rPr>
                <w:rFonts w:asciiTheme="minorHAnsi" w:hAnsiTheme="minorHAnsi" w:cstheme="minorHAnsi"/>
                <w:bCs/>
                <w:sz w:val="20"/>
              </w:rPr>
            </w:pPr>
            <w:r w:rsidRPr="001E14A5">
              <w:rPr>
                <w:rFonts w:asciiTheme="minorHAnsi" w:hAnsiTheme="minorHAnsi" w:cstheme="minorHAnsi"/>
                <w:bCs/>
                <w:sz w:val="20"/>
              </w:rPr>
              <w:t xml:space="preserve">Infolinia wsparcia technicznego dedykowana do rozwiązywania usterek oprogramowania – możliwość kontaktu przez telefon, formularz web lub chat online, dostępna w dni powszednie od 9:00-18:00 </w:t>
            </w:r>
          </w:p>
          <w:p w14:paraId="588C710F"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 xml:space="preserve">Wsparcie techniczne świadczone przez producenta lub autoryzowanego partnera serwisowego dla urządzeń i preinstalowanego oprogramowania OEM, zakupionego z urządzeniem, dostarczane zdalnie. </w:t>
            </w:r>
          </w:p>
          <w:p w14:paraId="1EDA3520"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 xml:space="preserve">Możliwość sprawdzenia aktualnego okresu i poziomu wsparcia technicznego dla urządzeń za </w:t>
            </w:r>
            <w:r w:rsidRPr="001E14A5">
              <w:rPr>
                <w:rFonts w:asciiTheme="minorHAnsi" w:hAnsiTheme="minorHAnsi" w:cstheme="minorHAnsi"/>
                <w:bCs/>
                <w:sz w:val="20"/>
              </w:rPr>
              <w:t>pośrednictwem strony internetowej producenta.</w:t>
            </w:r>
          </w:p>
          <w:p w14:paraId="3434DCF3" w14:textId="77777777" w:rsidR="001E14A5" w:rsidRPr="001E14A5" w:rsidRDefault="001E14A5" w:rsidP="001E14A5">
            <w:pPr>
              <w:spacing w:line="276" w:lineRule="auto"/>
              <w:rPr>
                <w:rFonts w:asciiTheme="minorHAnsi" w:hAnsiTheme="minorHAnsi" w:cstheme="minorHAnsi"/>
                <w:sz w:val="20"/>
              </w:rPr>
            </w:pPr>
          </w:p>
          <w:p w14:paraId="6B0D2553" w14:textId="77777777" w:rsidR="001E14A5" w:rsidRPr="001E14A5" w:rsidRDefault="001E14A5" w:rsidP="001E14A5">
            <w:pPr>
              <w:spacing w:line="276" w:lineRule="auto"/>
              <w:rPr>
                <w:rFonts w:asciiTheme="minorHAnsi" w:hAnsiTheme="minorHAnsi" w:cstheme="minorHAnsi"/>
                <w:sz w:val="20"/>
              </w:rPr>
            </w:pPr>
            <w:r w:rsidRPr="001E14A5">
              <w:rPr>
                <w:rFonts w:asciiTheme="minorHAnsi" w:hAnsiTheme="minorHAnsi" w:cstheme="minorHAnsi"/>
                <w:sz w:val="20"/>
              </w:rPr>
              <w:t xml:space="preserve">Możliwość sprawdzenia konfiguracji sprzętowej komputera oraz warunków gwarancji po podaniu numeru seryjnego </w:t>
            </w:r>
            <w:r w:rsidRPr="001E14A5">
              <w:rPr>
                <w:rFonts w:asciiTheme="minorHAnsi" w:hAnsiTheme="minorHAnsi" w:cstheme="minorHAnsi"/>
                <w:bCs/>
                <w:sz w:val="20"/>
              </w:rPr>
              <w:t>bezpośrednio na stronie producenta</w:t>
            </w:r>
            <w:r w:rsidRPr="001E14A5">
              <w:rPr>
                <w:rFonts w:asciiTheme="minorHAnsi" w:hAnsiTheme="minorHAnsi" w:cstheme="minorHAnsi"/>
                <w:sz w:val="20"/>
              </w:rPr>
              <w:t>.</w:t>
            </w:r>
          </w:p>
        </w:tc>
        <w:tc>
          <w:tcPr>
            <w:tcW w:w="1468" w:type="pct"/>
            <w:gridSpan w:val="2"/>
            <w:tcBorders>
              <w:top w:val="single" w:sz="4" w:space="0" w:color="auto"/>
              <w:left w:val="single" w:sz="4" w:space="0" w:color="auto"/>
              <w:bottom w:val="single" w:sz="4" w:space="0" w:color="auto"/>
              <w:right w:val="single" w:sz="4" w:space="0" w:color="auto"/>
            </w:tcBorders>
          </w:tcPr>
          <w:p w14:paraId="725DD331" w14:textId="643720A3" w:rsidR="001E14A5" w:rsidRPr="001E14A5" w:rsidRDefault="001E14A5" w:rsidP="001E14A5">
            <w:pPr>
              <w:spacing w:line="276" w:lineRule="auto"/>
              <w:rPr>
                <w:rFonts w:asciiTheme="minorHAnsi" w:hAnsiTheme="minorHAnsi" w:cstheme="minorHAnsi"/>
                <w:sz w:val="20"/>
              </w:rPr>
            </w:pPr>
            <w:r w:rsidRPr="00152320">
              <w:rPr>
                <w:rFonts w:asciiTheme="minorHAnsi" w:hAnsiTheme="minorHAnsi" w:cstheme="minorHAnsi"/>
                <w:sz w:val="20"/>
              </w:rPr>
              <w:t>Spełnia / Nie spełnia *</w:t>
            </w:r>
          </w:p>
        </w:tc>
      </w:tr>
      <w:tr w:rsidR="001E14A5" w:rsidRPr="001E14A5" w14:paraId="4D3C6E97" w14:textId="77777777" w:rsidTr="00931974">
        <w:trPr>
          <w:trHeight w:val="284"/>
        </w:trPr>
        <w:tc>
          <w:tcPr>
            <w:tcW w:w="276" w:type="pct"/>
            <w:tcBorders>
              <w:top w:val="single" w:sz="4" w:space="0" w:color="auto"/>
              <w:left w:val="single" w:sz="4" w:space="0" w:color="auto"/>
              <w:bottom w:val="single" w:sz="4" w:space="0" w:color="auto"/>
              <w:right w:val="single" w:sz="4" w:space="0" w:color="auto"/>
            </w:tcBorders>
          </w:tcPr>
          <w:p w14:paraId="70D93ECD" w14:textId="77777777" w:rsidR="001E14A5" w:rsidRPr="001E14A5" w:rsidRDefault="001E14A5" w:rsidP="001E14A5">
            <w:pPr>
              <w:numPr>
                <w:ilvl w:val="0"/>
                <w:numId w:val="1"/>
              </w:numPr>
              <w:spacing w:line="276" w:lineRule="auto"/>
              <w:rPr>
                <w:rFonts w:asciiTheme="minorHAnsi" w:hAnsiTheme="minorHAnsi" w:cstheme="minorHAnsi"/>
                <w:bCs/>
                <w:sz w:val="20"/>
              </w:rPr>
            </w:pPr>
          </w:p>
        </w:tc>
        <w:tc>
          <w:tcPr>
            <w:tcW w:w="694" w:type="pct"/>
            <w:tcBorders>
              <w:top w:val="single" w:sz="4" w:space="0" w:color="auto"/>
              <w:left w:val="single" w:sz="4" w:space="0" w:color="auto"/>
              <w:bottom w:val="single" w:sz="4" w:space="0" w:color="auto"/>
              <w:right w:val="single" w:sz="4" w:space="0" w:color="auto"/>
            </w:tcBorders>
          </w:tcPr>
          <w:p w14:paraId="594B37B5" w14:textId="77777777" w:rsidR="001E14A5" w:rsidRPr="001E14A5" w:rsidRDefault="001E14A5" w:rsidP="001E14A5">
            <w:pPr>
              <w:tabs>
                <w:tab w:val="left" w:pos="213"/>
              </w:tabs>
              <w:spacing w:line="276" w:lineRule="auto"/>
              <w:jc w:val="center"/>
              <w:rPr>
                <w:rFonts w:asciiTheme="minorHAnsi" w:hAnsiTheme="minorHAnsi" w:cstheme="minorHAnsi"/>
                <w:b/>
                <w:bCs/>
                <w:sz w:val="20"/>
              </w:rPr>
            </w:pPr>
            <w:r w:rsidRPr="001E14A5">
              <w:rPr>
                <w:rFonts w:asciiTheme="minorHAnsi" w:hAnsiTheme="minorHAnsi" w:cstheme="minorHAnsi"/>
                <w:b/>
                <w:sz w:val="20"/>
              </w:rPr>
              <w:t>Procedura testowania</w:t>
            </w:r>
          </w:p>
        </w:tc>
        <w:tc>
          <w:tcPr>
            <w:tcW w:w="2562" w:type="pct"/>
            <w:tcBorders>
              <w:top w:val="single" w:sz="4" w:space="0" w:color="auto"/>
              <w:left w:val="single" w:sz="4" w:space="0" w:color="auto"/>
              <w:bottom w:val="single" w:sz="4" w:space="0" w:color="auto"/>
              <w:right w:val="single" w:sz="4" w:space="0" w:color="auto"/>
            </w:tcBorders>
          </w:tcPr>
          <w:p w14:paraId="35A4F0B3" w14:textId="77777777" w:rsidR="001E14A5" w:rsidRPr="001E14A5" w:rsidRDefault="001E14A5" w:rsidP="001E14A5">
            <w:pPr>
              <w:tabs>
                <w:tab w:val="left" w:pos="708"/>
                <w:tab w:val="left" w:pos="1416"/>
                <w:tab w:val="left" w:pos="2124"/>
                <w:tab w:val="left" w:pos="2865"/>
              </w:tabs>
              <w:spacing w:line="276" w:lineRule="auto"/>
              <w:contextualSpacing/>
              <w:rPr>
                <w:rFonts w:asciiTheme="minorHAnsi" w:hAnsiTheme="minorHAnsi" w:cstheme="minorHAnsi"/>
                <w:sz w:val="20"/>
              </w:rPr>
            </w:pPr>
            <w:r w:rsidRPr="001E14A5">
              <w:rPr>
                <w:rFonts w:asciiTheme="minorHAnsi" w:hAnsiTheme="minorHAnsi" w:cstheme="minorHAnsi"/>
                <w:sz w:val="20"/>
              </w:rPr>
              <w:t xml:space="preserve">Testy SYSmark® 25 muszą być wykonane w konfiguracji komputera identycznej z wymaganą przy rozdzielczości ekranu 1920x1080 </w:t>
            </w:r>
            <w:proofErr w:type="spellStart"/>
            <w:r w:rsidRPr="001E14A5">
              <w:rPr>
                <w:rFonts w:asciiTheme="minorHAnsi" w:hAnsiTheme="minorHAnsi" w:cstheme="minorHAnsi"/>
                <w:sz w:val="20"/>
              </w:rPr>
              <w:t>pixeli</w:t>
            </w:r>
            <w:proofErr w:type="spellEnd"/>
            <w:r w:rsidRPr="001E14A5">
              <w:rPr>
                <w:rFonts w:asciiTheme="minorHAnsi" w:hAnsiTheme="minorHAnsi" w:cstheme="minorHAnsi"/>
                <w:sz w:val="20"/>
              </w:rPr>
              <w:t xml:space="preserve">/60 </w:t>
            </w:r>
            <w:proofErr w:type="spellStart"/>
            <w:r w:rsidRPr="001E14A5">
              <w:rPr>
                <w:rFonts w:asciiTheme="minorHAnsi" w:hAnsiTheme="minorHAnsi" w:cstheme="minorHAnsi"/>
                <w:sz w:val="20"/>
              </w:rPr>
              <w:t>Hz</w:t>
            </w:r>
            <w:proofErr w:type="spellEnd"/>
            <w:r w:rsidRPr="001E14A5">
              <w:rPr>
                <w:rFonts w:asciiTheme="minorHAnsi" w:hAnsiTheme="minorHAnsi" w:cstheme="minorHAnsi"/>
                <w:sz w:val="20"/>
              </w:rPr>
              <w:t xml:space="preserve">, 32-bitowej </w:t>
            </w:r>
            <w:proofErr w:type="spellStart"/>
            <w:r w:rsidRPr="001E14A5">
              <w:rPr>
                <w:rFonts w:asciiTheme="minorHAnsi" w:hAnsiTheme="minorHAnsi" w:cstheme="minorHAnsi"/>
                <w:sz w:val="20"/>
              </w:rPr>
              <w:t>głebi</w:t>
            </w:r>
            <w:proofErr w:type="spellEnd"/>
            <w:r w:rsidRPr="001E14A5">
              <w:rPr>
                <w:rFonts w:asciiTheme="minorHAnsi" w:hAnsiTheme="minorHAnsi" w:cstheme="minorHAnsi"/>
                <w:sz w:val="20"/>
              </w:rPr>
              <w:t xml:space="preserve"> koloru.</w:t>
            </w:r>
          </w:p>
          <w:p w14:paraId="13B2C39E" w14:textId="77777777" w:rsidR="001E14A5" w:rsidRPr="001E14A5" w:rsidRDefault="001E14A5" w:rsidP="001E14A5">
            <w:pPr>
              <w:tabs>
                <w:tab w:val="left" w:pos="708"/>
                <w:tab w:val="left" w:pos="1416"/>
                <w:tab w:val="left" w:pos="2124"/>
                <w:tab w:val="left" w:pos="2865"/>
              </w:tabs>
              <w:spacing w:line="276" w:lineRule="auto"/>
              <w:contextualSpacing/>
              <w:rPr>
                <w:rFonts w:asciiTheme="minorHAnsi" w:hAnsiTheme="minorHAnsi" w:cstheme="minorHAnsi"/>
                <w:sz w:val="20"/>
              </w:rPr>
            </w:pPr>
            <w:r w:rsidRPr="001E14A5">
              <w:rPr>
                <w:rFonts w:asciiTheme="minorHAnsi" w:hAnsiTheme="minorHAnsi" w:cstheme="minorHAnsi"/>
                <w:sz w:val="20"/>
              </w:rPr>
              <w:t xml:space="preserve">Wymaga się przeprowadzenia testów SYSmark® 25 na systemie operacyjnym w wersji zgodnej z oferowaną (Home, Professional lub </w:t>
            </w:r>
            <w:proofErr w:type="spellStart"/>
            <w:r w:rsidRPr="001E14A5">
              <w:rPr>
                <w:rFonts w:asciiTheme="minorHAnsi" w:hAnsiTheme="minorHAnsi" w:cstheme="minorHAnsi"/>
                <w:sz w:val="20"/>
              </w:rPr>
              <w:t>Edu</w:t>
            </w:r>
            <w:proofErr w:type="spellEnd"/>
            <w:r w:rsidRPr="001E14A5">
              <w:rPr>
                <w:rFonts w:asciiTheme="minorHAnsi" w:hAnsiTheme="minorHAnsi" w:cstheme="minorHAnsi"/>
                <w:sz w:val="20"/>
              </w:rPr>
              <w:t xml:space="preserve">), ale nie starszym wydaniem niż 21H2. </w:t>
            </w:r>
            <w:r w:rsidRPr="001E14A5">
              <w:rPr>
                <w:rFonts w:asciiTheme="minorHAnsi" w:hAnsiTheme="minorHAnsi" w:cstheme="minorHAnsi"/>
                <w:sz w:val="20"/>
              </w:rPr>
              <w:br/>
              <w:t>Testy muszą zostać wykonane z włączonymi wszystkimi ustawieniami z zakładki „</w:t>
            </w:r>
            <w:proofErr w:type="spellStart"/>
            <w:r w:rsidRPr="001E14A5">
              <w:rPr>
                <w:rFonts w:asciiTheme="minorHAnsi" w:hAnsiTheme="minorHAnsi" w:cstheme="minorHAnsi"/>
                <w:sz w:val="20"/>
              </w:rPr>
              <w:t>Required</w:t>
            </w:r>
            <w:proofErr w:type="spellEnd"/>
            <w:r w:rsidRPr="001E14A5">
              <w:rPr>
                <w:rFonts w:asciiTheme="minorHAnsi" w:hAnsiTheme="minorHAnsi" w:cstheme="minorHAnsi"/>
                <w:sz w:val="20"/>
              </w:rPr>
              <w:t>” oraz „</w:t>
            </w:r>
            <w:proofErr w:type="spellStart"/>
            <w:r w:rsidRPr="001E14A5">
              <w:rPr>
                <w:rFonts w:asciiTheme="minorHAnsi" w:hAnsiTheme="minorHAnsi" w:cstheme="minorHAnsi"/>
                <w:sz w:val="20"/>
              </w:rPr>
              <w:t>Recommended</w:t>
            </w:r>
            <w:proofErr w:type="spellEnd"/>
            <w:r w:rsidRPr="001E14A5">
              <w:rPr>
                <w:rFonts w:asciiTheme="minorHAnsi" w:hAnsiTheme="minorHAnsi" w:cstheme="minorHAnsi"/>
                <w:sz w:val="20"/>
              </w:rPr>
              <w:t>”. Nie dopuszcza się używania w teście żadnej opcji z zakładki „</w:t>
            </w:r>
            <w:proofErr w:type="spellStart"/>
            <w:r w:rsidRPr="001E14A5">
              <w:rPr>
                <w:rFonts w:asciiTheme="minorHAnsi" w:hAnsiTheme="minorHAnsi" w:cstheme="minorHAnsi"/>
                <w:sz w:val="20"/>
              </w:rPr>
              <w:t>Optional</w:t>
            </w:r>
            <w:proofErr w:type="spellEnd"/>
            <w:r w:rsidRPr="001E14A5">
              <w:rPr>
                <w:rFonts w:asciiTheme="minorHAnsi" w:hAnsiTheme="minorHAnsi" w:cstheme="minorHAnsi"/>
                <w:sz w:val="20"/>
              </w:rPr>
              <w:t>”.</w:t>
            </w:r>
          </w:p>
          <w:p w14:paraId="4C074DE7" w14:textId="77777777" w:rsidR="001E14A5" w:rsidRPr="001E14A5" w:rsidRDefault="001E14A5" w:rsidP="001E14A5">
            <w:pPr>
              <w:tabs>
                <w:tab w:val="left" w:pos="708"/>
                <w:tab w:val="left" w:pos="1416"/>
                <w:tab w:val="left" w:pos="2124"/>
                <w:tab w:val="left" w:pos="2865"/>
              </w:tabs>
              <w:spacing w:line="276" w:lineRule="auto"/>
              <w:contextualSpacing/>
              <w:rPr>
                <w:rFonts w:asciiTheme="minorHAnsi" w:hAnsiTheme="minorHAnsi" w:cstheme="minorHAnsi"/>
                <w:sz w:val="20"/>
              </w:rPr>
            </w:pPr>
            <w:r w:rsidRPr="001E14A5">
              <w:rPr>
                <w:rFonts w:asciiTheme="minorHAnsi" w:hAnsiTheme="minorHAnsi" w:cstheme="minorHAnsi"/>
                <w:sz w:val="20"/>
              </w:rPr>
              <w:t xml:space="preserve">Nie dopuszcza się modyfikacji ustawień BIOS (w tym </w:t>
            </w:r>
            <w:proofErr w:type="spellStart"/>
            <w:r w:rsidRPr="001E14A5">
              <w:rPr>
                <w:rFonts w:asciiTheme="minorHAnsi" w:hAnsiTheme="minorHAnsi" w:cstheme="minorHAnsi"/>
                <w:sz w:val="20"/>
              </w:rPr>
              <w:t>overclockingu</w:t>
            </w:r>
            <w:proofErr w:type="spellEnd"/>
            <w:r w:rsidRPr="001E14A5">
              <w:rPr>
                <w:rFonts w:asciiTheme="minorHAnsi" w:hAnsiTheme="minorHAnsi" w:cstheme="minorHAnsi"/>
                <w:sz w:val="20"/>
              </w:rPr>
              <w:t>) w celu osiągnięcia wyższej wydajności urządzenia.</w:t>
            </w:r>
          </w:p>
          <w:p w14:paraId="4F447806" w14:textId="77777777" w:rsidR="001E14A5" w:rsidRPr="001E14A5" w:rsidRDefault="001E14A5" w:rsidP="001E14A5">
            <w:pPr>
              <w:spacing w:line="276" w:lineRule="auto"/>
              <w:rPr>
                <w:rFonts w:asciiTheme="minorHAnsi" w:hAnsiTheme="minorHAnsi" w:cstheme="minorHAnsi"/>
                <w:bCs/>
                <w:sz w:val="20"/>
              </w:rPr>
            </w:pPr>
            <w:r w:rsidRPr="001E14A5">
              <w:rPr>
                <w:rFonts w:asciiTheme="minorHAnsi" w:hAnsiTheme="minorHAnsi" w:cstheme="minorHAnsi"/>
                <w:sz w:val="20"/>
              </w:rPr>
              <w:t xml:space="preserve">W przypadku użycia przez Wykonawcę testu BAPCo do oceny wydajności Zamawiający zastrzega sobie, iż w celu sprawdzenia poprawności przeprowadzonych testów Wykonawca musi dostarczyć Zamawiającemu oprogramowanie testujące wraz z </w:t>
            </w:r>
            <w:r w:rsidRPr="001E14A5">
              <w:rPr>
                <w:rFonts w:asciiTheme="minorHAnsi" w:hAnsiTheme="minorHAnsi" w:cstheme="minorHAnsi"/>
                <w:sz w:val="20"/>
              </w:rPr>
              <w:lastRenderedPageBreak/>
              <w:t>licencją, zestaw komputerowy w konfiguracji identycznej z wymaganą oraz dokładne opisy użytych testów wraz z wynikami w formacie PDF w terminie nie dłuższym niż 7 dni od otrzymania zawiadomienia od Zamawiającego.</w:t>
            </w:r>
          </w:p>
        </w:tc>
        <w:tc>
          <w:tcPr>
            <w:tcW w:w="1468" w:type="pct"/>
            <w:gridSpan w:val="2"/>
            <w:tcBorders>
              <w:top w:val="single" w:sz="4" w:space="0" w:color="auto"/>
              <w:left w:val="single" w:sz="4" w:space="0" w:color="auto"/>
              <w:bottom w:val="single" w:sz="4" w:space="0" w:color="auto"/>
              <w:right w:val="single" w:sz="4" w:space="0" w:color="auto"/>
            </w:tcBorders>
          </w:tcPr>
          <w:p w14:paraId="10BD679B" w14:textId="44089EDE" w:rsidR="001E14A5" w:rsidRPr="001E14A5" w:rsidRDefault="001E14A5" w:rsidP="001E14A5">
            <w:pPr>
              <w:spacing w:line="276" w:lineRule="auto"/>
              <w:rPr>
                <w:rFonts w:asciiTheme="minorHAnsi" w:hAnsiTheme="minorHAnsi" w:cstheme="minorHAnsi"/>
                <w:sz w:val="20"/>
              </w:rPr>
            </w:pPr>
            <w:r w:rsidRPr="00152320">
              <w:rPr>
                <w:rFonts w:asciiTheme="minorHAnsi" w:hAnsiTheme="minorHAnsi" w:cstheme="minorHAnsi"/>
                <w:sz w:val="20"/>
              </w:rPr>
              <w:lastRenderedPageBreak/>
              <w:t>Spełnia / Nie spełnia *</w:t>
            </w:r>
          </w:p>
        </w:tc>
      </w:tr>
    </w:tbl>
    <w:p w14:paraId="67B022F1" w14:textId="77777777" w:rsidR="00306AE4" w:rsidRDefault="00306AE4" w:rsidP="006357FB">
      <w:pPr>
        <w:spacing w:line="276" w:lineRule="auto"/>
        <w:rPr>
          <w:rFonts w:asciiTheme="minorHAnsi" w:hAnsiTheme="minorHAnsi" w:cstheme="minorHAnsi"/>
          <w:b/>
          <w:bCs/>
          <w:sz w:val="20"/>
          <w:u w:val="single"/>
        </w:rPr>
      </w:pPr>
    </w:p>
    <w:p w14:paraId="2E869E63" w14:textId="12FF0DAA" w:rsidR="00FE6C03" w:rsidRPr="00AB7062" w:rsidRDefault="00AB7062" w:rsidP="00AB7062">
      <w:pPr>
        <w:pStyle w:val="Akapitzlist"/>
        <w:numPr>
          <w:ilvl w:val="0"/>
          <w:numId w:val="40"/>
        </w:numPr>
        <w:spacing w:line="276" w:lineRule="auto"/>
        <w:jc w:val="both"/>
        <w:rPr>
          <w:rFonts w:asciiTheme="minorHAnsi" w:hAnsiTheme="minorHAnsi" w:cstheme="minorHAnsi"/>
          <w:b/>
          <w:bCs/>
          <w:sz w:val="20"/>
          <w:szCs w:val="20"/>
          <w:u w:val="single"/>
        </w:rPr>
      </w:pPr>
      <w:bookmarkStart w:id="3" w:name="_Hlk135062483"/>
      <w:r w:rsidRPr="00AB7062">
        <w:rPr>
          <w:rFonts w:asciiTheme="minorHAnsi" w:hAnsiTheme="minorHAnsi" w:cstheme="minorHAnsi"/>
          <w:b/>
          <w:bCs/>
          <w:sz w:val="20"/>
          <w:szCs w:val="20"/>
          <w:u w:val="single"/>
        </w:rPr>
        <w:t xml:space="preserve">Oprogramowanie </w:t>
      </w:r>
      <w:r w:rsidR="00FE6C03" w:rsidRPr="00AB7062">
        <w:rPr>
          <w:rFonts w:asciiTheme="minorHAnsi" w:hAnsiTheme="minorHAnsi" w:cstheme="minorHAnsi"/>
          <w:b/>
          <w:bCs/>
          <w:sz w:val="20"/>
          <w:szCs w:val="20"/>
          <w:u w:val="single"/>
        </w:rPr>
        <w:t>Firewall UTM – z licencją na rok</w:t>
      </w:r>
      <w:bookmarkEnd w:id="3"/>
    </w:p>
    <w:p w14:paraId="7D770E75" w14:textId="77777777" w:rsidR="00FE6C03" w:rsidRPr="00FE6C03" w:rsidRDefault="00FE6C03" w:rsidP="00FE6C03">
      <w:pPr>
        <w:spacing w:line="276" w:lineRule="auto"/>
        <w:jc w:val="both"/>
        <w:rPr>
          <w:rFonts w:asciiTheme="minorHAnsi" w:hAnsiTheme="minorHAnsi" w:cstheme="minorHAnsi"/>
          <w:sz w:val="20"/>
        </w:rPr>
      </w:pPr>
      <w:r w:rsidRPr="00FE6C03">
        <w:rPr>
          <w:rFonts w:asciiTheme="minorHAnsi" w:hAnsiTheme="minorHAnsi" w:cstheme="minorHAnsi"/>
          <w:sz w:val="20"/>
        </w:rPr>
        <w:t>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5B729E2E" w14:textId="77777777" w:rsidR="00FE6C03" w:rsidRPr="00FE6C03" w:rsidRDefault="00FE6C03" w:rsidP="00FE6C03">
      <w:pPr>
        <w:spacing w:line="276" w:lineRule="auto"/>
        <w:jc w:val="both"/>
        <w:rPr>
          <w:rFonts w:asciiTheme="minorHAnsi" w:hAnsiTheme="minorHAnsi" w:cstheme="minorHAnsi"/>
          <w:sz w:val="20"/>
        </w:rPr>
      </w:pPr>
      <w:r w:rsidRPr="00FE6C03">
        <w:rPr>
          <w:rFonts w:asciiTheme="minorHAnsi" w:hAnsiTheme="minorHAnsi" w:cstheme="minorHAnsi"/>
          <w:sz w:val="20"/>
        </w:rPr>
        <w:t>Oferent winien przedłożyć oświadczenie producenta lub autoryzowanego dystrybutora producenta na terenie Polski, iż oferent posiada autoryzację producenta w zakresie sprzedaży oferowanych rozwiązań.</w:t>
      </w:r>
    </w:p>
    <w:p w14:paraId="043F880C" w14:textId="77777777" w:rsidR="00306AE4" w:rsidRDefault="00306AE4" w:rsidP="006357FB">
      <w:pPr>
        <w:spacing w:line="276" w:lineRule="auto"/>
        <w:rPr>
          <w:rFonts w:asciiTheme="minorHAnsi" w:hAnsiTheme="minorHAnsi" w:cstheme="minorHAnsi"/>
          <w:b/>
          <w:bCs/>
          <w:sz w:val="20"/>
          <w:u w:val="single"/>
          <w:shd w:val="clear" w:color="auto" w:fill="FFFF00"/>
        </w:rPr>
      </w:pPr>
    </w:p>
    <w:tbl>
      <w:tblPr>
        <w:tblStyle w:val="Tabela-Siatka"/>
        <w:tblW w:w="14430" w:type="dxa"/>
        <w:tblInd w:w="-5" w:type="dxa"/>
        <w:tblLook w:val="04A0" w:firstRow="1" w:lastRow="0" w:firstColumn="1" w:lastColumn="0" w:noHBand="0" w:noVBand="1"/>
      </w:tblPr>
      <w:tblGrid>
        <w:gridCol w:w="2835"/>
        <w:gridCol w:w="8599"/>
        <w:gridCol w:w="2996"/>
      </w:tblGrid>
      <w:tr w:rsidR="00FE6C03" w:rsidRPr="00FE6C03" w14:paraId="323B04C4" w14:textId="77777777" w:rsidTr="00931974">
        <w:trPr>
          <w:trHeight w:val="332"/>
          <w:tblHeader/>
        </w:trPr>
        <w:tc>
          <w:tcPr>
            <w:tcW w:w="2835" w:type="dxa"/>
          </w:tcPr>
          <w:p w14:paraId="41DEED6A" w14:textId="77777777" w:rsidR="00FE6C03" w:rsidRPr="00FE6C03" w:rsidRDefault="00FE6C03" w:rsidP="00931974">
            <w:pPr>
              <w:rPr>
                <w:rFonts w:asciiTheme="minorHAnsi" w:hAnsiTheme="minorHAnsi" w:cstheme="minorHAnsi"/>
                <w:b/>
                <w:bCs/>
                <w:sz w:val="20"/>
              </w:rPr>
            </w:pPr>
            <w:r w:rsidRPr="00FE6C03">
              <w:rPr>
                <w:rFonts w:asciiTheme="minorHAnsi" w:hAnsiTheme="minorHAnsi" w:cstheme="minorHAnsi"/>
                <w:b/>
                <w:bCs/>
                <w:sz w:val="20"/>
              </w:rPr>
              <w:t>Parametr</w:t>
            </w:r>
          </w:p>
        </w:tc>
        <w:tc>
          <w:tcPr>
            <w:tcW w:w="8599" w:type="dxa"/>
          </w:tcPr>
          <w:p w14:paraId="2046D13A" w14:textId="77777777" w:rsidR="00FE6C03" w:rsidRPr="00FE6C03" w:rsidRDefault="00FE6C03" w:rsidP="00931974">
            <w:pPr>
              <w:rPr>
                <w:rFonts w:asciiTheme="minorHAnsi" w:hAnsiTheme="minorHAnsi" w:cstheme="minorHAnsi"/>
                <w:b/>
                <w:bCs/>
                <w:sz w:val="20"/>
              </w:rPr>
            </w:pPr>
            <w:r w:rsidRPr="00FE6C03">
              <w:rPr>
                <w:rFonts w:asciiTheme="minorHAnsi" w:hAnsiTheme="minorHAnsi" w:cstheme="minorHAnsi"/>
                <w:b/>
                <w:bCs/>
                <w:sz w:val="20"/>
              </w:rPr>
              <w:t>Wymagania minimalne</w:t>
            </w:r>
          </w:p>
        </w:tc>
        <w:tc>
          <w:tcPr>
            <w:tcW w:w="2996" w:type="dxa"/>
          </w:tcPr>
          <w:p w14:paraId="57D5701E" w14:textId="77777777" w:rsidR="00FE6C03" w:rsidRPr="00FE6C03" w:rsidRDefault="00FE6C03" w:rsidP="00931974">
            <w:pPr>
              <w:rPr>
                <w:rFonts w:asciiTheme="minorHAnsi" w:hAnsiTheme="minorHAnsi" w:cstheme="minorHAnsi"/>
                <w:b/>
                <w:bCs/>
                <w:sz w:val="20"/>
              </w:rPr>
            </w:pPr>
            <w:r w:rsidRPr="00FE6C03">
              <w:rPr>
                <w:rFonts w:asciiTheme="minorHAnsi" w:hAnsiTheme="minorHAnsi" w:cstheme="minorHAnsi"/>
                <w:b/>
                <w:bCs/>
                <w:sz w:val="20"/>
              </w:rPr>
              <w:t>Parametry oferowane</w:t>
            </w:r>
          </w:p>
        </w:tc>
      </w:tr>
      <w:tr w:rsidR="00FE6C03" w:rsidRPr="00FE6C03" w14:paraId="6473C5E5" w14:textId="77777777" w:rsidTr="00931974">
        <w:tc>
          <w:tcPr>
            <w:tcW w:w="2835" w:type="dxa"/>
          </w:tcPr>
          <w:p w14:paraId="1D32B330"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Wymagania Ogólne</w:t>
            </w:r>
          </w:p>
          <w:p w14:paraId="3D110610" w14:textId="77777777" w:rsidR="00FE6C03" w:rsidRPr="00FE6C03" w:rsidRDefault="00FE6C03" w:rsidP="00931974">
            <w:pPr>
              <w:jc w:val="center"/>
              <w:rPr>
                <w:rFonts w:asciiTheme="minorHAnsi" w:hAnsiTheme="minorHAnsi" w:cstheme="minorHAnsi"/>
                <w:sz w:val="20"/>
              </w:rPr>
            </w:pPr>
          </w:p>
        </w:tc>
        <w:tc>
          <w:tcPr>
            <w:tcW w:w="8599" w:type="dxa"/>
          </w:tcPr>
          <w:p w14:paraId="5122748B"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w:t>
            </w:r>
          </w:p>
          <w:p w14:paraId="31DDE571"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realizujący funkcję Firewall zapewnia pracę w jednym z trzech trybów: Routera z funkcją NAT, transparentnym oraz monitorowania na porcie SPAN.</w:t>
            </w:r>
          </w:p>
          <w:p w14:paraId="28B7FDF0"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System umożliwia budowę minimum 2 oddzielnych (fizycznych lub logicznych) instancji systemów w zakresie: Routingu, </w:t>
            </w:r>
            <w:proofErr w:type="spellStart"/>
            <w:r w:rsidRPr="00FE6C03">
              <w:rPr>
                <w:rFonts w:asciiTheme="minorHAnsi" w:hAnsiTheme="minorHAnsi" w:cstheme="minorHAnsi"/>
                <w:sz w:val="20"/>
              </w:rPr>
              <w:t>Firewall’a</w:t>
            </w:r>
            <w:proofErr w:type="spellEnd"/>
            <w:r w:rsidRPr="00FE6C03">
              <w:rPr>
                <w:rFonts w:asciiTheme="minorHAnsi" w:hAnsiTheme="minorHAnsi" w:cstheme="minorHAnsi"/>
                <w:sz w:val="20"/>
              </w:rPr>
              <w:t xml:space="preserve">, </w:t>
            </w:r>
            <w:proofErr w:type="spellStart"/>
            <w:r w:rsidRPr="00FE6C03">
              <w:rPr>
                <w:rFonts w:asciiTheme="minorHAnsi" w:hAnsiTheme="minorHAnsi" w:cstheme="minorHAnsi"/>
                <w:sz w:val="20"/>
              </w:rPr>
              <w:t>IPSec</w:t>
            </w:r>
            <w:proofErr w:type="spellEnd"/>
            <w:r w:rsidRPr="00FE6C03">
              <w:rPr>
                <w:rFonts w:asciiTheme="minorHAnsi" w:hAnsiTheme="minorHAnsi" w:cstheme="minorHAnsi"/>
                <w:sz w:val="20"/>
              </w:rPr>
              <w:t xml:space="preserve"> VPN, Antywirus, IPS, Kontroli Aplikacji. Powinna istnieć możliwość dedykowania co najmniej 4 administratorów do poszczególnych instancji systemu.</w:t>
            </w:r>
          </w:p>
          <w:p w14:paraId="3595AA84"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wspiera protokoły IPv4 oraz IPv6 w zakresie:</w:t>
            </w:r>
          </w:p>
          <w:p w14:paraId="49BB6AFC"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Firewall.</w:t>
            </w:r>
          </w:p>
          <w:p w14:paraId="36042801"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Ochrony w warstwie aplikacji.</w:t>
            </w:r>
          </w:p>
          <w:p w14:paraId="587F7BC3"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Protokołów routingu dynamicznego.</w:t>
            </w:r>
          </w:p>
        </w:tc>
        <w:tc>
          <w:tcPr>
            <w:tcW w:w="2996" w:type="dxa"/>
          </w:tcPr>
          <w:p w14:paraId="2DBBDA08"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Producent / model</w:t>
            </w:r>
          </w:p>
          <w:p w14:paraId="1AA837DB" w14:textId="77777777" w:rsidR="00FE6C03" w:rsidRPr="00FE6C03" w:rsidRDefault="00FE6C03" w:rsidP="00931974">
            <w:pPr>
              <w:rPr>
                <w:rFonts w:asciiTheme="minorHAnsi" w:hAnsiTheme="minorHAnsi" w:cstheme="minorHAnsi"/>
                <w:sz w:val="20"/>
              </w:rPr>
            </w:pPr>
          </w:p>
          <w:p w14:paraId="427382F5"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___________________</w:t>
            </w:r>
          </w:p>
        </w:tc>
      </w:tr>
      <w:tr w:rsidR="00FE6C03" w:rsidRPr="00FE6C03" w14:paraId="332B377C" w14:textId="77777777" w:rsidTr="00931974">
        <w:tc>
          <w:tcPr>
            <w:tcW w:w="2835" w:type="dxa"/>
          </w:tcPr>
          <w:p w14:paraId="487BDAAD"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Redundancja, monitoring i wykrywanie awarii</w:t>
            </w:r>
          </w:p>
          <w:p w14:paraId="5280FBAF" w14:textId="77777777" w:rsidR="00FE6C03" w:rsidRPr="00FE6C03" w:rsidRDefault="00FE6C03" w:rsidP="00931974">
            <w:pPr>
              <w:jc w:val="center"/>
              <w:rPr>
                <w:rFonts w:asciiTheme="minorHAnsi" w:hAnsiTheme="minorHAnsi" w:cstheme="minorHAnsi"/>
                <w:sz w:val="20"/>
              </w:rPr>
            </w:pPr>
          </w:p>
        </w:tc>
        <w:tc>
          <w:tcPr>
            <w:tcW w:w="8599" w:type="dxa"/>
          </w:tcPr>
          <w:p w14:paraId="39444470"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W przypadku systemu pełniącego funkcje: Firewall, </w:t>
            </w:r>
            <w:proofErr w:type="spellStart"/>
            <w:r w:rsidRPr="00FE6C03">
              <w:rPr>
                <w:rFonts w:asciiTheme="minorHAnsi" w:hAnsiTheme="minorHAnsi" w:cstheme="minorHAnsi"/>
                <w:sz w:val="20"/>
              </w:rPr>
              <w:t>IPSec</w:t>
            </w:r>
            <w:proofErr w:type="spellEnd"/>
            <w:r w:rsidRPr="00FE6C03">
              <w:rPr>
                <w:rFonts w:asciiTheme="minorHAnsi" w:hAnsiTheme="minorHAnsi" w:cstheme="minorHAnsi"/>
                <w:sz w:val="20"/>
              </w:rPr>
              <w:t>, Kontrola Aplikacji oraz IPS – istnieje możliwość łączenia w klaster Active-Active lub Active-</w:t>
            </w:r>
            <w:proofErr w:type="spellStart"/>
            <w:r w:rsidRPr="00FE6C03">
              <w:rPr>
                <w:rFonts w:asciiTheme="minorHAnsi" w:hAnsiTheme="minorHAnsi" w:cstheme="minorHAnsi"/>
                <w:sz w:val="20"/>
              </w:rPr>
              <w:t>Passive</w:t>
            </w:r>
            <w:proofErr w:type="spellEnd"/>
            <w:r w:rsidRPr="00FE6C03">
              <w:rPr>
                <w:rFonts w:asciiTheme="minorHAnsi" w:hAnsiTheme="minorHAnsi" w:cstheme="minorHAnsi"/>
                <w:sz w:val="20"/>
              </w:rPr>
              <w:t>. W obu trybach system firewall zapewnia funkcję synchronizacji sesji.</w:t>
            </w:r>
          </w:p>
          <w:p w14:paraId="0B024AB1"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Monitoring i wykrywanie uszkodzenia elementów sprzętowych i programowych systemów zabezpieczeń oraz łączy sieciowych.</w:t>
            </w:r>
          </w:p>
          <w:p w14:paraId="71F81F25"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lastRenderedPageBreak/>
              <w:t>Monitoring stanu realizowanych połączeń VPN.</w:t>
            </w:r>
          </w:p>
          <w:p w14:paraId="56CFCD25"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umożliwia agregację linków statyczną oraz w oparciu o protokół LACP. Ponadto daje możliwość tworzenia interfejsów redundantnych.</w:t>
            </w:r>
          </w:p>
        </w:tc>
        <w:tc>
          <w:tcPr>
            <w:tcW w:w="2996" w:type="dxa"/>
          </w:tcPr>
          <w:p w14:paraId="7CFDE445"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lastRenderedPageBreak/>
              <w:t>Spełnia TAK/NIE*</w:t>
            </w:r>
          </w:p>
        </w:tc>
      </w:tr>
      <w:tr w:rsidR="00FE6C03" w:rsidRPr="00FE6C03" w14:paraId="07F5DDB7" w14:textId="77777777" w:rsidTr="00931974">
        <w:tc>
          <w:tcPr>
            <w:tcW w:w="2835" w:type="dxa"/>
          </w:tcPr>
          <w:p w14:paraId="1BFC52CF"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Interfejsy, Dysk, Zasilanie</w:t>
            </w:r>
          </w:p>
        </w:tc>
        <w:tc>
          <w:tcPr>
            <w:tcW w:w="8599" w:type="dxa"/>
          </w:tcPr>
          <w:p w14:paraId="3A01A2F8"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System realizujący funkcję Firewall dysponuje co najmniej poniższą liczbą i rodzajem interfejsów: </w:t>
            </w:r>
          </w:p>
          <w:p w14:paraId="6BD5E0C7"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10 portami Gigabit Ethernet RJ-45.</w:t>
            </w:r>
          </w:p>
          <w:p w14:paraId="071D2696"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Firewall posiada wbudowany port konsoli szeregowej oraz gniazdo USB umożliwiające podłączenie modemu 3G/4G oraz instalacji oprogramowania z klucza USB.</w:t>
            </w:r>
          </w:p>
          <w:p w14:paraId="045DF860"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System Firewall pozwala skonfigurować co najmniej 200 interfejsów wirtualnych, definiowanych jako </w:t>
            </w:r>
            <w:proofErr w:type="spellStart"/>
            <w:r w:rsidRPr="00FE6C03">
              <w:rPr>
                <w:rFonts w:asciiTheme="minorHAnsi" w:hAnsiTheme="minorHAnsi" w:cstheme="minorHAnsi"/>
                <w:sz w:val="20"/>
              </w:rPr>
              <w:t>VLAN’y</w:t>
            </w:r>
            <w:proofErr w:type="spellEnd"/>
            <w:r w:rsidRPr="00FE6C03">
              <w:rPr>
                <w:rFonts w:asciiTheme="minorHAnsi" w:hAnsiTheme="minorHAnsi" w:cstheme="minorHAnsi"/>
                <w:sz w:val="20"/>
              </w:rPr>
              <w:t xml:space="preserve"> w oparciu o standard 802.1Q.</w:t>
            </w:r>
          </w:p>
          <w:p w14:paraId="240E30FA"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jest wyposażony w zasilanie AC.</w:t>
            </w:r>
          </w:p>
        </w:tc>
        <w:tc>
          <w:tcPr>
            <w:tcW w:w="2996" w:type="dxa"/>
          </w:tcPr>
          <w:p w14:paraId="4F799FD7"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Spełnia TAK/NIE*</w:t>
            </w:r>
          </w:p>
        </w:tc>
      </w:tr>
      <w:tr w:rsidR="00FE6C03" w:rsidRPr="00FE6C03" w14:paraId="5629A96B" w14:textId="77777777" w:rsidTr="00931974">
        <w:tc>
          <w:tcPr>
            <w:tcW w:w="2835" w:type="dxa"/>
          </w:tcPr>
          <w:p w14:paraId="7E476A74"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Parametry wydajnościowe</w:t>
            </w:r>
          </w:p>
        </w:tc>
        <w:tc>
          <w:tcPr>
            <w:tcW w:w="8599" w:type="dxa"/>
          </w:tcPr>
          <w:p w14:paraId="14CBCE18"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W zakresie </w:t>
            </w:r>
            <w:proofErr w:type="spellStart"/>
            <w:r w:rsidRPr="00FE6C03">
              <w:rPr>
                <w:rFonts w:asciiTheme="minorHAnsi" w:hAnsiTheme="minorHAnsi" w:cstheme="minorHAnsi"/>
                <w:sz w:val="20"/>
              </w:rPr>
              <w:t>Firewall’a</w:t>
            </w:r>
            <w:proofErr w:type="spellEnd"/>
            <w:r w:rsidRPr="00FE6C03">
              <w:rPr>
                <w:rFonts w:asciiTheme="minorHAnsi" w:hAnsiTheme="minorHAnsi" w:cstheme="minorHAnsi"/>
                <w:sz w:val="20"/>
              </w:rPr>
              <w:t xml:space="preserve"> obsługa nie mniej niż 700 tys. jednoczesnych połączeń oraz 32 tys. nowych połączeń na sekundę.</w:t>
            </w:r>
          </w:p>
          <w:p w14:paraId="69AE1C33"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Przepustowość </w:t>
            </w:r>
            <w:proofErr w:type="spellStart"/>
            <w:r w:rsidRPr="00FE6C03">
              <w:rPr>
                <w:rFonts w:asciiTheme="minorHAnsi" w:hAnsiTheme="minorHAnsi" w:cstheme="minorHAnsi"/>
                <w:sz w:val="20"/>
              </w:rPr>
              <w:t>Stateful</w:t>
            </w:r>
            <w:proofErr w:type="spellEnd"/>
            <w:r w:rsidRPr="00FE6C03">
              <w:rPr>
                <w:rFonts w:asciiTheme="minorHAnsi" w:hAnsiTheme="minorHAnsi" w:cstheme="minorHAnsi"/>
                <w:sz w:val="20"/>
              </w:rPr>
              <w:t xml:space="preserve"> Firewall: nie mniej niż 10 </w:t>
            </w:r>
            <w:proofErr w:type="spellStart"/>
            <w:r w:rsidRPr="00FE6C03">
              <w:rPr>
                <w:rFonts w:asciiTheme="minorHAnsi" w:hAnsiTheme="minorHAnsi" w:cstheme="minorHAnsi"/>
                <w:sz w:val="20"/>
              </w:rPr>
              <w:t>Gbps</w:t>
            </w:r>
            <w:proofErr w:type="spellEnd"/>
            <w:r w:rsidRPr="00FE6C03">
              <w:rPr>
                <w:rFonts w:asciiTheme="minorHAnsi" w:hAnsiTheme="minorHAnsi" w:cstheme="minorHAnsi"/>
                <w:sz w:val="20"/>
              </w:rPr>
              <w:t xml:space="preserve"> dla pakietów 512 B.</w:t>
            </w:r>
          </w:p>
          <w:p w14:paraId="577CB42E"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Przepustowość Firewall z włączoną funkcją Kontroli Aplikacji: nie mniej niż 1.7 </w:t>
            </w:r>
            <w:proofErr w:type="spellStart"/>
            <w:r w:rsidRPr="00FE6C03">
              <w:rPr>
                <w:rFonts w:asciiTheme="minorHAnsi" w:hAnsiTheme="minorHAnsi" w:cstheme="minorHAnsi"/>
                <w:sz w:val="20"/>
              </w:rPr>
              <w:t>Gbps</w:t>
            </w:r>
            <w:proofErr w:type="spellEnd"/>
            <w:r w:rsidRPr="00FE6C03">
              <w:rPr>
                <w:rFonts w:asciiTheme="minorHAnsi" w:hAnsiTheme="minorHAnsi" w:cstheme="minorHAnsi"/>
                <w:sz w:val="20"/>
              </w:rPr>
              <w:t>.</w:t>
            </w:r>
          </w:p>
          <w:p w14:paraId="661938E0"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Wydajność szyfrowania </w:t>
            </w:r>
            <w:proofErr w:type="spellStart"/>
            <w:r w:rsidRPr="00FE6C03">
              <w:rPr>
                <w:rFonts w:asciiTheme="minorHAnsi" w:hAnsiTheme="minorHAnsi" w:cstheme="minorHAnsi"/>
                <w:sz w:val="20"/>
              </w:rPr>
              <w:t>IPSec</w:t>
            </w:r>
            <w:proofErr w:type="spellEnd"/>
            <w:r w:rsidRPr="00FE6C03">
              <w:rPr>
                <w:rFonts w:asciiTheme="minorHAnsi" w:hAnsiTheme="minorHAnsi" w:cstheme="minorHAnsi"/>
                <w:sz w:val="20"/>
              </w:rPr>
              <w:t xml:space="preserve"> VPN protokołem AES z kluczem 128 nie mniej niż 6 </w:t>
            </w:r>
            <w:proofErr w:type="spellStart"/>
            <w:r w:rsidRPr="00FE6C03">
              <w:rPr>
                <w:rFonts w:asciiTheme="minorHAnsi" w:hAnsiTheme="minorHAnsi" w:cstheme="minorHAnsi"/>
                <w:sz w:val="20"/>
              </w:rPr>
              <w:t>Gbps</w:t>
            </w:r>
            <w:proofErr w:type="spellEnd"/>
            <w:r w:rsidRPr="00FE6C03">
              <w:rPr>
                <w:rFonts w:asciiTheme="minorHAnsi" w:hAnsiTheme="minorHAnsi" w:cstheme="minorHAnsi"/>
                <w:sz w:val="20"/>
              </w:rPr>
              <w:t>.</w:t>
            </w:r>
          </w:p>
          <w:p w14:paraId="70A7E65A"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Wydajność skanowania ruchu w celu ochrony przed atakami (zarówno </w:t>
            </w:r>
            <w:proofErr w:type="spellStart"/>
            <w:r w:rsidRPr="00FE6C03">
              <w:rPr>
                <w:rFonts w:asciiTheme="minorHAnsi" w:hAnsiTheme="minorHAnsi" w:cstheme="minorHAnsi"/>
                <w:sz w:val="20"/>
              </w:rPr>
              <w:t>client</w:t>
            </w:r>
            <w:proofErr w:type="spellEnd"/>
            <w:r w:rsidRPr="00FE6C03">
              <w:rPr>
                <w:rFonts w:asciiTheme="minorHAnsi" w:hAnsiTheme="minorHAnsi" w:cstheme="minorHAnsi"/>
                <w:sz w:val="20"/>
              </w:rPr>
              <w:t xml:space="preserve"> </w:t>
            </w:r>
            <w:proofErr w:type="spellStart"/>
            <w:r w:rsidRPr="00FE6C03">
              <w:rPr>
                <w:rFonts w:asciiTheme="minorHAnsi" w:hAnsiTheme="minorHAnsi" w:cstheme="minorHAnsi"/>
                <w:sz w:val="20"/>
              </w:rPr>
              <w:t>side</w:t>
            </w:r>
            <w:proofErr w:type="spellEnd"/>
            <w:r w:rsidRPr="00FE6C03">
              <w:rPr>
                <w:rFonts w:asciiTheme="minorHAnsi" w:hAnsiTheme="minorHAnsi" w:cstheme="minorHAnsi"/>
                <w:sz w:val="20"/>
              </w:rPr>
              <w:t xml:space="preserve"> jak i </w:t>
            </w:r>
            <w:proofErr w:type="spellStart"/>
            <w:r w:rsidRPr="00FE6C03">
              <w:rPr>
                <w:rFonts w:asciiTheme="minorHAnsi" w:hAnsiTheme="minorHAnsi" w:cstheme="minorHAnsi"/>
                <w:sz w:val="20"/>
              </w:rPr>
              <w:t>server</w:t>
            </w:r>
            <w:proofErr w:type="spellEnd"/>
            <w:r w:rsidRPr="00FE6C03">
              <w:rPr>
                <w:rFonts w:asciiTheme="minorHAnsi" w:hAnsiTheme="minorHAnsi" w:cstheme="minorHAnsi"/>
                <w:sz w:val="20"/>
              </w:rPr>
              <w:t xml:space="preserve"> </w:t>
            </w:r>
            <w:proofErr w:type="spellStart"/>
            <w:r w:rsidRPr="00FE6C03">
              <w:rPr>
                <w:rFonts w:asciiTheme="minorHAnsi" w:hAnsiTheme="minorHAnsi" w:cstheme="minorHAnsi"/>
                <w:sz w:val="20"/>
              </w:rPr>
              <w:t>side</w:t>
            </w:r>
            <w:proofErr w:type="spellEnd"/>
            <w:r w:rsidRPr="00FE6C03">
              <w:rPr>
                <w:rFonts w:asciiTheme="minorHAnsi" w:hAnsiTheme="minorHAnsi" w:cstheme="minorHAnsi"/>
                <w:sz w:val="20"/>
              </w:rPr>
              <w:t xml:space="preserve"> w ramach modułu IPS) dla ruchu Enterprise </w:t>
            </w:r>
            <w:proofErr w:type="spellStart"/>
            <w:r w:rsidRPr="00FE6C03">
              <w:rPr>
                <w:rFonts w:asciiTheme="minorHAnsi" w:hAnsiTheme="minorHAnsi" w:cstheme="minorHAnsi"/>
                <w:sz w:val="20"/>
              </w:rPr>
              <w:t>Traffic</w:t>
            </w:r>
            <w:proofErr w:type="spellEnd"/>
            <w:r w:rsidRPr="00FE6C03">
              <w:rPr>
                <w:rFonts w:asciiTheme="minorHAnsi" w:hAnsiTheme="minorHAnsi" w:cstheme="minorHAnsi"/>
                <w:sz w:val="20"/>
              </w:rPr>
              <w:t xml:space="preserve"> Mix - minimum 1.3 </w:t>
            </w:r>
            <w:proofErr w:type="spellStart"/>
            <w:r w:rsidRPr="00FE6C03">
              <w:rPr>
                <w:rFonts w:asciiTheme="minorHAnsi" w:hAnsiTheme="minorHAnsi" w:cstheme="minorHAnsi"/>
                <w:sz w:val="20"/>
              </w:rPr>
              <w:t>Gbps</w:t>
            </w:r>
            <w:proofErr w:type="spellEnd"/>
            <w:r w:rsidRPr="00FE6C03">
              <w:rPr>
                <w:rFonts w:asciiTheme="minorHAnsi" w:hAnsiTheme="minorHAnsi" w:cstheme="minorHAnsi"/>
                <w:sz w:val="20"/>
              </w:rPr>
              <w:t>.</w:t>
            </w:r>
          </w:p>
          <w:p w14:paraId="743D09FF"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Wydajność skanowania ruchu typu Enterprise Mix z włączonymi funkcjami: IPS, Application Control, Antywirus - minimum 650 </w:t>
            </w:r>
            <w:proofErr w:type="spellStart"/>
            <w:r w:rsidRPr="00FE6C03">
              <w:rPr>
                <w:rFonts w:asciiTheme="minorHAnsi" w:hAnsiTheme="minorHAnsi" w:cstheme="minorHAnsi"/>
                <w:sz w:val="20"/>
              </w:rPr>
              <w:t>Mbps</w:t>
            </w:r>
            <w:proofErr w:type="spellEnd"/>
            <w:r w:rsidRPr="00FE6C03">
              <w:rPr>
                <w:rFonts w:asciiTheme="minorHAnsi" w:hAnsiTheme="minorHAnsi" w:cstheme="minorHAnsi"/>
                <w:sz w:val="20"/>
              </w:rPr>
              <w:t>.</w:t>
            </w:r>
          </w:p>
          <w:p w14:paraId="64B56CDA"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Wydajność systemu w zakresie inspekcji komunikacji szyfrowanej SSL dla ruchu http – minimum 600 </w:t>
            </w:r>
            <w:proofErr w:type="spellStart"/>
            <w:r w:rsidRPr="00FE6C03">
              <w:rPr>
                <w:rFonts w:asciiTheme="minorHAnsi" w:hAnsiTheme="minorHAnsi" w:cstheme="minorHAnsi"/>
                <w:sz w:val="20"/>
              </w:rPr>
              <w:t>Mbps</w:t>
            </w:r>
            <w:proofErr w:type="spellEnd"/>
            <w:r w:rsidRPr="00FE6C03">
              <w:rPr>
                <w:rFonts w:asciiTheme="minorHAnsi" w:hAnsiTheme="minorHAnsi" w:cstheme="minorHAnsi"/>
                <w:sz w:val="20"/>
              </w:rPr>
              <w:t>.</w:t>
            </w:r>
          </w:p>
        </w:tc>
        <w:tc>
          <w:tcPr>
            <w:tcW w:w="2996" w:type="dxa"/>
          </w:tcPr>
          <w:p w14:paraId="1F1DD2B8"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Spełnia TAK/NIE*</w:t>
            </w:r>
          </w:p>
        </w:tc>
      </w:tr>
      <w:tr w:rsidR="00FE6C03" w:rsidRPr="00FE6C03" w14:paraId="024C4635" w14:textId="77777777" w:rsidTr="00931974">
        <w:tc>
          <w:tcPr>
            <w:tcW w:w="2835" w:type="dxa"/>
          </w:tcPr>
          <w:p w14:paraId="17556024"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Funkcje Systemu Bezpieczeństwa</w:t>
            </w:r>
          </w:p>
        </w:tc>
        <w:tc>
          <w:tcPr>
            <w:tcW w:w="8599" w:type="dxa"/>
          </w:tcPr>
          <w:p w14:paraId="4155F8A1"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W ramach systemu ochrony są realizowane wszystkie poniższe funkcje. Mogą one być zrealizowane w postaci osobnych, komercyjnych platform sprzętowych lub programowych:</w:t>
            </w:r>
          </w:p>
          <w:p w14:paraId="1A301122"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1.</w:t>
            </w:r>
            <w:r w:rsidRPr="00FE6C03">
              <w:rPr>
                <w:rFonts w:asciiTheme="minorHAnsi" w:hAnsiTheme="minorHAnsi" w:cstheme="minorHAnsi"/>
                <w:sz w:val="20"/>
              </w:rPr>
              <w:tab/>
              <w:t xml:space="preserve">Kontrola dostępu - zapora ogniowa klasy </w:t>
            </w:r>
            <w:proofErr w:type="spellStart"/>
            <w:r w:rsidRPr="00FE6C03">
              <w:rPr>
                <w:rFonts w:asciiTheme="minorHAnsi" w:hAnsiTheme="minorHAnsi" w:cstheme="minorHAnsi"/>
                <w:sz w:val="20"/>
              </w:rPr>
              <w:t>Stateful</w:t>
            </w:r>
            <w:proofErr w:type="spellEnd"/>
            <w:r w:rsidRPr="00FE6C03">
              <w:rPr>
                <w:rFonts w:asciiTheme="minorHAnsi" w:hAnsiTheme="minorHAnsi" w:cstheme="minorHAnsi"/>
                <w:sz w:val="20"/>
              </w:rPr>
              <w:t xml:space="preserve"> </w:t>
            </w:r>
            <w:proofErr w:type="spellStart"/>
            <w:r w:rsidRPr="00FE6C03">
              <w:rPr>
                <w:rFonts w:asciiTheme="minorHAnsi" w:hAnsiTheme="minorHAnsi" w:cstheme="minorHAnsi"/>
                <w:sz w:val="20"/>
              </w:rPr>
              <w:t>Inspection</w:t>
            </w:r>
            <w:proofErr w:type="spellEnd"/>
            <w:r w:rsidRPr="00FE6C03">
              <w:rPr>
                <w:rFonts w:asciiTheme="minorHAnsi" w:hAnsiTheme="minorHAnsi" w:cstheme="minorHAnsi"/>
                <w:sz w:val="20"/>
              </w:rPr>
              <w:t>.</w:t>
            </w:r>
          </w:p>
          <w:p w14:paraId="410DF442"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2.</w:t>
            </w:r>
            <w:r w:rsidRPr="00FE6C03">
              <w:rPr>
                <w:rFonts w:asciiTheme="minorHAnsi" w:hAnsiTheme="minorHAnsi" w:cstheme="minorHAnsi"/>
                <w:sz w:val="20"/>
              </w:rPr>
              <w:tab/>
              <w:t>Kontrola Aplikacji.</w:t>
            </w:r>
          </w:p>
          <w:p w14:paraId="4F605693"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3.</w:t>
            </w:r>
            <w:r w:rsidRPr="00FE6C03">
              <w:rPr>
                <w:rFonts w:asciiTheme="minorHAnsi" w:hAnsiTheme="minorHAnsi" w:cstheme="minorHAnsi"/>
                <w:sz w:val="20"/>
              </w:rPr>
              <w:tab/>
              <w:t xml:space="preserve">Poufność transmisji danych - połączenia szyfrowane </w:t>
            </w:r>
            <w:proofErr w:type="spellStart"/>
            <w:r w:rsidRPr="00FE6C03">
              <w:rPr>
                <w:rFonts w:asciiTheme="minorHAnsi" w:hAnsiTheme="minorHAnsi" w:cstheme="minorHAnsi"/>
                <w:sz w:val="20"/>
              </w:rPr>
              <w:t>IPSec</w:t>
            </w:r>
            <w:proofErr w:type="spellEnd"/>
            <w:r w:rsidRPr="00FE6C03">
              <w:rPr>
                <w:rFonts w:asciiTheme="minorHAnsi" w:hAnsiTheme="minorHAnsi" w:cstheme="minorHAnsi"/>
                <w:sz w:val="20"/>
              </w:rPr>
              <w:t xml:space="preserve"> VPN oraz SSL VPN.</w:t>
            </w:r>
          </w:p>
          <w:p w14:paraId="3DE633FF"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4.</w:t>
            </w:r>
            <w:r w:rsidRPr="00FE6C03">
              <w:rPr>
                <w:rFonts w:asciiTheme="minorHAnsi" w:hAnsiTheme="minorHAnsi" w:cstheme="minorHAnsi"/>
                <w:sz w:val="20"/>
              </w:rPr>
              <w:tab/>
              <w:t>Ochrona przed malware.</w:t>
            </w:r>
          </w:p>
          <w:p w14:paraId="43659B5F"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5.</w:t>
            </w:r>
            <w:r w:rsidRPr="00FE6C03">
              <w:rPr>
                <w:rFonts w:asciiTheme="minorHAnsi" w:hAnsiTheme="minorHAnsi" w:cstheme="minorHAnsi"/>
                <w:sz w:val="20"/>
              </w:rPr>
              <w:tab/>
              <w:t xml:space="preserve">Ochrona przed atakami - </w:t>
            </w:r>
            <w:proofErr w:type="spellStart"/>
            <w:r w:rsidRPr="00FE6C03">
              <w:rPr>
                <w:rFonts w:asciiTheme="minorHAnsi" w:hAnsiTheme="minorHAnsi" w:cstheme="minorHAnsi"/>
                <w:sz w:val="20"/>
              </w:rPr>
              <w:t>Intrusion</w:t>
            </w:r>
            <w:proofErr w:type="spellEnd"/>
            <w:r w:rsidRPr="00FE6C03">
              <w:rPr>
                <w:rFonts w:asciiTheme="minorHAnsi" w:hAnsiTheme="minorHAnsi" w:cstheme="minorHAnsi"/>
                <w:sz w:val="20"/>
              </w:rPr>
              <w:t xml:space="preserve"> </w:t>
            </w:r>
            <w:proofErr w:type="spellStart"/>
            <w:r w:rsidRPr="00FE6C03">
              <w:rPr>
                <w:rFonts w:asciiTheme="minorHAnsi" w:hAnsiTheme="minorHAnsi" w:cstheme="minorHAnsi"/>
                <w:sz w:val="20"/>
              </w:rPr>
              <w:t>Prevention</w:t>
            </w:r>
            <w:proofErr w:type="spellEnd"/>
            <w:r w:rsidRPr="00FE6C03">
              <w:rPr>
                <w:rFonts w:asciiTheme="minorHAnsi" w:hAnsiTheme="minorHAnsi" w:cstheme="minorHAnsi"/>
                <w:sz w:val="20"/>
              </w:rPr>
              <w:t xml:space="preserve"> System.</w:t>
            </w:r>
          </w:p>
          <w:p w14:paraId="2C066E45"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6.</w:t>
            </w:r>
            <w:r w:rsidRPr="00FE6C03">
              <w:rPr>
                <w:rFonts w:asciiTheme="minorHAnsi" w:hAnsiTheme="minorHAnsi" w:cstheme="minorHAnsi"/>
                <w:sz w:val="20"/>
              </w:rPr>
              <w:tab/>
              <w:t>Kontrola stron WWW.</w:t>
            </w:r>
          </w:p>
          <w:p w14:paraId="0DC10FFB"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7.</w:t>
            </w:r>
            <w:r w:rsidRPr="00FE6C03">
              <w:rPr>
                <w:rFonts w:asciiTheme="minorHAnsi" w:hAnsiTheme="minorHAnsi" w:cstheme="minorHAnsi"/>
                <w:sz w:val="20"/>
              </w:rPr>
              <w:tab/>
              <w:t xml:space="preserve">Kontrola zawartości poczty – </w:t>
            </w:r>
            <w:proofErr w:type="spellStart"/>
            <w:r w:rsidRPr="00FE6C03">
              <w:rPr>
                <w:rFonts w:asciiTheme="minorHAnsi" w:hAnsiTheme="minorHAnsi" w:cstheme="minorHAnsi"/>
                <w:sz w:val="20"/>
              </w:rPr>
              <w:t>Antyspam</w:t>
            </w:r>
            <w:proofErr w:type="spellEnd"/>
            <w:r w:rsidRPr="00FE6C03">
              <w:rPr>
                <w:rFonts w:asciiTheme="minorHAnsi" w:hAnsiTheme="minorHAnsi" w:cstheme="minorHAnsi"/>
                <w:sz w:val="20"/>
              </w:rPr>
              <w:t xml:space="preserve"> dla protokołów SMTP, POP3.</w:t>
            </w:r>
          </w:p>
          <w:p w14:paraId="428ECB87"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8.</w:t>
            </w:r>
            <w:r w:rsidRPr="00FE6C03">
              <w:rPr>
                <w:rFonts w:asciiTheme="minorHAnsi" w:hAnsiTheme="minorHAnsi" w:cstheme="minorHAnsi"/>
                <w:sz w:val="20"/>
              </w:rPr>
              <w:tab/>
              <w:t>Zarządzanie pasmem (</w:t>
            </w:r>
            <w:proofErr w:type="spellStart"/>
            <w:r w:rsidRPr="00FE6C03">
              <w:rPr>
                <w:rFonts w:asciiTheme="minorHAnsi" w:hAnsiTheme="minorHAnsi" w:cstheme="minorHAnsi"/>
                <w:sz w:val="20"/>
              </w:rPr>
              <w:t>QoS</w:t>
            </w:r>
            <w:proofErr w:type="spellEnd"/>
            <w:r w:rsidRPr="00FE6C03">
              <w:rPr>
                <w:rFonts w:asciiTheme="minorHAnsi" w:hAnsiTheme="minorHAnsi" w:cstheme="minorHAnsi"/>
                <w:sz w:val="20"/>
              </w:rPr>
              <w:t xml:space="preserve">, </w:t>
            </w:r>
            <w:proofErr w:type="spellStart"/>
            <w:r w:rsidRPr="00FE6C03">
              <w:rPr>
                <w:rFonts w:asciiTheme="minorHAnsi" w:hAnsiTheme="minorHAnsi" w:cstheme="minorHAnsi"/>
                <w:sz w:val="20"/>
              </w:rPr>
              <w:t>Traffic</w:t>
            </w:r>
            <w:proofErr w:type="spellEnd"/>
            <w:r w:rsidRPr="00FE6C03">
              <w:rPr>
                <w:rFonts w:asciiTheme="minorHAnsi" w:hAnsiTheme="minorHAnsi" w:cstheme="minorHAnsi"/>
                <w:sz w:val="20"/>
              </w:rPr>
              <w:t xml:space="preserve"> </w:t>
            </w:r>
            <w:proofErr w:type="spellStart"/>
            <w:r w:rsidRPr="00FE6C03">
              <w:rPr>
                <w:rFonts w:asciiTheme="minorHAnsi" w:hAnsiTheme="minorHAnsi" w:cstheme="minorHAnsi"/>
                <w:sz w:val="20"/>
              </w:rPr>
              <w:t>shaping</w:t>
            </w:r>
            <w:proofErr w:type="spellEnd"/>
            <w:r w:rsidRPr="00FE6C03">
              <w:rPr>
                <w:rFonts w:asciiTheme="minorHAnsi" w:hAnsiTheme="minorHAnsi" w:cstheme="minorHAnsi"/>
                <w:sz w:val="20"/>
              </w:rPr>
              <w:t>).</w:t>
            </w:r>
          </w:p>
          <w:p w14:paraId="7B22CE7C"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9.</w:t>
            </w:r>
            <w:r w:rsidRPr="00FE6C03">
              <w:rPr>
                <w:rFonts w:asciiTheme="minorHAnsi" w:hAnsiTheme="minorHAnsi" w:cstheme="minorHAnsi"/>
                <w:sz w:val="20"/>
              </w:rPr>
              <w:tab/>
              <w:t>Mechanizmy ochrony przed wyciekiem poufnej informacji (DLP).</w:t>
            </w:r>
          </w:p>
          <w:p w14:paraId="01586017"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10.</w:t>
            </w:r>
            <w:r w:rsidRPr="00FE6C03">
              <w:rPr>
                <w:rFonts w:asciiTheme="minorHAnsi" w:hAnsiTheme="minorHAnsi" w:cstheme="minorHAnsi"/>
                <w:sz w:val="20"/>
              </w:rPr>
              <w:tab/>
              <w:t xml:space="preserve">Dwuskładnikowe uwierzytelnianie z wykorzystaniem </w:t>
            </w:r>
            <w:proofErr w:type="spellStart"/>
            <w:r w:rsidRPr="00FE6C03">
              <w:rPr>
                <w:rFonts w:asciiTheme="minorHAnsi" w:hAnsiTheme="minorHAnsi" w:cstheme="minorHAnsi"/>
                <w:sz w:val="20"/>
              </w:rPr>
              <w:t>tokenów</w:t>
            </w:r>
            <w:proofErr w:type="spellEnd"/>
            <w:r w:rsidRPr="00FE6C03">
              <w:rPr>
                <w:rFonts w:asciiTheme="minorHAnsi" w:hAnsiTheme="minorHAnsi" w:cstheme="minorHAnsi"/>
                <w:sz w:val="20"/>
              </w:rPr>
              <w:t xml:space="preserve"> sprzętowych lub programowych. Konieczne są co najmniej 2 </w:t>
            </w:r>
            <w:proofErr w:type="spellStart"/>
            <w:r w:rsidRPr="00FE6C03">
              <w:rPr>
                <w:rFonts w:asciiTheme="minorHAnsi" w:hAnsiTheme="minorHAnsi" w:cstheme="minorHAnsi"/>
                <w:sz w:val="20"/>
              </w:rPr>
              <w:t>tokeny</w:t>
            </w:r>
            <w:proofErr w:type="spellEnd"/>
            <w:r w:rsidRPr="00FE6C03">
              <w:rPr>
                <w:rFonts w:asciiTheme="minorHAnsi" w:hAnsiTheme="minorHAnsi" w:cstheme="minorHAnsi"/>
                <w:sz w:val="20"/>
              </w:rPr>
              <w:t xml:space="preserve"> sprzętowe lub programowe, które będą zastosowane do dwu-składnikowego uwierzytelnienia administratorów lub w ramach połączeń VPN typu </w:t>
            </w:r>
            <w:proofErr w:type="spellStart"/>
            <w:r w:rsidRPr="00FE6C03">
              <w:rPr>
                <w:rFonts w:asciiTheme="minorHAnsi" w:hAnsiTheme="minorHAnsi" w:cstheme="minorHAnsi"/>
                <w:sz w:val="20"/>
              </w:rPr>
              <w:t>client</w:t>
            </w:r>
            <w:proofErr w:type="spellEnd"/>
            <w:r w:rsidRPr="00FE6C03">
              <w:rPr>
                <w:rFonts w:asciiTheme="minorHAnsi" w:hAnsiTheme="minorHAnsi" w:cstheme="minorHAnsi"/>
                <w:sz w:val="20"/>
              </w:rPr>
              <w:t>-to-</w:t>
            </w:r>
            <w:proofErr w:type="spellStart"/>
            <w:r w:rsidRPr="00FE6C03">
              <w:rPr>
                <w:rFonts w:asciiTheme="minorHAnsi" w:hAnsiTheme="minorHAnsi" w:cstheme="minorHAnsi"/>
                <w:sz w:val="20"/>
              </w:rPr>
              <w:t>site</w:t>
            </w:r>
            <w:proofErr w:type="spellEnd"/>
            <w:r w:rsidRPr="00FE6C03">
              <w:rPr>
                <w:rFonts w:asciiTheme="minorHAnsi" w:hAnsiTheme="minorHAnsi" w:cstheme="minorHAnsi"/>
                <w:sz w:val="20"/>
              </w:rPr>
              <w:t>.</w:t>
            </w:r>
          </w:p>
          <w:p w14:paraId="366AFB58"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lastRenderedPageBreak/>
              <w:t>11.</w:t>
            </w:r>
            <w:r w:rsidRPr="00FE6C03">
              <w:rPr>
                <w:rFonts w:asciiTheme="minorHAnsi" w:hAnsiTheme="minorHAnsi" w:cstheme="minorHAnsi"/>
                <w:sz w:val="20"/>
              </w:rPr>
              <w:tab/>
              <w:t>Inspekcja (minimum: IPS) ruchu szyfrowanego protokołem SSL/TLS, minimum dla następujących typów ruchu: HTTP (w tym HTTP/2), SMTP, FTP, POP3.</w:t>
            </w:r>
          </w:p>
          <w:p w14:paraId="41392028"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12.</w:t>
            </w:r>
            <w:r w:rsidRPr="00FE6C03">
              <w:rPr>
                <w:rFonts w:asciiTheme="minorHAnsi" w:hAnsiTheme="minorHAnsi" w:cstheme="minorHAnsi"/>
                <w:sz w:val="20"/>
              </w:rPr>
              <w:tab/>
              <w:t>Funkcja lokalnego serwera DNS  z możliwością filtrowania zapytań DNS na lokalnym serwerze DNS jak i w ruchu przechodzącym przez system.</w:t>
            </w:r>
          </w:p>
          <w:p w14:paraId="479384E2"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13.</w:t>
            </w:r>
            <w:r w:rsidRPr="00FE6C03">
              <w:rPr>
                <w:rFonts w:asciiTheme="minorHAnsi" w:hAnsiTheme="minorHAnsi" w:cstheme="minorHAnsi"/>
                <w:sz w:val="20"/>
              </w:rPr>
              <w:tab/>
              <w:t>Rozwiązanie posiada wbudowane mechanizmy automatyzacji polegające na wykonaniu określonej sekwencji akcji (takich jak zmiana konfiguracji, wysłanie powiadomień do administratora) po wystąpieniu wybranego zdarzenia (np. naruszenie polityki bezpieczeństwa).</w:t>
            </w:r>
          </w:p>
        </w:tc>
        <w:tc>
          <w:tcPr>
            <w:tcW w:w="2996" w:type="dxa"/>
          </w:tcPr>
          <w:p w14:paraId="015DB097"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lastRenderedPageBreak/>
              <w:t>Spełnia TAK/NIE*</w:t>
            </w:r>
          </w:p>
        </w:tc>
      </w:tr>
      <w:tr w:rsidR="00FE6C03" w:rsidRPr="00FE6C03" w14:paraId="75312C0A" w14:textId="77777777" w:rsidTr="00931974">
        <w:tc>
          <w:tcPr>
            <w:tcW w:w="2835" w:type="dxa"/>
          </w:tcPr>
          <w:p w14:paraId="432E1F52"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Polityki, Firewall</w:t>
            </w:r>
          </w:p>
          <w:p w14:paraId="5B745760" w14:textId="77777777" w:rsidR="00FE6C03" w:rsidRPr="00FE6C03" w:rsidRDefault="00FE6C03" w:rsidP="00931974">
            <w:pPr>
              <w:jc w:val="center"/>
              <w:rPr>
                <w:rFonts w:asciiTheme="minorHAnsi" w:hAnsiTheme="minorHAnsi" w:cstheme="minorHAnsi"/>
                <w:smallCaps/>
                <w:sz w:val="20"/>
              </w:rPr>
            </w:pPr>
          </w:p>
        </w:tc>
        <w:tc>
          <w:tcPr>
            <w:tcW w:w="8599" w:type="dxa"/>
          </w:tcPr>
          <w:p w14:paraId="1948F384"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1.</w:t>
            </w:r>
            <w:r w:rsidRPr="00FE6C03">
              <w:rPr>
                <w:rFonts w:asciiTheme="minorHAnsi" w:hAnsiTheme="minorHAnsi" w:cstheme="minorHAnsi"/>
                <w:sz w:val="20"/>
              </w:rPr>
              <w:tab/>
              <w:t>Polityka Firewall uwzględnia: adresy IP, użytkowników, protokoły, usługi sieciowe, aplikacje lub zbiory aplikacji, reakcje zabezpieczeń, rejestrowanie zdarzeń.</w:t>
            </w:r>
          </w:p>
          <w:p w14:paraId="1EB2C92D"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2.</w:t>
            </w:r>
            <w:r w:rsidRPr="00FE6C03">
              <w:rPr>
                <w:rFonts w:asciiTheme="minorHAnsi" w:hAnsiTheme="minorHAnsi" w:cstheme="minorHAnsi"/>
                <w:sz w:val="20"/>
              </w:rPr>
              <w:tab/>
              <w:t>System realizuje translację adresów NAT: źródłowego i docelowego, translację PAT oraz:</w:t>
            </w:r>
          </w:p>
          <w:p w14:paraId="4BDC7BFE"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t>Translację jeden do jeden oraz jeden do wielu.</w:t>
            </w:r>
          </w:p>
          <w:p w14:paraId="648DA566" w14:textId="77777777" w:rsidR="00FE6C03" w:rsidRPr="00FE6C03" w:rsidRDefault="00FE6C03" w:rsidP="00931974">
            <w:pPr>
              <w:rPr>
                <w:rFonts w:asciiTheme="minorHAnsi" w:hAnsiTheme="minorHAnsi" w:cstheme="minorHAnsi"/>
                <w:sz w:val="20"/>
                <w:lang w:val="en-US"/>
              </w:rPr>
            </w:pPr>
            <w:r w:rsidRPr="00FE6C03">
              <w:rPr>
                <w:rFonts w:asciiTheme="minorHAnsi" w:hAnsiTheme="minorHAnsi" w:cstheme="minorHAnsi"/>
                <w:sz w:val="20"/>
                <w:lang w:val="en-US"/>
              </w:rPr>
              <w:t>•</w:t>
            </w:r>
            <w:r w:rsidRPr="00FE6C03">
              <w:rPr>
                <w:rFonts w:asciiTheme="minorHAnsi" w:hAnsiTheme="minorHAnsi" w:cstheme="minorHAnsi"/>
                <w:sz w:val="20"/>
                <w:lang w:val="en-US"/>
              </w:rPr>
              <w:tab/>
            </w:r>
            <w:proofErr w:type="spellStart"/>
            <w:r w:rsidRPr="00FE6C03">
              <w:rPr>
                <w:rFonts w:asciiTheme="minorHAnsi" w:hAnsiTheme="minorHAnsi" w:cstheme="minorHAnsi"/>
                <w:sz w:val="20"/>
                <w:lang w:val="en-US"/>
              </w:rPr>
              <w:t>Dedykowany</w:t>
            </w:r>
            <w:proofErr w:type="spellEnd"/>
            <w:r w:rsidRPr="00FE6C03">
              <w:rPr>
                <w:rFonts w:asciiTheme="minorHAnsi" w:hAnsiTheme="minorHAnsi" w:cstheme="minorHAnsi"/>
                <w:sz w:val="20"/>
                <w:lang w:val="en-US"/>
              </w:rPr>
              <w:t xml:space="preserve"> ALG (Application Level Gateway) </w:t>
            </w:r>
            <w:proofErr w:type="spellStart"/>
            <w:r w:rsidRPr="00FE6C03">
              <w:rPr>
                <w:rFonts w:asciiTheme="minorHAnsi" w:hAnsiTheme="minorHAnsi" w:cstheme="minorHAnsi"/>
                <w:sz w:val="20"/>
                <w:lang w:val="en-US"/>
              </w:rPr>
              <w:t>dla</w:t>
            </w:r>
            <w:proofErr w:type="spellEnd"/>
            <w:r w:rsidRPr="00FE6C03">
              <w:rPr>
                <w:rFonts w:asciiTheme="minorHAnsi" w:hAnsiTheme="minorHAnsi" w:cstheme="minorHAnsi"/>
                <w:sz w:val="20"/>
                <w:lang w:val="en-US"/>
              </w:rPr>
              <w:t xml:space="preserve"> </w:t>
            </w:r>
            <w:proofErr w:type="spellStart"/>
            <w:r w:rsidRPr="00FE6C03">
              <w:rPr>
                <w:rFonts w:asciiTheme="minorHAnsi" w:hAnsiTheme="minorHAnsi" w:cstheme="minorHAnsi"/>
                <w:sz w:val="20"/>
                <w:lang w:val="en-US"/>
              </w:rPr>
              <w:t>protokołu</w:t>
            </w:r>
            <w:proofErr w:type="spellEnd"/>
            <w:r w:rsidRPr="00FE6C03">
              <w:rPr>
                <w:rFonts w:asciiTheme="minorHAnsi" w:hAnsiTheme="minorHAnsi" w:cstheme="minorHAnsi"/>
                <w:sz w:val="20"/>
                <w:lang w:val="en-US"/>
              </w:rPr>
              <w:t xml:space="preserve"> SIP. </w:t>
            </w:r>
          </w:p>
          <w:p w14:paraId="290F2A00"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3.</w:t>
            </w:r>
            <w:r w:rsidRPr="00FE6C03">
              <w:rPr>
                <w:rFonts w:asciiTheme="minorHAnsi" w:hAnsiTheme="minorHAnsi" w:cstheme="minorHAnsi"/>
                <w:sz w:val="20"/>
              </w:rPr>
              <w:tab/>
              <w:t>W ramach systemu istnieje możliwość tworzenia wydzielonych stref bezpieczeństwa np. DMZ, LAN, WAN.</w:t>
            </w:r>
          </w:p>
          <w:p w14:paraId="45CB03B6"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4.</w:t>
            </w:r>
            <w:r w:rsidRPr="00FE6C03">
              <w:rPr>
                <w:rFonts w:asciiTheme="minorHAnsi" w:hAnsiTheme="minorHAnsi" w:cstheme="minorHAnsi"/>
                <w:sz w:val="20"/>
              </w:rPr>
              <w:tab/>
              <w:t>Możliwość wykorzystania w polityce bezpieczeństwa zewnętrznych repozytoriów zawierających: kategorie URL, adresy IP.</w:t>
            </w:r>
          </w:p>
          <w:p w14:paraId="185A426C"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5.</w:t>
            </w:r>
            <w:r w:rsidRPr="00FE6C03">
              <w:rPr>
                <w:rFonts w:asciiTheme="minorHAnsi" w:hAnsiTheme="minorHAnsi" w:cstheme="minorHAnsi"/>
                <w:sz w:val="20"/>
              </w:rPr>
              <w:tab/>
              <w:t>Polityka firewall umożliwia filtrowanie ruchu w zależności od kraju, do którego przypisane są adresy IP źródłowe lub docelowe.</w:t>
            </w:r>
          </w:p>
          <w:p w14:paraId="59B2F2E3"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6.</w:t>
            </w:r>
            <w:r w:rsidRPr="00FE6C03">
              <w:rPr>
                <w:rFonts w:asciiTheme="minorHAnsi" w:hAnsiTheme="minorHAnsi" w:cstheme="minorHAnsi"/>
                <w:sz w:val="20"/>
              </w:rPr>
              <w:tab/>
              <w:t>Możliwość ustawienia przedziału czasu, w którym dana reguła w politykach firewall jest aktywna.</w:t>
            </w:r>
          </w:p>
          <w:p w14:paraId="411CDD82"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7.</w:t>
            </w:r>
            <w:r w:rsidRPr="00FE6C03">
              <w:rPr>
                <w:rFonts w:asciiTheme="minorHAnsi" w:hAnsiTheme="minorHAnsi" w:cstheme="minorHAnsi"/>
                <w:sz w:val="20"/>
              </w:rPr>
              <w:tab/>
              <w:t>Element systemu realizujący funkcję Firewall integruje się z następującymi rozwiązaniami SDN w celu dynamicznego pobierania informacji o zainstalowanych maszynach wirtualnych po to, aby użyć ich przy budowaniu polityk kontroli dostępu.</w:t>
            </w:r>
          </w:p>
          <w:p w14:paraId="0B6AA569" w14:textId="77777777" w:rsidR="00FE6C03" w:rsidRPr="00FE6C03" w:rsidRDefault="00FE6C03" w:rsidP="00931974">
            <w:pPr>
              <w:ind w:left="931" w:hanging="283"/>
              <w:rPr>
                <w:rFonts w:asciiTheme="minorHAnsi" w:hAnsiTheme="minorHAnsi" w:cstheme="minorHAnsi"/>
                <w:sz w:val="20"/>
                <w:lang w:val="en-US"/>
              </w:rPr>
            </w:pPr>
            <w:r w:rsidRPr="00FE6C03">
              <w:rPr>
                <w:rFonts w:asciiTheme="minorHAnsi" w:hAnsiTheme="minorHAnsi" w:cstheme="minorHAnsi"/>
                <w:sz w:val="20"/>
                <w:lang w:val="en-US"/>
              </w:rPr>
              <w:t>•</w:t>
            </w:r>
            <w:r w:rsidRPr="00FE6C03">
              <w:rPr>
                <w:rFonts w:asciiTheme="minorHAnsi" w:hAnsiTheme="minorHAnsi" w:cstheme="minorHAnsi"/>
                <w:sz w:val="20"/>
                <w:lang w:val="en-US"/>
              </w:rPr>
              <w:tab/>
              <w:t>Amazon Web Services (AWS).</w:t>
            </w:r>
          </w:p>
          <w:p w14:paraId="1558772D" w14:textId="77777777" w:rsidR="00FE6C03" w:rsidRPr="00FE6C03" w:rsidRDefault="00FE6C03" w:rsidP="00931974">
            <w:pPr>
              <w:ind w:left="931" w:hanging="283"/>
              <w:rPr>
                <w:rFonts w:asciiTheme="minorHAnsi" w:hAnsiTheme="minorHAnsi" w:cstheme="minorHAnsi"/>
                <w:sz w:val="20"/>
                <w:lang w:val="en-US"/>
              </w:rPr>
            </w:pPr>
            <w:r w:rsidRPr="00FE6C03">
              <w:rPr>
                <w:rFonts w:asciiTheme="minorHAnsi" w:hAnsiTheme="minorHAnsi" w:cstheme="minorHAnsi"/>
                <w:sz w:val="20"/>
                <w:lang w:val="en-US"/>
              </w:rPr>
              <w:t>•</w:t>
            </w:r>
            <w:r w:rsidRPr="00FE6C03">
              <w:rPr>
                <w:rFonts w:asciiTheme="minorHAnsi" w:hAnsiTheme="minorHAnsi" w:cstheme="minorHAnsi"/>
                <w:sz w:val="20"/>
                <w:lang w:val="en-US"/>
              </w:rPr>
              <w:tab/>
              <w:t>Microsoft Azure.</w:t>
            </w:r>
          </w:p>
          <w:p w14:paraId="7DE0BE81" w14:textId="77777777" w:rsidR="00FE6C03" w:rsidRPr="00FE6C03" w:rsidRDefault="00FE6C03" w:rsidP="00931974">
            <w:pPr>
              <w:ind w:left="931" w:hanging="283"/>
              <w:rPr>
                <w:rFonts w:asciiTheme="minorHAnsi" w:hAnsiTheme="minorHAnsi" w:cstheme="minorHAnsi"/>
                <w:sz w:val="20"/>
                <w:lang w:val="en-US"/>
              </w:rPr>
            </w:pPr>
            <w:r w:rsidRPr="00FE6C03">
              <w:rPr>
                <w:rFonts w:asciiTheme="minorHAnsi" w:hAnsiTheme="minorHAnsi" w:cstheme="minorHAnsi"/>
                <w:sz w:val="20"/>
                <w:lang w:val="en-US"/>
              </w:rPr>
              <w:t>•</w:t>
            </w:r>
            <w:r w:rsidRPr="00FE6C03">
              <w:rPr>
                <w:rFonts w:asciiTheme="minorHAnsi" w:hAnsiTheme="minorHAnsi" w:cstheme="minorHAnsi"/>
                <w:sz w:val="20"/>
                <w:lang w:val="en-US"/>
              </w:rPr>
              <w:tab/>
              <w:t>Cisco ACI.</w:t>
            </w:r>
          </w:p>
          <w:p w14:paraId="31F94DCE" w14:textId="77777777" w:rsidR="00FE6C03" w:rsidRPr="00FE6C03" w:rsidRDefault="00FE6C03" w:rsidP="00931974">
            <w:pPr>
              <w:ind w:left="931" w:hanging="283"/>
              <w:rPr>
                <w:rFonts w:asciiTheme="minorHAnsi" w:hAnsiTheme="minorHAnsi" w:cstheme="minorHAnsi"/>
                <w:sz w:val="20"/>
                <w:lang w:val="en-US"/>
              </w:rPr>
            </w:pPr>
            <w:r w:rsidRPr="00FE6C03">
              <w:rPr>
                <w:rFonts w:asciiTheme="minorHAnsi" w:hAnsiTheme="minorHAnsi" w:cstheme="minorHAnsi"/>
                <w:sz w:val="20"/>
                <w:lang w:val="en-US"/>
              </w:rPr>
              <w:t>•</w:t>
            </w:r>
            <w:r w:rsidRPr="00FE6C03">
              <w:rPr>
                <w:rFonts w:asciiTheme="minorHAnsi" w:hAnsiTheme="minorHAnsi" w:cstheme="minorHAnsi"/>
                <w:sz w:val="20"/>
                <w:lang w:val="en-US"/>
              </w:rPr>
              <w:tab/>
              <w:t>Google Cloud Platform (GCP).</w:t>
            </w:r>
          </w:p>
          <w:p w14:paraId="442AA3E3"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r>
            <w:proofErr w:type="spellStart"/>
            <w:r w:rsidRPr="00FE6C03">
              <w:rPr>
                <w:rFonts w:asciiTheme="minorHAnsi" w:hAnsiTheme="minorHAnsi" w:cstheme="minorHAnsi"/>
                <w:sz w:val="20"/>
              </w:rPr>
              <w:t>OpenStack</w:t>
            </w:r>
            <w:proofErr w:type="spellEnd"/>
            <w:r w:rsidRPr="00FE6C03">
              <w:rPr>
                <w:rFonts w:asciiTheme="minorHAnsi" w:hAnsiTheme="minorHAnsi" w:cstheme="minorHAnsi"/>
                <w:sz w:val="20"/>
              </w:rPr>
              <w:t>.</w:t>
            </w:r>
          </w:p>
          <w:p w14:paraId="32DE2351"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r>
            <w:proofErr w:type="spellStart"/>
            <w:r w:rsidRPr="00FE6C03">
              <w:rPr>
                <w:rFonts w:asciiTheme="minorHAnsi" w:hAnsiTheme="minorHAnsi" w:cstheme="minorHAnsi"/>
                <w:sz w:val="20"/>
              </w:rPr>
              <w:t>VMware</w:t>
            </w:r>
            <w:proofErr w:type="spellEnd"/>
            <w:r w:rsidRPr="00FE6C03">
              <w:rPr>
                <w:rFonts w:asciiTheme="minorHAnsi" w:hAnsiTheme="minorHAnsi" w:cstheme="minorHAnsi"/>
                <w:sz w:val="20"/>
              </w:rPr>
              <w:t xml:space="preserve"> NSX.</w:t>
            </w:r>
          </w:p>
          <w:p w14:paraId="0EFDAAD4"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r>
            <w:proofErr w:type="spellStart"/>
            <w:r w:rsidRPr="00FE6C03">
              <w:rPr>
                <w:rFonts w:asciiTheme="minorHAnsi" w:hAnsiTheme="minorHAnsi" w:cstheme="minorHAnsi"/>
                <w:sz w:val="20"/>
              </w:rPr>
              <w:t>Kubernetes</w:t>
            </w:r>
            <w:proofErr w:type="spellEnd"/>
            <w:r w:rsidRPr="00FE6C03">
              <w:rPr>
                <w:rFonts w:asciiTheme="minorHAnsi" w:hAnsiTheme="minorHAnsi" w:cstheme="minorHAnsi"/>
                <w:sz w:val="20"/>
              </w:rPr>
              <w:t>.</w:t>
            </w:r>
          </w:p>
        </w:tc>
        <w:tc>
          <w:tcPr>
            <w:tcW w:w="2996" w:type="dxa"/>
          </w:tcPr>
          <w:p w14:paraId="348F36AC"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Spełnia TAK/NIE*</w:t>
            </w:r>
          </w:p>
        </w:tc>
      </w:tr>
      <w:tr w:rsidR="00FE6C03" w:rsidRPr="00FE6C03" w14:paraId="2DC7E471" w14:textId="77777777" w:rsidTr="00931974">
        <w:tc>
          <w:tcPr>
            <w:tcW w:w="2835" w:type="dxa"/>
          </w:tcPr>
          <w:p w14:paraId="7A736760"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Połączenia VPN</w:t>
            </w:r>
          </w:p>
        </w:tc>
        <w:tc>
          <w:tcPr>
            <w:tcW w:w="8599" w:type="dxa"/>
          </w:tcPr>
          <w:p w14:paraId="3851D5DF"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1.</w:t>
            </w:r>
            <w:r w:rsidRPr="00FE6C03">
              <w:rPr>
                <w:rFonts w:asciiTheme="minorHAnsi" w:hAnsiTheme="minorHAnsi" w:cstheme="minorHAnsi"/>
                <w:sz w:val="20"/>
              </w:rPr>
              <w:tab/>
              <w:t xml:space="preserve">System umożliwia konfigurację połączeń typu </w:t>
            </w:r>
            <w:proofErr w:type="spellStart"/>
            <w:r w:rsidRPr="00FE6C03">
              <w:rPr>
                <w:rFonts w:asciiTheme="minorHAnsi" w:hAnsiTheme="minorHAnsi" w:cstheme="minorHAnsi"/>
                <w:sz w:val="20"/>
              </w:rPr>
              <w:t>IPSec</w:t>
            </w:r>
            <w:proofErr w:type="spellEnd"/>
            <w:r w:rsidRPr="00FE6C03">
              <w:rPr>
                <w:rFonts w:asciiTheme="minorHAnsi" w:hAnsiTheme="minorHAnsi" w:cstheme="minorHAnsi"/>
                <w:sz w:val="20"/>
              </w:rPr>
              <w:t xml:space="preserve"> VPN. W zakresie tej funkcji zapewnia:</w:t>
            </w:r>
          </w:p>
          <w:p w14:paraId="36869990"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t>Wsparcie dla IKE v1 oraz v2.</w:t>
            </w:r>
          </w:p>
          <w:p w14:paraId="64BE0313"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t xml:space="preserve">Obsługę szyfrowania protokołem minimum AES z kluczem  128 oraz 256 bitów w trybie pracy </w:t>
            </w:r>
            <w:proofErr w:type="spellStart"/>
            <w:r w:rsidRPr="00FE6C03">
              <w:rPr>
                <w:rFonts w:asciiTheme="minorHAnsi" w:hAnsiTheme="minorHAnsi" w:cstheme="minorHAnsi"/>
                <w:sz w:val="20"/>
              </w:rPr>
              <w:t>Galois</w:t>
            </w:r>
            <w:proofErr w:type="spellEnd"/>
            <w:r w:rsidRPr="00FE6C03">
              <w:rPr>
                <w:rFonts w:asciiTheme="minorHAnsi" w:hAnsiTheme="minorHAnsi" w:cstheme="minorHAnsi"/>
                <w:sz w:val="20"/>
              </w:rPr>
              <w:t>/</w:t>
            </w:r>
            <w:proofErr w:type="spellStart"/>
            <w:r w:rsidRPr="00FE6C03">
              <w:rPr>
                <w:rFonts w:asciiTheme="minorHAnsi" w:hAnsiTheme="minorHAnsi" w:cstheme="minorHAnsi"/>
                <w:sz w:val="20"/>
              </w:rPr>
              <w:t>Counter</w:t>
            </w:r>
            <w:proofErr w:type="spellEnd"/>
            <w:r w:rsidRPr="00FE6C03">
              <w:rPr>
                <w:rFonts w:asciiTheme="minorHAnsi" w:hAnsiTheme="minorHAnsi" w:cstheme="minorHAnsi"/>
                <w:sz w:val="20"/>
              </w:rPr>
              <w:t xml:space="preserve"> </w:t>
            </w:r>
            <w:proofErr w:type="spellStart"/>
            <w:r w:rsidRPr="00FE6C03">
              <w:rPr>
                <w:rFonts w:asciiTheme="minorHAnsi" w:hAnsiTheme="minorHAnsi" w:cstheme="minorHAnsi"/>
                <w:sz w:val="20"/>
              </w:rPr>
              <w:t>Mode</w:t>
            </w:r>
            <w:proofErr w:type="spellEnd"/>
            <w:r w:rsidRPr="00FE6C03">
              <w:rPr>
                <w:rFonts w:asciiTheme="minorHAnsi" w:hAnsiTheme="minorHAnsi" w:cstheme="minorHAnsi"/>
                <w:sz w:val="20"/>
              </w:rPr>
              <w:t>(GCM).</w:t>
            </w:r>
          </w:p>
          <w:p w14:paraId="6888E0F8"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t xml:space="preserve">Obsługa protokołu </w:t>
            </w:r>
            <w:proofErr w:type="spellStart"/>
            <w:r w:rsidRPr="00FE6C03">
              <w:rPr>
                <w:rFonts w:asciiTheme="minorHAnsi" w:hAnsiTheme="minorHAnsi" w:cstheme="minorHAnsi"/>
                <w:sz w:val="20"/>
              </w:rPr>
              <w:t>Diffie-Hellman</w:t>
            </w:r>
            <w:proofErr w:type="spellEnd"/>
            <w:r w:rsidRPr="00FE6C03">
              <w:rPr>
                <w:rFonts w:asciiTheme="minorHAnsi" w:hAnsiTheme="minorHAnsi" w:cstheme="minorHAnsi"/>
                <w:sz w:val="20"/>
              </w:rPr>
              <w:t xml:space="preserve">  grup 19, 20.</w:t>
            </w:r>
          </w:p>
          <w:p w14:paraId="662B679A"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t xml:space="preserve">Wsparcie dla Pracy w topologii Hub and </w:t>
            </w:r>
            <w:proofErr w:type="spellStart"/>
            <w:r w:rsidRPr="00FE6C03">
              <w:rPr>
                <w:rFonts w:asciiTheme="minorHAnsi" w:hAnsiTheme="minorHAnsi" w:cstheme="minorHAnsi"/>
                <w:sz w:val="20"/>
              </w:rPr>
              <w:t>Spoke</w:t>
            </w:r>
            <w:proofErr w:type="spellEnd"/>
            <w:r w:rsidRPr="00FE6C03">
              <w:rPr>
                <w:rFonts w:asciiTheme="minorHAnsi" w:hAnsiTheme="minorHAnsi" w:cstheme="minorHAnsi"/>
                <w:sz w:val="20"/>
              </w:rPr>
              <w:t xml:space="preserve"> oraz </w:t>
            </w:r>
            <w:proofErr w:type="spellStart"/>
            <w:r w:rsidRPr="00FE6C03">
              <w:rPr>
                <w:rFonts w:asciiTheme="minorHAnsi" w:hAnsiTheme="minorHAnsi" w:cstheme="minorHAnsi"/>
                <w:sz w:val="20"/>
              </w:rPr>
              <w:t>Mesh</w:t>
            </w:r>
            <w:proofErr w:type="spellEnd"/>
            <w:r w:rsidRPr="00FE6C03">
              <w:rPr>
                <w:rFonts w:asciiTheme="minorHAnsi" w:hAnsiTheme="minorHAnsi" w:cstheme="minorHAnsi"/>
                <w:sz w:val="20"/>
              </w:rPr>
              <w:t>.</w:t>
            </w:r>
          </w:p>
          <w:p w14:paraId="2A327329"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t>Tworzenie połączeń typu Site-to-Site oraz Client-to-Site.</w:t>
            </w:r>
          </w:p>
          <w:p w14:paraId="6C78BB2B"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lastRenderedPageBreak/>
              <w:t>•</w:t>
            </w:r>
            <w:r w:rsidRPr="00FE6C03">
              <w:rPr>
                <w:rFonts w:asciiTheme="minorHAnsi" w:hAnsiTheme="minorHAnsi" w:cstheme="minorHAnsi"/>
                <w:sz w:val="20"/>
              </w:rPr>
              <w:tab/>
              <w:t>Monitorowanie stanu tuneli VPN i stałego utrzymywania ich aktywności.</w:t>
            </w:r>
          </w:p>
          <w:p w14:paraId="6EB14133"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t>Możliwość wyboru tunelu przez protokoły: dynamicznego routingu (np. OSPF) oraz routingu statycznego.</w:t>
            </w:r>
          </w:p>
          <w:p w14:paraId="211F46FA"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t xml:space="preserve">Wsparcie dla następujących typów uwierzytelniania: </w:t>
            </w:r>
            <w:proofErr w:type="spellStart"/>
            <w:r w:rsidRPr="00FE6C03">
              <w:rPr>
                <w:rFonts w:asciiTheme="minorHAnsi" w:hAnsiTheme="minorHAnsi" w:cstheme="minorHAnsi"/>
                <w:sz w:val="20"/>
              </w:rPr>
              <w:t>pre-shared</w:t>
            </w:r>
            <w:proofErr w:type="spellEnd"/>
            <w:r w:rsidRPr="00FE6C03">
              <w:rPr>
                <w:rFonts w:asciiTheme="minorHAnsi" w:hAnsiTheme="minorHAnsi" w:cstheme="minorHAnsi"/>
                <w:sz w:val="20"/>
              </w:rPr>
              <w:t xml:space="preserve"> </w:t>
            </w:r>
            <w:proofErr w:type="spellStart"/>
            <w:r w:rsidRPr="00FE6C03">
              <w:rPr>
                <w:rFonts w:asciiTheme="minorHAnsi" w:hAnsiTheme="minorHAnsi" w:cstheme="minorHAnsi"/>
                <w:sz w:val="20"/>
              </w:rPr>
              <w:t>key</w:t>
            </w:r>
            <w:proofErr w:type="spellEnd"/>
            <w:r w:rsidRPr="00FE6C03">
              <w:rPr>
                <w:rFonts w:asciiTheme="minorHAnsi" w:hAnsiTheme="minorHAnsi" w:cstheme="minorHAnsi"/>
                <w:sz w:val="20"/>
              </w:rPr>
              <w:t>, certyfikat.</w:t>
            </w:r>
          </w:p>
          <w:p w14:paraId="47F2ABA1"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t xml:space="preserve">Możliwość ustawienia maksymalnej liczby tuneli </w:t>
            </w:r>
            <w:proofErr w:type="spellStart"/>
            <w:r w:rsidRPr="00FE6C03">
              <w:rPr>
                <w:rFonts w:asciiTheme="minorHAnsi" w:hAnsiTheme="minorHAnsi" w:cstheme="minorHAnsi"/>
                <w:sz w:val="20"/>
              </w:rPr>
              <w:t>IPSec</w:t>
            </w:r>
            <w:proofErr w:type="spellEnd"/>
            <w:r w:rsidRPr="00FE6C03">
              <w:rPr>
                <w:rFonts w:asciiTheme="minorHAnsi" w:hAnsiTheme="minorHAnsi" w:cstheme="minorHAnsi"/>
                <w:sz w:val="20"/>
              </w:rPr>
              <w:t xml:space="preserve"> negocjowanych (nawiązywanych) jednocześnie w celu ochrony zasobów systemu.</w:t>
            </w:r>
          </w:p>
          <w:p w14:paraId="43AF0BEA"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t xml:space="preserve">Możliwość monitorowania wybranego tunelu </w:t>
            </w:r>
            <w:proofErr w:type="spellStart"/>
            <w:r w:rsidRPr="00FE6C03">
              <w:rPr>
                <w:rFonts w:asciiTheme="minorHAnsi" w:hAnsiTheme="minorHAnsi" w:cstheme="minorHAnsi"/>
                <w:sz w:val="20"/>
              </w:rPr>
              <w:t>IPSec</w:t>
            </w:r>
            <w:proofErr w:type="spellEnd"/>
            <w:r w:rsidRPr="00FE6C03">
              <w:rPr>
                <w:rFonts w:asciiTheme="minorHAnsi" w:hAnsiTheme="minorHAnsi" w:cstheme="minorHAnsi"/>
                <w:sz w:val="20"/>
              </w:rPr>
              <w:t xml:space="preserve"> </w:t>
            </w:r>
            <w:proofErr w:type="spellStart"/>
            <w:r w:rsidRPr="00FE6C03">
              <w:rPr>
                <w:rFonts w:asciiTheme="minorHAnsi" w:hAnsiTheme="minorHAnsi" w:cstheme="minorHAnsi"/>
                <w:sz w:val="20"/>
              </w:rPr>
              <w:t>site</w:t>
            </w:r>
            <w:proofErr w:type="spellEnd"/>
            <w:r w:rsidRPr="00FE6C03">
              <w:rPr>
                <w:rFonts w:asciiTheme="minorHAnsi" w:hAnsiTheme="minorHAnsi" w:cstheme="minorHAnsi"/>
                <w:sz w:val="20"/>
              </w:rPr>
              <w:t>-to-</w:t>
            </w:r>
            <w:proofErr w:type="spellStart"/>
            <w:r w:rsidRPr="00FE6C03">
              <w:rPr>
                <w:rFonts w:asciiTheme="minorHAnsi" w:hAnsiTheme="minorHAnsi" w:cstheme="minorHAnsi"/>
                <w:sz w:val="20"/>
              </w:rPr>
              <w:t>site</w:t>
            </w:r>
            <w:proofErr w:type="spellEnd"/>
            <w:r w:rsidRPr="00FE6C03">
              <w:rPr>
                <w:rFonts w:asciiTheme="minorHAnsi" w:hAnsiTheme="minorHAnsi" w:cstheme="minorHAnsi"/>
                <w:sz w:val="20"/>
              </w:rPr>
              <w:t xml:space="preserve"> i w przypadku jego niedostępności automatycznego aktywowania zapasowego tunelu.</w:t>
            </w:r>
          </w:p>
          <w:p w14:paraId="2D68F457"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t xml:space="preserve">Obsługę mechanizmów: </w:t>
            </w:r>
            <w:proofErr w:type="spellStart"/>
            <w:r w:rsidRPr="00FE6C03">
              <w:rPr>
                <w:rFonts w:asciiTheme="minorHAnsi" w:hAnsiTheme="minorHAnsi" w:cstheme="minorHAnsi"/>
                <w:sz w:val="20"/>
              </w:rPr>
              <w:t>IPSec</w:t>
            </w:r>
            <w:proofErr w:type="spellEnd"/>
            <w:r w:rsidRPr="00FE6C03">
              <w:rPr>
                <w:rFonts w:asciiTheme="minorHAnsi" w:hAnsiTheme="minorHAnsi" w:cstheme="minorHAnsi"/>
                <w:sz w:val="20"/>
              </w:rPr>
              <w:t xml:space="preserve"> NAT </w:t>
            </w:r>
            <w:proofErr w:type="spellStart"/>
            <w:r w:rsidRPr="00FE6C03">
              <w:rPr>
                <w:rFonts w:asciiTheme="minorHAnsi" w:hAnsiTheme="minorHAnsi" w:cstheme="minorHAnsi"/>
                <w:sz w:val="20"/>
              </w:rPr>
              <w:t>Traversal</w:t>
            </w:r>
            <w:proofErr w:type="spellEnd"/>
            <w:r w:rsidRPr="00FE6C03">
              <w:rPr>
                <w:rFonts w:asciiTheme="minorHAnsi" w:hAnsiTheme="minorHAnsi" w:cstheme="minorHAnsi"/>
                <w:sz w:val="20"/>
              </w:rPr>
              <w:t xml:space="preserve">, DPD, </w:t>
            </w:r>
            <w:proofErr w:type="spellStart"/>
            <w:r w:rsidRPr="00FE6C03">
              <w:rPr>
                <w:rFonts w:asciiTheme="minorHAnsi" w:hAnsiTheme="minorHAnsi" w:cstheme="minorHAnsi"/>
                <w:sz w:val="20"/>
              </w:rPr>
              <w:t>Xauth</w:t>
            </w:r>
            <w:proofErr w:type="spellEnd"/>
            <w:r w:rsidRPr="00FE6C03">
              <w:rPr>
                <w:rFonts w:asciiTheme="minorHAnsi" w:hAnsiTheme="minorHAnsi" w:cstheme="minorHAnsi"/>
                <w:sz w:val="20"/>
              </w:rPr>
              <w:t>.</w:t>
            </w:r>
          </w:p>
          <w:p w14:paraId="2E726966"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t xml:space="preserve">Mechanizm „Split </w:t>
            </w:r>
            <w:proofErr w:type="spellStart"/>
            <w:r w:rsidRPr="00FE6C03">
              <w:rPr>
                <w:rFonts w:asciiTheme="minorHAnsi" w:hAnsiTheme="minorHAnsi" w:cstheme="minorHAnsi"/>
                <w:sz w:val="20"/>
              </w:rPr>
              <w:t>tunneling</w:t>
            </w:r>
            <w:proofErr w:type="spellEnd"/>
            <w:r w:rsidRPr="00FE6C03">
              <w:rPr>
                <w:rFonts w:asciiTheme="minorHAnsi" w:hAnsiTheme="minorHAnsi" w:cstheme="minorHAnsi"/>
                <w:sz w:val="20"/>
              </w:rPr>
              <w:t>” dla połączeń Client-to-Site.</w:t>
            </w:r>
          </w:p>
          <w:p w14:paraId="764245F1" w14:textId="77777777" w:rsidR="00FE6C03" w:rsidRPr="00FE6C03" w:rsidRDefault="00FE6C03" w:rsidP="00931974">
            <w:pPr>
              <w:ind w:left="364" w:hanging="364"/>
              <w:rPr>
                <w:rFonts w:asciiTheme="minorHAnsi" w:hAnsiTheme="minorHAnsi" w:cstheme="minorHAnsi"/>
                <w:sz w:val="20"/>
              </w:rPr>
            </w:pPr>
            <w:r w:rsidRPr="00FE6C03">
              <w:rPr>
                <w:rFonts w:asciiTheme="minorHAnsi" w:hAnsiTheme="minorHAnsi" w:cstheme="minorHAnsi"/>
                <w:sz w:val="20"/>
              </w:rPr>
              <w:t>2.</w:t>
            </w:r>
            <w:r w:rsidRPr="00FE6C03">
              <w:rPr>
                <w:rFonts w:asciiTheme="minorHAnsi" w:hAnsiTheme="minorHAnsi" w:cstheme="minorHAnsi"/>
                <w:sz w:val="20"/>
              </w:rPr>
              <w:tab/>
              <w:t>System umożliwia konfigurację połączeń typu SSL VPN. W zakresie tej funkcji zapewnia:</w:t>
            </w:r>
          </w:p>
          <w:p w14:paraId="67823139"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t>Pracę w trybie Portal  - gdzie dostęp do chronionych zasobów realizowany jest za pośrednictwem przeglądarki. W tym zakresie system zapewnia stronę komunikacyjną działającą w oparciu o HTML 5.0.</w:t>
            </w:r>
          </w:p>
          <w:p w14:paraId="08A74F85"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t xml:space="preserve">Pracę w trybie </w:t>
            </w:r>
            <w:proofErr w:type="spellStart"/>
            <w:r w:rsidRPr="00FE6C03">
              <w:rPr>
                <w:rFonts w:asciiTheme="minorHAnsi" w:hAnsiTheme="minorHAnsi" w:cstheme="minorHAnsi"/>
                <w:sz w:val="20"/>
              </w:rPr>
              <w:t>Tunnel</w:t>
            </w:r>
            <w:proofErr w:type="spellEnd"/>
            <w:r w:rsidRPr="00FE6C03">
              <w:rPr>
                <w:rFonts w:asciiTheme="minorHAnsi" w:hAnsiTheme="minorHAnsi" w:cstheme="minorHAnsi"/>
                <w:sz w:val="20"/>
              </w:rPr>
              <w:t xml:space="preserve"> z możliwością włączenia funkcji „Split </w:t>
            </w:r>
            <w:proofErr w:type="spellStart"/>
            <w:r w:rsidRPr="00FE6C03">
              <w:rPr>
                <w:rFonts w:asciiTheme="minorHAnsi" w:hAnsiTheme="minorHAnsi" w:cstheme="minorHAnsi"/>
                <w:sz w:val="20"/>
              </w:rPr>
              <w:t>tunneling</w:t>
            </w:r>
            <w:proofErr w:type="spellEnd"/>
            <w:r w:rsidRPr="00FE6C03">
              <w:rPr>
                <w:rFonts w:asciiTheme="minorHAnsi" w:hAnsiTheme="minorHAnsi" w:cstheme="minorHAnsi"/>
                <w:sz w:val="20"/>
              </w:rPr>
              <w:t>” przy zastosowaniu dedykowanego klienta.</w:t>
            </w:r>
          </w:p>
          <w:p w14:paraId="15A265CE" w14:textId="77777777" w:rsidR="00FE6C03" w:rsidRPr="00FE6C03" w:rsidRDefault="00FE6C03" w:rsidP="00931974">
            <w:pPr>
              <w:ind w:left="931" w:hanging="283"/>
              <w:rPr>
                <w:rFonts w:asciiTheme="minorHAnsi" w:hAnsiTheme="minorHAnsi" w:cstheme="minorHAnsi"/>
                <w:sz w:val="20"/>
              </w:rPr>
            </w:pPr>
            <w:r w:rsidRPr="00FE6C03">
              <w:rPr>
                <w:rFonts w:asciiTheme="minorHAnsi" w:hAnsiTheme="minorHAnsi" w:cstheme="minorHAnsi"/>
                <w:sz w:val="20"/>
              </w:rPr>
              <w:t>•</w:t>
            </w:r>
            <w:r w:rsidRPr="00FE6C03">
              <w:rPr>
                <w:rFonts w:asciiTheme="minorHAnsi" w:hAnsiTheme="minorHAnsi" w:cstheme="minorHAnsi"/>
                <w:sz w:val="20"/>
              </w:rPr>
              <w:tab/>
              <w:t xml:space="preserve">Producent rozwiązania posiada w ofercie oprogramowanie klienckie VPN, które umożliwia realizację połączeń </w:t>
            </w:r>
            <w:proofErr w:type="spellStart"/>
            <w:r w:rsidRPr="00FE6C03">
              <w:rPr>
                <w:rFonts w:asciiTheme="minorHAnsi" w:hAnsiTheme="minorHAnsi" w:cstheme="minorHAnsi"/>
                <w:sz w:val="20"/>
              </w:rPr>
              <w:t>IPSec</w:t>
            </w:r>
            <w:proofErr w:type="spellEnd"/>
            <w:r w:rsidRPr="00FE6C03">
              <w:rPr>
                <w:rFonts w:asciiTheme="minorHAnsi" w:hAnsiTheme="minorHAnsi" w:cstheme="minorHAnsi"/>
                <w:sz w:val="20"/>
              </w:rPr>
              <w:t xml:space="preserve"> VPN lub SSL VPN. Oprogramowanie klienckie </w:t>
            </w:r>
            <w:proofErr w:type="spellStart"/>
            <w:r w:rsidRPr="00FE6C03">
              <w:rPr>
                <w:rFonts w:asciiTheme="minorHAnsi" w:hAnsiTheme="minorHAnsi" w:cstheme="minorHAnsi"/>
                <w:sz w:val="20"/>
              </w:rPr>
              <w:t>vpn</w:t>
            </w:r>
            <w:proofErr w:type="spellEnd"/>
            <w:r w:rsidRPr="00FE6C03">
              <w:rPr>
                <w:rFonts w:asciiTheme="minorHAnsi" w:hAnsiTheme="minorHAnsi" w:cstheme="minorHAnsi"/>
                <w:sz w:val="20"/>
              </w:rPr>
              <w:t xml:space="preserve"> jest dostępne jako opcja i nie jest wymagane w implementacji.</w:t>
            </w:r>
          </w:p>
        </w:tc>
        <w:tc>
          <w:tcPr>
            <w:tcW w:w="2996" w:type="dxa"/>
          </w:tcPr>
          <w:p w14:paraId="12284410"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lastRenderedPageBreak/>
              <w:t>Spełnia TAK/NIE*</w:t>
            </w:r>
          </w:p>
        </w:tc>
      </w:tr>
      <w:tr w:rsidR="00FE6C03" w:rsidRPr="00FE6C03" w14:paraId="50235BDE" w14:textId="77777777" w:rsidTr="00931974">
        <w:tc>
          <w:tcPr>
            <w:tcW w:w="2835" w:type="dxa"/>
          </w:tcPr>
          <w:p w14:paraId="68939997"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Routing i obsługa łączy WAN</w:t>
            </w:r>
          </w:p>
        </w:tc>
        <w:tc>
          <w:tcPr>
            <w:tcW w:w="8599" w:type="dxa"/>
          </w:tcPr>
          <w:p w14:paraId="01782E32"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W zakresie routingu rozwiązanie zapewnia obsługę:</w:t>
            </w:r>
          </w:p>
          <w:p w14:paraId="7A90DCB2"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Routingu statycznego.</w:t>
            </w:r>
          </w:p>
          <w:p w14:paraId="226FA323"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Policy </w:t>
            </w:r>
            <w:proofErr w:type="spellStart"/>
            <w:r w:rsidRPr="00FE6C03">
              <w:rPr>
                <w:rFonts w:asciiTheme="minorHAnsi" w:hAnsiTheme="minorHAnsi" w:cstheme="minorHAnsi"/>
                <w:sz w:val="20"/>
              </w:rPr>
              <w:t>Based</w:t>
            </w:r>
            <w:proofErr w:type="spellEnd"/>
            <w:r w:rsidRPr="00FE6C03">
              <w:rPr>
                <w:rFonts w:asciiTheme="minorHAnsi" w:hAnsiTheme="minorHAnsi" w:cstheme="minorHAnsi"/>
                <w:sz w:val="20"/>
              </w:rPr>
              <w:t xml:space="preserve"> Routingu (w tym: wybór trasy w zależności od adresu źródłowego, protokołu sieciowego, oznaczeń </w:t>
            </w:r>
            <w:proofErr w:type="spellStart"/>
            <w:r w:rsidRPr="00FE6C03">
              <w:rPr>
                <w:rFonts w:asciiTheme="minorHAnsi" w:hAnsiTheme="minorHAnsi" w:cstheme="minorHAnsi"/>
                <w:sz w:val="20"/>
              </w:rPr>
              <w:t>Type</w:t>
            </w:r>
            <w:proofErr w:type="spellEnd"/>
            <w:r w:rsidRPr="00FE6C03">
              <w:rPr>
                <w:rFonts w:asciiTheme="minorHAnsi" w:hAnsiTheme="minorHAnsi" w:cstheme="minorHAnsi"/>
                <w:sz w:val="20"/>
              </w:rPr>
              <w:t xml:space="preserve"> of Service w nagłówkach IP).</w:t>
            </w:r>
          </w:p>
          <w:p w14:paraId="2FD22825"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Protokołów dynamicznego routingu w oparciu o protokoły: RIPv2 (w tym </w:t>
            </w:r>
            <w:proofErr w:type="spellStart"/>
            <w:r w:rsidRPr="00FE6C03">
              <w:rPr>
                <w:rFonts w:asciiTheme="minorHAnsi" w:hAnsiTheme="minorHAnsi" w:cstheme="minorHAnsi"/>
                <w:sz w:val="20"/>
              </w:rPr>
              <w:t>RIPng</w:t>
            </w:r>
            <w:proofErr w:type="spellEnd"/>
            <w:r w:rsidRPr="00FE6C03">
              <w:rPr>
                <w:rFonts w:asciiTheme="minorHAnsi" w:hAnsiTheme="minorHAnsi" w:cstheme="minorHAnsi"/>
                <w:sz w:val="20"/>
              </w:rPr>
              <w:t>), OSPF (w tym OSPFv3), BGP oraz PIM.</w:t>
            </w:r>
          </w:p>
          <w:p w14:paraId="2C5AD049"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Możliwość filtrowania tras rozgłaszanych w protokołach dynamicznego routingu.</w:t>
            </w:r>
          </w:p>
          <w:p w14:paraId="32F546E1" w14:textId="77777777" w:rsidR="00FE6C03" w:rsidRPr="00FE6C03" w:rsidRDefault="00FE6C03" w:rsidP="00931974">
            <w:pPr>
              <w:rPr>
                <w:rFonts w:asciiTheme="minorHAnsi" w:hAnsiTheme="minorHAnsi" w:cstheme="minorHAnsi"/>
                <w:sz w:val="20"/>
                <w:lang w:val="en-US"/>
              </w:rPr>
            </w:pPr>
            <w:r w:rsidRPr="00FE6C03">
              <w:rPr>
                <w:rFonts w:asciiTheme="minorHAnsi" w:hAnsiTheme="minorHAnsi" w:cstheme="minorHAnsi"/>
                <w:sz w:val="20"/>
                <w:lang w:val="en-US"/>
              </w:rPr>
              <w:t xml:space="preserve">ECMP (Equal cost multi-path) – </w:t>
            </w:r>
            <w:proofErr w:type="spellStart"/>
            <w:r w:rsidRPr="00FE6C03">
              <w:rPr>
                <w:rFonts w:asciiTheme="minorHAnsi" w:hAnsiTheme="minorHAnsi" w:cstheme="minorHAnsi"/>
                <w:sz w:val="20"/>
                <w:lang w:val="en-US"/>
              </w:rPr>
              <w:t>wybór</w:t>
            </w:r>
            <w:proofErr w:type="spellEnd"/>
            <w:r w:rsidRPr="00FE6C03">
              <w:rPr>
                <w:rFonts w:asciiTheme="minorHAnsi" w:hAnsiTheme="minorHAnsi" w:cstheme="minorHAnsi"/>
                <w:sz w:val="20"/>
                <w:lang w:val="en-US"/>
              </w:rPr>
              <w:t xml:space="preserve"> </w:t>
            </w:r>
            <w:proofErr w:type="spellStart"/>
            <w:r w:rsidRPr="00FE6C03">
              <w:rPr>
                <w:rFonts w:asciiTheme="minorHAnsi" w:hAnsiTheme="minorHAnsi" w:cstheme="minorHAnsi"/>
                <w:sz w:val="20"/>
                <w:lang w:val="en-US"/>
              </w:rPr>
              <w:t>wielu</w:t>
            </w:r>
            <w:proofErr w:type="spellEnd"/>
            <w:r w:rsidRPr="00FE6C03">
              <w:rPr>
                <w:rFonts w:asciiTheme="minorHAnsi" w:hAnsiTheme="minorHAnsi" w:cstheme="minorHAnsi"/>
                <w:sz w:val="20"/>
                <w:lang w:val="en-US"/>
              </w:rPr>
              <w:t xml:space="preserve"> </w:t>
            </w:r>
            <w:proofErr w:type="spellStart"/>
            <w:r w:rsidRPr="00FE6C03">
              <w:rPr>
                <w:rFonts w:asciiTheme="minorHAnsi" w:hAnsiTheme="minorHAnsi" w:cstheme="minorHAnsi"/>
                <w:sz w:val="20"/>
                <w:lang w:val="en-US"/>
              </w:rPr>
              <w:t>równoważnych</w:t>
            </w:r>
            <w:proofErr w:type="spellEnd"/>
            <w:r w:rsidRPr="00FE6C03">
              <w:rPr>
                <w:rFonts w:asciiTheme="minorHAnsi" w:hAnsiTheme="minorHAnsi" w:cstheme="minorHAnsi"/>
                <w:sz w:val="20"/>
                <w:lang w:val="en-US"/>
              </w:rPr>
              <w:t xml:space="preserve"> </w:t>
            </w:r>
            <w:proofErr w:type="spellStart"/>
            <w:r w:rsidRPr="00FE6C03">
              <w:rPr>
                <w:rFonts w:asciiTheme="minorHAnsi" w:hAnsiTheme="minorHAnsi" w:cstheme="minorHAnsi"/>
                <w:sz w:val="20"/>
                <w:lang w:val="en-US"/>
              </w:rPr>
              <w:t>tras</w:t>
            </w:r>
            <w:proofErr w:type="spellEnd"/>
            <w:r w:rsidRPr="00FE6C03">
              <w:rPr>
                <w:rFonts w:asciiTheme="minorHAnsi" w:hAnsiTheme="minorHAnsi" w:cstheme="minorHAnsi"/>
                <w:sz w:val="20"/>
                <w:lang w:val="en-US"/>
              </w:rPr>
              <w:t xml:space="preserve"> w </w:t>
            </w:r>
            <w:proofErr w:type="spellStart"/>
            <w:r w:rsidRPr="00FE6C03">
              <w:rPr>
                <w:rFonts w:asciiTheme="minorHAnsi" w:hAnsiTheme="minorHAnsi" w:cstheme="minorHAnsi"/>
                <w:sz w:val="20"/>
                <w:lang w:val="en-US"/>
              </w:rPr>
              <w:t>tablicy</w:t>
            </w:r>
            <w:proofErr w:type="spellEnd"/>
            <w:r w:rsidRPr="00FE6C03">
              <w:rPr>
                <w:rFonts w:asciiTheme="minorHAnsi" w:hAnsiTheme="minorHAnsi" w:cstheme="minorHAnsi"/>
                <w:sz w:val="20"/>
                <w:lang w:val="en-US"/>
              </w:rPr>
              <w:t xml:space="preserve"> </w:t>
            </w:r>
            <w:proofErr w:type="spellStart"/>
            <w:r w:rsidRPr="00FE6C03">
              <w:rPr>
                <w:rFonts w:asciiTheme="minorHAnsi" w:hAnsiTheme="minorHAnsi" w:cstheme="minorHAnsi"/>
                <w:sz w:val="20"/>
                <w:lang w:val="en-US"/>
              </w:rPr>
              <w:t>routingu</w:t>
            </w:r>
            <w:proofErr w:type="spellEnd"/>
            <w:r w:rsidRPr="00FE6C03">
              <w:rPr>
                <w:rFonts w:asciiTheme="minorHAnsi" w:hAnsiTheme="minorHAnsi" w:cstheme="minorHAnsi"/>
                <w:sz w:val="20"/>
                <w:lang w:val="en-US"/>
              </w:rPr>
              <w:t>.</w:t>
            </w:r>
          </w:p>
          <w:p w14:paraId="06ACEEB9" w14:textId="77777777" w:rsidR="00FE6C03" w:rsidRPr="00FE6C03" w:rsidRDefault="00FE6C03" w:rsidP="00931974">
            <w:pPr>
              <w:rPr>
                <w:rFonts w:asciiTheme="minorHAnsi" w:hAnsiTheme="minorHAnsi" w:cstheme="minorHAnsi"/>
                <w:sz w:val="20"/>
                <w:lang w:val="en-US"/>
              </w:rPr>
            </w:pPr>
            <w:r w:rsidRPr="00FE6C03">
              <w:rPr>
                <w:rFonts w:asciiTheme="minorHAnsi" w:hAnsiTheme="minorHAnsi" w:cstheme="minorHAnsi"/>
                <w:sz w:val="20"/>
                <w:lang w:val="en-US"/>
              </w:rPr>
              <w:t>BFD (Bidirectional Forwarding Detection).</w:t>
            </w:r>
          </w:p>
          <w:p w14:paraId="334EDF89"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Monitoringu dostępności wybranego adresu IP z danego interfejsu urządzenia i w przypadku jego niedostępności automatyczne usunięcie wybranych tras z tablicy routingu. </w:t>
            </w:r>
          </w:p>
        </w:tc>
        <w:tc>
          <w:tcPr>
            <w:tcW w:w="2996" w:type="dxa"/>
          </w:tcPr>
          <w:p w14:paraId="73E26AAD"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Spełnia TAK/NIE*</w:t>
            </w:r>
          </w:p>
        </w:tc>
      </w:tr>
      <w:tr w:rsidR="00FE6C03" w:rsidRPr="00FE6C03" w14:paraId="11832C4A" w14:textId="77777777" w:rsidTr="00931974">
        <w:tc>
          <w:tcPr>
            <w:tcW w:w="2835" w:type="dxa"/>
          </w:tcPr>
          <w:p w14:paraId="77883893"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Funkcje SD-WAN</w:t>
            </w:r>
          </w:p>
          <w:p w14:paraId="3FEF52F1" w14:textId="77777777" w:rsidR="00FE6C03" w:rsidRPr="00FE6C03" w:rsidRDefault="00FE6C03" w:rsidP="00931974">
            <w:pPr>
              <w:jc w:val="center"/>
              <w:rPr>
                <w:rFonts w:asciiTheme="minorHAnsi" w:hAnsiTheme="minorHAnsi" w:cstheme="minorHAnsi"/>
                <w:b/>
                <w:smallCaps/>
                <w:sz w:val="20"/>
              </w:rPr>
            </w:pPr>
          </w:p>
        </w:tc>
        <w:tc>
          <w:tcPr>
            <w:tcW w:w="8599" w:type="dxa"/>
          </w:tcPr>
          <w:p w14:paraId="5B4DC4FC"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umożliwia wykorzystanie protokołów dynamicznego routingu przy konfiguracji równoważenia obciążenia do łączy WAN.</w:t>
            </w:r>
          </w:p>
          <w:p w14:paraId="518AE4CB"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SD-WAN wspiera zarówno interfejsy fizyczne jak i wirtualne (w tym VLAN, </w:t>
            </w:r>
            <w:proofErr w:type="spellStart"/>
            <w:r w:rsidRPr="00FE6C03">
              <w:rPr>
                <w:rFonts w:asciiTheme="minorHAnsi" w:hAnsiTheme="minorHAnsi" w:cstheme="minorHAnsi"/>
                <w:sz w:val="20"/>
              </w:rPr>
              <w:t>IPSec</w:t>
            </w:r>
            <w:proofErr w:type="spellEnd"/>
            <w:r w:rsidRPr="00FE6C03">
              <w:rPr>
                <w:rFonts w:asciiTheme="minorHAnsi" w:hAnsiTheme="minorHAnsi" w:cstheme="minorHAnsi"/>
                <w:sz w:val="20"/>
              </w:rPr>
              <w:t>).</w:t>
            </w:r>
          </w:p>
        </w:tc>
        <w:tc>
          <w:tcPr>
            <w:tcW w:w="2996" w:type="dxa"/>
          </w:tcPr>
          <w:p w14:paraId="58781324"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Spełnia TAK/NIE*</w:t>
            </w:r>
          </w:p>
        </w:tc>
      </w:tr>
      <w:tr w:rsidR="00FE6C03" w:rsidRPr="00FE6C03" w14:paraId="3AD9AE65" w14:textId="77777777" w:rsidTr="00931974">
        <w:tc>
          <w:tcPr>
            <w:tcW w:w="2835" w:type="dxa"/>
          </w:tcPr>
          <w:p w14:paraId="7046CF0C"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Zarządzanie pasmem</w:t>
            </w:r>
          </w:p>
        </w:tc>
        <w:tc>
          <w:tcPr>
            <w:tcW w:w="8599" w:type="dxa"/>
          </w:tcPr>
          <w:p w14:paraId="6781FA17"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umożliwia wykorzystanie protokołów dynamicznego routingu przy konfiguracji równoważenia obciążenia do łączy WAN.</w:t>
            </w:r>
          </w:p>
          <w:p w14:paraId="00643294"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SD-WAN wspiera zarówno interfejsy fizyczne jak i wirtualne (w tym VLAN, </w:t>
            </w:r>
            <w:proofErr w:type="spellStart"/>
            <w:r w:rsidRPr="00FE6C03">
              <w:rPr>
                <w:rFonts w:asciiTheme="minorHAnsi" w:hAnsiTheme="minorHAnsi" w:cstheme="minorHAnsi"/>
                <w:sz w:val="20"/>
              </w:rPr>
              <w:t>IPSec</w:t>
            </w:r>
            <w:proofErr w:type="spellEnd"/>
            <w:r w:rsidRPr="00FE6C03">
              <w:rPr>
                <w:rFonts w:asciiTheme="minorHAnsi" w:hAnsiTheme="minorHAnsi" w:cstheme="minorHAnsi"/>
                <w:sz w:val="20"/>
              </w:rPr>
              <w:t>).</w:t>
            </w:r>
          </w:p>
        </w:tc>
        <w:tc>
          <w:tcPr>
            <w:tcW w:w="2996" w:type="dxa"/>
          </w:tcPr>
          <w:p w14:paraId="1EF512A9"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Spełnia TAK/NIE*</w:t>
            </w:r>
          </w:p>
        </w:tc>
      </w:tr>
      <w:tr w:rsidR="00FE6C03" w:rsidRPr="00FE6C03" w14:paraId="23F9AF8B" w14:textId="77777777" w:rsidTr="00931974">
        <w:tc>
          <w:tcPr>
            <w:tcW w:w="2835" w:type="dxa"/>
          </w:tcPr>
          <w:p w14:paraId="4C04281D"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lastRenderedPageBreak/>
              <w:t>Ochrona przed malware</w:t>
            </w:r>
          </w:p>
          <w:p w14:paraId="5683CF0E" w14:textId="77777777" w:rsidR="00FE6C03" w:rsidRPr="00FE6C03" w:rsidRDefault="00FE6C03" w:rsidP="00931974">
            <w:pPr>
              <w:jc w:val="center"/>
              <w:rPr>
                <w:rFonts w:asciiTheme="minorHAnsi" w:hAnsiTheme="minorHAnsi" w:cstheme="minorHAnsi"/>
                <w:b/>
                <w:smallCaps/>
                <w:sz w:val="20"/>
              </w:rPr>
            </w:pPr>
          </w:p>
        </w:tc>
        <w:tc>
          <w:tcPr>
            <w:tcW w:w="8599" w:type="dxa"/>
          </w:tcPr>
          <w:p w14:paraId="19AB22DB"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Silnik antywirusowy umożliwia skanowanie ruchu w obu kierunkach komunikacji dla protokołów działających na niestandardowych portach (np. FTP na porcie 2021).</w:t>
            </w:r>
          </w:p>
          <w:p w14:paraId="5564EC12"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Silnik antywirusowy zapewnia skanowanie następujących protokołów: HTTP, HTTPS, FTP, POP3, IMAP, SMTP, CIFS.</w:t>
            </w:r>
          </w:p>
          <w:p w14:paraId="1BC15771"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umożliwia skanowanie archiwów, w tym co najmniej: Zip, RAR. W przypadku archiwów zagnieżdżonych istnieje możliwość określenia, ile zagnieżdżeń kompresji system będzie próbował zdekompresować w celu przeskanowania zawartości.</w:t>
            </w:r>
          </w:p>
          <w:p w14:paraId="634448EA"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umożliwia blokowanie i logowanie archiwów, które nie mogą zostać przeskanowane, ponieważ są zaszyfrowane, uszkodzone lub system nie wspiera inspekcji tego typu archiwów.</w:t>
            </w:r>
          </w:p>
          <w:p w14:paraId="4DAE220F"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dysponuje sygnaturami do ochrony urządzeń mobilnych (co najmniej dla systemu operacyjnego Android).</w:t>
            </w:r>
          </w:p>
          <w:p w14:paraId="2C5D6641"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Baza sygnatur musi być aktualizowana automatycznie, zgodnie z harmonogramem definiowanym przez administratora.</w:t>
            </w:r>
          </w:p>
          <w:p w14:paraId="1628860F"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System współpracuje z dedykowaną platformą typu </w:t>
            </w:r>
            <w:proofErr w:type="spellStart"/>
            <w:r w:rsidRPr="00FE6C03">
              <w:rPr>
                <w:rFonts w:asciiTheme="minorHAnsi" w:hAnsiTheme="minorHAnsi" w:cstheme="minorHAnsi"/>
                <w:sz w:val="20"/>
              </w:rPr>
              <w:t>Sandbox</w:t>
            </w:r>
            <w:proofErr w:type="spellEnd"/>
            <w:r w:rsidRPr="00FE6C03">
              <w:rPr>
                <w:rFonts w:asciiTheme="minorHAnsi" w:hAnsiTheme="minorHAnsi" w:cstheme="minorHAnsi"/>
                <w:sz w:val="20"/>
              </w:rPr>
              <w:t xml:space="preserve"> lub usługą typu </w:t>
            </w:r>
            <w:proofErr w:type="spellStart"/>
            <w:r w:rsidRPr="00FE6C03">
              <w:rPr>
                <w:rFonts w:asciiTheme="minorHAnsi" w:hAnsiTheme="minorHAnsi" w:cstheme="minorHAnsi"/>
                <w:sz w:val="20"/>
              </w:rPr>
              <w:t>Sandbox</w:t>
            </w:r>
            <w:proofErr w:type="spellEnd"/>
            <w:r w:rsidRPr="00FE6C03">
              <w:rPr>
                <w:rFonts w:asciiTheme="minorHAnsi" w:hAnsiTheme="minorHAnsi" w:cstheme="minorHAnsi"/>
                <w:sz w:val="20"/>
              </w:rPr>
              <w:t xml:space="preserve"> realizowaną w chmurze. Konieczne jest zastosowanie platformy typu </w:t>
            </w:r>
            <w:proofErr w:type="spellStart"/>
            <w:r w:rsidRPr="00FE6C03">
              <w:rPr>
                <w:rFonts w:asciiTheme="minorHAnsi" w:hAnsiTheme="minorHAnsi" w:cstheme="minorHAnsi"/>
                <w:sz w:val="20"/>
              </w:rPr>
              <w:t>Sandbox</w:t>
            </w:r>
            <w:proofErr w:type="spellEnd"/>
            <w:r w:rsidRPr="00FE6C03">
              <w:rPr>
                <w:rFonts w:asciiTheme="minorHAnsi" w:hAnsiTheme="minorHAnsi" w:cstheme="minorHAnsi"/>
                <w:sz w:val="20"/>
              </w:rPr>
              <w:t xml:space="preserve"> wraz z niezbędnymi serwisami lub licencjami upoważniającymi do korzystania z usługi typu </w:t>
            </w:r>
            <w:proofErr w:type="spellStart"/>
            <w:r w:rsidRPr="00FE6C03">
              <w:rPr>
                <w:rFonts w:asciiTheme="minorHAnsi" w:hAnsiTheme="minorHAnsi" w:cstheme="minorHAnsi"/>
                <w:sz w:val="20"/>
              </w:rPr>
              <w:t>Sandbox</w:t>
            </w:r>
            <w:proofErr w:type="spellEnd"/>
            <w:r w:rsidRPr="00FE6C03">
              <w:rPr>
                <w:rFonts w:asciiTheme="minorHAnsi" w:hAnsiTheme="minorHAnsi" w:cstheme="minorHAnsi"/>
                <w:sz w:val="20"/>
              </w:rPr>
              <w:t xml:space="preserve"> w chmurze.</w:t>
            </w:r>
          </w:p>
          <w:p w14:paraId="2BABBB00"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zapewnia usuwanie aktywnej zawartości plików PDF oraz Microsoft Office bez konieczności blokowania transferu całych plików.</w:t>
            </w:r>
          </w:p>
          <w:p w14:paraId="7631C8C3"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Możliwość wykorzystania silnika sztucznej inteligencji AI wytrenowanego przez laboratoria producenta.</w:t>
            </w:r>
          </w:p>
          <w:p w14:paraId="6EEFD1E7"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Możliwość uruchomienia ochrony przed malware dla wybranego zakresu ruchu.</w:t>
            </w:r>
          </w:p>
        </w:tc>
        <w:tc>
          <w:tcPr>
            <w:tcW w:w="2996" w:type="dxa"/>
          </w:tcPr>
          <w:p w14:paraId="01548EDF"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Spełnia TAK/NIE*</w:t>
            </w:r>
          </w:p>
        </w:tc>
      </w:tr>
      <w:tr w:rsidR="00FE6C03" w:rsidRPr="00FE6C03" w14:paraId="60BFDF9E" w14:textId="77777777" w:rsidTr="00931974">
        <w:tc>
          <w:tcPr>
            <w:tcW w:w="2835" w:type="dxa"/>
          </w:tcPr>
          <w:p w14:paraId="3CD0399F"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Ochrona przed atakami</w:t>
            </w:r>
          </w:p>
          <w:p w14:paraId="1B3F4ABD" w14:textId="77777777" w:rsidR="00FE6C03" w:rsidRPr="00FE6C03" w:rsidRDefault="00FE6C03" w:rsidP="00931974">
            <w:pPr>
              <w:jc w:val="center"/>
              <w:rPr>
                <w:rFonts w:asciiTheme="minorHAnsi" w:hAnsiTheme="minorHAnsi" w:cstheme="minorHAnsi"/>
                <w:b/>
                <w:smallCaps/>
                <w:sz w:val="20"/>
              </w:rPr>
            </w:pPr>
          </w:p>
        </w:tc>
        <w:tc>
          <w:tcPr>
            <w:tcW w:w="8599" w:type="dxa"/>
          </w:tcPr>
          <w:p w14:paraId="6622F8D8"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Ochrona IPS opiera się co najmniej na analizie sygnaturowej oraz na analizie anomalii w protokołach sieciowych.</w:t>
            </w:r>
          </w:p>
          <w:p w14:paraId="66B15B8C"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chroni przed atakami na aplikacje pracujące na niestandardowych portach.</w:t>
            </w:r>
          </w:p>
          <w:p w14:paraId="3D11E4F9"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Baza sygnatur ataków zawiera minimum 5000 wpisów i jest aktualizowana automatycznie, zgodnie z harmonogramem definiowanym przez administratora.</w:t>
            </w:r>
          </w:p>
          <w:p w14:paraId="7289F97F"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Administrator systemu ma możliwość definiowania własnych wyjątków oraz własnych sygnatur.</w:t>
            </w:r>
          </w:p>
          <w:p w14:paraId="3235838F"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System zapewnia wykrywanie anomalii protokołów i ruchu sieciowego, realizując tym samym podstawową ochronę przed atakami typu </w:t>
            </w:r>
            <w:proofErr w:type="spellStart"/>
            <w:r w:rsidRPr="00FE6C03">
              <w:rPr>
                <w:rFonts w:asciiTheme="minorHAnsi" w:hAnsiTheme="minorHAnsi" w:cstheme="minorHAnsi"/>
                <w:sz w:val="20"/>
              </w:rPr>
              <w:t>DoS</w:t>
            </w:r>
            <w:proofErr w:type="spellEnd"/>
            <w:r w:rsidRPr="00FE6C03">
              <w:rPr>
                <w:rFonts w:asciiTheme="minorHAnsi" w:hAnsiTheme="minorHAnsi" w:cstheme="minorHAnsi"/>
                <w:sz w:val="20"/>
              </w:rPr>
              <w:t xml:space="preserve"> oraz </w:t>
            </w:r>
            <w:proofErr w:type="spellStart"/>
            <w:r w:rsidRPr="00FE6C03">
              <w:rPr>
                <w:rFonts w:asciiTheme="minorHAnsi" w:hAnsiTheme="minorHAnsi" w:cstheme="minorHAnsi"/>
                <w:sz w:val="20"/>
              </w:rPr>
              <w:t>DDoS</w:t>
            </w:r>
            <w:proofErr w:type="spellEnd"/>
            <w:r w:rsidRPr="00FE6C03">
              <w:rPr>
                <w:rFonts w:asciiTheme="minorHAnsi" w:hAnsiTheme="minorHAnsi" w:cstheme="minorHAnsi"/>
                <w:sz w:val="20"/>
              </w:rPr>
              <w:t>.</w:t>
            </w:r>
          </w:p>
          <w:p w14:paraId="4A04D9B1"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dysponuje sygnaturami do ochrony przed atakami na systemy przemysłowe SCADA.</w:t>
            </w:r>
          </w:p>
          <w:p w14:paraId="372045DA"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Mechanizmy ochrony dla aplikacji </w:t>
            </w:r>
            <w:proofErr w:type="spellStart"/>
            <w:r w:rsidRPr="00FE6C03">
              <w:rPr>
                <w:rFonts w:asciiTheme="minorHAnsi" w:hAnsiTheme="minorHAnsi" w:cstheme="minorHAnsi"/>
                <w:sz w:val="20"/>
              </w:rPr>
              <w:t>Web’owych</w:t>
            </w:r>
            <w:proofErr w:type="spellEnd"/>
            <w:r w:rsidRPr="00FE6C03">
              <w:rPr>
                <w:rFonts w:asciiTheme="minorHAnsi" w:hAnsiTheme="minorHAnsi" w:cstheme="minorHAnsi"/>
                <w:sz w:val="20"/>
              </w:rPr>
              <w:t xml:space="preserve"> na poziomie sygnaturowym (co najmniej ochrona przed: CSS, SQL </w:t>
            </w:r>
            <w:proofErr w:type="spellStart"/>
            <w:r w:rsidRPr="00FE6C03">
              <w:rPr>
                <w:rFonts w:asciiTheme="minorHAnsi" w:hAnsiTheme="minorHAnsi" w:cstheme="minorHAnsi"/>
                <w:sz w:val="20"/>
              </w:rPr>
              <w:t>Injecton</w:t>
            </w:r>
            <w:proofErr w:type="spellEnd"/>
            <w:r w:rsidRPr="00FE6C03">
              <w:rPr>
                <w:rFonts w:asciiTheme="minorHAnsi" w:hAnsiTheme="minorHAnsi" w:cstheme="minorHAnsi"/>
                <w:sz w:val="20"/>
              </w:rPr>
              <w:t xml:space="preserve">, Trojany, </w:t>
            </w:r>
            <w:proofErr w:type="spellStart"/>
            <w:r w:rsidRPr="00FE6C03">
              <w:rPr>
                <w:rFonts w:asciiTheme="minorHAnsi" w:hAnsiTheme="minorHAnsi" w:cstheme="minorHAnsi"/>
                <w:sz w:val="20"/>
              </w:rPr>
              <w:t>Exploity</w:t>
            </w:r>
            <w:proofErr w:type="spellEnd"/>
            <w:r w:rsidRPr="00FE6C03">
              <w:rPr>
                <w:rFonts w:asciiTheme="minorHAnsi" w:hAnsiTheme="minorHAnsi" w:cstheme="minorHAnsi"/>
                <w:sz w:val="20"/>
              </w:rPr>
              <w:t>, Roboty).</w:t>
            </w:r>
          </w:p>
          <w:p w14:paraId="6C247AE8"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Możliwość kontrolowania długości nagłówka, ilości parametrów URL  oraz Cookies dla protokołu http.</w:t>
            </w:r>
          </w:p>
          <w:p w14:paraId="4E8C17C2"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Wykrywanie i blokowanie komunikacji C&amp;C do sieci </w:t>
            </w:r>
            <w:proofErr w:type="spellStart"/>
            <w:r w:rsidRPr="00FE6C03">
              <w:rPr>
                <w:rFonts w:asciiTheme="minorHAnsi" w:hAnsiTheme="minorHAnsi" w:cstheme="minorHAnsi"/>
                <w:sz w:val="20"/>
              </w:rPr>
              <w:t>botnet</w:t>
            </w:r>
            <w:proofErr w:type="spellEnd"/>
            <w:r w:rsidRPr="00FE6C03">
              <w:rPr>
                <w:rFonts w:asciiTheme="minorHAnsi" w:hAnsiTheme="minorHAnsi" w:cstheme="minorHAnsi"/>
                <w:sz w:val="20"/>
              </w:rPr>
              <w:t>.</w:t>
            </w:r>
          </w:p>
          <w:p w14:paraId="6F784285"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Możliwość uruchomienia ochrony przed atakami dla wybranych zakresów komunikacji sieciowej. Mechanizmy ochrony IPS nie mogą działać globalnie.</w:t>
            </w:r>
          </w:p>
        </w:tc>
        <w:tc>
          <w:tcPr>
            <w:tcW w:w="2996" w:type="dxa"/>
          </w:tcPr>
          <w:p w14:paraId="739CC85F"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Spełnia TAK/NIE*</w:t>
            </w:r>
          </w:p>
        </w:tc>
      </w:tr>
      <w:tr w:rsidR="00FE6C03" w:rsidRPr="00FE6C03" w14:paraId="287BC63C" w14:textId="77777777" w:rsidTr="00931974">
        <w:tc>
          <w:tcPr>
            <w:tcW w:w="2835" w:type="dxa"/>
          </w:tcPr>
          <w:p w14:paraId="3BF29B06"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lastRenderedPageBreak/>
              <w:t>Kontrola aplikacji</w:t>
            </w:r>
          </w:p>
          <w:p w14:paraId="6531FADC" w14:textId="77777777" w:rsidR="00FE6C03" w:rsidRPr="00FE6C03" w:rsidRDefault="00FE6C03" w:rsidP="00931974">
            <w:pPr>
              <w:jc w:val="center"/>
              <w:rPr>
                <w:rFonts w:asciiTheme="minorHAnsi" w:hAnsiTheme="minorHAnsi" w:cstheme="minorHAnsi"/>
                <w:b/>
                <w:smallCaps/>
                <w:sz w:val="20"/>
              </w:rPr>
            </w:pPr>
          </w:p>
        </w:tc>
        <w:tc>
          <w:tcPr>
            <w:tcW w:w="8599" w:type="dxa"/>
          </w:tcPr>
          <w:p w14:paraId="4971C747"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Funkcja Kontroli Aplikacji umożliwia kontrolę ruchu na podstawie głębokiej analizy pakietów, nie bazując jedynie na wartościach portów TCP/UDP.</w:t>
            </w:r>
          </w:p>
          <w:p w14:paraId="2CF6C436"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Baza Kontroli Aplikacji zawiera minimum 2000 sygnatur i jest aktualizowana automatycznie, zgodnie z harmonogramem definiowanym przez administratora.</w:t>
            </w:r>
          </w:p>
          <w:p w14:paraId="11D22828"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Aplikacje chmurowe (co najmniej: Facebook, Google </w:t>
            </w:r>
            <w:proofErr w:type="spellStart"/>
            <w:r w:rsidRPr="00FE6C03">
              <w:rPr>
                <w:rFonts w:asciiTheme="minorHAnsi" w:hAnsiTheme="minorHAnsi" w:cstheme="minorHAnsi"/>
                <w:sz w:val="20"/>
              </w:rPr>
              <w:t>Docs</w:t>
            </w:r>
            <w:proofErr w:type="spellEnd"/>
            <w:r w:rsidRPr="00FE6C03">
              <w:rPr>
                <w:rFonts w:asciiTheme="minorHAnsi" w:hAnsiTheme="minorHAnsi" w:cstheme="minorHAnsi"/>
                <w:sz w:val="20"/>
              </w:rPr>
              <w:t xml:space="preserve">, Dropbox) są kontrolowane pod względem wykonywanych czynności, np.: pobieranie, wysyłanie plików. </w:t>
            </w:r>
          </w:p>
          <w:p w14:paraId="465B4685"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Baza sygnatur zawiera kategorie aplikacji szczególnie istotne z punktu widzenia bezpieczeństwa: proxy, P2P.</w:t>
            </w:r>
          </w:p>
          <w:p w14:paraId="36AD3ACD"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Administrator systemu ma możliwość definiowania wyjątków oraz własnych sygnatur.</w:t>
            </w:r>
          </w:p>
          <w:p w14:paraId="2EB5A630"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Istnieje możliwość blokowania aplikacji działających na niestandardowych portach (np. FTP na porcie 2021).</w:t>
            </w:r>
          </w:p>
          <w:p w14:paraId="09B53F81"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daje możliwość określenia dopuszczalnych protokołów na danym porcie TCP/UDP i blokowania pozostałych protokołów korzystających z tego portu (np. dopuszczenie tylko HTTP na porcie 80).</w:t>
            </w:r>
          </w:p>
        </w:tc>
        <w:tc>
          <w:tcPr>
            <w:tcW w:w="2996" w:type="dxa"/>
          </w:tcPr>
          <w:p w14:paraId="0951F6F5"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Spełnia TAK/NIE*</w:t>
            </w:r>
          </w:p>
        </w:tc>
      </w:tr>
      <w:tr w:rsidR="00FE6C03" w:rsidRPr="00FE6C03" w14:paraId="6603B2D9" w14:textId="77777777" w:rsidTr="00931974">
        <w:tc>
          <w:tcPr>
            <w:tcW w:w="2835" w:type="dxa"/>
          </w:tcPr>
          <w:p w14:paraId="2F70AC3D"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Kontrola WWW</w:t>
            </w:r>
          </w:p>
        </w:tc>
        <w:tc>
          <w:tcPr>
            <w:tcW w:w="8599" w:type="dxa"/>
          </w:tcPr>
          <w:p w14:paraId="108C5BBB"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Moduł kontroli WWW korzysta z bazy zawierającej co najmniej 40 milionów adresów URL  pogrupowanych w kategorie tematyczne.</w:t>
            </w:r>
          </w:p>
          <w:p w14:paraId="73A7D7EB"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W ramach filtra WWW są dostępne kategorie istotne z punktu widzenia bezpieczeństwa, jak: malware (lub inne będące źródłem złośliwego oprogramowania), </w:t>
            </w:r>
            <w:proofErr w:type="spellStart"/>
            <w:r w:rsidRPr="00FE6C03">
              <w:rPr>
                <w:rFonts w:asciiTheme="minorHAnsi" w:hAnsiTheme="minorHAnsi" w:cstheme="minorHAnsi"/>
                <w:sz w:val="20"/>
              </w:rPr>
              <w:t>phishing</w:t>
            </w:r>
            <w:proofErr w:type="spellEnd"/>
            <w:r w:rsidRPr="00FE6C03">
              <w:rPr>
                <w:rFonts w:asciiTheme="minorHAnsi" w:hAnsiTheme="minorHAnsi" w:cstheme="minorHAnsi"/>
                <w:sz w:val="20"/>
              </w:rPr>
              <w:t xml:space="preserve">, spam, </w:t>
            </w:r>
            <w:proofErr w:type="spellStart"/>
            <w:r w:rsidRPr="00FE6C03">
              <w:rPr>
                <w:rFonts w:asciiTheme="minorHAnsi" w:hAnsiTheme="minorHAnsi" w:cstheme="minorHAnsi"/>
                <w:sz w:val="20"/>
              </w:rPr>
              <w:t>Dynamic</w:t>
            </w:r>
            <w:proofErr w:type="spellEnd"/>
            <w:r w:rsidRPr="00FE6C03">
              <w:rPr>
                <w:rFonts w:asciiTheme="minorHAnsi" w:hAnsiTheme="minorHAnsi" w:cstheme="minorHAnsi"/>
                <w:sz w:val="20"/>
              </w:rPr>
              <w:t xml:space="preserve"> DNS, proxy.</w:t>
            </w:r>
          </w:p>
          <w:p w14:paraId="09133B0D"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Filtr WWW dostarcza kategorii stron zabronionych prawem np.: Hazard.</w:t>
            </w:r>
          </w:p>
          <w:p w14:paraId="41CD0BC2"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Administrator ma możliwość nadpisywania kategorii oraz tworzenia wyjątków – białe/czarne listy dla adresów URL.</w:t>
            </w:r>
          </w:p>
          <w:p w14:paraId="7248E77E"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Filtr WWW umożliwia statyczne dopuszczanie lub blokowanie ruchu do wybranych stron WWW, w tym pozwala definiować strony z zastosowaniem wyrażeń regularnych (</w:t>
            </w:r>
            <w:proofErr w:type="spellStart"/>
            <w:r w:rsidRPr="00FE6C03">
              <w:rPr>
                <w:rFonts w:asciiTheme="minorHAnsi" w:hAnsiTheme="minorHAnsi" w:cstheme="minorHAnsi"/>
                <w:sz w:val="20"/>
              </w:rPr>
              <w:t>Regex</w:t>
            </w:r>
            <w:proofErr w:type="spellEnd"/>
            <w:r w:rsidRPr="00FE6C03">
              <w:rPr>
                <w:rFonts w:asciiTheme="minorHAnsi" w:hAnsiTheme="minorHAnsi" w:cstheme="minorHAnsi"/>
                <w:sz w:val="20"/>
              </w:rPr>
              <w:t>).</w:t>
            </w:r>
          </w:p>
          <w:p w14:paraId="71E5BAB1"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Filtr WWW daje możliwość wykonania akcji typu „</w:t>
            </w:r>
            <w:proofErr w:type="spellStart"/>
            <w:r w:rsidRPr="00FE6C03">
              <w:rPr>
                <w:rFonts w:asciiTheme="minorHAnsi" w:hAnsiTheme="minorHAnsi" w:cstheme="minorHAnsi"/>
                <w:sz w:val="20"/>
              </w:rPr>
              <w:t>Warning</w:t>
            </w:r>
            <w:proofErr w:type="spellEnd"/>
            <w:r w:rsidRPr="00FE6C03">
              <w:rPr>
                <w:rFonts w:asciiTheme="minorHAnsi" w:hAnsiTheme="minorHAnsi" w:cstheme="minorHAnsi"/>
                <w:sz w:val="20"/>
              </w:rPr>
              <w:t>” – ostrzeżenie użytkownika wymagające od niego potwierdzenia przed otwarciem żądanej strony.</w:t>
            </w:r>
          </w:p>
          <w:p w14:paraId="15380420"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Funkcja </w:t>
            </w:r>
            <w:proofErr w:type="spellStart"/>
            <w:r w:rsidRPr="00FE6C03">
              <w:rPr>
                <w:rFonts w:asciiTheme="minorHAnsi" w:hAnsiTheme="minorHAnsi" w:cstheme="minorHAnsi"/>
                <w:sz w:val="20"/>
              </w:rPr>
              <w:t>Safe</w:t>
            </w:r>
            <w:proofErr w:type="spellEnd"/>
            <w:r w:rsidRPr="00FE6C03">
              <w:rPr>
                <w:rFonts w:asciiTheme="minorHAnsi" w:hAnsiTheme="minorHAnsi" w:cstheme="minorHAnsi"/>
                <w:sz w:val="20"/>
              </w:rPr>
              <w:t xml:space="preserve"> </w:t>
            </w:r>
            <w:proofErr w:type="spellStart"/>
            <w:r w:rsidRPr="00FE6C03">
              <w:rPr>
                <w:rFonts w:asciiTheme="minorHAnsi" w:hAnsiTheme="minorHAnsi" w:cstheme="minorHAnsi"/>
                <w:sz w:val="20"/>
              </w:rPr>
              <w:t>Search</w:t>
            </w:r>
            <w:proofErr w:type="spellEnd"/>
            <w:r w:rsidRPr="00FE6C03">
              <w:rPr>
                <w:rFonts w:asciiTheme="minorHAnsi" w:hAnsiTheme="minorHAnsi" w:cstheme="minorHAnsi"/>
                <w:sz w:val="20"/>
              </w:rPr>
              <w:t xml:space="preserve"> – przeciwdziałająca pojawieniu się niechcianych treści w wynikach wyszukiwarek takich jak: Google oraz Yahoo.</w:t>
            </w:r>
          </w:p>
          <w:p w14:paraId="210301CA"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Administrator ma możliwość definiowania komunikatów zwracanych użytkownikowi dla różnych akcji podejmowanych przez moduł filtrowania WWW.</w:t>
            </w:r>
          </w:p>
          <w:p w14:paraId="0B6864C6"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pozwala określić, dla których kategorii URL lub wskazanych URL nie będzie realizowana inspekcja szyfrowanej komunikacji.</w:t>
            </w:r>
          </w:p>
        </w:tc>
        <w:tc>
          <w:tcPr>
            <w:tcW w:w="2996" w:type="dxa"/>
          </w:tcPr>
          <w:p w14:paraId="3EEEB0DC"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Spełnia TAK/NIE*</w:t>
            </w:r>
          </w:p>
        </w:tc>
      </w:tr>
      <w:tr w:rsidR="00FE6C03" w:rsidRPr="00FE6C03" w14:paraId="11E6D624" w14:textId="77777777" w:rsidTr="00931974">
        <w:tc>
          <w:tcPr>
            <w:tcW w:w="2835" w:type="dxa"/>
          </w:tcPr>
          <w:p w14:paraId="36F12140"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Uwierzytelnianie użytkowników w ramach sesji</w:t>
            </w:r>
          </w:p>
          <w:p w14:paraId="5B9555BC" w14:textId="77777777" w:rsidR="00FE6C03" w:rsidRPr="00FE6C03" w:rsidRDefault="00FE6C03" w:rsidP="00931974">
            <w:pPr>
              <w:jc w:val="center"/>
              <w:rPr>
                <w:rFonts w:asciiTheme="minorHAnsi" w:hAnsiTheme="minorHAnsi" w:cstheme="minorHAnsi"/>
                <w:b/>
                <w:smallCaps/>
                <w:sz w:val="20"/>
              </w:rPr>
            </w:pPr>
          </w:p>
        </w:tc>
        <w:tc>
          <w:tcPr>
            <w:tcW w:w="8599" w:type="dxa"/>
          </w:tcPr>
          <w:p w14:paraId="0B070410"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Firewall umożliwia weryfikację tożsamości użytkowników za pomocą:</w:t>
            </w:r>
          </w:p>
          <w:p w14:paraId="27338978"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Haseł statycznych i definicji użytkowników przechowywanych w lokalnej bazie systemu.</w:t>
            </w:r>
          </w:p>
          <w:p w14:paraId="7F2D8826"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Haseł statycznych i definicji użytkowników przechowywanych w bazach zgodnych z LDAP.</w:t>
            </w:r>
          </w:p>
          <w:p w14:paraId="10CD058E"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Haseł dynamicznych (RADIUS, RSA </w:t>
            </w:r>
            <w:proofErr w:type="spellStart"/>
            <w:r w:rsidRPr="00FE6C03">
              <w:rPr>
                <w:rFonts w:asciiTheme="minorHAnsi" w:hAnsiTheme="minorHAnsi" w:cstheme="minorHAnsi"/>
                <w:sz w:val="20"/>
              </w:rPr>
              <w:t>SecurID</w:t>
            </w:r>
            <w:proofErr w:type="spellEnd"/>
            <w:r w:rsidRPr="00FE6C03">
              <w:rPr>
                <w:rFonts w:asciiTheme="minorHAnsi" w:hAnsiTheme="minorHAnsi" w:cstheme="minorHAnsi"/>
                <w:sz w:val="20"/>
              </w:rPr>
              <w:t xml:space="preserve">) w oparciu o zewnętrzne bazy danych. </w:t>
            </w:r>
          </w:p>
          <w:p w14:paraId="245AD3DB"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daje możliwość zastosowania w tym procesie uwierzytelniania dwuskładnikowego.</w:t>
            </w:r>
          </w:p>
          <w:p w14:paraId="4B7E4609"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lastRenderedPageBreak/>
              <w:t xml:space="preserve">System umożliwia budowę architektury uwierzytelniania typu Single </w:t>
            </w:r>
            <w:proofErr w:type="spellStart"/>
            <w:r w:rsidRPr="00FE6C03">
              <w:rPr>
                <w:rFonts w:asciiTheme="minorHAnsi" w:hAnsiTheme="minorHAnsi" w:cstheme="minorHAnsi"/>
                <w:sz w:val="20"/>
              </w:rPr>
              <w:t>Sign</w:t>
            </w:r>
            <w:proofErr w:type="spellEnd"/>
            <w:r w:rsidRPr="00FE6C03">
              <w:rPr>
                <w:rFonts w:asciiTheme="minorHAnsi" w:hAnsiTheme="minorHAnsi" w:cstheme="minorHAnsi"/>
                <w:sz w:val="20"/>
              </w:rPr>
              <w:t xml:space="preserve"> On przy integracji ze środowiskiem Active Directory oraz zastosowanie innych mechanizmów: RADIUS, API lub SYSLOG w tym procesie.</w:t>
            </w:r>
          </w:p>
          <w:p w14:paraId="46519A11"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Uwierzytelnianie w oparciu o protokół SAML w politykach bezpieczeństwa systemu dotyczących ruchu HTTP.</w:t>
            </w:r>
          </w:p>
        </w:tc>
        <w:tc>
          <w:tcPr>
            <w:tcW w:w="2996" w:type="dxa"/>
          </w:tcPr>
          <w:p w14:paraId="43904D00"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lastRenderedPageBreak/>
              <w:t>Spełnia TAK/NIE*</w:t>
            </w:r>
          </w:p>
        </w:tc>
      </w:tr>
      <w:tr w:rsidR="00FE6C03" w:rsidRPr="00FE6C03" w14:paraId="5FF0F15B" w14:textId="77777777" w:rsidTr="00931974">
        <w:tc>
          <w:tcPr>
            <w:tcW w:w="2835" w:type="dxa"/>
          </w:tcPr>
          <w:p w14:paraId="5FB1CE16"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Zarządzanie</w:t>
            </w:r>
          </w:p>
          <w:p w14:paraId="433C05DF" w14:textId="77777777" w:rsidR="00FE6C03" w:rsidRPr="00FE6C03" w:rsidRDefault="00FE6C03" w:rsidP="00931974">
            <w:pPr>
              <w:jc w:val="center"/>
              <w:rPr>
                <w:rFonts w:asciiTheme="minorHAnsi" w:hAnsiTheme="minorHAnsi" w:cstheme="minorHAnsi"/>
                <w:b/>
                <w:smallCaps/>
                <w:sz w:val="20"/>
              </w:rPr>
            </w:pPr>
          </w:p>
        </w:tc>
        <w:tc>
          <w:tcPr>
            <w:tcW w:w="8599" w:type="dxa"/>
          </w:tcPr>
          <w:p w14:paraId="70BA1AB8"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Elementy systemu bezpieczeństwa muszą mieć możliwość zarządzania lokalnego z wykorzystaniem protokołów: HTTPS oraz SSH, jak i mogą współpracować z dedykowanymi platformami centralnego zarządzania i monitorowania.</w:t>
            </w:r>
          </w:p>
          <w:p w14:paraId="2E9FF576"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Komunikacja elementów systemu zabezpieczeń z platformami centralnego zarządzania jest  realizowana z wykorzystaniem szyfrowanych protokołów.</w:t>
            </w:r>
          </w:p>
          <w:p w14:paraId="49988A01"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Istnieje możliwość włączenia mechanizmów uwierzytelniania dwu-składnikowego dla dostępu administracyjnego.</w:t>
            </w:r>
          </w:p>
          <w:p w14:paraId="7BF335E8"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System współpracuje z rozwiązaniami monitorowania poprzez protokoły SNMP w wersjach 2c, 3 oraz umożliwia przekazywanie statystyk ruchu za pomocą protokołów </w:t>
            </w:r>
            <w:proofErr w:type="spellStart"/>
            <w:r w:rsidRPr="00FE6C03">
              <w:rPr>
                <w:rFonts w:asciiTheme="minorHAnsi" w:hAnsiTheme="minorHAnsi" w:cstheme="minorHAnsi"/>
                <w:sz w:val="20"/>
              </w:rPr>
              <w:t>Netflow</w:t>
            </w:r>
            <w:proofErr w:type="spellEnd"/>
            <w:r w:rsidRPr="00FE6C03">
              <w:rPr>
                <w:rFonts w:asciiTheme="minorHAnsi" w:hAnsiTheme="minorHAnsi" w:cstheme="minorHAnsi"/>
                <w:sz w:val="20"/>
              </w:rPr>
              <w:t xml:space="preserve"> lub </w:t>
            </w:r>
            <w:proofErr w:type="spellStart"/>
            <w:r w:rsidRPr="00FE6C03">
              <w:rPr>
                <w:rFonts w:asciiTheme="minorHAnsi" w:hAnsiTheme="minorHAnsi" w:cstheme="minorHAnsi"/>
                <w:sz w:val="20"/>
              </w:rPr>
              <w:t>sFlow</w:t>
            </w:r>
            <w:proofErr w:type="spellEnd"/>
            <w:r w:rsidRPr="00FE6C03">
              <w:rPr>
                <w:rFonts w:asciiTheme="minorHAnsi" w:hAnsiTheme="minorHAnsi" w:cstheme="minorHAnsi"/>
                <w:sz w:val="20"/>
              </w:rPr>
              <w:t>.</w:t>
            </w:r>
          </w:p>
          <w:p w14:paraId="3C67F48D"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daje możliwość zarządzania przez systemy firm trzecich poprzez API, do którego producent udostępnia dokumentację.</w:t>
            </w:r>
          </w:p>
          <w:p w14:paraId="7B1D9505"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Element systemu pełniący funkcję Firewall posiada wbudowane narzędzia diagnostyczne, przynajmniej: ping, </w:t>
            </w:r>
            <w:proofErr w:type="spellStart"/>
            <w:r w:rsidRPr="00FE6C03">
              <w:rPr>
                <w:rFonts w:asciiTheme="minorHAnsi" w:hAnsiTheme="minorHAnsi" w:cstheme="minorHAnsi"/>
                <w:sz w:val="20"/>
              </w:rPr>
              <w:t>traceroute</w:t>
            </w:r>
            <w:proofErr w:type="spellEnd"/>
            <w:r w:rsidRPr="00FE6C03">
              <w:rPr>
                <w:rFonts w:asciiTheme="minorHAnsi" w:hAnsiTheme="minorHAnsi" w:cstheme="minorHAnsi"/>
                <w:sz w:val="20"/>
              </w:rPr>
              <w:t>, podglądu pakietów, monitorowanie procesowania sesji oraz stanu sesji firewall.</w:t>
            </w:r>
          </w:p>
          <w:p w14:paraId="38EACBD1"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Element systemu realizujący funkcję Firewall umożliwia wykonanie szeregu zmian przez administratora w CLI lub GUI, które nie zostaną zaimplementowane zanim nie zostaną zatwierdzone.</w:t>
            </w:r>
          </w:p>
          <w:p w14:paraId="2299D317"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Możliwość przypisywania administratorom praw do zarządzania określonymi częściami systemu (RBM).</w:t>
            </w:r>
          </w:p>
          <w:p w14:paraId="0243DBBF"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Możliwość zarządzania systemem tylko z określonych adresów źródłowych IP.</w:t>
            </w:r>
          </w:p>
        </w:tc>
        <w:tc>
          <w:tcPr>
            <w:tcW w:w="2996" w:type="dxa"/>
          </w:tcPr>
          <w:p w14:paraId="0051DF52"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Spełnia TAK/NIE*</w:t>
            </w:r>
          </w:p>
        </w:tc>
      </w:tr>
      <w:tr w:rsidR="00FE6C03" w:rsidRPr="00FE6C03" w14:paraId="5384FFBB" w14:textId="77777777" w:rsidTr="00931974">
        <w:tc>
          <w:tcPr>
            <w:tcW w:w="2835" w:type="dxa"/>
          </w:tcPr>
          <w:p w14:paraId="3968131C"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Logowanie</w:t>
            </w:r>
          </w:p>
          <w:p w14:paraId="68B1E7B2" w14:textId="77777777" w:rsidR="00FE6C03" w:rsidRPr="00FE6C03" w:rsidRDefault="00FE6C03" w:rsidP="00931974">
            <w:pPr>
              <w:jc w:val="center"/>
              <w:rPr>
                <w:rFonts w:asciiTheme="minorHAnsi" w:hAnsiTheme="minorHAnsi" w:cstheme="minorHAnsi"/>
                <w:b/>
                <w:smallCaps/>
                <w:sz w:val="20"/>
              </w:rPr>
            </w:pPr>
          </w:p>
        </w:tc>
        <w:tc>
          <w:tcPr>
            <w:tcW w:w="8599" w:type="dxa"/>
          </w:tcPr>
          <w:p w14:paraId="0C127F4B"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3CAA1BBD"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64F7040A"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Logowanie obejmuje zdarzenia dotyczące wszystkich modułów sieciowych i bezpieczeństwa.</w:t>
            </w:r>
          </w:p>
          <w:p w14:paraId="7362E06D"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Możliwość włączenia logowania per reguła w polityce firewall.</w:t>
            </w:r>
          </w:p>
          <w:p w14:paraId="3348ABE9"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zapewnia możliwość logowania do serwera SYSLOG.</w:t>
            </w:r>
          </w:p>
          <w:p w14:paraId="05F7DC4B"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Przesyłanie SYSLOG do zewnętrznych systemów jest możliwe z wykorzystaniem protokołu TCP oraz szyfrowania SSL/TLS.</w:t>
            </w:r>
          </w:p>
        </w:tc>
        <w:tc>
          <w:tcPr>
            <w:tcW w:w="2996" w:type="dxa"/>
          </w:tcPr>
          <w:p w14:paraId="10CAEA23"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Spełnia TAK/NIE*</w:t>
            </w:r>
          </w:p>
        </w:tc>
      </w:tr>
      <w:tr w:rsidR="00FE6C03" w:rsidRPr="00FE6C03" w14:paraId="4A9841F6" w14:textId="77777777" w:rsidTr="00931974">
        <w:tc>
          <w:tcPr>
            <w:tcW w:w="2835" w:type="dxa"/>
          </w:tcPr>
          <w:p w14:paraId="3053798F"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lastRenderedPageBreak/>
              <w:t>Certyfikaty</w:t>
            </w:r>
          </w:p>
        </w:tc>
        <w:tc>
          <w:tcPr>
            <w:tcW w:w="8599" w:type="dxa"/>
          </w:tcPr>
          <w:p w14:paraId="0D6B2783"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Poszczególne elementy systemu bezpieczeństwa posiadają następujące certyfikacje:</w:t>
            </w:r>
          </w:p>
          <w:p w14:paraId="62D787C8"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ICSA lub EAL4 dla funkcji Firewall. </w:t>
            </w:r>
          </w:p>
        </w:tc>
        <w:tc>
          <w:tcPr>
            <w:tcW w:w="2996" w:type="dxa"/>
          </w:tcPr>
          <w:p w14:paraId="0180F088"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Spełnia TAK/NIE*</w:t>
            </w:r>
          </w:p>
        </w:tc>
      </w:tr>
      <w:tr w:rsidR="00FE6C03" w:rsidRPr="00FE6C03" w14:paraId="6D2FF315" w14:textId="77777777" w:rsidTr="00931974">
        <w:tc>
          <w:tcPr>
            <w:tcW w:w="2835" w:type="dxa"/>
          </w:tcPr>
          <w:p w14:paraId="4E2748D1" w14:textId="77777777" w:rsidR="00FE6C03" w:rsidRPr="00FE6C03" w:rsidRDefault="00FE6C03" w:rsidP="00931974">
            <w:pPr>
              <w:jc w:val="center"/>
              <w:rPr>
                <w:rFonts w:asciiTheme="minorHAnsi" w:hAnsiTheme="minorHAnsi" w:cstheme="minorHAnsi"/>
                <w:b/>
                <w:sz w:val="20"/>
              </w:rPr>
            </w:pPr>
            <w:r w:rsidRPr="00FE6C03">
              <w:rPr>
                <w:rFonts w:asciiTheme="minorHAnsi" w:hAnsiTheme="minorHAnsi" w:cstheme="minorHAnsi"/>
                <w:b/>
                <w:sz w:val="20"/>
              </w:rPr>
              <w:t>Testy wydajnościowe oraz funkcjonalne</w:t>
            </w:r>
          </w:p>
        </w:tc>
        <w:tc>
          <w:tcPr>
            <w:tcW w:w="8599" w:type="dxa"/>
          </w:tcPr>
          <w:p w14:paraId="5421660C"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Wszystkie funkcje i parametry wydajnościowe systemu mogą być zweryfikowane w oparciu o oficjalną (publicznie dostępną) dokumentację producenta oraz wykonane testy.</w:t>
            </w:r>
          </w:p>
        </w:tc>
        <w:tc>
          <w:tcPr>
            <w:tcW w:w="2996" w:type="dxa"/>
          </w:tcPr>
          <w:p w14:paraId="2054B852" w14:textId="77777777" w:rsidR="00FE6C03" w:rsidRPr="00FE6C03" w:rsidRDefault="00FE6C03" w:rsidP="00931974">
            <w:pPr>
              <w:rPr>
                <w:rFonts w:asciiTheme="minorHAnsi" w:hAnsiTheme="minorHAnsi" w:cstheme="minorHAnsi"/>
                <w:sz w:val="20"/>
              </w:rPr>
            </w:pPr>
          </w:p>
        </w:tc>
      </w:tr>
      <w:tr w:rsidR="00FE6C03" w:rsidRPr="00FE6C03" w14:paraId="27B541D2" w14:textId="77777777" w:rsidTr="00931974">
        <w:tc>
          <w:tcPr>
            <w:tcW w:w="2835" w:type="dxa"/>
          </w:tcPr>
          <w:p w14:paraId="638D6FE7"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Serwisy i licencje</w:t>
            </w:r>
          </w:p>
          <w:p w14:paraId="440AD3C0" w14:textId="77777777" w:rsidR="00FE6C03" w:rsidRPr="00FE6C03" w:rsidRDefault="00FE6C03" w:rsidP="00931974">
            <w:pPr>
              <w:jc w:val="center"/>
              <w:rPr>
                <w:rFonts w:asciiTheme="minorHAnsi" w:hAnsiTheme="minorHAnsi" w:cstheme="minorHAnsi"/>
                <w:b/>
                <w:smallCaps/>
                <w:sz w:val="20"/>
              </w:rPr>
            </w:pPr>
          </w:p>
        </w:tc>
        <w:tc>
          <w:tcPr>
            <w:tcW w:w="8599" w:type="dxa"/>
          </w:tcPr>
          <w:p w14:paraId="6E6A36A0"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Do korzystania z aktualnych baz funkcji ochronnych producenta i serwisów wymagane są licencje:</w:t>
            </w:r>
          </w:p>
          <w:p w14:paraId="7BBE9C12"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Kontrola Aplikacji, IPS, Antywirus (z uwzględnieniem sygnatur do ochrony urządzeń mobilnych - co najmniej dla systemu operacyjnego Android), Analiza typu </w:t>
            </w:r>
            <w:proofErr w:type="spellStart"/>
            <w:r w:rsidRPr="00FE6C03">
              <w:rPr>
                <w:rFonts w:asciiTheme="minorHAnsi" w:hAnsiTheme="minorHAnsi" w:cstheme="minorHAnsi"/>
                <w:sz w:val="20"/>
              </w:rPr>
              <w:t>Sandbox</w:t>
            </w:r>
            <w:proofErr w:type="spellEnd"/>
            <w:r w:rsidRPr="00FE6C03">
              <w:rPr>
                <w:rFonts w:asciiTheme="minorHAnsi" w:hAnsiTheme="minorHAnsi" w:cstheme="minorHAnsi"/>
                <w:sz w:val="20"/>
              </w:rPr>
              <w:t xml:space="preserve"> </w:t>
            </w:r>
            <w:proofErr w:type="spellStart"/>
            <w:r w:rsidRPr="00FE6C03">
              <w:rPr>
                <w:rFonts w:asciiTheme="minorHAnsi" w:hAnsiTheme="minorHAnsi" w:cstheme="minorHAnsi"/>
                <w:sz w:val="20"/>
              </w:rPr>
              <w:t>cloud</w:t>
            </w:r>
            <w:proofErr w:type="spellEnd"/>
            <w:r w:rsidRPr="00FE6C03">
              <w:rPr>
                <w:rFonts w:asciiTheme="minorHAnsi" w:hAnsiTheme="minorHAnsi" w:cstheme="minorHAnsi"/>
                <w:sz w:val="20"/>
              </w:rPr>
              <w:t xml:space="preserve">, </w:t>
            </w:r>
            <w:proofErr w:type="spellStart"/>
            <w:r w:rsidRPr="00FE6C03">
              <w:rPr>
                <w:rFonts w:asciiTheme="minorHAnsi" w:hAnsiTheme="minorHAnsi" w:cstheme="minorHAnsi"/>
                <w:sz w:val="20"/>
              </w:rPr>
              <w:t>Antyspam</w:t>
            </w:r>
            <w:proofErr w:type="spellEnd"/>
            <w:r w:rsidRPr="00FE6C03">
              <w:rPr>
                <w:rFonts w:asciiTheme="minorHAnsi" w:hAnsiTheme="minorHAnsi" w:cstheme="minorHAnsi"/>
                <w:sz w:val="20"/>
              </w:rPr>
              <w:t xml:space="preserve">, Web </w:t>
            </w:r>
            <w:proofErr w:type="spellStart"/>
            <w:r w:rsidRPr="00FE6C03">
              <w:rPr>
                <w:rFonts w:asciiTheme="minorHAnsi" w:hAnsiTheme="minorHAnsi" w:cstheme="minorHAnsi"/>
                <w:sz w:val="20"/>
              </w:rPr>
              <w:t>Filtering</w:t>
            </w:r>
            <w:proofErr w:type="spellEnd"/>
            <w:r w:rsidRPr="00FE6C03">
              <w:rPr>
                <w:rFonts w:asciiTheme="minorHAnsi" w:hAnsiTheme="minorHAnsi" w:cstheme="minorHAnsi"/>
                <w:sz w:val="20"/>
              </w:rPr>
              <w:t xml:space="preserve">, bazy </w:t>
            </w:r>
            <w:proofErr w:type="spellStart"/>
            <w:r w:rsidRPr="00FE6C03">
              <w:rPr>
                <w:rFonts w:asciiTheme="minorHAnsi" w:hAnsiTheme="minorHAnsi" w:cstheme="minorHAnsi"/>
                <w:sz w:val="20"/>
              </w:rPr>
              <w:t>reputacyjne</w:t>
            </w:r>
            <w:proofErr w:type="spellEnd"/>
            <w:r w:rsidRPr="00FE6C03">
              <w:rPr>
                <w:rFonts w:asciiTheme="minorHAnsi" w:hAnsiTheme="minorHAnsi" w:cstheme="minorHAnsi"/>
                <w:sz w:val="20"/>
              </w:rPr>
              <w:t xml:space="preserve"> adresów IP/domen, Sygnatury ochrony systemów przemysłowych SCADA na okres 12 miesięcy.</w:t>
            </w:r>
          </w:p>
        </w:tc>
        <w:tc>
          <w:tcPr>
            <w:tcW w:w="2996" w:type="dxa"/>
          </w:tcPr>
          <w:p w14:paraId="5A7659CB"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Spełnia TAK/NIE*</w:t>
            </w:r>
          </w:p>
          <w:p w14:paraId="095FB94F"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Podać nazwę pakietu licencji:</w:t>
            </w:r>
          </w:p>
          <w:p w14:paraId="3854C924"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_________________________</w:t>
            </w:r>
          </w:p>
        </w:tc>
      </w:tr>
      <w:tr w:rsidR="00FE6C03" w:rsidRPr="00FE6C03" w14:paraId="3AEFA018" w14:textId="77777777" w:rsidTr="00931974">
        <w:tc>
          <w:tcPr>
            <w:tcW w:w="2835" w:type="dxa"/>
          </w:tcPr>
          <w:p w14:paraId="6FAAE3A9"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Gwarancja oraz wsparcie</w:t>
            </w:r>
          </w:p>
        </w:tc>
        <w:tc>
          <w:tcPr>
            <w:tcW w:w="8599" w:type="dxa"/>
          </w:tcPr>
          <w:p w14:paraId="09ECCA73"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Gwarancja: System jest objęty serwisem gwarancyjnym producenta przez okres 12 miesięcy, polegającym na naprawie lub wymianie urządzenia w przypadku jego wadliwości w trybie AHR (</w:t>
            </w:r>
            <w:proofErr w:type="spellStart"/>
            <w:r w:rsidRPr="00FE6C03">
              <w:rPr>
                <w:rFonts w:asciiTheme="minorHAnsi" w:hAnsiTheme="minorHAnsi" w:cstheme="minorHAnsi"/>
                <w:sz w:val="20"/>
              </w:rPr>
              <w:t>advanced</w:t>
            </w:r>
            <w:proofErr w:type="spellEnd"/>
            <w:r w:rsidRPr="00FE6C03">
              <w:rPr>
                <w:rFonts w:asciiTheme="minorHAnsi" w:hAnsiTheme="minorHAnsi" w:cstheme="minorHAnsi"/>
                <w:sz w:val="20"/>
              </w:rPr>
              <w:t xml:space="preserve"> hardware </w:t>
            </w:r>
            <w:proofErr w:type="spellStart"/>
            <w:r w:rsidRPr="00FE6C03">
              <w:rPr>
                <w:rFonts w:asciiTheme="minorHAnsi" w:hAnsiTheme="minorHAnsi" w:cstheme="minorHAnsi"/>
                <w:sz w:val="20"/>
              </w:rPr>
              <w:t>replacement</w:t>
            </w:r>
            <w:proofErr w:type="spellEnd"/>
            <w:r w:rsidRPr="00FE6C03">
              <w:rPr>
                <w:rFonts w:asciiTheme="minorHAnsi" w:hAnsiTheme="minorHAnsi" w:cstheme="minorHAnsi"/>
                <w:sz w:val="20"/>
              </w:rPr>
              <w:t>). W ramach tego serwisu producent zapewnia dostęp do aktualizacji oprogramowania oraz wsparcie techniczne w trybie 24x7.</w:t>
            </w:r>
          </w:p>
        </w:tc>
        <w:tc>
          <w:tcPr>
            <w:tcW w:w="2996" w:type="dxa"/>
          </w:tcPr>
          <w:p w14:paraId="5C1F6196"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Spełnia TAK/NIE*</w:t>
            </w:r>
          </w:p>
        </w:tc>
      </w:tr>
      <w:tr w:rsidR="00FE6C03" w:rsidRPr="00FE6C03" w14:paraId="10F0FC54" w14:textId="77777777" w:rsidTr="00931974">
        <w:tc>
          <w:tcPr>
            <w:tcW w:w="2835" w:type="dxa"/>
          </w:tcPr>
          <w:p w14:paraId="15DD8214" w14:textId="77777777" w:rsidR="00FE6C03" w:rsidRPr="00FE6C03" w:rsidRDefault="00FE6C03" w:rsidP="00931974">
            <w:pPr>
              <w:jc w:val="center"/>
              <w:rPr>
                <w:rFonts w:asciiTheme="minorHAnsi" w:hAnsiTheme="minorHAnsi" w:cstheme="minorHAnsi"/>
                <w:b/>
                <w:smallCaps/>
                <w:sz w:val="20"/>
              </w:rPr>
            </w:pPr>
            <w:r w:rsidRPr="00FE6C03">
              <w:rPr>
                <w:rFonts w:asciiTheme="minorHAnsi" w:hAnsiTheme="minorHAnsi" w:cstheme="minorHAnsi"/>
                <w:b/>
                <w:sz w:val="20"/>
              </w:rPr>
              <w:t>Rozszerzone wsparcie serwisowe AHB/SOS</w:t>
            </w:r>
          </w:p>
        </w:tc>
        <w:tc>
          <w:tcPr>
            <w:tcW w:w="8599" w:type="dxa"/>
          </w:tcPr>
          <w:p w14:paraId="6DD3E612"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jest objęty rozszerzonym wsparciem technicznym gwarantującym udostępnienie oraz dostarczenie sprzętu zastępczego na czas naprawy sprzętu w ciągu 8 godzin od momentu potwierdzenia zasadności zgłoszenia, realizowanym przez producenta rozwiązania lub autoryzowanego dystrybutora przez okres 12 miesięcy.</w:t>
            </w:r>
          </w:p>
          <w:p w14:paraId="752E3234"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System jest objęty usługą wsparcia technicznego świadczoną przez producenta lub Autoryzowanego Dystrybutora Producenta w języku polskim w zakresie:</w:t>
            </w:r>
          </w:p>
          <w:p w14:paraId="0848E3DD"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Wsparcie telefoniczne zespołu certyfikowanych inżynierów.</w:t>
            </w:r>
          </w:p>
          <w:p w14:paraId="6F5A4935"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Pomoc w prawidłowej i zgodnej z wymaganiami producenta rejestracji produktu.</w:t>
            </w:r>
          </w:p>
          <w:p w14:paraId="75B771BC"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Doradztwo w zakresie konfiguracji.</w:t>
            </w:r>
          </w:p>
          <w:p w14:paraId="19932053"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Zdalne wsparcie techniczne.</w:t>
            </w:r>
          </w:p>
          <w:p w14:paraId="3C4BE0B3"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Pomoc w zakładaniu zgłoszeń serwisowych u producenta.</w:t>
            </w:r>
          </w:p>
          <w:p w14:paraId="45F816FB"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Pomoc w procesie realizacji naprawy i wymiany w ramach gwarancji producenta  (również za granicą).</w:t>
            </w:r>
          </w:p>
          <w:p w14:paraId="599680DC"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Przygotowanie urządzenia do zdalnej konfiguracji.</w:t>
            </w:r>
          </w:p>
          <w:p w14:paraId="7DDA646A"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Zdalna konfiguracja urządzenia (połączenia szyfrowane) zgodnie z wymaganiami użytkownika.</w:t>
            </w:r>
          </w:p>
          <w:p w14:paraId="3E4B374F"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Minimum 5 zdalnych rekonfiguracja urządzenia w związku ze zmianą środowiska lub wymagań użytkownika.</w:t>
            </w:r>
          </w:p>
          <w:p w14:paraId="6695B4D4"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Minimum dwa razy w roku zdalny przegląd konfiguracji i logów urządzenia wraz z raportem zaleceń na bazie dobrych praktyk inżynierskich.</w:t>
            </w:r>
          </w:p>
          <w:p w14:paraId="18470EC5"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Minimum dwa razy w roku zdalna aktualizacja oprogramowania zgodnie z zaleceniami producenta i dobrych praktyk inżynierskich.</w:t>
            </w:r>
          </w:p>
          <w:p w14:paraId="790E68AA"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 xml:space="preserve">Dla zapewnienia wysokiego poziomu usług, podmiot serwisujący posiada certyfikat ISO 9001 w zakresie świadczenia usług serwisowych. Zgłoszenia serwisowe są przyjmowane w języku polskim w trybie 24x7 przez dedykowany serwisowy moduł internetowy oraz infolinię w języku polskim 24x7. </w:t>
            </w:r>
            <w:r w:rsidRPr="00FE6C03">
              <w:rPr>
                <w:rFonts w:asciiTheme="minorHAnsi" w:hAnsiTheme="minorHAnsi" w:cstheme="minorHAnsi"/>
                <w:sz w:val="20"/>
              </w:rPr>
              <w:lastRenderedPageBreak/>
              <w:t xml:space="preserve">Czas reakcji jest nie dłuższy niż 1 godzina – reakcja w postaci połączenia telefonicznego lub odpowiedzi w portalu serwisowym. </w:t>
            </w:r>
          </w:p>
          <w:p w14:paraId="38D23E70"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Wymagania powinny być potwierdzone dokumentami:</w:t>
            </w:r>
          </w:p>
          <w:p w14:paraId="74B2321D"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Oświadczanie Producenta lub Autoryzowanego Dystrybutora świadczącego wsparcie techniczne  o gotowości świadczenia wymaganego serwisu (zawierające: adres strony internetowej serwisu i numer infolinii telefonicznej).</w:t>
            </w:r>
          </w:p>
          <w:p w14:paraId="52987ED7" w14:textId="77777777" w:rsidR="00FE6C03" w:rsidRPr="00BA097D" w:rsidRDefault="00FE6C03" w:rsidP="00931974">
            <w:pPr>
              <w:rPr>
                <w:rFonts w:asciiTheme="minorHAnsi" w:hAnsiTheme="minorHAnsi" w:cstheme="minorHAnsi"/>
                <w:sz w:val="20"/>
              </w:rPr>
            </w:pPr>
            <w:r w:rsidRPr="00BA097D">
              <w:rPr>
                <w:rFonts w:asciiTheme="minorHAnsi" w:hAnsiTheme="minorHAnsi" w:cstheme="minorHAnsi"/>
                <w:sz w:val="20"/>
              </w:rPr>
              <w:t>Certyfikat ISO 9001 podmiotu serwisującego.</w:t>
            </w:r>
          </w:p>
          <w:p w14:paraId="73398429" w14:textId="34BB5EC8" w:rsidR="00BA097D" w:rsidRPr="00BA097D" w:rsidRDefault="00BA097D" w:rsidP="00BA097D">
            <w:pPr>
              <w:pStyle w:val="Default"/>
              <w:rPr>
                <w:sz w:val="20"/>
              </w:rPr>
            </w:pPr>
            <w:r w:rsidRPr="00BA097D">
              <w:rPr>
                <w:rFonts w:asciiTheme="minorHAnsi" w:hAnsiTheme="minorHAnsi"/>
                <w:sz w:val="20"/>
                <w:szCs w:val="20"/>
              </w:rPr>
              <w:t>Szkolenie on-line w zakresie obsługi zakupionego sprzętu i oprogramowania.</w:t>
            </w:r>
            <w:r>
              <w:rPr>
                <w:sz w:val="20"/>
                <w:szCs w:val="20"/>
              </w:rPr>
              <w:t xml:space="preserve"> </w:t>
            </w:r>
          </w:p>
        </w:tc>
        <w:tc>
          <w:tcPr>
            <w:tcW w:w="2996" w:type="dxa"/>
          </w:tcPr>
          <w:p w14:paraId="008FFC07"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lastRenderedPageBreak/>
              <w:t>Spełnia TAK / NIE*</w:t>
            </w:r>
          </w:p>
          <w:p w14:paraId="2EC45802" w14:textId="77777777" w:rsidR="00FE6C03" w:rsidRPr="00FE6C03" w:rsidRDefault="00FE6C03" w:rsidP="00931974">
            <w:pPr>
              <w:rPr>
                <w:rFonts w:asciiTheme="minorHAnsi" w:hAnsiTheme="minorHAnsi" w:cstheme="minorHAnsi"/>
                <w:sz w:val="20"/>
              </w:rPr>
            </w:pPr>
          </w:p>
          <w:p w14:paraId="3D7118CC" w14:textId="77777777" w:rsidR="00FE6C03" w:rsidRPr="00FE6C03" w:rsidRDefault="00FE6C03" w:rsidP="00931974">
            <w:pPr>
              <w:rPr>
                <w:rFonts w:asciiTheme="minorHAnsi" w:hAnsiTheme="minorHAnsi" w:cstheme="minorHAnsi"/>
                <w:sz w:val="20"/>
              </w:rPr>
            </w:pPr>
          </w:p>
          <w:p w14:paraId="36D127CF" w14:textId="77777777" w:rsidR="00FE6C03" w:rsidRPr="00FE6C03" w:rsidRDefault="00FE6C03" w:rsidP="00931974">
            <w:pPr>
              <w:rPr>
                <w:rFonts w:asciiTheme="minorHAnsi" w:hAnsiTheme="minorHAnsi" w:cstheme="minorHAnsi"/>
                <w:sz w:val="20"/>
              </w:rPr>
            </w:pPr>
            <w:r w:rsidRPr="00FE6C03">
              <w:rPr>
                <w:rFonts w:asciiTheme="minorHAnsi" w:hAnsiTheme="minorHAnsi" w:cstheme="minorHAnsi"/>
                <w:sz w:val="20"/>
              </w:rPr>
              <w:t>Oświadczenia i certyfikaty dołączyć do oferty.</w:t>
            </w:r>
          </w:p>
        </w:tc>
      </w:tr>
    </w:tbl>
    <w:p w14:paraId="4DEAB384" w14:textId="77777777" w:rsidR="00306AE4" w:rsidRDefault="00306AE4" w:rsidP="006357FB">
      <w:pPr>
        <w:spacing w:line="276" w:lineRule="auto"/>
        <w:rPr>
          <w:rFonts w:asciiTheme="minorHAnsi" w:hAnsiTheme="minorHAnsi" w:cstheme="minorHAnsi"/>
          <w:b/>
          <w:bCs/>
          <w:sz w:val="20"/>
          <w:u w:val="single"/>
          <w:shd w:val="clear" w:color="auto" w:fill="FFFF00"/>
        </w:rPr>
      </w:pPr>
    </w:p>
    <w:p w14:paraId="4DE90556" w14:textId="7EB3A818" w:rsidR="001E14A5" w:rsidRDefault="001E14A5" w:rsidP="00AF2F78">
      <w:pPr>
        <w:spacing w:line="276" w:lineRule="auto"/>
        <w:rPr>
          <w:rFonts w:asciiTheme="minorHAnsi" w:hAnsiTheme="minorHAnsi" w:cstheme="minorHAnsi"/>
          <w:sz w:val="20"/>
        </w:rPr>
      </w:pPr>
      <w:r>
        <w:rPr>
          <w:rFonts w:asciiTheme="minorHAnsi" w:hAnsiTheme="minorHAnsi" w:cstheme="minorHAnsi"/>
          <w:sz w:val="20"/>
        </w:rPr>
        <w:br w:type="page"/>
      </w:r>
    </w:p>
    <w:p w14:paraId="4D449E86" w14:textId="77777777" w:rsidR="005667A0" w:rsidRDefault="005667A0" w:rsidP="00AF2F78">
      <w:pPr>
        <w:spacing w:line="276" w:lineRule="auto"/>
        <w:rPr>
          <w:rFonts w:asciiTheme="minorHAnsi" w:hAnsiTheme="minorHAnsi" w:cstheme="minorHAnsi"/>
          <w:sz w:val="20"/>
        </w:rPr>
      </w:pPr>
    </w:p>
    <w:p w14:paraId="7F217612" w14:textId="445DFFED" w:rsidR="0030628B" w:rsidRPr="0030628B" w:rsidRDefault="0030628B" w:rsidP="00841E8C">
      <w:pPr>
        <w:pStyle w:val="Standard"/>
        <w:numPr>
          <w:ilvl w:val="0"/>
          <w:numId w:val="40"/>
        </w:numPr>
        <w:spacing w:line="276" w:lineRule="auto"/>
        <w:jc w:val="both"/>
        <w:rPr>
          <w:rFonts w:ascii="Calibri" w:hAnsi="Calibri" w:cs="Calibri"/>
          <w:b/>
          <w:bCs/>
          <w:sz w:val="20"/>
          <w:szCs w:val="20"/>
          <w:lang w:val="pl-PL"/>
        </w:rPr>
      </w:pPr>
      <w:r w:rsidRPr="0030628B">
        <w:rPr>
          <w:rFonts w:ascii="Calibri" w:hAnsi="Calibri" w:cs="Calibri"/>
          <w:b/>
          <w:bCs/>
          <w:sz w:val="20"/>
          <w:szCs w:val="20"/>
          <w:lang w:val="pl-PL"/>
        </w:rPr>
        <w:t>Oświadczam, że:</w:t>
      </w:r>
    </w:p>
    <w:p w14:paraId="41BB928A" w14:textId="77777777" w:rsidR="0030628B" w:rsidRPr="00BB4A7B" w:rsidRDefault="0030628B" w:rsidP="0030628B">
      <w:pPr>
        <w:pStyle w:val="Standard"/>
        <w:numPr>
          <w:ilvl w:val="0"/>
          <w:numId w:val="41"/>
        </w:numPr>
        <w:spacing w:line="276" w:lineRule="auto"/>
        <w:jc w:val="both"/>
        <w:rPr>
          <w:rFonts w:ascii="Calibri" w:hAnsi="Calibri" w:cs="Calibri"/>
          <w:sz w:val="20"/>
          <w:szCs w:val="20"/>
          <w:lang w:val="pl-PL"/>
        </w:rPr>
      </w:pPr>
      <w:r w:rsidRPr="00BB4A7B">
        <w:rPr>
          <w:rFonts w:ascii="Calibri" w:hAnsi="Calibri" w:cs="Calibri"/>
          <w:b/>
          <w:bCs/>
          <w:sz w:val="20"/>
          <w:szCs w:val="20"/>
          <w:lang w:val="pl-PL"/>
        </w:rPr>
        <w:t>prowadzę działalność gospodarczą / nie prowadzę działalności gospodarczej* jako małe (mikro) lub średnie przedsiębiorstwo – właściwe zaznaczyć,</w:t>
      </w:r>
    </w:p>
    <w:p w14:paraId="53F197AA" w14:textId="77777777" w:rsidR="0030628B" w:rsidRPr="00AB4117" w:rsidRDefault="0030628B" w:rsidP="0030628B">
      <w:pPr>
        <w:pStyle w:val="Standard"/>
        <w:numPr>
          <w:ilvl w:val="0"/>
          <w:numId w:val="41"/>
        </w:numPr>
        <w:spacing w:line="276" w:lineRule="auto"/>
        <w:jc w:val="both"/>
        <w:rPr>
          <w:rFonts w:ascii="Calibri" w:hAnsi="Calibri" w:cs="Calibri"/>
          <w:sz w:val="20"/>
          <w:szCs w:val="20"/>
          <w:lang w:val="pl-PL"/>
        </w:rPr>
      </w:pPr>
      <w:r w:rsidRPr="00BB4A7B">
        <w:rPr>
          <w:rFonts w:ascii="Calibri" w:hAnsi="Calibri" w:cs="Calibri"/>
          <w:sz w:val="20"/>
          <w:szCs w:val="20"/>
          <w:lang w:val="pl-PL"/>
        </w:rPr>
        <w:t>uważam się za związa</w:t>
      </w:r>
      <w:r w:rsidRPr="00FC702C">
        <w:rPr>
          <w:rFonts w:ascii="Calibri" w:hAnsi="Calibri" w:cs="Calibri"/>
          <w:sz w:val="20"/>
          <w:szCs w:val="20"/>
          <w:lang w:val="pl-PL"/>
        </w:rPr>
        <w:t xml:space="preserve">nych niniejszą ofertą </w:t>
      </w:r>
      <w:r w:rsidRPr="00AB4117">
        <w:rPr>
          <w:rFonts w:ascii="Calibri" w:hAnsi="Calibri" w:cs="Calibri"/>
          <w:sz w:val="20"/>
          <w:szCs w:val="20"/>
          <w:lang w:val="pl-PL"/>
        </w:rPr>
        <w:t>do dnia określonego w SWZ lub zmianach do SWZ w tym zakresie</w:t>
      </w:r>
    </w:p>
    <w:p w14:paraId="7654454C" w14:textId="77777777" w:rsidR="0030628B" w:rsidRPr="00BB4A7B" w:rsidRDefault="0030628B" w:rsidP="0030628B">
      <w:pPr>
        <w:pStyle w:val="Standard"/>
        <w:numPr>
          <w:ilvl w:val="0"/>
          <w:numId w:val="41"/>
        </w:numPr>
        <w:spacing w:line="276" w:lineRule="auto"/>
        <w:jc w:val="both"/>
        <w:rPr>
          <w:rFonts w:ascii="Calibri" w:hAnsi="Calibri" w:cs="Calibri"/>
          <w:sz w:val="20"/>
          <w:szCs w:val="20"/>
          <w:lang w:val="pl-PL"/>
        </w:rPr>
      </w:pPr>
      <w:r w:rsidRPr="00BB4A7B">
        <w:rPr>
          <w:rFonts w:ascii="Calibri" w:hAnsi="Calibri" w:cs="Calibri"/>
          <w:sz w:val="20"/>
          <w:szCs w:val="20"/>
          <w:lang w:val="pl-PL"/>
        </w:rPr>
        <w:t>spełniamy warunki udziału w powyższym postępowaniu.</w:t>
      </w:r>
    </w:p>
    <w:p w14:paraId="19F36E12" w14:textId="77777777" w:rsidR="0030628B" w:rsidRPr="00BB4A7B" w:rsidRDefault="0030628B" w:rsidP="0030628B">
      <w:pPr>
        <w:pStyle w:val="Standard"/>
        <w:numPr>
          <w:ilvl w:val="0"/>
          <w:numId w:val="41"/>
        </w:numPr>
        <w:spacing w:line="276" w:lineRule="auto"/>
        <w:jc w:val="both"/>
        <w:rPr>
          <w:rFonts w:ascii="Calibri" w:hAnsi="Calibri" w:cs="Calibri"/>
          <w:sz w:val="20"/>
          <w:szCs w:val="20"/>
          <w:lang w:val="pl-PL"/>
        </w:rPr>
      </w:pPr>
      <w:r w:rsidRPr="00BB4A7B">
        <w:rPr>
          <w:rFonts w:ascii="Calibri" w:hAnsi="Calibri" w:cs="Calibri"/>
          <w:sz w:val="20"/>
          <w:szCs w:val="20"/>
          <w:lang w:val="pl-PL"/>
        </w:rPr>
        <w:t>zapoznałem się z warunkami specyfikacji warunków zamówienia i przyjmujemy je bez zastrzeżeń.</w:t>
      </w:r>
    </w:p>
    <w:p w14:paraId="2AD26CF3" w14:textId="77777777" w:rsidR="0030628B" w:rsidRPr="00BB4A7B" w:rsidRDefault="0030628B" w:rsidP="0030628B">
      <w:pPr>
        <w:pStyle w:val="Standard"/>
        <w:numPr>
          <w:ilvl w:val="0"/>
          <w:numId w:val="41"/>
        </w:numPr>
        <w:spacing w:line="276" w:lineRule="auto"/>
        <w:jc w:val="both"/>
        <w:rPr>
          <w:rFonts w:ascii="Calibri" w:hAnsi="Calibri" w:cs="Calibri"/>
          <w:sz w:val="20"/>
          <w:szCs w:val="20"/>
          <w:lang w:val="pl-PL"/>
        </w:rPr>
      </w:pPr>
      <w:r>
        <w:rPr>
          <w:rFonts w:ascii="Calibri" w:hAnsi="Calibri" w:cs="Calibri"/>
          <w:sz w:val="20"/>
          <w:szCs w:val="20"/>
          <w:lang w:val="pl-PL"/>
        </w:rPr>
        <w:t>a</w:t>
      </w:r>
      <w:r w:rsidRPr="00BB4A7B">
        <w:rPr>
          <w:rFonts w:ascii="Calibri" w:hAnsi="Calibri" w:cs="Calibri"/>
          <w:sz w:val="20"/>
          <w:szCs w:val="20"/>
          <w:lang w:val="pl-PL"/>
        </w:rPr>
        <w:t xml:space="preserve">kceptuję </w:t>
      </w:r>
      <w:r>
        <w:rPr>
          <w:rFonts w:ascii="Calibri" w:hAnsi="Calibri" w:cs="Calibri"/>
          <w:sz w:val="20"/>
          <w:szCs w:val="20"/>
          <w:lang w:val="pl-PL"/>
        </w:rPr>
        <w:t>istotne postanowienia umowy</w:t>
      </w:r>
      <w:r w:rsidRPr="00BB4A7B">
        <w:rPr>
          <w:rFonts w:ascii="Calibri" w:hAnsi="Calibri" w:cs="Calibri"/>
          <w:sz w:val="20"/>
          <w:szCs w:val="20"/>
          <w:lang w:val="pl-PL"/>
        </w:rPr>
        <w:t>, w przypadku wyboru niniejszej oferty zobowiązuję się do zawarcia umowy na wymienionych w niej warunkach, w miejscu i terminie wyznaczonym przez Zamawiającego.</w:t>
      </w:r>
    </w:p>
    <w:p w14:paraId="65AA79E5" w14:textId="77777777" w:rsidR="0030628B" w:rsidRPr="00BB4A7B" w:rsidRDefault="0030628B" w:rsidP="0030628B">
      <w:pPr>
        <w:pStyle w:val="Standard"/>
        <w:numPr>
          <w:ilvl w:val="0"/>
          <w:numId w:val="41"/>
        </w:numPr>
        <w:spacing w:line="276" w:lineRule="auto"/>
        <w:jc w:val="both"/>
        <w:rPr>
          <w:rFonts w:ascii="Calibri" w:hAnsi="Calibri" w:cs="Calibri"/>
          <w:sz w:val="20"/>
          <w:szCs w:val="20"/>
          <w:lang w:val="pl-PL"/>
        </w:rPr>
      </w:pPr>
      <w:r w:rsidRPr="00BB4A7B">
        <w:rPr>
          <w:rFonts w:ascii="Calibri" w:hAnsi="Calibri" w:cs="Calibri"/>
          <w:sz w:val="20"/>
          <w:szCs w:val="20"/>
          <w:lang w:val="pl-PL"/>
        </w:rPr>
        <w:t>wyrażam zgodę na dokonywanie przez zamawiającego płatności w terminie 14 dni od daty otrzymania faktury VAT, przy czym dniem zapłaty będzie uznawany dzień obciążenia rachunku zamawiającego.</w:t>
      </w:r>
    </w:p>
    <w:p w14:paraId="58133B4E" w14:textId="77777777" w:rsidR="0030628B" w:rsidRDefault="0030628B" w:rsidP="0030628B">
      <w:pPr>
        <w:pStyle w:val="Standard"/>
        <w:numPr>
          <w:ilvl w:val="0"/>
          <w:numId w:val="41"/>
        </w:numPr>
        <w:spacing w:line="276" w:lineRule="auto"/>
        <w:jc w:val="both"/>
        <w:rPr>
          <w:rFonts w:ascii="Calibri" w:hAnsi="Calibri" w:cs="Calibri"/>
          <w:sz w:val="20"/>
          <w:szCs w:val="20"/>
          <w:lang w:val="pl-PL"/>
        </w:rPr>
      </w:pPr>
      <w:r w:rsidRPr="00BB4A7B">
        <w:rPr>
          <w:rFonts w:ascii="Calibri" w:hAnsi="Calibri" w:cs="Calibri"/>
          <w:sz w:val="20"/>
          <w:szCs w:val="20"/>
          <w:lang w:val="pl-PL"/>
        </w:rPr>
        <w:t>załączone do oferty dokumenty opisują stan faktyczny i prawny aktualny na dzień otwarcia ofert ( art. 297 kk).</w:t>
      </w:r>
    </w:p>
    <w:p w14:paraId="74D6F580" w14:textId="77777777" w:rsidR="0030628B" w:rsidRDefault="0030628B" w:rsidP="0030628B">
      <w:pPr>
        <w:pStyle w:val="Standard"/>
        <w:numPr>
          <w:ilvl w:val="0"/>
          <w:numId w:val="41"/>
        </w:numPr>
        <w:spacing w:line="276" w:lineRule="auto"/>
        <w:jc w:val="both"/>
        <w:rPr>
          <w:rFonts w:ascii="Calibri" w:hAnsi="Calibri" w:cs="Calibri"/>
          <w:sz w:val="20"/>
          <w:szCs w:val="20"/>
          <w:lang w:val="pl-PL"/>
        </w:rPr>
      </w:pPr>
      <w:r>
        <w:rPr>
          <w:rFonts w:ascii="Calibri" w:hAnsi="Calibri" w:cs="Calibri"/>
          <w:sz w:val="20"/>
          <w:szCs w:val="20"/>
          <w:lang w:val="pl-PL"/>
        </w:rPr>
        <w:t>Przy realizacji zamówienia nw. części zamierzamy powierzyć podwykonawcom :</w:t>
      </w:r>
    </w:p>
    <w:p w14:paraId="75952B5B" w14:textId="77777777" w:rsidR="0030628B" w:rsidRDefault="0030628B" w:rsidP="0030628B">
      <w:pPr>
        <w:pStyle w:val="Standard"/>
        <w:spacing w:line="276" w:lineRule="auto"/>
        <w:ind w:left="780"/>
        <w:jc w:val="both"/>
        <w:rPr>
          <w:rFonts w:ascii="Calibri" w:hAnsi="Calibri" w:cs="Calibri"/>
          <w:sz w:val="20"/>
          <w:szCs w:val="20"/>
          <w:lang w:val="pl-PL"/>
        </w:rPr>
      </w:pPr>
      <w:r>
        <w:rPr>
          <w:rFonts w:ascii="Calibri" w:hAnsi="Calibri" w:cs="Calibri"/>
          <w:sz w:val="20"/>
          <w:szCs w:val="20"/>
          <w:lang w:val="pl-PL"/>
        </w:rPr>
        <w:t>…………………………………………………………………        ………………………………………………………………………</w:t>
      </w:r>
    </w:p>
    <w:p w14:paraId="76AD25A3" w14:textId="77777777" w:rsidR="0030628B" w:rsidRPr="00BB4A7B" w:rsidRDefault="0030628B" w:rsidP="0030628B">
      <w:pPr>
        <w:pStyle w:val="Standard"/>
        <w:spacing w:line="276" w:lineRule="auto"/>
        <w:ind w:left="780"/>
        <w:jc w:val="both"/>
        <w:rPr>
          <w:rFonts w:ascii="Calibri" w:hAnsi="Calibri" w:cs="Calibri"/>
          <w:sz w:val="20"/>
          <w:szCs w:val="20"/>
          <w:lang w:val="pl-PL"/>
        </w:rPr>
      </w:pPr>
      <w:r>
        <w:rPr>
          <w:rFonts w:ascii="Calibri" w:hAnsi="Calibri" w:cs="Calibri"/>
          <w:sz w:val="20"/>
          <w:szCs w:val="20"/>
          <w:lang w:val="pl-PL"/>
        </w:rPr>
        <w:t>…………………………………………………………………        ………………………………………………………………………</w:t>
      </w:r>
    </w:p>
    <w:p w14:paraId="6B89C77D" w14:textId="77777777" w:rsidR="0030628B" w:rsidRPr="00BB4A7B" w:rsidRDefault="0030628B" w:rsidP="0030628B">
      <w:pPr>
        <w:pStyle w:val="Standard"/>
        <w:spacing w:line="276" w:lineRule="auto"/>
        <w:ind w:left="780"/>
        <w:jc w:val="both"/>
        <w:rPr>
          <w:rFonts w:ascii="Calibri" w:hAnsi="Calibri" w:cs="Calibri"/>
          <w:sz w:val="20"/>
          <w:szCs w:val="20"/>
          <w:lang w:val="pl-PL"/>
        </w:rPr>
      </w:pPr>
      <w:r>
        <w:rPr>
          <w:rFonts w:ascii="Calibri" w:hAnsi="Calibri" w:cs="Calibri"/>
          <w:sz w:val="20"/>
          <w:szCs w:val="20"/>
          <w:lang w:val="pl-PL"/>
        </w:rPr>
        <w:t>…………………………………………………………………        ………………………………………………………………………</w:t>
      </w:r>
    </w:p>
    <w:p w14:paraId="1FB6E832" w14:textId="77777777" w:rsidR="0030628B" w:rsidRPr="00BB4A7B" w:rsidRDefault="0030628B" w:rsidP="0030628B">
      <w:pPr>
        <w:pStyle w:val="Standard"/>
        <w:spacing w:line="276" w:lineRule="auto"/>
        <w:ind w:left="780"/>
        <w:jc w:val="both"/>
        <w:rPr>
          <w:rFonts w:ascii="Calibri" w:hAnsi="Calibri" w:cs="Calibri"/>
          <w:sz w:val="20"/>
          <w:szCs w:val="20"/>
          <w:lang w:val="pl-PL"/>
        </w:rPr>
      </w:pPr>
      <w:r>
        <w:rPr>
          <w:rFonts w:ascii="Calibri" w:hAnsi="Calibri" w:cs="Calibri"/>
          <w:sz w:val="20"/>
          <w:szCs w:val="20"/>
          <w:lang w:val="pl-PL"/>
        </w:rPr>
        <w:t xml:space="preserve">                       (nazwa części)                                         (nazwa podwykonawcy – jeśli jest znany) </w:t>
      </w:r>
    </w:p>
    <w:p w14:paraId="46F67B4A" w14:textId="77777777" w:rsidR="0030628B" w:rsidRPr="00BB4A7B" w:rsidRDefault="0030628B" w:rsidP="0030628B">
      <w:pPr>
        <w:pStyle w:val="Standard"/>
        <w:numPr>
          <w:ilvl w:val="0"/>
          <w:numId w:val="40"/>
        </w:numPr>
        <w:spacing w:line="276" w:lineRule="auto"/>
        <w:jc w:val="both"/>
        <w:rPr>
          <w:rFonts w:ascii="Calibri" w:hAnsi="Calibri" w:cs="Calibri"/>
          <w:sz w:val="20"/>
          <w:szCs w:val="20"/>
          <w:lang w:val="pl-PL"/>
        </w:rPr>
      </w:pPr>
      <w:r w:rsidRPr="00BB4A7B">
        <w:rPr>
          <w:rFonts w:ascii="Calibri" w:hAnsi="Calibri" w:cs="Calibri"/>
          <w:sz w:val="20"/>
          <w:szCs w:val="20"/>
          <w:lang w:val="pl-PL"/>
        </w:rPr>
        <w:t>Załącznikami do niniejszej ofert są:</w:t>
      </w:r>
    </w:p>
    <w:p w14:paraId="78E49767" w14:textId="77777777" w:rsidR="0030628B" w:rsidRPr="00BB4A7B" w:rsidRDefault="0030628B" w:rsidP="0030628B">
      <w:pPr>
        <w:pStyle w:val="Standard"/>
        <w:rPr>
          <w:rFonts w:ascii="Calibri" w:hAnsi="Calibri" w:cs="Calibri"/>
          <w:sz w:val="20"/>
          <w:szCs w:val="20"/>
          <w:lang w:val="pl-PL"/>
        </w:rPr>
      </w:pPr>
      <w:r w:rsidRPr="00BB4A7B">
        <w:rPr>
          <w:rFonts w:ascii="Calibri" w:hAnsi="Calibri" w:cs="Calibri"/>
          <w:sz w:val="20"/>
          <w:szCs w:val="20"/>
          <w:lang w:val="pl-PL"/>
        </w:rPr>
        <w:t>…...........................................................................................................................................................</w:t>
      </w:r>
    </w:p>
    <w:p w14:paraId="74913C3B" w14:textId="77777777" w:rsidR="0030628B" w:rsidRPr="00BB4A7B" w:rsidRDefault="0030628B" w:rsidP="0030628B">
      <w:pPr>
        <w:pStyle w:val="Standard"/>
        <w:rPr>
          <w:rFonts w:ascii="Calibri" w:hAnsi="Calibri" w:cs="Calibri"/>
          <w:sz w:val="20"/>
          <w:szCs w:val="20"/>
          <w:lang w:val="pl-PL"/>
        </w:rPr>
      </w:pPr>
      <w:r w:rsidRPr="00BB4A7B">
        <w:rPr>
          <w:rFonts w:ascii="Calibri" w:hAnsi="Calibri" w:cs="Calibri"/>
          <w:sz w:val="20"/>
          <w:szCs w:val="20"/>
          <w:lang w:val="pl-PL"/>
        </w:rPr>
        <w:t>…...........................................................................................................................................................</w:t>
      </w:r>
    </w:p>
    <w:p w14:paraId="02C0A058" w14:textId="77777777" w:rsidR="0030628B" w:rsidRPr="00BB4A7B" w:rsidRDefault="0030628B" w:rsidP="0030628B">
      <w:pPr>
        <w:pStyle w:val="Standard"/>
        <w:rPr>
          <w:rFonts w:ascii="Calibri" w:hAnsi="Calibri" w:cs="Calibri"/>
          <w:sz w:val="20"/>
          <w:szCs w:val="20"/>
          <w:lang w:val="pl-PL"/>
        </w:rPr>
      </w:pPr>
      <w:r w:rsidRPr="00BB4A7B">
        <w:rPr>
          <w:rFonts w:ascii="Calibri" w:hAnsi="Calibri" w:cs="Calibri"/>
          <w:sz w:val="20"/>
          <w:szCs w:val="20"/>
          <w:lang w:val="pl-PL"/>
        </w:rPr>
        <w:t>…...........................................................................................................................................................</w:t>
      </w:r>
    </w:p>
    <w:p w14:paraId="32D3FBA7" w14:textId="77777777" w:rsidR="0030628B" w:rsidRPr="00BB4A7B" w:rsidRDefault="0030628B" w:rsidP="0030628B">
      <w:pPr>
        <w:pStyle w:val="Standard"/>
        <w:rPr>
          <w:rFonts w:ascii="Calibri" w:hAnsi="Calibri" w:cs="Calibri"/>
          <w:sz w:val="20"/>
          <w:szCs w:val="20"/>
          <w:lang w:val="pl-PL"/>
        </w:rPr>
      </w:pPr>
      <w:r w:rsidRPr="00BB4A7B">
        <w:rPr>
          <w:rFonts w:ascii="Calibri" w:hAnsi="Calibri" w:cs="Calibri"/>
          <w:sz w:val="20"/>
          <w:szCs w:val="20"/>
          <w:lang w:val="pl-PL"/>
        </w:rPr>
        <w:t>…............................................................................................................................................................</w:t>
      </w:r>
    </w:p>
    <w:p w14:paraId="096A0B8B" w14:textId="77777777" w:rsidR="0030628B" w:rsidRPr="00BB4A7B" w:rsidRDefault="0030628B" w:rsidP="0030628B">
      <w:pPr>
        <w:pStyle w:val="Standard"/>
        <w:rPr>
          <w:rFonts w:ascii="Calibri" w:hAnsi="Calibri" w:cs="Calibri"/>
          <w:sz w:val="20"/>
          <w:szCs w:val="20"/>
          <w:lang w:val="pl-PL"/>
        </w:rPr>
      </w:pPr>
      <w:r w:rsidRPr="00BB4A7B">
        <w:rPr>
          <w:rFonts w:ascii="Calibri" w:hAnsi="Calibri" w:cs="Calibri"/>
          <w:sz w:val="20"/>
          <w:szCs w:val="20"/>
          <w:lang w:val="pl-PL"/>
        </w:rPr>
        <w:t>…...........................................................................................................................................................</w:t>
      </w:r>
    </w:p>
    <w:p w14:paraId="44497DC1" w14:textId="77777777" w:rsidR="0030628B" w:rsidRPr="00BB4A7B" w:rsidRDefault="0030628B" w:rsidP="0030628B">
      <w:pPr>
        <w:pStyle w:val="Standard"/>
        <w:rPr>
          <w:rFonts w:ascii="Calibri" w:hAnsi="Calibri" w:cs="Calibri"/>
          <w:sz w:val="20"/>
          <w:szCs w:val="20"/>
          <w:lang w:val="pl-PL"/>
        </w:rPr>
      </w:pPr>
    </w:p>
    <w:p w14:paraId="71683140" w14:textId="77777777" w:rsidR="00841E8C" w:rsidRDefault="00841E8C" w:rsidP="00841E8C">
      <w:pPr>
        <w:pStyle w:val="Standard"/>
        <w:numPr>
          <w:ilvl w:val="0"/>
          <w:numId w:val="40"/>
        </w:numPr>
        <w:rPr>
          <w:rFonts w:ascii="Calibri" w:hAnsi="Calibri" w:cs="Calibri"/>
          <w:sz w:val="20"/>
          <w:szCs w:val="20"/>
          <w:lang w:val="pl-PL"/>
        </w:rPr>
      </w:pPr>
      <w:r w:rsidRPr="00BB4A7B">
        <w:rPr>
          <w:rFonts w:ascii="Calibri" w:hAnsi="Calibri" w:cs="Calibri"/>
          <w:sz w:val="20"/>
          <w:szCs w:val="20"/>
          <w:lang w:val="pl-PL"/>
        </w:rPr>
        <w:t>Tajemnicę przedsiębiorstwa stanowi ……………………………………………………………………</w:t>
      </w:r>
    </w:p>
    <w:p w14:paraId="4536492E" w14:textId="77777777" w:rsidR="00841E8C" w:rsidRDefault="00841E8C" w:rsidP="00841E8C">
      <w:pPr>
        <w:pStyle w:val="Standard"/>
        <w:numPr>
          <w:ilvl w:val="0"/>
          <w:numId w:val="40"/>
        </w:numPr>
        <w:rPr>
          <w:rFonts w:ascii="Calibri" w:hAnsi="Calibri" w:cs="Calibri"/>
          <w:sz w:val="20"/>
          <w:szCs w:val="20"/>
          <w:lang w:val="pl-PL"/>
        </w:rPr>
      </w:pPr>
      <w:r>
        <w:rPr>
          <w:rFonts w:ascii="Calibri" w:hAnsi="Calibri" w:cs="Calibri"/>
          <w:sz w:val="20"/>
          <w:szCs w:val="20"/>
          <w:lang w:val="pl-PL"/>
        </w:rPr>
        <w:t>Wszelką korespondencję proszę kierować na adres e-mail ………………………………….</w:t>
      </w:r>
    </w:p>
    <w:p w14:paraId="4EA236F6" w14:textId="77777777" w:rsidR="00841E8C" w:rsidRPr="00BB4A7B" w:rsidRDefault="00841E8C" w:rsidP="00841E8C">
      <w:pPr>
        <w:pStyle w:val="Standard"/>
        <w:numPr>
          <w:ilvl w:val="0"/>
          <w:numId w:val="40"/>
        </w:numPr>
        <w:rPr>
          <w:rFonts w:ascii="Calibri" w:hAnsi="Calibri" w:cs="Calibri"/>
          <w:sz w:val="20"/>
          <w:szCs w:val="20"/>
          <w:lang w:val="pl-PL"/>
        </w:rPr>
      </w:pPr>
      <w:r>
        <w:rPr>
          <w:rFonts w:ascii="Calibri" w:hAnsi="Calibri" w:cs="Calibri"/>
          <w:sz w:val="20"/>
          <w:szCs w:val="20"/>
          <w:lang w:val="pl-PL"/>
        </w:rPr>
        <w:t>Telefon kontaktowy …………………………………………………………………………………………….</w:t>
      </w:r>
    </w:p>
    <w:p w14:paraId="40235F9F" w14:textId="77777777" w:rsidR="00841E8C" w:rsidRPr="00BB4A7B" w:rsidRDefault="00841E8C" w:rsidP="00841E8C">
      <w:pPr>
        <w:pStyle w:val="Standard"/>
        <w:numPr>
          <w:ilvl w:val="0"/>
          <w:numId w:val="40"/>
        </w:numPr>
        <w:rPr>
          <w:rFonts w:ascii="Calibri" w:hAnsi="Calibri" w:cs="Calibri"/>
          <w:sz w:val="20"/>
          <w:szCs w:val="20"/>
          <w:lang w:val="pl-PL"/>
        </w:rPr>
      </w:pPr>
      <w:r w:rsidRPr="00BB4A7B">
        <w:rPr>
          <w:rFonts w:ascii="Calibri" w:hAnsi="Calibri" w:cs="Calibri"/>
          <w:sz w:val="20"/>
          <w:szCs w:val="20"/>
          <w:lang w:val="pl-PL"/>
        </w:rPr>
        <w:t>Oferta nasza wraz z załącznikami zawiera …...........kolejno ponumerowanych stron.</w:t>
      </w:r>
    </w:p>
    <w:p w14:paraId="281831F4" w14:textId="77777777" w:rsidR="00841E8C" w:rsidRPr="00BB4A7B" w:rsidRDefault="00841E8C" w:rsidP="00841E8C">
      <w:pPr>
        <w:pStyle w:val="Standard"/>
        <w:rPr>
          <w:rFonts w:ascii="Calibri" w:hAnsi="Calibri" w:cs="Calibri"/>
          <w:sz w:val="20"/>
          <w:szCs w:val="20"/>
          <w:lang w:val="pl-PL"/>
        </w:rPr>
      </w:pPr>
    </w:p>
    <w:p w14:paraId="4341134A" w14:textId="77777777" w:rsidR="00841E8C" w:rsidRPr="00BB4A7B" w:rsidRDefault="00841E8C" w:rsidP="00841E8C">
      <w:pPr>
        <w:pStyle w:val="Standard"/>
        <w:rPr>
          <w:rFonts w:ascii="Calibri" w:hAnsi="Calibri" w:cs="Calibri"/>
          <w:sz w:val="20"/>
          <w:szCs w:val="20"/>
          <w:lang w:val="pl-PL"/>
        </w:rPr>
      </w:pPr>
      <w:r w:rsidRPr="00BB4A7B">
        <w:rPr>
          <w:rFonts w:ascii="Calibri" w:hAnsi="Calibri" w:cs="Calibri"/>
          <w:sz w:val="20"/>
          <w:szCs w:val="20"/>
          <w:lang w:val="pl-PL"/>
        </w:rPr>
        <w:t>___________________</w:t>
      </w:r>
    </w:p>
    <w:p w14:paraId="328DD9D2" w14:textId="77777777" w:rsidR="00841E8C" w:rsidRPr="00BB4A7B" w:rsidRDefault="00841E8C" w:rsidP="00841E8C">
      <w:pPr>
        <w:pStyle w:val="Standard"/>
        <w:rPr>
          <w:rFonts w:ascii="Calibri" w:hAnsi="Calibri" w:cs="Calibri"/>
          <w:sz w:val="20"/>
          <w:szCs w:val="20"/>
          <w:lang w:val="pl-PL"/>
        </w:rPr>
      </w:pPr>
      <w:r w:rsidRPr="00BB4A7B">
        <w:rPr>
          <w:rFonts w:ascii="Calibri" w:hAnsi="Calibri" w:cs="Calibri"/>
          <w:sz w:val="20"/>
          <w:szCs w:val="20"/>
          <w:lang w:val="pl-PL"/>
        </w:rPr>
        <w:t>*- niepotrzebne skreślić</w:t>
      </w:r>
    </w:p>
    <w:p w14:paraId="06EA2243" w14:textId="77777777" w:rsidR="00841E8C" w:rsidRDefault="00841E8C" w:rsidP="00841E8C">
      <w:pPr>
        <w:pStyle w:val="Standard"/>
        <w:rPr>
          <w:rFonts w:ascii="Calibri" w:hAnsi="Calibri"/>
          <w:lang w:val="pl-PL"/>
        </w:rPr>
      </w:pPr>
    </w:p>
    <w:p w14:paraId="5F311711" w14:textId="77777777" w:rsidR="00841E8C" w:rsidRDefault="00841E8C" w:rsidP="00841E8C">
      <w:pPr>
        <w:pStyle w:val="Standard"/>
        <w:rPr>
          <w:rFonts w:ascii="Calibri" w:hAnsi="Calibri"/>
          <w:lang w:val="pl-PL"/>
        </w:rPr>
      </w:pPr>
    </w:p>
    <w:p w14:paraId="794EBFE3" w14:textId="77777777" w:rsidR="00841E8C" w:rsidRDefault="00841E8C" w:rsidP="00841E8C">
      <w:pPr>
        <w:pStyle w:val="Standard"/>
        <w:rPr>
          <w:rFonts w:ascii="Calibri" w:hAnsi="Calibri"/>
          <w:lang w:val="pl-PL"/>
        </w:rPr>
      </w:pPr>
      <w:r>
        <w:rPr>
          <w:rFonts w:ascii="Calibri" w:hAnsi="Calibri"/>
          <w:lang w:val="pl-PL"/>
        </w:rPr>
        <w:t>….......................................                                                             …...............................................</w:t>
      </w:r>
    </w:p>
    <w:p w14:paraId="5D246A10" w14:textId="77777777" w:rsidR="00841E8C" w:rsidRPr="00D22E93" w:rsidRDefault="00841E8C" w:rsidP="00841E8C">
      <w:pPr>
        <w:pStyle w:val="Standard"/>
        <w:rPr>
          <w:rFonts w:ascii="Calibri" w:hAnsi="Calibri"/>
          <w:sz w:val="20"/>
          <w:szCs w:val="20"/>
          <w:lang w:val="pl-PL"/>
        </w:rPr>
      </w:pPr>
      <w:r w:rsidRPr="00D22E93">
        <w:rPr>
          <w:rFonts w:ascii="Calibri" w:hAnsi="Calibri"/>
          <w:sz w:val="16"/>
          <w:szCs w:val="16"/>
          <w:lang w:val="pl-PL"/>
        </w:rPr>
        <w:t xml:space="preserve">Miejscowość, data                                                                                   </w:t>
      </w:r>
      <w:r>
        <w:rPr>
          <w:rFonts w:ascii="Calibri" w:hAnsi="Calibri"/>
          <w:sz w:val="16"/>
          <w:szCs w:val="16"/>
          <w:lang w:val="pl-PL"/>
        </w:rPr>
        <w:t xml:space="preserve">                                       </w:t>
      </w:r>
      <w:r w:rsidRPr="00D22E93">
        <w:rPr>
          <w:rFonts w:ascii="Calibri" w:hAnsi="Calibri"/>
          <w:sz w:val="16"/>
          <w:szCs w:val="16"/>
          <w:lang w:val="pl-PL"/>
        </w:rPr>
        <w:t xml:space="preserve">            podpis/y osoby/osób upoważnionej/</w:t>
      </w:r>
      <w:proofErr w:type="spellStart"/>
      <w:r w:rsidRPr="00D22E93">
        <w:rPr>
          <w:rFonts w:ascii="Calibri" w:hAnsi="Calibri"/>
          <w:sz w:val="16"/>
          <w:szCs w:val="16"/>
          <w:lang w:val="pl-PL"/>
        </w:rPr>
        <w:t>nych</w:t>
      </w:r>
      <w:proofErr w:type="spellEnd"/>
    </w:p>
    <w:p w14:paraId="78F58CA4" w14:textId="331747ED" w:rsidR="0030628B" w:rsidRPr="007C34CB" w:rsidRDefault="00841E8C" w:rsidP="007C34CB">
      <w:pPr>
        <w:pStyle w:val="Standard"/>
        <w:rPr>
          <w:sz w:val="20"/>
          <w:szCs w:val="20"/>
          <w:lang w:val="pl-PL"/>
        </w:rPr>
      </w:pPr>
      <w:r w:rsidRPr="00D22E93">
        <w:rPr>
          <w:rFonts w:ascii="Calibri" w:hAnsi="Calibri"/>
          <w:sz w:val="20"/>
          <w:szCs w:val="20"/>
          <w:lang w:val="pl-PL"/>
        </w:rPr>
        <w:t xml:space="preserve">                                                                                            </w:t>
      </w:r>
      <w:r>
        <w:rPr>
          <w:rFonts w:ascii="Calibri" w:hAnsi="Calibri"/>
          <w:sz w:val="20"/>
          <w:szCs w:val="20"/>
          <w:lang w:val="pl-PL"/>
        </w:rPr>
        <w:t xml:space="preserve"> </w:t>
      </w:r>
      <w:r w:rsidRPr="00D22E93">
        <w:rPr>
          <w:rFonts w:ascii="Calibri" w:hAnsi="Calibri"/>
          <w:sz w:val="20"/>
          <w:szCs w:val="20"/>
          <w:lang w:val="pl-PL"/>
        </w:rPr>
        <w:t xml:space="preserve">       </w:t>
      </w:r>
      <w:r>
        <w:rPr>
          <w:rFonts w:ascii="Calibri" w:hAnsi="Calibri"/>
          <w:sz w:val="20"/>
          <w:szCs w:val="20"/>
          <w:lang w:val="pl-PL"/>
        </w:rPr>
        <w:t xml:space="preserve">                            </w:t>
      </w:r>
      <w:r w:rsidRPr="00D22E93">
        <w:rPr>
          <w:rFonts w:ascii="Calibri" w:hAnsi="Calibri"/>
          <w:sz w:val="20"/>
          <w:szCs w:val="20"/>
          <w:lang w:val="pl-PL"/>
        </w:rPr>
        <w:t xml:space="preserve">         </w:t>
      </w:r>
      <w:r w:rsidRPr="00D22E93">
        <w:rPr>
          <w:rFonts w:ascii="Calibri" w:hAnsi="Calibri"/>
          <w:sz w:val="16"/>
          <w:szCs w:val="16"/>
          <w:lang w:val="pl-PL"/>
        </w:rPr>
        <w:t>do reprezentowania wykonawcy/</w:t>
      </w:r>
      <w:proofErr w:type="spellStart"/>
      <w:r w:rsidRPr="00D22E93">
        <w:rPr>
          <w:rFonts w:ascii="Calibri" w:hAnsi="Calibri"/>
          <w:sz w:val="16"/>
          <w:szCs w:val="16"/>
          <w:lang w:val="pl-PL"/>
        </w:rPr>
        <w:t>ców</w:t>
      </w:r>
      <w:proofErr w:type="spellEnd"/>
    </w:p>
    <w:sectPr w:rsidR="0030628B" w:rsidRPr="007C34CB" w:rsidSect="00306AE4">
      <w:headerReference w:type="default" r:id="rId13"/>
      <w:footerReference w:type="default" r:id="rId14"/>
      <w:pgSz w:w="16838" w:h="11906" w:orient="landscape"/>
      <w:pgMar w:top="1134"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2374D" w14:textId="77777777" w:rsidR="00B7101C" w:rsidRDefault="00B7101C" w:rsidP="00EE5902">
      <w:r>
        <w:separator/>
      </w:r>
    </w:p>
  </w:endnote>
  <w:endnote w:type="continuationSeparator" w:id="0">
    <w:p w14:paraId="03DFF168" w14:textId="77777777" w:rsidR="00B7101C" w:rsidRDefault="00B7101C" w:rsidP="00EE5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054077"/>
      <w:docPartObj>
        <w:docPartGallery w:val="Page Numbers (Bottom of Page)"/>
        <w:docPartUnique/>
      </w:docPartObj>
    </w:sdtPr>
    <w:sdtEndPr/>
    <w:sdtContent>
      <w:p w14:paraId="72006ECF" w14:textId="30BF39C0" w:rsidR="000704E5" w:rsidRPr="007C34CB" w:rsidRDefault="007C34CB" w:rsidP="007C34CB">
        <w:pPr>
          <w:pStyle w:val="Stopka"/>
          <w:jc w:val="right"/>
        </w:pPr>
        <w:r>
          <w:fldChar w:fldCharType="begin"/>
        </w:r>
        <w:r>
          <w:instrText>PAGE   \* MERGEFORMAT</w:instrText>
        </w:r>
        <w:r>
          <w:fldChar w:fldCharType="separate"/>
        </w:r>
        <w:r w:rsidR="00394F0E">
          <w:rPr>
            <w:noProof/>
          </w:rPr>
          <w:t>41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92234" w14:textId="77777777" w:rsidR="00B7101C" w:rsidRDefault="00B7101C" w:rsidP="00EE5902">
      <w:r>
        <w:separator/>
      </w:r>
    </w:p>
  </w:footnote>
  <w:footnote w:type="continuationSeparator" w:id="0">
    <w:p w14:paraId="14066A3A" w14:textId="77777777" w:rsidR="00B7101C" w:rsidRDefault="00B7101C" w:rsidP="00EE5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52A13" w14:textId="394D3F0E" w:rsidR="00306AE4" w:rsidRDefault="00306AE4" w:rsidP="005667A0">
    <w:pPr>
      <w:pStyle w:val="Nagwek"/>
      <w:jc w:val="right"/>
      <w:rPr>
        <w:rFonts w:asciiTheme="minorHAnsi" w:hAnsiTheme="minorHAnsi"/>
      </w:rPr>
    </w:pPr>
    <w:r>
      <w:rPr>
        <w:rFonts w:asciiTheme="minorHAnsi" w:hAnsiTheme="minorHAnsi"/>
      </w:rPr>
      <w:t>ZP.271.1.2023</w:t>
    </w:r>
  </w:p>
  <w:p w14:paraId="1AE172BA" w14:textId="7C45C3CA" w:rsidR="005667A0" w:rsidRDefault="004E0780" w:rsidP="005667A0">
    <w:pPr>
      <w:pStyle w:val="Nagwek"/>
      <w:jc w:val="right"/>
      <w:rPr>
        <w:rFonts w:asciiTheme="minorHAnsi" w:hAnsiTheme="minorHAnsi"/>
      </w:rPr>
    </w:pPr>
    <w:r w:rsidRPr="00A4446D">
      <w:rPr>
        <w:rFonts w:asciiTheme="minorHAnsi" w:hAnsiTheme="minorHAnsi"/>
      </w:rPr>
      <w:t>Załącznik</w:t>
    </w:r>
    <w:r w:rsidR="005667A0" w:rsidRPr="00A4446D">
      <w:rPr>
        <w:rFonts w:asciiTheme="minorHAnsi" w:hAnsiTheme="minorHAnsi"/>
      </w:rPr>
      <w:t xml:space="preserve"> nr</w:t>
    </w:r>
    <w:r w:rsidR="00FD2E8F">
      <w:rPr>
        <w:rFonts w:asciiTheme="minorHAnsi" w:hAnsiTheme="minorHAnsi"/>
      </w:rPr>
      <w:t xml:space="preserve"> 1</w:t>
    </w:r>
    <w:r w:rsidR="005667A0" w:rsidRPr="00A4446D">
      <w:rPr>
        <w:rFonts w:asciiTheme="minorHAnsi" w:hAnsiTheme="minorHAnsi"/>
      </w:rPr>
      <w:t xml:space="preserve"> do SWZ – </w:t>
    </w:r>
    <w:r w:rsidR="00FD2E8F">
      <w:rPr>
        <w:rFonts w:asciiTheme="minorHAnsi" w:hAnsiTheme="minorHAnsi"/>
      </w:rPr>
      <w:t>formularz ofertowy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A74CD"/>
    <w:multiLevelType w:val="hybridMultilevel"/>
    <w:tmpl w:val="63D44560"/>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FA732D1"/>
    <w:multiLevelType w:val="hybridMultilevel"/>
    <w:tmpl w:val="E36407F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FFC6EFF"/>
    <w:multiLevelType w:val="hybridMultilevel"/>
    <w:tmpl w:val="FC9A64BA"/>
    <w:lvl w:ilvl="0" w:tplc="0415000F">
      <w:start w:val="1"/>
      <w:numFmt w:val="decimal"/>
      <w:lvlText w:val="%1."/>
      <w:lvlJc w:val="left"/>
      <w:pPr>
        <w:tabs>
          <w:tab w:val="num" w:pos="1800"/>
        </w:tabs>
        <w:ind w:left="1800" w:hanging="360"/>
      </w:pPr>
    </w:lvl>
    <w:lvl w:ilvl="1" w:tplc="04150019">
      <w:start w:val="1"/>
      <w:numFmt w:val="lowerLetter"/>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3" w15:restartNumberingAfterBreak="0">
    <w:nsid w:val="10216AF4"/>
    <w:multiLevelType w:val="hybridMultilevel"/>
    <w:tmpl w:val="9CB4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D45993"/>
    <w:multiLevelType w:val="hybridMultilevel"/>
    <w:tmpl w:val="311C8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A97FE4"/>
    <w:multiLevelType w:val="hybridMultilevel"/>
    <w:tmpl w:val="3C46A9D8"/>
    <w:lvl w:ilvl="0" w:tplc="A5065534">
      <w:start w:val="51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43E92"/>
    <w:multiLevelType w:val="hybridMultilevel"/>
    <w:tmpl w:val="52D403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6D76382"/>
    <w:multiLevelType w:val="hybridMultilevel"/>
    <w:tmpl w:val="9496A5D0"/>
    <w:lvl w:ilvl="0" w:tplc="A5065534">
      <w:start w:val="51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405D2"/>
    <w:multiLevelType w:val="hybridMultilevel"/>
    <w:tmpl w:val="D7849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4A72CD"/>
    <w:multiLevelType w:val="hybridMultilevel"/>
    <w:tmpl w:val="DEE6AEE2"/>
    <w:lvl w:ilvl="0" w:tplc="0409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1A148B4"/>
    <w:multiLevelType w:val="hybridMultilevel"/>
    <w:tmpl w:val="E496E61E"/>
    <w:lvl w:ilvl="0" w:tplc="3C086ACC">
      <w:start w:val="1"/>
      <w:numFmt w:val="bullet"/>
      <w:lvlText w:val="-"/>
      <w:lvlJc w:val="left"/>
      <w:pPr>
        <w:ind w:left="1260" w:hanging="360"/>
      </w:pPr>
      <w:rPr>
        <w:rFonts w:ascii="Calibri" w:hAnsi="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259D408F"/>
    <w:multiLevelType w:val="hybridMultilevel"/>
    <w:tmpl w:val="D83063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6333296"/>
    <w:multiLevelType w:val="hybridMultilevel"/>
    <w:tmpl w:val="C14E40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63C1156"/>
    <w:multiLevelType w:val="hybridMultilevel"/>
    <w:tmpl w:val="8A90160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87B3582"/>
    <w:multiLevelType w:val="hybridMultilevel"/>
    <w:tmpl w:val="F484EE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D75906"/>
    <w:multiLevelType w:val="hybridMultilevel"/>
    <w:tmpl w:val="7C16D9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721C23"/>
    <w:multiLevelType w:val="hybridMultilevel"/>
    <w:tmpl w:val="1CC40BE8"/>
    <w:lvl w:ilvl="0" w:tplc="A5065534">
      <w:start w:val="512"/>
      <w:numFmt w:val="bullet"/>
      <w:lvlText w:val="-"/>
      <w:lvlJc w:val="left"/>
      <w:pPr>
        <w:tabs>
          <w:tab w:val="num" w:pos="2340"/>
        </w:tabs>
        <w:ind w:left="234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CD39DD"/>
    <w:multiLevelType w:val="hybridMultilevel"/>
    <w:tmpl w:val="2A766976"/>
    <w:lvl w:ilvl="0" w:tplc="0415000F">
      <w:start w:val="1"/>
      <w:numFmt w:val="decimal"/>
      <w:lvlText w:val="%1."/>
      <w:lvlJc w:val="left"/>
      <w:pPr>
        <w:tabs>
          <w:tab w:val="num" w:pos="4330"/>
        </w:tabs>
        <w:ind w:left="4330" w:hanging="360"/>
      </w:pPr>
    </w:lvl>
    <w:lvl w:ilvl="1" w:tplc="0415000F">
      <w:start w:val="1"/>
      <w:numFmt w:val="decimal"/>
      <w:lvlText w:val="%2."/>
      <w:lvlJc w:val="left"/>
      <w:pPr>
        <w:tabs>
          <w:tab w:val="num" w:pos="5050"/>
        </w:tabs>
        <w:ind w:left="5050" w:hanging="360"/>
      </w:pPr>
    </w:lvl>
    <w:lvl w:ilvl="2" w:tplc="0415001B">
      <w:start w:val="1"/>
      <w:numFmt w:val="lowerRoman"/>
      <w:lvlText w:val="%3."/>
      <w:lvlJc w:val="right"/>
      <w:pPr>
        <w:tabs>
          <w:tab w:val="num" w:pos="5770"/>
        </w:tabs>
        <w:ind w:left="5770" w:hanging="180"/>
      </w:pPr>
    </w:lvl>
    <w:lvl w:ilvl="3" w:tplc="0415000F">
      <w:start w:val="1"/>
      <w:numFmt w:val="decimal"/>
      <w:lvlText w:val="%4."/>
      <w:lvlJc w:val="left"/>
      <w:pPr>
        <w:tabs>
          <w:tab w:val="num" w:pos="6490"/>
        </w:tabs>
        <w:ind w:left="6490" w:hanging="360"/>
      </w:pPr>
    </w:lvl>
    <w:lvl w:ilvl="4" w:tplc="04150019">
      <w:start w:val="1"/>
      <w:numFmt w:val="lowerLetter"/>
      <w:lvlText w:val="%5."/>
      <w:lvlJc w:val="left"/>
      <w:pPr>
        <w:tabs>
          <w:tab w:val="num" w:pos="7210"/>
        </w:tabs>
        <w:ind w:left="7210" w:hanging="360"/>
      </w:pPr>
    </w:lvl>
    <w:lvl w:ilvl="5" w:tplc="0415001B">
      <w:start w:val="1"/>
      <w:numFmt w:val="lowerRoman"/>
      <w:lvlText w:val="%6."/>
      <w:lvlJc w:val="right"/>
      <w:pPr>
        <w:tabs>
          <w:tab w:val="num" w:pos="7930"/>
        </w:tabs>
        <w:ind w:left="7930" w:hanging="180"/>
      </w:pPr>
    </w:lvl>
    <w:lvl w:ilvl="6" w:tplc="0415000F">
      <w:start w:val="1"/>
      <w:numFmt w:val="decimal"/>
      <w:lvlText w:val="%7."/>
      <w:lvlJc w:val="left"/>
      <w:pPr>
        <w:tabs>
          <w:tab w:val="num" w:pos="8650"/>
        </w:tabs>
        <w:ind w:left="8650" w:hanging="360"/>
      </w:pPr>
    </w:lvl>
    <w:lvl w:ilvl="7" w:tplc="04150019">
      <w:start w:val="1"/>
      <w:numFmt w:val="lowerLetter"/>
      <w:lvlText w:val="%8."/>
      <w:lvlJc w:val="left"/>
      <w:pPr>
        <w:tabs>
          <w:tab w:val="num" w:pos="9370"/>
        </w:tabs>
        <w:ind w:left="9370" w:hanging="360"/>
      </w:pPr>
    </w:lvl>
    <w:lvl w:ilvl="8" w:tplc="0415001B">
      <w:start w:val="1"/>
      <w:numFmt w:val="lowerRoman"/>
      <w:lvlText w:val="%9."/>
      <w:lvlJc w:val="right"/>
      <w:pPr>
        <w:tabs>
          <w:tab w:val="num" w:pos="10090"/>
        </w:tabs>
        <w:ind w:left="10090" w:hanging="180"/>
      </w:pPr>
    </w:lvl>
  </w:abstractNum>
  <w:abstractNum w:abstractNumId="19" w15:restartNumberingAfterBreak="0">
    <w:nsid w:val="40E71535"/>
    <w:multiLevelType w:val="hybridMultilevel"/>
    <w:tmpl w:val="75AE1006"/>
    <w:lvl w:ilvl="0" w:tplc="A5065534">
      <w:start w:val="512"/>
      <w:numFmt w:val="bullet"/>
      <w:lvlText w:val="-"/>
      <w:lvlJc w:val="left"/>
      <w:pPr>
        <w:ind w:left="720"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CA80B62"/>
    <w:multiLevelType w:val="hybridMultilevel"/>
    <w:tmpl w:val="BE62311E"/>
    <w:lvl w:ilvl="0" w:tplc="A5065534">
      <w:start w:val="51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E1D676A"/>
    <w:multiLevelType w:val="hybridMultilevel"/>
    <w:tmpl w:val="4738BC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1D753E"/>
    <w:multiLevelType w:val="hybridMultilevel"/>
    <w:tmpl w:val="171A87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AC6765"/>
    <w:multiLevelType w:val="hybridMultilevel"/>
    <w:tmpl w:val="20FA96AA"/>
    <w:lvl w:ilvl="0" w:tplc="8D626ECE">
      <w:start w:val="1"/>
      <w:numFmt w:val="bullet"/>
      <w:lvlText w:val=""/>
      <w:lvlJc w:val="left"/>
      <w:pPr>
        <w:ind w:left="1440"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6"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FB22CAA"/>
    <w:multiLevelType w:val="hybridMultilevel"/>
    <w:tmpl w:val="552617A8"/>
    <w:lvl w:ilvl="0" w:tplc="0415000F">
      <w:start w:val="1"/>
      <w:numFmt w:val="decimal"/>
      <w:lvlText w:val="%1."/>
      <w:lvlJc w:val="left"/>
      <w:pPr>
        <w:tabs>
          <w:tab w:val="num" w:pos="1800"/>
        </w:tabs>
        <w:ind w:left="1800" w:hanging="360"/>
      </w:pPr>
    </w:lvl>
    <w:lvl w:ilvl="1" w:tplc="04150019">
      <w:start w:val="1"/>
      <w:numFmt w:val="lowerLetter"/>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28" w15:restartNumberingAfterBreak="0">
    <w:nsid w:val="54CF6205"/>
    <w:multiLevelType w:val="hybridMultilevel"/>
    <w:tmpl w:val="FA3E9FAE"/>
    <w:lvl w:ilvl="0" w:tplc="513CF30C">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9E37EB"/>
    <w:multiLevelType w:val="hybridMultilevel"/>
    <w:tmpl w:val="BC6628CC"/>
    <w:lvl w:ilvl="0" w:tplc="3C086ACC">
      <w:start w:val="1"/>
      <w:numFmt w:val="bullet"/>
      <w:lvlText w:val="-"/>
      <w:lvlJc w:val="left"/>
      <w:pPr>
        <w:ind w:left="1260" w:hanging="360"/>
      </w:pPr>
      <w:rPr>
        <w:rFonts w:ascii="Calibri" w:hAnsi="Calibri"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1" w15:restartNumberingAfterBreak="0">
    <w:nsid w:val="5E977F54"/>
    <w:multiLevelType w:val="hybridMultilevel"/>
    <w:tmpl w:val="A956C3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1055A58"/>
    <w:multiLevelType w:val="hybridMultilevel"/>
    <w:tmpl w:val="7BB8CAF8"/>
    <w:lvl w:ilvl="0" w:tplc="A5065534">
      <w:start w:val="51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F00135"/>
    <w:multiLevelType w:val="hybridMultilevel"/>
    <w:tmpl w:val="EA1E2DB4"/>
    <w:lvl w:ilvl="0" w:tplc="FFFFFFFF">
      <w:start w:val="1"/>
      <w:numFmt w:val="decimal"/>
      <w:lvlText w:val="%1."/>
      <w:lvlJc w:val="left"/>
      <w:pPr>
        <w:tabs>
          <w:tab w:val="num" w:pos="360"/>
        </w:tabs>
        <w:ind w:left="360" w:hanging="360"/>
      </w:pPr>
    </w:lvl>
    <w:lvl w:ilvl="1" w:tplc="A5065534">
      <w:start w:val="512"/>
      <w:numFmt w:val="bullet"/>
      <w:lvlText w:val="-"/>
      <w:lvlJc w:val="left"/>
      <w:pPr>
        <w:tabs>
          <w:tab w:val="num" w:pos="1080"/>
        </w:tabs>
        <w:ind w:left="1080" w:hanging="360"/>
      </w:pPr>
      <w:rPr>
        <w:rFonts w:ascii="Tahoma" w:eastAsia="Times New Roman" w:hAnsi="Tahoma" w:cs="Tahoma"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70D26540"/>
    <w:multiLevelType w:val="hybridMultilevel"/>
    <w:tmpl w:val="9D0450F8"/>
    <w:lvl w:ilvl="0" w:tplc="B99E713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461B11"/>
    <w:multiLevelType w:val="hybridMultilevel"/>
    <w:tmpl w:val="824C0CDE"/>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775F51DB"/>
    <w:multiLevelType w:val="hybridMultilevel"/>
    <w:tmpl w:val="2E48FE94"/>
    <w:lvl w:ilvl="0" w:tplc="F7D8C8CE">
      <w:start w:val="1"/>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39" w15:restartNumberingAfterBreak="0">
    <w:nsid w:val="7A6B320F"/>
    <w:multiLevelType w:val="hybridMultilevel"/>
    <w:tmpl w:val="48E4C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9F77A7"/>
    <w:multiLevelType w:val="hybridMultilevel"/>
    <w:tmpl w:val="0B5AF1D6"/>
    <w:lvl w:ilvl="0" w:tplc="A5065534">
      <w:start w:val="51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7540512">
    <w:abstractNumId w:val="26"/>
  </w:num>
  <w:num w:numId="2" w16cid:durableId="1188369128">
    <w:abstractNumId w:val="16"/>
  </w:num>
  <w:num w:numId="3" w16cid:durableId="981882286">
    <w:abstractNumId w:val="36"/>
  </w:num>
  <w:num w:numId="4" w16cid:durableId="1277981919">
    <w:abstractNumId w:val="9"/>
  </w:num>
  <w:num w:numId="5" w16cid:durableId="1445073824">
    <w:abstractNumId w:val="29"/>
  </w:num>
  <w:num w:numId="6" w16cid:durableId="80289330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65953301">
    <w:abstractNumId w:val="33"/>
  </w:num>
  <w:num w:numId="8" w16cid:durableId="21331331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7898167">
    <w:abstractNumId w:val="17"/>
  </w:num>
  <w:num w:numId="10" w16cid:durableId="272715623">
    <w:abstractNumId w:val="1"/>
  </w:num>
  <w:num w:numId="11" w16cid:durableId="1902909989">
    <w:abstractNumId w:val="3"/>
  </w:num>
  <w:num w:numId="12" w16cid:durableId="1435175319">
    <w:abstractNumId w:val="38"/>
  </w:num>
  <w:num w:numId="13" w16cid:durableId="351490543">
    <w:abstractNumId w:val="0"/>
  </w:num>
  <w:num w:numId="14" w16cid:durableId="1219124095">
    <w:abstractNumId w:val="14"/>
  </w:num>
  <w:num w:numId="15" w16cid:durableId="19701591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75269833">
    <w:abstractNumId w:val="22"/>
  </w:num>
  <w:num w:numId="17" w16cid:durableId="1118404278">
    <w:abstractNumId w:val="20"/>
  </w:num>
  <w:num w:numId="18" w16cid:durableId="1609660449">
    <w:abstractNumId w:val="23"/>
  </w:num>
  <w:num w:numId="19" w16cid:durableId="7540590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81327113">
    <w:abstractNumId w:val="25"/>
  </w:num>
  <w:num w:numId="21" w16cid:durableId="897477139">
    <w:abstractNumId w:val="39"/>
  </w:num>
  <w:num w:numId="22" w16cid:durableId="882251476">
    <w:abstractNumId w:val="8"/>
  </w:num>
  <w:num w:numId="23" w16cid:durableId="1072434895">
    <w:abstractNumId w:val="20"/>
  </w:num>
  <w:num w:numId="24" w16cid:durableId="1169521308">
    <w:abstractNumId w:val="40"/>
  </w:num>
  <w:num w:numId="25" w16cid:durableId="1341276628">
    <w:abstractNumId w:val="7"/>
  </w:num>
  <w:num w:numId="26" w16cid:durableId="202601656">
    <w:abstractNumId w:val="5"/>
  </w:num>
  <w:num w:numId="27" w16cid:durableId="1975403662">
    <w:abstractNumId w:val="32"/>
  </w:num>
  <w:num w:numId="28" w16cid:durableId="444542593">
    <w:abstractNumId w:val="21"/>
  </w:num>
  <w:num w:numId="29" w16cid:durableId="387268865">
    <w:abstractNumId w:val="12"/>
  </w:num>
  <w:num w:numId="30" w16cid:durableId="1860773822">
    <w:abstractNumId w:val="6"/>
  </w:num>
  <w:num w:numId="31" w16cid:durableId="1820684599">
    <w:abstractNumId w:val="29"/>
  </w:num>
  <w:num w:numId="32" w16cid:durableId="115149124">
    <w:abstractNumId w:val="15"/>
  </w:num>
  <w:num w:numId="33" w16cid:durableId="1363477978">
    <w:abstractNumId w:val="24"/>
  </w:num>
  <w:num w:numId="34" w16cid:durableId="2091659432">
    <w:abstractNumId w:val="11"/>
  </w:num>
  <w:num w:numId="35" w16cid:durableId="17699634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294619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656667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44847367">
    <w:abstractNumId w:val="30"/>
  </w:num>
  <w:num w:numId="39" w16cid:durableId="2078281346">
    <w:abstractNumId w:val="10"/>
  </w:num>
  <w:num w:numId="40" w16cid:durableId="128011707">
    <w:abstractNumId w:val="28"/>
  </w:num>
  <w:num w:numId="41" w16cid:durableId="665665643">
    <w:abstractNumId w:val="34"/>
  </w:num>
  <w:num w:numId="42" w16cid:durableId="2083061827">
    <w:abstractNumId w:val="13"/>
  </w:num>
  <w:num w:numId="43" w16cid:durableId="1478185188">
    <w:abstractNumId w:val="31"/>
  </w:num>
  <w:num w:numId="44" w16cid:durableId="757991640">
    <w:abstractNumId w:val="35"/>
  </w:num>
  <w:num w:numId="45" w16cid:durableId="189885469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18429772">
    <w:abstractNumId w:val="19"/>
  </w:num>
  <w:num w:numId="47" w16cid:durableId="8084002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50A"/>
    <w:rsid w:val="00001262"/>
    <w:rsid w:val="000079BC"/>
    <w:rsid w:val="00015719"/>
    <w:rsid w:val="00022236"/>
    <w:rsid w:val="000265E0"/>
    <w:rsid w:val="00026B2D"/>
    <w:rsid w:val="00026C90"/>
    <w:rsid w:val="000274C5"/>
    <w:rsid w:val="00033803"/>
    <w:rsid w:val="0003444B"/>
    <w:rsid w:val="000443C6"/>
    <w:rsid w:val="00051834"/>
    <w:rsid w:val="00061F11"/>
    <w:rsid w:val="00062869"/>
    <w:rsid w:val="000662FE"/>
    <w:rsid w:val="000704E5"/>
    <w:rsid w:val="00071918"/>
    <w:rsid w:val="00071E2F"/>
    <w:rsid w:val="00075364"/>
    <w:rsid w:val="00082B5A"/>
    <w:rsid w:val="00082C03"/>
    <w:rsid w:val="000913AC"/>
    <w:rsid w:val="00097C50"/>
    <w:rsid w:val="000A544C"/>
    <w:rsid w:val="000C6C24"/>
    <w:rsid w:val="000D0251"/>
    <w:rsid w:val="000D6E7B"/>
    <w:rsid w:val="000F5665"/>
    <w:rsid w:val="000F5888"/>
    <w:rsid w:val="000F7020"/>
    <w:rsid w:val="0010046B"/>
    <w:rsid w:val="001112C0"/>
    <w:rsid w:val="0013174D"/>
    <w:rsid w:val="00131DBF"/>
    <w:rsid w:val="00140404"/>
    <w:rsid w:val="0014395A"/>
    <w:rsid w:val="00152E04"/>
    <w:rsid w:val="00157D3B"/>
    <w:rsid w:val="00162FEB"/>
    <w:rsid w:val="00171250"/>
    <w:rsid w:val="00180D2B"/>
    <w:rsid w:val="001814A6"/>
    <w:rsid w:val="00181B73"/>
    <w:rsid w:val="0018418E"/>
    <w:rsid w:val="00184520"/>
    <w:rsid w:val="00184703"/>
    <w:rsid w:val="00187968"/>
    <w:rsid w:val="0019393B"/>
    <w:rsid w:val="00196A0F"/>
    <w:rsid w:val="001A6A4B"/>
    <w:rsid w:val="001C1681"/>
    <w:rsid w:val="001D1E93"/>
    <w:rsid w:val="001E14A5"/>
    <w:rsid w:val="001E3989"/>
    <w:rsid w:val="001E49FF"/>
    <w:rsid w:val="001E6C72"/>
    <w:rsid w:val="001F0987"/>
    <w:rsid w:val="001F10C4"/>
    <w:rsid w:val="001F4440"/>
    <w:rsid w:val="001F45C7"/>
    <w:rsid w:val="00203194"/>
    <w:rsid w:val="0020562D"/>
    <w:rsid w:val="00207105"/>
    <w:rsid w:val="002078B9"/>
    <w:rsid w:val="00214573"/>
    <w:rsid w:val="00215AFF"/>
    <w:rsid w:val="002255B6"/>
    <w:rsid w:val="00236B87"/>
    <w:rsid w:val="0024310D"/>
    <w:rsid w:val="002512C3"/>
    <w:rsid w:val="00255845"/>
    <w:rsid w:val="00256F8E"/>
    <w:rsid w:val="00261410"/>
    <w:rsid w:val="00261CB8"/>
    <w:rsid w:val="002635AC"/>
    <w:rsid w:val="0027018C"/>
    <w:rsid w:val="00273D11"/>
    <w:rsid w:val="0027626F"/>
    <w:rsid w:val="00276348"/>
    <w:rsid w:val="00281D5D"/>
    <w:rsid w:val="002877E2"/>
    <w:rsid w:val="002900EC"/>
    <w:rsid w:val="002954CC"/>
    <w:rsid w:val="002A5679"/>
    <w:rsid w:val="002B6C46"/>
    <w:rsid w:val="002B6DAB"/>
    <w:rsid w:val="002B708F"/>
    <w:rsid w:val="002B7D66"/>
    <w:rsid w:val="002D5D3D"/>
    <w:rsid w:val="002E2324"/>
    <w:rsid w:val="002E23B0"/>
    <w:rsid w:val="002E381D"/>
    <w:rsid w:val="002E77B5"/>
    <w:rsid w:val="002F11A4"/>
    <w:rsid w:val="002F1DA2"/>
    <w:rsid w:val="003015EE"/>
    <w:rsid w:val="0030628B"/>
    <w:rsid w:val="00306AE4"/>
    <w:rsid w:val="00312E8A"/>
    <w:rsid w:val="00315EBE"/>
    <w:rsid w:val="00320947"/>
    <w:rsid w:val="00331D6C"/>
    <w:rsid w:val="00332AA8"/>
    <w:rsid w:val="00332F54"/>
    <w:rsid w:val="003473FF"/>
    <w:rsid w:val="00350517"/>
    <w:rsid w:val="003535A7"/>
    <w:rsid w:val="00372278"/>
    <w:rsid w:val="00385A6D"/>
    <w:rsid w:val="00387F9D"/>
    <w:rsid w:val="00392861"/>
    <w:rsid w:val="00394F0E"/>
    <w:rsid w:val="003B3934"/>
    <w:rsid w:val="003C372D"/>
    <w:rsid w:val="003D17C6"/>
    <w:rsid w:val="003D5D3D"/>
    <w:rsid w:val="003E662B"/>
    <w:rsid w:val="003F1024"/>
    <w:rsid w:val="003F33DB"/>
    <w:rsid w:val="003F54BA"/>
    <w:rsid w:val="003F5709"/>
    <w:rsid w:val="00403E82"/>
    <w:rsid w:val="00413BD7"/>
    <w:rsid w:val="004164D4"/>
    <w:rsid w:val="004313DE"/>
    <w:rsid w:val="00433AE8"/>
    <w:rsid w:val="004407A8"/>
    <w:rsid w:val="00440A2E"/>
    <w:rsid w:val="00444E41"/>
    <w:rsid w:val="004523D0"/>
    <w:rsid w:val="00456C6E"/>
    <w:rsid w:val="004613B9"/>
    <w:rsid w:val="00461B14"/>
    <w:rsid w:val="00461F75"/>
    <w:rsid w:val="00463508"/>
    <w:rsid w:val="004642E1"/>
    <w:rsid w:val="00464B63"/>
    <w:rsid w:val="00467D4C"/>
    <w:rsid w:val="004801C9"/>
    <w:rsid w:val="004842E9"/>
    <w:rsid w:val="004A4057"/>
    <w:rsid w:val="004A528B"/>
    <w:rsid w:val="004A6188"/>
    <w:rsid w:val="004B5619"/>
    <w:rsid w:val="004C1917"/>
    <w:rsid w:val="004D643A"/>
    <w:rsid w:val="004E0780"/>
    <w:rsid w:val="004F072C"/>
    <w:rsid w:val="004F2F3B"/>
    <w:rsid w:val="004F4E73"/>
    <w:rsid w:val="004F5689"/>
    <w:rsid w:val="004F609F"/>
    <w:rsid w:val="00500E8A"/>
    <w:rsid w:val="00502431"/>
    <w:rsid w:val="0050403C"/>
    <w:rsid w:val="00514B32"/>
    <w:rsid w:val="00526803"/>
    <w:rsid w:val="00526F5C"/>
    <w:rsid w:val="00530FB8"/>
    <w:rsid w:val="00534A39"/>
    <w:rsid w:val="00540120"/>
    <w:rsid w:val="00544086"/>
    <w:rsid w:val="00544123"/>
    <w:rsid w:val="005607C1"/>
    <w:rsid w:val="005667A0"/>
    <w:rsid w:val="00573E5C"/>
    <w:rsid w:val="00583A98"/>
    <w:rsid w:val="00586ABF"/>
    <w:rsid w:val="0058776E"/>
    <w:rsid w:val="005D2FC2"/>
    <w:rsid w:val="005D4BA5"/>
    <w:rsid w:val="005D6A8E"/>
    <w:rsid w:val="005E181D"/>
    <w:rsid w:val="005E4B91"/>
    <w:rsid w:val="005E75DF"/>
    <w:rsid w:val="005F0E38"/>
    <w:rsid w:val="005F45E9"/>
    <w:rsid w:val="006003AB"/>
    <w:rsid w:val="00604FE1"/>
    <w:rsid w:val="00622114"/>
    <w:rsid w:val="006223E9"/>
    <w:rsid w:val="006357FB"/>
    <w:rsid w:val="006363BE"/>
    <w:rsid w:val="00641C47"/>
    <w:rsid w:val="00651F6B"/>
    <w:rsid w:val="00654823"/>
    <w:rsid w:val="00656D0A"/>
    <w:rsid w:val="00657C0F"/>
    <w:rsid w:val="00661D38"/>
    <w:rsid w:val="00663204"/>
    <w:rsid w:val="006755B1"/>
    <w:rsid w:val="006759C9"/>
    <w:rsid w:val="00681F13"/>
    <w:rsid w:val="00682151"/>
    <w:rsid w:val="00692409"/>
    <w:rsid w:val="00692C33"/>
    <w:rsid w:val="006973C3"/>
    <w:rsid w:val="006A392C"/>
    <w:rsid w:val="006A3F77"/>
    <w:rsid w:val="006A5832"/>
    <w:rsid w:val="006B2EBC"/>
    <w:rsid w:val="006B49B2"/>
    <w:rsid w:val="006C1796"/>
    <w:rsid w:val="006C2F62"/>
    <w:rsid w:val="006C53A4"/>
    <w:rsid w:val="006C5CA9"/>
    <w:rsid w:val="006E33BE"/>
    <w:rsid w:val="006F55D8"/>
    <w:rsid w:val="006F790B"/>
    <w:rsid w:val="0070311B"/>
    <w:rsid w:val="00711A8B"/>
    <w:rsid w:val="00717E36"/>
    <w:rsid w:val="00726EA8"/>
    <w:rsid w:val="007313D1"/>
    <w:rsid w:val="00746260"/>
    <w:rsid w:val="00760F48"/>
    <w:rsid w:val="00761372"/>
    <w:rsid w:val="007708B7"/>
    <w:rsid w:val="00781534"/>
    <w:rsid w:val="00781D24"/>
    <w:rsid w:val="00790B00"/>
    <w:rsid w:val="007A3556"/>
    <w:rsid w:val="007A4CD2"/>
    <w:rsid w:val="007B2BF5"/>
    <w:rsid w:val="007B3889"/>
    <w:rsid w:val="007C34CB"/>
    <w:rsid w:val="007D7BE4"/>
    <w:rsid w:val="007E1EAD"/>
    <w:rsid w:val="007F67E1"/>
    <w:rsid w:val="00806918"/>
    <w:rsid w:val="008261E1"/>
    <w:rsid w:val="008306E0"/>
    <w:rsid w:val="008348B6"/>
    <w:rsid w:val="00834B14"/>
    <w:rsid w:val="00834F0B"/>
    <w:rsid w:val="008374D9"/>
    <w:rsid w:val="00841E8C"/>
    <w:rsid w:val="008462D3"/>
    <w:rsid w:val="00861192"/>
    <w:rsid w:val="008655D6"/>
    <w:rsid w:val="008726CD"/>
    <w:rsid w:val="00875AEA"/>
    <w:rsid w:val="00882D18"/>
    <w:rsid w:val="00891A92"/>
    <w:rsid w:val="008A018E"/>
    <w:rsid w:val="008B0778"/>
    <w:rsid w:val="008B0F8E"/>
    <w:rsid w:val="008C0E82"/>
    <w:rsid w:val="008C26FB"/>
    <w:rsid w:val="008C63F5"/>
    <w:rsid w:val="008E113E"/>
    <w:rsid w:val="008F0C24"/>
    <w:rsid w:val="008F24C6"/>
    <w:rsid w:val="008F73F5"/>
    <w:rsid w:val="00901528"/>
    <w:rsid w:val="00905F74"/>
    <w:rsid w:val="009068B9"/>
    <w:rsid w:val="009078DC"/>
    <w:rsid w:val="00916E61"/>
    <w:rsid w:val="00917668"/>
    <w:rsid w:val="00917C5F"/>
    <w:rsid w:val="00925016"/>
    <w:rsid w:val="00926984"/>
    <w:rsid w:val="00931A59"/>
    <w:rsid w:val="00933818"/>
    <w:rsid w:val="0093657A"/>
    <w:rsid w:val="009366AE"/>
    <w:rsid w:val="009401D5"/>
    <w:rsid w:val="00940F9F"/>
    <w:rsid w:val="009439B0"/>
    <w:rsid w:val="00944BA0"/>
    <w:rsid w:val="00947429"/>
    <w:rsid w:val="009628A1"/>
    <w:rsid w:val="0097709C"/>
    <w:rsid w:val="00977810"/>
    <w:rsid w:val="009919E0"/>
    <w:rsid w:val="009922F6"/>
    <w:rsid w:val="00992E5D"/>
    <w:rsid w:val="009946AF"/>
    <w:rsid w:val="00995C30"/>
    <w:rsid w:val="009B35AE"/>
    <w:rsid w:val="009B3F52"/>
    <w:rsid w:val="009B4332"/>
    <w:rsid w:val="009B65DA"/>
    <w:rsid w:val="009C173C"/>
    <w:rsid w:val="009D2FD7"/>
    <w:rsid w:val="009E0216"/>
    <w:rsid w:val="009E5A30"/>
    <w:rsid w:val="009F2B11"/>
    <w:rsid w:val="009F750A"/>
    <w:rsid w:val="00A0391B"/>
    <w:rsid w:val="00A03FCB"/>
    <w:rsid w:val="00A04208"/>
    <w:rsid w:val="00A07FFA"/>
    <w:rsid w:val="00A11B7B"/>
    <w:rsid w:val="00A1217C"/>
    <w:rsid w:val="00A222B5"/>
    <w:rsid w:val="00A32090"/>
    <w:rsid w:val="00A36574"/>
    <w:rsid w:val="00A44018"/>
    <w:rsid w:val="00A440A7"/>
    <w:rsid w:val="00A4446D"/>
    <w:rsid w:val="00A47898"/>
    <w:rsid w:val="00A51141"/>
    <w:rsid w:val="00A53291"/>
    <w:rsid w:val="00A623ED"/>
    <w:rsid w:val="00A62E12"/>
    <w:rsid w:val="00A63199"/>
    <w:rsid w:val="00A66FCD"/>
    <w:rsid w:val="00A67994"/>
    <w:rsid w:val="00A70A64"/>
    <w:rsid w:val="00A715A0"/>
    <w:rsid w:val="00A8595D"/>
    <w:rsid w:val="00A85DDE"/>
    <w:rsid w:val="00A92462"/>
    <w:rsid w:val="00A97D45"/>
    <w:rsid w:val="00AA0067"/>
    <w:rsid w:val="00AA2599"/>
    <w:rsid w:val="00AA2B77"/>
    <w:rsid w:val="00AA4312"/>
    <w:rsid w:val="00AA71A1"/>
    <w:rsid w:val="00AA7E5D"/>
    <w:rsid w:val="00AB7062"/>
    <w:rsid w:val="00AC071E"/>
    <w:rsid w:val="00AC6C69"/>
    <w:rsid w:val="00AF2F78"/>
    <w:rsid w:val="00B0313D"/>
    <w:rsid w:val="00B0364E"/>
    <w:rsid w:val="00B03902"/>
    <w:rsid w:val="00B05F46"/>
    <w:rsid w:val="00B169F5"/>
    <w:rsid w:val="00B20F7B"/>
    <w:rsid w:val="00B21B08"/>
    <w:rsid w:val="00B3212D"/>
    <w:rsid w:val="00B3453A"/>
    <w:rsid w:val="00B44D22"/>
    <w:rsid w:val="00B52A04"/>
    <w:rsid w:val="00B5525F"/>
    <w:rsid w:val="00B60244"/>
    <w:rsid w:val="00B7101C"/>
    <w:rsid w:val="00B77BDB"/>
    <w:rsid w:val="00B83310"/>
    <w:rsid w:val="00B95D51"/>
    <w:rsid w:val="00B96B64"/>
    <w:rsid w:val="00BA097D"/>
    <w:rsid w:val="00BA0CD5"/>
    <w:rsid w:val="00BA18E8"/>
    <w:rsid w:val="00BA1F37"/>
    <w:rsid w:val="00BB36FE"/>
    <w:rsid w:val="00BB7439"/>
    <w:rsid w:val="00BC1BB5"/>
    <w:rsid w:val="00BD6550"/>
    <w:rsid w:val="00BD7B32"/>
    <w:rsid w:val="00C01C35"/>
    <w:rsid w:val="00C02441"/>
    <w:rsid w:val="00C061C1"/>
    <w:rsid w:val="00C076B4"/>
    <w:rsid w:val="00C1225D"/>
    <w:rsid w:val="00C12A20"/>
    <w:rsid w:val="00C13EB1"/>
    <w:rsid w:val="00C21AC8"/>
    <w:rsid w:val="00C36227"/>
    <w:rsid w:val="00C43B7F"/>
    <w:rsid w:val="00C465F7"/>
    <w:rsid w:val="00C52FC5"/>
    <w:rsid w:val="00C54003"/>
    <w:rsid w:val="00C72762"/>
    <w:rsid w:val="00C75DC3"/>
    <w:rsid w:val="00C836FC"/>
    <w:rsid w:val="00C916AC"/>
    <w:rsid w:val="00C93A34"/>
    <w:rsid w:val="00CA0C4F"/>
    <w:rsid w:val="00CB454E"/>
    <w:rsid w:val="00CB79C3"/>
    <w:rsid w:val="00CC09AE"/>
    <w:rsid w:val="00CC6AA3"/>
    <w:rsid w:val="00CD298E"/>
    <w:rsid w:val="00CD2A23"/>
    <w:rsid w:val="00CE5362"/>
    <w:rsid w:val="00CF0CC1"/>
    <w:rsid w:val="00CF65B9"/>
    <w:rsid w:val="00CF74B0"/>
    <w:rsid w:val="00D0284B"/>
    <w:rsid w:val="00D22E4E"/>
    <w:rsid w:val="00D250CE"/>
    <w:rsid w:val="00D27D9B"/>
    <w:rsid w:val="00D35886"/>
    <w:rsid w:val="00D3657D"/>
    <w:rsid w:val="00D41495"/>
    <w:rsid w:val="00D42669"/>
    <w:rsid w:val="00D4383A"/>
    <w:rsid w:val="00D44749"/>
    <w:rsid w:val="00D54D5A"/>
    <w:rsid w:val="00D5610D"/>
    <w:rsid w:val="00D57B5D"/>
    <w:rsid w:val="00D65CDC"/>
    <w:rsid w:val="00D72427"/>
    <w:rsid w:val="00D743F6"/>
    <w:rsid w:val="00D91E34"/>
    <w:rsid w:val="00D931FA"/>
    <w:rsid w:val="00D94F00"/>
    <w:rsid w:val="00D9702D"/>
    <w:rsid w:val="00DA6774"/>
    <w:rsid w:val="00DD473F"/>
    <w:rsid w:val="00DE2CBF"/>
    <w:rsid w:val="00DE4D5E"/>
    <w:rsid w:val="00DE6251"/>
    <w:rsid w:val="00DF1FAE"/>
    <w:rsid w:val="00DF53B6"/>
    <w:rsid w:val="00DF6206"/>
    <w:rsid w:val="00E22EC4"/>
    <w:rsid w:val="00E36EF7"/>
    <w:rsid w:val="00E376E8"/>
    <w:rsid w:val="00E40558"/>
    <w:rsid w:val="00E4641C"/>
    <w:rsid w:val="00E5632E"/>
    <w:rsid w:val="00E644F9"/>
    <w:rsid w:val="00E72D1C"/>
    <w:rsid w:val="00E734BD"/>
    <w:rsid w:val="00E74586"/>
    <w:rsid w:val="00E77D3A"/>
    <w:rsid w:val="00E839EE"/>
    <w:rsid w:val="00E83C72"/>
    <w:rsid w:val="00E83D5A"/>
    <w:rsid w:val="00E85E17"/>
    <w:rsid w:val="00E93C23"/>
    <w:rsid w:val="00E9707B"/>
    <w:rsid w:val="00EB0068"/>
    <w:rsid w:val="00EC0FC0"/>
    <w:rsid w:val="00EC39C1"/>
    <w:rsid w:val="00EC68E7"/>
    <w:rsid w:val="00ED5991"/>
    <w:rsid w:val="00EE1761"/>
    <w:rsid w:val="00EE3BE3"/>
    <w:rsid w:val="00EE5902"/>
    <w:rsid w:val="00EE7C7B"/>
    <w:rsid w:val="00EF42E3"/>
    <w:rsid w:val="00F05127"/>
    <w:rsid w:val="00F17DAE"/>
    <w:rsid w:val="00F30D7A"/>
    <w:rsid w:val="00F321DF"/>
    <w:rsid w:val="00F35549"/>
    <w:rsid w:val="00F465B6"/>
    <w:rsid w:val="00F47C83"/>
    <w:rsid w:val="00F511E1"/>
    <w:rsid w:val="00F711CF"/>
    <w:rsid w:val="00F744A4"/>
    <w:rsid w:val="00F7598A"/>
    <w:rsid w:val="00F81254"/>
    <w:rsid w:val="00F81DA3"/>
    <w:rsid w:val="00F82E25"/>
    <w:rsid w:val="00F853AF"/>
    <w:rsid w:val="00F85D0B"/>
    <w:rsid w:val="00F86B77"/>
    <w:rsid w:val="00F9266C"/>
    <w:rsid w:val="00F94050"/>
    <w:rsid w:val="00F94EBC"/>
    <w:rsid w:val="00F95A7B"/>
    <w:rsid w:val="00FA1AD5"/>
    <w:rsid w:val="00FA5BAA"/>
    <w:rsid w:val="00FB1071"/>
    <w:rsid w:val="00FB1839"/>
    <w:rsid w:val="00FB6317"/>
    <w:rsid w:val="00FC0EF6"/>
    <w:rsid w:val="00FC118A"/>
    <w:rsid w:val="00FD0F81"/>
    <w:rsid w:val="00FD2E8F"/>
    <w:rsid w:val="00FD6467"/>
    <w:rsid w:val="00FE26B7"/>
    <w:rsid w:val="00FE6C03"/>
    <w:rsid w:val="00FF13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DF3B69"/>
  <w15:docId w15:val="{3D847C11-BB67-4674-AAFE-32AF108D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50A"/>
    <w:pPr>
      <w:spacing w:after="0" w:line="240" w:lineRule="auto"/>
    </w:pPr>
    <w:rPr>
      <w:rFonts w:ascii="Arial Narrow" w:eastAsia="Times New Roman" w:hAnsi="Arial Narrow" w:cs="Times New Roman"/>
      <w:szCs w:val="20"/>
      <w:lang w:val="pl-PL" w:eastAsia="pl-PL"/>
    </w:rPr>
  </w:style>
  <w:style w:type="paragraph" w:styleId="Nagwek1">
    <w:name w:val="heading 1"/>
    <w:basedOn w:val="Normalny"/>
    <w:next w:val="Normalny"/>
    <w:link w:val="Nagwek1Znak"/>
    <w:uiPriority w:val="9"/>
    <w:qFormat/>
    <w:rsid w:val="00CD2A2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pozycja">
    <w:name w:val="Tabela pozycja"/>
    <w:basedOn w:val="Normalny"/>
    <w:rsid w:val="009F750A"/>
    <w:rPr>
      <w:rFonts w:ascii="Arial" w:eastAsia="MS Outlook" w:hAnsi="Arial"/>
    </w:rPr>
  </w:style>
  <w:style w:type="paragraph" w:styleId="Akapitzlist">
    <w:name w:val="List Paragraph"/>
    <w:aliases w:val="Numerowanie,List Paragraph,Akapit z listą BS"/>
    <w:basedOn w:val="Normalny"/>
    <w:link w:val="AkapitzlistZnak"/>
    <w:uiPriority w:val="34"/>
    <w:qFormat/>
    <w:rsid w:val="009078DC"/>
    <w:pPr>
      <w:ind w:left="720"/>
    </w:pPr>
    <w:rPr>
      <w:rFonts w:ascii="Calibri" w:hAnsi="Calibri"/>
      <w:szCs w:val="22"/>
      <w:lang w:eastAsia="en-US"/>
    </w:rPr>
  </w:style>
  <w:style w:type="character" w:styleId="Hipercze">
    <w:name w:val="Hyperlink"/>
    <w:basedOn w:val="Domylnaczcionkaakapitu"/>
    <w:uiPriority w:val="99"/>
    <w:unhideWhenUsed/>
    <w:rsid w:val="00C72762"/>
    <w:rPr>
      <w:color w:val="0000FF" w:themeColor="hyperlink"/>
      <w:u w:val="single"/>
    </w:rPr>
  </w:style>
  <w:style w:type="character" w:styleId="Odwoaniedokomentarza">
    <w:name w:val="annotation reference"/>
    <w:basedOn w:val="Domylnaczcionkaakapitu"/>
    <w:uiPriority w:val="99"/>
    <w:semiHidden/>
    <w:unhideWhenUsed/>
    <w:rsid w:val="006F790B"/>
    <w:rPr>
      <w:sz w:val="16"/>
      <w:szCs w:val="16"/>
    </w:rPr>
  </w:style>
  <w:style w:type="paragraph" w:styleId="Tekstkomentarza">
    <w:name w:val="annotation text"/>
    <w:basedOn w:val="Normalny"/>
    <w:link w:val="TekstkomentarzaZnak"/>
    <w:uiPriority w:val="99"/>
    <w:unhideWhenUsed/>
    <w:rsid w:val="006F790B"/>
    <w:pPr>
      <w:spacing w:after="200"/>
    </w:pPr>
    <w:rPr>
      <w:rFonts w:asciiTheme="minorHAnsi" w:eastAsiaTheme="minorHAnsi" w:hAnsiTheme="minorHAnsi" w:cstheme="minorBidi"/>
      <w:sz w:val="20"/>
      <w:lang w:val="de-DE" w:eastAsia="en-US"/>
    </w:rPr>
  </w:style>
  <w:style w:type="character" w:customStyle="1" w:styleId="TekstkomentarzaZnak">
    <w:name w:val="Tekst komentarza Znak"/>
    <w:basedOn w:val="Domylnaczcionkaakapitu"/>
    <w:link w:val="Tekstkomentarza"/>
    <w:uiPriority w:val="99"/>
    <w:rsid w:val="006F790B"/>
    <w:rPr>
      <w:sz w:val="20"/>
      <w:szCs w:val="20"/>
    </w:rPr>
  </w:style>
  <w:style w:type="paragraph" w:styleId="Tekstdymka">
    <w:name w:val="Balloon Text"/>
    <w:basedOn w:val="Normalny"/>
    <w:link w:val="TekstdymkaZnak"/>
    <w:uiPriority w:val="99"/>
    <w:semiHidden/>
    <w:unhideWhenUsed/>
    <w:rsid w:val="006F790B"/>
    <w:rPr>
      <w:rFonts w:ascii="Tahoma" w:hAnsi="Tahoma" w:cs="Tahoma"/>
      <w:sz w:val="16"/>
      <w:szCs w:val="16"/>
    </w:rPr>
  </w:style>
  <w:style w:type="character" w:customStyle="1" w:styleId="TekstdymkaZnak">
    <w:name w:val="Tekst dymka Znak"/>
    <w:basedOn w:val="Domylnaczcionkaakapitu"/>
    <w:link w:val="Tekstdymka"/>
    <w:uiPriority w:val="99"/>
    <w:semiHidden/>
    <w:rsid w:val="006F790B"/>
    <w:rPr>
      <w:rFonts w:ascii="Tahoma" w:eastAsia="Times New Roman" w:hAnsi="Tahoma" w:cs="Tahoma"/>
      <w:sz w:val="16"/>
      <w:szCs w:val="16"/>
      <w:lang w:val="pl-PL" w:eastAsia="pl-PL"/>
    </w:rPr>
  </w:style>
  <w:style w:type="paragraph" w:styleId="Tematkomentarza">
    <w:name w:val="annotation subject"/>
    <w:basedOn w:val="Tekstkomentarza"/>
    <w:next w:val="Tekstkomentarza"/>
    <w:link w:val="TematkomentarzaZnak"/>
    <w:uiPriority w:val="99"/>
    <w:semiHidden/>
    <w:unhideWhenUsed/>
    <w:rsid w:val="003F54BA"/>
    <w:pPr>
      <w:spacing w:after="0"/>
    </w:pPr>
    <w:rPr>
      <w:rFonts w:ascii="Arial Narrow" w:eastAsia="Times New Roman" w:hAnsi="Arial Narrow" w:cs="Times New Roman"/>
      <w:b/>
      <w:bCs/>
      <w:lang w:val="pl-PL" w:eastAsia="pl-PL"/>
    </w:rPr>
  </w:style>
  <w:style w:type="character" w:customStyle="1" w:styleId="TematkomentarzaZnak">
    <w:name w:val="Temat komentarza Znak"/>
    <w:basedOn w:val="TekstkomentarzaZnak"/>
    <w:link w:val="Tematkomentarza"/>
    <w:uiPriority w:val="99"/>
    <w:semiHidden/>
    <w:rsid w:val="003F54BA"/>
    <w:rPr>
      <w:rFonts w:ascii="Arial Narrow" w:eastAsia="Times New Roman" w:hAnsi="Arial Narrow" w:cs="Times New Roman"/>
      <w:b/>
      <w:bCs/>
      <w:sz w:val="20"/>
      <w:szCs w:val="20"/>
      <w:lang w:val="pl-PL" w:eastAsia="pl-PL"/>
    </w:rPr>
  </w:style>
  <w:style w:type="character" w:styleId="UyteHipercze">
    <w:name w:val="FollowedHyperlink"/>
    <w:basedOn w:val="Domylnaczcionkaakapitu"/>
    <w:uiPriority w:val="99"/>
    <w:semiHidden/>
    <w:unhideWhenUsed/>
    <w:rsid w:val="005607C1"/>
    <w:rPr>
      <w:color w:val="800080" w:themeColor="followedHyperlink"/>
      <w:u w:val="single"/>
    </w:rPr>
  </w:style>
  <w:style w:type="paragraph" w:styleId="NormalnyWeb">
    <w:name w:val="Normal (Web)"/>
    <w:basedOn w:val="Normalny"/>
    <w:uiPriority w:val="99"/>
    <w:semiHidden/>
    <w:unhideWhenUsed/>
    <w:rsid w:val="00944BA0"/>
    <w:pPr>
      <w:spacing w:before="100" w:beforeAutospacing="1" w:after="100" w:afterAutospacing="1"/>
    </w:pPr>
    <w:rPr>
      <w:rFonts w:ascii="Times New Roman" w:eastAsiaTheme="minorHAnsi" w:hAnsi="Times New Roman"/>
      <w:sz w:val="24"/>
      <w:szCs w:val="24"/>
    </w:rPr>
  </w:style>
  <w:style w:type="paragraph" w:styleId="Nagwek">
    <w:name w:val="header"/>
    <w:basedOn w:val="Normalny"/>
    <w:link w:val="NagwekZnak"/>
    <w:uiPriority w:val="99"/>
    <w:unhideWhenUsed/>
    <w:rsid w:val="00EE5902"/>
    <w:pPr>
      <w:tabs>
        <w:tab w:val="center" w:pos="4680"/>
        <w:tab w:val="right" w:pos="9360"/>
      </w:tabs>
    </w:pPr>
  </w:style>
  <w:style w:type="character" w:customStyle="1" w:styleId="NagwekZnak">
    <w:name w:val="Nagłówek Znak"/>
    <w:basedOn w:val="Domylnaczcionkaakapitu"/>
    <w:link w:val="Nagwek"/>
    <w:uiPriority w:val="99"/>
    <w:rsid w:val="00EE5902"/>
    <w:rPr>
      <w:rFonts w:ascii="Arial Narrow" w:eastAsia="Times New Roman" w:hAnsi="Arial Narrow" w:cs="Times New Roman"/>
      <w:szCs w:val="20"/>
      <w:lang w:val="pl-PL" w:eastAsia="pl-PL"/>
    </w:rPr>
  </w:style>
  <w:style w:type="paragraph" w:styleId="Stopka">
    <w:name w:val="footer"/>
    <w:basedOn w:val="Normalny"/>
    <w:link w:val="StopkaZnak"/>
    <w:uiPriority w:val="99"/>
    <w:unhideWhenUsed/>
    <w:rsid w:val="00EE5902"/>
    <w:pPr>
      <w:tabs>
        <w:tab w:val="center" w:pos="4680"/>
        <w:tab w:val="right" w:pos="9360"/>
      </w:tabs>
    </w:pPr>
  </w:style>
  <w:style w:type="character" w:customStyle="1" w:styleId="StopkaZnak">
    <w:name w:val="Stopka Znak"/>
    <w:basedOn w:val="Domylnaczcionkaakapitu"/>
    <w:link w:val="Stopka"/>
    <w:uiPriority w:val="99"/>
    <w:rsid w:val="00EE5902"/>
    <w:rPr>
      <w:rFonts w:ascii="Arial Narrow" w:eastAsia="Times New Roman" w:hAnsi="Arial Narrow" w:cs="Times New Roman"/>
      <w:szCs w:val="20"/>
      <w:lang w:val="pl-PL" w:eastAsia="pl-PL"/>
    </w:rPr>
  </w:style>
  <w:style w:type="character" w:customStyle="1" w:styleId="Nierozpoznanawzmianka1">
    <w:name w:val="Nierozpoznana wzmianka1"/>
    <w:basedOn w:val="Domylnaczcionkaakapitu"/>
    <w:uiPriority w:val="99"/>
    <w:semiHidden/>
    <w:unhideWhenUsed/>
    <w:rsid w:val="002D5D3D"/>
    <w:rPr>
      <w:color w:val="605E5C"/>
      <w:shd w:val="clear" w:color="auto" w:fill="E1DFDD"/>
    </w:rPr>
  </w:style>
  <w:style w:type="paragraph" w:styleId="Legenda">
    <w:name w:val="caption"/>
    <w:basedOn w:val="Normalny"/>
    <w:next w:val="Normalny"/>
    <w:uiPriority w:val="35"/>
    <w:unhideWhenUsed/>
    <w:qFormat/>
    <w:rsid w:val="005667A0"/>
    <w:pPr>
      <w:spacing w:after="200"/>
    </w:pPr>
    <w:rPr>
      <w:i/>
      <w:iCs/>
      <w:color w:val="1F497D" w:themeColor="text2"/>
      <w:sz w:val="18"/>
      <w:szCs w:val="18"/>
    </w:rPr>
  </w:style>
  <w:style w:type="character" w:customStyle="1" w:styleId="Nagwek1Znak">
    <w:name w:val="Nagłówek 1 Znak"/>
    <w:basedOn w:val="Domylnaczcionkaakapitu"/>
    <w:link w:val="Nagwek1"/>
    <w:uiPriority w:val="9"/>
    <w:rsid w:val="00CD2A23"/>
    <w:rPr>
      <w:rFonts w:asciiTheme="majorHAnsi" w:eastAsiaTheme="majorEastAsia" w:hAnsiTheme="majorHAnsi" w:cstheme="majorBidi"/>
      <w:color w:val="365F91" w:themeColor="accent1" w:themeShade="BF"/>
      <w:sz w:val="32"/>
      <w:szCs w:val="32"/>
      <w:lang w:val="pl-PL" w:eastAsia="pl-PL"/>
    </w:rPr>
  </w:style>
  <w:style w:type="character" w:customStyle="1" w:styleId="AkapitzlistZnak">
    <w:name w:val="Akapit z listą Znak"/>
    <w:aliases w:val="Numerowanie Znak,List Paragraph Znak,Akapit z listą BS Znak"/>
    <w:link w:val="Akapitzlist"/>
    <w:uiPriority w:val="34"/>
    <w:qFormat/>
    <w:locked/>
    <w:rsid w:val="00CD2A23"/>
    <w:rPr>
      <w:rFonts w:ascii="Calibri" w:eastAsia="Times New Roman" w:hAnsi="Calibri" w:cs="Times New Roman"/>
      <w:lang w:val="pl-PL"/>
    </w:rPr>
  </w:style>
  <w:style w:type="paragraph" w:customStyle="1" w:styleId="Standard">
    <w:name w:val="Standard"/>
    <w:rsid w:val="00FD2E8F"/>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character" w:styleId="Odwoanieintensywne">
    <w:name w:val="Intense Reference"/>
    <w:uiPriority w:val="32"/>
    <w:qFormat/>
    <w:rsid w:val="00FD2E8F"/>
    <w:rPr>
      <w:b/>
      <w:bCs/>
      <w:smallCaps/>
      <w:color w:val="C0504D"/>
      <w:spacing w:val="5"/>
      <w:u w:val="single"/>
    </w:rPr>
  </w:style>
  <w:style w:type="paragraph" w:styleId="Poprawka">
    <w:name w:val="Revision"/>
    <w:hidden/>
    <w:uiPriority w:val="99"/>
    <w:semiHidden/>
    <w:rsid w:val="00FD2E8F"/>
    <w:pPr>
      <w:spacing w:after="0" w:line="240" w:lineRule="auto"/>
    </w:pPr>
    <w:rPr>
      <w:rFonts w:ascii="Arial Narrow" w:eastAsia="Times New Roman" w:hAnsi="Arial Narrow" w:cs="Times New Roman"/>
      <w:szCs w:val="20"/>
      <w:lang w:val="pl-PL" w:eastAsia="pl-PL"/>
    </w:rPr>
  </w:style>
  <w:style w:type="paragraph" w:customStyle="1" w:styleId="Default">
    <w:name w:val="Default"/>
    <w:rsid w:val="00306AE4"/>
    <w:pPr>
      <w:autoSpaceDE w:val="0"/>
      <w:autoSpaceDN w:val="0"/>
      <w:adjustRightInd w:val="0"/>
      <w:spacing w:after="0" w:line="240" w:lineRule="auto"/>
    </w:pPr>
    <w:rPr>
      <w:rFonts w:ascii="Verdana" w:hAnsi="Verdana" w:cs="Verdana"/>
      <w:color w:val="000000"/>
      <w:sz w:val="24"/>
      <w:szCs w:val="24"/>
      <w:lang w:val="pl-PL"/>
    </w:rPr>
  </w:style>
  <w:style w:type="table" w:styleId="Tabela-Siatka">
    <w:name w:val="Table Grid"/>
    <w:basedOn w:val="Standardowy"/>
    <w:uiPriority w:val="39"/>
    <w:rsid w:val="00FE6C03"/>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4158">
      <w:bodyDiv w:val="1"/>
      <w:marLeft w:val="0"/>
      <w:marRight w:val="0"/>
      <w:marTop w:val="0"/>
      <w:marBottom w:val="0"/>
      <w:divBdr>
        <w:top w:val="none" w:sz="0" w:space="0" w:color="auto"/>
        <w:left w:val="none" w:sz="0" w:space="0" w:color="auto"/>
        <w:bottom w:val="none" w:sz="0" w:space="0" w:color="auto"/>
        <w:right w:val="none" w:sz="0" w:space="0" w:color="auto"/>
      </w:divBdr>
      <w:divsChild>
        <w:div w:id="433402541">
          <w:marLeft w:val="0"/>
          <w:marRight w:val="0"/>
          <w:marTop w:val="0"/>
          <w:marBottom w:val="0"/>
          <w:divBdr>
            <w:top w:val="none" w:sz="0" w:space="0" w:color="auto"/>
            <w:left w:val="none" w:sz="0" w:space="0" w:color="auto"/>
            <w:bottom w:val="none" w:sz="0" w:space="0" w:color="auto"/>
            <w:right w:val="none" w:sz="0" w:space="0" w:color="auto"/>
          </w:divBdr>
        </w:div>
        <w:div w:id="593711842">
          <w:marLeft w:val="0"/>
          <w:marRight w:val="0"/>
          <w:marTop w:val="0"/>
          <w:marBottom w:val="0"/>
          <w:divBdr>
            <w:top w:val="none" w:sz="0" w:space="0" w:color="auto"/>
            <w:left w:val="none" w:sz="0" w:space="0" w:color="auto"/>
            <w:bottom w:val="none" w:sz="0" w:space="0" w:color="auto"/>
            <w:right w:val="none" w:sz="0" w:space="0" w:color="auto"/>
          </w:divBdr>
        </w:div>
        <w:div w:id="1533153607">
          <w:marLeft w:val="0"/>
          <w:marRight w:val="0"/>
          <w:marTop w:val="0"/>
          <w:marBottom w:val="0"/>
          <w:divBdr>
            <w:top w:val="none" w:sz="0" w:space="0" w:color="auto"/>
            <w:left w:val="none" w:sz="0" w:space="0" w:color="auto"/>
            <w:bottom w:val="none" w:sz="0" w:space="0" w:color="auto"/>
            <w:right w:val="none" w:sz="0" w:space="0" w:color="auto"/>
          </w:divBdr>
        </w:div>
        <w:div w:id="1414355180">
          <w:marLeft w:val="0"/>
          <w:marRight w:val="0"/>
          <w:marTop w:val="0"/>
          <w:marBottom w:val="0"/>
          <w:divBdr>
            <w:top w:val="none" w:sz="0" w:space="0" w:color="auto"/>
            <w:left w:val="none" w:sz="0" w:space="0" w:color="auto"/>
            <w:bottom w:val="none" w:sz="0" w:space="0" w:color="auto"/>
            <w:right w:val="none" w:sz="0" w:space="0" w:color="auto"/>
          </w:divBdr>
        </w:div>
      </w:divsChild>
    </w:div>
    <w:div w:id="42751316">
      <w:bodyDiv w:val="1"/>
      <w:marLeft w:val="0"/>
      <w:marRight w:val="0"/>
      <w:marTop w:val="0"/>
      <w:marBottom w:val="0"/>
      <w:divBdr>
        <w:top w:val="none" w:sz="0" w:space="0" w:color="auto"/>
        <w:left w:val="none" w:sz="0" w:space="0" w:color="auto"/>
        <w:bottom w:val="none" w:sz="0" w:space="0" w:color="auto"/>
        <w:right w:val="none" w:sz="0" w:space="0" w:color="auto"/>
      </w:divBdr>
      <w:divsChild>
        <w:div w:id="1195462007">
          <w:marLeft w:val="0"/>
          <w:marRight w:val="0"/>
          <w:marTop w:val="0"/>
          <w:marBottom w:val="0"/>
          <w:divBdr>
            <w:top w:val="none" w:sz="0" w:space="0" w:color="auto"/>
            <w:left w:val="none" w:sz="0" w:space="0" w:color="auto"/>
            <w:bottom w:val="none" w:sz="0" w:space="0" w:color="auto"/>
            <w:right w:val="none" w:sz="0" w:space="0" w:color="auto"/>
          </w:divBdr>
        </w:div>
        <w:div w:id="2055046">
          <w:marLeft w:val="0"/>
          <w:marRight w:val="0"/>
          <w:marTop w:val="0"/>
          <w:marBottom w:val="0"/>
          <w:divBdr>
            <w:top w:val="none" w:sz="0" w:space="0" w:color="auto"/>
            <w:left w:val="none" w:sz="0" w:space="0" w:color="auto"/>
            <w:bottom w:val="none" w:sz="0" w:space="0" w:color="auto"/>
            <w:right w:val="none" w:sz="0" w:space="0" w:color="auto"/>
          </w:divBdr>
        </w:div>
        <w:div w:id="1129009364">
          <w:marLeft w:val="0"/>
          <w:marRight w:val="0"/>
          <w:marTop w:val="0"/>
          <w:marBottom w:val="0"/>
          <w:divBdr>
            <w:top w:val="none" w:sz="0" w:space="0" w:color="auto"/>
            <w:left w:val="none" w:sz="0" w:space="0" w:color="auto"/>
            <w:bottom w:val="none" w:sz="0" w:space="0" w:color="auto"/>
            <w:right w:val="none" w:sz="0" w:space="0" w:color="auto"/>
          </w:divBdr>
        </w:div>
        <w:div w:id="101414391">
          <w:marLeft w:val="0"/>
          <w:marRight w:val="0"/>
          <w:marTop w:val="0"/>
          <w:marBottom w:val="0"/>
          <w:divBdr>
            <w:top w:val="none" w:sz="0" w:space="0" w:color="auto"/>
            <w:left w:val="none" w:sz="0" w:space="0" w:color="auto"/>
            <w:bottom w:val="none" w:sz="0" w:space="0" w:color="auto"/>
            <w:right w:val="none" w:sz="0" w:space="0" w:color="auto"/>
          </w:divBdr>
        </w:div>
        <w:div w:id="518356718">
          <w:marLeft w:val="0"/>
          <w:marRight w:val="0"/>
          <w:marTop w:val="0"/>
          <w:marBottom w:val="0"/>
          <w:divBdr>
            <w:top w:val="none" w:sz="0" w:space="0" w:color="auto"/>
            <w:left w:val="none" w:sz="0" w:space="0" w:color="auto"/>
            <w:bottom w:val="none" w:sz="0" w:space="0" w:color="auto"/>
            <w:right w:val="none" w:sz="0" w:space="0" w:color="auto"/>
          </w:divBdr>
        </w:div>
        <w:div w:id="372195521">
          <w:marLeft w:val="0"/>
          <w:marRight w:val="0"/>
          <w:marTop w:val="0"/>
          <w:marBottom w:val="0"/>
          <w:divBdr>
            <w:top w:val="none" w:sz="0" w:space="0" w:color="auto"/>
            <w:left w:val="none" w:sz="0" w:space="0" w:color="auto"/>
            <w:bottom w:val="none" w:sz="0" w:space="0" w:color="auto"/>
            <w:right w:val="none" w:sz="0" w:space="0" w:color="auto"/>
          </w:divBdr>
        </w:div>
        <w:div w:id="892234507">
          <w:marLeft w:val="0"/>
          <w:marRight w:val="0"/>
          <w:marTop w:val="0"/>
          <w:marBottom w:val="0"/>
          <w:divBdr>
            <w:top w:val="none" w:sz="0" w:space="0" w:color="auto"/>
            <w:left w:val="none" w:sz="0" w:space="0" w:color="auto"/>
            <w:bottom w:val="none" w:sz="0" w:space="0" w:color="auto"/>
            <w:right w:val="none" w:sz="0" w:space="0" w:color="auto"/>
          </w:divBdr>
        </w:div>
        <w:div w:id="742264150">
          <w:marLeft w:val="0"/>
          <w:marRight w:val="0"/>
          <w:marTop w:val="0"/>
          <w:marBottom w:val="0"/>
          <w:divBdr>
            <w:top w:val="none" w:sz="0" w:space="0" w:color="auto"/>
            <w:left w:val="none" w:sz="0" w:space="0" w:color="auto"/>
            <w:bottom w:val="none" w:sz="0" w:space="0" w:color="auto"/>
            <w:right w:val="none" w:sz="0" w:space="0" w:color="auto"/>
          </w:divBdr>
        </w:div>
        <w:div w:id="902914535">
          <w:marLeft w:val="0"/>
          <w:marRight w:val="0"/>
          <w:marTop w:val="0"/>
          <w:marBottom w:val="0"/>
          <w:divBdr>
            <w:top w:val="none" w:sz="0" w:space="0" w:color="auto"/>
            <w:left w:val="none" w:sz="0" w:space="0" w:color="auto"/>
            <w:bottom w:val="none" w:sz="0" w:space="0" w:color="auto"/>
            <w:right w:val="none" w:sz="0" w:space="0" w:color="auto"/>
          </w:divBdr>
        </w:div>
      </w:divsChild>
    </w:div>
    <w:div w:id="65425439">
      <w:bodyDiv w:val="1"/>
      <w:marLeft w:val="0"/>
      <w:marRight w:val="0"/>
      <w:marTop w:val="0"/>
      <w:marBottom w:val="0"/>
      <w:divBdr>
        <w:top w:val="none" w:sz="0" w:space="0" w:color="auto"/>
        <w:left w:val="none" w:sz="0" w:space="0" w:color="auto"/>
        <w:bottom w:val="none" w:sz="0" w:space="0" w:color="auto"/>
        <w:right w:val="none" w:sz="0" w:space="0" w:color="auto"/>
      </w:divBdr>
    </w:div>
    <w:div w:id="165171915">
      <w:bodyDiv w:val="1"/>
      <w:marLeft w:val="0"/>
      <w:marRight w:val="0"/>
      <w:marTop w:val="0"/>
      <w:marBottom w:val="0"/>
      <w:divBdr>
        <w:top w:val="none" w:sz="0" w:space="0" w:color="auto"/>
        <w:left w:val="none" w:sz="0" w:space="0" w:color="auto"/>
        <w:bottom w:val="none" w:sz="0" w:space="0" w:color="auto"/>
        <w:right w:val="none" w:sz="0" w:space="0" w:color="auto"/>
      </w:divBdr>
    </w:div>
    <w:div w:id="274138574">
      <w:bodyDiv w:val="1"/>
      <w:marLeft w:val="0"/>
      <w:marRight w:val="0"/>
      <w:marTop w:val="0"/>
      <w:marBottom w:val="0"/>
      <w:divBdr>
        <w:top w:val="none" w:sz="0" w:space="0" w:color="auto"/>
        <w:left w:val="none" w:sz="0" w:space="0" w:color="auto"/>
        <w:bottom w:val="none" w:sz="0" w:space="0" w:color="auto"/>
        <w:right w:val="none" w:sz="0" w:space="0" w:color="auto"/>
      </w:divBdr>
      <w:divsChild>
        <w:div w:id="542525600">
          <w:marLeft w:val="0"/>
          <w:marRight w:val="0"/>
          <w:marTop w:val="0"/>
          <w:marBottom w:val="0"/>
          <w:divBdr>
            <w:top w:val="none" w:sz="0" w:space="0" w:color="auto"/>
            <w:left w:val="none" w:sz="0" w:space="0" w:color="auto"/>
            <w:bottom w:val="none" w:sz="0" w:space="0" w:color="auto"/>
            <w:right w:val="none" w:sz="0" w:space="0" w:color="auto"/>
          </w:divBdr>
        </w:div>
        <w:div w:id="1296565658">
          <w:marLeft w:val="0"/>
          <w:marRight w:val="0"/>
          <w:marTop w:val="0"/>
          <w:marBottom w:val="0"/>
          <w:divBdr>
            <w:top w:val="none" w:sz="0" w:space="0" w:color="auto"/>
            <w:left w:val="none" w:sz="0" w:space="0" w:color="auto"/>
            <w:bottom w:val="none" w:sz="0" w:space="0" w:color="auto"/>
            <w:right w:val="none" w:sz="0" w:space="0" w:color="auto"/>
          </w:divBdr>
        </w:div>
        <w:div w:id="2106686090">
          <w:marLeft w:val="0"/>
          <w:marRight w:val="0"/>
          <w:marTop w:val="0"/>
          <w:marBottom w:val="0"/>
          <w:divBdr>
            <w:top w:val="none" w:sz="0" w:space="0" w:color="auto"/>
            <w:left w:val="none" w:sz="0" w:space="0" w:color="auto"/>
            <w:bottom w:val="none" w:sz="0" w:space="0" w:color="auto"/>
            <w:right w:val="none" w:sz="0" w:space="0" w:color="auto"/>
          </w:divBdr>
        </w:div>
        <w:div w:id="852383759">
          <w:marLeft w:val="0"/>
          <w:marRight w:val="0"/>
          <w:marTop w:val="0"/>
          <w:marBottom w:val="0"/>
          <w:divBdr>
            <w:top w:val="none" w:sz="0" w:space="0" w:color="auto"/>
            <w:left w:val="none" w:sz="0" w:space="0" w:color="auto"/>
            <w:bottom w:val="none" w:sz="0" w:space="0" w:color="auto"/>
            <w:right w:val="none" w:sz="0" w:space="0" w:color="auto"/>
          </w:divBdr>
        </w:div>
        <w:div w:id="1333996841">
          <w:marLeft w:val="0"/>
          <w:marRight w:val="0"/>
          <w:marTop w:val="0"/>
          <w:marBottom w:val="0"/>
          <w:divBdr>
            <w:top w:val="none" w:sz="0" w:space="0" w:color="auto"/>
            <w:left w:val="none" w:sz="0" w:space="0" w:color="auto"/>
            <w:bottom w:val="none" w:sz="0" w:space="0" w:color="auto"/>
            <w:right w:val="none" w:sz="0" w:space="0" w:color="auto"/>
          </w:divBdr>
        </w:div>
        <w:div w:id="487017614">
          <w:marLeft w:val="0"/>
          <w:marRight w:val="0"/>
          <w:marTop w:val="0"/>
          <w:marBottom w:val="0"/>
          <w:divBdr>
            <w:top w:val="none" w:sz="0" w:space="0" w:color="auto"/>
            <w:left w:val="none" w:sz="0" w:space="0" w:color="auto"/>
            <w:bottom w:val="none" w:sz="0" w:space="0" w:color="auto"/>
            <w:right w:val="none" w:sz="0" w:space="0" w:color="auto"/>
          </w:divBdr>
        </w:div>
        <w:div w:id="179701949">
          <w:marLeft w:val="0"/>
          <w:marRight w:val="0"/>
          <w:marTop w:val="0"/>
          <w:marBottom w:val="0"/>
          <w:divBdr>
            <w:top w:val="none" w:sz="0" w:space="0" w:color="auto"/>
            <w:left w:val="none" w:sz="0" w:space="0" w:color="auto"/>
            <w:bottom w:val="none" w:sz="0" w:space="0" w:color="auto"/>
            <w:right w:val="none" w:sz="0" w:space="0" w:color="auto"/>
          </w:divBdr>
        </w:div>
        <w:div w:id="1235704802">
          <w:marLeft w:val="0"/>
          <w:marRight w:val="0"/>
          <w:marTop w:val="0"/>
          <w:marBottom w:val="0"/>
          <w:divBdr>
            <w:top w:val="none" w:sz="0" w:space="0" w:color="auto"/>
            <w:left w:val="none" w:sz="0" w:space="0" w:color="auto"/>
            <w:bottom w:val="none" w:sz="0" w:space="0" w:color="auto"/>
            <w:right w:val="none" w:sz="0" w:space="0" w:color="auto"/>
          </w:divBdr>
        </w:div>
        <w:div w:id="454367213">
          <w:marLeft w:val="0"/>
          <w:marRight w:val="0"/>
          <w:marTop w:val="0"/>
          <w:marBottom w:val="0"/>
          <w:divBdr>
            <w:top w:val="none" w:sz="0" w:space="0" w:color="auto"/>
            <w:left w:val="none" w:sz="0" w:space="0" w:color="auto"/>
            <w:bottom w:val="none" w:sz="0" w:space="0" w:color="auto"/>
            <w:right w:val="none" w:sz="0" w:space="0" w:color="auto"/>
          </w:divBdr>
        </w:div>
        <w:div w:id="2012946110">
          <w:marLeft w:val="0"/>
          <w:marRight w:val="0"/>
          <w:marTop w:val="0"/>
          <w:marBottom w:val="0"/>
          <w:divBdr>
            <w:top w:val="none" w:sz="0" w:space="0" w:color="auto"/>
            <w:left w:val="none" w:sz="0" w:space="0" w:color="auto"/>
            <w:bottom w:val="none" w:sz="0" w:space="0" w:color="auto"/>
            <w:right w:val="none" w:sz="0" w:space="0" w:color="auto"/>
          </w:divBdr>
        </w:div>
        <w:div w:id="34282592">
          <w:marLeft w:val="0"/>
          <w:marRight w:val="0"/>
          <w:marTop w:val="0"/>
          <w:marBottom w:val="0"/>
          <w:divBdr>
            <w:top w:val="none" w:sz="0" w:space="0" w:color="auto"/>
            <w:left w:val="none" w:sz="0" w:space="0" w:color="auto"/>
            <w:bottom w:val="none" w:sz="0" w:space="0" w:color="auto"/>
            <w:right w:val="none" w:sz="0" w:space="0" w:color="auto"/>
          </w:divBdr>
        </w:div>
      </w:divsChild>
    </w:div>
    <w:div w:id="344554466">
      <w:bodyDiv w:val="1"/>
      <w:marLeft w:val="0"/>
      <w:marRight w:val="0"/>
      <w:marTop w:val="0"/>
      <w:marBottom w:val="0"/>
      <w:divBdr>
        <w:top w:val="none" w:sz="0" w:space="0" w:color="auto"/>
        <w:left w:val="none" w:sz="0" w:space="0" w:color="auto"/>
        <w:bottom w:val="none" w:sz="0" w:space="0" w:color="auto"/>
        <w:right w:val="none" w:sz="0" w:space="0" w:color="auto"/>
      </w:divBdr>
      <w:divsChild>
        <w:div w:id="423114341">
          <w:marLeft w:val="0"/>
          <w:marRight w:val="0"/>
          <w:marTop w:val="0"/>
          <w:marBottom w:val="0"/>
          <w:divBdr>
            <w:top w:val="none" w:sz="0" w:space="0" w:color="auto"/>
            <w:left w:val="none" w:sz="0" w:space="0" w:color="auto"/>
            <w:bottom w:val="none" w:sz="0" w:space="0" w:color="auto"/>
            <w:right w:val="none" w:sz="0" w:space="0" w:color="auto"/>
          </w:divBdr>
        </w:div>
        <w:div w:id="1454208743">
          <w:marLeft w:val="0"/>
          <w:marRight w:val="0"/>
          <w:marTop w:val="0"/>
          <w:marBottom w:val="0"/>
          <w:divBdr>
            <w:top w:val="none" w:sz="0" w:space="0" w:color="auto"/>
            <w:left w:val="none" w:sz="0" w:space="0" w:color="auto"/>
            <w:bottom w:val="none" w:sz="0" w:space="0" w:color="auto"/>
            <w:right w:val="none" w:sz="0" w:space="0" w:color="auto"/>
          </w:divBdr>
        </w:div>
        <w:div w:id="481240774">
          <w:marLeft w:val="0"/>
          <w:marRight w:val="0"/>
          <w:marTop w:val="0"/>
          <w:marBottom w:val="0"/>
          <w:divBdr>
            <w:top w:val="none" w:sz="0" w:space="0" w:color="auto"/>
            <w:left w:val="none" w:sz="0" w:space="0" w:color="auto"/>
            <w:bottom w:val="none" w:sz="0" w:space="0" w:color="auto"/>
            <w:right w:val="none" w:sz="0" w:space="0" w:color="auto"/>
          </w:divBdr>
        </w:div>
        <w:div w:id="120610239">
          <w:marLeft w:val="0"/>
          <w:marRight w:val="0"/>
          <w:marTop w:val="0"/>
          <w:marBottom w:val="0"/>
          <w:divBdr>
            <w:top w:val="none" w:sz="0" w:space="0" w:color="auto"/>
            <w:left w:val="none" w:sz="0" w:space="0" w:color="auto"/>
            <w:bottom w:val="none" w:sz="0" w:space="0" w:color="auto"/>
            <w:right w:val="none" w:sz="0" w:space="0" w:color="auto"/>
          </w:divBdr>
        </w:div>
      </w:divsChild>
    </w:div>
    <w:div w:id="406000340">
      <w:bodyDiv w:val="1"/>
      <w:marLeft w:val="0"/>
      <w:marRight w:val="0"/>
      <w:marTop w:val="0"/>
      <w:marBottom w:val="0"/>
      <w:divBdr>
        <w:top w:val="none" w:sz="0" w:space="0" w:color="auto"/>
        <w:left w:val="none" w:sz="0" w:space="0" w:color="auto"/>
        <w:bottom w:val="none" w:sz="0" w:space="0" w:color="auto"/>
        <w:right w:val="none" w:sz="0" w:space="0" w:color="auto"/>
      </w:divBdr>
      <w:divsChild>
        <w:div w:id="369384646">
          <w:marLeft w:val="0"/>
          <w:marRight w:val="0"/>
          <w:marTop w:val="0"/>
          <w:marBottom w:val="0"/>
          <w:divBdr>
            <w:top w:val="none" w:sz="0" w:space="0" w:color="auto"/>
            <w:left w:val="none" w:sz="0" w:space="0" w:color="auto"/>
            <w:bottom w:val="none" w:sz="0" w:space="0" w:color="auto"/>
            <w:right w:val="none" w:sz="0" w:space="0" w:color="auto"/>
          </w:divBdr>
        </w:div>
        <w:div w:id="1090811732">
          <w:marLeft w:val="0"/>
          <w:marRight w:val="0"/>
          <w:marTop w:val="0"/>
          <w:marBottom w:val="0"/>
          <w:divBdr>
            <w:top w:val="none" w:sz="0" w:space="0" w:color="auto"/>
            <w:left w:val="none" w:sz="0" w:space="0" w:color="auto"/>
            <w:bottom w:val="none" w:sz="0" w:space="0" w:color="auto"/>
            <w:right w:val="none" w:sz="0" w:space="0" w:color="auto"/>
          </w:divBdr>
        </w:div>
        <w:div w:id="1843858209">
          <w:marLeft w:val="0"/>
          <w:marRight w:val="0"/>
          <w:marTop w:val="0"/>
          <w:marBottom w:val="0"/>
          <w:divBdr>
            <w:top w:val="none" w:sz="0" w:space="0" w:color="auto"/>
            <w:left w:val="none" w:sz="0" w:space="0" w:color="auto"/>
            <w:bottom w:val="none" w:sz="0" w:space="0" w:color="auto"/>
            <w:right w:val="none" w:sz="0" w:space="0" w:color="auto"/>
          </w:divBdr>
        </w:div>
        <w:div w:id="1786846555">
          <w:marLeft w:val="0"/>
          <w:marRight w:val="0"/>
          <w:marTop w:val="0"/>
          <w:marBottom w:val="0"/>
          <w:divBdr>
            <w:top w:val="none" w:sz="0" w:space="0" w:color="auto"/>
            <w:left w:val="none" w:sz="0" w:space="0" w:color="auto"/>
            <w:bottom w:val="none" w:sz="0" w:space="0" w:color="auto"/>
            <w:right w:val="none" w:sz="0" w:space="0" w:color="auto"/>
          </w:divBdr>
        </w:div>
        <w:div w:id="760681677">
          <w:marLeft w:val="0"/>
          <w:marRight w:val="0"/>
          <w:marTop w:val="0"/>
          <w:marBottom w:val="0"/>
          <w:divBdr>
            <w:top w:val="none" w:sz="0" w:space="0" w:color="auto"/>
            <w:left w:val="none" w:sz="0" w:space="0" w:color="auto"/>
            <w:bottom w:val="none" w:sz="0" w:space="0" w:color="auto"/>
            <w:right w:val="none" w:sz="0" w:space="0" w:color="auto"/>
          </w:divBdr>
        </w:div>
        <w:div w:id="209734255">
          <w:marLeft w:val="0"/>
          <w:marRight w:val="0"/>
          <w:marTop w:val="0"/>
          <w:marBottom w:val="0"/>
          <w:divBdr>
            <w:top w:val="none" w:sz="0" w:space="0" w:color="auto"/>
            <w:left w:val="none" w:sz="0" w:space="0" w:color="auto"/>
            <w:bottom w:val="none" w:sz="0" w:space="0" w:color="auto"/>
            <w:right w:val="none" w:sz="0" w:space="0" w:color="auto"/>
          </w:divBdr>
        </w:div>
        <w:div w:id="662970905">
          <w:marLeft w:val="0"/>
          <w:marRight w:val="0"/>
          <w:marTop w:val="0"/>
          <w:marBottom w:val="0"/>
          <w:divBdr>
            <w:top w:val="none" w:sz="0" w:space="0" w:color="auto"/>
            <w:left w:val="none" w:sz="0" w:space="0" w:color="auto"/>
            <w:bottom w:val="none" w:sz="0" w:space="0" w:color="auto"/>
            <w:right w:val="none" w:sz="0" w:space="0" w:color="auto"/>
          </w:divBdr>
        </w:div>
        <w:div w:id="864712278">
          <w:marLeft w:val="0"/>
          <w:marRight w:val="0"/>
          <w:marTop w:val="0"/>
          <w:marBottom w:val="0"/>
          <w:divBdr>
            <w:top w:val="none" w:sz="0" w:space="0" w:color="auto"/>
            <w:left w:val="none" w:sz="0" w:space="0" w:color="auto"/>
            <w:bottom w:val="none" w:sz="0" w:space="0" w:color="auto"/>
            <w:right w:val="none" w:sz="0" w:space="0" w:color="auto"/>
          </w:divBdr>
        </w:div>
        <w:div w:id="1707751512">
          <w:marLeft w:val="0"/>
          <w:marRight w:val="0"/>
          <w:marTop w:val="0"/>
          <w:marBottom w:val="0"/>
          <w:divBdr>
            <w:top w:val="none" w:sz="0" w:space="0" w:color="auto"/>
            <w:left w:val="none" w:sz="0" w:space="0" w:color="auto"/>
            <w:bottom w:val="none" w:sz="0" w:space="0" w:color="auto"/>
            <w:right w:val="none" w:sz="0" w:space="0" w:color="auto"/>
          </w:divBdr>
        </w:div>
      </w:divsChild>
    </w:div>
    <w:div w:id="497968744">
      <w:bodyDiv w:val="1"/>
      <w:marLeft w:val="0"/>
      <w:marRight w:val="0"/>
      <w:marTop w:val="0"/>
      <w:marBottom w:val="0"/>
      <w:divBdr>
        <w:top w:val="none" w:sz="0" w:space="0" w:color="auto"/>
        <w:left w:val="none" w:sz="0" w:space="0" w:color="auto"/>
        <w:bottom w:val="none" w:sz="0" w:space="0" w:color="auto"/>
        <w:right w:val="none" w:sz="0" w:space="0" w:color="auto"/>
      </w:divBdr>
    </w:div>
    <w:div w:id="620841880">
      <w:bodyDiv w:val="1"/>
      <w:marLeft w:val="0"/>
      <w:marRight w:val="0"/>
      <w:marTop w:val="0"/>
      <w:marBottom w:val="0"/>
      <w:divBdr>
        <w:top w:val="none" w:sz="0" w:space="0" w:color="auto"/>
        <w:left w:val="none" w:sz="0" w:space="0" w:color="auto"/>
        <w:bottom w:val="none" w:sz="0" w:space="0" w:color="auto"/>
        <w:right w:val="none" w:sz="0" w:space="0" w:color="auto"/>
      </w:divBdr>
      <w:divsChild>
        <w:div w:id="345138305">
          <w:marLeft w:val="0"/>
          <w:marRight w:val="0"/>
          <w:marTop w:val="0"/>
          <w:marBottom w:val="0"/>
          <w:divBdr>
            <w:top w:val="none" w:sz="0" w:space="0" w:color="auto"/>
            <w:left w:val="none" w:sz="0" w:space="0" w:color="auto"/>
            <w:bottom w:val="none" w:sz="0" w:space="0" w:color="auto"/>
            <w:right w:val="none" w:sz="0" w:space="0" w:color="auto"/>
          </w:divBdr>
        </w:div>
        <w:div w:id="1481657643">
          <w:marLeft w:val="0"/>
          <w:marRight w:val="0"/>
          <w:marTop w:val="0"/>
          <w:marBottom w:val="0"/>
          <w:divBdr>
            <w:top w:val="none" w:sz="0" w:space="0" w:color="auto"/>
            <w:left w:val="none" w:sz="0" w:space="0" w:color="auto"/>
            <w:bottom w:val="none" w:sz="0" w:space="0" w:color="auto"/>
            <w:right w:val="none" w:sz="0" w:space="0" w:color="auto"/>
          </w:divBdr>
        </w:div>
        <w:div w:id="396559551">
          <w:marLeft w:val="0"/>
          <w:marRight w:val="0"/>
          <w:marTop w:val="0"/>
          <w:marBottom w:val="0"/>
          <w:divBdr>
            <w:top w:val="none" w:sz="0" w:space="0" w:color="auto"/>
            <w:left w:val="none" w:sz="0" w:space="0" w:color="auto"/>
            <w:bottom w:val="none" w:sz="0" w:space="0" w:color="auto"/>
            <w:right w:val="none" w:sz="0" w:space="0" w:color="auto"/>
          </w:divBdr>
        </w:div>
      </w:divsChild>
    </w:div>
    <w:div w:id="724985419">
      <w:bodyDiv w:val="1"/>
      <w:marLeft w:val="0"/>
      <w:marRight w:val="0"/>
      <w:marTop w:val="0"/>
      <w:marBottom w:val="0"/>
      <w:divBdr>
        <w:top w:val="none" w:sz="0" w:space="0" w:color="auto"/>
        <w:left w:val="none" w:sz="0" w:space="0" w:color="auto"/>
        <w:bottom w:val="none" w:sz="0" w:space="0" w:color="auto"/>
        <w:right w:val="none" w:sz="0" w:space="0" w:color="auto"/>
      </w:divBdr>
    </w:div>
    <w:div w:id="732846779">
      <w:bodyDiv w:val="1"/>
      <w:marLeft w:val="0"/>
      <w:marRight w:val="0"/>
      <w:marTop w:val="0"/>
      <w:marBottom w:val="0"/>
      <w:divBdr>
        <w:top w:val="none" w:sz="0" w:space="0" w:color="auto"/>
        <w:left w:val="none" w:sz="0" w:space="0" w:color="auto"/>
        <w:bottom w:val="none" w:sz="0" w:space="0" w:color="auto"/>
        <w:right w:val="none" w:sz="0" w:space="0" w:color="auto"/>
      </w:divBdr>
    </w:div>
    <w:div w:id="795947409">
      <w:bodyDiv w:val="1"/>
      <w:marLeft w:val="0"/>
      <w:marRight w:val="0"/>
      <w:marTop w:val="0"/>
      <w:marBottom w:val="0"/>
      <w:divBdr>
        <w:top w:val="none" w:sz="0" w:space="0" w:color="auto"/>
        <w:left w:val="none" w:sz="0" w:space="0" w:color="auto"/>
        <w:bottom w:val="none" w:sz="0" w:space="0" w:color="auto"/>
        <w:right w:val="none" w:sz="0" w:space="0" w:color="auto"/>
      </w:divBdr>
      <w:divsChild>
        <w:div w:id="28578382">
          <w:marLeft w:val="0"/>
          <w:marRight w:val="0"/>
          <w:marTop w:val="0"/>
          <w:marBottom w:val="0"/>
          <w:divBdr>
            <w:top w:val="none" w:sz="0" w:space="0" w:color="auto"/>
            <w:left w:val="none" w:sz="0" w:space="0" w:color="auto"/>
            <w:bottom w:val="none" w:sz="0" w:space="0" w:color="auto"/>
            <w:right w:val="none" w:sz="0" w:space="0" w:color="auto"/>
          </w:divBdr>
        </w:div>
        <w:div w:id="1359550067">
          <w:marLeft w:val="0"/>
          <w:marRight w:val="0"/>
          <w:marTop w:val="0"/>
          <w:marBottom w:val="0"/>
          <w:divBdr>
            <w:top w:val="none" w:sz="0" w:space="0" w:color="auto"/>
            <w:left w:val="none" w:sz="0" w:space="0" w:color="auto"/>
            <w:bottom w:val="none" w:sz="0" w:space="0" w:color="auto"/>
            <w:right w:val="none" w:sz="0" w:space="0" w:color="auto"/>
          </w:divBdr>
        </w:div>
        <w:div w:id="1147238536">
          <w:marLeft w:val="0"/>
          <w:marRight w:val="0"/>
          <w:marTop w:val="0"/>
          <w:marBottom w:val="0"/>
          <w:divBdr>
            <w:top w:val="none" w:sz="0" w:space="0" w:color="auto"/>
            <w:left w:val="none" w:sz="0" w:space="0" w:color="auto"/>
            <w:bottom w:val="none" w:sz="0" w:space="0" w:color="auto"/>
            <w:right w:val="none" w:sz="0" w:space="0" w:color="auto"/>
          </w:divBdr>
        </w:div>
      </w:divsChild>
    </w:div>
    <w:div w:id="847328579">
      <w:bodyDiv w:val="1"/>
      <w:marLeft w:val="0"/>
      <w:marRight w:val="0"/>
      <w:marTop w:val="0"/>
      <w:marBottom w:val="0"/>
      <w:divBdr>
        <w:top w:val="none" w:sz="0" w:space="0" w:color="auto"/>
        <w:left w:val="none" w:sz="0" w:space="0" w:color="auto"/>
        <w:bottom w:val="none" w:sz="0" w:space="0" w:color="auto"/>
        <w:right w:val="none" w:sz="0" w:space="0" w:color="auto"/>
      </w:divBdr>
      <w:divsChild>
        <w:div w:id="303967627">
          <w:marLeft w:val="0"/>
          <w:marRight w:val="0"/>
          <w:marTop w:val="0"/>
          <w:marBottom w:val="0"/>
          <w:divBdr>
            <w:top w:val="none" w:sz="0" w:space="0" w:color="auto"/>
            <w:left w:val="none" w:sz="0" w:space="0" w:color="auto"/>
            <w:bottom w:val="none" w:sz="0" w:space="0" w:color="auto"/>
            <w:right w:val="none" w:sz="0" w:space="0" w:color="auto"/>
          </w:divBdr>
        </w:div>
        <w:div w:id="891648107">
          <w:marLeft w:val="0"/>
          <w:marRight w:val="0"/>
          <w:marTop w:val="0"/>
          <w:marBottom w:val="0"/>
          <w:divBdr>
            <w:top w:val="none" w:sz="0" w:space="0" w:color="auto"/>
            <w:left w:val="none" w:sz="0" w:space="0" w:color="auto"/>
            <w:bottom w:val="none" w:sz="0" w:space="0" w:color="auto"/>
            <w:right w:val="none" w:sz="0" w:space="0" w:color="auto"/>
          </w:divBdr>
        </w:div>
        <w:div w:id="1323923779">
          <w:marLeft w:val="0"/>
          <w:marRight w:val="0"/>
          <w:marTop w:val="0"/>
          <w:marBottom w:val="0"/>
          <w:divBdr>
            <w:top w:val="none" w:sz="0" w:space="0" w:color="auto"/>
            <w:left w:val="none" w:sz="0" w:space="0" w:color="auto"/>
            <w:bottom w:val="none" w:sz="0" w:space="0" w:color="auto"/>
            <w:right w:val="none" w:sz="0" w:space="0" w:color="auto"/>
          </w:divBdr>
        </w:div>
        <w:div w:id="825245938">
          <w:marLeft w:val="0"/>
          <w:marRight w:val="0"/>
          <w:marTop w:val="0"/>
          <w:marBottom w:val="0"/>
          <w:divBdr>
            <w:top w:val="none" w:sz="0" w:space="0" w:color="auto"/>
            <w:left w:val="none" w:sz="0" w:space="0" w:color="auto"/>
            <w:bottom w:val="none" w:sz="0" w:space="0" w:color="auto"/>
            <w:right w:val="none" w:sz="0" w:space="0" w:color="auto"/>
          </w:divBdr>
        </w:div>
        <w:div w:id="554590388">
          <w:marLeft w:val="0"/>
          <w:marRight w:val="0"/>
          <w:marTop w:val="0"/>
          <w:marBottom w:val="0"/>
          <w:divBdr>
            <w:top w:val="none" w:sz="0" w:space="0" w:color="auto"/>
            <w:left w:val="none" w:sz="0" w:space="0" w:color="auto"/>
            <w:bottom w:val="none" w:sz="0" w:space="0" w:color="auto"/>
            <w:right w:val="none" w:sz="0" w:space="0" w:color="auto"/>
          </w:divBdr>
        </w:div>
        <w:div w:id="250283084">
          <w:marLeft w:val="0"/>
          <w:marRight w:val="0"/>
          <w:marTop w:val="0"/>
          <w:marBottom w:val="0"/>
          <w:divBdr>
            <w:top w:val="none" w:sz="0" w:space="0" w:color="auto"/>
            <w:left w:val="none" w:sz="0" w:space="0" w:color="auto"/>
            <w:bottom w:val="none" w:sz="0" w:space="0" w:color="auto"/>
            <w:right w:val="none" w:sz="0" w:space="0" w:color="auto"/>
          </w:divBdr>
        </w:div>
        <w:div w:id="1883400516">
          <w:marLeft w:val="0"/>
          <w:marRight w:val="0"/>
          <w:marTop w:val="0"/>
          <w:marBottom w:val="0"/>
          <w:divBdr>
            <w:top w:val="none" w:sz="0" w:space="0" w:color="auto"/>
            <w:left w:val="none" w:sz="0" w:space="0" w:color="auto"/>
            <w:bottom w:val="none" w:sz="0" w:space="0" w:color="auto"/>
            <w:right w:val="none" w:sz="0" w:space="0" w:color="auto"/>
          </w:divBdr>
        </w:div>
        <w:div w:id="133379322">
          <w:marLeft w:val="0"/>
          <w:marRight w:val="0"/>
          <w:marTop w:val="0"/>
          <w:marBottom w:val="0"/>
          <w:divBdr>
            <w:top w:val="none" w:sz="0" w:space="0" w:color="auto"/>
            <w:left w:val="none" w:sz="0" w:space="0" w:color="auto"/>
            <w:bottom w:val="none" w:sz="0" w:space="0" w:color="auto"/>
            <w:right w:val="none" w:sz="0" w:space="0" w:color="auto"/>
          </w:divBdr>
        </w:div>
        <w:div w:id="1819105226">
          <w:marLeft w:val="0"/>
          <w:marRight w:val="0"/>
          <w:marTop w:val="0"/>
          <w:marBottom w:val="0"/>
          <w:divBdr>
            <w:top w:val="none" w:sz="0" w:space="0" w:color="auto"/>
            <w:left w:val="none" w:sz="0" w:space="0" w:color="auto"/>
            <w:bottom w:val="none" w:sz="0" w:space="0" w:color="auto"/>
            <w:right w:val="none" w:sz="0" w:space="0" w:color="auto"/>
          </w:divBdr>
        </w:div>
        <w:div w:id="327906241">
          <w:marLeft w:val="0"/>
          <w:marRight w:val="0"/>
          <w:marTop w:val="0"/>
          <w:marBottom w:val="0"/>
          <w:divBdr>
            <w:top w:val="none" w:sz="0" w:space="0" w:color="auto"/>
            <w:left w:val="none" w:sz="0" w:space="0" w:color="auto"/>
            <w:bottom w:val="none" w:sz="0" w:space="0" w:color="auto"/>
            <w:right w:val="none" w:sz="0" w:space="0" w:color="auto"/>
          </w:divBdr>
        </w:div>
        <w:div w:id="1604607761">
          <w:marLeft w:val="0"/>
          <w:marRight w:val="0"/>
          <w:marTop w:val="0"/>
          <w:marBottom w:val="0"/>
          <w:divBdr>
            <w:top w:val="none" w:sz="0" w:space="0" w:color="auto"/>
            <w:left w:val="none" w:sz="0" w:space="0" w:color="auto"/>
            <w:bottom w:val="none" w:sz="0" w:space="0" w:color="auto"/>
            <w:right w:val="none" w:sz="0" w:space="0" w:color="auto"/>
          </w:divBdr>
        </w:div>
      </w:divsChild>
    </w:div>
    <w:div w:id="870069004">
      <w:bodyDiv w:val="1"/>
      <w:marLeft w:val="0"/>
      <w:marRight w:val="0"/>
      <w:marTop w:val="0"/>
      <w:marBottom w:val="0"/>
      <w:divBdr>
        <w:top w:val="none" w:sz="0" w:space="0" w:color="auto"/>
        <w:left w:val="none" w:sz="0" w:space="0" w:color="auto"/>
        <w:bottom w:val="none" w:sz="0" w:space="0" w:color="auto"/>
        <w:right w:val="none" w:sz="0" w:space="0" w:color="auto"/>
      </w:divBdr>
      <w:divsChild>
        <w:div w:id="1892615407">
          <w:marLeft w:val="0"/>
          <w:marRight w:val="0"/>
          <w:marTop w:val="0"/>
          <w:marBottom w:val="0"/>
          <w:divBdr>
            <w:top w:val="none" w:sz="0" w:space="0" w:color="auto"/>
            <w:left w:val="none" w:sz="0" w:space="0" w:color="auto"/>
            <w:bottom w:val="none" w:sz="0" w:space="0" w:color="auto"/>
            <w:right w:val="none" w:sz="0" w:space="0" w:color="auto"/>
          </w:divBdr>
        </w:div>
        <w:div w:id="1406807229">
          <w:marLeft w:val="0"/>
          <w:marRight w:val="0"/>
          <w:marTop w:val="0"/>
          <w:marBottom w:val="0"/>
          <w:divBdr>
            <w:top w:val="none" w:sz="0" w:space="0" w:color="auto"/>
            <w:left w:val="none" w:sz="0" w:space="0" w:color="auto"/>
            <w:bottom w:val="none" w:sz="0" w:space="0" w:color="auto"/>
            <w:right w:val="none" w:sz="0" w:space="0" w:color="auto"/>
          </w:divBdr>
        </w:div>
        <w:div w:id="1689721405">
          <w:marLeft w:val="0"/>
          <w:marRight w:val="0"/>
          <w:marTop w:val="0"/>
          <w:marBottom w:val="0"/>
          <w:divBdr>
            <w:top w:val="none" w:sz="0" w:space="0" w:color="auto"/>
            <w:left w:val="none" w:sz="0" w:space="0" w:color="auto"/>
            <w:bottom w:val="none" w:sz="0" w:space="0" w:color="auto"/>
            <w:right w:val="none" w:sz="0" w:space="0" w:color="auto"/>
          </w:divBdr>
        </w:div>
        <w:div w:id="561525267">
          <w:marLeft w:val="0"/>
          <w:marRight w:val="0"/>
          <w:marTop w:val="0"/>
          <w:marBottom w:val="0"/>
          <w:divBdr>
            <w:top w:val="none" w:sz="0" w:space="0" w:color="auto"/>
            <w:left w:val="none" w:sz="0" w:space="0" w:color="auto"/>
            <w:bottom w:val="none" w:sz="0" w:space="0" w:color="auto"/>
            <w:right w:val="none" w:sz="0" w:space="0" w:color="auto"/>
          </w:divBdr>
        </w:div>
        <w:div w:id="505676282">
          <w:marLeft w:val="0"/>
          <w:marRight w:val="0"/>
          <w:marTop w:val="0"/>
          <w:marBottom w:val="0"/>
          <w:divBdr>
            <w:top w:val="none" w:sz="0" w:space="0" w:color="auto"/>
            <w:left w:val="none" w:sz="0" w:space="0" w:color="auto"/>
            <w:bottom w:val="none" w:sz="0" w:space="0" w:color="auto"/>
            <w:right w:val="none" w:sz="0" w:space="0" w:color="auto"/>
          </w:divBdr>
        </w:div>
        <w:div w:id="1385258665">
          <w:marLeft w:val="0"/>
          <w:marRight w:val="0"/>
          <w:marTop w:val="0"/>
          <w:marBottom w:val="0"/>
          <w:divBdr>
            <w:top w:val="none" w:sz="0" w:space="0" w:color="auto"/>
            <w:left w:val="none" w:sz="0" w:space="0" w:color="auto"/>
            <w:bottom w:val="none" w:sz="0" w:space="0" w:color="auto"/>
            <w:right w:val="none" w:sz="0" w:space="0" w:color="auto"/>
          </w:divBdr>
        </w:div>
        <w:div w:id="242300577">
          <w:marLeft w:val="0"/>
          <w:marRight w:val="0"/>
          <w:marTop w:val="0"/>
          <w:marBottom w:val="0"/>
          <w:divBdr>
            <w:top w:val="none" w:sz="0" w:space="0" w:color="auto"/>
            <w:left w:val="none" w:sz="0" w:space="0" w:color="auto"/>
            <w:bottom w:val="none" w:sz="0" w:space="0" w:color="auto"/>
            <w:right w:val="none" w:sz="0" w:space="0" w:color="auto"/>
          </w:divBdr>
        </w:div>
        <w:div w:id="1713995040">
          <w:marLeft w:val="0"/>
          <w:marRight w:val="0"/>
          <w:marTop w:val="0"/>
          <w:marBottom w:val="0"/>
          <w:divBdr>
            <w:top w:val="none" w:sz="0" w:space="0" w:color="auto"/>
            <w:left w:val="none" w:sz="0" w:space="0" w:color="auto"/>
            <w:bottom w:val="none" w:sz="0" w:space="0" w:color="auto"/>
            <w:right w:val="none" w:sz="0" w:space="0" w:color="auto"/>
          </w:divBdr>
        </w:div>
        <w:div w:id="1609773302">
          <w:marLeft w:val="0"/>
          <w:marRight w:val="0"/>
          <w:marTop w:val="0"/>
          <w:marBottom w:val="0"/>
          <w:divBdr>
            <w:top w:val="none" w:sz="0" w:space="0" w:color="auto"/>
            <w:left w:val="none" w:sz="0" w:space="0" w:color="auto"/>
            <w:bottom w:val="none" w:sz="0" w:space="0" w:color="auto"/>
            <w:right w:val="none" w:sz="0" w:space="0" w:color="auto"/>
          </w:divBdr>
        </w:div>
        <w:div w:id="1535146680">
          <w:marLeft w:val="0"/>
          <w:marRight w:val="0"/>
          <w:marTop w:val="0"/>
          <w:marBottom w:val="0"/>
          <w:divBdr>
            <w:top w:val="none" w:sz="0" w:space="0" w:color="auto"/>
            <w:left w:val="none" w:sz="0" w:space="0" w:color="auto"/>
            <w:bottom w:val="none" w:sz="0" w:space="0" w:color="auto"/>
            <w:right w:val="none" w:sz="0" w:space="0" w:color="auto"/>
          </w:divBdr>
        </w:div>
        <w:div w:id="41443973">
          <w:marLeft w:val="0"/>
          <w:marRight w:val="0"/>
          <w:marTop w:val="0"/>
          <w:marBottom w:val="0"/>
          <w:divBdr>
            <w:top w:val="none" w:sz="0" w:space="0" w:color="auto"/>
            <w:left w:val="none" w:sz="0" w:space="0" w:color="auto"/>
            <w:bottom w:val="none" w:sz="0" w:space="0" w:color="auto"/>
            <w:right w:val="none" w:sz="0" w:space="0" w:color="auto"/>
          </w:divBdr>
        </w:div>
        <w:div w:id="755980982">
          <w:marLeft w:val="0"/>
          <w:marRight w:val="0"/>
          <w:marTop w:val="0"/>
          <w:marBottom w:val="0"/>
          <w:divBdr>
            <w:top w:val="none" w:sz="0" w:space="0" w:color="auto"/>
            <w:left w:val="none" w:sz="0" w:space="0" w:color="auto"/>
            <w:bottom w:val="none" w:sz="0" w:space="0" w:color="auto"/>
            <w:right w:val="none" w:sz="0" w:space="0" w:color="auto"/>
          </w:divBdr>
        </w:div>
        <w:div w:id="559173025">
          <w:marLeft w:val="0"/>
          <w:marRight w:val="0"/>
          <w:marTop w:val="0"/>
          <w:marBottom w:val="0"/>
          <w:divBdr>
            <w:top w:val="none" w:sz="0" w:space="0" w:color="auto"/>
            <w:left w:val="none" w:sz="0" w:space="0" w:color="auto"/>
            <w:bottom w:val="none" w:sz="0" w:space="0" w:color="auto"/>
            <w:right w:val="none" w:sz="0" w:space="0" w:color="auto"/>
          </w:divBdr>
        </w:div>
      </w:divsChild>
    </w:div>
    <w:div w:id="895746210">
      <w:bodyDiv w:val="1"/>
      <w:marLeft w:val="0"/>
      <w:marRight w:val="0"/>
      <w:marTop w:val="0"/>
      <w:marBottom w:val="0"/>
      <w:divBdr>
        <w:top w:val="none" w:sz="0" w:space="0" w:color="auto"/>
        <w:left w:val="none" w:sz="0" w:space="0" w:color="auto"/>
        <w:bottom w:val="none" w:sz="0" w:space="0" w:color="auto"/>
        <w:right w:val="none" w:sz="0" w:space="0" w:color="auto"/>
      </w:divBdr>
    </w:div>
    <w:div w:id="917056394">
      <w:bodyDiv w:val="1"/>
      <w:marLeft w:val="0"/>
      <w:marRight w:val="0"/>
      <w:marTop w:val="0"/>
      <w:marBottom w:val="0"/>
      <w:divBdr>
        <w:top w:val="none" w:sz="0" w:space="0" w:color="auto"/>
        <w:left w:val="none" w:sz="0" w:space="0" w:color="auto"/>
        <w:bottom w:val="none" w:sz="0" w:space="0" w:color="auto"/>
        <w:right w:val="none" w:sz="0" w:space="0" w:color="auto"/>
      </w:divBdr>
    </w:div>
    <w:div w:id="984089974">
      <w:bodyDiv w:val="1"/>
      <w:marLeft w:val="0"/>
      <w:marRight w:val="0"/>
      <w:marTop w:val="0"/>
      <w:marBottom w:val="0"/>
      <w:divBdr>
        <w:top w:val="none" w:sz="0" w:space="0" w:color="auto"/>
        <w:left w:val="none" w:sz="0" w:space="0" w:color="auto"/>
        <w:bottom w:val="none" w:sz="0" w:space="0" w:color="auto"/>
        <w:right w:val="none" w:sz="0" w:space="0" w:color="auto"/>
      </w:divBdr>
    </w:div>
    <w:div w:id="1125930354">
      <w:bodyDiv w:val="1"/>
      <w:marLeft w:val="0"/>
      <w:marRight w:val="0"/>
      <w:marTop w:val="0"/>
      <w:marBottom w:val="0"/>
      <w:divBdr>
        <w:top w:val="none" w:sz="0" w:space="0" w:color="auto"/>
        <w:left w:val="none" w:sz="0" w:space="0" w:color="auto"/>
        <w:bottom w:val="none" w:sz="0" w:space="0" w:color="auto"/>
        <w:right w:val="none" w:sz="0" w:space="0" w:color="auto"/>
      </w:divBdr>
    </w:div>
    <w:div w:id="1221820112">
      <w:bodyDiv w:val="1"/>
      <w:marLeft w:val="0"/>
      <w:marRight w:val="0"/>
      <w:marTop w:val="0"/>
      <w:marBottom w:val="0"/>
      <w:divBdr>
        <w:top w:val="none" w:sz="0" w:space="0" w:color="auto"/>
        <w:left w:val="none" w:sz="0" w:space="0" w:color="auto"/>
        <w:bottom w:val="none" w:sz="0" w:space="0" w:color="auto"/>
        <w:right w:val="none" w:sz="0" w:space="0" w:color="auto"/>
      </w:divBdr>
    </w:div>
    <w:div w:id="1304846044">
      <w:bodyDiv w:val="1"/>
      <w:marLeft w:val="0"/>
      <w:marRight w:val="0"/>
      <w:marTop w:val="0"/>
      <w:marBottom w:val="0"/>
      <w:divBdr>
        <w:top w:val="none" w:sz="0" w:space="0" w:color="auto"/>
        <w:left w:val="none" w:sz="0" w:space="0" w:color="auto"/>
        <w:bottom w:val="none" w:sz="0" w:space="0" w:color="auto"/>
        <w:right w:val="none" w:sz="0" w:space="0" w:color="auto"/>
      </w:divBdr>
      <w:divsChild>
        <w:div w:id="1301502091">
          <w:marLeft w:val="0"/>
          <w:marRight w:val="0"/>
          <w:marTop w:val="0"/>
          <w:marBottom w:val="0"/>
          <w:divBdr>
            <w:top w:val="none" w:sz="0" w:space="0" w:color="auto"/>
            <w:left w:val="none" w:sz="0" w:space="0" w:color="auto"/>
            <w:bottom w:val="none" w:sz="0" w:space="0" w:color="auto"/>
            <w:right w:val="none" w:sz="0" w:space="0" w:color="auto"/>
          </w:divBdr>
        </w:div>
        <w:div w:id="1829981231">
          <w:marLeft w:val="0"/>
          <w:marRight w:val="0"/>
          <w:marTop w:val="0"/>
          <w:marBottom w:val="0"/>
          <w:divBdr>
            <w:top w:val="none" w:sz="0" w:space="0" w:color="auto"/>
            <w:left w:val="none" w:sz="0" w:space="0" w:color="auto"/>
            <w:bottom w:val="none" w:sz="0" w:space="0" w:color="auto"/>
            <w:right w:val="none" w:sz="0" w:space="0" w:color="auto"/>
          </w:divBdr>
        </w:div>
        <w:div w:id="938609225">
          <w:marLeft w:val="0"/>
          <w:marRight w:val="0"/>
          <w:marTop w:val="0"/>
          <w:marBottom w:val="0"/>
          <w:divBdr>
            <w:top w:val="none" w:sz="0" w:space="0" w:color="auto"/>
            <w:left w:val="none" w:sz="0" w:space="0" w:color="auto"/>
            <w:bottom w:val="none" w:sz="0" w:space="0" w:color="auto"/>
            <w:right w:val="none" w:sz="0" w:space="0" w:color="auto"/>
          </w:divBdr>
        </w:div>
        <w:div w:id="367264592">
          <w:marLeft w:val="0"/>
          <w:marRight w:val="0"/>
          <w:marTop w:val="0"/>
          <w:marBottom w:val="0"/>
          <w:divBdr>
            <w:top w:val="none" w:sz="0" w:space="0" w:color="auto"/>
            <w:left w:val="none" w:sz="0" w:space="0" w:color="auto"/>
            <w:bottom w:val="none" w:sz="0" w:space="0" w:color="auto"/>
            <w:right w:val="none" w:sz="0" w:space="0" w:color="auto"/>
          </w:divBdr>
        </w:div>
        <w:div w:id="190120006">
          <w:marLeft w:val="0"/>
          <w:marRight w:val="0"/>
          <w:marTop w:val="0"/>
          <w:marBottom w:val="0"/>
          <w:divBdr>
            <w:top w:val="none" w:sz="0" w:space="0" w:color="auto"/>
            <w:left w:val="none" w:sz="0" w:space="0" w:color="auto"/>
            <w:bottom w:val="none" w:sz="0" w:space="0" w:color="auto"/>
            <w:right w:val="none" w:sz="0" w:space="0" w:color="auto"/>
          </w:divBdr>
        </w:div>
        <w:div w:id="5183327">
          <w:marLeft w:val="0"/>
          <w:marRight w:val="0"/>
          <w:marTop w:val="0"/>
          <w:marBottom w:val="0"/>
          <w:divBdr>
            <w:top w:val="none" w:sz="0" w:space="0" w:color="auto"/>
            <w:left w:val="none" w:sz="0" w:space="0" w:color="auto"/>
            <w:bottom w:val="none" w:sz="0" w:space="0" w:color="auto"/>
            <w:right w:val="none" w:sz="0" w:space="0" w:color="auto"/>
          </w:divBdr>
        </w:div>
        <w:div w:id="780681359">
          <w:marLeft w:val="0"/>
          <w:marRight w:val="0"/>
          <w:marTop w:val="0"/>
          <w:marBottom w:val="0"/>
          <w:divBdr>
            <w:top w:val="none" w:sz="0" w:space="0" w:color="auto"/>
            <w:left w:val="none" w:sz="0" w:space="0" w:color="auto"/>
            <w:bottom w:val="none" w:sz="0" w:space="0" w:color="auto"/>
            <w:right w:val="none" w:sz="0" w:space="0" w:color="auto"/>
          </w:divBdr>
        </w:div>
      </w:divsChild>
    </w:div>
    <w:div w:id="1327854236">
      <w:bodyDiv w:val="1"/>
      <w:marLeft w:val="0"/>
      <w:marRight w:val="0"/>
      <w:marTop w:val="0"/>
      <w:marBottom w:val="0"/>
      <w:divBdr>
        <w:top w:val="none" w:sz="0" w:space="0" w:color="auto"/>
        <w:left w:val="none" w:sz="0" w:space="0" w:color="auto"/>
        <w:bottom w:val="none" w:sz="0" w:space="0" w:color="auto"/>
        <w:right w:val="none" w:sz="0" w:space="0" w:color="auto"/>
      </w:divBdr>
    </w:div>
    <w:div w:id="1349023800">
      <w:bodyDiv w:val="1"/>
      <w:marLeft w:val="0"/>
      <w:marRight w:val="0"/>
      <w:marTop w:val="0"/>
      <w:marBottom w:val="0"/>
      <w:divBdr>
        <w:top w:val="none" w:sz="0" w:space="0" w:color="auto"/>
        <w:left w:val="none" w:sz="0" w:space="0" w:color="auto"/>
        <w:bottom w:val="none" w:sz="0" w:space="0" w:color="auto"/>
        <w:right w:val="none" w:sz="0" w:space="0" w:color="auto"/>
      </w:divBdr>
    </w:div>
    <w:div w:id="1401053034">
      <w:bodyDiv w:val="1"/>
      <w:marLeft w:val="0"/>
      <w:marRight w:val="0"/>
      <w:marTop w:val="0"/>
      <w:marBottom w:val="0"/>
      <w:divBdr>
        <w:top w:val="none" w:sz="0" w:space="0" w:color="auto"/>
        <w:left w:val="none" w:sz="0" w:space="0" w:color="auto"/>
        <w:bottom w:val="none" w:sz="0" w:space="0" w:color="auto"/>
        <w:right w:val="none" w:sz="0" w:space="0" w:color="auto"/>
      </w:divBdr>
    </w:div>
    <w:div w:id="1440906983">
      <w:bodyDiv w:val="1"/>
      <w:marLeft w:val="0"/>
      <w:marRight w:val="0"/>
      <w:marTop w:val="0"/>
      <w:marBottom w:val="0"/>
      <w:divBdr>
        <w:top w:val="none" w:sz="0" w:space="0" w:color="auto"/>
        <w:left w:val="none" w:sz="0" w:space="0" w:color="auto"/>
        <w:bottom w:val="none" w:sz="0" w:space="0" w:color="auto"/>
        <w:right w:val="none" w:sz="0" w:space="0" w:color="auto"/>
      </w:divBdr>
      <w:divsChild>
        <w:div w:id="244460966">
          <w:marLeft w:val="0"/>
          <w:marRight w:val="0"/>
          <w:marTop w:val="0"/>
          <w:marBottom w:val="0"/>
          <w:divBdr>
            <w:top w:val="none" w:sz="0" w:space="0" w:color="auto"/>
            <w:left w:val="none" w:sz="0" w:space="0" w:color="auto"/>
            <w:bottom w:val="none" w:sz="0" w:space="0" w:color="auto"/>
            <w:right w:val="none" w:sz="0" w:space="0" w:color="auto"/>
          </w:divBdr>
        </w:div>
        <w:div w:id="1639412758">
          <w:marLeft w:val="0"/>
          <w:marRight w:val="0"/>
          <w:marTop w:val="0"/>
          <w:marBottom w:val="0"/>
          <w:divBdr>
            <w:top w:val="none" w:sz="0" w:space="0" w:color="auto"/>
            <w:left w:val="none" w:sz="0" w:space="0" w:color="auto"/>
            <w:bottom w:val="none" w:sz="0" w:space="0" w:color="auto"/>
            <w:right w:val="none" w:sz="0" w:space="0" w:color="auto"/>
          </w:divBdr>
        </w:div>
        <w:div w:id="712538009">
          <w:marLeft w:val="0"/>
          <w:marRight w:val="0"/>
          <w:marTop w:val="0"/>
          <w:marBottom w:val="0"/>
          <w:divBdr>
            <w:top w:val="none" w:sz="0" w:space="0" w:color="auto"/>
            <w:left w:val="none" w:sz="0" w:space="0" w:color="auto"/>
            <w:bottom w:val="none" w:sz="0" w:space="0" w:color="auto"/>
            <w:right w:val="none" w:sz="0" w:space="0" w:color="auto"/>
          </w:divBdr>
        </w:div>
        <w:div w:id="1513183012">
          <w:marLeft w:val="0"/>
          <w:marRight w:val="0"/>
          <w:marTop w:val="0"/>
          <w:marBottom w:val="0"/>
          <w:divBdr>
            <w:top w:val="none" w:sz="0" w:space="0" w:color="auto"/>
            <w:left w:val="none" w:sz="0" w:space="0" w:color="auto"/>
            <w:bottom w:val="none" w:sz="0" w:space="0" w:color="auto"/>
            <w:right w:val="none" w:sz="0" w:space="0" w:color="auto"/>
          </w:divBdr>
        </w:div>
        <w:div w:id="360515307">
          <w:marLeft w:val="0"/>
          <w:marRight w:val="0"/>
          <w:marTop w:val="0"/>
          <w:marBottom w:val="0"/>
          <w:divBdr>
            <w:top w:val="none" w:sz="0" w:space="0" w:color="auto"/>
            <w:left w:val="none" w:sz="0" w:space="0" w:color="auto"/>
            <w:bottom w:val="none" w:sz="0" w:space="0" w:color="auto"/>
            <w:right w:val="none" w:sz="0" w:space="0" w:color="auto"/>
          </w:divBdr>
        </w:div>
        <w:div w:id="2077050841">
          <w:marLeft w:val="0"/>
          <w:marRight w:val="0"/>
          <w:marTop w:val="0"/>
          <w:marBottom w:val="0"/>
          <w:divBdr>
            <w:top w:val="none" w:sz="0" w:space="0" w:color="auto"/>
            <w:left w:val="none" w:sz="0" w:space="0" w:color="auto"/>
            <w:bottom w:val="none" w:sz="0" w:space="0" w:color="auto"/>
            <w:right w:val="none" w:sz="0" w:space="0" w:color="auto"/>
          </w:divBdr>
        </w:div>
        <w:div w:id="1613825751">
          <w:marLeft w:val="0"/>
          <w:marRight w:val="0"/>
          <w:marTop w:val="0"/>
          <w:marBottom w:val="0"/>
          <w:divBdr>
            <w:top w:val="none" w:sz="0" w:space="0" w:color="auto"/>
            <w:left w:val="none" w:sz="0" w:space="0" w:color="auto"/>
            <w:bottom w:val="none" w:sz="0" w:space="0" w:color="auto"/>
            <w:right w:val="none" w:sz="0" w:space="0" w:color="auto"/>
          </w:divBdr>
        </w:div>
        <w:div w:id="1731224322">
          <w:marLeft w:val="0"/>
          <w:marRight w:val="0"/>
          <w:marTop w:val="0"/>
          <w:marBottom w:val="0"/>
          <w:divBdr>
            <w:top w:val="none" w:sz="0" w:space="0" w:color="auto"/>
            <w:left w:val="none" w:sz="0" w:space="0" w:color="auto"/>
            <w:bottom w:val="none" w:sz="0" w:space="0" w:color="auto"/>
            <w:right w:val="none" w:sz="0" w:space="0" w:color="auto"/>
          </w:divBdr>
        </w:div>
        <w:div w:id="1475367653">
          <w:marLeft w:val="0"/>
          <w:marRight w:val="0"/>
          <w:marTop w:val="0"/>
          <w:marBottom w:val="0"/>
          <w:divBdr>
            <w:top w:val="none" w:sz="0" w:space="0" w:color="auto"/>
            <w:left w:val="none" w:sz="0" w:space="0" w:color="auto"/>
            <w:bottom w:val="none" w:sz="0" w:space="0" w:color="auto"/>
            <w:right w:val="none" w:sz="0" w:space="0" w:color="auto"/>
          </w:divBdr>
        </w:div>
        <w:div w:id="1319575500">
          <w:marLeft w:val="0"/>
          <w:marRight w:val="0"/>
          <w:marTop w:val="0"/>
          <w:marBottom w:val="0"/>
          <w:divBdr>
            <w:top w:val="none" w:sz="0" w:space="0" w:color="auto"/>
            <w:left w:val="none" w:sz="0" w:space="0" w:color="auto"/>
            <w:bottom w:val="none" w:sz="0" w:space="0" w:color="auto"/>
            <w:right w:val="none" w:sz="0" w:space="0" w:color="auto"/>
          </w:divBdr>
        </w:div>
      </w:divsChild>
    </w:div>
    <w:div w:id="1859998937">
      <w:bodyDiv w:val="1"/>
      <w:marLeft w:val="0"/>
      <w:marRight w:val="0"/>
      <w:marTop w:val="0"/>
      <w:marBottom w:val="0"/>
      <w:divBdr>
        <w:top w:val="none" w:sz="0" w:space="0" w:color="auto"/>
        <w:left w:val="none" w:sz="0" w:space="0" w:color="auto"/>
        <w:bottom w:val="none" w:sz="0" w:space="0" w:color="auto"/>
        <w:right w:val="none" w:sz="0" w:space="0" w:color="auto"/>
      </w:divBdr>
    </w:div>
    <w:div w:id="1930699809">
      <w:bodyDiv w:val="1"/>
      <w:marLeft w:val="0"/>
      <w:marRight w:val="0"/>
      <w:marTop w:val="0"/>
      <w:marBottom w:val="0"/>
      <w:divBdr>
        <w:top w:val="none" w:sz="0" w:space="0" w:color="auto"/>
        <w:left w:val="none" w:sz="0" w:space="0" w:color="auto"/>
        <w:bottom w:val="none" w:sz="0" w:space="0" w:color="auto"/>
        <w:right w:val="none" w:sz="0" w:space="0" w:color="auto"/>
      </w:divBdr>
      <w:divsChild>
        <w:div w:id="1372532712">
          <w:marLeft w:val="0"/>
          <w:marRight w:val="0"/>
          <w:marTop w:val="0"/>
          <w:marBottom w:val="0"/>
          <w:divBdr>
            <w:top w:val="none" w:sz="0" w:space="0" w:color="auto"/>
            <w:left w:val="none" w:sz="0" w:space="0" w:color="auto"/>
            <w:bottom w:val="none" w:sz="0" w:space="0" w:color="auto"/>
            <w:right w:val="none" w:sz="0" w:space="0" w:color="auto"/>
          </w:divBdr>
        </w:div>
        <w:div w:id="2068842366">
          <w:marLeft w:val="0"/>
          <w:marRight w:val="0"/>
          <w:marTop w:val="0"/>
          <w:marBottom w:val="0"/>
          <w:divBdr>
            <w:top w:val="none" w:sz="0" w:space="0" w:color="auto"/>
            <w:left w:val="none" w:sz="0" w:space="0" w:color="auto"/>
            <w:bottom w:val="none" w:sz="0" w:space="0" w:color="auto"/>
            <w:right w:val="none" w:sz="0" w:space="0" w:color="auto"/>
          </w:divBdr>
        </w:div>
        <w:div w:id="2135975416">
          <w:marLeft w:val="0"/>
          <w:marRight w:val="0"/>
          <w:marTop w:val="0"/>
          <w:marBottom w:val="0"/>
          <w:divBdr>
            <w:top w:val="none" w:sz="0" w:space="0" w:color="auto"/>
            <w:left w:val="none" w:sz="0" w:space="0" w:color="auto"/>
            <w:bottom w:val="none" w:sz="0" w:space="0" w:color="auto"/>
            <w:right w:val="none" w:sz="0" w:space="0" w:color="auto"/>
          </w:divBdr>
        </w:div>
        <w:div w:id="78256560">
          <w:marLeft w:val="0"/>
          <w:marRight w:val="0"/>
          <w:marTop w:val="0"/>
          <w:marBottom w:val="0"/>
          <w:divBdr>
            <w:top w:val="none" w:sz="0" w:space="0" w:color="auto"/>
            <w:left w:val="none" w:sz="0" w:space="0" w:color="auto"/>
            <w:bottom w:val="none" w:sz="0" w:space="0" w:color="auto"/>
            <w:right w:val="none" w:sz="0" w:space="0" w:color="auto"/>
          </w:divBdr>
        </w:div>
        <w:div w:id="158086639">
          <w:marLeft w:val="0"/>
          <w:marRight w:val="0"/>
          <w:marTop w:val="0"/>
          <w:marBottom w:val="0"/>
          <w:divBdr>
            <w:top w:val="none" w:sz="0" w:space="0" w:color="auto"/>
            <w:left w:val="none" w:sz="0" w:space="0" w:color="auto"/>
            <w:bottom w:val="none" w:sz="0" w:space="0" w:color="auto"/>
            <w:right w:val="none" w:sz="0" w:space="0" w:color="auto"/>
          </w:divBdr>
        </w:div>
        <w:div w:id="445387773">
          <w:marLeft w:val="0"/>
          <w:marRight w:val="0"/>
          <w:marTop w:val="0"/>
          <w:marBottom w:val="0"/>
          <w:divBdr>
            <w:top w:val="none" w:sz="0" w:space="0" w:color="auto"/>
            <w:left w:val="none" w:sz="0" w:space="0" w:color="auto"/>
            <w:bottom w:val="none" w:sz="0" w:space="0" w:color="auto"/>
            <w:right w:val="none" w:sz="0" w:space="0" w:color="auto"/>
          </w:divBdr>
        </w:div>
        <w:div w:id="1450514515">
          <w:marLeft w:val="0"/>
          <w:marRight w:val="0"/>
          <w:marTop w:val="0"/>
          <w:marBottom w:val="0"/>
          <w:divBdr>
            <w:top w:val="none" w:sz="0" w:space="0" w:color="auto"/>
            <w:left w:val="none" w:sz="0" w:space="0" w:color="auto"/>
            <w:bottom w:val="none" w:sz="0" w:space="0" w:color="auto"/>
            <w:right w:val="none" w:sz="0" w:space="0" w:color="auto"/>
          </w:divBdr>
        </w:div>
        <w:div w:id="807625545">
          <w:marLeft w:val="0"/>
          <w:marRight w:val="0"/>
          <w:marTop w:val="0"/>
          <w:marBottom w:val="0"/>
          <w:divBdr>
            <w:top w:val="none" w:sz="0" w:space="0" w:color="auto"/>
            <w:left w:val="none" w:sz="0" w:space="0" w:color="auto"/>
            <w:bottom w:val="none" w:sz="0" w:space="0" w:color="auto"/>
            <w:right w:val="none" w:sz="0" w:space="0" w:color="auto"/>
          </w:divBdr>
        </w:div>
        <w:div w:id="395668317">
          <w:marLeft w:val="0"/>
          <w:marRight w:val="0"/>
          <w:marTop w:val="0"/>
          <w:marBottom w:val="0"/>
          <w:divBdr>
            <w:top w:val="none" w:sz="0" w:space="0" w:color="auto"/>
            <w:left w:val="none" w:sz="0" w:space="0" w:color="auto"/>
            <w:bottom w:val="none" w:sz="0" w:space="0" w:color="auto"/>
            <w:right w:val="none" w:sz="0" w:space="0" w:color="auto"/>
          </w:divBdr>
        </w:div>
      </w:divsChild>
    </w:div>
    <w:div w:id="1949312948">
      <w:bodyDiv w:val="1"/>
      <w:marLeft w:val="0"/>
      <w:marRight w:val="0"/>
      <w:marTop w:val="0"/>
      <w:marBottom w:val="0"/>
      <w:divBdr>
        <w:top w:val="none" w:sz="0" w:space="0" w:color="auto"/>
        <w:left w:val="none" w:sz="0" w:space="0" w:color="auto"/>
        <w:bottom w:val="none" w:sz="0" w:space="0" w:color="auto"/>
        <w:right w:val="none" w:sz="0" w:space="0" w:color="auto"/>
      </w:divBdr>
    </w:div>
    <w:div w:id="1978218121">
      <w:bodyDiv w:val="1"/>
      <w:marLeft w:val="0"/>
      <w:marRight w:val="0"/>
      <w:marTop w:val="0"/>
      <w:marBottom w:val="0"/>
      <w:divBdr>
        <w:top w:val="none" w:sz="0" w:space="0" w:color="auto"/>
        <w:left w:val="none" w:sz="0" w:space="0" w:color="auto"/>
        <w:bottom w:val="none" w:sz="0" w:space="0" w:color="auto"/>
        <w:right w:val="none" w:sz="0" w:space="0" w:color="auto"/>
      </w:divBdr>
      <w:divsChild>
        <w:div w:id="1086733736">
          <w:marLeft w:val="0"/>
          <w:marRight w:val="0"/>
          <w:marTop w:val="0"/>
          <w:marBottom w:val="0"/>
          <w:divBdr>
            <w:top w:val="none" w:sz="0" w:space="0" w:color="auto"/>
            <w:left w:val="none" w:sz="0" w:space="0" w:color="auto"/>
            <w:bottom w:val="none" w:sz="0" w:space="0" w:color="auto"/>
            <w:right w:val="none" w:sz="0" w:space="0" w:color="auto"/>
          </w:divBdr>
        </w:div>
        <w:div w:id="1787264886">
          <w:marLeft w:val="0"/>
          <w:marRight w:val="0"/>
          <w:marTop w:val="0"/>
          <w:marBottom w:val="0"/>
          <w:divBdr>
            <w:top w:val="none" w:sz="0" w:space="0" w:color="auto"/>
            <w:left w:val="none" w:sz="0" w:space="0" w:color="auto"/>
            <w:bottom w:val="none" w:sz="0" w:space="0" w:color="auto"/>
            <w:right w:val="none" w:sz="0" w:space="0" w:color="auto"/>
          </w:divBdr>
        </w:div>
        <w:div w:id="1867061772">
          <w:marLeft w:val="0"/>
          <w:marRight w:val="0"/>
          <w:marTop w:val="0"/>
          <w:marBottom w:val="0"/>
          <w:divBdr>
            <w:top w:val="none" w:sz="0" w:space="0" w:color="auto"/>
            <w:left w:val="none" w:sz="0" w:space="0" w:color="auto"/>
            <w:bottom w:val="none" w:sz="0" w:space="0" w:color="auto"/>
            <w:right w:val="none" w:sz="0" w:space="0" w:color="auto"/>
          </w:divBdr>
        </w:div>
        <w:div w:id="1328902615">
          <w:marLeft w:val="0"/>
          <w:marRight w:val="0"/>
          <w:marTop w:val="0"/>
          <w:marBottom w:val="0"/>
          <w:divBdr>
            <w:top w:val="none" w:sz="0" w:space="0" w:color="auto"/>
            <w:left w:val="none" w:sz="0" w:space="0" w:color="auto"/>
            <w:bottom w:val="none" w:sz="0" w:space="0" w:color="auto"/>
            <w:right w:val="none" w:sz="0" w:space="0" w:color="auto"/>
          </w:divBdr>
        </w:div>
        <w:div w:id="1863545275">
          <w:marLeft w:val="0"/>
          <w:marRight w:val="0"/>
          <w:marTop w:val="0"/>
          <w:marBottom w:val="0"/>
          <w:divBdr>
            <w:top w:val="none" w:sz="0" w:space="0" w:color="auto"/>
            <w:left w:val="none" w:sz="0" w:space="0" w:color="auto"/>
            <w:bottom w:val="none" w:sz="0" w:space="0" w:color="auto"/>
            <w:right w:val="none" w:sz="0" w:space="0" w:color="auto"/>
          </w:divBdr>
        </w:div>
        <w:div w:id="1165589333">
          <w:marLeft w:val="0"/>
          <w:marRight w:val="0"/>
          <w:marTop w:val="0"/>
          <w:marBottom w:val="0"/>
          <w:divBdr>
            <w:top w:val="none" w:sz="0" w:space="0" w:color="auto"/>
            <w:left w:val="none" w:sz="0" w:space="0" w:color="auto"/>
            <w:bottom w:val="none" w:sz="0" w:space="0" w:color="auto"/>
            <w:right w:val="none" w:sz="0" w:space="0" w:color="auto"/>
          </w:divBdr>
        </w:div>
        <w:div w:id="543639290">
          <w:marLeft w:val="0"/>
          <w:marRight w:val="0"/>
          <w:marTop w:val="0"/>
          <w:marBottom w:val="0"/>
          <w:divBdr>
            <w:top w:val="none" w:sz="0" w:space="0" w:color="auto"/>
            <w:left w:val="none" w:sz="0" w:space="0" w:color="auto"/>
            <w:bottom w:val="none" w:sz="0" w:space="0" w:color="auto"/>
            <w:right w:val="none" w:sz="0" w:space="0" w:color="auto"/>
          </w:divBdr>
        </w:div>
      </w:divsChild>
    </w:div>
    <w:div w:id="2021346274">
      <w:bodyDiv w:val="1"/>
      <w:marLeft w:val="0"/>
      <w:marRight w:val="0"/>
      <w:marTop w:val="0"/>
      <w:marBottom w:val="0"/>
      <w:divBdr>
        <w:top w:val="none" w:sz="0" w:space="0" w:color="auto"/>
        <w:left w:val="none" w:sz="0" w:space="0" w:color="auto"/>
        <w:bottom w:val="none" w:sz="0" w:space="0" w:color="auto"/>
        <w:right w:val="none" w:sz="0" w:space="0" w:color="auto"/>
      </w:divBdr>
    </w:div>
    <w:div w:id="2046441594">
      <w:bodyDiv w:val="1"/>
      <w:marLeft w:val="0"/>
      <w:marRight w:val="0"/>
      <w:marTop w:val="0"/>
      <w:marBottom w:val="0"/>
      <w:divBdr>
        <w:top w:val="none" w:sz="0" w:space="0" w:color="auto"/>
        <w:left w:val="none" w:sz="0" w:space="0" w:color="auto"/>
        <w:bottom w:val="none" w:sz="0" w:space="0" w:color="auto"/>
        <w:right w:val="none" w:sz="0" w:space="0" w:color="auto"/>
      </w:divBdr>
      <w:divsChild>
        <w:div w:id="1277519533">
          <w:marLeft w:val="0"/>
          <w:marRight w:val="0"/>
          <w:marTop w:val="0"/>
          <w:marBottom w:val="0"/>
          <w:divBdr>
            <w:top w:val="none" w:sz="0" w:space="0" w:color="auto"/>
            <w:left w:val="none" w:sz="0" w:space="0" w:color="auto"/>
            <w:bottom w:val="none" w:sz="0" w:space="0" w:color="auto"/>
            <w:right w:val="none" w:sz="0" w:space="0" w:color="auto"/>
          </w:divBdr>
        </w:div>
        <w:div w:id="392704810">
          <w:marLeft w:val="0"/>
          <w:marRight w:val="0"/>
          <w:marTop w:val="0"/>
          <w:marBottom w:val="0"/>
          <w:divBdr>
            <w:top w:val="none" w:sz="0" w:space="0" w:color="auto"/>
            <w:left w:val="none" w:sz="0" w:space="0" w:color="auto"/>
            <w:bottom w:val="none" w:sz="0" w:space="0" w:color="auto"/>
            <w:right w:val="none" w:sz="0" w:space="0" w:color="auto"/>
          </w:divBdr>
        </w:div>
        <w:div w:id="1904024861">
          <w:marLeft w:val="0"/>
          <w:marRight w:val="0"/>
          <w:marTop w:val="0"/>
          <w:marBottom w:val="0"/>
          <w:divBdr>
            <w:top w:val="none" w:sz="0" w:space="0" w:color="auto"/>
            <w:left w:val="none" w:sz="0" w:space="0" w:color="auto"/>
            <w:bottom w:val="none" w:sz="0" w:space="0" w:color="auto"/>
            <w:right w:val="none" w:sz="0" w:space="0" w:color="auto"/>
          </w:divBdr>
        </w:div>
        <w:div w:id="1738822102">
          <w:marLeft w:val="0"/>
          <w:marRight w:val="0"/>
          <w:marTop w:val="0"/>
          <w:marBottom w:val="0"/>
          <w:divBdr>
            <w:top w:val="none" w:sz="0" w:space="0" w:color="auto"/>
            <w:left w:val="none" w:sz="0" w:space="0" w:color="auto"/>
            <w:bottom w:val="none" w:sz="0" w:space="0" w:color="auto"/>
            <w:right w:val="none" w:sz="0" w:space="0" w:color="auto"/>
          </w:divBdr>
        </w:div>
        <w:div w:id="349651428">
          <w:marLeft w:val="0"/>
          <w:marRight w:val="0"/>
          <w:marTop w:val="0"/>
          <w:marBottom w:val="0"/>
          <w:divBdr>
            <w:top w:val="none" w:sz="0" w:space="0" w:color="auto"/>
            <w:left w:val="none" w:sz="0" w:space="0" w:color="auto"/>
            <w:bottom w:val="none" w:sz="0" w:space="0" w:color="auto"/>
            <w:right w:val="none" w:sz="0" w:space="0" w:color="auto"/>
          </w:divBdr>
        </w:div>
        <w:div w:id="1660309405">
          <w:marLeft w:val="0"/>
          <w:marRight w:val="0"/>
          <w:marTop w:val="0"/>
          <w:marBottom w:val="0"/>
          <w:divBdr>
            <w:top w:val="none" w:sz="0" w:space="0" w:color="auto"/>
            <w:left w:val="none" w:sz="0" w:space="0" w:color="auto"/>
            <w:bottom w:val="none" w:sz="0" w:space="0" w:color="auto"/>
            <w:right w:val="none" w:sz="0" w:space="0" w:color="auto"/>
          </w:divBdr>
        </w:div>
        <w:div w:id="1500655520">
          <w:marLeft w:val="0"/>
          <w:marRight w:val="0"/>
          <w:marTop w:val="0"/>
          <w:marBottom w:val="0"/>
          <w:divBdr>
            <w:top w:val="none" w:sz="0" w:space="0" w:color="auto"/>
            <w:left w:val="none" w:sz="0" w:space="0" w:color="auto"/>
            <w:bottom w:val="none" w:sz="0" w:space="0" w:color="auto"/>
            <w:right w:val="none" w:sz="0" w:space="0" w:color="auto"/>
          </w:divBdr>
        </w:div>
        <w:div w:id="516575167">
          <w:marLeft w:val="0"/>
          <w:marRight w:val="0"/>
          <w:marTop w:val="0"/>
          <w:marBottom w:val="0"/>
          <w:divBdr>
            <w:top w:val="none" w:sz="0" w:space="0" w:color="auto"/>
            <w:left w:val="none" w:sz="0" w:space="0" w:color="auto"/>
            <w:bottom w:val="none" w:sz="0" w:space="0" w:color="auto"/>
            <w:right w:val="none" w:sz="0" w:space="0" w:color="auto"/>
          </w:divBdr>
        </w:div>
        <w:div w:id="1682001498">
          <w:marLeft w:val="0"/>
          <w:marRight w:val="0"/>
          <w:marTop w:val="0"/>
          <w:marBottom w:val="0"/>
          <w:divBdr>
            <w:top w:val="none" w:sz="0" w:space="0" w:color="auto"/>
            <w:left w:val="none" w:sz="0" w:space="0" w:color="auto"/>
            <w:bottom w:val="none" w:sz="0" w:space="0" w:color="auto"/>
            <w:right w:val="none" w:sz="0" w:space="0" w:color="auto"/>
          </w:divBdr>
        </w:div>
        <w:div w:id="1623807733">
          <w:marLeft w:val="0"/>
          <w:marRight w:val="0"/>
          <w:marTop w:val="0"/>
          <w:marBottom w:val="0"/>
          <w:divBdr>
            <w:top w:val="none" w:sz="0" w:space="0" w:color="auto"/>
            <w:left w:val="none" w:sz="0" w:space="0" w:color="auto"/>
            <w:bottom w:val="none" w:sz="0" w:space="0" w:color="auto"/>
            <w:right w:val="none" w:sz="0" w:space="0" w:color="auto"/>
          </w:divBdr>
        </w:div>
        <w:div w:id="414783025">
          <w:marLeft w:val="0"/>
          <w:marRight w:val="0"/>
          <w:marTop w:val="0"/>
          <w:marBottom w:val="0"/>
          <w:divBdr>
            <w:top w:val="none" w:sz="0" w:space="0" w:color="auto"/>
            <w:left w:val="none" w:sz="0" w:space="0" w:color="auto"/>
            <w:bottom w:val="none" w:sz="0" w:space="0" w:color="auto"/>
            <w:right w:val="none" w:sz="0" w:space="0" w:color="auto"/>
          </w:divBdr>
        </w:div>
        <w:div w:id="1527984984">
          <w:marLeft w:val="0"/>
          <w:marRight w:val="0"/>
          <w:marTop w:val="0"/>
          <w:marBottom w:val="0"/>
          <w:divBdr>
            <w:top w:val="none" w:sz="0" w:space="0" w:color="auto"/>
            <w:left w:val="none" w:sz="0" w:space="0" w:color="auto"/>
            <w:bottom w:val="none" w:sz="0" w:space="0" w:color="auto"/>
            <w:right w:val="none" w:sz="0" w:space="0" w:color="auto"/>
          </w:divBdr>
        </w:div>
        <w:div w:id="1285693060">
          <w:marLeft w:val="0"/>
          <w:marRight w:val="0"/>
          <w:marTop w:val="0"/>
          <w:marBottom w:val="0"/>
          <w:divBdr>
            <w:top w:val="none" w:sz="0" w:space="0" w:color="auto"/>
            <w:left w:val="none" w:sz="0" w:space="0" w:color="auto"/>
            <w:bottom w:val="none" w:sz="0" w:space="0" w:color="auto"/>
            <w:right w:val="none" w:sz="0" w:space="0" w:color="auto"/>
          </w:divBdr>
        </w:div>
        <w:div w:id="1252474951">
          <w:marLeft w:val="0"/>
          <w:marRight w:val="0"/>
          <w:marTop w:val="0"/>
          <w:marBottom w:val="0"/>
          <w:divBdr>
            <w:top w:val="none" w:sz="0" w:space="0" w:color="auto"/>
            <w:left w:val="none" w:sz="0" w:space="0" w:color="auto"/>
            <w:bottom w:val="none" w:sz="0" w:space="0" w:color="auto"/>
            <w:right w:val="none" w:sz="0" w:space="0" w:color="auto"/>
          </w:divBdr>
        </w:div>
        <w:div w:id="2139761050">
          <w:marLeft w:val="0"/>
          <w:marRight w:val="0"/>
          <w:marTop w:val="0"/>
          <w:marBottom w:val="0"/>
          <w:divBdr>
            <w:top w:val="none" w:sz="0" w:space="0" w:color="auto"/>
            <w:left w:val="none" w:sz="0" w:space="0" w:color="auto"/>
            <w:bottom w:val="none" w:sz="0" w:space="0" w:color="auto"/>
            <w:right w:val="none" w:sz="0" w:space="0" w:color="auto"/>
          </w:divBdr>
        </w:div>
        <w:div w:id="253367653">
          <w:marLeft w:val="0"/>
          <w:marRight w:val="0"/>
          <w:marTop w:val="0"/>
          <w:marBottom w:val="0"/>
          <w:divBdr>
            <w:top w:val="none" w:sz="0" w:space="0" w:color="auto"/>
            <w:left w:val="none" w:sz="0" w:space="0" w:color="auto"/>
            <w:bottom w:val="none" w:sz="0" w:space="0" w:color="auto"/>
            <w:right w:val="none" w:sz="0" w:space="0" w:color="auto"/>
          </w:divBdr>
        </w:div>
        <w:div w:id="1434939210">
          <w:marLeft w:val="0"/>
          <w:marRight w:val="0"/>
          <w:marTop w:val="0"/>
          <w:marBottom w:val="0"/>
          <w:divBdr>
            <w:top w:val="none" w:sz="0" w:space="0" w:color="auto"/>
            <w:left w:val="none" w:sz="0" w:space="0" w:color="auto"/>
            <w:bottom w:val="none" w:sz="0" w:space="0" w:color="auto"/>
            <w:right w:val="none" w:sz="0" w:space="0" w:color="auto"/>
          </w:divBdr>
        </w:div>
        <w:div w:id="377171772">
          <w:marLeft w:val="0"/>
          <w:marRight w:val="0"/>
          <w:marTop w:val="0"/>
          <w:marBottom w:val="0"/>
          <w:divBdr>
            <w:top w:val="none" w:sz="0" w:space="0" w:color="auto"/>
            <w:left w:val="none" w:sz="0" w:space="0" w:color="auto"/>
            <w:bottom w:val="none" w:sz="0" w:space="0" w:color="auto"/>
            <w:right w:val="none" w:sz="0" w:space="0" w:color="auto"/>
          </w:divBdr>
        </w:div>
        <w:div w:id="841821233">
          <w:marLeft w:val="0"/>
          <w:marRight w:val="0"/>
          <w:marTop w:val="0"/>
          <w:marBottom w:val="0"/>
          <w:divBdr>
            <w:top w:val="none" w:sz="0" w:space="0" w:color="auto"/>
            <w:left w:val="none" w:sz="0" w:space="0" w:color="auto"/>
            <w:bottom w:val="none" w:sz="0" w:space="0" w:color="auto"/>
            <w:right w:val="none" w:sz="0" w:space="0" w:color="auto"/>
          </w:divBdr>
        </w:div>
      </w:divsChild>
    </w:div>
    <w:div w:id="2116441269">
      <w:bodyDiv w:val="1"/>
      <w:marLeft w:val="0"/>
      <w:marRight w:val="0"/>
      <w:marTop w:val="0"/>
      <w:marBottom w:val="0"/>
      <w:divBdr>
        <w:top w:val="none" w:sz="0" w:space="0" w:color="auto"/>
        <w:left w:val="none" w:sz="0" w:space="0" w:color="auto"/>
        <w:bottom w:val="none" w:sz="0" w:space="0" w:color="auto"/>
        <w:right w:val="none" w:sz="0" w:space="0" w:color="auto"/>
      </w:divBdr>
    </w:div>
    <w:div w:id="21262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eat.ne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771330DDD4CDC4D94BF34DAFB5E4B20" ma:contentTypeVersion="10" ma:contentTypeDescription="Create a new document." ma:contentTypeScope="" ma:versionID="980c24e54a2639ee01023e5c00e9dcc2">
  <xsd:schema xmlns:xsd="http://www.w3.org/2001/XMLSchema" xmlns:xs="http://www.w3.org/2001/XMLSchema" xmlns:p="http://schemas.microsoft.com/office/2006/metadata/properties" xmlns:ns2="25b2b4e5-49eb-4b98-bb31-eaebd9ec213f" targetNamespace="http://schemas.microsoft.com/office/2006/metadata/properties" ma:root="true" ma:fieldsID="3caecce106b5d65151753c26a9f08ab1" ns2:_="">
    <xsd:import namespace="25b2b4e5-49eb-4b98-bb31-eaebd9ec21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b2b4e5-49eb-4b98-bb31-eaebd9ec21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6773B8-621E-44F3-A791-6F3DD2B64173}">
  <ds:schemaRefs>
    <ds:schemaRef ds:uri="http://schemas.openxmlformats.org/officeDocument/2006/bibliography"/>
  </ds:schemaRefs>
</ds:datastoreItem>
</file>

<file path=customXml/itemProps2.xml><?xml version="1.0" encoding="utf-8"?>
<ds:datastoreItem xmlns:ds="http://schemas.openxmlformats.org/officeDocument/2006/customXml" ds:itemID="{4B322614-4E36-4B1A-A79B-1DA9C5375DF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F862F5-49A0-4699-9FC0-75B308B18C38}">
  <ds:schemaRefs>
    <ds:schemaRef ds:uri="http://schemas.microsoft.com/sharepoint/v3/contenttype/forms"/>
  </ds:schemaRefs>
</ds:datastoreItem>
</file>

<file path=customXml/itemProps4.xml><?xml version="1.0" encoding="utf-8"?>
<ds:datastoreItem xmlns:ds="http://schemas.openxmlformats.org/officeDocument/2006/customXml" ds:itemID="{4CF87F06-D2E4-48D3-BA6D-40DBB07FD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b2b4e5-49eb-4b98-bb31-eaebd9ec21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12348</Words>
  <Characters>74092</Characters>
  <Application>Microsoft Office Word</Application>
  <DocSecurity>4</DocSecurity>
  <Lines>617</Lines>
  <Paragraphs>172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 Mnichowski</dc:creator>
  <cp:lastModifiedBy>Magdalena Walkowiak</cp:lastModifiedBy>
  <cp:revision>2</cp:revision>
  <cp:lastPrinted>2022-05-23T12:14:00Z</cp:lastPrinted>
  <dcterms:created xsi:type="dcterms:W3CDTF">2023-05-16T10:55:00Z</dcterms:created>
  <dcterms:modified xsi:type="dcterms:W3CDTF">2023-05-16T10:55:00Z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0x0101001771330DDD4CDC4D94BF34DAFB5E4B20</vt:lpwstr>
  </property>
</Properties>
</file>