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E231" w14:textId="77777777" w:rsidR="000F74DD" w:rsidRPr="00C074A4" w:rsidRDefault="000F74DD" w:rsidP="003E2DE5">
      <w:pPr>
        <w:spacing w:after="0" w:line="240" w:lineRule="auto"/>
        <w:jc w:val="both"/>
        <w:rPr>
          <w:rFonts w:ascii="Arial" w:eastAsia="Times New Roman" w:hAnsi="Arial" w:cs="Arial"/>
          <w:lang w:eastAsia="pl-PL"/>
        </w:rPr>
      </w:pPr>
    </w:p>
    <w:tbl>
      <w:tblPr>
        <w:tblW w:w="9924" w:type="dxa"/>
        <w:tblInd w:w="-318" w:type="dxa"/>
        <w:tblBorders>
          <w:bottom w:val="single" w:sz="4" w:space="0" w:color="auto"/>
        </w:tblBorders>
        <w:tblLayout w:type="fixed"/>
        <w:tblLook w:val="01E0" w:firstRow="1" w:lastRow="1" w:firstColumn="1" w:lastColumn="1" w:noHBand="0" w:noVBand="0"/>
      </w:tblPr>
      <w:tblGrid>
        <w:gridCol w:w="1702"/>
        <w:gridCol w:w="8222"/>
      </w:tblGrid>
      <w:tr w:rsidR="000F74DD" w:rsidRPr="00C074A4" w14:paraId="165DC47B" w14:textId="77777777" w:rsidTr="001E358A">
        <w:trPr>
          <w:trHeight w:val="1473"/>
        </w:trPr>
        <w:tc>
          <w:tcPr>
            <w:tcW w:w="1702" w:type="dxa"/>
            <w:tcBorders>
              <w:top w:val="nil"/>
              <w:left w:val="nil"/>
              <w:bottom w:val="single" w:sz="4" w:space="0" w:color="auto"/>
              <w:right w:val="nil"/>
            </w:tcBorders>
          </w:tcPr>
          <w:p w14:paraId="42D130F7" w14:textId="7BE54EEA" w:rsidR="000F74DD" w:rsidRPr="00C074A4" w:rsidRDefault="000F74DD" w:rsidP="003E2DE5">
            <w:pPr>
              <w:spacing w:after="0" w:line="240" w:lineRule="auto"/>
              <w:jc w:val="center"/>
              <w:rPr>
                <w:rFonts w:ascii="Arial" w:eastAsia="Times New Roman" w:hAnsi="Arial" w:cs="Arial"/>
                <w:lang w:eastAsia="pl-PL"/>
              </w:rPr>
            </w:pPr>
            <w:r w:rsidRPr="00C074A4">
              <w:rPr>
                <w:rFonts w:ascii="Arial" w:eastAsia="Times New Roman" w:hAnsi="Arial" w:cs="Arial"/>
                <w:noProof/>
                <w:lang w:eastAsia="pl-PL"/>
              </w:rPr>
              <w:drawing>
                <wp:inline distT="0" distB="0" distL="0" distR="0" wp14:anchorId="747757B0" wp14:editId="7FE47EE7">
                  <wp:extent cx="876300" cy="1038225"/>
                  <wp:effectExtent l="0" t="0" r="0" b="0"/>
                  <wp:docPr id="2" name="Obraz 2" descr="Herb Strzegomia - jasniejszy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Strzegomia - jasniejszy_resiz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1038225"/>
                          </a:xfrm>
                          <a:prstGeom prst="rect">
                            <a:avLst/>
                          </a:prstGeom>
                          <a:noFill/>
                          <a:ln>
                            <a:noFill/>
                          </a:ln>
                        </pic:spPr>
                      </pic:pic>
                    </a:graphicData>
                  </a:graphic>
                </wp:inline>
              </w:drawing>
            </w:r>
          </w:p>
        </w:tc>
        <w:tc>
          <w:tcPr>
            <w:tcW w:w="8222" w:type="dxa"/>
            <w:tcBorders>
              <w:top w:val="nil"/>
              <w:left w:val="nil"/>
              <w:bottom w:val="single" w:sz="4" w:space="0" w:color="auto"/>
              <w:right w:val="nil"/>
            </w:tcBorders>
          </w:tcPr>
          <w:p w14:paraId="6E50524A" w14:textId="77777777" w:rsidR="000F74DD" w:rsidRPr="00C074A4" w:rsidRDefault="000F74DD" w:rsidP="003E2DE5">
            <w:pPr>
              <w:spacing w:after="0" w:line="240" w:lineRule="auto"/>
              <w:jc w:val="center"/>
              <w:rPr>
                <w:rFonts w:ascii="Arial" w:eastAsia="Times New Roman" w:hAnsi="Arial" w:cs="Arial"/>
                <w:b/>
                <w:lang w:eastAsia="pl-PL"/>
              </w:rPr>
            </w:pPr>
            <w:r w:rsidRPr="00C074A4">
              <w:rPr>
                <w:rFonts w:ascii="Arial" w:eastAsia="Times New Roman" w:hAnsi="Arial" w:cs="Arial"/>
                <w:b/>
                <w:lang w:eastAsia="pl-PL"/>
              </w:rPr>
              <w:t>GMINA STRZEGOM</w:t>
            </w:r>
          </w:p>
          <w:p w14:paraId="1A71C391" w14:textId="77777777" w:rsidR="000F74DD" w:rsidRPr="00C074A4" w:rsidRDefault="000F74DD" w:rsidP="003E2DE5">
            <w:pPr>
              <w:spacing w:after="0" w:line="240" w:lineRule="auto"/>
              <w:jc w:val="center"/>
              <w:rPr>
                <w:rFonts w:ascii="Arial" w:eastAsia="Times New Roman" w:hAnsi="Arial" w:cs="Arial"/>
                <w:b/>
                <w:lang w:eastAsia="pl-PL"/>
              </w:rPr>
            </w:pPr>
          </w:p>
          <w:p w14:paraId="19684DB2" w14:textId="559E1E8F" w:rsidR="000F74DD" w:rsidRPr="00C074A4" w:rsidRDefault="000F74DD" w:rsidP="003E2DE5">
            <w:pPr>
              <w:spacing w:after="0" w:line="240" w:lineRule="auto"/>
              <w:jc w:val="center"/>
              <w:rPr>
                <w:rFonts w:ascii="Arial" w:eastAsia="Times New Roman" w:hAnsi="Arial" w:cs="Arial"/>
                <w:lang w:eastAsia="pl-PL"/>
              </w:rPr>
            </w:pPr>
            <w:r w:rsidRPr="00C074A4">
              <w:rPr>
                <w:rFonts w:ascii="Arial" w:eastAsia="Times New Roman" w:hAnsi="Arial" w:cs="Arial"/>
                <w:lang w:eastAsia="pl-PL"/>
              </w:rPr>
              <w:t>ul. Rynek 38      58-150 Strzegom</w:t>
            </w:r>
          </w:p>
          <w:p w14:paraId="51796C19" w14:textId="77777777" w:rsidR="000F74DD" w:rsidRPr="00C074A4" w:rsidRDefault="000F74DD" w:rsidP="003E2DE5">
            <w:pPr>
              <w:spacing w:after="0" w:line="240" w:lineRule="auto"/>
              <w:jc w:val="center"/>
              <w:rPr>
                <w:rFonts w:ascii="Arial" w:eastAsia="Times New Roman" w:hAnsi="Arial" w:cs="Arial"/>
                <w:lang w:eastAsia="pl-PL"/>
              </w:rPr>
            </w:pPr>
            <w:r w:rsidRPr="00C074A4">
              <w:rPr>
                <w:rFonts w:ascii="Arial" w:eastAsia="Times New Roman" w:hAnsi="Arial" w:cs="Arial"/>
                <w:lang w:eastAsia="pl-PL"/>
              </w:rPr>
              <w:t>tel. (74) 8560-550      fax (74) 8560-516</w:t>
            </w:r>
          </w:p>
          <w:p w14:paraId="5E24FD3B" w14:textId="2E072CBE" w:rsidR="000F74DD" w:rsidRPr="00C074A4" w:rsidRDefault="000F74DD" w:rsidP="003E2DE5">
            <w:pPr>
              <w:spacing w:after="0" w:line="240" w:lineRule="auto"/>
              <w:jc w:val="center"/>
              <w:rPr>
                <w:rFonts w:ascii="Arial" w:eastAsia="Times New Roman" w:hAnsi="Arial" w:cs="Arial"/>
                <w:lang w:eastAsia="pl-PL"/>
              </w:rPr>
            </w:pPr>
            <w:r w:rsidRPr="00C074A4">
              <w:rPr>
                <w:rFonts w:ascii="Arial" w:eastAsia="Times New Roman" w:hAnsi="Arial" w:cs="Arial"/>
                <w:lang w:eastAsia="pl-PL"/>
              </w:rPr>
              <w:t xml:space="preserve">strzegom@strzegom.pl      </w:t>
            </w:r>
            <w:hyperlink r:id="rId6" w:history="1">
              <w:r w:rsidRPr="00C074A4">
                <w:rPr>
                  <w:rStyle w:val="Hipercze"/>
                  <w:rFonts w:ascii="Arial" w:eastAsia="Times New Roman" w:hAnsi="Arial" w:cs="Arial"/>
                  <w:lang w:eastAsia="pl-PL"/>
                </w:rPr>
                <w:t>www.strzegom.pl</w:t>
              </w:r>
            </w:hyperlink>
          </w:p>
          <w:p w14:paraId="08FB11F9" w14:textId="77777777" w:rsidR="000F74DD" w:rsidRPr="00C074A4" w:rsidRDefault="000F74DD" w:rsidP="003E2DE5">
            <w:pPr>
              <w:spacing w:after="0" w:line="240" w:lineRule="auto"/>
              <w:jc w:val="center"/>
              <w:rPr>
                <w:rFonts w:ascii="Arial" w:eastAsia="Times New Roman" w:hAnsi="Arial" w:cs="Arial"/>
                <w:lang w:eastAsia="pl-PL"/>
              </w:rPr>
            </w:pPr>
          </w:p>
          <w:p w14:paraId="3A34CB08" w14:textId="3BAA2285" w:rsidR="000F74DD" w:rsidRPr="00C074A4" w:rsidRDefault="000F74DD" w:rsidP="003E2DE5">
            <w:pPr>
              <w:spacing w:after="0" w:line="240" w:lineRule="auto"/>
              <w:jc w:val="center"/>
              <w:rPr>
                <w:rFonts w:ascii="Arial" w:eastAsia="Times New Roman" w:hAnsi="Arial" w:cs="Arial"/>
                <w:b/>
                <w:lang w:eastAsia="pl-PL"/>
              </w:rPr>
            </w:pPr>
          </w:p>
        </w:tc>
      </w:tr>
    </w:tbl>
    <w:p w14:paraId="26475C9B" w14:textId="22ED4624" w:rsidR="000F74DD" w:rsidRPr="00C074A4" w:rsidRDefault="000F74DD" w:rsidP="003E2DE5">
      <w:pPr>
        <w:spacing w:after="0" w:line="240" w:lineRule="auto"/>
        <w:jc w:val="both"/>
        <w:rPr>
          <w:rFonts w:ascii="Arial" w:eastAsia="Times New Roman" w:hAnsi="Arial" w:cs="Arial"/>
          <w:b/>
          <w:lang w:eastAsia="pl-PL"/>
        </w:rPr>
      </w:pPr>
    </w:p>
    <w:p w14:paraId="03A88DE7" w14:textId="77777777" w:rsidR="000F74DD" w:rsidRPr="00C074A4" w:rsidRDefault="000F74DD" w:rsidP="003E2DE5">
      <w:pPr>
        <w:spacing w:after="0" w:line="240" w:lineRule="auto"/>
        <w:jc w:val="both"/>
        <w:rPr>
          <w:rFonts w:ascii="Arial" w:eastAsia="Times New Roman" w:hAnsi="Arial" w:cs="Arial"/>
          <w:b/>
          <w:lang w:eastAsia="pl-PL"/>
        </w:rPr>
      </w:pPr>
    </w:p>
    <w:p w14:paraId="21BF716D" w14:textId="77777777" w:rsidR="005027DE" w:rsidRPr="00C074A4" w:rsidRDefault="000F74DD" w:rsidP="003E2DE5">
      <w:pPr>
        <w:spacing w:after="0" w:line="240" w:lineRule="auto"/>
        <w:ind w:left="3540" w:firstLine="708"/>
        <w:jc w:val="both"/>
        <w:rPr>
          <w:rFonts w:ascii="Arial" w:eastAsia="Times New Roman" w:hAnsi="Arial" w:cs="Arial"/>
          <w:b/>
          <w:lang w:eastAsia="pl-PL"/>
        </w:rPr>
      </w:pPr>
      <w:r w:rsidRPr="00C074A4">
        <w:rPr>
          <w:rFonts w:ascii="Arial" w:eastAsia="Times New Roman" w:hAnsi="Arial" w:cs="Arial"/>
          <w:b/>
          <w:lang w:eastAsia="pl-PL"/>
        </w:rPr>
        <w:t xml:space="preserve">  </w:t>
      </w:r>
    </w:p>
    <w:p w14:paraId="0C164193" w14:textId="3A29863F" w:rsidR="000F74DD" w:rsidRPr="00C074A4" w:rsidRDefault="00C24A37" w:rsidP="003E2DE5">
      <w:pPr>
        <w:spacing w:after="0" w:line="240" w:lineRule="auto"/>
        <w:ind w:left="3540" w:firstLine="708"/>
        <w:jc w:val="both"/>
        <w:rPr>
          <w:rFonts w:ascii="Arial" w:eastAsia="Times New Roman" w:hAnsi="Arial" w:cs="Arial"/>
          <w:b/>
          <w:lang w:eastAsia="pl-PL"/>
        </w:rPr>
      </w:pPr>
      <w:r w:rsidRPr="00C074A4">
        <w:rPr>
          <w:rFonts w:ascii="Arial" w:eastAsia="Times New Roman" w:hAnsi="Arial" w:cs="Arial"/>
          <w:b/>
          <w:lang w:eastAsia="pl-PL"/>
        </w:rPr>
        <w:t xml:space="preserve">    </w:t>
      </w:r>
      <w:r w:rsidR="000F74DD" w:rsidRPr="00C074A4">
        <w:rPr>
          <w:rFonts w:ascii="Arial" w:eastAsia="Times New Roman" w:hAnsi="Arial" w:cs="Arial"/>
          <w:b/>
          <w:lang w:eastAsia="pl-PL"/>
        </w:rPr>
        <w:t xml:space="preserve">  Strona internetowa prowadzonego   </w:t>
      </w:r>
    </w:p>
    <w:p w14:paraId="36F8B9FB" w14:textId="2A311022" w:rsidR="000F74DD" w:rsidRPr="00C074A4" w:rsidRDefault="000F74DD" w:rsidP="003E2DE5">
      <w:pPr>
        <w:spacing w:after="0" w:line="240" w:lineRule="auto"/>
        <w:ind w:left="3540" w:firstLine="708"/>
        <w:jc w:val="both"/>
        <w:rPr>
          <w:rFonts w:ascii="Arial" w:eastAsia="Times New Roman" w:hAnsi="Arial" w:cs="Arial"/>
          <w:b/>
          <w:lang w:eastAsia="pl-PL"/>
        </w:rPr>
      </w:pPr>
      <w:r w:rsidRPr="00C074A4">
        <w:rPr>
          <w:rFonts w:ascii="Arial" w:eastAsia="Times New Roman" w:hAnsi="Arial" w:cs="Arial"/>
          <w:b/>
          <w:lang w:eastAsia="pl-PL"/>
        </w:rPr>
        <w:t xml:space="preserve">                   postępowania</w:t>
      </w:r>
    </w:p>
    <w:p w14:paraId="7F039983" w14:textId="77777777" w:rsidR="000F74DD" w:rsidRPr="00C074A4" w:rsidRDefault="000F74DD" w:rsidP="003E2DE5">
      <w:pPr>
        <w:spacing w:after="0" w:line="240" w:lineRule="auto"/>
        <w:jc w:val="both"/>
        <w:rPr>
          <w:rFonts w:ascii="Arial" w:eastAsia="Times New Roman" w:hAnsi="Arial" w:cs="Arial"/>
          <w:b/>
          <w:lang w:eastAsia="pl-PL"/>
        </w:rPr>
      </w:pPr>
    </w:p>
    <w:p w14:paraId="482533CB" w14:textId="77777777" w:rsidR="000F74DD" w:rsidRPr="00C074A4" w:rsidRDefault="000F74DD" w:rsidP="003E2DE5">
      <w:pPr>
        <w:spacing w:after="0" w:line="240" w:lineRule="auto"/>
        <w:jc w:val="both"/>
        <w:rPr>
          <w:rFonts w:ascii="Arial" w:eastAsia="Times New Roman" w:hAnsi="Arial" w:cs="Arial"/>
          <w:lang w:eastAsia="pl-PL"/>
        </w:rPr>
      </w:pPr>
    </w:p>
    <w:tbl>
      <w:tblPr>
        <w:tblW w:w="9356" w:type="dxa"/>
        <w:tblInd w:w="-72" w:type="dxa"/>
        <w:tblLayout w:type="fixed"/>
        <w:tblCellMar>
          <w:left w:w="70" w:type="dxa"/>
          <w:right w:w="70" w:type="dxa"/>
        </w:tblCellMar>
        <w:tblLook w:val="0000" w:firstRow="0" w:lastRow="0" w:firstColumn="0" w:lastColumn="0" w:noHBand="0" w:noVBand="0"/>
      </w:tblPr>
      <w:tblGrid>
        <w:gridCol w:w="2127"/>
        <w:gridCol w:w="2551"/>
        <w:gridCol w:w="2977"/>
        <w:gridCol w:w="1701"/>
      </w:tblGrid>
      <w:tr w:rsidR="000F74DD" w:rsidRPr="00C074A4" w14:paraId="015D645D" w14:textId="77777777" w:rsidTr="001E358A">
        <w:tc>
          <w:tcPr>
            <w:tcW w:w="2127" w:type="dxa"/>
          </w:tcPr>
          <w:p w14:paraId="5640E0AA" w14:textId="77777777" w:rsidR="000F74DD" w:rsidRPr="00C074A4" w:rsidRDefault="000F74DD" w:rsidP="003E2DE5">
            <w:pPr>
              <w:spacing w:after="0" w:line="240" w:lineRule="auto"/>
              <w:jc w:val="both"/>
              <w:rPr>
                <w:rFonts w:ascii="Arial" w:eastAsia="Times New Roman" w:hAnsi="Arial" w:cs="Arial"/>
                <w:color w:val="000000"/>
                <w:lang w:eastAsia="pl-PL"/>
              </w:rPr>
            </w:pPr>
            <w:r w:rsidRPr="00C074A4">
              <w:rPr>
                <w:rFonts w:ascii="Arial" w:eastAsia="Times New Roman" w:hAnsi="Arial" w:cs="Arial"/>
                <w:color w:val="000000"/>
                <w:lang w:eastAsia="pl-PL"/>
              </w:rPr>
              <w:t>Wasze pismo z dnia</w:t>
            </w:r>
          </w:p>
          <w:p w14:paraId="11F7C582" w14:textId="77777777" w:rsidR="000F74DD" w:rsidRPr="00C074A4" w:rsidRDefault="000F74DD" w:rsidP="003E2DE5">
            <w:pPr>
              <w:spacing w:after="0" w:line="240" w:lineRule="auto"/>
              <w:jc w:val="both"/>
              <w:rPr>
                <w:rFonts w:ascii="Arial" w:eastAsia="Times New Roman" w:hAnsi="Arial" w:cs="Arial"/>
                <w:color w:val="000000"/>
                <w:lang w:eastAsia="pl-PL"/>
              </w:rPr>
            </w:pPr>
            <w:r w:rsidRPr="00C074A4">
              <w:rPr>
                <w:rFonts w:ascii="Arial" w:eastAsia="Times New Roman" w:hAnsi="Arial" w:cs="Arial"/>
                <w:color w:val="000000"/>
                <w:lang w:eastAsia="pl-PL"/>
              </w:rPr>
              <w:t>-</w:t>
            </w:r>
          </w:p>
        </w:tc>
        <w:tc>
          <w:tcPr>
            <w:tcW w:w="2551" w:type="dxa"/>
          </w:tcPr>
          <w:p w14:paraId="6960C758" w14:textId="77777777" w:rsidR="000F74DD" w:rsidRPr="00C074A4" w:rsidRDefault="000F74DD" w:rsidP="003E2DE5">
            <w:pPr>
              <w:spacing w:after="0" w:line="240" w:lineRule="auto"/>
              <w:jc w:val="both"/>
              <w:rPr>
                <w:rFonts w:ascii="Arial" w:eastAsia="Times New Roman" w:hAnsi="Arial" w:cs="Arial"/>
                <w:color w:val="000000"/>
                <w:lang w:eastAsia="pl-PL"/>
              </w:rPr>
            </w:pPr>
            <w:r w:rsidRPr="00C074A4">
              <w:rPr>
                <w:rFonts w:ascii="Arial" w:eastAsia="Times New Roman" w:hAnsi="Arial" w:cs="Arial"/>
                <w:color w:val="000000"/>
                <w:lang w:eastAsia="pl-PL"/>
              </w:rPr>
              <w:t>Znak</w:t>
            </w:r>
          </w:p>
          <w:p w14:paraId="40CC60DF" w14:textId="77777777" w:rsidR="000F74DD" w:rsidRPr="00C074A4" w:rsidRDefault="000F74DD" w:rsidP="003E2DE5">
            <w:pPr>
              <w:spacing w:after="0" w:line="240" w:lineRule="auto"/>
              <w:jc w:val="both"/>
              <w:rPr>
                <w:rFonts w:ascii="Arial" w:eastAsia="Times New Roman" w:hAnsi="Arial" w:cs="Arial"/>
                <w:color w:val="000000"/>
                <w:lang w:eastAsia="pl-PL"/>
              </w:rPr>
            </w:pPr>
            <w:r w:rsidRPr="00C074A4">
              <w:rPr>
                <w:rFonts w:ascii="Arial" w:eastAsia="Times New Roman" w:hAnsi="Arial" w:cs="Arial"/>
                <w:color w:val="000000"/>
                <w:lang w:eastAsia="pl-PL"/>
              </w:rPr>
              <w:t>-</w:t>
            </w:r>
          </w:p>
        </w:tc>
        <w:tc>
          <w:tcPr>
            <w:tcW w:w="2977" w:type="dxa"/>
          </w:tcPr>
          <w:p w14:paraId="7BAD260C" w14:textId="77777777" w:rsidR="000F74DD" w:rsidRPr="00C074A4" w:rsidRDefault="000F74DD" w:rsidP="003E2DE5">
            <w:pPr>
              <w:spacing w:after="0" w:line="240" w:lineRule="auto"/>
              <w:jc w:val="both"/>
              <w:rPr>
                <w:rFonts w:ascii="Arial" w:eastAsia="Times New Roman" w:hAnsi="Arial" w:cs="Arial"/>
                <w:color w:val="000000"/>
                <w:lang w:eastAsia="pl-PL"/>
              </w:rPr>
            </w:pPr>
            <w:r w:rsidRPr="00C074A4">
              <w:rPr>
                <w:rFonts w:ascii="Arial" w:eastAsia="Times New Roman" w:hAnsi="Arial" w:cs="Arial"/>
                <w:color w:val="000000"/>
                <w:lang w:eastAsia="pl-PL"/>
              </w:rPr>
              <w:t>Nasz znak</w:t>
            </w:r>
          </w:p>
          <w:p w14:paraId="3C998ECC" w14:textId="750FBB8A" w:rsidR="000F74DD" w:rsidRPr="00C074A4" w:rsidRDefault="000F74DD" w:rsidP="003E2DE5">
            <w:pPr>
              <w:spacing w:after="0" w:line="240" w:lineRule="auto"/>
              <w:jc w:val="both"/>
              <w:rPr>
                <w:rFonts w:ascii="Arial" w:eastAsia="Times New Roman" w:hAnsi="Arial" w:cs="Arial"/>
                <w:lang w:eastAsia="pl-PL"/>
              </w:rPr>
            </w:pPr>
            <w:r w:rsidRPr="00C074A4">
              <w:rPr>
                <w:rFonts w:ascii="Arial" w:eastAsia="Times New Roman" w:hAnsi="Arial" w:cs="Arial"/>
                <w:lang w:eastAsia="pl-PL"/>
              </w:rPr>
              <w:t>WIiZP.271.</w:t>
            </w:r>
            <w:r w:rsidR="003A7F8D" w:rsidRPr="00C074A4">
              <w:rPr>
                <w:rFonts w:ascii="Arial" w:eastAsia="Times New Roman" w:hAnsi="Arial" w:cs="Arial"/>
                <w:lang w:eastAsia="pl-PL"/>
              </w:rPr>
              <w:t>1</w:t>
            </w:r>
            <w:r w:rsidR="006062DE" w:rsidRPr="00C074A4">
              <w:rPr>
                <w:rFonts w:ascii="Arial" w:eastAsia="Times New Roman" w:hAnsi="Arial" w:cs="Arial"/>
                <w:lang w:eastAsia="pl-PL"/>
              </w:rPr>
              <w:t>3</w:t>
            </w:r>
            <w:r w:rsidRPr="00C074A4">
              <w:rPr>
                <w:rFonts w:ascii="Arial" w:eastAsia="Times New Roman" w:hAnsi="Arial" w:cs="Arial"/>
                <w:lang w:eastAsia="pl-PL"/>
              </w:rPr>
              <w:t>.2021.</w:t>
            </w:r>
            <w:r w:rsidR="003A7F8D" w:rsidRPr="00C074A4">
              <w:rPr>
                <w:rFonts w:ascii="Arial" w:eastAsia="Times New Roman" w:hAnsi="Arial" w:cs="Arial"/>
                <w:lang w:eastAsia="pl-PL"/>
              </w:rPr>
              <w:t>MKs</w:t>
            </w:r>
            <w:r w:rsidR="0097582B" w:rsidRPr="00C074A4">
              <w:rPr>
                <w:rFonts w:ascii="Arial" w:eastAsia="Times New Roman" w:hAnsi="Arial" w:cs="Arial"/>
                <w:lang w:eastAsia="pl-PL"/>
              </w:rPr>
              <w:t>.</w:t>
            </w:r>
            <w:r w:rsidR="007F59C1" w:rsidRPr="00C074A4">
              <w:rPr>
                <w:rFonts w:ascii="Arial" w:eastAsia="Times New Roman" w:hAnsi="Arial" w:cs="Arial"/>
                <w:lang w:eastAsia="pl-PL"/>
              </w:rPr>
              <w:t>6</w:t>
            </w:r>
          </w:p>
        </w:tc>
        <w:tc>
          <w:tcPr>
            <w:tcW w:w="1701" w:type="dxa"/>
          </w:tcPr>
          <w:p w14:paraId="6A080C70" w14:textId="77777777" w:rsidR="000F74DD" w:rsidRPr="00C074A4" w:rsidRDefault="000F74DD" w:rsidP="003E2DE5">
            <w:pPr>
              <w:spacing w:after="0" w:line="240" w:lineRule="auto"/>
              <w:ind w:left="214"/>
              <w:jc w:val="both"/>
              <w:rPr>
                <w:rFonts w:ascii="Arial" w:eastAsia="Times New Roman" w:hAnsi="Arial" w:cs="Arial"/>
                <w:color w:val="000000"/>
                <w:lang w:eastAsia="pl-PL"/>
              </w:rPr>
            </w:pPr>
            <w:r w:rsidRPr="00C074A4">
              <w:rPr>
                <w:rFonts w:ascii="Arial" w:eastAsia="Times New Roman" w:hAnsi="Arial" w:cs="Arial"/>
                <w:color w:val="000000"/>
                <w:lang w:eastAsia="pl-PL"/>
              </w:rPr>
              <w:t>Data</w:t>
            </w:r>
          </w:p>
          <w:p w14:paraId="51D206D8" w14:textId="0457D02C" w:rsidR="000F74DD" w:rsidRPr="00C074A4" w:rsidRDefault="006062DE" w:rsidP="003E2DE5">
            <w:pPr>
              <w:spacing w:after="0" w:line="240" w:lineRule="auto"/>
              <w:ind w:left="214"/>
              <w:jc w:val="both"/>
              <w:rPr>
                <w:rFonts w:ascii="Arial" w:eastAsia="Times New Roman" w:hAnsi="Arial" w:cs="Arial"/>
                <w:color w:val="000000"/>
                <w:lang w:eastAsia="pl-PL"/>
              </w:rPr>
            </w:pPr>
            <w:r w:rsidRPr="00C074A4">
              <w:rPr>
                <w:rFonts w:ascii="Arial" w:eastAsia="Times New Roman" w:hAnsi="Arial" w:cs="Arial"/>
                <w:lang w:eastAsia="pl-PL"/>
              </w:rPr>
              <w:t>2</w:t>
            </w:r>
            <w:r w:rsidR="00D2387D">
              <w:rPr>
                <w:rFonts w:ascii="Arial" w:eastAsia="Times New Roman" w:hAnsi="Arial" w:cs="Arial"/>
                <w:lang w:eastAsia="pl-PL"/>
              </w:rPr>
              <w:t>4</w:t>
            </w:r>
            <w:r w:rsidR="000F74DD" w:rsidRPr="00C074A4">
              <w:rPr>
                <w:rFonts w:ascii="Arial" w:eastAsia="Times New Roman" w:hAnsi="Arial" w:cs="Arial"/>
                <w:lang w:eastAsia="pl-PL"/>
              </w:rPr>
              <w:t>.0</w:t>
            </w:r>
            <w:r w:rsidR="00074B3E" w:rsidRPr="00C074A4">
              <w:rPr>
                <w:rFonts w:ascii="Arial" w:eastAsia="Times New Roman" w:hAnsi="Arial" w:cs="Arial"/>
                <w:lang w:eastAsia="pl-PL"/>
              </w:rPr>
              <w:t>6</w:t>
            </w:r>
            <w:r w:rsidR="000F74DD" w:rsidRPr="00C074A4">
              <w:rPr>
                <w:rFonts w:ascii="Arial" w:eastAsia="Times New Roman" w:hAnsi="Arial" w:cs="Arial"/>
                <w:lang w:eastAsia="pl-PL"/>
              </w:rPr>
              <w:t>.2021 r.</w:t>
            </w:r>
          </w:p>
        </w:tc>
      </w:tr>
      <w:tr w:rsidR="000F74DD" w:rsidRPr="00C074A4" w14:paraId="4B364160" w14:textId="77777777" w:rsidTr="001E358A">
        <w:tc>
          <w:tcPr>
            <w:tcW w:w="2127" w:type="dxa"/>
          </w:tcPr>
          <w:p w14:paraId="76DFF9BB" w14:textId="77777777" w:rsidR="000F74DD" w:rsidRPr="00C074A4" w:rsidRDefault="000F74DD" w:rsidP="003E2DE5">
            <w:pPr>
              <w:spacing w:after="0" w:line="240" w:lineRule="auto"/>
              <w:jc w:val="both"/>
              <w:rPr>
                <w:rFonts w:ascii="Arial" w:eastAsia="Times New Roman" w:hAnsi="Arial" w:cs="Arial"/>
                <w:color w:val="000000"/>
                <w:lang w:eastAsia="pl-PL"/>
              </w:rPr>
            </w:pPr>
          </w:p>
          <w:p w14:paraId="097C72C0" w14:textId="77777777" w:rsidR="000F74DD" w:rsidRPr="00C074A4" w:rsidRDefault="000F74DD" w:rsidP="003E2DE5">
            <w:pPr>
              <w:spacing w:after="0" w:line="240" w:lineRule="auto"/>
              <w:jc w:val="both"/>
              <w:rPr>
                <w:rFonts w:ascii="Arial" w:eastAsia="Times New Roman" w:hAnsi="Arial" w:cs="Arial"/>
                <w:color w:val="000000"/>
                <w:lang w:eastAsia="pl-PL"/>
              </w:rPr>
            </w:pPr>
          </w:p>
        </w:tc>
        <w:tc>
          <w:tcPr>
            <w:tcW w:w="2551" w:type="dxa"/>
          </w:tcPr>
          <w:p w14:paraId="064AD97D" w14:textId="77777777" w:rsidR="000F74DD" w:rsidRPr="00C074A4" w:rsidRDefault="000F74DD" w:rsidP="003E2DE5">
            <w:pPr>
              <w:spacing w:after="0" w:line="240" w:lineRule="auto"/>
              <w:jc w:val="both"/>
              <w:rPr>
                <w:rFonts w:ascii="Arial" w:eastAsia="Times New Roman" w:hAnsi="Arial" w:cs="Arial"/>
                <w:color w:val="000000"/>
                <w:lang w:eastAsia="pl-PL"/>
              </w:rPr>
            </w:pPr>
          </w:p>
        </w:tc>
        <w:tc>
          <w:tcPr>
            <w:tcW w:w="2977" w:type="dxa"/>
          </w:tcPr>
          <w:p w14:paraId="00864A8F" w14:textId="77777777" w:rsidR="000F74DD" w:rsidRPr="00C074A4" w:rsidRDefault="000F74DD" w:rsidP="003E2DE5">
            <w:pPr>
              <w:spacing w:after="0" w:line="240" w:lineRule="auto"/>
              <w:jc w:val="both"/>
              <w:rPr>
                <w:rFonts w:ascii="Arial" w:eastAsia="Times New Roman" w:hAnsi="Arial" w:cs="Arial"/>
                <w:color w:val="000000"/>
                <w:lang w:eastAsia="pl-PL"/>
              </w:rPr>
            </w:pPr>
          </w:p>
        </w:tc>
        <w:tc>
          <w:tcPr>
            <w:tcW w:w="1701" w:type="dxa"/>
          </w:tcPr>
          <w:p w14:paraId="3AE701A1" w14:textId="77777777" w:rsidR="000F74DD" w:rsidRPr="00C074A4" w:rsidRDefault="000F74DD" w:rsidP="003E2DE5">
            <w:pPr>
              <w:spacing w:after="0" w:line="240" w:lineRule="auto"/>
              <w:ind w:left="214"/>
              <w:jc w:val="both"/>
              <w:rPr>
                <w:rFonts w:ascii="Arial" w:eastAsia="Times New Roman" w:hAnsi="Arial" w:cs="Arial"/>
                <w:color w:val="000000"/>
                <w:lang w:eastAsia="pl-PL"/>
              </w:rPr>
            </w:pPr>
          </w:p>
        </w:tc>
      </w:tr>
    </w:tbl>
    <w:p w14:paraId="03BEAA01" w14:textId="7D311DAE" w:rsidR="006062DE" w:rsidRPr="00C074A4" w:rsidRDefault="000F74DD" w:rsidP="003E2DE5">
      <w:pPr>
        <w:suppressAutoHyphens/>
        <w:spacing w:after="0" w:line="240" w:lineRule="auto"/>
        <w:jc w:val="both"/>
        <w:rPr>
          <w:rFonts w:ascii="Arial" w:eastAsia="Times New Roman" w:hAnsi="Arial" w:cs="Arial"/>
          <w:b/>
          <w:iCs/>
          <w:color w:val="000000"/>
          <w:lang w:eastAsia="ar-SA"/>
        </w:rPr>
      </w:pPr>
      <w:r w:rsidRPr="00C074A4">
        <w:rPr>
          <w:rFonts w:ascii="Arial" w:eastAsia="Times New Roman" w:hAnsi="Arial" w:cs="Arial"/>
          <w:lang w:eastAsia="pl-PL"/>
        </w:rPr>
        <w:t xml:space="preserve">Dotyczy: </w:t>
      </w:r>
      <w:r w:rsidR="00DB476D" w:rsidRPr="00C074A4">
        <w:rPr>
          <w:rFonts w:ascii="Arial" w:eastAsia="Times New Roman" w:hAnsi="Arial" w:cs="Arial"/>
          <w:lang w:eastAsia="pl-PL"/>
        </w:rPr>
        <w:t>p</w:t>
      </w:r>
      <w:r w:rsidRPr="00C074A4">
        <w:rPr>
          <w:rFonts w:ascii="Arial" w:eastAsia="Times New Roman" w:hAnsi="Arial" w:cs="Arial"/>
          <w:lang w:eastAsia="pl-PL"/>
        </w:rPr>
        <w:t>ostępowania o udzielenie zamówienia publicznego</w:t>
      </w:r>
      <w:r w:rsidR="00C40D2A" w:rsidRPr="00C074A4">
        <w:rPr>
          <w:rFonts w:ascii="Arial" w:eastAsia="Times New Roman" w:hAnsi="Arial" w:cs="Arial"/>
          <w:lang w:eastAsia="pl-PL"/>
        </w:rPr>
        <w:t xml:space="preserve"> </w:t>
      </w:r>
      <w:r w:rsidR="003A7F8D" w:rsidRPr="00C074A4">
        <w:rPr>
          <w:rFonts w:ascii="Arial" w:hAnsi="Arial" w:cs="Arial"/>
        </w:rPr>
        <w:t>„</w:t>
      </w:r>
      <w:r w:rsidR="006062DE" w:rsidRPr="00C074A4">
        <w:rPr>
          <w:rFonts w:ascii="Arial" w:eastAsia="Times New Roman" w:hAnsi="Arial" w:cs="Arial"/>
          <w:b/>
          <w:iCs/>
          <w:color w:val="000000"/>
          <w:lang w:eastAsia="ar-SA"/>
        </w:rPr>
        <w:t>Granitowa obwodnica  – wyprowadzenie transportu górniczego z miejscowości na terenie Gminy Strzegom, Dobromierz i Mściwojów (w obrębie Gminy Strzegom)”</w:t>
      </w:r>
    </w:p>
    <w:p w14:paraId="3CCB52A5" w14:textId="448C9997" w:rsidR="003A7F8D" w:rsidRPr="00C074A4" w:rsidRDefault="003A7F8D" w:rsidP="003E2DE5">
      <w:pPr>
        <w:spacing w:after="0" w:line="240" w:lineRule="auto"/>
        <w:jc w:val="both"/>
        <w:rPr>
          <w:rFonts w:ascii="Arial" w:hAnsi="Arial" w:cs="Arial"/>
          <w:b/>
          <w:bCs/>
          <w:iCs/>
          <w:lang w:eastAsia="pl-PL"/>
        </w:rPr>
      </w:pPr>
    </w:p>
    <w:p w14:paraId="56683D9D" w14:textId="5663351E" w:rsidR="006062DE" w:rsidRPr="00C074A4" w:rsidRDefault="006062DE" w:rsidP="003E2DE5">
      <w:pPr>
        <w:suppressAutoHyphens/>
        <w:autoSpaceDN w:val="0"/>
        <w:spacing w:after="0" w:line="240" w:lineRule="auto"/>
        <w:jc w:val="both"/>
        <w:textAlignment w:val="baseline"/>
        <w:rPr>
          <w:rFonts w:ascii="Arial" w:hAnsi="Arial" w:cs="Arial"/>
          <w:color w:val="000000"/>
        </w:rPr>
      </w:pPr>
      <w:r w:rsidRPr="00C074A4">
        <w:rPr>
          <w:rFonts w:ascii="Arial" w:hAnsi="Arial" w:cs="Arial"/>
          <w:color w:val="000000"/>
          <w:kern w:val="3"/>
          <w:lang w:eastAsia="ar-SA"/>
        </w:rPr>
        <w:t xml:space="preserve">W związku z pytaniami skierowanymi do Zamawiającego </w:t>
      </w:r>
      <w:r w:rsidRPr="00C074A4">
        <w:rPr>
          <w:rFonts w:ascii="Arial" w:eastAsia="Arial Unicode MS" w:hAnsi="Arial" w:cs="Arial"/>
          <w:color w:val="000000"/>
          <w:kern w:val="3"/>
          <w:lang w:eastAsia="ar-SA"/>
        </w:rPr>
        <w:t xml:space="preserve">na podstawie </w:t>
      </w:r>
      <w:r w:rsidRPr="00C074A4">
        <w:rPr>
          <w:rFonts w:ascii="Arial" w:eastAsia="Arial Unicode MS" w:hAnsi="Arial" w:cs="Arial"/>
          <w:color w:val="000000"/>
        </w:rPr>
        <w:t>art. 135 ust.</w:t>
      </w:r>
      <w:r w:rsidR="003E2DE5">
        <w:rPr>
          <w:rFonts w:ascii="Arial" w:eastAsia="Arial Unicode MS" w:hAnsi="Arial" w:cs="Arial"/>
          <w:color w:val="000000"/>
        </w:rPr>
        <w:t xml:space="preserve"> </w:t>
      </w:r>
      <w:r w:rsidRPr="00C074A4">
        <w:rPr>
          <w:rFonts w:ascii="Arial" w:eastAsia="Arial Unicode MS" w:hAnsi="Arial" w:cs="Arial"/>
          <w:color w:val="000000"/>
        </w:rPr>
        <w:t xml:space="preserve">2 </w:t>
      </w:r>
      <w:r w:rsidRPr="00C074A4">
        <w:rPr>
          <w:rFonts w:ascii="Arial" w:eastAsia="Arial Unicode MS" w:hAnsi="Arial" w:cs="Arial"/>
          <w:color w:val="000000"/>
          <w:kern w:val="3"/>
          <w:lang w:eastAsia="ar-SA"/>
        </w:rPr>
        <w:t xml:space="preserve">ustawy z </w:t>
      </w:r>
      <w:r w:rsidRPr="00C074A4">
        <w:rPr>
          <w:rFonts w:ascii="Arial" w:hAnsi="Arial" w:cs="Arial"/>
          <w:color w:val="000000"/>
          <w:kern w:val="3"/>
          <w:lang w:eastAsia="ar-SA"/>
        </w:rPr>
        <w:t xml:space="preserve">11 września 2019 r. - Prawo zamówień publicznych (Dz.U. z 2019 r. poz. 2019 ze zm.) Zamawiający </w:t>
      </w:r>
      <w:r w:rsidRPr="00C074A4">
        <w:rPr>
          <w:rFonts w:ascii="Arial" w:hAnsi="Arial" w:cs="Arial"/>
          <w:color w:val="000000"/>
        </w:rPr>
        <w:t>przekazuje ich treść wraz z wyjaśnieniami.</w:t>
      </w:r>
    </w:p>
    <w:p w14:paraId="33EBCD63" w14:textId="77777777" w:rsidR="006062DE" w:rsidRPr="00C074A4" w:rsidRDefault="006062DE" w:rsidP="003E2DE5">
      <w:pPr>
        <w:pStyle w:val="Akapitzlist"/>
        <w:spacing w:after="0" w:line="240" w:lineRule="auto"/>
        <w:ind w:left="0"/>
        <w:jc w:val="both"/>
        <w:rPr>
          <w:rFonts w:ascii="Arial" w:hAnsi="Arial" w:cs="Arial"/>
          <w:b/>
          <w:bCs/>
          <w:color w:val="000000"/>
        </w:rPr>
      </w:pPr>
    </w:p>
    <w:p w14:paraId="0E007F1C" w14:textId="45C50F61" w:rsidR="006062DE" w:rsidRPr="00C074A4" w:rsidRDefault="006062DE" w:rsidP="003E2DE5">
      <w:pPr>
        <w:pStyle w:val="Akapitzlist"/>
        <w:spacing w:after="0" w:line="240" w:lineRule="auto"/>
        <w:ind w:left="0"/>
        <w:jc w:val="both"/>
        <w:rPr>
          <w:rFonts w:ascii="Arial" w:hAnsi="Arial" w:cs="Arial"/>
          <w:b/>
          <w:bCs/>
          <w:color w:val="000000"/>
        </w:rPr>
      </w:pPr>
      <w:r w:rsidRPr="00C074A4">
        <w:rPr>
          <w:rFonts w:ascii="Arial" w:hAnsi="Arial" w:cs="Arial"/>
          <w:b/>
          <w:bCs/>
          <w:color w:val="000000"/>
        </w:rPr>
        <w:t xml:space="preserve">Pytanie 1 </w:t>
      </w:r>
    </w:p>
    <w:p w14:paraId="17F8107C" w14:textId="34786F7F" w:rsidR="006062DE" w:rsidRPr="00C074A4" w:rsidRDefault="006062DE" w:rsidP="003E2DE5">
      <w:pPr>
        <w:pStyle w:val="Default"/>
        <w:jc w:val="both"/>
        <w:rPr>
          <w:rFonts w:ascii="Arial" w:hAnsi="Arial" w:cs="Arial"/>
          <w:sz w:val="22"/>
          <w:szCs w:val="22"/>
        </w:rPr>
      </w:pPr>
      <w:r w:rsidRPr="00C074A4">
        <w:rPr>
          <w:rFonts w:ascii="Arial" w:hAnsi="Arial" w:cs="Arial"/>
          <w:sz w:val="22"/>
          <w:szCs w:val="22"/>
        </w:rPr>
        <w:t xml:space="preserve">W ogłoszeniu o zamówieniu Zamawiający napisał wymaganie odnośnie kwalifikacji Projektanta Mostowego: </w:t>
      </w:r>
      <w:r w:rsidRPr="00C074A4">
        <w:rPr>
          <w:rFonts w:ascii="Arial" w:hAnsi="Arial" w:cs="Arial"/>
          <w:i/>
          <w:iCs/>
          <w:sz w:val="22"/>
          <w:szCs w:val="22"/>
        </w:rPr>
        <w:t>„dysponuje lub będzie dysponował co najmniej 1 (jedną) osobą pełniącą funkcję projektanta mostowego, posiadającą uprawnienia budowlane do projektowania w specjalności inżynieryjnej mostowej bez ograniczeń lub odpowiadające im uprawnienia budowlane wydane na podstawie wcześniej obowiązujących przepisów. Doświadczenie zawodowe: minimum 5 lat doświadczenia zawodowego, w tym doświadczenie przy realizacji min. 2 zadań polegających na opracowaniu dokumentacji projektowych (projekt budowlany wraz z projektem wykonawczy lub projekt budowlano-wykonawczy), które dotyczyły budowy mostowego obiektu inżynierskiego zlokalizowanego wzdłuż drogi klasy min. G na stanowisku projektanta drogowego</w:t>
      </w:r>
      <w:r w:rsidRPr="00C074A4">
        <w:rPr>
          <w:rFonts w:ascii="Arial" w:hAnsi="Arial" w:cs="Arial"/>
          <w:b/>
          <w:bCs/>
          <w:i/>
          <w:iCs/>
          <w:sz w:val="22"/>
          <w:szCs w:val="22"/>
        </w:rPr>
        <w:t xml:space="preserve"> </w:t>
      </w:r>
      <w:r w:rsidRPr="00C074A4">
        <w:rPr>
          <w:rFonts w:ascii="Arial" w:hAnsi="Arial" w:cs="Arial"/>
          <w:i/>
          <w:iCs/>
          <w:sz w:val="22"/>
          <w:szCs w:val="22"/>
        </w:rPr>
        <w:t xml:space="preserve">lub sprawdzającego dokumentacji branży mostowej”. </w:t>
      </w:r>
      <w:r w:rsidRPr="00C074A4">
        <w:rPr>
          <w:rFonts w:ascii="Arial" w:hAnsi="Arial" w:cs="Arial"/>
          <w:sz w:val="22"/>
          <w:szCs w:val="22"/>
        </w:rPr>
        <w:t>Czy w tym punkcie doświadczenie dotyczyć powinno pełnienia funkcji na stanowisku projektanta mostowego ?</w:t>
      </w:r>
    </w:p>
    <w:p w14:paraId="0B5A3BB9" w14:textId="2B28CB89" w:rsidR="006062DE" w:rsidRPr="00C074A4" w:rsidRDefault="006062DE" w:rsidP="003E2DE5">
      <w:pPr>
        <w:pStyle w:val="Default"/>
        <w:jc w:val="both"/>
        <w:rPr>
          <w:rFonts w:ascii="Arial" w:hAnsi="Arial" w:cs="Arial"/>
          <w:b/>
          <w:bCs/>
          <w:sz w:val="22"/>
          <w:szCs w:val="22"/>
        </w:rPr>
      </w:pPr>
      <w:r w:rsidRPr="00C074A4">
        <w:rPr>
          <w:rFonts w:ascii="Arial" w:hAnsi="Arial" w:cs="Arial"/>
          <w:b/>
          <w:bCs/>
          <w:sz w:val="22"/>
          <w:szCs w:val="22"/>
        </w:rPr>
        <w:t>Odpowiedź 1</w:t>
      </w:r>
    </w:p>
    <w:p w14:paraId="571520AF" w14:textId="54ED2598" w:rsidR="006062DE" w:rsidRPr="00C074A4" w:rsidRDefault="006062DE" w:rsidP="003E2DE5">
      <w:pPr>
        <w:pStyle w:val="Default"/>
        <w:jc w:val="both"/>
        <w:rPr>
          <w:rFonts w:ascii="Arial" w:hAnsi="Arial" w:cs="Arial"/>
          <w:sz w:val="22"/>
          <w:szCs w:val="22"/>
        </w:rPr>
      </w:pPr>
      <w:r w:rsidRPr="00C074A4">
        <w:rPr>
          <w:rFonts w:ascii="Arial" w:hAnsi="Arial" w:cs="Arial"/>
          <w:sz w:val="22"/>
          <w:szCs w:val="22"/>
        </w:rPr>
        <w:t xml:space="preserve">Zamawiający </w:t>
      </w:r>
      <w:r w:rsidR="00A7011C">
        <w:rPr>
          <w:rFonts w:ascii="Arial" w:hAnsi="Arial" w:cs="Arial"/>
          <w:sz w:val="22"/>
          <w:szCs w:val="22"/>
        </w:rPr>
        <w:t xml:space="preserve">w związku z omyłką </w:t>
      </w:r>
      <w:r w:rsidRPr="00C074A4">
        <w:rPr>
          <w:rFonts w:ascii="Arial" w:hAnsi="Arial" w:cs="Arial"/>
          <w:sz w:val="22"/>
          <w:szCs w:val="22"/>
        </w:rPr>
        <w:t xml:space="preserve">zmienia wymagania odnośnie kwalifikacji Projektanta Mostowego, jest </w:t>
      </w:r>
      <w:r w:rsidRPr="00C074A4">
        <w:rPr>
          <w:rFonts w:ascii="Arial" w:hAnsi="Arial" w:cs="Arial"/>
          <w:i/>
          <w:iCs/>
          <w:sz w:val="22"/>
          <w:szCs w:val="22"/>
        </w:rPr>
        <w:t xml:space="preserve">"...na stanowisku </w:t>
      </w:r>
      <w:r w:rsidRPr="00C074A4">
        <w:rPr>
          <w:rFonts w:ascii="Arial" w:hAnsi="Arial" w:cs="Arial"/>
          <w:b/>
          <w:bCs/>
          <w:i/>
          <w:iCs/>
          <w:sz w:val="22"/>
          <w:szCs w:val="22"/>
        </w:rPr>
        <w:t>projektanta drogowego</w:t>
      </w:r>
      <w:r w:rsidRPr="00C074A4">
        <w:rPr>
          <w:rFonts w:ascii="Arial" w:hAnsi="Arial" w:cs="Arial"/>
          <w:i/>
          <w:iCs/>
          <w:sz w:val="22"/>
          <w:szCs w:val="22"/>
        </w:rPr>
        <w:t xml:space="preserve">..." na "...na stanowisku </w:t>
      </w:r>
      <w:r w:rsidRPr="00C074A4">
        <w:rPr>
          <w:rFonts w:ascii="Arial" w:hAnsi="Arial" w:cs="Arial"/>
          <w:b/>
          <w:bCs/>
          <w:i/>
          <w:iCs/>
          <w:sz w:val="22"/>
          <w:szCs w:val="22"/>
        </w:rPr>
        <w:t>projektanta mostowego</w:t>
      </w:r>
      <w:r w:rsidRPr="00C074A4">
        <w:rPr>
          <w:rFonts w:ascii="Arial" w:hAnsi="Arial" w:cs="Arial"/>
          <w:i/>
          <w:iCs/>
          <w:sz w:val="22"/>
          <w:szCs w:val="22"/>
        </w:rPr>
        <w:t xml:space="preserve">..". </w:t>
      </w:r>
      <w:r w:rsidRPr="00C074A4">
        <w:rPr>
          <w:rFonts w:ascii="Arial" w:hAnsi="Arial" w:cs="Arial"/>
          <w:sz w:val="22"/>
          <w:szCs w:val="22"/>
        </w:rPr>
        <w:t>Zmiana pkt. 4.3.4 lit</w:t>
      </w:r>
      <w:r w:rsidR="00594C77" w:rsidRPr="00C074A4">
        <w:rPr>
          <w:rFonts w:ascii="Arial" w:hAnsi="Arial" w:cs="Arial"/>
          <w:sz w:val="22"/>
          <w:szCs w:val="22"/>
        </w:rPr>
        <w:t>. c</w:t>
      </w:r>
      <w:r w:rsidRPr="00C074A4">
        <w:rPr>
          <w:rFonts w:ascii="Arial" w:hAnsi="Arial" w:cs="Arial"/>
          <w:sz w:val="22"/>
          <w:szCs w:val="22"/>
        </w:rPr>
        <w:t> </w:t>
      </w:r>
      <w:r w:rsidR="00C074A4" w:rsidRPr="00C074A4">
        <w:rPr>
          <w:rFonts w:ascii="Arial" w:hAnsi="Arial" w:cs="Arial"/>
          <w:sz w:val="22"/>
          <w:szCs w:val="22"/>
        </w:rPr>
        <w:t>SWZ.</w:t>
      </w:r>
    </w:p>
    <w:p w14:paraId="6538E416" w14:textId="77777777" w:rsidR="00594C77" w:rsidRPr="00C074A4" w:rsidRDefault="00594C77" w:rsidP="003E2DE5">
      <w:pPr>
        <w:pStyle w:val="Default"/>
        <w:jc w:val="both"/>
        <w:rPr>
          <w:rFonts w:ascii="Arial" w:hAnsi="Arial" w:cs="Arial"/>
          <w:b/>
          <w:bCs/>
          <w:sz w:val="22"/>
          <w:szCs w:val="22"/>
        </w:rPr>
      </w:pPr>
    </w:p>
    <w:p w14:paraId="5C33AE2E" w14:textId="55B03D9F" w:rsidR="00594C77" w:rsidRPr="00C074A4" w:rsidRDefault="00594C77" w:rsidP="003E2DE5">
      <w:pPr>
        <w:pStyle w:val="Default"/>
        <w:jc w:val="both"/>
        <w:rPr>
          <w:rFonts w:ascii="Arial" w:hAnsi="Arial" w:cs="Arial"/>
          <w:b/>
          <w:bCs/>
          <w:sz w:val="22"/>
          <w:szCs w:val="22"/>
        </w:rPr>
      </w:pPr>
      <w:r w:rsidRPr="00C074A4">
        <w:rPr>
          <w:rFonts w:ascii="Arial" w:hAnsi="Arial" w:cs="Arial"/>
          <w:b/>
          <w:bCs/>
          <w:sz w:val="22"/>
          <w:szCs w:val="22"/>
        </w:rPr>
        <w:t xml:space="preserve">Pytanie 2 </w:t>
      </w:r>
    </w:p>
    <w:p w14:paraId="40BED209" w14:textId="77777777" w:rsidR="00594C77" w:rsidRPr="00C074A4" w:rsidRDefault="006062DE" w:rsidP="003E2DE5">
      <w:pPr>
        <w:pStyle w:val="Default"/>
        <w:jc w:val="both"/>
        <w:rPr>
          <w:rFonts w:ascii="Arial" w:hAnsi="Arial" w:cs="Arial"/>
          <w:sz w:val="22"/>
          <w:szCs w:val="22"/>
        </w:rPr>
      </w:pPr>
      <w:r w:rsidRPr="00C074A4">
        <w:rPr>
          <w:rFonts w:ascii="Arial" w:hAnsi="Arial" w:cs="Arial"/>
          <w:sz w:val="22"/>
          <w:szCs w:val="22"/>
        </w:rPr>
        <w:t>Czy na etapie tworzenia studium wykonane zostały badania geologiczne w pobliżu planowanych obiektów inżynierskich? Jeśli tak, prosimy o ich udostępnienie.</w:t>
      </w:r>
    </w:p>
    <w:p w14:paraId="71CD7424" w14:textId="5316BEC0" w:rsidR="00594C77" w:rsidRPr="00C074A4" w:rsidRDefault="00594C77" w:rsidP="003E2DE5">
      <w:pPr>
        <w:pStyle w:val="Default"/>
        <w:jc w:val="both"/>
        <w:rPr>
          <w:rFonts w:ascii="Arial" w:hAnsi="Arial" w:cs="Arial"/>
          <w:b/>
          <w:bCs/>
          <w:sz w:val="22"/>
          <w:szCs w:val="22"/>
        </w:rPr>
      </w:pPr>
      <w:r w:rsidRPr="00C074A4">
        <w:rPr>
          <w:rFonts w:ascii="Arial" w:hAnsi="Arial" w:cs="Arial"/>
          <w:b/>
          <w:bCs/>
          <w:sz w:val="22"/>
          <w:szCs w:val="22"/>
        </w:rPr>
        <w:t xml:space="preserve">Odpowiedź 2 </w:t>
      </w:r>
    </w:p>
    <w:p w14:paraId="5B6AE6D8" w14:textId="7B566F4A" w:rsidR="00594C77" w:rsidRDefault="00594C77" w:rsidP="003E2DE5">
      <w:pPr>
        <w:spacing w:after="0" w:line="240" w:lineRule="auto"/>
        <w:jc w:val="both"/>
        <w:rPr>
          <w:rFonts w:ascii="Arial" w:hAnsi="Arial" w:cs="Arial"/>
        </w:rPr>
      </w:pPr>
      <w:r w:rsidRPr="00C074A4">
        <w:rPr>
          <w:rFonts w:ascii="Arial" w:hAnsi="Arial" w:cs="Arial"/>
        </w:rPr>
        <w:t>Zamawiający informuje, iż na etapie tworzenia studium nie były wykonywane badanie geologiczne pobliżu planowanych obiektów inżynierskich a tym samym nie są one w posiadaniu Zamawiającego.</w:t>
      </w:r>
    </w:p>
    <w:p w14:paraId="3DF871BA" w14:textId="55A34578" w:rsidR="00C074A4" w:rsidRDefault="00C074A4" w:rsidP="003E2DE5">
      <w:pPr>
        <w:spacing w:after="0" w:line="240" w:lineRule="auto"/>
        <w:jc w:val="both"/>
        <w:rPr>
          <w:rFonts w:ascii="Arial" w:hAnsi="Arial" w:cs="Arial"/>
        </w:rPr>
      </w:pPr>
    </w:p>
    <w:p w14:paraId="73ACF0B3" w14:textId="4C9AE748" w:rsidR="00D2387D" w:rsidRDefault="00D2387D" w:rsidP="003E2DE5">
      <w:pPr>
        <w:spacing w:after="0" w:line="240" w:lineRule="auto"/>
        <w:jc w:val="both"/>
        <w:rPr>
          <w:rFonts w:ascii="Arial" w:hAnsi="Arial" w:cs="Arial"/>
        </w:rPr>
      </w:pPr>
    </w:p>
    <w:p w14:paraId="6DA7907E" w14:textId="77777777" w:rsidR="00D2387D" w:rsidRPr="00C074A4" w:rsidRDefault="00D2387D" w:rsidP="003E2DE5">
      <w:pPr>
        <w:spacing w:after="0" w:line="240" w:lineRule="auto"/>
        <w:jc w:val="both"/>
        <w:rPr>
          <w:rFonts w:ascii="Arial" w:hAnsi="Arial" w:cs="Arial"/>
        </w:rPr>
      </w:pPr>
    </w:p>
    <w:p w14:paraId="1041D226" w14:textId="77777777" w:rsidR="00594C77" w:rsidRPr="00C074A4" w:rsidRDefault="00594C77" w:rsidP="003E2DE5">
      <w:pPr>
        <w:spacing w:after="0" w:line="240" w:lineRule="auto"/>
        <w:jc w:val="both"/>
        <w:rPr>
          <w:rFonts w:ascii="Arial" w:hAnsi="Arial" w:cs="Arial"/>
          <w:b/>
          <w:bCs/>
        </w:rPr>
      </w:pPr>
      <w:r w:rsidRPr="00C074A4">
        <w:rPr>
          <w:rFonts w:ascii="Arial" w:hAnsi="Arial" w:cs="Arial"/>
          <w:b/>
          <w:bCs/>
        </w:rPr>
        <w:lastRenderedPageBreak/>
        <w:t xml:space="preserve">Pytanie 3 </w:t>
      </w:r>
    </w:p>
    <w:p w14:paraId="372B6916" w14:textId="77777777" w:rsidR="00594C77" w:rsidRPr="00C074A4" w:rsidRDefault="006062DE" w:rsidP="003E2DE5">
      <w:pPr>
        <w:spacing w:after="0" w:line="240" w:lineRule="auto"/>
        <w:jc w:val="both"/>
        <w:rPr>
          <w:rFonts w:ascii="Arial" w:hAnsi="Arial" w:cs="Arial"/>
        </w:rPr>
      </w:pPr>
      <w:r w:rsidRPr="00C074A4">
        <w:rPr>
          <w:rFonts w:ascii="Arial" w:hAnsi="Arial" w:cs="Arial"/>
        </w:rPr>
        <w:t>Czy na etapie tworzenia Koncepcji/ Wariantów powstały koncepcje przekrojów poprzecznych proponowanych obiektów inżynierskich? Jeśli tak, prosimy o ich udostępnienie.</w:t>
      </w:r>
    </w:p>
    <w:p w14:paraId="12B6DFCF" w14:textId="77777777" w:rsidR="00594C77" w:rsidRPr="00C074A4" w:rsidRDefault="00594C77" w:rsidP="003E2DE5">
      <w:pPr>
        <w:spacing w:after="0" w:line="240" w:lineRule="auto"/>
        <w:jc w:val="both"/>
        <w:rPr>
          <w:rFonts w:ascii="Arial" w:hAnsi="Arial" w:cs="Arial"/>
          <w:b/>
          <w:bCs/>
        </w:rPr>
      </w:pPr>
      <w:r w:rsidRPr="00C074A4">
        <w:rPr>
          <w:rFonts w:ascii="Arial" w:hAnsi="Arial" w:cs="Arial"/>
          <w:b/>
          <w:bCs/>
        </w:rPr>
        <w:t>Odpowiedź 3</w:t>
      </w:r>
    </w:p>
    <w:p w14:paraId="39D5CC8F" w14:textId="3A91D333" w:rsidR="00594C77" w:rsidRDefault="00594C77" w:rsidP="003E2DE5">
      <w:pPr>
        <w:spacing w:after="0" w:line="240" w:lineRule="auto"/>
        <w:jc w:val="both"/>
        <w:rPr>
          <w:rFonts w:ascii="Arial" w:hAnsi="Arial" w:cs="Arial"/>
        </w:rPr>
      </w:pPr>
      <w:r w:rsidRPr="00C074A4">
        <w:rPr>
          <w:rFonts w:ascii="Arial" w:hAnsi="Arial" w:cs="Arial"/>
        </w:rPr>
        <w:t>Na etapie tworzenia studium nie powstały koncepcje przekrojów poprzecznych obiektów inżynierskich a tym samym nie są one w posiadaniu Zamawiającego.</w:t>
      </w:r>
    </w:p>
    <w:p w14:paraId="0760170F" w14:textId="77777777" w:rsidR="00C074A4" w:rsidRPr="00C074A4" w:rsidRDefault="00C074A4" w:rsidP="003E2DE5">
      <w:pPr>
        <w:spacing w:after="0" w:line="240" w:lineRule="auto"/>
        <w:jc w:val="both"/>
        <w:rPr>
          <w:rFonts w:ascii="Arial" w:hAnsi="Arial" w:cs="Arial"/>
        </w:rPr>
      </w:pPr>
    </w:p>
    <w:p w14:paraId="429FAC4E" w14:textId="4E46AC5D" w:rsidR="00594C77" w:rsidRPr="00C074A4" w:rsidRDefault="00594C77" w:rsidP="003E2DE5">
      <w:pPr>
        <w:spacing w:after="0" w:line="240" w:lineRule="auto"/>
        <w:jc w:val="both"/>
        <w:rPr>
          <w:rFonts w:ascii="Arial" w:hAnsi="Arial" w:cs="Arial"/>
          <w:b/>
          <w:bCs/>
        </w:rPr>
      </w:pPr>
      <w:r w:rsidRPr="00C074A4">
        <w:rPr>
          <w:rFonts w:ascii="Arial" w:hAnsi="Arial" w:cs="Arial"/>
          <w:b/>
          <w:bCs/>
        </w:rPr>
        <w:t xml:space="preserve">Pytanie 4 </w:t>
      </w:r>
    </w:p>
    <w:p w14:paraId="6345EC47" w14:textId="0C615186" w:rsidR="00594C77" w:rsidRPr="00C074A4" w:rsidRDefault="006062DE" w:rsidP="003E2DE5">
      <w:pPr>
        <w:pStyle w:val="Default"/>
        <w:jc w:val="both"/>
        <w:rPr>
          <w:rFonts w:ascii="Arial" w:hAnsi="Arial" w:cs="Arial"/>
          <w:sz w:val="22"/>
          <w:szCs w:val="22"/>
        </w:rPr>
      </w:pPr>
      <w:r w:rsidRPr="00C074A4">
        <w:rPr>
          <w:rFonts w:ascii="Arial" w:hAnsi="Arial" w:cs="Arial"/>
          <w:sz w:val="22"/>
          <w:szCs w:val="22"/>
        </w:rPr>
        <w:t xml:space="preserve">Czy zaproponowane rozwiązania konstrukcyjne dotyczące obiektów (np. dwuprzęsłowa płyta sprężona, w przypadku mostu MS-1) są obligatoryjne? Czy Projektant może zaproponować konkurencyjne rozwiązania? </w:t>
      </w:r>
    </w:p>
    <w:p w14:paraId="5EEB262D" w14:textId="0C814891" w:rsidR="00594C77" w:rsidRPr="00C074A4" w:rsidRDefault="00594C77" w:rsidP="003E2DE5">
      <w:pPr>
        <w:pStyle w:val="Default"/>
        <w:jc w:val="both"/>
        <w:rPr>
          <w:rFonts w:ascii="Arial" w:hAnsi="Arial" w:cs="Arial"/>
          <w:b/>
          <w:bCs/>
          <w:sz w:val="22"/>
          <w:szCs w:val="22"/>
        </w:rPr>
      </w:pPr>
      <w:r w:rsidRPr="004E3578">
        <w:rPr>
          <w:rFonts w:ascii="Arial" w:hAnsi="Arial" w:cs="Arial"/>
          <w:b/>
          <w:bCs/>
          <w:sz w:val="22"/>
          <w:szCs w:val="22"/>
        </w:rPr>
        <w:t>Odpowiedź 4</w:t>
      </w:r>
    </w:p>
    <w:p w14:paraId="562EC893" w14:textId="17CAC745" w:rsidR="00594C77" w:rsidRPr="00C074A4" w:rsidRDefault="00594C77" w:rsidP="003E2DE5">
      <w:pPr>
        <w:pStyle w:val="Default"/>
        <w:jc w:val="both"/>
        <w:rPr>
          <w:rFonts w:ascii="Arial" w:hAnsi="Arial" w:cs="Arial"/>
          <w:sz w:val="22"/>
          <w:szCs w:val="22"/>
        </w:rPr>
      </w:pPr>
      <w:r w:rsidRPr="00C074A4">
        <w:rPr>
          <w:rFonts w:ascii="Arial" w:hAnsi="Arial" w:cs="Arial"/>
          <w:sz w:val="22"/>
          <w:szCs w:val="22"/>
        </w:rPr>
        <w:t>Zamawiający informuje, iż zaproponowane rozwiązania konstrukcyjne nie są obligatoryjne i projektant może zaproponować rozwiązania konkurencyjne.  </w:t>
      </w:r>
    </w:p>
    <w:p w14:paraId="594B717D" w14:textId="3E4DB6EE" w:rsidR="00594C77" w:rsidRPr="00C074A4" w:rsidRDefault="00594C77" w:rsidP="003E2DE5">
      <w:pPr>
        <w:pStyle w:val="Default"/>
        <w:jc w:val="both"/>
        <w:rPr>
          <w:rFonts w:ascii="Arial" w:hAnsi="Arial" w:cs="Arial"/>
          <w:sz w:val="22"/>
          <w:szCs w:val="22"/>
        </w:rPr>
      </w:pPr>
    </w:p>
    <w:p w14:paraId="6FA19664" w14:textId="56C98FB5" w:rsidR="00594C77" w:rsidRPr="00C074A4" w:rsidRDefault="00594C77" w:rsidP="003E2DE5">
      <w:pPr>
        <w:pStyle w:val="Default"/>
        <w:jc w:val="both"/>
        <w:rPr>
          <w:rFonts w:ascii="Arial" w:hAnsi="Arial" w:cs="Arial"/>
          <w:b/>
          <w:bCs/>
          <w:sz w:val="22"/>
          <w:szCs w:val="22"/>
        </w:rPr>
      </w:pPr>
      <w:r w:rsidRPr="00C074A4">
        <w:rPr>
          <w:rFonts w:ascii="Arial" w:hAnsi="Arial" w:cs="Arial"/>
          <w:b/>
          <w:bCs/>
          <w:sz w:val="22"/>
          <w:szCs w:val="22"/>
        </w:rPr>
        <w:t>Pytanie 5</w:t>
      </w:r>
    </w:p>
    <w:p w14:paraId="1A36607C" w14:textId="1E82AF4B" w:rsidR="006062DE" w:rsidRPr="00C074A4" w:rsidRDefault="006062DE" w:rsidP="003E2DE5">
      <w:pPr>
        <w:pStyle w:val="Default"/>
        <w:jc w:val="both"/>
        <w:rPr>
          <w:rFonts w:ascii="Arial" w:hAnsi="Arial" w:cs="Arial"/>
          <w:sz w:val="22"/>
          <w:szCs w:val="22"/>
        </w:rPr>
      </w:pPr>
      <w:r w:rsidRPr="00C074A4">
        <w:rPr>
          <w:rFonts w:ascii="Arial" w:hAnsi="Arial" w:cs="Arial"/>
          <w:sz w:val="22"/>
          <w:szCs w:val="22"/>
        </w:rPr>
        <w:t xml:space="preserve">Biorąc pod uwagę opracowaną koncepcję jak i powołując się na </w:t>
      </w:r>
      <w:r w:rsidR="00594C77" w:rsidRPr="00C074A4">
        <w:rPr>
          <w:rFonts w:ascii="Arial" w:hAnsi="Arial" w:cs="Arial"/>
          <w:sz w:val="22"/>
          <w:szCs w:val="22"/>
        </w:rPr>
        <w:t>a</w:t>
      </w:r>
      <w:r w:rsidRPr="00C074A4">
        <w:rPr>
          <w:rFonts w:ascii="Arial" w:hAnsi="Arial" w:cs="Arial"/>
          <w:sz w:val="22"/>
          <w:szCs w:val="22"/>
        </w:rPr>
        <w:t xml:space="preserve">rt. 16. Ustawy z dnia 11 września 2019 roku Prawo Zamówień Publicznych (Dz. U. 2019 poz. 2019 ze zm.) mówiący, iż </w:t>
      </w:r>
      <w:r w:rsidRPr="00C074A4">
        <w:rPr>
          <w:rFonts w:ascii="Arial" w:hAnsi="Arial" w:cs="Arial"/>
          <w:i/>
          <w:iCs/>
          <w:sz w:val="22"/>
          <w:szCs w:val="22"/>
        </w:rPr>
        <w:t>Zamawiający przygotowuje i przeprowadza postępowanie o udzielenie zamówienia w sposób:</w:t>
      </w:r>
      <w:r w:rsidR="00594C77" w:rsidRPr="00C074A4">
        <w:rPr>
          <w:rFonts w:ascii="Arial" w:hAnsi="Arial" w:cs="Arial"/>
          <w:i/>
          <w:iCs/>
          <w:sz w:val="22"/>
          <w:szCs w:val="22"/>
        </w:rPr>
        <w:t xml:space="preserve"> z</w:t>
      </w:r>
      <w:r w:rsidRPr="00C074A4">
        <w:rPr>
          <w:rFonts w:ascii="Arial" w:hAnsi="Arial" w:cs="Arial"/>
          <w:i/>
          <w:iCs/>
          <w:sz w:val="22"/>
          <w:szCs w:val="22"/>
        </w:rPr>
        <w:t xml:space="preserve">apewniający równe traktowanie wykonawców </w:t>
      </w:r>
      <w:r w:rsidRPr="00C074A4">
        <w:rPr>
          <w:rFonts w:ascii="Arial" w:hAnsi="Arial" w:cs="Arial"/>
          <w:sz w:val="22"/>
          <w:szCs w:val="22"/>
        </w:rPr>
        <w:t xml:space="preserve">prosimy o udostępnienie wszelkich pików w formie plików edytowalnych. Powyższe dotyczy w głównej mierze części rysunkowych takich jak plan sytuacyjny w formie plików </w:t>
      </w:r>
      <w:proofErr w:type="spellStart"/>
      <w:r w:rsidRPr="00C074A4">
        <w:rPr>
          <w:rFonts w:ascii="Arial" w:hAnsi="Arial" w:cs="Arial"/>
          <w:sz w:val="22"/>
          <w:szCs w:val="22"/>
        </w:rPr>
        <w:t>dwg</w:t>
      </w:r>
      <w:proofErr w:type="spellEnd"/>
      <w:r w:rsidRPr="00C074A4">
        <w:rPr>
          <w:rFonts w:ascii="Arial" w:hAnsi="Arial" w:cs="Arial"/>
          <w:sz w:val="22"/>
          <w:szCs w:val="22"/>
        </w:rPr>
        <w:t xml:space="preserve">., </w:t>
      </w:r>
      <w:proofErr w:type="spellStart"/>
      <w:r w:rsidRPr="00C074A4">
        <w:rPr>
          <w:rFonts w:ascii="Arial" w:hAnsi="Arial" w:cs="Arial"/>
          <w:sz w:val="22"/>
          <w:szCs w:val="22"/>
        </w:rPr>
        <w:t>dgn</w:t>
      </w:r>
      <w:proofErr w:type="spellEnd"/>
      <w:r w:rsidRPr="00C074A4">
        <w:rPr>
          <w:rFonts w:ascii="Arial" w:hAnsi="Arial" w:cs="Arial"/>
          <w:sz w:val="22"/>
          <w:szCs w:val="22"/>
        </w:rPr>
        <w:t xml:space="preserve">., lub równoważnych. Przekazanie jedynie części rysunkowych w plikach pdf. czy jpg. przeczy powyższemu. </w:t>
      </w:r>
    </w:p>
    <w:p w14:paraId="3049412D" w14:textId="738A5F4C" w:rsidR="00594C77" w:rsidRPr="00C074A4" w:rsidRDefault="00594C77" w:rsidP="003E2DE5">
      <w:pPr>
        <w:pStyle w:val="Default"/>
        <w:jc w:val="both"/>
        <w:rPr>
          <w:rFonts w:ascii="Arial" w:hAnsi="Arial" w:cs="Arial"/>
          <w:b/>
          <w:bCs/>
          <w:sz w:val="22"/>
          <w:szCs w:val="22"/>
        </w:rPr>
      </w:pPr>
      <w:r w:rsidRPr="00C074A4">
        <w:rPr>
          <w:rFonts w:ascii="Arial" w:hAnsi="Arial" w:cs="Arial"/>
          <w:b/>
          <w:bCs/>
          <w:sz w:val="22"/>
          <w:szCs w:val="22"/>
        </w:rPr>
        <w:t>Odpowiedź 5</w:t>
      </w:r>
    </w:p>
    <w:p w14:paraId="18E7DB3A" w14:textId="505F1BB9" w:rsidR="00594C77" w:rsidRDefault="00594C77" w:rsidP="003E2DE5">
      <w:pPr>
        <w:spacing w:after="0" w:line="240" w:lineRule="auto"/>
        <w:jc w:val="both"/>
        <w:rPr>
          <w:rFonts w:ascii="Arial" w:hAnsi="Arial" w:cs="Arial"/>
        </w:rPr>
      </w:pPr>
      <w:r w:rsidRPr="00C074A4">
        <w:rPr>
          <w:rFonts w:ascii="Arial" w:hAnsi="Arial" w:cs="Arial"/>
        </w:rPr>
        <w:t>Zamawiający udostępnia</w:t>
      </w:r>
      <w:r w:rsidR="00A7011C">
        <w:rPr>
          <w:rFonts w:ascii="Arial" w:hAnsi="Arial" w:cs="Arial"/>
        </w:rPr>
        <w:t xml:space="preserve"> w załączeniu materiały w wersji edytowalnej. </w:t>
      </w:r>
    </w:p>
    <w:p w14:paraId="6BB75C0D" w14:textId="77777777" w:rsidR="00D2387D" w:rsidRPr="00C074A4" w:rsidRDefault="00D2387D" w:rsidP="003E2DE5">
      <w:pPr>
        <w:spacing w:after="0" w:line="240" w:lineRule="auto"/>
        <w:jc w:val="both"/>
        <w:rPr>
          <w:rFonts w:ascii="Arial" w:hAnsi="Arial" w:cs="Arial"/>
          <w:b/>
          <w:bCs/>
          <w:i/>
          <w:iCs/>
        </w:rPr>
      </w:pPr>
    </w:p>
    <w:p w14:paraId="4C42C9D2" w14:textId="6CD89ACA" w:rsidR="00594C77" w:rsidRPr="00C074A4" w:rsidRDefault="00594C77" w:rsidP="003E2DE5">
      <w:pPr>
        <w:spacing w:after="0" w:line="240" w:lineRule="auto"/>
        <w:jc w:val="both"/>
        <w:rPr>
          <w:rFonts w:ascii="Arial" w:hAnsi="Arial" w:cs="Arial"/>
          <w:b/>
          <w:bCs/>
          <w:lang w:eastAsia="pl-PL"/>
        </w:rPr>
      </w:pPr>
      <w:r w:rsidRPr="00C074A4">
        <w:rPr>
          <w:rFonts w:ascii="Arial" w:hAnsi="Arial" w:cs="Arial"/>
          <w:b/>
          <w:bCs/>
        </w:rPr>
        <w:t>Pytanie 6</w:t>
      </w:r>
    </w:p>
    <w:p w14:paraId="74449D45" w14:textId="7FC5AE23" w:rsidR="00594C77" w:rsidRPr="00C074A4" w:rsidRDefault="00594C77" w:rsidP="003E2DE5">
      <w:pPr>
        <w:pStyle w:val="Default"/>
        <w:jc w:val="both"/>
        <w:rPr>
          <w:rFonts w:ascii="Arial" w:hAnsi="Arial" w:cs="Arial"/>
          <w:sz w:val="22"/>
          <w:szCs w:val="22"/>
        </w:rPr>
      </w:pPr>
      <w:r w:rsidRPr="00C074A4">
        <w:rPr>
          <w:rFonts w:ascii="Arial" w:hAnsi="Arial" w:cs="Arial"/>
          <w:sz w:val="22"/>
          <w:szCs w:val="22"/>
        </w:rPr>
        <w:t xml:space="preserve">Biorąc pod uwagę uzyskane opinie, jak i ich treść wskazującą, iż integralną częścią wydanych opinii jest </w:t>
      </w:r>
      <w:r w:rsidRPr="00C074A4">
        <w:rPr>
          <w:rFonts w:ascii="Arial" w:hAnsi="Arial" w:cs="Arial"/>
          <w:b/>
          <w:bCs/>
          <w:sz w:val="22"/>
          <w:szCs w:val="22"/>
          <w:u w:val="single"/>
        </w:rPr>
        <w:t>załącznik graficzny w postaci mapy</w:t>
      </w:r>
      <w:r w:rsidRPr="00C074A4">
        <w:rPr>
          <w:rFonts w:ascii="Arial" w:hAnsi="Arial" w:cs="Arial"/>
          <w:sz w:val="22"/>
          <w:szCs w:val="22"/>
        </w:rPr>
        <w:t>(pismo SDPŚ, PGW Wody Polskie, Gaz System, Tauron, PSE) prosimy o udostępnienie przedmiotowych załączników stanowiących integralną część wydanych opinii. Brak powyższego stanowi, iż przedstawiony materiał jest niepełny i niekompletny.</w:t>
      </w:r>
    </w:p>
    <w:p w14:paraId="1FFC740D" w14:textId="4DD8C83A" w:rsidR="00594C77" w:rsidRPr="00C074A4" w:rsidRDefault="00594C77" w:rsidP="003E2DE5">
      <w:pPr>
        <w:pStyle w:val="Default"/>
        <w:jc w:val="both"/>
        <w:rPr>
          <w:rFonts w:ascii="Arial" w:hAnsi="Arial" w:cs="Arial"/>
          <w:b/>
          <w:bCs/>
          <w:sz w:val="22"/>
          <w:szCs w:val="22"/>
        </w:rPr>
      </w:pPr>
      <w:r w:rsidRPr="00C074A4">
        <w:rPr>
          <w:rFonts w:ascii="Arial" w:hAnsi="Arial" w:cs="Arial"/>
          <w:b/>
          <w:bCs/>
          <w:sz w:val="22"/>
          <w:szCs w:val="22"/>
        </w:rPr>
        <w:t>Odpowiedź 6</w:t>
      </w:r>
    </w:p>
    <w:p w14:paraId="6B615099" w14:textId="5270DAF5" w:rsidR="00594C77" w:rsidRPr="00C074A4" w:rsidRDefault="00594C77" w:rsidP="003E2DE5">
      <w:pPr>
        <w:pStyle w:val="Default"/>
        <w:jc w:val="both"/>
        <w:rPr>
          <w:rFonts w:ascii="Arial" w:hAnsi="Arial" w:cs="Arial"/>
          <w:sz w:val="22"/>
          <w:szCs w:val="22"/>
        </w:rPr>
      </w:pPr>
      <w:r w:rsidRPr="00C074A4">
        <w:rPr>
          <w:rFonts w:ascii="Arial" w:hAnsi="Arial" w:cs="Arial"/>
          <w:sz w:val="22"/>
          <w:szCs w:val="22"/>
        </w:rPr>
        <w:t xml:space="preserve">Zamawiający udostępnia </w:t>
      </w:r>
      <w:r w:rsidR="00A7011C">
        <w:rPr>
          <w:rFonts w:ascii="Arial" w:hAnsi="Arial" w:cs="Arial"/>
          <w:sz w:val="22"/>
          <w:szCs w:val="22"/>
        </w:rPr>
        <w:t xml:space="preserve">w załączeniu </w:t>
      </w:r>
      <w:r w:rsidRPr="00C074A4">
        <w:rPr>
          <w:rFonts w:ascii="Arial" w:hAnsi="Arial" w:cs="Arial"/>
          <w:sz w:val="22"/>
          <w:szCs w:val="22"/>
        </w:rPr>
        <w:t xml:space="preserve">pisma wraz z załącznikami </w:t>
      </w:r>
      <w:r w:rsidR="00C074A4">
        <w:rPr>
          <w:rFonts w:ascii="Arial" w:hAnsi="Arial" w:cs="Arial"/>
          <w:sz w:val="22"/>
          <w:szCs w:val="22"/>
        </w:rPr>
        <w:t xml:space="preserve">– </w:t>
      </w:r>
      <w:r w:rsidR="00C074A4" w:rsidRPr="00C074A4">
        <w:rPr>
          <w:rFonts w:ascii="Arial" w:hAnsi="Arial" w:cs="Arial"/>
          <w:sz w:val="22"/>
          <w:szCs w:val="22"/>
          <w:u w:val="single"/>
        </w:rPr>
        <w:t>folder dokumentacja techniczna CZ. V</w:t>
      </w:r>
    </w:p>
    <w:p w14:paraId="6F84EA16" w14:textId="77777777" w:rsidR="00594C77" w:rsidRPr="00C074A4" w:rsidRDefault="00594C77" w:rsidP="003E2DE5">
      <w:pPr>
        <w:pStyle w:val="Default"/>
        <w:jc w:val="both"/>
        <w:rPr>
          <w:rFonts w:ascii="Arial" w:hAnsi="Arial" w:cs="Arial"/>
          <w:b/>
          <w:bCs/>
          <w:sz w:val="22"/>
          <w:szCs w:val="22"/>
        </w:rPr>
      </w:pPr>
    </w:p>
    <w:p w14:paraId="77D337EA" w14:textId="77777777" w:rsidR="00594C77" w:rsidRPr="00C074A4" w:rsidRDefault="00594C77" w:rsidP="003E2DE5">
      <w:pPr>
        <w:pStyle w:val="Default"/>
        <w:jc w:val="both"/>
        <w:rPr>
          <w:rFonts w:ascii="Arial" w:hAnsi="Arial" w:cs="Arial"/>
          <w:b/>
          <w:bCs/>
          <w:sz w:val="22"/>
          <w:szCs w:val="22"/>
        </w:rPr>
      </w:pPr>
      <w:r w:rsidRPr="00C074A4">
        <w:rPr>
          <w:rFonts w:ascii="Arial" w:hAnsi="Arial" w:cs="Arial"/>
          <w:b/>
          <w:bCs/>
          <w:sz w:val="22"/>
          <w:szCs w:val="22"/>
        </w:rPr>
        <w:t>Pytanie 7</w:t>
      </w:r>
    </w:p>
    <w:p w14:paraId="5FA59ED4" w14:textId="7D1501A4" w:rsidR="00594C77" w:rsidRPr="00C074A4" w:rsidRDefault="00594C77" w:rsidP="003E2DE5">
      <w:pPr>
        <w:pStyle w:val="Default"/>
        <w:jc w:val="both"/>
        <w:rPr>
          <w:rFonts w:ascii="Arial" w:hAnsi="Arial" w:cs="Arial"/>
          <w:sz w:val="22"/>
          <w:szCs w:val="22"/>
        </w:rPr>
      </w:pPr>
      <w:r w:rsidRPr="00C074A4">
        <w:rPr>
          <w:rFonts w:ascii="Arial" w:hAnsi="Arial" w:cs="Arial"/>
          <w:sz w:val="22"/>
          <w:szCs w:val="22"/>
        </w:rPr>
        <w:t xml:space="preserve">Biorąc pod uwagę opracowaną koncepcję prosimy o określenie ilości działek podlegających podziałowi jak i prosimy o udostępnienie mapy ewidencyjnej w formie mapy numerycznej (plik </w:t>
      </w:r>
      <w:proofErr w:type="spellStart"/>
      <w:r w:rsidRPr="00C074A4">
        <w:rPr>
          <w:rFonts w:ascii="Arial" w:hAnsi="Arial" w:cs="Arial"/>
          <w:sz w:val="22"/>
          <w:szCs w:val="22"/>
        </w:rPr>
        <w:t>dwg</w:t>
      </w:r>
      <w:proofErr w:type="spellEnd"/>
      <w:r w:rsidRPr="00C074A4">
        <w:rPr>
          <w:rFonts w:ascii="Arial" w:hAnsi="Arial" w:cs="Arial"/>
          <w:sz w:val="22"/>
          <w:szCs w:val="22"/>
        </w:rPr>
        <w:t xml:space="preserve">., </w:t>
      </w:r>
      <w:proofErr w:type="spellStart"/>
      <w:r w:rsidRPr="00C074A4">
        <w:rPr>
          <w:rFonts w:ascii="Arial" w:hAnsi="Arial" w:cs="Arial"/>
          <w:sz w:val="22"/>
          <w:szCs w:val="22"/>
        </w:rPr>
        <w:t>dgn</w:t>
      </w:r>
      <w:proofErr w:type="spellEnd"/>
      <w:r w:rsidRPr="00C074A4">
        <w:rPr>
          <w:rFonts w:ascii="Arial" w:hAnsi="Arial" w:cs="Arial"/>
          <w:sz w:val="22"/>
          <w:szCs w:val="22"/>
        </w:rPr>
        <w:t xml:space="preserve">.) powołując się na równe traktowanie wykonawców. </w:t>
      </w:r>
    </w:p>
    <w:p w14:paraId="5D2A2FB7" w14:textId="78FE9B5C" w:rsidR="00594C77" w:rsidRPr="00C074A4" w:rsidRDefault="00594C77" w:rsidP="003E2DE5">
      <w:pPr>
        <w:pStyle w:val="Default"/>
        <w:jc w:val="both"/>
        <w:rPr>
          <w:rFonts w:ascii="Arial" w:hAnsi="Arial" w:cs="Arial"/>
          <w:b/>
          <w:bCs/>
          <w:sz w:val="22"/>
          <w:szCs w:val="22"/>
        </w:rPr>
      </w:pPr>
      <w:r w:rsidRPr="00C074A4">
        <w:rPr>
          <w:rFonts w:ascii="Arial" w:hAnsi="Arial" w:cs="Arial"/>
          <w:b/>
          <w:bCs/>
          <w:sz w:val="22"/>
          <w:szCs w:val="22"/>
        </w:rPr>
        <w:t>Odpowiedź</w:t>
      </w:r>
      <w:r w:rsidR="00C074A4" w:rsidRPr="00C074A4">
        <w:rPr>
          <w:rFonts w:ascii="Arial" w:hAnsi="Arial" w:cs="Arial"/>
          <w:b/>
          <w:bCs/>
          <w:sz w:val="22"/>
          <w:szCs w:val="22"/>
        </w:rPr>
        <w:t xml:space="preserve"> 7</w:t>
      </w:r>
    </w:p>
    <w:p w14:paraId="312F863F" w14:textId="5A9B024B" w:rsidR="00594C77" w:rsidRDefault="00594C77" w:rsidP="003E2DE5">
      <w:pPr>
        <w:pStyle w:val="Default"/>
        <w:jc w:val="both"/>
        <w:rPr>
          <w:rFonts w:ascii="Arial" w:hAnsi="Arial" w:cs="Arial"/>
          <w:sz w:val="22"/>
          <w:szCs w:val="22"/>
        </w:rPr>
      </w:pPr>
      <w:r w:rsidRPr="00C074A4">
        <w:rPr>
          <w:rFonts w:ascii="Arial" w:hAnsi="Arial" w:cs="Arial"/>
          <w:sz w:val="22"/>
          <w:szCs w:val="22"/>
        </w:rPr>
        <w:t>Na etapie koncepcji nie prowadzono analizy ilości działek do podziału. Zamawiający nie posiada mapy ewidencyjnej. Pliki z wstępnym rozpoznaniem ewidencji są w materiałach edytowalnych udostępnionych w odpowiedzi 5.</w:t>
      </w:r>
    </w:p>
    <w:p w14:paraId="07B3EA6A" w14:textId="77777777" w:rsidR="00C074A4" w:rsidRPr="00C074A4" w:rsidRDefault="00C074A4" w:rsidP="003E2DE5">
      <w:pPr>
        <w:pStyle w:val="Default"/>
        <w:jc w:val="both"/>
        <w:rPr>
          <w:rFonts w:ascii="Arial" w:hAnsi="Arial" w:cs="Arial"/>
          <w:sz w:val="22"/>
          <w:szCs w:val="22"/>
        </w:rPr>
      </w:pPr>
    </w:p>
    <w:p w14:paraId="7A73D60F" w14:textId="0E62E6D8" w:rsidR="00594C77" w:rsidRPr="00C074A4" w:rsidRDefault="00594C77" w:rsidP="003E2DE5">
      <w:pPr>
        <w:pStyle w:val="Default"/>
        <w:jc w:val="both"/>
        <w:rPr>
          <w:rFonts w:ascii="Arial" w:hAnsi="Arial" w:cs="Arial"/>
          <w:b/>
          <w:bCs/>
          <w:sz w:val="22"/>
          <w:szCs w:val="22"/>
        </w:rPr>
      </w:pPr>
      <w:r w:rsidRPr="00C074A4">
        <w:rPr>
          <w:rFonts w:ascii="Arial" w:hAnsi="Arial" w:cs="Arial"/>
          <w:b/>
          <w:bCs/>
          <w:sz w:val="22"/>
          <w:szCs w:val="22"/>
        </w:rPr>
        <w:t>Pytanie 8</w:t>
      </w:r>
    </w:p>
    <w:p w14:paraId="267648BF" w14:textId="77777777" w:rsidR="002F06B4" w:rsidRPr="00C074A4" w:rsidRDefault="006062DE" w:rsidP="003E2DE5">
      <w:pPr>
        <w:pStyle w:val="Default"/>
        <w:jc w:val="both"/>
        <w:rPr>
          <w:rFonts w:ascii="Arial" w:hAnsi="Arial" w:cs="Arial"/>
          <w:sz w:val="22"/>
          <w:szCs w:val="22"/>
        </w:rPr>
      </w:pPr>
      <w:r w:rsidRPr="00C074A4">
        <w:rPr>
          <w:rFonts w:ascii="Arial" w:hAnsi="Arial" w:cs="Arial"/>
          <w:sz w:val="22"/>
          <w:szCs w:val="22"/>
        </w:rPr>
        <w:t>Prosimy o potwierdzenie, iż wariant preferowany do realizacji posiada zachowane warunki widoczności na zatrzymanie zarówno w planie jak i w profilu podłużnym</w:t>
      </w:r>
      <w:r w:rsidR="002F06B4" w:rsidRPr="00C074A4">
        <w:rPr>
          <w:rFonts w:ascii="Arial" w:hAnsi="Arial" w:cs="Arial"/>
          <w:sz w:val="22"/>
          <w:szCs w:val="22"/>
        </w:rPr>
        <w:t>.</w:t>
      </w:r>
    </w:p>
    <w:p w14:paraId="513B8AF5" w14:textId="77777777" w:rsidR="002F06B4" w:rsidRPr="00C074A4" w:rsidRDefault="002F06B4" w:rsidP="003E2DE5">
      <w:pPr>
        <w:pStyle w:val="Default"/>
        <w:jc w:val="both"/>
        <w:rPr>
          <w:rFonts w:ascii="Arial" w:hAnsi="Arial" w:cs="Arial"/>
          <w:b/>
          <w:bCs/>
          <w:sz w:val="22"/>
          <w:szCs w:val="22"/>
        </w:rPr>
      </w:pPr>
      <w:r w:rsidRPr="00C074A4">
        <w:rPr>
          <w:rFonts w:ascii="Arial" w:hAnsi="Arial" w:cs="Arial"/>
          <w:b/>
          <w:bCs/>
          <w:sz w:val="22"/>
          <w:szCs w:val="22"/>
        </w:rPr>
        <w:t>Odpowiedź 8</w:t>
      </w:r>
    </w:p>
    <w:p w14:paraId="42E72C71" w14:textId="1C349EF4" w:rsidR="002F06B4" w:rsidRPr="00C074A4" w:rsidRDefault="002F06B4" w:rsidP="003E2DE5">
      <w:pPr>
        <w:spacing w:after="0" w:line="240" w:lineRule="auto"/>
        <w:jc w:val="both"/>
        <w:rPr>
          <w:rFonts w:ascii="Arial" w:hAnsi="Arial" w:cs="Arial"/>
        </w:rPr>
      </w:pPr>
      <w:r w:rsidRPr="00C074A4">
        <w:rPr>
          <w:rFonts w:ascii="Arial" w:hAnsi="Arial" w:cs="Arial"/>
        </w:rPr>
        <w:t>Opracowanie ostatecznego kształtu przebiegu obwodnicy , w tym sprawdzenie warunków widoczności i na zatrzymanie, należy  do zakresu przedmiotowego opracowania. </w:t>
      </w:r>
    </w:p>
    <w:p w14:paraId="2FED6591" w14:textId="77777777" w:rsidR="00C074A4" w:rsidRDefault="00C074A4" w:rsidP="003E2DE5">
      <w:pPr>
        <w:spacing w:after="0" w:line="240" w:lineRule="auto"/>
        <w:jc w:val="both"/>
        <w:rPr>
          <w:rFonts w:ascii="Arial" w:hAnsi="Arial" w:cs="Arial"/>
        </w:rPr>
      </w:pPr>
    </w:p>
    <w:p w14:paraId="093B48B9" w14:textId="77777777" w:rsidR="00A7011C" w:rsidRDefault="00A7011C" w:rsidP="003E2DE5">
      <w:pPr>
        <w:spacing w:after="0" w:line="240" w:lineRule="auto"/>
        <w:jc w:val="both"/>
        <w:rPr>
          <w:rFonts w:ascii="Arial" w:hAnsi="Arial" w:cs="Arial"/>
        </w:rPr>
      </w:pPr>
    </w:p>
    <w:p w14:paraId="33753C0D" w14:textId="77777777" w:rsidR="00A7011C" w:rsidRDefault="00A7011C" w:rsidP="003E2DE5">
      <w:pPr>
        <w:spacing w:after="0" w:line="240" w:lineRule="auto"/>
        <w:jc w:val="both"/>
        <w:rPr>
          <w:rFonts w:ascii="Arial" w:hAnsi="Arial" w:cs="Arial"/>
        </w:rPr>
      </w:pPr>
    </w:p>
    <w:p w14:paraId="57F7D6F1" w14:textId="37D9D312" w:rsidR="00A7011C" w:rsidRDefault="00A7011C" w:rsidP="003E2DE5">
      <w:pPr>
        <w:spacing w:after="0" w:line="240" w:lineRule="auto"/>
        <w:jc w:val="both"/>
        <w:rPr>
          <w:rFonts w:ascii="Arial" w:hAnsi="Arial" w:cs="Arial"/>
        </w:rPr>
      </w:pPr>
    </w:p>
    <w:p w14:paraId="3A831E06" w14:textId="5323A6C4" w:rsidR="00D2387D" w:rsidRDefault="00D2387D" w:rsidP="003E2DE5">
      <w:pPr>
        <w:spacing w:after="0" w:line="240" w:lineRule="auto"/>
        <w:jc w:val="both"/>
        <w:rPr>
          <w:rFonts w:ascii="Arial" w:hAnsi="Arial" w:cs="Arial"/>
        </w:rPr>
      </w:pPr>
    </w:p>
    <w:p w14:paraId="0641318C" w14:textId="338D8A1A" w:rsidR="002F06B4" w:rsidRPr="00C074A4" w:rsidRDefault="002F06B4" w:rsidP="003E2DE5">
      <w:pPr>
        <w:spacing w:after="0" w:line="240" w:lineRule="auto"/>
        <w:jc w:val="both"/>
        <w:rPr>
          <w:rFonts w:ascii="Arial" w:hAnsi="Arial" w:cs="Arial"/>
          <w:b/>
          <w:bCs/>
        </w:rPr>
      </w:pPr>
      <w:r w:rsidRPr="00C074A4">
        <w:rPr>
          <w:rFonts w:ascii="Arial" w:hAnsi="Arial" w:cs="Arial"/>
          <w:b/>
          <w:bCs/>
        </w:rPr>
        <w:t>Pytanie 9</w:t>
      </w:r>
    </w:p>
    <w:p w14:paraId="16B7757C" w14:textId="4952533A" w:rsidR="006062DE" w:rsidRPr="00C074A4" w:rsidRDefault="006062DE" w:rsidP="003E2DE5">
      <w:pPr>
        <w:pStyle w:val="Default"/>
        <w:jc w:val="both"/>
        <w:rPr>
          <w:rFonts w:ascii="Arial" w:hAnsi="Arial" w:cs="Arial"/>
          <w:sz w:val="22"/>
          <w:szCs w:val="22"/>
        </w:rPr>
      </w:pPr>
      <w:r w:rsidRPr="00C074A4">
        <w:rPr>
          <w:rFonts w:ascii="Arial" w:hAnsi="Arial" w:cs="Arial"/>
          <w:sz w:val="22"/>
          <w:szCs w:val="22"/>
        </w:rPr>
        <w:t xml:space="preserve">Biorąc pod uwagę punkt 2.9 SWZ prosimy o potwierdzenie, iż konieczność wprowadzenia danych do systemu ERGO nie generuje po stronie Wykonawcy kosztów zakupu licencji czy innych płatnych aplikacji pozwalających na zrealizowanie wymogu. </w:t>
      </w:r>
    </w:p>
    <w:p w14:paraId="2AE0F18B" w14:textId="7912E135" w:rsidR="002F06B4" w:rsidRPr="00C074A4" w:rsidRDefault="002F06B4" w:rsidP="003E2DE5">
      <w:pPr>
        <w:pStyle w:val="Default"/>
        <w:jc w:val="both"/>
        <w:rPr>
          <w:rFonts w:ascii="Arial" w:hAnsi="Arial" w:cs="Arial"/>
          <w:b/>
          <w:bCs/>
          <w:sz w:val="22"/>
          <w:szCs w:val="22"/>
        </w:rPr>
      </w:pPr>
      <w:r w:rsidRPr="00C074A4">
        <w:rPr>
          <w:rFonts w:ascii="Arial" w:hAnsi="Arial" w:cs="Arial"/>
          <w:b/>
          <w:bCs/>
          <w:sz w:val="22"/>
          <w:szCs w:val="22"/>
        </w:rPr>
        <w:t>Odpowiedź 9</w:t>
      </w:r>
    </w:p>
    <w:p w14:paraId="057E87F3" w14:textId="03D93AEE" w:rsidR="002F06B4" w:rsidRDefault="002F06B4" w:rsidP="003E2DE5">
      <w:pPr>
        <w:spacing w:after="0" w:line="240" w:lineRule="auto"/>
        <w:jc w:val="both"/>
        <w:rPr>
          <w:rFonts w:ascii="Arial" w:hAnsi="Arial" w:cs="Arial"/>
        </w:rPr>
      </w:pPr>
      <w:r w:rsidRPr="00C074A4">
        <w:rPr>
          <w:rFonts w:ascii="Arial" w:hAnsi="Arial" w:cs="Arial"/>
        </w:rPr>
        <w:t xml:space="preserve">Wykonawca wprowadzi dane ewidencji drogowej do systemu ERGO użytkowanego przez </w:t>
      </w:r>
      <w:proofErr w:type="spellStart"/>
      <w:r w:rsidRPr="00C074A4">
        <w:rPr>
          <w:rFonts w:ascii="Arial" w:hAnsi="Arial" w:cs="Arial"/>
        </w:rPr>
        <w:t>DSDiK</w:t>
      </w:r>
      <w:proofErr w:type="spellEnd"/>
      <w:r w:rsidRPr="00C074A4">
        <w:rPr>
          <w:rFonts w:ascii="Arial" w:hAnsi="Arial" w:cs="Arial"/>
        </w:rPr>
        <w:t xml:space="preserve"> poprzez aplikację webową "Aktualizacja Danych Ewidencji Drogowej". Dostęp do aplikacji zapewni </w:t>
      </w:r>
      <w:proofErr w:type="spellStart"/>
      <w:r w:rsidRPr="00C074A4">
        <w:rPr>
          <w:rFonts w:ascii="Arial" w:hAnsi="Arial" w:cs="Arial"/>
        </w:rPr>
        <w:t>DSDiK</w:t>
      </w:r>
      <w:proofErr w:type="spellEnd"/>
      <w:r w:rsidRPr="00C074A4">
        <w:rPr>
          <w:rFonts w:ascii="Arial" w:hAnsi="Arial" w:cs="Arial"/>
        </w:rPr>
        <w:t xml:space="preserve"> na komputerze Wykonawcy, wymagana jest przeglądarka internetowa i dostęp do Internetu.</w:t>
      </w:r>
      <w:r w:rsidRPr="00C074A4">
        <w:rPr>
          <w:rFonts w:ascii="Arial" w:hAnsi="Arial" w:cs="Arial"/>
          <w:lang w:eastAsia="pl-PL"/>
        </w:rPr>
        <w:t xml:space="preserve"> </w:t>
      </w:r>
      <w:r w:rsidRPr="00C074A4">
        <w:rPr>
          <w:rFonts w:ascii="Arial" w:hAnsi="Arial" w:cs="Arial"/>
        </w:rPr>
        <w:t>Aplikacja nie wymaga zakupu oprogramowania ani licencji.</w:t>
      </w:r>
    </w:p>
    <w:p w14:paraId="3FB6751B" w14:textId="77777777" w:rsidR="00C074A4" w:rsidRPr="00C074A4" w:rsidRDefault="00C074A4" w:rsidP="003E2DE5">
      <w:pPr>
        <w:spacing w:after="0" w:line="240" w:lineRule="auto"/>
        <w:jc w:val="both"/>
        <w:rPr>
          <w:rFonts w:ascii="Arial" w:hAnsi="Arial" w:cs="Arial"/>
        </w:rPr>
      </w:pPr>
    </w:p>
    <w:p w14:paraId="099E8FE9" w14:textId="77777777" w:rsidR="002F06B4" w:rsidRPr="00C074A4" w:rsidRDefault="002F06B4" w:rsidP="003E2DE5">
      <w:pPr>
        <w:pStyle w:val="Default"/>
        <w:jc w:val="both"/>
        <w:rPr>
          <w:rFonts w:ascii="Arial" w:hAnsi="Arial" w:cs="Arial"/>
          <w:b/>
          <w:bCs/>
          <w:sz w:val="22"/>
          <w:szCs w:val="22"/>
        </w:rPr>
      </w:pPr>
      <w:r w:rsidRPr="00C074A4">
        <w:rPr>
          <w:rFonts w:ascii="Arial" w:hAnsi="Arial" w:cs="Arial"/>
          <w:b/>
          <w:bCs/>
          <w:sz w:val="22"/>
          <w:szCs w:val="22"/>
        </w:rPr>
        <w:t>Pytanie 10</w:t>
      </w:r>
    </w:p>
    <w:p w14:paraId="0FF7C514" w14:textId="7C1C8D74" w:rsidR="002F06B4" w:rsidRPr="00C074A4" w:rsidRDefault="006062DE" w:rsidP="003E2DE5">
      <w:pPr>
        <w:pStyle w:val="Default"/>
        <w:jc w:val="both"/>
        <w:rPr>
          <w:rFonts w:ascii="Arial" w:hAnsi="Arial" w:cs="Arial"/>
          <w:sz w:val="22"/>
          <w:szCs w:val="22"/>
        </w:rPr>
      </w:pPr>
      <w:r w:rsidRPr="00C074A4">
        <w:rPr>
          <w:rFonts w:ascii="Arial" w:hAnsi="Arial" w:cs="Arial"/>
          <w:sz w:val="22"/>
          <w:szCs w:val="22"/>
        </w:rPr>
        <w:t xml:space="preserve">Prośba o zmianę statusu opracowania Prognoza i analiza ruchu na materiał </w:t>
      </w:r>
      <w:proofErr w:type="spellStart"/>
      <w:r w:rsidRPr="00C074A4">
        <w:rPr>
          <w:rFonts w:ascii="Arial" w:hAnsi="Arial" w:cs="Arial"/>
          <w:sz w:val="22"/>
          <w:szCs w:val="22"/>
          <w:u w:val="single"/>
        </w:rPr>
        <w:t>obowiązujacy</w:t>
      </w:r>
      <w:proofErr w:type="spellEnd"/>
      <w:r w:rsidRPr="00C074A4">
        <w:rPr>
          <w:rFonts w:ascii="Arial" w:hAnsi="Arial" w:cs="Arial"/>
          <w:sz w:val="22"/>
          <w:szCs w:val="22"/>
          <w:u w:val="single"/>
        </w:rPr>
        <w:t xml:space="preserve"> </w:t>
      </w:r>
      <w:r w:rsidRPr="00C074A4">
        <w:rPr>
          <w:rFonts w:ascii="Arial" w:hAnsi="Arial" w:cs="Arial"/>
          <w:sz w:val="22"/>
          <w:szCs w:val="22"/>
        </w:rPr>
        <w:t>Wykonawcę. Obecnie materiał ten został zakwalifikowany, jako materiał pomocniczy co jest niezrozumiałe m.in. z uwagi, na fakt, iż na jego podstawie wybrano wariant preferowany do realizacji. Jeśli analiza i prognoza ruchu została już wykonana dla przedmiotowej inwestycji to w jakim celu należy ją wykonywać ponownie?</w:t>
      </w:r>
      <w:r w:rsidR="002F06B4" w:rsidRPr="00C074A4">
        <w:rPr>
          <w:rFonts w:ascii="Arial" w:hAnsi="Arial" w:cs="Arial"/>
          <w:sz w:val="22"/>
          <w:szCs w:val="22"/>
        </w:rPr>
        <w:t xml:space="preserve"> T</w:t>
      </w:r>
      <w:r w:rsidRPr="00C074A4">
        <w:rPr>
          <w:rFonts w:ascii="Arial" w:hAnsi="Arial" w:cs="Arial"/>
          <w:sz w:val="22"/>
          <w:szCs w:val="22"/>
        </w:rPr>
        <w:t xml:space="preserve">ym bardziej, iż materiał został opracowany i docelowo odebrany przez </w:t>
      </w:r>
      <w:proofErr w:type="spellStart"/>
      <w:r w:rsidRPr="00C074A4">
        <w:rPr>
          <w:rFonts w:ascii="Arial" w:hAnsi="Arial" w:cs="Arial"/>
          <w:sz w:val="22"/>
          <w:szCs w:val="22"/>
        </w:rPr>
        <w:t>DSDiK</w:t>
      </w:r>
      <w:proofErr w:type="spellEnd"/>
      <w:r w:rsidRPr="00C074A4">
        <w:rPr>
          <w:rFonts w:ascii="Arial" w:hAnsi="Arial" w:cs="Arial"/>
          <w:sz w:val="22"/>
          <w:szCs w:val="22"/>
        </w:rPr>
        <w:t xml:space="preserve"> w roku 2019, a prognoza opracowana została do roku 2050. Czy Zamawiający wliczając prognozę ruchu do materiału pomocniczego oczekuje wykonania nowej prognozy ruchu inną metodologią i z nowymi założeniami ?</w:t>
      </w:r>
      <w:r w:rsidR="002F06B4" w:rsidRPr="00C074A4">
        <w:rPr>
          <w:rFonts w:ascii="Arial" w:hAnsi="Arial" w:cs="Arial"/>
          <w:sz w:val="22"/>
          <w:szCs w:val="22"/>
        </w:rPr>
        <w:t xml:space="preserve"> </w:t>
      </w:r>
      <w:r w:rsidRPr="00C074A4">
        <w:rPr>
          <w:rFonts w:ascii="Arial" w:hAnsi="Arial" w:cs="Arial"/>
          <w:sz w:val="22"/>
          <w:szCs w:val="22"/>
        </w:rPr>
        <w:t>Przypominamy tylko, iż prognoza ruchu jest materiałem niezbędnym dla opracowania m.in. opracowań środowiskowych. Co w przypadku, gdy inne założenia wykażą inne wyniki prognozy ruchu, czy należało będzie wrócić do etapu koncepcji i szukać innego wariantu lokalizacyjnego dla przedmiotowej inwestycji ?</w:t>
      </w:r>
    </w:p>
    <w:p w14:paraId="354F0374" w14:textId="48ACC1D7" w:rsidR="002F06B4" w:rsidRPr="00C074A4" w:rsidRDefault="002F06B4" w:rsidP="003E2DE5">
      <w:pPr>
        <w:pStyle w:val="Default"/>
        <w:jc w:val="both"/>
        <w:rPr>
          <w:rFonts w:ascii="Arial" w:hAnsi="Arial" w:cs="Arial"/>
          <w:b/>
          <w:bCs/>
          <w:sz w:val="22"/>
          <w:szCs w:val="22"/>
        </w:rPr>
      </w:pPr>
      <w:r w:rsidRPr="00C074A4">
        <w:rPr>
          <w:rFonts w:ascii="Arial" w:hAnsi="Arial" w:cs="Arial"/>
          <w:b/>
          <w:bCs/>
          <w:sz w:val="22"/>
          <w:szCs w:val="22"/>
        </w:rPr>
        <w:t>Odpowiedź 10</w:t>
      </w:r>
    </w:p>
    <w:p w14:paraId="02E6C1AA" w14:textId="77777777" w:rsidR="002F06B4" w:rsidRPr="00C074A4" w:rsidRDefault="002F06B4" w:rsidP="003E2DE5">
      <w:pPr>
        <w:spacing w:after="0" w:line="240" w:lineRule="auto"/>
        <w:jc w:val="both"/>
        <w:rPr>
          <w:rFonts w:ascii="Arial" w:hAnsi="Arial" w:cs="Arial"/>
        </w:rPr>
      </w:pPr>
      <w:r w:rsidRPr="00C074A4">
        <w:rPr>
          <w:rFonts w:ascii="Arial" w:hAnsi="Arial" w:cs="Arial"/>
        </w:rPr>
        <w:t xml:space="preserve">Zamawiający informuje, iż prognoza i analiza ruchu opracowana na etapie koncepcji stanowi materiał poglądowy. Opracowanie nowej Prognozy i analizy ruchu, w oparciu o najnowsze dostępne dane wejściowe ( w tym GPR 2020 ) należy do zakresu przedmiotowego opracowania. Przebieg obwodnicy został ustalony, dopuszczalne są korekty ( w uzgodnieniu z  Zamawiającym ) pozwalające np. na uniknięciu kolizji z sieciami.  </w:t>
      </w:r>
    </w:p>
    <w:p w14:paraId="79C12AC4" w14:textId="77777777" w:rsidR="00C074A4" w:rsidRDefault="00C074A4" w:rsidP="003E2DE5">
      <w:pPr>
        <w:spacing w:after="0" w:line="240" w:lineRule="auto"/>
        <w:jc w:val="both"/>
        <w:rPr>
          <w:rFonts w:ascii="Arial" w:hAnsi="Arial" w:cs="Arial"/>
        </w:rPr>
      </w:pPr>
    </w:p>
    <w:p w14:paraId="7B02A01A" w14:textId="55B772EF" w:rsidR="002F06B4" w:rsidRPr="00C074A4" w:rsidRDefault="002F06B4" w:rsidP="003E2DE5">
      <w:pPr>
        <w:spacing w:after="0" w:line="240" w:lineRule="auto"/>
        <w:jc w:val="both"/>
        <w:rPr>
          <w:rFonts w:ascii="Arial" w:hAnsi="Arial" w:cs="Arial"/>
          <w:b/>
          <w:bCs/>
        </w:rPr>
      </w:pPr>
      <w:r w:rsidRPr="00C074A4">
        <w:rPr>
          <w:rFonts w:ascii="Arial" w:hAnsi="Arial" w:cs="Arial"/>
          <w:b/>
          <w:bCs/>
        </w:rPr>
        <w:t>Pytanie 11</w:t>
      </w:r>
    </w:p>
    <w:p w14:paraId="53AE08A2" w14:textId="77777777" w:rsidR="002F06B4" w:rsidRPr="00C074A4" w:rsidRDefault="006062DE" w:rsidP="003E2DE5">
      <w:pPr>
        <w:spacing w:after="0" w:line="240" w:lineRule="auto"/>
        <w:jc w:val="both"/>
        <w:rPr>
          <w:rFonts w:ascii="Arial" w:hAnsi="Arial" w:cs="Arial"/>
        </w:rPr>
      </w:pPr>
      <w:r w:rsidRPr="00C074A4">
        <w:rPr>
          <w:rFonts w:ascii="Arial" w:hAnsi="Arial" w:cs="Arial"/>
        </w:rPr>
        <w:t>Prosimy o potwierdzenie, iż zakres inwestycji nie obejmuje budowy zbiorników retencyjnych, czy innych zbiorników służących odwodnieniu.</w:t>
      </w:r>
    </w:p>
    <w:p w14:paraId="2C46035B" w14:textId="2F53F61A" w:rsidR="002F06B4" w:rsidRPr="00C074A4" w:rsidRDefault="002F06B4" w:rsidP="003E2DE5">
      <w:pPr>
        <w:spacing w:after="0" w:line="240" w:lineRule="auto"/>
        <w:jc w:val="both"/>
        <w:rPr>
          <w:rFonts w:ascii="Arial" w:hAnsi="Arial" w:cs="Arial"/>
          <w:b/>
          <w:bCs/>
        </w:rPr>
      </w:pPr>
      <w:r w:rsidRPr="00C074A4">
        <w:rPr>
          <w:rFonts w:ascii="Arial" w:hAnsi="Arial" w:cs="Arial"/>
          <w:b/>
          <w:bCs/>
        </w:rPr>
        <w:t xml:space="preserve">Odpowiedź 11 </w:t>
      </w:r>
    </w:p>
    <w:p w14:paraId="39264D31" w14:textId="77777777" w:rsidR="00D2387D" w:rsidRDefault="002F06B4" w:rsidP="003E2DE5">
      <w:pPr>
        <w:spacing w:after="0" w:line="240" w:lineRule="auto"/>
        <w:jc w:val="both"/>
        <w:rPr>
          <w:rFonts w:ascii="Arial" w:hAnsi="Arial" w:cs="Arial"/>
        </w:rPr>
      </w:pPr>
      <w:r w:rsidRPr="00C074A4">
        <w:rPr>
          <w:rFonts w:ascii="Arial" w:hAnsi="Arial" w:cs="Arial"/>
        </w:rPr>
        <w:t>Projekt odwodnienia drogi należy do elementów przedmiotowego opracowania. </w:t>
      </w:r>
      <w:r w:rsidRPr="00C074A4">
        <w:rPr>
          <w:rFonts w:ascii="Arial" w:hAnsi="Arial" w:cs="Arial"/>
          <w:lang w:eastAsia="pl-PL"/>
        </w:rPr>
        <w:t xml:space="preserve"> </w:t>
      </w:r>
      <w:r w:rsidRPr="00C074A4">
        <w:rPr>
          <w:rFonts w:ascii="Arial" w:hAnsi="Arial" w:cs="Arial"/>
        </w:rPr>
        <w:t>Zamawiający nie wyklucza konieczności budowy zbiorników retencyjnych, czy innych zbiorników służących     odwodnieniu. Projekt ma uwzględniać skuteczne i zgodne z przepisami odwodnienie drogi. </w:t>
      </w:r>
    </w:p>
    <w:p w14:paraId="61CF12C1" w14:textId="74534260" w:rsidR="002F06B4" w:rsidRPr="00C074A4" w:rsidRDefault="002F06B4" w:rsidP="003E2DE5">
      <w:pPr>
        <w:spacing w:after="0" w:line="240" w:lineRule="auto"/>
        <w:jc w:val="both"/>
        <w:rPr>
          <w:rFonts w:ascii="Arial" w:hAnsi="Arial" w:cs="Arial"/>
          <w:lang w:eastAsia="pl-PL"/>
        </w:rPr>
      </w:pPr>
      <w:r w:rsidRPr="00C074A4">
        <w:rPr>
          <w:rFonts w:ascii="Arial" w:hAnsi="Arial" w:cs="Arial"/>
        </w:rPr>
        <w:t> </w:t>
      </w:r>
    </w:p>
    <w:p w14:paraId="11BB3560" w14:textId="4AA94E2C" w:rsidR="002F06B4" w:rsidRPr="00C074A4" w:rsidRDefault="00C074A4" w:rsidP="003E2DE5">
      <w:pPr>
        <w:spacing w:after="0" w:line="240" w:lineRule="auto"/>
        <w:jc w:val="both"/>
        <w:rPr>
          <w:rFonts w:ascii="Arial" w:hAnsi="Arial" w:cs="Arial"/>
          <w:b/>
          <w:bCs/>
        </w:rPr>
      </w:pPr>
      <w:r w:rsidRPr="00C074A4">
        <w:rPr>
          <w:rFonts w:ascii="Arial" w:hAnsi="Arial" w:cs="Arial"/>
          <w:b/>
          <w:bCs/>
        </w:rPr>
        <w:t>P</w:t>
      </w:r>
      <w:r w:rsidR="002F06B4" w:rsidRPr="00C074A4">
        <w:rPr>
          <w:rFonts w:ascii="Arial" w:hAnsi="Arial" w:cs="Arial"/>
          <w:b/>
          <w:bCs/>
        </w:rPr>
        <w:t>ytanie 12</w:t>
      </w:r>
    </w:p>
    <w:p w14:paraId="17D17693" w14:textId="0D6C356F" w:rsidR="002F06B4" w:rsidRDefault="006062DE" w:rsidP="003E2DE5">
      <w:pPr>
        <w:spacing w:after="0" w:line="240" w:lineRule="auto"/>
        <w:jc w:val="both"/>
        <w:rPr>
          <w:rFonts w:ascii="Arial" w:hAnsi="Arial" w:cs="Arial"/>
        </w:rPr>
      </w:pPr>
      <w:r w:rsidRPr="00C074A4">
        <w:rPr>
          <w:rFonts w:ascii="Arial" w:hAnsi="Arial" w:cs="Arial"/>
        </w:rPr>
        <w:t>Zwracam się do Zamawiającego z wnioskiem o zmianę zapisu O</w:t>
      </w:r>
      <w:r w:rsidR="002F06B4" w:rsidRPr="00C074A4">
        <w:rPr>
          <w:rFonts w:ascii="Arial" w:hAnsi="Arial" w:cs="Arial"/>
        </w:rPr>
        <w:t xml:space="preserve">pisu Przedmiotu Zamówienie </w:t>
      </w:r>
      <w:r w:rsidRPr="00C074A4">
        <w:rPr>
          <w:rFonts w:ascii="Arial" w:hAnsi="Arial" w:cs="Arial"/>
        </w:rPr>
        <w:t>w</w:t>
      </w:r>
      <w:r w:rsidR="002F06B4" w:rsidRPr="00C074A4">
        <w:rPr>
          <w:rFonts w:ascii="Arial" w:hAnsi="Arial" w:cs="Arial"/>
        </w:rPr>
        <w:t xml:space="preserve"> </w:t>
      </w:r>
      <w:r w:rsidRPr="00C074A4">
        <w:rPr>
          <w:rFonts w:ascii="Arial" w:hAnsi="Arial" w:cs="Arial"/>
        </w:rPr>
        <w:t>postępowaniu o udzielenie zamówienia publicznego w zakresie konieczności uzyskania ostatecznych decyzji w tym decyzji zezwolenia na realizację inwestycji drogowej [ZRID]. Uzyskanie ostatecznych decyzji w żaden sposób nie jest zależne od Wykonawcy. Wykonawca może zapewnić uzyskanie wykonalnej decyzji [decyzja z rygorem natychmiastowej wykonalności]. Uzyskanie wykonalnej decyzji oznacza, iż dokumentacja została opracowania w sposób prawidłowy i kompletny oraz umożliwia rozpoczęcie robót budowlanych na podstawie takiej decyzji. W przypadku wszczęci procedury odwoławczej, która będzie się toczyła w organie drugiej instancji w stosunku do Urzędu Wojewódzkiego (właściwy minister do sprawa budownictwa) Wykonawca nie ma żadnego wpływy na czas takiego postępowania. Z naszego doświadczenia wynika, iż w urzędzie wojewódzkim tego</w:t>
      </w:r>
      <w:r w:rsidR="002F06B4" w:rsidRPr="00C074A4">
        <w:rPr>
          <w:rFonts w:ascii="Arial" w:hAnsi="Arial" w:cs="Arial"/>
          <w:lang w:eastAsia="pl-PL"/>
        </w:rPr>
        <w:t xml:space="preserve"> </w:t>
      </w:r>
      <w:r w:rsidRPr="00C074A4">
        <w:rPr>
          <w:rFonts w:ascii="Arial" w:hAnsi="Arial" w:cs="Arial"/>
        </w:rPr>
        <w:t>typu postępowania odwoławcze trwają ponda dwa lata. A w przypadku Ministerstwa Infrastruktury nawet do 3 lat.</w:t>
      </w:r>
    </w:p>
    <w:p w14:paraId="0B4A94A1" w14:textId="77777777" w:rsidR="00D2387D" w:rsidRPr="00C074A4" w:rsidRDefault="00D2387D" w:rsidP="003E2DE5">
      <w:pPr>
        <w:spacing w:after="0" w:line="240" w:lineRule="auto"/>
        <w:jc w:val="both"/>
        <w:rPr>
          <w:rFonts w:ascii="Arial" w:hAnsi="Arial" w:cs="Arial"/>
        </w:rPr>
      </w:pPr>
    </w:p>
    <w:p w14:paraId="3E33CBCC" w14:textId="34EFA5C6" w:rsidR="006062DE" w:rsidRPr="00C074A4" w:rsidRDefault="006062DE" w:rsidP="003E2DE5">
      <w:pPr>
        <w:spacing w:after="0" w:line="240" w:lineRule="auto"/>
        <w:jc w:val="both"/>
        <w:rPr>
          <w:rFonts w:ascii="Arial" w:hAnsi="Arial" w:cs="Arial"/>
        </w:rPr>
      </w:pPr>
      <w:r w:rsidRPr="00C074A4">
        <w:rPr>
          <w:rFonts w:ascii="Arial" w:hAnsi="Arial" w:cs="Arial"/>
          <w:b/>
          <w:bCs/>
          <w:color w:val="000000"/>
        </w:rPr>
        <w:lastRenderedPageBreak/>
        <w:t xml:space="preserve">Odpowiedź </w:t>
      </w:r>
      <w:r w:rsidR="002F06B4" w:rsidRPr="00C074A4">
        <w:rPr>
          <w:rFonts w:ascii="Arial" w:hAnsi="Arial" w:cs="Arial"/>
          <w:b/>
          <w:bCs/>
          <w:color w:val="000000"/>
        </w:rPr>
        <w:t>12</w:t>
      </w:r>
    </w:p>
    <w:p w14:paraId="0E97785A" w14:textId="33DEBAB5" w:rsidR="006062DE" w:rsidRDefault="002F06B4" w:rsidP="003E2DE5">
      <w:pPr>
        <w:suppressAutoHyphens/>
        <w:autoSpaceDN w:val="0"/>
        <w:spacing w:after="0" w:line="240" w:lineRule="auto"/>
        <w:jc w:val="both"/>
        <w:textAlignment w:val="baseline"/>
        <w:rPr>
          <w:rFonts w:ascii="Arial" w:hAnsi="Arial" w:cs="Arial"/>
        </w:rPr>
      </w:pPr>
      <w:r w:rsidRPr="00C074A4">
        <w:rPr>
          <w:rFonts w:ascii="Arial" w:hAnsi="Arial" w:cs="Arial"/>
        </w:rPr>
        <w:t xml:space="preserve">Zamawiający informuje, iż po stronie Wykonawcy jest uzyskanie wszystkich decyzji koniecznych do uzyskania decyzji </w:t>
      </w:r>
      <w:proofErr w:type="spellStart"/>
      <w:r w:rsidRPr="00C074A4">
        <w:rPr>
          <w:rFonts w:ascii="Arial" w:hAnsi="Arial" w:cs="Arial"/>
        </w:rPr>
        <w:t>ZRiD</w:t>
      </w:r>
      <w:proofErr w:type="spellEnd"/>
      <w:r w:rsidRPr="00C074A4">
        <w:rPr>
          <w:rFonts w:ascii="Arial" w:hAnsi="Arial" w:cs="Arial"/>
        </w:rPr>
        <w:t xml:space="preserve">  wraz z klauzulą ostateczności. Zamawiający zakłada, iż </w:t>
      </w:r>
      <w:proofErr w:type="spellStart"/>
      <w:r w:rsidRPr="00C074A4">
        <w:rPr>
          <w:rFonts w:ascii="Arial" w:hAnsi="Arial" w:cs="Arial"/>
        </w:rPr>
        <w:t>ZRiD</w:t>
      </w:r>
      <w:proofErr w:type="spellEnd"/>
      <w:r w:rsidRPr="00C074A4">
        <w:rPr>
          <w:rFonts w:ascii="Arial" w:hAnsi="Arial" w:cs="Arial"/>
        </w:rPr>
        <w:t xml:space="preserve"> Wykonawca uzyska  z rygorem natychmiastowej wykonalności.</w:t>
      </w:r>
    </w:p>
    <w:p w14:paraId="02AD83BB" w14:textId="77777777" w:rsidR="00D2387D" w:rsidRDefault="00D2387D" w:rsidP="003E2DE5">
      <w:pPr>
        <w:suppressAutoHyphens/>
        <w:autoSpaceDN w:val="0"/>
        <w:spacing w:after="0" w:line="240" w:lineRule="auto"/>
        <w:jc w:val="both"/>
        <w:textAlignment w:val="baseline"/>
        <w:rPr>
          <w:rFonts w:ascii="Arial" w:hAnsi="Arial" w:cs="Arial"/>
        </w:rPr>
      </w:pPr>
    </w:p>
    <w:p w14:paraId="4F21B0EF" w14:textId="77777777" w:rsidR="00A7011C" w:rsidRPr="008F5C2C" w:rsidRDefault="00A7011C" w:rsidP="003E2DE5">
      <w:pPr>
        <w:autoSpaceDE w:val="0"/>
        <w:autoSpaceDN w:val="0"/>
        <w:adjustRightInd w:val="0"/>
        <w:spacing w:after="0" w:line="240" w:lineRule="auto"/>
        <w:jc w:val="both"/>
        <w:rPr>
          <w:rFonts w:ascii="Arial" w:hAnsi="Arial" w:cs="Arial"/>
          <w:b/>
          <w:bCs/>
          <w:color w:val="000000" w:themeColor="text1"/>
          <w:lang w:eastAsia="pl-PL"/>
        </w:rPr>
      </w:pPr>
      <w:r w:rsidRPr="00D2387D">
        <w:rPr>
          <w:rFonts w:ascii="Arial" w:hAnsi="Arial" w:cs="Arial"/>
          <w:b/>
          <w:bCs/>
          <w:color w:val="000000" w:themeColor="text1"/>
          <w:lang w:eastAsia="pl-PL"/>
        </w:rPr>
        <w:t>Pytanie 13</w:t>
      </w:r>
      <w:r w:rsidRPr="008F5C2C">
        <w:rPr>
          <w:rFonts w:ascii="Arial" w:hAnsi="Arial" w:cs="Arial"/>
          <w:b/>
          <w:bCs/>
          <w:color w:val="000000" w:themeColor="text1"/>
          <w:lang w:eastAsia="pl-PL"/>
        </w:rPr>
        <w:t xml:space="preserve"> </w:t>
      </w:r>
    </w:p>
    <w:p w14:paraId="63F0D282" w14:textId="00A844CB" w:rsidR="006062DE" w:rsidRPr="008F5C2C" w:rsidRDefault="00A7011C" w:rsidP="003E2DE5">
      <w:pPr>
        <w:autoSpaceDE w:val="0"/>
        <w:autoSpaceDN w:val="0"/>
        <w:adjustRightInd w:val="0"/>
        <w:spacing w:after="0" w:line="240" w:lineRule="auto"/>
        <w:jc w:val="both"/>
        <w:rPr>
          <w:rFonts w:ascii="Arial" w:hAnsi="Arial" w:cs="Arial"/>
          <w:color w:val="000000" w:themeColor="text1"/>
          <w:lang w:eastAsia="pl-PL"/>
        </w:rPr>
      </w:pPr>
      <w:bookmarkStart w:id="0" w:name="_Hlk75432758"/>
      <w:r w:rsidRPr="008F5C2C">
        <w:rPr>
          <w:rFonts w:ascii="Arial" w:hAnsi="Arial" w:cs="Arial"/>
          <w:color w:val="000000" w:themeColor="text1"/>
          <w:lang w:eastAsia="pl-PL"/>
        </w:rPr>
        <w:t>Wykonawca prosi o zmianę treści par 10 ust 8 „Prawa Autorskie” w ten sposób, aby słowa „z datą</w:t>
      </w:r>
      <w:r w:rsidR="003E2DE5">
        <w:rPr>
          <w:rFonts w:ascii="Arial" w:hAnsi="Arial" w:cs="Arial"/>
          <w:color w:val="000000" w:themeColor="text1"/>
          <w:lang w:eastAsia="pl-PL"/>
        </w:rPr>
        <w:t xml:space="preserve"> </w:t>
      </w:r>
      <w:r w:rsidRPr="008F5C2C">
        <w:rPr>
          <w:rFonts w:ascii="Arial" w:hAnsi="Arial" w:cs="Arial"/>
          <w:color w:val="000000" w:themeColor="text1"/>
          <w:lang w:eastAsia="pl-PL"/>
        </w:rPr>
        <w:t xml:space="preserve">podpisania </w:t>
      </w:r>
      <w:r w:rsidR="003E2DE5">
        <w:rPr>
          <w:rFonts w:ascii="Arial" w:hAnsi="Arial" w:cs="Arial"/>
          <w:color w:val="000000" w:themeColor="text1"/>
          <w:lang w:eastAsia="pl-PL"/>
        </w:rPr>
        <w:t>u</w:t>
      </w:r>
      <w:r w:rsidRPr="008F5C2C">
        <w:rPr>
          <w:rFonts w:ascii="Arial" w:hAnsi="Arial" w:cs="Arial"/>
          <w:color w:val="000000" w:themeColor="text1"/>
          <w:lang w:eastAsia="pl-PL"/>
        </w:rPr>
        <w:t>mowy” zamienić na „z datą podpisania protokołu odbioru końcowego”. Nie jest możliwym</w:t>
      </w:r>
      <w:r w:rsidR="003E2DE5">
        <w:rPr>
          <w:rFonts w:ascii="Arial" w:hAnsi="Arial" w:cs="Arial"/>
          <w:color w:val="000000" w:themeColor="text1"/>
          <w:lang w:eastAsia="pl-PL"/>
        </w:rPr>
        <w:t xml:space="preserve"> </w:t>
      </w:r>
      <w:r w:rsidRPr="008F5C2C">
        <w:rPr>
          <w:rFonts w:ascii="Arial" w:hAnsi="Arial" w:cs="Arial"/>
          <w:color w:val="000000" w:themeColor="text1"/>
          <w:lang w:eastAsia="pl-PL"/>
        </w:rPr>
        <w:t>przejęcie autorskich praw majątkowych do utworów z dniem podpisania umowy albowiem na ten dzień</w:t>
      </w:r>
      <w:r w:rsidR="003E2DE5">
        <w:rPr>
          <w:rFonts w:ascii="Arial" w:hAnsi="Arial" w:cs="Arial"/>
          <w:color w:val="000000" w:themeColor="text1"/>
          <w:lang w:eastAsia="pl-PL"/>
        </w:rPr>
        <w:t xml:space="preserve"> </w:t>
      </w:r>
      <w:r w:rsidRPr="008F5C2C">
        <w:rPr>
          <w:rFonts w:ascii="Arial" w:hAnsi="Arial" w:cs="Arial"/>
          <w:color w:val="000000" w:themeColor="text1"/>
          <w:lang w:eastAsia="pl-PL"/>
        </w:rPr>
        <w:t>nie powstaną żadne opracowania, które można było zakwalifikować jako „utwór” w rozumieniu przepisów</w:t>
      </w:r>
      <w:r w:rsidR="003E2DE5">
        <w:rPr>
          <w:rFonts w:ascii="Arial" w:hAnsi="Arial" w:cs="Arial"/>
          <w:color w:val="000000" w:themeColor="text1"/>
          <w:lang w:eastAsia="pl-PL"/>
        </w:rPr>
        <w:t xml:space="preserve"> </w:t>
      </w:r>
      <w:r w:rsidRPr="008F5C2C">
        <w:rPr>
          <w:rFonts w:ascii="Arial" w:hAnsi="Arial" w:cs="Arial"/>
          <w:color w:val="000000" w:themeColor="text1"/>
          <w:lang w:eastAsia="pl-PL"/>
        </w:rPr>
        <w:t>ustawy o prawach autorskich. Powszechną praktyką w umowach o prace projektowe jest przekazanie</w:t>
      </w:r>
      <w:r w:rsidR="003E2DE5">
        <w:rPr>
          <w:rFonts w:ascii="Arial" w:hAnsi="Arial" w:cs="Arial"/>
          <w:color w:val="000000" w:themeColor="text1"/>
          <w:lang w:eastAsia="pl-PL"/>
        </w:rPr>
        <w:t xml:space="preserve"> </w:t>
      </w:r>
      <w:r w:rsidRPr="008F5C2C">
        <w:rPr>
          <w:rFonts w:ascii="Arial" w:hAnsi="Arial" w:cs="Arial"/>
          <w:color w:val="000000" w:themeColor="text1"/>
          <w:lang w:eastAsia="pl-PL"/>
        </w:rPr>
        <w:t>majątkowych praw autorskich z momentem podpisania protokołu odbioru dokumentacji ponieważ to jest</w:t>
      </w:r>
      <w:r w:rsidR="003E2DE5">
        <w:rPr>
          <w:rFonts w:ascii="Arial" w:hAnsi="Arial" w:cs="Arial"/>
          <w:color w:val="000000" w:themeColor="text1"/>
          <w:lang w:eastAsia="pl-PL"/>
        </w:rPr>
        <w:t xml:space="preserve"> </w:t>
      </w:r>
      <w:r w:rsidRPr="008F5C2C">
        <w:rPr>
          <w:rFonts w:ascii="Arial" w:hAnsi="Arial" w:cs="Arial"/>
          <w:color w:val="000000" w:themeColor="text1"/>
          <w:lang w:eastAsia="pl-PL"/>
        </w:rPr>
        <w:t>data kończąca prace związane z opracowaniem dokumentacji. Nadto, trudnym będzie zawarcie umów o</w:t>
      </w:r>
      <w:r w:rsidR="003E2DE5">
        <w:rPr>
          <w:rFonts w:ascii="Arial" w:hAnsi="Arial" w:cs="Arial"/>
          <w:color w:val="000000" w:themeColor="text1"/>
          <w:lang w:eastAsia="pl-PL"/>
        </w:rPr>
        <w:t xml:space="preserve"> </w:t>
      </w:r>
      <w:r w:rsidRPr="008F5C2C">
        <w:rPr>
          <w:rFonts w:ascii="Arial" w:hAnsi="Arial" w:cs="Arial"/>
          <w:color w:val="000000" w:themeColor="text1"/>
          <w:lang w:eastAsia="pl-PL"/>
        </w:rPr>
        <w:t>podwykonawstwo jeśli prawa autorskie mają być przeniesione już w dniu podpisania umowy. Mając na</w:t>
      </w:r>
      <w:r w:rsidR="003E2DE5">
        <w:rPr>
          <w:rFonts w:ascii="Arial" w:hAnsi="Arial" w:cs="Arial"/>
          <w:color w:val="000000" w:themeColor="text1"/>
          <w:lang w:eastAsia="pl-PL"/>
        </w:rPr>
        <w:t xml:space="preserve"> </w:t>
      </w:r>
      <w:r w:rsidRPr="008F5C2C">
        <w:rPr>
          <w:rFonts w:ascii="Arial" w:hAnsi="Arial" w:cs="Arial"/>
          <w:color w:val="000000" w:themeColor="text1"/>
          <w:lang w:eastAsia="pl-PL"/>
        </w:rPr>
        <w:t xml:space="preserve">uwadze powyższe ryzyka Wykonawca prosi o stosowną zmianę zapisu w par 10 ust 8 wzoru </w:t>
      </w:r>
      <w:r w:rsidR="003E2DE5">
        <w:rPr>
          <w:rFonts w:ascii="Arial" w:hAnsi="Arial" w:cs="Arial"/>
          <w:color w:val="000000" w:themeColor="text1"/>
          <w:lang w:eastAsia="pl-PL"/>
        </w:rPr>
        <w:t>u</w:t>
      </w:r>
      <w:r w:rsidRPr="008F5C2C">
        <w:rPr>
          <w:rFonts w:ascii="Arial" w:hAnsi="Arial" w:cs="Arial"/>
          <w:color w:val="000000" w:themeColor="text1"/>
          <w:lang w:eastAsia="pl-PL"/>
        </w:rPr>
        <w:t>mowy.</w:t>
      </w:r>
    </w:p>
    <w:bookmarkEnd w:id="0"/>
    <w:p w14:paraId="09027470" w14:textId="7466D7B2" w:rsidR="00A7011C" w:rsidRPr="003E2DE5" w:rsidRDefault="00A7011C" w:rsidP="003E2DE5">
      <w:pPr>
        <w:suppressAutoHyphens/>
        <w:autoSpaceDN w:val="0"/>
        <w:spacing w:after="0" w:line="240" w:lineRule="auto"/>
        <w:jc w:val="both"/>
        <w:textAlignment w:val="baseline"/>
        <w:rPr>
          <w:rFonts w:ascii="Arial" w:hAnsi="Arial" w:cs="Arial"/>
          <w:b/>
          <w:bCs/>
          <w:color w:val="000000" w:themeColor="text1"/>
          <w:lang w:eastAsia="pl-PL"/>
        </w:rPr>
      </w:pPr>
      <w:r w:rsidRPr="003E2DE5">
        <w:rPr>
          <w:rFonts w:ascii="Arial" w:hAnsi="Arial" w:cs="Arial"/>
          <w:b/>
          <w:bCs/>
          <w:color w:val="000000" w:themeColor="text1"/>
          <w:lang w:eastAsia="pl-PL"/>
        </w:rPr>
        <w:t>Odpowiedź 13</w:t>
      </w:r>
    </w:p>
    <w:p w14:paraId="286DB49D" w14:textId="07F20D2B" w:rsidR="00A7011C" w:rsidRPr="00837DC4" w:rsidRDefault="00837DC4" w:rsidP="003E2DE5">
      <w:pPr>
        <w:suppressAutoHyphens/>
        <w:autoSpaceDN w:val="0"/>
        <w:spacing w:after="0" w:line="240" w:lineRule="auto"/>
        <w:jc w:val="both"/>
        <w:textAlignment w:val="baseline"/>
        <w:rPr>
          <w:rFonts w:ascii="Arial" w:hAnsi="Arial" w:cs="Arial"/>
          <w:color w:val="000000" w:themeColor="text1"/>
          <w:lang w:eastAsia="pl-PL"/>
        </w:rPr>
      </w:pPr>
      <w:r w:rsidRPr="00837DC4">
        <w:rPr>
          <w:rFonts w:ascii="Arial" w:hAnsi="Arial" w:cs="Arial"/>
          <w:color w:val="000000" w:themeColor="text1"/>
        </w:rPr>
        <w:t>Zamawiający wyraża zgodę na zmianę zapisu w par. 10 ust. 8 wzoru umowy „Prawa autorskie" : jest „z datą podpisania umowy" na zapis „z datą podpisania protokołu odbioru końcowego"</w:t>
      </w:r>
      <w:r>
        <w:rPr>
          <w:rFonts w:ascii="Arial" w:hAnsi="Arial" w:cs="Arial"/>
          <w:color w:val="000000" w:themeColor="text1"/>
        </w:rPr>
        <w:t>. W złączeniu zaktualizowany wzór umowy – załącznik nr 9 do SWZ</w:t>
      </w:r>
    </w:p>
    <w:p w14:paraId="76DBDD38" w14:textId="6BC29AE3" w:rsidR="00837DC4" w:rsidRDefault="00837DC4" w:rsidP="003E2DE5">
      <w:pPr>
        <w:suppressAutoHyphens/>
        <w:autoSpaceDN w:val="0"/>
        <w:spacing w:after="0" w:line="240" w:lineRule="auto"/>
        <w:jc w:val="both"/>
        <w:textAlignment w:val="baseline"/>
        <w:rPr>
          <w:rFonts w:ascii="Arial" w:hAnsi="Arial" w:cs="Arial"/>
          <w:color w:val="000000" w:themeColor="text1"/>
          <w:lang w:eastAsia="pl-PL"/>
        </w:rPr>
      </w:pPr>
    </w:p>
    <w:p w14:paraId="608CD205" w14:textId="2549152C" w:rsidR="00A7011C" w:rsidRPr="00261576" w:rsidRDefault="00A7011C" w:rsidP="003E2DE5">
      <w:pPr>
        <w:suppressAutoHyphens/>
        <w:autoSpaceDN w:val="0"/>
        <w:spacing w:after="0" w:line="240" w:lineRule="auto"/>
        <w:jc w:val="both"/>
        <w:textAlignment w:val="baseline"/>
        <w:rPr>
          <w:rFonts w:ascii="Arial" w:hAnsi="Arial" w:cs="Arial"/>
          <w:b/>
          <w:bCs/>
          <w:color w:val="000000" w:themeColor="text1"/>
          <w:lang w:eastAsia="pl-PL"/>
        </w:rPr>
      </w:pPr>
      <w:r w:rsidRPr="00261576">
        <w:rPr>
          <w:rFonts w:ascii="Arial" w:hAnsi="Arial" w:cs="Arial"/>
          <w:b/>
          <w:bCs/>
          <w:color w:val="000000" w:themeColor="text1"/>
          <w:lang w:eastAsia="pl-PL"/>
        </w:rPr>
        <w:t xml:space="preserve">Pytanie 14 </w:t>
      </w:r>
    </w:p>
    <w:p w14:paraId="1AF12147" w14:textId="15990243" w:rsidR="00A7011C" w:rsidRPr="00261576" w:rsidRDefault="00A7011C" w:rsidP="003E2DE5">
      <w:pPr>
        <w:spacing w:after="0" w:line="240" w:lineRule="auto"/>
        <w:contextualSpacing/>
        <w:jc w:val="both"/>
        <w:rPr>
          <w:rFonts w:ascii="Arial" w:eastAsiaTheme="minorHAnsi" w:hAnsi="Arial" w:cs="Arial"/>
          <w:color w:val="000000" w:themeColor="text1"/>
        </w:rPr>
      </w:pPr>
      <w:r w:rsidRPr="00261576">
        <w:rPr>
          <w:rFonts w:ascii="Arial" w:eastAsiaTheme="minorHAnsi" w:hAnsi="Arial" w:cs="Arial"/>
          <w:color w:val="000000" w:themeColor="text1"/>
        </w:rPr>
        <w:t xml:space="preserve">Wyszczególnione w punkcie 15 szczegółowego Opisu Przedmiotu Zamówienia (SOPZ) elementy dokumentacji projektowej nie stanowią kompletu dokumentacji składającej się na projekt budowlany. Zgodnie z ustawą Prawo budowlane projekt budowlany powinien zawierać: - projekt zagospodarowania terenu (PZT) - projekt architektoniczno-budowlany (PAB)- projekt techniczny (PT). Prosimy o uzupełnienie zakresu dokumentacji o projekt zagospodarowania terenu. </w:t>
      </w:r>
    </w:p>
    <w:p w14:paraId="29F88E98" w14:textId="62934DFB" w:rsidR="00A7011C" w:rsidRPr="00261576" w:rsidRDefault="00A7011C" w:rsidP="003E2DE5">
      <w:pPr>
        <w:spacing w:after="0" w:line="240" w:lineRule="auto"/>
        <w:contextualSpacing/>
        <w:rPr>
          <w:rFonts w:ascii="Arial" w:eastAsiaTheme="minorHAnsi" w:hAnsi="Arial" w:cs="Arial"/>
          <w:b/>
          <w:bCs/>
          <w:color w:val="000000" w:themeColor="text1"/>
        </w:rPr>
      </w:pPr>
      <w:r w:rsidRPr="00261576">
        <w:rPr>
          <w:rFonts w:ascii="Arial" w:eastAsiaTheme="minorHAnsi" w:hAnsi="Arial" w:cs="Arial"/>
          <w:b/>
          <w:bCs/>
          <w:color w:val="000000" w:themeColor="text1"/>
        </w:rPr>
        <w:t>Odpowiedź 14</w:t>
      </w:r>
    </w:p>
    <w:p w14:paraId="57B86A9F" w14:textId="360A93F9" w:rsidR="00CE40E0" w:rsidRPr="00261576" w:rsidRDefault="00CE40E0" w:rsidP="00CE40E0">
      <w:pPr>
        <w:pStyle w:val="Default"/>
        <w:jc w:val="both"/>
        <w:rPr>
          <w:rFonts w:ascii="Arial" w:hAnsi="Arial" w:cs="Arial"/>
          <w:color w:val="000000" w:themeColor="text1"/>
          <w:sz w:val="22"/>
          <w:szCs w:val="22"/>
        </w:rPr>
      </w:pPr>
      <w:r w:rsidRPr="00261576">
        <w:rPr>
          <w:rFonts w:ascii="Arial" w:hAnsi="Arial" w:cs="Arial"/>
          <w:color w:val="000000" w:themeColor="text1"/>
          <w:sz w:val="22"/>
          <w:szCs w:val="22"/>
        </w:rPr>
        <w:t>Należy opracować projekt spełniający wymagania aktualnie obowiązujących przepisów i na podstawie opracowanego projektu uzyskać pozwolenie na budowę / decyzję ZRID. Wykonawca uwzględni w cenie oferty sporządzenie kompletnego projektu budowalnego w tym projektu zagospodarowania terenu. Punkt 15.5 SOPZ otrzymuje brzmienie: Projektu budowalnego (PB), w tym projektu zagospodarowania terenu,  projektu architektoniczno-budowalnego i projektu technicznego wszystkich branż.</w:t>
      </w:r>
    </w:p>
    <w:p w14:paraId="4823745E" w14:textId="1334205B" w:rsidR="00CE40E0" w:rsidRPr="00261576" w:rsidRDefault="00CE40E0" w:rsidP="003E2DE5">
      <w:pPr>
        <w:spacing w:after="0" w:line="240" w:lineRule="auto"/>
        <w:contextualSpacing/>
        <w:rPr>
          <w:rFonts w:ascii="Arial" w:eastAsiaTheme="minorHAnsi" w:hAnsi="Arial" w:cs="Arial"/>
          <w:b/>
          <w:bCs/>
          <w:color w:val="000000" w:themeColor="text1"/>
        </w:rPr>
      </w:pPr>
    </w:p>
    <w:p w14:paraId="51C9ED3E" w14:textId="4A9F477A" w:rsidR="00CE40E0" w:rsidRPr="00261576" w:rsidRDefault="00CE40E0" w:rsidP="003E2DE5">
      <w:pPr>
        <w:spacing w:after="0" w:line="240" w:lineRule="auto"/>
        <w:contextualSpacing/>
        <w:rPr>
          <w:rFonts w:ascii="Arial" w:eastAsiaTheme="minorHAnsi" w:hAnsi="Arial" w:cs="Arial"/>
          <w:b/>
          <w:bCs/>
          <w:color w:val="000000" w:themeColor="text1"/>
        </w:rPr>
      </w:pPr>
    </w:p>
    <w:p w14:paraId="2B9C9837" w14:textId="77777777" w:rsidR="00A7011C" w:rsidRPr="00261576" w:rsidRDefault="00A7011C" w:rsidP="003E2DE5">
      <w:pPr>
        <w:spacing w:after="0" w:line="240" w:lineRule="auto"/>
        <w:contextualSpacing/>
        <w:jc w:val="both"/>
        <w:rPr>
          <w:rFonts w:ascii="Arial" w:eastAsiaTheme="minorHAnsi" w:hAnsi="Arial" w:cs="Arial"/>
          <w:b/>
          <w:bCs/>
          <w:color w:val="000000" w:themeColor="text1"/>
        </w:rPr>
      </w:pPr>
      <w:r w:rsidRPr="00261576">
        <w:rPr>
          <w:rFonts w:ascii="Arial" w:eastAsiaTheme="minorHAnsi" w:hAnsi="Arial" w:cs="Arial"/>
          <w:b/>
          <w:bCs/>
          <w:color w:val="000000" w:themeColor="text1"/>
        </w:rPr>
        <w:t xml:space="preserve">Pytanie 15 </w:t>
      </w:r>
    </w:p>
    <w:p w14:paraId="2F96588A" w14:textId="4EDB8049" w:rsidR="00A7011C" w:rsidRPr="00261576" w:rsidRDefault="00A7011C" w:rsidP="003E2DE5">
      <w:pPr>
        <w:spacing w:after="0" w:line="240" w:lineRule="auto"/>
        <w:contextualSpacing/>
        <w:jc w:val="both"/>
        <w:rPr>
          <w:rFonts w:ascii="Arial" w:eastAsiaTheme="minorHAnsi" w:hAnsi="Arial" w:cs="Arial"/>
          <w:color w:val="000000" w:themeColor="text1"/>
        </w:rPr>
      </w:pPr>
      <w:r w:rsidRPr="00261576">
        <w:rPr>
          <w:rFonts w:ascii="Arial" w:eastAsiaTheme="minorHAnsi" w:hAnsi="Arial" w:cs="Arial"/>
          <w:color w:val="000000" w:themeColor="text1"/>
        </w:rPr>
        <w:t>Prosimy o potwierdzenie, że zgodnie z punktem 15 Szczegółowego Opisu Przedmiotu Zamówienia zakres zamówienia nie obejmuje opracowania projektów wykonawczych ani Programu Funkcjonalno-Użytkowego co oznacza, że opracowana dokumentacja nie będzie mogła służyć do opisu przedmiotu zamówienia w formule „Buduj” ani „Projektuj i buduj”. Wyszczególniony w punkcie 15 projekt techniczny jest jednym z elementów projektu budowlanego i nie jest tożsamy z projektem wykonawczym.</w:t>
      </w:r>
    </w:p>
    <w:p w14:paraId="534E9546" w14:textId="69EE73D2" w:rsidR="00A7011C" w:rsidRPr="00261576" w:rsidRDefault="00A7011C" w:rsidP="003E2DE5">
      <w:pPr>
        <w:spacing w:after="0" w:line="240" w:lineRule="auto"/>
        <w:contextualSpacing/>
        <w:jc w:val="both"/>
        <w:rPr>
          <w:rFonts w:ascii="Arial" w:eastAsiaTheme="minorHAnsi" w:hAnsi="Arial" w:cs="Arial"/>
          <w:b/>
          <w:bCs/>
          <w:color w:val="000000" w:themeColor="text1"/>
        </w:rPr>
      </w:pPr>
      <w:r w:rsidRPr="00261576">
        <w:rPr>
          <w:rFonts w:ascii="Arial" w:eastAsiaTheme="minorHAnsi" w:hAnsi="Arial" w:cs="Arial"/>
          <w:b/>
          <w:bCs/>
          <w:color w:val="000000" w:themeColor="text1"/>
        </w:rPr>
        <w:t>Odpowiedź 15</w:t>
      </w:r>
    </w:p>
    <w:p w14:paraId="07DD9DBC" w14:textId="5FBD7700" w:rsidR="00CE40E0" w:rsidRPr="00261576" w:rsidRDefault="00CE40E0" w:rsidP="00CE40E0">
      <w:pPr>
        <w:pStyle w:val="Default"/>
        <w:jc w:val="both"/>
        <w:rPr>
          <w:rFonts w:ascii="Arial" w:hAnsi="Arial" w:cs="Arial"/>
          <w:color w:val="000000" w:themeColor="text1"/>
          <w:sz w:val="22"/>
          <w:szCs w:val="22"/>
        </w:rPr>
      </w:pPr>
      <w:r w:rsidRPr="00261576">
        <w:rPr>
          <w:rFonts w:ascii="Arial" w:hAnsi="Arial" w:cs="Arial"/>
          <w:color w:val="000000" w:themeColor="text1"/>
          <w:sz w:val="22"/>
          <w:szCs w:val="22"/>
        </w:rPr>
        <w:t>Należy uwzględnić i wycenić opracowanie projektów wykonawczych. Punkt 15.6 SOPZ otrzymuje brzmienie: Projektu wykonawczego wszystkich branż (PW).</w:t>
      </w:r>
    </w:p>
    <w:p w14:paraId="7BDE4089" w14:textId="185ED4A3" w:rsidR="00CE40E0" w:rsidRPr="00261576" w:rsidRDefault="00CE40E0" w:rsidP="003E2DE5">
      <w:pPr>
        <w:spacing w:after="0" w:line="240" w:lineRule="auto"/>
        <w:contextualSpacing/>
        <w:jc w:val="both"/>
        <w:rPr>
          <w:rFonts w:ascii="Arial" w:eastAsiaTheme="minorHAnsi" w:hAnsi="Arial" w:cs="Arial"/>
          <w:b/>
          <w:bCs/>
          <w:color w:val="000000" w:themeColor="text1"/>
        </w:rPr>
      </w:pPr>
    </w:p>
    <w:p w14:paraId="11F07A2E" w14:textId="77777777" w:rsidR="00A7011C" w:rsidRPr="00261576" w:rsidRDefault="00A7011C" w:rsidP="003E2DE5">
      <w:pPr>
        <w:spacing w:after="0" w:line="240" w:lineRule="auto"/>
        <w:contextualSpacing/>
        <w:rPr>
          <w:rFonts w:ascii="Arial" w:eastAsiaTheme="minorHAnsi" w:hAnsi="Arial" w:cs="Arial"/>
          <w:b/>
          <w:bCs/>
          <w:color w:val="000000" w:themeColor="text1"/>
        </w:rPr>
      </w:pPr>
      <w:r w:rsidRPr="00261576">
        <w:rPr>
          <w:rFonts w:ascii="Arial" w:eastAsiaTheme="minorHAnsi" w:hAnsi="Arial" w:cs="Arial"/>
          <w:b/>
          <w:bCs/>
          <w:color w:val="000000" w:themeColor="text1"/>
        </w:rPr>
        <w:t>Pytanie 16</w:t>
      </w:r>
    </w:p>
    <w:p w14:paraId="35CF855E" w14:textId="24BC84FD" w:rsidR="00A7011C" w:rsidRDefault="00A7011C" w:rsidP="003E2DE5">
      <w:pPr>
        <w:spacing w:after="0" w:line="240" w:lineRule="auto"/>
        <w:contextualSpacing/>
        <w:jc w:val="both"/>
        <w:rPr>
          <w:rFonts w:ascii="Arial" w:eastAsiaTheme="minorHAnsi" w:hAnsi="Arial" w:cs="Arial"/>
          <w:color w:val="000000" w:themeColor="text1"/>
        </w:rPr>
      </w:pPr>
      <w:r w:rsidRPr="00261576">
        <w:rPr>
          <w:rFonts w:ascii="Arial" w:eastAsiaTheme="minorHAnsi" w:hAnsi="Arial" w:cs="Arial"/>
          <w:color w:val="000000" w:themeColor="text1"/>
        </w:rPr>
        <w:t>Ponieważ opis przedmiotu zamówienia powinien w sposób precyzyjny określić wszystkie elementy objęte zamówieniem prosimy o podanie ilości nieruchomości do podziału, które należy ująć w cenie ofertowej. Nie podanie ilości działek do podziału doprowadzi do nieporównywalności ofert.</w:t>
      </w:r>
    </w:p>
    <w:p w14:paraId="6F46A6D0" w14:textId="77777777" w:rsidR="00D2387D" w:rsidRPr="00261576" w:rsidRDefault="00D2387D" w:rsidP="003E2DE5">
      <w:pPr>
        <w:spacing w:after="0" w:line="240" w:lineRule="auto"/>
        <w:contextualSpacing/>
        <w:jc w:val="both"/>
        <w:rPr>
          <w:rFonts w:ascii="Arial" w:eastAsiaTheme="minorHAnsi" w:hAnsi="Arial" w:cs="Arial"/>
          <w:color w:val="000000" w:themeColor="text1"/>
        </w:rPr>
      </w:pPr>
    </w:p>
    <w:p w14:paraId="03755924" w14:textId="64A7BDC2" w:rsidR="00A7011C" w:rsidRPr="00261576" w:rsidRDefault="00A7011C" w:rsidP="003E2DE5">
      <w:pPr>
        <w:spacing w:after="0" w:line="240" w:lineRule="auto"/>
        <w:contextualSpacing/>
        <w:rPr>
          <w:rFonts w:ascii="Arial" w:eastAsiaTheme="minorHAnsi" w:hAnsi="Arial" w:cs="Arial"/>
          <w:b/>
          <w:bCs/>
          <w:color w:val="000000" w:themeColor="text1"/>
        </w:rPr>
      </w:pPr>
      <w:r w:rsidRPr="00261576">
        <w:rPr>
          <w:rFonts w:ascii="Arial" w:eastAsiaTheme="minorHAnsi" w:hAnsi="Arial" w:cs="Arial"/>
          <w:b/>
          <w:bCs/>
          <w:color w:val="000000" w:themeColor="text1"/>
        </w:rPr>
        <w:lastRenderedPageBreak/>
        <w:t>Odpowiedź 16</w:t>
      </w:r>
    </w:p>
    <w:p w14:paraId="02512293" w14:textId="53A56ABB" w:rsidR="00CE40E0" w:rsidRPr="00261576" w:rsidRDefault="00CE40E0" w:rsidP="00CE40E0">
      <w:pPr>
        <w:pStyle w:val="Default"/>
        <w:jc w:val="both"/>
        <w:rPr>
          <w:rFonts w:ascii="Arial" w:hAnsi="Arial" w:cs="Arial"/>
          <w:color w:val="000000" w:themeColor="text1"/>
          <w:sz w:val="22"/>
          <w:szCs w:val="22"/>
        </w:rPr>
      </w:pPr>
      <w:r w:rsidRPr="00261576">
        <w:rPr>
          <w:rFonts w:ascii="Arial" w:hAnsi="Arial" w:cs="Arial"/>
          <w:color w:val="000000" w:themeColor="text1"/>
          <w:sz w:val="22"/>
          <w:szCs w:val="22"/>
        </w:rPr>
        <w:t xml:space="preserve">Wykonawca w cenie oferty uwzględni wykonanie podziału 200 działek oraz określi jednostkową cenę za wykonanie podziału działki. Ostateczne rozliczenie nastąpi wg faktycznie dokonanych podziałów i oferowanej ceny jednostkowej za podział. Zamawiający załącza </w:t>
      </w:r>
      <w:r w:rsidRPr="00261576">
        <w:rPr>
          <w:rFonts w:ascii="Arial" w:hAnsi="Arial" w:cs="Arial"/>
          <w:i/>
          <w:color w:val="000000" w:themeColor="text1"/>
          <w:sz w:val="22"/>
          <w:szCs w:val="22"/>
        </w:rPr>
        <w:t>Zestawienie cenowe</w:t>
      </w:r>
      <w:r w:rsidRPr="00261576">
        <w:rPr>
          <w:rFonts w:ascii="Arial" w:hAnsi="Arial" w:cs="Arial"/>
          <w:color w:val="000000" w:themeColor="text1"/>
          <w:sz w:val="22"/>
          <w:szCs w:val="22"/>
        </w:rPr>
        <w:t xml:space="preserve">, w którym należy wyszczególnić koszt opracowania poszczególnych części dokumentacji. </w:t>
      </w:r>
      <w:r w:rsidRPr="00D2387D">
        <w:rPr>
          <w:rFonts w:ascii="Arial" w:hAnsi="Arial" w:cs="Arial"/>
          <w:color w:val="000000" w:themeColor="text1"/>
          <w:sz w:val="22"/>
          <w:szCs w:val="22"/>
        </w:rPr>
        <w:t xml:space="preserve">Zmianie ulega załącznik nr 1 </w:t>
      </w:r>
      <w:r w:rsidR="00787E67">
        <w:rPr>
          <w:rFonts w:ascii="Arial" w:hAnsi="Arial" w:cs="Arial"/>
          <w:color w:val="000000" w:themeColor="text1"/>
          <w:sz w:val="22"/>
          <w:szCs w:val="22"/>
        </w:rPr>
        <w:t xml:space="preserve">do </w:t>
      </w:r>
      <w:r w:rsidRPr="00D2387D">
        <w:rPr>
          <w:rFonts w:ascii="Arial" w:hAnsi="Arial" w:cs="Arial"/>
          <w:color w:val="000000" w:themeColor="text1"/>
          <w:sz w:val="22"/>
          <w:szCs w:val="22"/>
        </w:rPr>
        <w:t>SWZ – formularz oferty.</w:t>
      </w:r>
      <w:r w:rsidRPr="00261576">
        <w:rPr>
          <w:rFonts w:ascii="Arial" w:hAnsi="Arial" w:cs="Arial"/>
          <w:color w:val="000000" w:themeColor="text1"/>
          <w:sz w:val="22"/>
          <w:szCs w:val="22"/>
        </w:rPr>
        <w:t xml:space="preserve"> </w:t>
      </w:r>
    </w:p>
    <w:p w14:paraId="12279D30" w14:textId="3886D630" w:rsidR="00CE40E0" w:rsidRDefault="00CE40E0" w:rsidP="003E2DE5">
      <w:pPr>
        <w:spacing w:after="0" w:line="240" w:lineRule="auto"/>
        <w:contextualSpacing/>
        <w:rPr>
          <w:rFonts w:ascii="Arial" w:eastAsiaTheme="minorHAnsi" w:hAnsi="Arial" w:cs="Arial"/>
          <w:b/>
          <w:bCs/>
          <w:color w:val="000000" w:themeColor="text1"/>
        </w:rPr>
      </w:pPr>
    </w:p>
    <w:p w14:paraId="11438007" w14:textId="3AB46063" w:rsidR="00A7011C" w:rsidRPr="00261576" w:rsidRDefault="00A7011C" w:rsidP="003E2DE5">
      <w:pPr>
        <w:spacing w:after="0" w:line="240" w:lineRule="auto"/>
        <w:contextualSpacing/>
        <w:rPr>
          <w:rFonts w:ascii="Arial" w:eastAsiaTheme="minorHAnsi" w:hAnsi="Arial" w:cs="Arial"/>
          <w:b/>
          <w:bCs/>
          <w:color w:val="000000" w:themeColor="text1"/>
        </w:rPr>
      </w:pPr>
      <w:r w:rsidRPr="00261576">
        <w:rPr>
          <w:rFonts w:ascii="Arial" w:eastAsiaTheme="minorHAnsi" w:hAnsi="Arial" w:cs="Arial"/>
          <w:b/>
          <w:bCs/>
          <w:color w:val="000000" w:themeColor="text1"/>
        </w:rPr>
        <w:t>Pytanie 17</w:t>
      </w:r>
    </w:p>
    <w:p w14:paraId="753C3BD1" w14:textId="34E28F5B" w:rsidR="00A7011C" w:rsidRPr="00261576" w:rsidRDefault="00A7011C" w:rsidP="003E2DE5">
      <w:pPr>
        <w:spacing w:after="0" w:line="240" w:lineRule="auto"/>
        <w:contextualSpacing/>
        <w:jc w:val="both"/>
        <w:rPr>
          <w:rFonts w:ascii="Arial" w:eastAsiaTheme="minorHAnsi" w:hAnsi="Arial" w:cs="Arial"/>
          <w:color w:val="000000" w:themeColor="text1"/>
        </w:rPr>
      </w:pPr>
      <w:r w:rsidRPr="00261576">
        <w:rPr>
          <w:rFonts w:ascii="Arial" w:eastAsiaTheme="minorHAnsi" w:hAnsi="Arial" w:cs="Arial"/>
          <w:color w:val="000000" w:themeColor="text1"/>
        </w:rPr>
        <w:t xml:space="preserve">Ponieważ opis przedmiotu zamówienia powinien w sposób precyzyjny określić wszystkie elementy objęte zamówieniem prosimy o wyspecyfikowanie ilości i rodzajów sieci uzbrojenia przewidzianych do przebudowy. </w:t>
      </w:r>
    </w:p>
    <w:p w14:paraId="72A26448" w14:textId="7CE3B4EB" w:rsidR="00A7011C" w:rsidRPr="00261576" w:rsidRDefault="00A7011C" w:rsidP="003E2DE5">
      <w:pPr>
        <w:spacing w:after="0" w:line="240" w:lineRule="auto"/>
        <w:contextualSpacing/>
        <w:rPr>
          <w:rFonts w:ascii="Arial" w:eastAsiaTheme="minorHAnsi" w:hAnsi="Arial" w:cs="Arial"/>
          <w:b/>
          <w:bCs/>
          <w:color w:val="000000" w:themeColor="text1"/>
        </w:rPr>
      </w:pPr>
      <w:r w:rsidRPr="00261576">
        <w:rPr>
          <w:rFonts w:ascii="Arial" w:eastAsiaTheme="minorHAnsi" w:hAnsi="Arial" w:cs="Arial"/>
          <w:b/>
          <w:bCs/>
          <w:color w:val="000000" w:themeColor="text1"/>
        </w:rPr>
        <w:t>Odpowiedź 17</w:t>
      </w:r>
    </w:p>
    <w:p w14:paraId="46A09607" w14:textId="6E1F7E40" w:rsidR="00CE40E0" w:rsidRPr="00261576" w:rsidRDefault="00CE40E0" w:rsidP="003E2DE5">
      <w:pPr>
        <w:spacing w:after="0" w:line="240" w:lineRule="auto"/>
        <w:contextualSpacing/>
        <w:rPr>
          <w:rFonts w:ascii="Arial" w:eastAsiaTheme="minorHAnsi" w:hAnsi="Arial" w:cs="Arial"/>
          <w:b/>
          <w:bCs/>
          <w:color w:val="000000" w:themeColor="text1"/>
        </w:rPr>
      </w:pPr>
      <w:r w:rsidRPr="00261576">
        <w:rPr>
          <w:rFonts w:ascii="Arial" w:hAnsi="Arial" w:cs="Arial"/>
          <w:color w:val="000000" w:themeColor="text1"/>
        </w:rPr>
        <w:t>Na postawie udostępnionej koncepcji, tabela nr 4, Wykonawca uwzględni koszty związane projektami na usuniecie kolizji z istniejąca infrastrukturą techniczną.</w:t>
      </w:r>
    </w:p>
    <w:p w14:paraId="595AB283" w14:textId="77777777" w:rsidR="003E2DE5" w:rsidRPr="00261576" w:rsidRDefault="003E2DE5" w:rsidP="003E2DE5">
      <w:pPr>
        <w:spacing w:after="0" w:line="240" w:lineRule="auto"/>
        <w:contextualSpacing/>
        <w:rPr>
          <w:rFonts w:ascii="Arial" w:eastAsiaTheme="minorHAnsi" w:hAnsi="Arial" w:cs="Arial"/>
          <w:b/>
          <w:bCs/>
          <w:color w:val="000000" w:themeColor="text1"/>
        </w:rPr>
      </w:pPr>
    </w:p>
    <w:p w14:paraId="3F04B73D" w14:textId="0C2FF39F" w:rsidR="00A7011C" w:rsidRPr="00261576" w:rsidRDefault="00A7011C" w:rsidP="003E2DE5">
      <w:pPr>
        <w:spacing w:after="0" w:line="240" w:lineRule="auto"/>
        <w:contextualSpacing/>
        <w:jc w:val="both"/>
        <w:rPr>
          <w:rFonts w:ascii="Arial" w:eastAsiaTheme="minorHAnsi" w:hAnsi="Arial" w:cs="Arial"/>
          <w:b/>
          <w:bCs/>
          <w:color w:val="000000" w:themeColor="text1"/>
        </w:rPr>
      </w:pPr>
      <w:r w:rsidRPr="00261576">
        <w:rPr>
          <w:rFonts w:ascii="Arial" w:eastAsiaTheme="minorHAnsi" w:hAnsi="Arial" w:cs="Arial"/>
          <w:b/>
          <w:bCs/>
          <w:color w:val="000000" w:themeColor="text1"/>
        </w:rPr>
        <w:t>Pytanie 18</w:t>
      </w:r>
    </w:p>
    <w:p w14:paraId="04B985AF" w14:textId="5C4A5042" w:rsidR="00CE40E0" w:rsidRPr="00261576" w:rsidRDefault="00A7011C" w:rsidP="003E2DE5">
      <w:pPr>
        <w:spacing w:after="0" w:line="240" w:lineRule="auto"/>
        <w:contextualSpacing/>
        <w:jc w:val="both"/>
        <w:rPr>
          <w:rFonts w:ascii="Arial" w:eastAsiaTheme="minorHAnsi" w:hAnsi="Arial" w:cs="Arial"/>
          <w:color w:val="000000" w:themeColor="text1"/>
        </w:rPr>
      </w:pPr>
      <w:r w:rsidRPr="00261576">
        <w:rPr>
          <w:rFonts w:ascii="Arial" w:eastAsiaTheme="minorHAnsi" w:hAnsi="Arial" w:cs="Arial"/>
          <w:color w:val="000000" w:themeColor="text1"/>
        </w:rPr>
        <w:t>Prosimy o potwierdzenie, że w zakres zamówienia nie wchodzi projekt kanału technologicznego.</w:t>
      </w:r>
    </w:p>
    <w:p w14:paraId="2BCA654B" w14:textId="29F5CAF8" w:rsidR="00A7011C" w:rsidRPr="00261576" w:rsidRDefault="00A7011C" w:rsidP="003E2DE5">
      <w:pPr>
        <w:spacing w:after="0" w:line="240" w:lineRule="auto"/>
        <w:contextualSpacing/>
        <w:jc w:val="both"/>
        <w:rPr>
          <w:rFonts w:ascii="Arial" w:eastAsiaTheme="minorHAnsi" w:hAnsi="Arial" w:cs="Arial"/>
          <w:b/>
          <w:bCs/>
          <w:color w:val="000000" w:themeColor="text1"/>
        </w:rPr>
      </w:pPr>
      <w:r w:rsidRPr="00261576">
        <w:rPr>
          <w:rFonts w:ascii="Arial" w:eastAsiaTheme="minorHAnsi" w:hAnsi="Arial" w:cs="Arial"/>
          <w:b/>
          <w:bCs/>
          <w:color w:val="000000" w:themeColor="text1"/>
        </w:rPr>
        <w:t>Odpowiedź 18</w:t>
      </w:r>
    </w:p>
    <w:p w14:paraId="0690754F" w14:textId="77777777" w:rsidR="00CE40E0" w:rsidRPr="00261576" w:rsidRDefault="00CE40E0" w:rsidP="00CE40E0">
      <w:pPr>
        <w:pStyle w:val="Default"/>
        <w:jc w:val="both"/>
        <w:rPr>
          <w:rFonts w:ascii="Arial" w:hAnsi="Arial" w:cs="Arial"/>
          <w:color w:val="000000" w:themeColor="text1"/>
          <w:sz w:val="22"/>
          <w:szCs w:val="22"/>
        </w:rPr>
      </w:pPr>
      <w:r w:rsidRPr="00261576">
        <w:rPr>
          <w:rFonts w:ascii="Arial" w:hAnsi="Arial" w:cs="Arial"/>
          <w:color w:val="000000" w:themeColor="text1"/>
          <w:sz w:val="22"/>
          <w:szCs w:val="22"/>
        </w:rPr>
        <w:t>W zakresie oferty należy uwzględnić koszt wykonania projektu kanału technologicznego.</w:t>
      </w:r>
    </w:p>
    <w:p w14:paraId="55786183" w14:textId="77777777" w:rsidR="00CE40E0" w:rsidRPr="00261576" w:rsidRDefault="00CE40E0" w:rsidP="003E2DE5">
      <w:pPr>
        <w:spacing w:after="0" w:line="240" w:lineRule="auto"/>
        <w:contextualSpacing/>
        <w:jc w:val="both"/>
        <w:rPr>
          <w:rFonts w:ascii="Arial" w:eastAsiaTheme="minorHAnsi" w:hAnsi="Arial" w:cs="Arial"/>
          <w:b/>
          <w:bCs/>
          <w:color w:val="000000" w:themeColor="text1"/>
        </w:rPr>
      </w:pPr>
    </w:p>
    <w:p w14:paraId="02FBBDEB" w14:textId="0EB19EA4" w:rsidR="00A7011C" w:rsidRPr="00261576" w:rsidRDefault="00A7011C" w:rsidP="003E2DE5">
      <w:pPr>
        <w:spacing w:after="0" w:line="240" w:lineRule="auto"/>
        <w:contextualSpacing/>
        <w:jc w:val="both"/>
        <w:rPr>
          <w:rFonts w:ascii="Arial" w:eastAsiaTheme="minorHAnsi" w:hAnsi="Arial" w:cs="Arial"/>
          <w:color w:val="000000" w:themeColor="text1"/>
        </w:rPr>
      </w:pPr>
    </w:p>
    <w:p w14:paraId="4F1FAAE2" w14:textId="33FD9039" w:rsidR="00A7011C" w:rsidRPr="00261576" w:rsidRDefault="00A7011C" w:rsidP="003E2DE5">
      <w:pPr>
        <w:spacing w:after="0" w:line="240" w:lineRule="auto"/>
        <w:contextualSpacing/>
        <w:jc w:val="both"/>
        <w:rPr>
          <w:rFonts w:ascii="Arial" w:eastAsiaTheme="minorHAnsi" w:hAnsi="Arial" w:cs="Arial"/>
          <w:b/>
          <w:bCs/>
          <w:color w:val="000000" w:themeColor="text1"/>
        </w:rPr>
      </w:pPr>
      <w:r w:rsidRPr="00261576">
        <w:rPr>
          <w:rFonts w:ascii="Arial" w:eastAsiaTheme="minorHAnsi" w:hAnsi="Arial" w:cs="Arial"/>
          <w:b/>
          <w:bCs/>
          <w:color w:val="000000" w:themeColor="text1"/>
        </w:rPr>
        <w:t>Pytanie 19</w:t>
      </w:r>
    </w:p>
    <w:p w14:paraId="12E6D224" w14:textId="4915A748" w:rsidR="00A7011C" w:rsidRPr="00261576" w:rsidRDefault="00A7011C" w:rsidP="003E2DE5">
      <w:pPr>
        <w:spacing w:after="0" w:line="240" w:lineRule="auto"/>
        <w:contextualSpacing/>
        <w:jc w:val="both"/>
        <w:rPr>
          <w:rFonts w:ascii="Arial" w:eastAsiaTheme="minorHAnsi" w:hAnsi="Arial" w:cs="Arial"/>
          <w:color w:val="000000" w:themeColor="text1"/>
        </w:rPr>
      </w:pPr>
      <w:r w:rsidRPr="00261576">
        <w:rPr>
          <w:rFonts w:ascii="Arial" w:eastAsiaTheme="minorHAnsi" w:hAnsi="Arial" w:cs="Arial"/>
          <w:color w:val="000000" w:themeColor="text1"/>
        </w:rPr>
        <w:t xml:space="preserve">Prosimy o potwierdzenie, że na żadnym z projektowanych skrzyżowań nie przewiduje się sygnalizacji świetlnej. </w:t>
      </w:r>
    </w:p>
    <w:p w14:paraId="5EBF5F1A" w14:textId="72A654B6" w:rsidR="008F5C2C" w:rsidRPr="00261576" w:rsidRDefault="008F5C2C" w:rsidP="003E2DE5">
      <w:pPr>
        <w:spacing w:after="0" w:line="240" w:lineRule="auto"/>
        <w:contextualSpacing/>
        <w:jc w:val="both"/>
        <w:rPr>
          <w:rFonts w:ascii="Arial" w:eastAsiaTheme="minorHAnsi" w:hAnsi="Arial" w:cs="Arial"/>
          <w:b/>
          <w:bCs/>
          <w:color w:val="000000" w:themeColor="text1"/>
        </w:rPr>
      </w:pPr>
      <w:r w:rsidRPr="00261576">
        <w:rPr>
          <w:rFonts w:ascii="Arial" w:eastAsiaTheme="minorHAnsi" w:hAnsi="Arial" w:cs="Arial"/>
          <w:b/>
          <w:bCs/>
          <w:color w:val="000000" w:themeColor="text1"/>
        </w:rPr>
        <w:t>Odpowiedź 19</w:t>
      </w:r>
    </w:p>
    <w:p w14:paraId="720CB0C4" w14:textId="7CA6A45A" w:rsidR="00CE40E0" w:rsidRPr="00261576" w:rsidRDefault="00CE40E0" w:rsidP="003E2DE5">
      <w:pPr>
        <w:spacing w:after="0" w:line="240" w:lineRule="auto"/>
        <w:contextualSpacing/>
        <w:jc w:val="both"/>
        <w:rPr>
          <w:rFonts w:ascii="Arial" w:eastAsiaTheme="minorHAnsi" w:hAnsi="Arial" w:cs="Arial"/>
          <w:b/>
          <w:bCs/>
          <w:color w:val="000000" w:themeColor="text1"/>
        </w:rPr>
      </w:pPr>
      <w:r w:rsidRPr="00261576">
        <w:rPr>
          <w:rFonts w:ascii="Arial" w:hAnsi="Arial" w:cs="Arial"/>
          <w:color w:val="000000" w:themeColor="text1"/>
        </w:rPr>
        <w:t>Przyjęcie konkretnych rozwiązań projektowych nastąpi na etapie opracowania projektu. Proponowane rozwiązanie projektowe powinno wynikać z analizy natężenia ruchu, struktury  ruchu na skrzyżowaniu oraz na podstawie opinii uzyskanych w trakcie opracowania projektu.</w:t>
      </w:r>
    </w:p>
    <w:p w14:paraId="724400AD" w14:textId="35DAF0CC" w:rsidR="008F5C2C" w:rsidRPr="00261576" w:rsidRDefault="008F5C2C" w:rsidP="003E2DE5">
      <w:pPr>
        <w:spacing w:after="0" w:line="240" w:lineRule="auto"/>
        <w:contextualSpacing/>
        <w:jc w:val="both"/>
        <w:rPr>
          <w:rFonts w:ascii="Arial" w:eastAsiaTheme="minorHAnsi" w:hAnsi="Arial" w:cs="Arial"/>
          <w:color w:val="000000" w:themeColor="text1"/>
        </w:rPr>
      </w:pPr>
    </w:p>
    <w:p w14:paraId="2B549701" w14:textId="1A93788F" w:rsidR="008F5C2C" w:rsidRPr="00261576" w:rsidRDefault="008F5C2C" w:rsidP="003E2DE5">
      <w:pPr>
        <w:spacing w:after="0" w:line="240" w:lineRule="auto"/>
        <w:contextualSpacing/>
        <w:jc w:val="both"/>
        <w:rPr>
          <w:rFonts w:ascii="Arial" w:eastAsiaTheme="minorHAnsi" w:hAnsi="Arial" w:cs="Arial"/>
          <w:b/>
          <w:bCs/>
          <w:color w:val="000000" w:themeColor="text1"/>
        </w:rPr>
      </w:pPr>
      <w:r w:rsidRPr="00261576">
        <w:rPr>
          <w:rFonts w:ascii="Arial" w:eastAsiaTheme="minorHAnsi" w:hAnsi="Arial" w:cs="Arial"/>
          <w:b/>
          <w:bCs/>
          <w:color w:val="000000" w:themeColor="text1"/>
        </w:rPr>
        <w:t>Pytanie 20</w:t>
      </w:r>
    </w:p>
    <w:p w14:paraId="3C186A6C" w14:textId="2684D91F" w:rsidR="00A7011C" w:rsidRPr="00261576" w:rsidRDefault="00A7011C" w:rsidP="003E2DE5">
      <w:pPr>
        <w:spacing w:after="0" w:line="240" w:lineRule="auto"/>
        <w:contextualSpacing/>
        <w:jc w:val="both"/>
        <w:rPr>
          <w:rFonts w:ascii="Arial" w:eastAsiaTheme="minorHAnsi" w:hAnsi="Arial" w:cs="Arial"/>
          <w:color w:val="000000" w:themeColor="text1"/>
        </w:rPr>
      </w:pPr>
      <w:r w:rsidRPr="00261576">
        <w:rPr>
          <w:rFonts w:ascii="Arial" w:eastAsiaTheme="minorHAnsi" w:hAnsi="Arial" w:cs="Arial"/>
          <w:color w:val="000000" w:themeColor="text1"/>
        </w:rPr>
        <w:t xml:space="preserve">Prosimy o podanie informacji, czy na trasie obwodnicy występują obiekty przewidziane do rozbiórki, dla których należy opracować projekty rozbiórki. Jeśli takie obiekty występują prosimy o ich wyspecyfikowanie. </w:t>
      </w:r>
    </w:p>
    <w:p w14:paraId="2B918880" w14:textId="1FFC1DCA" w:rsidR="008F5C2C" w:rsidRPr="00261576" w:rsidRDefault="008F5C2C" w:rsidP="003E2DE5">
      <w:pPr>
        <w:spacing w:after="0" w:line="240" w:lineRule="auto"/>
        <w:contextualSpacing/>
        <w:jc w:val="both"/>
        <w:rPr>
          <w:rFonts w:ascii="Arial" w:eastAsiaTheme="minorHAnsi" w:hAnsi="Arial" w:cs="Arial"/>
          <w:b/>
          <w:bCs/>
          <w:color w:val="000000" w:themeColor="text1"/>
        </w:rPr>
      </w:pPr>
      <w:r w:rsidRPr="00261576">
        <w:rPr>
          <w:rFonts w:ascii="Arial" w:eastAsiaTheme="minorHAnsi" w:hAnsi="Arial" w:cs="Arial"/>
          <w:b/>
          <w:bCs/>
          <w:color w:val="000000" w:themeColor="text1"/>
        </w:rPr>
        <w:t>Odpowiedź 20</w:t>
      </w:r>
    </w:p>
    <w:p w14:paraId="260F830F" w14:textId="3F07A824" w:rsidR="00CE40E0" w:rsidRPr="00261576" w:rsidRDefault="00CE40E0" w:rsidP="003E2DE5">
      <w:pPr>
        <w:spacing w:after="0" w:line="240" w:lineRule="auto"/>
        <w:contextualSpacing/>
        <w:jc w:val="both"/>
        <w:rPr>
          <w:rFonts w:ascii="Arial" w:eastAsiaTheme="minorHAnsi" w:hAnsi="Arial" w:cs="Arial"/>
          <w:b/>
          <w:bCs/>
          <w:color w:val="000000" w:themeColor="text1"/>
        </w:rPr>
      </w:pPr>
      <w:r w:rsidRPr="00261576">
        <w:rPr>
          <w:rFonts w:ascii="Arial" w:hAnsi="Arial" w:cs="Arial"/>
          <w:color w:val="000000" w:themeColor="text1"/>
        </w:rPr>
        <w:t>Na trasie obwodnicy, przedstawionej w koncepcji, nie występują obiekty wymagające sporządzania projektu rozbiórek.</w:t>
      </w:r>
    </w:p>
    <w:p w14:paraId="699AEEC8" w14:textId="77C757ED" w:rsidR="008F5C2C" w:rsidRPr="00261576" w:rsidRDefault="008F5C2C" w:rsidP="003E2DE5">
      <w:pPr>
        <w:spacing w:after="0" w:line="240" w:lineRule="auto"/>
        <w:contextualSpacing/>
        <w:jc w:val="both"/>
        <w:rPr>
          <w:rFonts w:ascii="Arial" w:eastAsiaTheme="minorHAnsi" w:hAnsi="Arial" w:cs="Arial"/>
          <w:color w:val="000000" w:themeColor="text1"/>
        </w:rPr>
      </w:pPr>
    </w:p>
    <w:p w14:paraId="3585272B" w14:textId="5380DACB" w:rsidR="008F5C2C" w:rsidRPr="00261576" w:rsidRDefault="008F5C2C" w:rsidP="003E2DE5">
      <w:pPr>
        <w:spacing w:after="0" w:line="240" w:lineRule="auto"/>
        <w:contextualSpacing/>
        <w:jc w:val="both"/>
        <w:rPr>
          <w:rFonts w:ascii="Arial" w:eastAsiaTheme="minorHAnsi" w:hAnsi="Arial" w:cs="Arial"/>
          <w:b/>
          <w:bCs/>
          <w:color w:val="000000" w:themeColor="text1"/>
        </w:rPr>
      </w:pPr>
      <w:r w:rsidRPr="00261576">
        <w:rPr>
          <w:rFonts w:ascii="Arial" w:eastAsiaTheme="minorHAnsi" w:hAnsi="Arial" w:cs="Arial"/>
          <w:b/>
          <w:bCs/>
          <w:color w:val="000000" w:themeColor="text1"/>
        </w:rPr>
        <w:t xml:space="preserve">Pytanie 21 </w:t>
      </w:r>
    </w:p>
    <w:p w14:paraId="0FB785AF" w14:textId="11567591" w:rsidR="00A7011C" w:rsidRPr="00261576" w:rsidRDefault="00A7011C" w:rsidP="003E2DE5">
      <w:pPr>
        <w:spacing w:after="0" w:line="240" w:lineRule="auto"/>
        <w:contextualSpacing/>
        <w:jc w:val="both"/>
        <w:rPr>
          <w:rFonts w:ascii="Arial" w:eastAsiaTheme="minorHAnsi" w:hAnsi="Arial" w:cs="Arial"/>
          <w:color w:val="000000" w:themeColor="text1"/>
        </w:rPr>
      </w:pPr>
      <w:r w:rsidRPr="00261576">
        <w:rPr>
          <w:rFonts w:ascii="Arial" w:eastAsiaTheme="minorHAnsi" w:hAnsi="Arial" w:cs="Arial"/>
          <w:color w:val="000000" w:themeColor="text1"/>
        </w:rPr>
        <w:t>W punkcie 7.5 SPOZ znajduje się zapis o potrzebie opracowania ekspertyzy, która określi sposób minimalizacji strefy rozrzutu odłamków skalnych aby nie obejmowała ona projektowanej drogi. Prosimy o bardziej precyzyjne określenie zakresu ekspertyzy. Czy ma ona wskazać sposób zabezpieczenia drogi (np. ekrany ochronne, daszki nad drogą) czy sposób wydobycia niepowodujący rozrzutu? Czy wynikający z ekspertyzy sposób zabezpieczenia należy uwzględnić w projekcie?</w:t>
      </w:r>
    </w:p>
    <w:p w14:paraId="3CE8EAA8" w14:textId="652B570D" w:rsidR="008F5C2C" w:rsidRPr="00261576" w:rsidRDefault="008F5C2C" w:rsidP="003E2DE5">
      <w:pPr>
        <w:spacing w:after="0" w:line="240" w:lineRule="auto"/>
        <w:contextualSpacing/>
        <w:jc w:val="both"/>
        <w:rPr>
          <w:rFonts w:ascii="Arial" w:eastAsiaTheme="minorHAnsi" w:hAnsi="Arial" w:cs="Arial"/>
          <w:b/>
          <w:bCs/>
          <w:color w:val="000000" w:themeColor="text1"/>
        </w:rPr>
      </w:pPr>
      <w:r w:rsidRPr="00261576">
        <w:rPr>
          <w:rFonts w:ascii="Arial" w:eastAsiaTheme="minorHAnsi" w:hAnsi="Arial" w:cs="Arial"/>
          <w:b/>
          <w:bCs/>
          <w:color w:val="000000" w:themeColor="text1"/>
        </w:rPr>
        <w:t>Odpowiedź 21</w:t>
      </w:r>
    </w:p>
    <w:p w14:paraId="4AB76876" w14:textId="14515698" w:rsidR="008F5C2C" w:rsidRPr="00261576" w:rsidRDefault="00CE40E0" w:rsidP="003E2DE5">
      <w:pPr>
        <w:spacing w:after="0" w:line="240" w:lineRule="auto"/>
        <w:contextualSpacing/>
        <w:jc w:val="both"/>
        <w:rPr>
          <w:rFonts w:ascii="Arial" w:hAnsi="Arial" w:cs="Arial"/>
          <w:color w:val="000000" w:themeColor="text1"/>
        </w:rPr>
      </w:pPr>
      <w:r w:rsidRPr="00261576">
        <w:rPr>
          <w:rFonts w:ascii="Arial" w:hAnsi="Arial" w:cs="Arial"/>
          <w:color w:val="000000" w:themeColor="text1"/>
        </w:rPr>
        <w:t>Zamawiający oczekuje, że ekspertyza  określi  zakres odziaływania z podaniem sposobu skutecznego zabezpieczenia uczestników ruchu przed niekorzystnym oddziaływaniem. Wykonawca uwzględni ekspertyzę w dokumentacji  w celu prowadzenia ruchu na projektowanej drodze bez ograniczeń spowodowanych funkcjonowaniem kopalni.</w:t>
      </w:r>
    </w:p>
    <w:p w14:paraId="2300EC2F" w14:textId="047A6FA7" w:rsidR="00CE40E0" w:rsidRDefault="00CE40E0" w:rsidP="003E2DE5">
      <w:pPr>
        <w:spacing w:after="0" w:line="240" w:lineRule="auto"/>
        <w:contextualSpacing/>
        <w:jc w:val="both"/>
        <w:rPr>
          <w:rFonts w:ascii="Arial" w:eastAsiaTheme="minorHAnsi" w:hAnsi="Arial" w:cs="Arial"/>
          <w:color w:val="000000" w:themeColor="text1"/>
        </w:rPr>
      </w:pPr>
    </w:p>
    <w:p w14:paraId="681A1755" w14:textId="4BFE0486" w:rsidR="00D2387D" w:rsidRDefault="00D2387D" w:rsidP="003E2DE5">
      <w:pPr>
        <w:spacing w:after="0" w:line="240" w:lineRule="auto"/>
        <w:contextualSpacing/>
        <w:jc w:val="both"/>
        <w:rPr>
          <w:rFonts w:ascii="Arial" w:eastAsiaTheme="minorHAnsi" w:hAnsi="Arial" w:cs="Arial"/>
          <w:color w:val="000000" w:themeColor="text1"/>
        </w:rPr>
      </w:pPr>
    </w:p>
    <w:p w14:paraId="6B00710D" w14:textId="77777777" w:rsidR="00D2387D" w:rsidRPr="00261576" w:rsidRDefault="00D2387D" w:rsidP="003E2DE5">
      <w:pPr>
        <w:spacing w:after="0" w:line="240" w:lineRule="auto"/>
        <w:contextualSpacing/>
        <w:jc w:val="both"/>
        <w:rPr>
          <w:rFonts w:ascii="Arial" w:eastAsiaTheme="minorHAnsi" w:hAnsi="Arial" w:cs="Arial"/>
          <w:color w:val="000000" w:themeColor="text1"/>
        </w:rPr>
      </w:pPr>
    </w:p>
    <w:p w14:paraId="1D43873A" w14:textId="77777777" w:rsidR="00CE40E0" w:rsidRPr="00261576" w:rsidRDefault="00CE40E0" w:rsidP="003E2DE5">
      <w:pPr>
        <w:spacing w:after="0" w:line="240" w:lineRule="auto"/>
        <w:contextualSpacing/>
        <w:jc w:val="both"/>
        <w:rPr>
          <w:rFonts w:ascii="Arial" w:eastAsiaTheme="minorHAnsi" w:hAnsi="Arial" w:cs="Arial"/>
          <w:color w:val="000000" w:themeColor="text1"/>
        </w:rPr>
      </w:pPr>
    </w:p>
    <w:p w14:paraId="270723A0" w14:textId="2B8EA38F" w:rsidR="008F5C2C" w:rsidRPr="00261576" w:rsidRDefault="008F5C2C" w:rsidP="003E2DE5">
      <w:pPr>
        <w:spacing w:after="0" w:line="240" w:lineRule="auto"/>
        <w:contextualSpacing/>
        <w:jc w:val="both"/>
        <w:rPr>
          <w:rFonts w:ascii="Arial" w:eastAsiaTheme="minorHAnsi" w:hAnsi="Arial" w:cs="Arial"/>
          <w:b/>
          <w:bCs/>
          <w:color w:val="000000" w:themeColor="text1"/>
        </w:rPr>
      </w:pPr>
      <w:r w:rsidRPr="00261576">
        <w:rPr>
          <w:rFonts w:ascii="Arial" w:eastAsiaTheme="minorHAnsi" w:hAnsi="Arial" w:cs="Arial"/>
          <w:b/>
          <w:bCs/>
          <w:color w:val="000000" w:themeColor="text1"/>
        </w:rPr>
        <w:lastRenderedPageBreak/>
        <w:t>Pytanie 22</w:t>
      </w:r>
    </w:p>
    <w:p w14:paraId="0E9032E4" w14:textId="413E2F1F" w:rsidR="00A7011C" w:rsidRPr="00261576" w:rsidRDefault="00A7011C" w:rsidP="003E2DE5">
      <w:pPr>
        <w:spacing w:after="0" w:line="240" w:lineRule="auto"/>
        <w:contextualSpacing/>
        <w:jc w:val="both"/>
        <w:rPr>
          <w:rFonts w:ascii="Arial" w:eastAsiaTheme="minorHAnsi" w:hAnsi="Arial" w:cs="Arial"/>
          <w:color w:val="000000" w:themeColor="text1"/>
        </w:rPr>
      </w:pPr>
      <w:r w:rsidRPr="00261576">
        <w:rPr>
          <w:rFonts w:ascii="Arial" w:eastAsiaTheme="minorHAnsi" w:hAnsi="Arial" w:cs="Arial"/>
          <w:color w:val="000000" w:themeColor="text1"/>
        </w:rPr>
        <w:t xml:space="preserve">Prosimy o potwierdzenie, że wynikające z decyzji środowiskowej elementy wymagające opracowania dokumentacji, których nie można przewidzieć na obecnym etapie (ekrany akustyczne, przejścia dla zwierzą itp.) będą traktowane jako dodatkowe prace projektowe za które przysługiwać będzie dodatkowe wynagrodzenie.  </w:t>
      </w:r>
    </w:p>
    <w:p w14:paraId="09A2836B" w14:textId="0F73B4CD" w:rsidR="008F5C2C" w:rsidRPr="00261576" w:rsidRDefault="008F5C2C" w:rsidP="003E2DE5">
      <w:pPr>
        <w:spacing w:after="0" w:line="240" w:lineRule="auto"/>
        <w:contextualSpacing/>
        <w:jc w:val="both"/>
        <w:rPr>
          <w:rFonts w:ascii="Arial" w:eastAsiaTheme="minorHAnsi" w:hAnsi="Arial" w:cs="Arial"/>
          <w:b/>
          <w:bCs/>
          <w:color w:val="000000" w:themeColor="text1"/>
        </w:rPr>
      </w:pPr>
      <w:r w:rsidRPr="00261576">
        <w:rPr>
          <w:rFonts w:ascii="Arial" w:eastAsiaTheme="minorHAnsi" w:hAnsi="Arial" w:cs="Arial"/>
          <w:b/>
          <w:bCs/>
          <w:color w:val="000000" w:themeColor="text1"/>
        </w:rPr>
        <w:t xml:space="preserve">Odpowiedź 22 </w:t>
      </w:r>
    </w:p>
    <w:p w14:paraId="00768979" w14:textId="3AC62D3B" w:rsidR="00CE40E0" w:rsidRPr="00261576" w:rsidRDefault="00CE40E0" w:rsidP="00CE40E0">
      <w:pPr>
        <w:pStyle w:val="Default"/>
        <w:jc w:val="both"/>
        <w:rPr>
          <w:rFonts w:ascii="Arial" w:hAnsi="Arial" w:cs="Arial"/>
          <w:color w:val="000000" w:themeColor="text1"/>
          <w:sz w:val="22"/>
          <w:szCs w:val="22"/>
        </w:rPr>
      </w:pPr>
      <w:r w:rsidRPr="00261576">
        <w:rPr>
          <w:rFonts w:ascii="Arial" w:hAnsi="Arial" w:cs="Arial"/>
          <w:color w:val="000000" w:themeColor="text1"/>
          <w:sz w:val="22"/>
          <w:szCs w:val="22"/>
        </w:rPr>
        <w:t>Wykonawca uwzględni w ofercie koszt zaprojektowania  1 km ekranów  akustycznych, oraz 100 m przejść dla zwierząt wraz z podaniem ceny jednostkowej za 100 m projektowanych urządzeń.</w:t>
      </w:r>
      <w:r w:rsidR="00261576">
        <w:rPr>
          <w:rFonts w:ascii="Arial" w:hAnsi="Arial" w:cs="Arial"/>
          <w:color w:val="000000" w:themeColor="text1"/>
          <w:sz w:val="22"/>
          <w:szCs w:val="22"/>
        </w:rPr>
        <w:t xml:space="preserve"> </w:t>
      </w:r>
      <w:r w:rsidRPr="00261576">
        <w:rPr>
          <w:rFonts w:ascii="Arial" w:hAnsi="Arial" w:cs="Arial"/>
          <w:color w:val="000000" w:themeColor="text1"/>
          <w:sz w:val="22"/>
          <w:szCs w:val="22"/>
        </w:rPr>
        <w:t xml:space="preserve">Rozliczenie prac projektowych nastąpi na podstawie faktycznie zaprojektowanych urządzeń oraz oferowanej ceny jednostkowej. Zamawiający załącza </w:t>
      </w:r>
      <w:r w:rsidRPr="00261576">
        <w:rPr>
          <w:rFonts w:ascii="Arial" w:hAnsi="Arial" w:cs="Arial"/>
          <w:i/>
          <w:color w:val="000000" w:themeColor="text1"/>
          <w:sz w:val="22"/>
          <w:szCs w:val="22"/>
        </w:rPr>
        <w:t>Zestawienie cenowe</w:t>
      </w:r>
      <w:r w:rsidRPr="00261576">
        <w:rPr>
          <w:rFonts w:ascii="Arial" w:hAnsi="Arial" w:cs="Arial"/>
          <w:color w:val="000000" w:themeColor="text1"/>
          <w:sz w:val="22"/>
          <w:szCs w:val="22"/>
        </w:rPr>
        <w:t>, w którym należy wyszczególnić koszt opracowania poszczególnych części dokumentacji.</w:t>
      </w:r>
    </w:p>
    <w:p w14:paraId="64EBDD0F" w14:textId="77777777" w:rsidR="00CE40E0" w:rsidRPr="00261576" w:rsidRDefault="00CE40E0" w:rsidP="003E2DE5">
      <w:pPr>
        <w:spacing w:after="0" w:line="240" w:lineRule="auto"/>
        <w:contextualSpacing/>
        <w:jc w:val="both"/>
        <w:rPr>
          <w:rFonts w:ascii="Arial" w:eastAsiaTheme="minorHAnsi" w:hAnsi="Arial" w:cs="Arial"/>
          <w:b/>
          <w:bCs/>
          <w:color w:val="000000" w:themeColor="text1"/>
        </w:rPr>
      </w:pPr>
    </w:p>
    <w:p w14:paraId="29095825" w14:textId="7C2D3E7F" w:rsidR="004E3578" w:rsidRPr="00261576" w:rsidRDefault="008F5C2C" w:rsidP="003E2DE5">
      <w:pPr>
        <w:suppressAutoHyphens/>
        <w:autoSpaceDN w:val="0"/>
        <w:spacing w:after="0" w:line="240" w:lineRule="auto"/>
        <w:jc w:val="both"/>
        <w:textAlignment w:val="baseline"/>
        <w:rPr>
          <w:rFonts w:ascii="Arial" w:eastAsia="Times New Roman" w:hAnsi="Arial" w:cs="Arial"/>
          <w:b/>
          <w:bCs/>
          <w:color w:val="000000" w:themeColor="text1"/>
          <w:kern w:val="3"/>
          <w:lang w:eastAsia="ar-SA"/>
        </w:rPr>
      </w:pPr>
      <w:r w:rsidRPr="00261576">
        <w:rPr>
          <w:rFonts w:ascii="Arial" w:eastAsia="Times New Roman" w:hAnsi="Arial" w:cs="Arial"/>
          <w:b/>
          <w:bCs/>
          <w:color w:val="000000" w:themeColor="text1"/>
          <w:kern w:val="3"/>
          <w:lang w:eastAsia="ar-SA"/>
        </w:rPr>
        <w:t>Pytanie 23</w:t>
      </w:r>
    </w:p>
    <w:p w14:paraId="1261154F" w14:textId="6A99C8E8" w:rsidR="00A7011C" w:rsidRPr="00261576" w:rsidRDefault="00A7011C" w:rsidP="003E2DE5">
      <w:pPr>
        <w:autoSpaceDE w:val="0"/>
        <w:autoSpaceDN w:val="0"/>
        <w:adjustRightInd w:val="0"/>
        <w:spacing w:after="0" w:line="240" w:lineRule="auto"/>
        <w:jc w:val="both"/>
        <w:rPr>
          <w:rFonts w:ascii="Arial" w:hAnsi="Arial" w:cs="Arial"/>
          <w:color w:val="000000" w:themeColor="text1"/>
          <w:lang w:eastAsia="pl-PL"/>
        </w:rPr>
      </w:pPr>
      <w:r w:rsidRPr="00261576">
        <w:rPr>
          <w:rFonts w:ascii="Arial" w:hAnsi="Arial" w:cs="Arial"/>
          <w:color w:val="000000" w:themeColor="text1"/>
          <w:lang w:eastAsia="pl-PL"/>
        </w:rPr>
        <w:t xml:space="preserve">Proszę o potwierdzenie, że zgodnie z OPZ punktem </w:t>
      </w:r>
      <w:r w:rsidRPr="00261576">
        <w:rPr>
          <w:rFonts w:ascii="Arial" w:hAnsi="Arial" w:cs="Arial"/>
          <w:i/>
          <w:iCs/>
          <w:color w:val="000000" w:themeColor="text1"/>
          <w:lang w:eastAsia="pl-PL"/>
        </w:rPr>
        <w:t xml:space="preserve">15. Zakres dokumentacji projektowej </w:t>
      </w:r>
      <w:r w:rsidRPr="00261576">
        <w:rPr>
          <w:rFonts w:ascii="Arial" w:hAnsi="Arial" w:cs="Arial"/>
          <w:color w:val="000000" w:themeColor="text1"/>
          <w:lang w:eastAsia="pl-PL"/>
        </w:rPr>
        <w:t xml:space="preserve">Zamawiający nie oczekuje wykonania Projektów Wykonawczych i nie oczekuje pełnienia Nadzoru Autorskiego. </w:t>
      </w:r>
    </w:p>
    <w:p w14:paraId="28BD61EC" w14:textId="3079EFB7" w:rsidR="008F5C2C" w:rsidRPr="00261576" w:rsidRDefault="008F5C2C" w:rsidP="003E2DE5">
      <w:pPr>
        <w:autoSpaceDE w:val="0"/>
        <w:autoSpaceDN w:val="0"/>
        <w:adjustRightInd w:val="0"/>
        <w:spacing w:after="0" w:line="240" w:lineRule="auto"/>
        <w:jc w:val="both"/>
        <w:rPr>
          <w:rFonts w:ascii="Arial" w:hAnsi="Arial" w:cs="Arial"/>
          <w:b/>
          <w:bCs/>
          <w:color w:val="000000" w:themeColor="text1"/>
          <w:lang w:eastAsia="pl-PL"/>
        </w:rPr>
      </w:pPr>
      <w:r w:rsidRPr="00261576">
        <w:rPr>
          <w:rFonts w:ascii="Arial" w:hAnsi="Arial" w:cs="Arial"/>
          <w:b/>
          <w:bCs/>
          <w:color w:val="000000" w:themeColor="text1"/>
          <w:lang w:eastAsia="pl-PL"/>
        </w:rPr>
        <w:t>Odpowiedź 23</w:t>
      </w:r>
    </w:p>
    <w:p w14:paraId="50EE1127" w14:textId="5F060B95" w:rsidR="008F5C2C" w:rsidRPr="00261576" w:rsidRDefault="00CE40E0" w:rsidP="003E2DE5">
      <w:pPr>
        <w:autoSpaceDE w:val="0"/>
        <w:autoSpaceDN w:val="0"/>
        <w:adjustRightInd w:val="0"/>
        <w:spacing w:after="0" w:line="240" w:lineRule="auto"/>
        <w:jc w:val="both"/>
        <w:rPr>
          <w:rFonts w:ascii="Arial" w:hAnsi="Arial" w:cs="Arial"/>
          <w:color w:val="000000" w:themeColor="text1"/>
          <w:lang w:eastAsia="pl-PL"/>
        </w:rPr>
      </w:pPr>
      <w:r w:rsidRPr="00261576">
        <w:rPr>
          <w:rFonts w:ascii="Arial" w:hAnsi="Arial" w:cs="Arial"/>
          <w:color w:val="000000" w:themeColor="text1"/>
        </w:rPr>
        <w:t>Należy uwzględnić w cenie ofert opracowanie projektów wykonawczych, natomiast  nie należy uwzględniać pełnienia Nadzoru Autorskiego.</w:t>
      </w:r>
    </w:p>
    <w:p w14:paraId="0D2B9517" w14:textId="5C0356DD" w:rsidR="008F5C2C" w:rsidRPr="008F5C2C" w:rsidRDefault="008F5C2C" w:rsidP="003E2DE5">
      <w:pPr>
        <w:autoSpaceDE w:val="0"/>
        <w:autoSpaceDN w:val="0"/>
        <w:adjustRightInd w:val="0"/>
        <w:spacing w:after="0" w:line="240" w:lineRule="auto"/>
        <w:jc w:val="both"/>
        <w:rPr>
          <w:rFonts w:ascii="Arial" w:hAnsi="Arial" w:cs="Arial"/>
          <w:color w:val="000000" w:themeColor="text1"/>
          <w:lang w:eastAsia="pl-PL"/>
        </w:rPr>
      </w:pPr>
    </w:p>
    <w:p w14:paraId="58336CA4" w14:textId="77777777" w:rsidR="008F5C2C" w:rsidRPr="00D2387D" w:rsidRDefault="008F5C2C" w:rsidP="003E2DE5">
      <w:pPr>
        <w:suppressAutoHyphens/>
        <w:autoSpaceDN w:val="0"/>
        <w:spacing w:after="0" w:line="240" w:lineRule="auto"/>
        <w:jc w:val="both"/>
        <w:textAlignment w:val="baseline"/>
        <w:rPr>
          <w:rFonts w:ascii="Arial" w:hAnsi="Arial" w:cs="Arial"/>
          <w:b/>
          <w:bCs/>
          <w:color w:val="000000" w:themeColor="text1"/>
          <w:lang w:eastAsia="pl-PL"/>
        </w:rPr>
      </w:pPr>
      <w:r w:rsidRPr="00D2387D">
        <w:rPr>
          <w:rFonts w:ascii="Arial" w:hAnsi="Arial" w:cs="Arial"/>
          <w:b/>
          <w:bCs/>
          <w:color w:val="000000" w:themeColor="text1"/>
          <w:lang w:eastAsia="pl-PL"/>
        </w:rPr>
        <w:t>Pytanie 24</w:t>
      </w:r>
    </w:p>
    <w:p w14:paraId="1981509B" w14:textId="5BF13FE3" w:rsidR="00A7011C" w:rsidRPr="00D2387D" w:rsidRDefault="00A7011C" w:rsidP="003E2DE5">
      <w:pPr>
        <w:suppressAutoHyphens/>
        <w:autoSpaceDN w:val="0"/>
        <w:spacing w:after="0" w:line="240" w:lineRule="auto"/>
        <w:jc w:val="both"/>
        <w:textAlignment w:val="baseline"/>
        <w:rPr>
          <w:rFonts w:ascii="Arial" w:hAnsi="Arial" w:cs="Arial"/>
          <w:color w:val="000000" w:themeColor="text1"/>
        </w:rPr>
      </w:pPr>
      <w:r w:rsidRPr="00D2387D">
        <w:rPr>
          <w:rFonts w:ascii="Arial" w:hAnsi="Arial" w:cs="Arial"/>
          <w:color w:val="000000" w:themeColor="text1"/>
        </w:rPr>
        <w:t>W SWZ jest zapis: „(...) Zamawiający wymaga przeprowadzenia stabilizacji punktów podziałowych zgodnie z prawem geodezyjnym oraz stosownymi, obowiązującymi instrukcjami geodezyjnymi. (...) – proszę o informację jakimi znakami mają być stabilizowane punkty podziałowe? Czy Zamawiaj</w:t>
      </w:r>
      <w:r w:rsidR="008F5C2C" w:rsidRPr="00D2387D">
        <w:rPr>
          <w:rFonts w:ascii="Arial" w:hAnsi="Arial" w:cs="Arial"/>
          <w:color w:val="000000" w:themeColor="text1"/>
        </w:rPr>
        <w:t>ą</w:t>
      </w:r>
      <w:r w:rsidRPr="00D2387D">
        <w:rPr>
          <w:rFonts w:ascii="Arial" w:hAnsi="Arial" w:cs="Arial"/>
          <w:color w:val="000000" w:themeColor="text1"/>
        </w:rPr>
        <w:t xml:space="preserve">cy dopuszcza stabilizację rurkami </w:t>
      </w:r>
      <w:proofErr w:type="spellStart"/>
      <w:r w:rsidRPr="00D2387D">
        <w:rPr>
          <w:rFonts w:ascii="Arial" w:hAnsi="Arial" w:cs="Arial"/>
          <w:color w:val="000000" w:themeColor="text1"/>
        </w:rPr>
        <w:t>pcv</w:t>
      </w:r>
      <w:proofErr w:type="spellEnd"/>
      <w:r w:rsidRPr="00D2387D">
        <w:rPr>
          <w:rFonts w:ascii="Arial" w:hAnsi="Arial" w:cs="Arial"/>
          <w:color w:val="000000" w:themeColor="text1"/>
        </w:rPr>
        <w:t xml:space="preserve"> lub rurkami drenarskimi na terenach rolniczych?</w:t>
      </w:r>
    </w:p>
    <w:p w14:paraId="5F2D68FA" w14:textId="06745AAB" w:rsidR="008F5C2C" w:rsidRPr="00D2387D" w:rsidRDefault="008F5C2C" w:rsidP="003E2DE5">
      <w:pPr>
        <w:suppressAutoHyphens/>
        <w:autoSpaceDN w:val="0"/>
        <w:spacing w:after="0" w:line="240" w:lineRule="auto"/>
        <w:jc w:val="both"/>
        <w:textAlignment w:val="baseline"/>
        <w:rPr>
          <w:rFonts w:ascii="Arial" w:hAnsi="Arial" w:cs="Arial"/>
          <w:b/>
          <w:bCs/>
          <w:color w:val="000000" w:themeColor="text1"/>
        </w:rPr>
      </w:pPr>
      <w:r w:rsidRPr="00D2387D">
        <w:rPr>
          <w:rFonts w:ascii="Arial" w:hAnsi="Arial" w:cs="Arial"/>
          <w:b/>
          <w:bCs/>
          <w:color w:val="000000" w:themeColor="text1"/>
        </w:rPr>
        <w:t>Odpowiedź 24</w:t>
      </w:r>
    </w:p>
    <w:p w14:paraId="4C2804CF" w14:textId="0AFE00E7" w:rsidR="008F5C2C" w:rsidRPr="00D2387D" w:rsidRDefault="001B2F21" w:rsidP="003E2DE5">
      <w:pPr>
        <w:suppressAutoHyphens/>
        <w:autoSpaceDN w:val="0"/>
        <w:spacing w:after="0" w:line="240" w:lineRule="auto"/>
        <w:jc w:val="both"/>
        <w:textAlignment w:val="baseline"/>
        <w:rPr>
          <w:rFonts w:ascii="Arial" w:hAnsi="Arial" w:cs="Arial"/>
          <w:color w:val="000000" w:themeColor="text1"/>
        </w:rPr>
      </w:pPr>
      <w:r w:rsidRPr="00D2387D">
        <w:rPr>
          <w:rFonts w:ascii="Arial" w:hAnsi="Arial" w:cs="Arial"/>
          <w:color w:val="000000" w:themeColor="text1"/>
        </w:rPr>
        <w:t xml:space="preserve">Granicę w terenie należy stabilizować </w:t>
      </w:r>
      <w:r w:rsidRPr="00D2387D">
        <w:rPr>
          <w:rFonts w:ascii="Arial" w:hAnsi="Arial" w:cs="Arial"/>
          <w:color w:val="000000" w:themeColor="text1"/>
          <w:sz w:val="20"/>
          <w:szCs w:val="20"/>
        </w:rPr>
        <w:t xml:space="preserve"> </w:t>
      </w:r>
      <w:r w:rsidRPr="00D2387D">
        <w:rPr>
          <w:rFonts w:ascii="Arial" w:hAnsi="Arial" w:cs="Arial"/>
          <w:color w:val="000000" w:themeColor="text1"/>
        </w:rPr>
        <w:t>kamieniami granicznymi</w:t>
      </w:r>
      <w:r w:rsidR="00D2387D" w:rsidRPr="00D2387D">
        <w:rPr>
          <w:rFonts w:ascii="Arial" w:hAnsi="Arial" w:cs="Arial"/>
          <w:color w:val="000000" w:themeColor="text1"/>
        </w:rPr>
        <w:t>.</w:t>
      </w:r>
    </w:p>
    <w:p w14:paraId="32F70834" w14:textId="77777777" w:rsidR="003E2DE5" w:rsidRDefault="003E2DE5" w:rsidP="003E2DE5">
      <w:pPr>
        <w:suppressAutoHyphens/>
        <w:autoSpaceDN w:val="0"/>
        <w:spacing w:after="0" w:line="240" w:lineRule="auto"/>
        <w:jc w:val="both"/>
        <w:textAlignment w:val="baseline"/>
        <w:rPr>
          <w:rFonts w:ascii="Arial" w:hAnsi="Arial" w:cs="Arial"/>
          <w:b/>
          <w:bCs/>
          <w:color w:val="000000" w:themeColor="text1"/>
        </w:rPr>
      </w:pPr>
    </w:p>
    <w:p w14:paraId="6E2C2397" w14:textId="2E5E4733" w:rsidR="00C074A4" w:rsidRPr="00C074A4" w:rsidRDefault="00C074A4" w:rsidP="003E2DE5">
      <w:pPr>
        <w:widowControl w:val="0"/>
        <w:tabs>
          <w:tab w:val="right" w:pos="-1276"/>
          <w:tab w:val="left" w:pos="567"/>
        </w:tabs>
        <w:suppressAutoHyphens/>
        <w:autoSpaceDE w:val="0"/>
        <w:spacing w:after="0" w:line="240" w:lineRule="auto"/>
        <w:ind w:right="-23"/>
        <w:jc w:val="both"/>
        <w:rPr>
          <w:rFonts w:ascii="Arial" w:hAnsi="Arial" w:cs="Arial"/>
          <w:color w:val="000000"/>
        </w:rPr>
      </w:pPr>
    </w:p>
    <w:p w14:paraId="71DE465E" w14:textId="77777777" w:rsidR="00C074A4" w:rsidRPr="00C074A4" w:rsidRDefault="00C074A4" w:rsidP="003E2DE5">
      <w:pPr>
        <w:widowControl w:val="0"/>
        <w:tabs>
          <w:tab w:val="right" w:pos="-1276"/>
          <w:tab w:val="left" w:pos="567"/>
        </w:tabs>
        <w:suppressAutoHyphens/>
        <w:autoSpaceDE w:val="0"/>
        <w:spacing w:after="0" w:line="240" w:lineRule="auto"/>
        <w:ind w:right="-23"/>
        <w:jc w:val="both"/>
        <w:rPr>
          <w:rFonts w:ascii="Arial" w:hAnsi="Arial" w:cs="Arial"/>
          <w:color w:val="000000"/>
          <w:u w:val="single"/>
          <w:lang w:eastAsia="ar-SA"/>
        </w:rPr>
      </w:pPr>
    </w:p>
    <w:p w14:paraId="76D5EBEF" w14:textId="49D62861" w:rsidR="00C074A4" w:rsidRPr="00C074A4" w:rsidRDefault="00C074A4" w:rsidP="003E2DE5">
      <w:pPr>
        <w:spacing w:after="0" w:line="240" w:lineRule="auto"/>
        <w:jc w:val="both"/>
        <w:rPr>
          <w:rFonts w:ascii="Arial" w:eastAsia="Arial Unicode MS" w:hAnsi="Arial" w:cs="Arial"/>
          <w:b/>
          <w:bCs/>
          <w:color w:val="000000"/>
          <w:lang w:eastAsia="pl-PL"/>
        </w:rPr>
      </w:pPr>
    </w:p>
    <w:p w14:paraId="539CB760" w14:textId="77777777" w:rsidR="006062DE" w:rsidRPr="00C074A4" w:rsidRDefault="006062DE" w:rsidP="003E2DE5">
      <w:pPr>
        <w:spacing w:after="0" w:line="240" w:lineRule="auto"/>
        <w:jc w:val="both"/>
        <w:rPr>
          <w:rFonts w:ascii="Arial" w:hAnsi="Arial" w:cs="Arial"/>
        </w:rPr>
      </w:pPr>
    </w:p>
    <w:sectPr w:rsidR="006062DE" w:rsidRPr="00C074A4" w:rsidSect="006C2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1C7"/>
    <w:multiLevelType w:val="singleLevel"/>
    <w:tmpl w:val="3A6CA6B4"/>
    <w:lvl w:ilvl="0">
      <w:start w:val="1"/>
      <w:numFmt w:val="decimal"/>
      <w:lvlText w:val="9.%1"/>
      <w:legacy w:legacy="1" w:legacySpace="0" w:legacyIndent="432"/>
      <w:lvlJc w:val="left"/>
      <w:rPr>
        <w:rFonts w:ascii="Arial" w:eastAsia="Arial Unicode MS" w:hAnsi="Arial" w:cs="Arial" w:hint="default"/>
        <w:b/>
      </w:rPr>
    </w:lvl>
  </w:abstractNum>
  <w:abstractNum w:abstractNumId="1" w15:restartNumberingAfterBreak="0">
    <w:nsid w:val="06C31E19"/>
    <w:multiLevelType w:val="multilevel"/>
    <w:tmpl w:val="D4D20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3075D9"/>
    <w:multiLevelType w:val="hybridMultilevel"/>
    <w:tmpl w:val="A1F23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1E6CDB"/>
    <w:multiLevelType w:val="hybridMultilevel"/>
    <w:tmpl w:val="B8A4F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4E4C52"/>
    <w:multiLevelType w:val="hybridMultilevel"/>
    <w:tmpl w:val="4C26B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C833C5"/>
    <w:multiLevelType w:val="multilevel"/>
    <w:tmpl w:val="A7C225E2"/>
    <w:lvl w:ilvl="0">
      <w:start w:val="8"/>
      <w:numFmt w:val="decimal"/>
      <w:lvlText w:val="%1"/>
      <w:lvlJc w:val="left"/>
      <w:pPr>
        <w:ind w:left="360" w:hanging="360"/>
      </w:pPr>
      <w:rPr>
        <w:rFonts w:eastAsia="Arial Unicode MS" w:hint="default"/>
        <w:b/>
        <w:color w:val="000000"/>
      </w:rPr>
    </w:lvl>
    <w:lvl w:ilvl="1">
      <w:start w:val="2"/>
      <w:numFmt w:val="decimal"/>
      <w:lvlText w:val="%1.%2"/>
      <w:lvlJc w:val="left"/>
      <w:pPr>
        <w:ind w:left="76" w:hanging="360"/>
      </w:pPr>
      <w:rPr>
        <w:rFonts w:eastAsia="Arial Unicode MS" w:hint="default"/>
        <w:b/>
        <w:color w:val="000000"/>
      </w:rPr>
    </w:lvl>
    <w:lvl w:ilvl="2">
      <w:start w:val="1"/>
      <w:numFmt w:val="decimal"/>
      <w:lvlText w:val="%1.%2.%3"/>
      <w:lvlJc w:val="left"/>
      <w:pPr>
        <w:ind w:left="152" w:hanging="720"/>
      </w:pPr>
      <w:rPr>
        <w:rFonts w:eastAsia="Arial Unicode MS" w:hint="default"/>
        <w:b/>
        <w:color w:val="000000"/>
      </w:rPr>
    </w:lvl>
    <w:lvl w:ilvl="3">
      <w:start w:val="1"/>
      <w:numFmt w:val="decimal"/>
      <w:lvlText w:val="%1.%2.%3.%4"/>
      <w:lvlJc w:val="left"/>
      <w:pPr>
        <w:ind w:left="-132" w:hanging="720"/>
      </w:pPr>
      <w:rPr>
        <w:rFonts w:eastAsia="Arial Unicode MS" w:hint="default"/>
        <w:b/>
        <w:color w:val="000000"/>
      </w:rPr>
    </w:lvl>
    <w:lvl w:ilvl="4">
      <w:start w:val="1"/>
      <w:numFmt w:val="decimal"/>
      <w:lvlText w:val="%1.%2.%3.%4.%5"/>
      <w:lvlJc w:val="left"/>
      <w:pPr>
        <w:ind w:left="-56" w:hanging="1080"/>
      </w:pPr>
      <w:rPr>
        <w:rFonts w:eastAsia="Arial Unicode MS" w:hint="default"/>
        <w:b/>
        <w:color w:val="000000"/>
      </w:rPr>
    </w:lvl>
    <w:lvl w:ilvl="5">
      <w:start w:val="1"/>
      <w:numFmt w:val="decimal"/>
      <w:lvlText w:val="%1.%2.%3.%4.%5.%6"/>
      <w:lvlJc w:val="left"/>
      <w:pPr>
        <w:ind w:left="-340" w:hanging="1080"/>
      </w:pPr>
      <w:rPr>
        <w:rFonts w:eastAsia="Arial Unicode MS" w:hint="default"/>
        <w:b/>
        <w:color w:val="000000"/>
      </w:rPr>
    </w:lvl>
    <w:lvl w:ilvl="6">
      <w:start w:val="1"/>
      <w:numFmt w:val="decimal"/>
      <w:lvlText w:val="%1.%2.%3.%4.%5.%6.%7"/>
      <w:lvlJc w:val="left"/>
      <w:pPr>
        <w:ind w:left="-264" w:hanging="1440"/>
      </w:pPr>
      <w:rPr>
        <w:rFonts w:eastAsia="Arial Unicode MS" w:hint="default"/>
        <w:b/>
        <w:color w:val="000000"/>
      </w:rPr>
    </w:lvl>
    <w:lvl w:ilvl="7">
      <w:start w:val="1"/>
      <w:numFmt w:val="decimal"/>
      <w:lvlText w:val="%1.%2.%3.%4.%5.%6.%7.%8"/>
      <w:lvlJc w:val="left"/>
      <w:pPr>
        <w:ind w:left="-548" w:hanging="1440"/>
      </w:pPr>
      <w:rPr>
        <w:rFonts w:eastAsia="Arial Unicode MS" w:hint="default"/>
        <w:b/>
        <w:color w:val="000000"/>
      </w:rPr>
    </w:lvl>
    <w:lvl w:ilvl="8">
      <w:start w:val="1"/>
      <w:numFmt w:val="decimal"/>
      <w:lvlText w:val="%1.%2.%3.%4.%5.%6.%7.%8.%9"/>
      <w:lvlJc w:val="left"/>
      <w:pPr>
        <w:ind w:left="-472" w:hanging="1800"/>
      </w:pPr>
      <w:rPr>
        <w:rFonts w:eastAsia="Arial Unicode MS" w:hint="default"/>
        <w:b/>
        <w:color w:val="000000"/>
      </w:rPr>
    </w:lvl>
  </w:abstractNum>
  <w:abstractNum w:abstractNumId="6" w15:restartNumberingAfterBreak="0">
    <w:nsid w:val="42591427"/>
    <w:multiLevelType w:val="singleLevel"/>
    <w:tmpl w:val="EA682AFC"/>
    <w:lvl w:ilvl="0">
      <w:start w:val="1"/>
      <w:numFmt w:val="decimal"/>
      <w:lvlText w:val="17.%1"/>
      <w:legacy w:legacy="1" w:legacySpace="0" w:legacyIndent="480"/>
      <w:lvlJc w:val="left"/>
      <w:rPr>
        <w:rFonts w:ascii="Arial" w:eastAsia="Arial Unicode MS" w:hAnsi="Arial" w:cs="Arial" w:hint="default"/>
        <w:b/>
      </w:rPr>
    </w:lvl>
  </w:abstractNum>
  <w:abstractNum w:abstractNumId="7" w15:restartNumberingAfterBreak="0">
    <w:nsid w:val="4ED210CC"/>
    <w:multiLevelType w:val="multilevel"/>
    <w:tmpl w:val="1EB2D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4B76335"/>
    <w:multiLevelType w:val="hybridMultilevel"/>
    <w:tmpl w:val="606687A8"/>
    <w:lvl w:ilvl="0" w:tplc="D96E04D4">
      <w:start w:val="1"/>
      <w:numFmt w:val="lowerLetter"/>
      <w:lvlText w:val="%1)"/>
      <w:lvlJc w:val="left"/>
      <w:pPr>
        <w:ind w:left="1070" w:hanging="360"/>
      </w:pPr>
      <w:rPr>
        <w:rFonts w:ascii="Arial" w:eastAsia="Times New Roman" w:hAnsi="Arial" w:cs="Arial" w:hint="default"/>
        <w:b/>
        <w:color w:val="auto"/>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9" w15:restartNumberingAfterBreak="0">
    <w:nsid w:val="7E9142E1"/>
    <w:multiLevelType w:val="hybridMultilevel"/>
    <w:tmpl w:val="B90EEF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2A1A"/>
    <w:rsid w:val="00074B3E"/>
    <w:rsid w:val="000F74DD"/>
    <w:rsid w:val="00100742"/>
    <w:rsid w:val="00106E32"/>
    <w:rsid w:val="001672FE"/>
    <w:rsid w:val="001B2F21"/>
    <w:rsid w:val="00245D1D"/>
    <w:rsid w:val="00261576"/>
    <w:rsid w:val="002F06B4"/>
    <w:rsid w:val="003A7F8D"/>
    <w:rsid w:val="003E2DE5"/>
    <w:rsid w:val="00472A7E"/>
    <w:rsid w:val="0048055A"/>
    <w:rsid w:val="004E3578"/>
    <w:rsid w:val="004F0136"/>
    <w:rsid w:val="005027DE"/>
    <w:rsid w:val="005553D0"/>
    <w:rsid w:val="00594C77"/>
    <w:rsid w:val="005C4253"/>
    <w:rsid w:val="005D7956"/>
    <w:rsid w:val="006062DE"/>
    <w:rsid w:val="00655333"/>
    <w:rsid w:val="006C284A"/>
    <w:rsid w:val="006D275C"/>
    <w:rsid w:val="006D4DFA"/>
    <w:rsid w:val="00787E67"/>
    <w:rsid w:val="007E6027"/>
    <w:rsid w:val="007F59C1"/>
    <w:rsid w:val="00837DC4"/>
    <w:rsid w:val="008716B5"/>
    <w:rsid w:val="008A7D6D"/>
    <w:rsid w:val="008F5C2C"/>
    <w:rsid w:val="00942A1A"/>
    <w:rsid w:val="00955790"/>
    <w:rsid w:val="0097582B"/>
    <w:rsid w:val="009A53F6"/>
    <w:rsid w:val="00A7011C"/>
    <w:rsid w:val="00A86EC3"/>
    <w:rsid w:val="00AE539C"/>
    <w:rsid w:val="00B84CD8"/>
    <w:rsid w:val="00C00791"/>
    <w:rsid w:val="00C074A4"/>
    <w:rsid w:val="00C24A37"/>
    <w:rsid w:val="00C40D2A"/>
    <w:rsid w:val="00CE40E0"/>
    <w:rsid w:val="00D2387D"/>
    <w:rsid w:val="00DB476D"/>
    <w:rsid w:val="00E15517"/>
    <w:rsid w:val="00E7261B"/>
    <w:rsid w:val="00F16452"/>
    <w:rsid w:val="00FB5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C530"/>
  <w15:docId w15:val="{FEAD0C65-CDB3-4A6A-B913-0960D597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055A"/>
    <w:pPr>
      <w:spacing w:after="160" w:line="259" w:lineRule="auto"/>
    </w:pPr>
    <w:rPr>
      <w:sz w:val="22"/>
      <w:szCs w:val="22"/>
      <w:lang w:eastAsia="en-US"/>
    </w:rPr>
  </w:style>
  <w:style w:type="paragraph" w:styleId="Nagwek3">
    <w:name w:val="heading 3"/>
    <w:basedOn w:val="Normalny"/>
    <w:link w:val="Nagwek3Znak"/>
    <w:unhideWhenUsed/>
    <w:qFormat/>
    <w:rsid w:val="005027DE"/>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42A1A"/>
    <w:pPr>
      <w:ind w:left="720"/>
      <w:contextualSpacing/>
    </w:pPr>
  </w:style>
  <w:style w:type="paragraph" w:styleId="NormalnyWeb">
    <w:name w:val="Normal (Web)"/>
    <w:basedOn w:val="Normalny"/>
    <w:uiPriority w:val="99"/>
    <w:unhideWhenUsed/>
    <w:rsid w:val="00FB56B4"/>
    <w:pPr>
      <w:spacing w:before="100" w:beforeAutospacing="1" w:after="100" w:afterAutospacing="1" w:line="240" w:lineRule="auto"/>
    </w:pPr>
    <w:rPr>
      <w:rFonts w:ascii="Times New Roman" w:eastAsiaTheme="minorHAnsi" w:hAnsi="Times New Roman"/>
      <w:sz w:val="24"/>
      <w:szCs w:val="24"/>
      <w:lang w:eastAsia="pl-PL"/>
    </w:rPr>
  </w:style>
  <w:style w:type="character" w:styleId="Pogrubienie">
    <w:name w:val="Strong"/>
    <w:basedOn w:val="Domylnaczcionkaakapitu"/>
    <w:uiPriority w:val="22"/>
    <w:qFormat/>
    <w:rsid w:val="00FB56B4"/>
    <w:rPr>
      <w:b/>
      <w:bCs/>
    </w:rPr>
  </w:style>
  <w:style w:type="character" w:styleId="Hipercze">
    <w:name w:val="Hyperlink"/>
    <w:basedOn w:val="Domylnaczcionkaakapitu"/>
    <w:uiPriority w:val="99"/>
    <w:unhideWhenUsed/>
    <w:rsid w:val="000F74DD"/>
    <w:rPr>
      <w:color w:val="0000FF" w:themeColor="hyperlink"/>
      <w:u w:val="single"/>
    </w:rPr>
  </w:style>
  <w:style w:type="character" w:styleId="Nierozpoznanawzmianka">
    <w:name w:val="Unresolved Mention"/>
    <w:basedOn w:val="Domylnaczcionkaakapitu"/>
    <w:uiPriority w:val="99"/>
    <w:semiHidden/>
    <w:unhideWhenUsed/>
    <w:rsid w:val="000F74DD"/>
    <w:rPr>
      <w:color w:val="605E5C"/>
      <w:shd w:val="clear" w:color="auto" w:fill="E1DFDD"/>
    </w:rPr>
  </w:style>
  <w:style w:type="character" w:customStyle="1" w:styleId="Nagwek3Znak">
    <w:name w:val="Nagłówek 3 Znak"/>
    <w:basedOn w:val="Domylnaczcionkaakapitu"/>
    <w:link w:val="Nagwek3"/>
    <w:rsid w:val="005027DE"/>
    <w:rPr>
      <w:rFonts w:ascii="Times New Roman" w:eastAsia="Times New Roman" w:hAnsi="Times New Roman"/>
      <w:b/>
      <w:bCs/>
      <w:sz w:val="27"/>
      <w:szCs w:val="27"/>
    </w:rPr>
  </w:style>
  <w:style w:type="paragraph" w:styleId="Zwykytekst">
    <w:name w:val="Plain Text"/>
    <w:basedOn w:val="Normalny"/>
    <w:link w:val="ZwykytekstZnak"/>
    <w:uiPriority w:val="99"/>
    <w:semiHidden/>
    <w:unhideWhenUsed/>
    <w:rsid w:val="00100742"/>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semiHidden/>
    <w:rsid w:val="00100742"/>
    <w:rPr>
      <w:rFonts w:eastAsiaTheme="minorHAnsi" w:cstheme="minorBidi"/>
      <w:sz w:val="22"/>
      <w:szCs w:val="21"/>
      <w:lang w:eastAsia="en-US"/>
    </w:rPr>
  </w:style>
  <w:style w:type="paragraph" w:customStyle="1" w:styleId="Default">
    <w:name w:val="Default"/>
    <w:rsid w:val="006062DE"/>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681">
      <w:bodyDiv w:val="1"/>
      <w:marLeft w:val="0"/>
      <w:marRight w:val="0"/>
      <w:marTop w:val="0"/>
      <w:marBottom w:val="0"/>
      <w:divBdr>
        <w:top w:val="none" w:sz="0" w:space="0" w:color="auto"/>
        <w:left w:val="none" w:sz="0" w:space="0" w:color="auto"/>
        <w:bottom w:val="none" w:sz="0" w:space="0" w:color="auto"/>
        <w:right w:val="none" w:sz="0" w:space="0" w:color="auto"/>
      </w:divBdr>
    </w:div>
    <w:div w:id="121193115">
      <w:bodyDiv w:val="1"/>
      <w:marLeft w:val="0"/>
      <w:marRight w:val="0"/>
      <w:marTop w:val="0"/>
      <w:marBottom w:val="0"/>
      <w:divBdr>
        <w:top w:val="none" w:sz="0" w:space="0" w:color="auto"/>
        <w:left w:val="none" w:sz="0" w:space="0" w:color="auto"/>
        <w:bottom w:val="none" w:sz="0" w:space="0" w:color="auto"/>
        <w:right w:val="none" w:sz="0" w:space="0" w:color="auto"/>
      </w:divBdr>
    </w:div>
    <w:div w:id="173150516">
      <w:bodyDiv w:val="1"/>
      <w:marLeft w:val="0"/>
      <w:marRight w:val="0"/>
      <w:marTop w:val="0"/>
      <w:marBottom w:val="0"/>
      <w:divBdr>
        <w:top w:val="none" w:sz="0" w:space="0" w:color="auto"/>
        <w:left w:val="none" w:sz="0" w:space="0" w:color="auto"/>
        <w:bottom w:val="none" w:sz="0" w:space="0" w:color="auto"/>
        <w:right w:val="none" w:sz="0" w:space="0" w:color="auto"/>
      </w:divBdr>
    </w:div>
    <w:div w:id="197162716">
      <w:bodyDiv w:val="1"/>
      <w:marLeft w:val="0"/>
      <w:marRight w:val="0"/>
      <w:marTop w:val="0"/>
      <w:marBottom w:val="0"/>
      <w:divBdr>
        <w:top w:val="none" w:sz="0" w:space="0" w:color="auto"/>
        <w:left w:val="none" w:sz="0" w:space="0" w:color="auto"/>
        <w:bottom w:val="none" w:sz="0" w:space="0" w:color="auto"/>
        <w:right w:val="none" w:sz="0" w:space="0" w:color="auto"/>
      </w:divBdr>
    </w:div>
    <w:div w:id="686710096">
      <w:bodyDiv w:val="1"/>
      <w:marLeft w:val="0"/>
      <w:marRight w:val="0"/>
      <w:marTop w:val="0"/>
      <w:marBottom w:val="0"/>
      <w:divBdr>
        <w:top w:val="none" w:sz="0" w:space="0" w:color="auto"/>
        <w:left w:val="none" w:sz="0" w:space="0" w:color="auto"/>
        <w:bottom w:val="none" w:sz="0" w:space="0" w:color="auto"/>
        <w:right w:val="none" w:sz="0" w:space="0" w:color="auto"/>
      </w:divBdr>
    </w:div>
    <w:div w:id="938685695">
      <w:bodyDiv w:val="1"/>
      <w:marLeft w:val="0"/>
      <w:marRight w:val="0"/>
      <w:marTop w:val="0"/>
      <w:marBottom w:val="0"/>
      <w:divBdr>
        <w:top w:val="none" w:sz="0" w:space="0" w:color="auto"/>
        <w:left w:val="none" w:sz="0" w:space="0" w:color="auto"/>
        <w:bottom w:val="none" w:sz="0" w:space="0" w:color="auto"/>
        <w:right w:val="none" w:sz="0" w:space="0" w:color="auto"/>
      </w:divBdr>
    </w:div>
    <w:div w:id="1064254754">
      <w:bodyDiv w:val="1"/>
      <w:marLeft w:val="0"/>
      <w:marRight w:val="0"/>
      <w:marTop w:val="0"/>
      <w:marBottom w:val="0"/>
      <w:divBdr>
        <w:top w:val="none" w:sz="0" w:space="0" w:color="auto"/>
        <w:left w:val="none" w:sz="0" w:space="0" w:color="auto"/>
        <w:bottom w:val="none" w:sz="0" w:space="0" w:color="auto"/>
        <w:right w:val="none" w:sz="0" w:space="0" w:color="auto"/>
      </w:divBdr>
    </w:div>
    <w:div w:id="1097480834">
      <w:bodyDiv w:val="1"/>
      <w:marLeft w:val="0"/>
      <w:marRight w:val="0"/>
      <w:marTop w:val="0"/>
      <w:marBottom w:val="0"/>
      <w:divBdr>
        <w:top w:val="none" w:sz="0" w:space="0" w:color="auto"/>
        <w:left w:val="none" w:sz="0" w:space="0" w:color="auto"/>
        <w:bottom w:val="none" w:sz="0" w:space="0" w:color="auto"/>
        <w:right w:val="none" w:sz="0" w:space="0" w:color="auto"/>
      </w:divBdr>
    </w:div>
    <w:div w:id="1151171073">
      <w:bodyDiv w:val="1"/>
      <w:marLeft w:val="0"/>
      <w:marRight w:val="0"/>
      <w:marTop w:val="0"/>
      <w:marBottom w:val="0"/>
      <w:divBdr>
        <w:top w:val="none" w:sz="0" w:space="0" w:color="auto"/>
        <w:left w:val="none" w:sz="0" w:space="0" w:color="auto"/>
        <w:bottom w:val="none" w:sz="0" w:space="0" w:color="auto"/>
        <w:right w:val="none" w:sz="0" w:space="0" w:color="auto"/>
      </w:divBdr>
    </w:div>
    <w:div w:id="1160736494">
      <w:bodyDiv w:val="1"/>
      <w:marLeft w:val="0"/>
      <w:marRight w:val="0"/>
      <w:marTop w:val="0"/>
      <w:marBottom w:val="0"/>
      <w:divBdr>
        <w:top w:val="none" w:sz="0" w:space="0" w:color="auto"/>
        <w:left w:val="none" w:sz="0" w:space="0" w:color="auto"/>
        <w:bottom w:val="none" w:sz="0" w:space="0" w:color="auto"/>
        <w:right w:val="none" w:sz="0" w:space="0" w:color="auto"/>
      </w:divBdr>
    </w:div>
    <w:div w:id="1342506424">
      <w:bodyDiv w:val="1"/>
      <w:marLeft w:val="0"/>
      <w:marRight w:val="0"/>
      <w:marTop w:val="0"/>
      <w:marBottom w:val="0"/>
      <w:divBdr>
        <w:top w:val="none" w:sz="0" w:space="0" w:color="auto"/>
        <w:left w:val="none" w:sz="0" w:space="0" w:color="auto"/>
        <w:bottom w:val="none" w:sz="0" w:space="0" w:color="auto"/>
        <w:right w:val="none" w:sz="0" w:space="0" w:color="auto"/>
      </w:divBdr>
    </w:div>
    <w:div w:id="1484656750">
      <w:bodyDiv w:val="1"/>
      <w:marLeft w:val="0"/>
      <w:marRight w:val="0"/>
      <w:marTop w:val="0"/>
      <w:marBottom w:val="0"/>
      <w:divBdr>
        <w:top w:val="none" w:sz="0" w:space="0" w:color="auto"/>
        <w:left w:val="none" w:sz="0" w:space="0" w:color="auto"/>
        <w:bottom w:val="none" w:sz="0" w:space="0" w:color="auto"/>
        <w:right w:val="none" w:sz="0" w:space="0" w:color="auto"/>
      </w:divBdr>
    </w:div>
    <w:div w:id="1756316072">
      <w:bodyDiv w:val="1"/>
      <w:marLeft w:val="0"/>
      <w:marRight w:val="0"/>
      <w:marTop w:val="0"/>
      <w:marBottom w:val="0"/>
      <w:divBdr>
        <w:top w:val="none" w:sz="0" w:space="0" w:color="auto"/>
        <w:left w:val="none" w:sz="0" w:space="0" w:color="auto"/>
        <w:bottom w:val="none" w:sz="0" w:space="0" w:color="auto"/>
        <w:right w:val="none" w:sz="0" w:space="0" w:color="auto"/>
      </w:divBdr>
    </w:div>
    <w:div w:id="1805923162">
      <w:bodyDiv w:val="1"/>
      <w:marLeft w:val="0"/>
      <w:marRight w:val="0"/>
      <w:marTop w:val="0"/>
      <w:marBottom w:val="0"/>
      <w:divBdr>
        <w:top w:val="none" w:sz="0" w:space="0" w:color="auto"/>
        <w:left w:val="none" w:sz="0" w:space="0" w:color="auto"/>
        <w:bottom w:val="none" w:sz="0" w:space="0" w:color="auto"/>
        <w:right w:val="none" w:sz="0" w:space="0" w:color="auto"/>
      </w:divBdr>
    </w:div>
    <w:div w:id="1956330443">
      <w:bodyDiv w:val="1"/>
      <w:marLeft w:val="0"/>
      <w:marRight w:val="0"/>
      <w:marTop w:val="0"/>
      <w:marBottom w:val="0"/>
      <w:divBdr>
        <w:top w:val="none" w:sz="0" w:space="0" w:color="auto"/>
        <w:left w:val="none" w:sz="0" w:space="0" w:color="auto"/>
        <w:bottom w:val="none" w:sz="0" w:space="0" w:color="auto"/>
        <w:right w:val="none" w:sz="0" w:space="0" w:color="auto"/>
      </w:divBdr>
    </w:div>
    <w:div w:id="19788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zegom.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2277</Words>
  <Characters>13668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pawel.blyskosz</dc:creator>
  <cp:lastModifiedBy>Magdalena Kuczyńska</cp:lastModifiedBy>
  <cp:revision>51</cp:revision>
  <cp:lastPrinted>2021-06-24T11:36:00Z</cp:lastPrinted>
  <dcterms:created xsi:type="dcterms:W3CDTF">2021-04-08T11:48:00Z</dcterms:created>
  <dcterms:modified xsi:type="dcterms:W3CDTF">2021-06-24T11:38:00Z</dcterms:modified>
</cp:coreProperties>
</file>