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4F1" w14:textId="77777777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702FB236" w14:textId="77777777" w:rsidR="00F82CDA" w:rsidRPr="005C2463" w:rsidRDefault="00F82CDA" w:rsidP="00F82CDA"/>
    <w:p w14:paraId="70D4B873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2BB51747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5D4AD03D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1A239F03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6397EA50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5604F00E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73B0FA97" w14:textId="77777777" w:rsidTr="005C2463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FA2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575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EC4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950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8F4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5696D688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14:paraId="1BD1F220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53B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45F" w14:textId="77777777" w:rsidR="005C2463" w:rsidRPr="008D7E69" w:rsidRDefault="005C2463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color w:val="FF0000"/>
                <w:sz w:val="18"/>
                <w:szCs w:val="16"/>
              </w:rPr>
            </w:pPr>
            <w:r w:rsidRPr="008278DD">
              <w:rPr>
                <w:i/>
                <w:color w:val="000000" w:themeColor="text1"/>
                <w:sz w:val="18"/>
                <w:szCs w:val="20"/>
              </w:rPr>
              <w:t>kierownik</w:t>
            </w:r>
            <w:r w:rsidR="00EC4396" w:rsidRPr="008278DD">
              <w:rPr>
                <w:i/>
                <w:color w:val="000000" w:themeColor="text1"/>
                <w:sz w:val="18"/>
                <w:szCs w:val="20"/>
              </w:rPr>
              <w:t xml:space="preserve"> budowy posiadający</w:t>
            </w:r>
            <w:r w:rsidRPr="008278DD">
              <w:rPr>
                <w:i/>
                <w:color w:val="000000" w:themeColor="text1"/>
                <w:sz w:val="18"/>
                <w:szCs w:val="20"/>
              </w:rPr>
              <w:t xml:space="preserve"> odpowiednie </w:t>
            </w:r>
            <w:r w:rsidRPr="008278DD">
              <w:rPr>
                <w:b/>
                <w:i/>
                <w:color w:val="000000" w:themeColor="text1"/>
                <w:sz w:val="18"/>
                <w:szCs w:val="20"/>
                <w:u w:val="single"/>
              </w:rPr>
              <w:t>uprawnienia budowlane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7A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8C5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CB8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39542A7A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92BC" w14:textId="77777777" w:rsidR="00EF6963" w:rsidRDefault="00EF6963" w:rsidP="00B61F31">
      <w:r>
        <w:separator/>
      </w:r>
    </w:p>
  </w:endnote>
  <w:endnote w:type="continuationSeparator" w:id="0">
    <w:p w14:paraId="2667BA1C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A04D" w14:textId="4DFCDABE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A1954" wp14:editId="602A8846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7190D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5C2463" w:rsidRPr="00021F36">
      <w:rPr>
        <w:b/>
      </w:rPr>
      <w:t>SPRAWA NR Z/</w:t>
    </w:r>
    <w:r w:rsidR="00C34A26">
      <w:rPr>
        <w:b/>
      </w:rPr>
      <w:t>39</w:t>
    </w:r>
    <w:r w:rsidR="005C2463" w:rsidRPr="00021F36">
      <w:rPr>
        <w:b/>
      </w:rPr>
      <w:t>/PN/2</w:t>
    </w:r>
    <w:r w:rsidR="008D7E69">
      <w:rPr>
        <w:b/>
      </w:rPr>
      <w:t>4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792F" w14:textId="77777777" w:rsidR="00EF6963" w:rsidRDefault="00EF6963" w:rsidP="00B61F31">
      <w:r>
        <w:separator/>
      </w:r>
    </w:p>
  </w:footnote>
  <w:footnote w:type="continuationSeparator" w:id="0">
    <w:p w14:paraId="3A33B15C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4056">
    <w:abstractNumId w:val="1"/>
  </w:num>
  <w:num w:numId="2" w16cid:durableId="2008090004">
    <w:abstractNumId w:val="5"/>
  </w:num>
  <w:num w:numId="3" w16cid:durableId="1105809346">
    <w:abstractNumId w:val="6"/>
  </w:num>
  <w:num w:numId="4" w16cid:durableId="304820963">
    <w:abstractNumId w:val="3"/>
  </w:num>
  <w:num w:numId="5" w16cid:durableId="1363819946">
    <w:abstractNumId w:val="0"/>
  </w:num>
  <w:num w:numId="6" w16cid:durableId="1803186575">
    <w:abstractNumId w:val="4"/>
  </w:num>
  <w:num w:numId="7" w16cid:durableId="183160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74"/>
    <w:rsid w:val="0000654B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E74A4"/>
    <w:rsid w:val="00402AA2"/>
    <w:rsid w:val="00402B73"/>
    <w:rsid w:val="00410BF6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78DD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D7E69"/>
    <w:rsid w:val="008F47CB"/>
    <w:rsid w:val="00900B85"/>
    <w:rsid w:val="009121CF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4AFB"/>
    <w:rsid w:val="00A304C0"/>
    <w:rsid w:val="00A32F09"/>
    <w:rsid w:val="00A505F8"/>
    <w:rsid w:val="00A509CF"/>
    <w:rsid w:val="00A53605"/>
    <w:rsid w:val="00A9036A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34A26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4A920F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Alina Pieniak</cp:lastModifiedBy>
  <cp:revision>2</cp:revision>
  <cp:lastPrinted>2024-04-16T11:39:00Z</cp:lastPrinted>
  <dcterms:created xsi:type="dcterms:W3CDTF">2024-04-16T11:39:00Z</dcterms:created>
  <dcterms:modified xsi:type="dcterms:W3CDTF">2024-04-16T11:39:00Z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