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27" w:rsidRDefault="00FF7E27" w:rsidP="00201238">
      <w:pPr>
        <w:spacing w:after="240" w:line="240" w:lineRule="auto"/>
        <w:rPr>
          <w:rFonts w:ascii="Times New Roman" w:eastAsia="Times New Roman" w:hAnsi="Times New Roman" w:cs="Times New Roman"/>
          <w:sz w:val="24"/>
          <w:szCs w:val="24"/>
          <w:lang w:eastAsia="pl-PL"/>
        </w:rPr>
      </w:pPr>
    </w:p>
    <w:p w:rsidR="00FF7E27" w:rsidRPr="00FF7E27" w:rsidRDefault="00FF7E27" w:rsidP="00FF7E27">
      <w:pPr>
        <w:spacing w:after="240" w:line="240" w:lineRule="auto"/>
        <w:jc w:val="center"/>
        <w:rPr>
          <w:rFonts w:ascii="Times New Roman" w:eastAsia="Times New Roman" w:hAnsi="Times New Roman" w:cs="Times New Roman"/>
          <w:b/>
          <w:sz w:val="24"/>
          <w:szCs w:val="24"/>
          <w:lang w:eastAsia="pl-PL"/>
        </w:rPr>
      </w:pPr>
      <w:r w:rsidRPr="00FF7E27">
        <w:rPr>
          <w:rFonts w:ascii="Times New Roman" w:eastAsia="Times New Roman" w:hAnsi="Times New Roman" w:cs="Times New Roman"/>
          <w:b/>
          <w:sz w:val="24"/>
          <w:szCs w:val="24"/>
          <w:lang w:eastAsia="pl-PL"/>
        </w:rPr>
        <w:t>Znak zamówienia 4/2020</w:t>
      </w:r>
    </w:p>
    <w:p w:rsidR="00201238" w:rsidRPr="00201238" w:rsidRDefault="00201238" w:rsidP="00FF7E27">
      <w:pPr>
        <w:spacing w:after="240" w:line="240" w:lineRule="auto"/>
        <w:jc w:val="center"/>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Ogłoszenie nr 509759-N-2020 z dnia 2020-02-06 r.</w:t>
      </w:r>
    </w:p>
    <w:p w:rsidR="00FF7E27" w:rsidRPr="00FF7E27" w:rsidRDefault="00201238" w:rsidP="00FF7E27">
      <w:pPr>
        <w:spacing w:after="0" w:line="450" w:lineRule="atLeast"/>
        <w:jc w:val="center"/>
        <w:rPr>
          <w:rFonts w:ascii="Times New Roman" w:eastAsia="Times New Roman" w:hAnsi="Times New Roman" w:cs="Times New Roman"/>
          <w:b/>
          <w:bCs/>
          <w:sz w:val="28"/>
          <w:szCs w:val="28"/>
          <w:lang w:eastAsia="pl-PL"/>
        </w:rPr>
      </w:pPr>
      <w:r w:rsidRPr="00FF7E27">
        <w:rPr>
          <w:rFonts w:ascii="Times New Roman" w:eastAsia="Times New Roman" w:hAnsi="Times New Roman" w:cs="Times New Roman"/>
          <w:b/>
          <w:bCs/>
          <w:sz w:val="28"/>
          <w:szCs w:val="28"/>
          <w:lang w:eastAsia="pl-PL"/>
        </w:rPr>
        <w:t>24 Wojskowy Oddział Gospodarczy: Wykonanie przeglądu rocznego oraz konserwacji Wojskowej Bocznicy Kolejowej nr 156 w Szerokim Borze</w:t>
      </w:r>
    </w:p>
    <w:p w:rsidR="00201238" w:rsidRPr="00FF7E27" w:rsidRDefault="00201238" w:rsidP="00FF7E27">
      <w:pPr>
        <w:spacing w:after="0" w:line="450" w:lineRule="atLeast"/>
        <w:jc w:val="center"/>
        <w:rPr>
          <w:rFonts w:ascii="Times New Roman" w:eastAsia="Times New Roman" w:hAnsi="Times New Roman" w:cs="Times New Roman"/>
          <w:b/>
          <w:bCs/>
          <w:sz w:val="24"/>
          <w:szCs w:val="24"/>
          <w:lang w:eastAsia="pl-PL"/>
        </w:rPr>
      </w:pPr>
      <w:r w:rsidRPr="00FF7E27">
        <w:rPr>
          <w:rFonts w:ascii="Times New Roman" w:eastAsia="Times New Roman" w:hAnsi="Times New Roman" w:cs="Times New Roman"/>
          <w:b/>
          <w:bCs/>
          <w:sz w:val="28"/>
          <w:szCs w:val="28"/>
          <w:lang w:eastAsia="pl-PL"/>
        </w:rPr>
        <w:br/>
      </w:r>
      <w:r w:rsidRPr="00FF7E27">
        <w:rPr>
          <w:rFonts w:ascii="Times New Roman" w:eastAsia="Times New Roman" w:hAnsi="Times New Roman" w:cs="Times New Roman"/>
          <w:b/>
          <w:bCs/>
          <w:sz w:val="24"/>
          <w:szCs w:val="24"/>
          <w:lang w:eastAsia="pl-PL"/>
        </w:rPr>
        <w:t>OGŁOSZENIE O ZAMÓWIENIU - Roboty budowlane</w:t>
      </w:r>
    </w:p>
    <w:p w:rsidR="00FF7E27" w:rsidRPr="00FF7E27" w:rsidRDefault="00FF7E27" w:rsidP="00FF7E27">
      <w:pPr>
        <w:spacing w:after="0" w:line="450" w:lineRule="atLeast"/>
        <w:jc w:val="center"/>
        <w:rPr>
          <w:rFonts w:ascii="Times New Roman" w:eastAsia="Times New Roman" w:hAnsi="Times New Roman" w:cs="Times New Roman"/>
          <w:b/>
          <w:bCs/>
          <w:sz w:val="24"/>
          <w:szCs w:val="24"/>
          <w:lang w:eastAsia="pl-PL"/>
        </w:rPr>
      </w:pP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Zamieszczanie ogłoszenia:</w:t>
      </w:r>
      <w:r w:rsidRPr="00201238">
        <w:rPr>
          <w:rFonts w:ascii="Times New Roman" w:eastAsia="Times New Roman" w:hAnsi="Times New Roman" w:cs="Times New Roman"/>
          <w:sz w:val="24"/>
          <w:szCs w:val="24"/>
          <w:lang w:eastAsia="pl-PL"/>
        </w:rPr>
        <w:t xml:space="preserve"> Zamieszczanie obowiązkowe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Ogłoszenie dotyczy:</w:t>
      </w:r>
      <w:r w:rsidRPr="00201238">
        <w:rPr>
          <w:rFonts w:ascii="Times New Roman" w:eastAsia="Times New Roman" w:hAnsi="Times New Roman" w:cs="Times New Roman"/>
          <w:sz w:val="24"/>
          <w:szCs w:val="24"/>
          <w:lang w:eastAsia="pl-PL"/>
        </w:rPr>
        <w:t xml:space="preserve"> Zamówienia publicznego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Nazwa projektu lub programu</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Wykonanie przeglądu rocznego oraz konserwacji Wojskowej Bocznicy Kolejowej nr 156 w Szerokim Borze </w:t>
      </w:r>
    </w:p>
    <w:p w:rsidR="00201238" w:rsidRPr="00201238" w:rsidRDefault="00201238" w:rsidP="00FF7E27">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1238" w:rsidRPr="00201238" w:rsidRDefault="00201238" w:rsidP="00FF7E27">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nie mniejszy niż 30%, osób zatrudnionych przez zakłady pracy chronionej lub wykonawców albo ich jednostki (w</w:t>
      </w:r>
      <w:r w:rsidR="00FF7E27">
        <w:rPr>
          <w:rFonts w:ascii="Times New Roman" w:eastAsia="Times New Roman" w:hAnsi="Times New Roman" w:cs="Times New Roman"/>
          <w:sz w:val="24"/>
          <w:szCs w:val="24"/>
          <w:lang w:eastAsia="pl-PL"/>
        </w:rPr>
        <w:t xml:space="preserve"> %) </w:t>
      </w:r>
    </w:p>
    <w:p w:rsidR="00201238" w:rsidRPr="00201238" w:rsidRDefault="00201238" w:rsidP="00201238">
      <w:pPr>
        <w:spacing w:after="0" w:line="450" w:lineRule="atLeast"/>
        <w:rPr>
          <w:rFonts w:ascii="Times New Roman" w:eastAsia="Times New Roman" w:hAnsi="Times New Roman" w:cs="Times New Roman"/>
          <w:b/>
          <w:bCs/>
          <w:sz w:val="27"/>
          <w:szCs w:val="27"/>
          <w:lang w:eastAsia="pl-PL"/>
        </w:rPr>
      </w:pPr>
      <w:r w:rsidRPr="00201238">
        <w:rPr>
          <w:rFonts w:ascii="Times New Roman" w:eastAsia="Times New Roman" w:hAnsi="Times New Roman" w:cs="Times New Roman"/>
          <w:b/>
          <w:bCs/>
          <w:sz w:val="27"/>
          <w:szCs w:val="27"/>
          <w:u w:val="single"/>
          <w:lang w:eastAsia="pl-PL"/>
        </w:rPr>
        <w:t>SEKCJA I: ZAMAWIAJĄCY</w:t>
      </w:r>
      <w:r w:rsidRPr="00201238">
        <w:rPr>
          <w:rFonts w:ascii="Times New Roman" w:eastAsia="Times New Roman" w:hAnsi="Times New Roman" w:cs="Times New Roman"/>
          <w:b/>
          <w:bCs/>
          <w:sz w:val="27"/>
          <w:szCs w:val="27"/>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Postępowanie przeprowadza centralny zamawiający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Informacje na temat podmiotu któremu zamawiający powierzył/powierzyli prowadzenie postępowania:</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Postępowanie jest przeprowadzane wspólnie przez zamawiających</w:t>
      </w:r>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FF7E27">
        <w:rPr>
          <w:rFonts w:ascii="Times New Roman" w:eastAsia="Times New Roman" w:hAnsi="Times New Roman" w:cs="Times New Roman"/>
          <w:sz w:val="24"/>
          <w:szCs w:val="24"/>
          <w:lang w:eastAsia="pl-PL"/>
        </w:rPr>
        <w:t xml:space="preserve">ów wraz z danymi do kontaktów: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Informacje dodatkowe:</w:t>
      </w:r>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 1) NAZWA I ADRES: </w:t>
      </w:r>
      <w:r w:rsidRPr="00201238">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państwo Polska, tel. 261 335 922, e-mail 24wog.zam@wp.mil.pl, faks 261 335 641. </w:t>
      </w:r>
      <w:r w:rsidRPr="00201238">
        <w:rPr>
          <w:rFonts w:ascii="Times New Roman" w:eastAsia="Times New Roman" w:hAnsi="Times New Roman" w:cs="Times New Roman"/>
          <w:sz w:val="24"/>
          <w:szCs w:val="24"/>
          <w:lang w:eastAsia="pl-PL"/>
        </w:rPr>
        <w:br/>
        <w:t xml:space="preserve">Adres strony internetowej (URL): http://platformazakupowa.pl/pn/24wog </w:t>
      </w:r>
      <w:r w:rsidRPr="00201238">
        <w:rPr>
          <w:rFonts w:ascii="Times New Roman" w:eastAsia="Times New Roman" w:hAnsi="Times New Roman" w:cs="Times New Roman"/>
          <w:sz w:val="24"/>
          <w:szCs w:val="24"/>
          <w:lang w:eastAsia="pl-PL"/>
        </w:rPr>
        <w:br/>
        <w:t xml:space="preserve">Adres profilu nabywcy: </w:t>
      </w:r>
      <w:r w:rsidRPr="002012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 2) RODZAJ ZAMAWIAJĄCEGO: </w:t>
      </w:r>
      <w:r w:rsidRPr="00201238">
        <w:rPr>
          <w:rFonts w:ascii="Times New Roman" w:eastAsia="Times New Roman" w:hAnsi="Times New Roman" w:cs="Times New Roman"/>
          <w:sz w:val="24"/>
          <w:szCs w:val="24"/>
          <w:lang w:eastAsia="pl-PL"/>
        </w:rPr>
        <w:t>Inny (proszę</w:t>
      </w:r>
      <w:r w:rsidR="00FF7E27">
        <w:rPr>
          <w:rFonts w:ascii="Times New Roman" w:eastAsia="Times New Roman" w:hAnsi="Times New Roman" w:cs="Times New Roman"/>
          <w:sz w:val="24"/>
          <w:szCs w:val="24"/>
          <w:lang w:eastAsia="pl-PL"/>
        </w:rPr>
        <w:t xml:space="preserve"> określić): </w:t>
      </w:r>
      <w:r w:rsidR="00FF7E27">
        <w:rPr>
          <w:rFonts w:ascii="Times New Roman" w:eastAsia="Times New Roman" w:hAnsi="Times New Roman" w:cs="Times New Roman"/>
          <w:sz w:val="24"/>
          <w:szCs w:val="24"/>
          <w:lang w:eastAsia="pl-PL"/>
        </w:rPr>
        <w:br/>
        <w:t>24 Wojskowy Oddział</w:t>
      </w:r>
      <w:r w:rsidRPr="00201238">
        <w:rPr>
          <w:rFonts w:ascii="Times New Roman" w:eastAsia="Times New Roman" w:hAnsi="Times New Roman" w:cs="Times New Roman"/>
          <w:sz w:val="24"/>
          <w:szCs w:val="24"/>
          <w:lang w:eastAsia="pl-PL"/>
        </w:rPr>
        <w:t xml:space="preserve"> Gospodarczy w Giżycku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I.3) WSPÓLNE UDZIELANIE ZAMÓWIENIA </w:t>
      </w:r>
      <w:r w:rsidRPr="00201238">
        <w:rPr>
          <w:rFonts w:ascii="Times New Roman" w:eastAsia="Times New Roman" w:hAnsi="Times New Roman" w:cs="Times New Roman"/>
          <w:b/>
          <w:bCs/>
          <w:i/>
          <w:iCs/>
          <w:sz w:val="24"/>
          <w:szCs w:val="24"/>
          <w:lang w:eastAsia="pl-PL"/>
        </w:rPr>
        <w:t>(jeżeli dotyczy)</w:t>
      </w:r>
      <w:r w:rsidRPr="00201238">
        <w:rPr>
          <w:rFonts w:ascii="Times New Roman" w:eastAsia="Times New Roman" w:hAnsi="Times New Roman" w:cs="Times New Roman"/>
          <w:b/>
          <w:bCs/>
          <w:sz w:val="24"/>
          <w:szCs w:val="24"/>
          <w:lang w:eastAsia="pl-PL"/>
        </w:rPr>
        <w:t xml:space="preserve">: </w:t>
      </w:r>
    </w:p>
    <w:p w:rsidR="00FF7E27" w:rsidRDefault="00201238" w:rsidP="00FF7E27">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00FF7E27">
        <w:rPr>
          <w:rFonts w:ascii="Times New Roman" w:eastAsia="Times New Roman" w:hAnsi="Times New Roman" w:cs="Times New Roman"/>
          <w:sz w:val="24"/>
          <w:szCs w:val="24"/>
          <w:lang w:eastAsia="pl-PL"/>
        </w:rPr>
        <w:t xml:space="preserve">zamówienie zostanie udzielone </w:t>
      </w:r>
    </w:p>
    <w:p w:rsidR="00201238" w:rsidRPr="00201238" w:rsidRDefault="00FF7E27" w:rsidP="00FF7E27">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imieniu </w:t>
      </w:r>
      <w:r w:rsidR="00201238" w:rsidRPr="00201238">
        <w:rPr>
          <w:rFonts w:ascii="Times New Roman" w:eastAsia="Times New Roman" w:hAnsi="Times New Roman" w:cs="Times New Roman"/>
          <w:sz w:val="24"/>
          <w:szCs w:val="24"/>
          <w:lang w:eastAsia="pl-PL"/>
        </w:rPr>
        <w:t xml:space="preserve">i na rzecz pozostałych zamawiających): </w:t>
      </w:r>
      <w:r w:rsidR="00201238" w:rsidRPr="00201238">
        <w:rPr>
          <w:rFonts w:ascii="Times New Roman" w:eastAsia="Times New Roman" w:hAnsi="Times New Roman" w:cs="Times New Roman"/>
          <w:sz w:val="24"/>
          <w:szCs w:val="24"/>
          <w:lang w:eastAsia="pl-PL"/>
        </w:rPr>
        <w:br/>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I.4) KOMUNIKACJA: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Nie</w:t>
      </w:r>
      <w:r w:rsidR="00AE76D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Tak </w:t>
      </w:r>
      <w:r w:rsidRPr="00201238">
        <w:rPr>
          <w:rFonts w:ascii="Times New Roman" w:eastAsia="Times New Roman" w:hAnsi="Times New Roman" w:cs="Times New Roman"/>
          <w:sz w:val="24"/>
          <w:szCs w:val="24"/>
          <w:lang w:eastAsia="pl-PL"/>
        </w:rPr>
        <w:br/>
        <w:t xml:space="preserve">http://platformazakupowa.pl/pn/24wog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Nie</w:t>
      </w:r>
      <w:r w:rsidR="00AE76D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Oferty lub wnioski o dopuszczenie do udziału w postępowaniu należy przesyłać:</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Elektronicznie</w:t>
      </w:r>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adres</w:t>
      </w:r>
      <w:r w:rsidR="00AE76DB">
        <w:rPr>
          <w:rFonts w:ascii="Times New Roman" w:eastAsia="Times New Roman" w:hAnsi="Times New Roman" w:cs="Times New Roman"/>
          <w:sz w:val="24"/>
          <w:szCs w:val="24"/>
          <w:lang w:eastAsia="pl-PL"/>
        </w:rPr>
        <w:t xml:space="preserve"> </w:t>
      </w:r>
    </w:p>
    <w:p w:rsidR="00AE76DB"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00AE76DB">
        <w:rPr>
          <w:rFonts w:ascii="Times New Roman" w:eastAsia="Times New Roman" w:hAnsi="Times New Roman" w:cs="Times New Roman"/>
          <w:sz w:val="24"/>
          <w:szCs w:val="24"/>
          <w:lang w:eastAsia="pl-PL"/>
        </w:rPr>
        <w:t xml:space="preserve"> </w:t>
      </w:r>
      <w:r w:rsidR="00AE76DB">
        <w:rPr>
          <w:rFonts w:ascii="Times New Roman" w:eastAsia="Times New Roman" w:hAnsi="Times New Roman" w:cs="Times New Roman"/>
          <w:sz w:val="24"/>
          <w:szCs w:val="24"/>
          <w:lang w:eastAsia="pl-PL"/>
        </w:rPr>
        <w:br/>
        <w:t xml:space="preserve">Nie </w:t>
      </w:r>
      <w:r w:rsidR="00AE76DB">
        <w:rPr>
          <w:rFonts w:ascii="Times New Roman" w:eastAsia="Times New Roman" w:hAnsi="Times New Roman" w:cs="Times New Roman"/>
          <w:sz w:val="24"/>
          <w:szCs w:val="24"/>
          <w:lang w:eastAsia="pl-PL"/>
        </w:rPr>
        <w:br/>
        <w:t xml:space="preserve">Inny sposób: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Tak </w:t>
      </w:r>
      <w:r w:rsidRPr="00201238">
        <w:rPr>
          <w:rFonts w:ascii="Times New Roman" w:eastAsia="Times New Roman" w:hAnsi="Times New Roman" w:cs="Times New Roman"/>
          <w:sz w:val="24"/>
          <w:szCs w:val="24"/>
          <w:lang w:eastAsia="pl-PL"/>
        </w:rPr>
        <w:br/>
        <w:t xml:space="preserve">Inny sposób: </w:t>
      </w:r>
      <w:r w:rsidRPr="00201238">
        <w:rPr>
          <w:rFonts w:ascii="Times New Roman" w:eastAsia="Times New Roman" w:hAnsi="Times New Roman" w:cs="Times New Roman"/>
          <w:sz w:val="24"/>
          <w:szCs w:val="24"/>
          <w:lang w:eastAsia="pl-PL"/>
        </w:rPr>
        <w:br/>
        <w:t xml:space="preserve">Oferty należy przesłać/składać w Kancelarii Jawnej Zamawiającego pokój nr 108 budynek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nr 5 </w:t>
      </w:r>
      <w:r w:rsidRPr="00201238">
        <w:rPr>
          <w:rFonts w:ascii="Times New Roman" w:eastAsia="Times New Roman" w:hAnsi="Times New Roman" w:cs="Times New Roman"/>
          <w:sz w:val="24"/>
          <w:szCs w:val="24"/>
          <w:lang w:eastAsia="pl-PL"/>
        </w:rPr>
        <w:br/>
        <w:t xml:space="preserve">Adres: </w:t>
      </w:r>
      <w:r w:rsidRPr="00201238">
        <w:rPr>
          <w:rFonts w:ascii="Times New Roman" w:eastAsia="Times New Roman" w:hAnsi="Times New Roman" w:cs="Times New Roman"/>
          <w:sz w:val="24"/>
          <w:szCs w:val="24"/>
          <w:lang w:eastAsia="pl-PL"/>
        </w:rPr>
        <w:br/>
        <w:t xml:space="preserve">24 Wojskowy Oddział Gospodarczy w Giżycku, ul. Nowowiejska 20, 11-500 Giżycko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1238">
        <w:rPr>
          <w:rFonts w:ascii="Times New Roman" w:eastAsia="Times New Roman" w:hAnsi="Times New Roman" w:cs="Times New Roman"/>
          <w:sz w:val="24"/>
          <w:szCs w:val="24"/>
          <w:lang w:eastAsia="pl-PL"/>
        </w:rPr>
        <w:br/>
      </w:r>
    </w:p>
    <w:p w:rsidR="00201238" w:rsidRPr="00AE76DB" w:rsidRDefault="00201238" w:rsidP="00201238">
      <w:pPr>
        <w:spacing w:after="0" w:line="450" w:lineRule="atLeast"/>
        <w:rPr>
          <w:rFonts w:ascii="Times New Roman" w:eastAsia="Times New Roman" w:hAnsi="Times New Roman" w:cs="Times New Roman"/>
          <w:b/>
          <w:bCs/>
          <w:sz w:val="27"/>
          <w:szCs w:val="27"/>
          <w:lang w:eastAsia="pl-PL"/>
        </w:rPr>
      </w:pPr>
      <w:r w:rsidRPr="00201238">
        <w:rPr>
          <w:rFonts w:ascii="Times New Roman" w:eastAsia="Times New Roman" w:hAnsi="Times New Roman" w:cs="Times New Roman"/>
          <w:b/>
          <w:bCs/>
          <w:sz w:val="27"/>
          <w:szCs w:val="27"/>
          <w:u w:val="single"/>
          <w:lang w:eastAsia="pl-PL"/>
        </w:rPr>
        <w:t xml:space="preserve">SEKCJA II: PRZEDMIOT ZAMÓWIENIA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II.1) Nazwa nadana zamówieniu przez zamawiającego: </w:t>
      </w:r>
      <w:r w:rsidRPr="00201238">
        <w:rPr>
          <w:rFonts w:ascii="Times New Roman" w:eastAsia="Times New Roman" w:hAnsi="Times New Roman" w:cs="Times New Roman"/>
          <w:sz w:val="24"/>
          <w:szCs w:val="24"/>
          <w:lang w:eastAsia="pl-PL"/>
        </w:rPr>
        <w:t xml:space="preserve">Wykonanie przeglądu rocznego oraz konserwacji Wojskowej Bocznicy Kolejowej nr 156 w Szerokim Borze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Numer referencyjny: </w:t>
      </w:r>
      <w:r w:rsidRPr="00201238">
        <w:rPr>
          <w:rFonts w:ascii="Times New Roman" w:eastAsia="Times New Roman" w:hAnsi="Times New Roman" w:cs="Times New Roman"/>
          <w:sz w:val="24"/>
          <w:szCs w:val="24"/>
          <w:lang w:eastAsia="pl-PL"/>
        </w:rPr>
        <w:t xml:space="preserve">4/2020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1238" w:rsidRPr="00201238" w:rsidRDefault="00201238" w:rsidP="00AE76DB">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II.2) Rodzaj zamówienia: </w:t>
      </w:r>
      <w:r w:rsidRPr="00201238">
        <w:rPr>
          <w:rFonts w:ascii="Times New Roman" w:eastAsia="Times New Roman" w:hAnsi="Times New Roman" w:cs="Times New Roman"/>
          <w:sz w:val="24"/>
          <w:szCs w:val="24"/>
          <w:lang w:eastAsia="pl-PL"/>
        </w:rPr>
        <w:t xml:space="preserve">Roboty budowlane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lastRenderedPageBreak/>
        <w:t>II.3) Informacja o możliwości składania ofert częściowych</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Zamówienie podzielone jest na części: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Oferty lub wnioski o dopuszczenie do udziału w postępowaniu można składać w odniesieniu do:</w:t>
      </w:r>
      <w:r w:rsidR="00AE76DB">
        <w:rPr>
          <w:rFonts w:ascii="Times New Roman" w:eastAsia="Times New Roman" w:hAnsi="Times New Roman" w:cs="Times New Roman"/>
          <w:sz w:val="24"/>
          <w:szCs w:val="24"/>
          <w:lang w:eastAsia="pl-PL"/>
        </w:rPr>
        <w:t xml:space="preserve"> </w:t>
      </w:r>
    </w:p>
    <w:p w:rsidR="00AE76DB" w:rsidRDefault="00201238" w:rsidP="00AE76DB">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Zamawiający zastrzega sobie prawo do udzielenia łącznie następujących części lub grup części:</w:t>
      </w:r>
      <w:r w:rsidR="00AE76D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AE76DB">
        <w:rPr>
          <w:rFonts w:ascii="Times New Roman" w:eastAsia="Times New Roman" w:hAnsi="Times New Roman" w:cs="Times New Roman"/>
          <w:sz w:val="24"/>
          <w:szCs w:val="24"/>
          <w:lang w:eastAsia="pl-PL"/>
        </w:rPr>
        <w:t xml:space="preserve"> </w:t>
      </w:r>
    </w:p>
    <w:p w:rsidR="00AE76DB" w:rsidRDefault="00201238" w:rsidP="00AE76DB">
      <w:pPr>
        <w:spacing w:after="0" w:line="450" w:lineRule="atLeast"/>
        <w:jc w:val="both"/>
        <w:rPr>
          <w:rFonts w:ascii="Times New Roman" w:eastAsia="Times New Roman" w:hAnsi="Times New Roman" w:cs="Times New Roman"/>
          <w:b/>
          <w:bCs/>
          <w:sz w:val="24"/>
          <w:szCs w:val="24"/>
          <w:lang w:eastAsia="pl-PL"/>
        </w:rPr>
      </w:pP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II.4) Krótki opis przedmiotu zamówienia </w:t>
      </w:r>
      <w:r w:rsidRPr="002012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12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AE76DB" w:rsidRPr="00AE76DB" w:rsidRDefault="00201238" w:rsidP="00AE76DB">
      <w:pPr>
        <w:pStyle w:val="Akapitzlist"/>
        <w:numPr>
          <w:ilvl w:val="0"/>
          <w:numId w:val="1"/>
        </w:numPr>
        <w:spacing w:after="0" w:line="450" w:lineRule="atLeast"/>
        <w:jc w:val="both"/>
        <w:rPr>
          <w:rFonts w:ascii="Times New Roman" w:eastAsia="Times New Roman" w:hAnsi="Times New Roman" w:cs="Times New Roman"/>
          <w:sz w:val="24"/>
          <w:szCs w:val="24"/>
          <w:lang w:eastAsia="pl-PL"/>
        </w:rPr>
      </w:pPr>
      <w:r w:rsidRPr="00AE76DB">
        <w:rPr>
          <w:rFonts w:ascii="Times New Roman" w:eastAsia="Times New Roman" w:hAnsi="Times New Roman" w:cs="Times New Roman"/>
          <w:sz w:val="24"/>
          <w:szCs w:val="24"/>
          <w:lang w:eastAsia="pl-PL"/>
        </w:rPr>
        <w:t xml:space="preserve">Przedmiotem zamówienia jest: Wykonanie przeglądu rocznego oraz konserwacji Wojskowej Bocznicy Kolejowej nr 156 w Szerokim Borze. 2. Ogólna charakterystyka Wojskowej Bocznicy Kolejowej. Wojskowe bocznice kolejowe (WBK) zlokalizowane są na terenach zamkniętych będących w zarządzie MON, a ich głównymi użytkownikami są jednostki wojskowe. Tory bocznicowe zakwalifikowane są do klasy V, przy dopuszczalnej, maksymalnej prędkości manewrowej 15 km/h i mniejszej. Nawierzchnia torowa zbudowana z szyn typ 8, S42, S49. Podkłady drewniane, strunobetonowe, w niewielkiej części stalowe. Podrozjazdnice wyłącznie drewniane. Rozjazdy wyłącznie zwyczajne, nastawiane ręcznie. Część techniczno-magazynowa Składu Szeroki Bór znajduje się w strefie ścisłej ochrony, a prowadzenie prac na tym terenie należy uzgadniać ze służbami ochrony obiektu. L.p. WBK nr … JW nr … Miejscowość … Długości ogólne ( m ) Długości budowlane ( m ) Rozjazdy zwyczajne ( szt.) Przejścia Kolejowe Publiczne (szt.) Przejazdy kolejowe publiczne (szt.) Wiadukty (szt.) Uwagi 1. WBK 156 - JW 1106 Skład Szeroki Bór Piski 12 875 11 635 16 ------ 1 ------ Razem 12 875 11 635 16 ------ 1 </w:t>
      </w:r>
      <w:r w:rsidRPr="00AE76DB">
        <w:rPr>
          <w:rFonts w:ascii="Times New Roman" w:eastAsia="Times New Roman" w:hAnsi="Times New Roman" w:cs="Times New Roman"/>
          <w:sz w:val="24"/>
          <w:szCs w:val="24"/>
          <w:lang w:eastAsia="pl-PL"/>
        </w:rPr>
        <w:lastRenderedPageBreak/>
        <w:t xml:space="preserve">------ Charakterystyka WBK 156 Szeroki Bór Objaśnienia skrótów : WBK – wojskowa bocznica kolejowa JW – jednostka wojskowa, użytkownik </w:t>
      </w:r>
      <w:proofErr w:type="spellStart"/>
      <w:r w:rsidRPr="00AE76DB">
        <w:rPr>
          <w:rFonts w:ascii="Times New Roman" w:eastAsia="Times New Roman" w:hAnsi="Times New Roman" w:cs="Times New Roman"/>
          <w:sz w:val="24"/>
          <w:szCs w:val="24"/>
          <w:lang w:eastAsia="pl-PL"/>
        </w:rPr>
        <w:t>wbk</w:t>
      </w:r>
      <w:proofErr w:type="spellEnd"/>
      <w:r w:rsidRPr="00AE76DB">
        <w:rPr>
          <w:rFonts w:ascii="Times New Roman" w:eastAsia="Times New Roman" w:hAnsi="Times New Roman" w:cs="Times New Roman"/>
          <w:sz w:val="24"/>
          <w:szCs w:val="24"/>
          <w:lang w:eastAsia="pl-PL"/>
        </w:rPr>
        <w:t xml:space="preserve"> 3. Umiejscowienie punktu początkowego </w:t>
      </w:r>
      <w:proofErr w:type="spellStart"/>
      <w:r w:rsidRPr="00AE76DB">
        <w:rPr>
          <w:rFonts w:ascii="Times New Roman" w:eastAsia="Times New Roman" w:hAnsi="Times New Roman" w:cs="Times New Roman"/>
          <w:sz w:val="24"/>
          <w:szCs w:val="24"/>
          <w:lang w:eastAsia="pl-PL"/>
        </w:rPr>
        <w:t>wbk</w:t>
      </w:r>
      <w:proofErr w:type="spellEnd"/>
      <w:r w:rsidRPr="00AE76DB">
        <w:rPr>
          <w:rFonts w:ascii="Times New Roman" w:eastAsia="Times New Roman" w:hAnsi="Times New Roman" w:cs="Times New Roman"/>
          <w:sz w:val="24"/>
          <w:szCs w:val="24"/>
          <w:lang w:eastAsia="pl-PL"/>
        </w:rPr>
        <w:t xml:space="preserve">, granice z linią PKP WBK 156 Szeroki Bór – przejazd kolejowy na drodze nr 58, trasa Ruciane Nida – Pisz 4. Wyszczególnienie robót objętych zamówieniem, do wykonania na WBK 156 w 2020r.: 4.1. Wykonanie rocznego przeglądu bocznicy kolejowej a) sporządzenie przeglądu rocznego bocznicy kolejowej w 4 </w:t>
      </w:r>
      <w:proofErr w:type="spellStart"/>
      <w:r w:rsidRPr="00AE76DB">
        <w:rPr>
          <w:rFonts w:ascii="Times New Roman" w:eastAsia="Times New Roman" w:hAnsi="Times New Roman" w:cs="Times New Roman"/>
          <w:sz w:val="24"/>
          <w:szCs w:val="24"/>
          <w:lang w:eastAsia="pl-PL"/>
        </w:rPr>
        <w:t>egz</w:t>
      </w:r>
      <w:proofErr w:type="spellEnd"/>
      <w:r w:rsidRPr="00AE76DB">
        <w:rPr>
          <w:rFonts w:ascii="Times New Roman" w:eastAsia="Times New Roman" w:hAnsi="Times New Roman" w:cs="Times New Roman"/>
          <w:sz w:val="24"/>
          <w:szCs w:val="24"/>
          <w:lang w:eastAsia="pl-PL"/>
        </w:rPr>
        <w:t xml:space="preserve">; b) sporządzenie kosztorysu na roboty konserwacyjno-naprawcze konieczne do wykonania, stwierdzone podczas wykonywania przeglądu i zapisane w protokole w 4 egz.; c) przed przystąpieniem do przeglądu należy zawiadomić, co najmniej z 10 dniowym uprzedzeniem, Zamawiającego, który o zamiarze wykonania przeglądu rocznego powiadomi Zarządcę, </w:t>
      </w:r>
      <w:proofErr w:type="spellStart"/>
      <w:r w:rsidRPr="00AE76DB">
        <w:rPr>
          <w:rFonts w:ascii="Times New Roman" w:eastAsia="Times New Roman" w:hAnsi="Times New Roman" w:cs="Times New Roman"/>
          <w:sz w:val="24"/>
          <w:szCs w:val="24"/>
          <w:lang w:eastAsia="pl-PL"/>
        </w:rPr>
        <w:t>WKTr</w:t>
      </w:r>
      <w:proofErr w:type="spellEnd"/>
      <w:r w:rsidRPr="00AE76DB">
        <w:rPr>
          <w:rFonts w:ascii="Times New Roman" w:eastAsia="Times New Roman" w:hAnsi="Times New Roman" w:cs="Times New Roman"/>
          <w:sz w:val="24"/>
          <w:szCs w:val="24"/>
          <w:lang w:eastAsia="pl-PL"/>
        </w:rPr>
        <w:t xml:space="preserve"> Olsztyn oraz Użytkownika. 4.2. Aktualizacja metryki przejazdu kolejowego a) dokonanie aktualizacji metryki przejazdu kolejowego zgodnie z Rozporządzeniem Ministra Infrastruktury i Rozwoju z dnia 20 października 2015 w sprawie warunków technicznych, jakim powinny odpowiadać skrzyżowania linii kolejowych oraz bocznic kolejowych z drogami i ich usytuowanie . 4.3. Wykonanie robót konserwacyjno-naprawczych na bocznicy kolejowej a) w pierwszej kolejności należy dokonać robót naprawczych oraz przesmarowania rozjazdów na </w:t>
      </w:r>
      <w:proofErr w:type="spellStart"/>
      <w:r w:rsidRPr="00AE76DB">
        <w:rPr>
          <w:rFonts w:ascii="Times New Roman" w:eastAsia="Times New Roman" w:hAnsi="Times New Roman" w:cs="Times New Roman"/>
          <w:sz w:val="24"/>
          <w:szCs w:val="24"/>
          <w:lang w:eastAsia="pl-PL"/>
        </w:rPr>
        <w:t>wbk</w:t>
      </w:r>
      <w:proofErr w:type="spellEnd"/>
      <w:r w:rsidRPr="00AE76DB">
        <w:rPr>
          <w:rFonts w:ascii="Times New Roman" w:eastAsia="Times New Roman" w:hAnsi="Times New Roman" w:cs="Times New Roman"/>
          <w:sz w:val="24"/>
          <w:szCs w:val="24"/>
          <w:lang w:eastAsia="pl-PL"/>
        </w:rPr>
        <w:t xml:space="preserve">; b) wykonanie robót naprawczych zgodnie z zamieszczonym przedmiarem, który został opracowany przez uprawnioną osobę w trakcie dokonywania przeglądu rocznego w roku 2019; c) czyszczenie i smarowanie płyt ślizgowych w części trących zwrotnic i zamknięć nastawnych, czyszczenie kierownic, etc.; d) dokręcenie i uzupełnienie śrub stopowych, śrub łubkowych, wkrętów (toru, rozjazdów); e) smarowanie śrub łubkowych i komór łubkowych w torach bocznicowych. UWAGA: Poszczególne typy, rodzaje prac należy wykonać zgodnie z harmonogramem, załącznik nr 3 do SIWZ. 5. Realizacja robót w poszczególnych etapach: 5.1. Wykonanie rocznego przeglądu bocznicy kolejowej a) etap I: kwiecień-maj 2020r. ( przegląd należy wykonać do 15 maja) 5.2. Wykonanie robót konserwacyjnych zaplanowano na 3 etapy. Terminy wykonania poszczególnych etapów: a) etap I: kwiecień - maj 2020r. b) etap II: sierpień-wrzesień 2020r. c) etap III: październik-listopad 2020r. 5.3.Wykonanie aktualizacji metryki przejazdu kolejowego: a) etap I – kwiecień-maj 2020 r. Zakres robót przewidzianych do wykonania w poszczególnych etapach przedstawia punkt 4 niniejszego opisu przedmiotu zamówienia oraz załączony harmonogram robót (załącznik nr 3 do SIWZ). 6. Realizacja opłat za wykonane roboty. 6.1.Opłata za realizację całości przedmiotu </w:t>
      </w:r>
      <w:r w:rsidRPr="00AE76DB">
        <w:rPr>
          <w:rFonts w:ascii="Times New Roman" w:eastAsia="Times New Roman" w:hAnsi="Times New Roman" w:cs="Times New Roman"/>
          <w:sz w:val="24"/>
          <w:szCs w:val="24"/>
          <w:lang w:eastAsia="pl-PL"/>
        </w:rPr>
        <w:lastRenderedPageBreak/>
        <w:t xml:space="preserve">zamówienia zostanie dokonana oddzielnymi 3 fakturami za każdy etap osobno, z wyszczególnieniem kwoty za każdą część osobno. Należy wykazać oddzielnie kwotę za konserwację, roboty naprawcze oraz dokonanie rocznego przeglądu bocznicy kolejowej wraz z aktualizacja metryki przejazdu kolejowego. 6.2.Do faktur za wykonanie poszczególnych etapów należy załączyć protokoły odbiorów robót w zakresie wymienionym w harmonogramie robót oraz w punkcie 5. Wykonanie robót w poszczególnych etapach potwierdzają w protokole: a) Kierownik SOI Bemowo </w:t>
      </w:r>
      <w:proofErr w:type="spellStart"/>
      <w:r w:rsidRPr="00AE76DB">
        <w:rPr>
          <w:rFonts w:ascii="Times New Roman" w:eastAsia="Times New Roman" w:hAnsi="Times New Roman" w:cs="Times New Roman"/>
          <w:sz w:val="24"/>
          <w:szCs w:val="24"/>
          <w:lang w:eastAsia="pl-PL"/>
        </w:rPr>
        <w:t>Piskie</w:t>
      </w:r>
      <w:proofErr w:type="spellEnd"/>
      <w:r w:rsidRPr="00AE76DB">
        <w:rPr>
          <w:rFonts w:ascii="Times New Roman" w:eastAsia="Times New Roman" w:hAnsi="Times New Roman" w:cs="Times New Roman"/>
          <w:sz w:val="24"/>
          <w:szCs w:val="24"/>
          <w:lang w:eastAsia="pl-PL"/>
        </w:rPr>
        <w:t xml:space="preserve"> lub osoby przez niego upoważnione, b) przedstawiciel Użytkownika WBK 156, c) przedstawiciel Wykonawcy wymieniony w umowie lub posiadający pisemne upoważnienie. Wzory protokołów zostały załączone do niniejszej SIWZ (załączniki nr 3a, 3b, 3c) 6.3. Uwaga: Na wystawionej fakturze musi być wyszczególniony zakres faktycznie wykonanych robót z podaniem ich kosztów tzn. oddzielny koszt za przegląd, aktualizację metryki i za konserwacje. a) Etap I: przegląd roczny, aktualizacja metryki przejazdu – konserwacja bieżąca wraz z robotami naprawczymi wymienionymi w przedmiarze robót; b) Etap II: konserwacja bieżąca c) Etap III: konserwacja bieżąca 7. Warunki wykonania i odbioru robót. Warunki wykonania i odbioru robót konserwacyjnych objętych niniejszym zamówieniem zostały przedstawione w załączniku nr 4 do SIWZ „Warunki wykonania i odbioru robót”. 8. Warunki techniczne smarowania złączek szyn i rozjazdów. Smarowanie złączek, szyn oraz części rozjazdowych 8.1. Połączenia śrubowe należy utrzymywać w stanie umożliwiającym ich rozkręcanie i zakręcanie oraz zabezpieczać przed korozją i zużyciem. W tym celu należy przeprowadzać okresowo rewizję i smarowanie komór łubkowych, łubków i śrub łubkowych oraz wszystkich śrub w torach i rozjazdach (do konserwacji komór łubkowych można stosować przepracowany olej silnikowy lub naftę. Zaleca się do smarowania płyt ślizgowych w zwrotnicach oraz części trących zwrotnic i zamknięć nastawczych stosować smar PAMAR ST -1100 lub równoważny, który musi spełniać "Warunki dopuszczenia do stosowania na liniach kolejowych zarządzanych przez PKP Polskie Linie Kolejowe S.A. środków do smarowania części trących w rozjazdach kolejowych Ir-27”. 8.2. Jeżeli stan złączek, szyn i rozjazdów wymaga smarowania, roboty te należy przeprowadzać także przy wykonywaniu innych robót torowych. 8.3. Powierzchnie tarcia części ruchomych rozjazdów powinny być czyszczone i smarowane, w porze zimowej smarami mrozoodpornymi. 9. Warunki organizacyjno-techniczne. 9.1. Zamawiający informuje, iż w dniu 10.02.2020 r. o godzinie 10:00 odbędzie się wizja lokalna miejsca </w:t>
      </w:r>
      <w:r w:rsidRPr="00AE76DB">
        <w:rPr>
          <w:rFonts w:ascii="Times New Roman" w:eastAsia="Times New Roman" w:hAnsi="Times New Roman" w:cs="Times New Roman"/>
          <w:sz w:val="24"/>
          <w:szCs w:val="24"/>
          <w:lang w:eastAsia="pl-PL"/>
        </w:rPr>
        <w:lastRenderedPageBreak/>
        <w:t xml:space="preserve">realizacji zadania. Wizję lokalną przeprowadzi Kierownik SOI Bemowo </w:t>
      </w:r>
      <w:proofErr w:type="spellStart"/>
      <w:r w:rsidRPr="00AE76DB">
        <w:rPr>
          <w:rFonts w:ascii="Times New Roman" w:eastAsia="Times New Roman" w:hAnsi="Times New Roman" w:cs="Times New Roman"/>
          <w:sz w:val="24"/>
          <w:szCs w:val="24"/>
          <w:lang w:eastAsia="pl-PL"/>
        </w:rPr>
        <w:t>Piskie</w:t>
      </w:r>
      <w:proofErr w:type="spellEnd"/>
      <w:r w:rsidRPr="00AE76DB">
        <w:rPr>
          <w:rFonts w:ascii="Times New Roman" w:eastAsia="Times New Roman" w:hAnsi="Times New Roman" w:cs="Times New Roman"/>
          <w:sz w:val="24"/>
          <w:szCs w:val="24"/>
          <w:lang w:eastAsia="pl-PL"/>
        </w:rPr>
        <w:t xml:space="preserve"> pan Jerzy GONTOWSKI tel. 261-333-220 lub pani Krystyna MIAZGA tel. 261-334-540. Koszt takiej wizyty ponosi Wykonawca. 9.2. Zamawiający będzie wymagał, aby Wykonawca, którego oferta zostanie uznana za najkorzystniejszą w przedmiotowym postępowaniu przetargowym najpóźniej w dniu podpisania umowy ustanowił kierownika robót posiadającego odpowiednie uprawnienia w zakresie wykonywanych robót (w rozumieniu ustawy z dnia 7 lipca 1994 roku – Prawo budowlane) oraz dostarczy dowód jego przynależności do Izby Inżynierów Budownictwa. 9.3. Wykonawca robót (kierownik robót) w pełni odpowiada za bezpieczeństwo i higienę pracy w miejscu realizacji robót, oraz za zachowanie bezpieczeństwa pożarowego. 9.4. Realizacja robót w godzinach 700-1500 (istnieje możliwość pracy do godziny 1800 w dniach poniedziałek –piątek oraz do godz. 1500 w sobotę po uzyskaniu zgody od Kierownika Składu Szeroki Bór). 9.5. Wykonawca zobowiązany będzie do pokrycia kosztów poboru energii elektrycznej, poboru wody i odprowadzenia ścieków związanych z realizacją robót i potrzebami socjalnymi. Sposób rozliczenia został określony we projekcie umowy. Brak możliwości podłączenia do mediów na terenie ścisłym (technicznym). 9.6. Wykonawca wyznaczy koordynatora do spraw BHP, który będzie współpracował z przedstawicielem użytkownika wyznaczonym przez Kierownika Składu Szeroki Bór. 9.7. W przypadku uszkodzenia systemów alarmowych, p.poż, sieci jawnych, niejawnych, sieci telefonicznej, elektrycznej, komputerowej, wodociągowej, kanalizacyjnej, ciepłowniczej, gazowej itp. Wykonawca usunie awarię w ciągu 48 godzin od zdarzenia zgodnie z obowiązującymi Normami. W przypadku nie usunięcia awarii w wyznaczonym terminie Zamawiający zleci wykonanie usunięcia awarii osobie trzeciej na koszt Wykonawcy. 9.8. O zamiarze przystąpienia do robót należy powiadomić Kierownika Składu Szeroki Bór i osoby funkcyjne SOI Bemowo </w:t>
      </w:r>
      <w:proofErr w:type="spellStart"/>
      <w:r w:rsidRPr="00AE76DB">
        <w:rPr>
          <w:rFonts w:ascii="Times New Roman" w:eastAsia="Times New Roman" w:hAnsi="Times New Roman" w:cs="Times New Roman"/>
          <w:sz w:val="24"/>
          <w:szCs w:val="24"/>
          <w:lang w:eastAsia="pl-PL"/>
        </w:rPr>
        <w:t>Piskie</w:t>
      </w:r>
      <w:proofErr w:type="spellEnd"/>
      <w:r w:rsidRPr="00AE76DB">
        <w:rPr>
          <w:rFonts w:ascii="Times New Roman" w:eastAsia="Times New Roman" w:hAnsi="Times New Roman" w:cs="Times New Roman"/>
          <w:sz w:val="24"/>
          <w:szCs w:val="24"/>
          <w:lang w:eastAsia="pl-PL"/>
        </w:rPr>
        <w:t xml:space="preserve">- rejon Szeroki Bór. 9.9. Czynności związane z uzyskaniem przepustek powinny być dokonywane z wyprzedzeniem pozwalającym na dokonanie czynności formalnych, nie krótszym niż 7 dni przed planowanym wejściem na roboty. 9.10.Realizacja przedmiotowego zadania związana jest z dostępem do informacji niejawnych o klauzuli „ ZASTRZEŻONE”. Warunkiem dostępu Wykonawcy i jego pracowników do informacji niejawnych o klauzuli „ ZASTRZEŻONE”, związanych z wykonywaniem umowy, jest posiadanie dokumentów potwierdzających zdolność do ochrony informacji niejawnych o klauzuli „ ZASTRZEŻONE” oraz odbycia szkolenia w zakresie </w:t>
      </w:r>
      <w:r w:rsidRPr="00AE76DB">
        <w:rPr>
          <w:rFonts w:ascii="Times New Roman" w:eastAsia="Times New Roman" w:hAnsi="Times New Roman" w:cs="Times New Roman"/>
          <w:sz w:val="24"/>
          <w:szCs w:val="24"/>
          <w:lang w:eastAsia="pl-PL"/>
        </w:rPr>
        <w:lastRenderedPageBreak/>
        <w:t>ochrony informacji niejawnych zorganizowanego przez Pełnomocnika Zamawiającego ds. Ochrony Informacji Niejawnych. Wymaganymi dokumentami potwierdzającymi zdolność do ochrony informacji niejawnych o klauzuli „ZASTRZEŻONE”, związanych z realizacją umowy są: a) poświadczenia bezpieczeństwa uprawniające do dostępu do informacji niejawnych o klauzuli „ZASTRZEŻONE” , wydane przez ABW lub SKW lub b) upoważnienia do dostępu do informacji niejawnych o klauzuli „ZASTRZEŻONE” wydane przez Kierownika Zamawiającego, na czas realizacji umowy, pracownikom Wykonawcy nieposiadającym poświadczeń bezpieczeństwa oraz c) zaświadczenia o odbytym przeszkoleniu w zakresie ochrony informacji niejawnych, zorganizowanym przez Pełnomocnika Zamawiającego ds. Ochrony Informacji Niejawnych przed przystąpieniem do realizacji umowy. 9.11.Wykonawca wyraża zgodę na poddanie swoich pracowników, współpracowników i środków transportu, rygorom procedur bezpieczeństwa obowiązującym w Jednostce Wojskowej w czasie realizacji usługi zgodnie z wymogami ustawy z dnia 22 sierpnia 1997r. o ochronie osób i mienia (</w:t>
      </w:r>
      <w:proofErr w:type="spellStart"/>
      <w:r w:rsidRPr="00AE76DB">
        <w:rPr>
          <w:rFonts w:ascii="Times New Roman" w:eastAsia="Times New Roman" w:hAnsi="Times New Roman" w:cs="Times New Roman"/>
          <w:sz w:val="24"/>
          <w:szCs w:val="24"/>
          <w:lang w:eastAsia="pl-PL"/>
        </w:rPr>
        <w:t>t.j</w:t>
      </w:r>
      <w:proofErr w:type="spellEnd"/>
      <w:r w:rsidRPr="00AE76DB">
        <w:rPr>
          <w:rFonts w:ascii="Times New Roman" w:eastAsia="Times New Roman" w:hAnsi="Times New Roman" w:cs="Times New Roman"/>
          <w:sz w:val="24"/>
          <w:szCs w:val="24"/>
          <w:lang w:eastAsia="pl-PL"/>
        </w:rPr>
        <w:t xml:space="preserve">. Dz.U. 2018, poz. 2142.), w zakresie działania "Wewnętrznych Służb Dyżurnych" oraz procedur związanych z ustawą z dnia 5 sierpnia 2010 r. o ochronie informacji niejawnych (tj. Dz. U. z 2019, poz. 742.). 9.12.Obowiązkiem Wykonawcy wobec Pełnomocnika ds. Ochrony Informacji Niejawnych właściwej jednostki wojskowej lub instytucji wojskowej, na terenie której przewidziano realizację zamówienia, jest po podpisaniu umowy, dostarczenie wniosku (załącznik nr 7 do SIWZ) wraz z wymaganymi przez właściwą jednostkę organizacyjną załącznikami. W sprawach związanych z realizacją zamówienia należy kierować się do osób wskazanych w SIWZ lub umowie jako do kontaktów. 9.13.Wykonawca (podwykonawca), jeżeli przy realizacji zamówienia będzie posługiwał się cudzoziemcami, którzy będą wchodzili na teren jednostki wojskowej, musi uzyskać pozwolenie odpowiednich organów na wstęp tych osób na teren jednostki, zgodnie z zapisami § 54pkt1-5(rozdział VI) „Instrukcja w sprawie organizowania współpracy międzynarodowej w resorcie obrony narodowej” stanowiącej załącznik do Decyzji nr 19/MON2017r w sprawie organizowania współpracy międzynarodowej w resorcie obrony narodowej (Dz. Urz. MON 2017, poz. 18). 9.14.Wszelkie warunki określone w punktach powyżej stosuje się także do Podwykonawców. 9.15.Utylizacja materiałów pochodzących z rozbiórki odbywa się w ramach kosztów ogólnych budowy. Dokument potwierdzający z dokonanej utylizacji należy dołączyć do dokumentów w dniu odbioru robót. 10. Zbiór </w:t>
      </w:r>
      <w:r w:rsidRPr="00AE76DB">
        <w:rPr>
          <w:rFonts w:ascii="Times New Roman" w:eastAsia="Times New Roman" w:hAnsi="Times New Roman" w:cs="Times New Roman"/>
          <w:sz w:val="24"/>
          <w:szCs w:val="24"/>
          <w:lang w:eastAsia="pl-PL"/>
        </w:rPr>
        <w:lastRenderedPageBreak/>
        <w:t xml:space="preserve">wymagań szczegółowych dotyczących organizacji robót, standardu i jakości wykonania, właściwości zastosowania wyrobów budowlanych oraz metod i sposobu oceny jakości wykonania zleconych prac określony został w Warunkach Wykonania i Odbioru robót (zał. nr 4 do SIWZ). 11. Wymagania dotyczące zatrudnienia osób realizujących zamówienie na umowę o pracę – art. 29 ust. 3a </w:t>
      </w:r>
      <w:proofErr w:type="spellStart"/>
      <w:r w:rsidRPr="00AE76DB">
        <w:rPr>
          <w:rFonts w:ascii="Times New Roman" w:eastAsia="Times New Roman" w:hAnsi="Times New Roman" w:cs="Times New Roman"/>
          <w:sz w:val="24"/>
          <w:szCs w:val="24"/>
          <w:lang w:eastAsia="pl-PL"/>
        </w:rPr>
        <w:t>pzp</w:t>
      </w:r>
      <w:proofErr w:type="spellEnd"/>
      <w:r w:rsidRPr="00AE76DB">
        <w:rPr>
          <w:rFonts w:ascii="Times New Roman" w:eastAsia="Times New Roman" w:hAnsi="Times New Roman" w:cs="Times New Roman"/>
          <w:sz w:val="24"/>
          <w:szCs w:val="24"/>
          <w:lang w:eastAsia="pl-PL"/>
        </w:rPr>
        <w:t xml:space="preserve">. W niniejszym postępowaniu Zamawiający stawia wymóg zatrudnienia przez Wykonawcę lub Podwykonawcę na podstawie umowy o pracę osób wykonujących bezpośrednie czynności w realizacji robót (art. 29 ust. 3a Ustawy </w:t>
      </w:r>
      <w:proofErr w:type="spellStart"/>
      <w:r w:rsidRPr="00AE76DB">
        <w:rPr>
          <w:rFonts w:ascii="Times New Roman" w:eastAsia="Times New Roman" w:hAnsi="Times New Roman" w:cs="Times New Roman"/>
          <w:sz w:val="24"/>
          <w:szCs w:val="24"/>
          <w:lang w:eastAsia="pl-PL"/>
        </w:rPr>
        <w:t>Pzp</w:t>
      </w:r>
      <w:proofErr w:type="spellEnd"/>
      <w:r w:rsidRPr="00AE76DB">
        <w:rPr>
          <w:rFonts w:ascii="Times New Roman" w:eastAsia="Times New Roman" w:hAnsi="Times New Roman" w:cs="Times New Roman"/>
          <w:sz w:val="24"/>
          <w:szCs w:val="24"/>
          <w:lang w:eastAsia="pl-PL"/>
        </w:rPr>
        <w:t xml:space="preserve">). 11.1. Rodzaj czynności osób realizujących zamówienie, do których ma zastosowanie obowiązek zatrudnienia na umowę o pracę: a) organizacja pracy i zarządzanie podległymi pracownikami, zapewnienie niezbędnego sprzętu i materiałów do prowadzenia prac w określonym i konkretnym asortymencie, dozór nad stosowaniem materiałów i technologii zgodnych z zakresem zamówienia, w ramach przedmiotu umowy. 11.2. Dokumentowanie zatrudnienia osób, o których mowa w powyższym punkcie przez Wykonawcę /Podwykonawcę na umowę o pracę: a) Oświadczenie zawierające wykaz osób, o których mowa w pkt 11.1 (wzór oświadczenia stanowi zał. 5 do SIWZ), z którymi zawarto umowę o pracę. b) Terminy dostarczenia powyższych dokumentów: • w dniu podpisania umowy, • 3 dni – po dokonaniu zmiany pracownika w trakcie realizacji zamówienia. 11.3. Sposób prowadzenia kontroli przez Zamawiającego w zakresie spełniania warunku zatrudnienia osób na umowę o pracę o których mowa w art. 29 ust. 3a ustawy </w:t>
      </w:r>
      <w:proofErr w:type="spellStart"/>
      <w:r w:rsidRPr="00AE76DB">
        <w:rPr>
          <w:rFonts w:ascii="Times New Roman" w:eastAsia="Times New Roman" w:hAnsi="Times New Roman" w:cs="Times New Roman"/>
          <w:sz w:val="24"/>
          <w:szCs w:val="24"/>
          <w:lang w:eastAsia="pl-PL"/>
        </w:rPr>
        <w:t>Pzp</w:t>
      </w:r>
      <w:proofErr w:type="spellEnd"/>
      <w:r w:rsidRPr="00AE76DB">
        <w:rPr>
          <w:rFonts w:ascii="Times New Roman" w:eastAsia="Times New Roman" w:hAnsi="Times New Roman" w:cs="Times New Roman"/>
          <w:sz w:val="24"/>
          <w:szCs w:val="24"/>
          <w:lang w:eastAsia="pl-PL"/>
        </w:rPr>
        <w:t xml:space="preserve">: Zgodnie z § 4 ust. 32 projektu umowy, który stanowi załącznik nr 6 do SIWZ. 11.4. Sankcje za naruszenie obowiązku zatrudnienia osób na umowę o pracę wykonujących czynności o których mowa w pkt. 11.1: a) W przypadku, gdy Wykonawca/Podwykonawca nie dochowa któregokolwiek z terminów o których mowa w pkt. 11.2 </w:t>
      </w:r>
      <w:proofErr w:type="spellStart"/>
      <w:r w:rsidRPr="00AE76DB">
        <w:rPr>
          <w:rFonts w:ascii="Times New Roman" w:eastAsia="Times New Roman" w:hAnsi="Times New Roman" w:cs="Times New Roman"/>
          <w:sz w:val="24"/>
          <w:szCs w:val="24"/>
          <w:lang w:eastAsia="pl-PL"/>
        </w:rPr>
        <w:t>ppkt</w:t>
      </w:r>
      <w:proofErr w:type="spellEnd"/>
      <w:r w:rsidRPr="00AE76DB">
        <w:rPr>
          <w:rFonts w:ascii="Times New Roman" w:eastAsia="Times New Roman" w:hAnsi="Times New Roman" w:cs="Times New Roman"/>
          <w:sz w:val="24"/>
          <w:szCs w:val="24"/>
          <w:lang w:eastAsia="pl-PL"/>
        </w:rPr>
        <w:t xml:space="preserve"> b, Zamawiający obciąży Wykonawcę/Podwykonawcę karami umownymi za każdy dzień opóźnienia w wysokości 0,01% całkowitego wynagrodzenia brutto zawartego kontraktu. b) Zamawiający może odstąpić od umowy z przyczyn leżących po stronie Wykonawcy, gdy Wykonawca/Podwykonawca nienależycie wykonuje umowę, a w szczególności gdy opóźnienie w wykonaniu obowiązków, o których mowa w pkt. 11.2 </w:t>
      </w:r>
      <w:proofErr w:type="spellStart"/>
      <w:r w:rsidRPr="00AE76DB">
        <w:rPr>
          <w:rFonts w:ascii="Times New Roman" w:eastAsia="Times New Roman" w:hAnsi="Times New Roman" w:cs="Times New Roman"/>
          <w:sz w:val="24"/>
          <w:szCs w:val="24"/>
          <w:lang w:eastAsia="pl-PL"/>
        </w:rPr>
        <w:t>ppkt</w:t>
      </w:r>
      <w:proofErr w:type="spellEnd"/>
      <w:r w:rsidRPr="00AE76DB">
        <w:rPr>
          <w:rFonts w:ascii="Times New Roman" w:eastAsia="Times New Roman" w:hAnsi="Times New Roman" w:cs="Times New Roman"/>
          <w:sz w:val="24"/>
          <w:szCs w:val="24"/>
          <w:lang w:eastAsia="pl-PL"/>
        </w:rPr>
        <w:t xml:space="preserve"> b przekroczy 3 dni robocze.</w:t>
      </w:r>
      <w:r w:rsidR="00F91540">
        <w:rPr>
          <w:rFonts w:ascii="Times New Roman" w:eastAsia="Times New Roman" w:hAnsi="Times New Roman" w:cs="Times New Roman"/>
          <w:sz w:val="24"/>
          <w:szCs w:val="24"/>
          <w:lang w:eastAsia="pl-PL"/>
        </w:rPr>
        <w:t xml:space="preserve"> </w:t>
      </w:r>
    </w:p>
    <w:p w:rsidR="00201238" w:rsidRPr="00AE76DB" w:rsidRDefault="00201238" w:rsidP="00F91540">
      <w:pPr>
        <w:pStyle w:val="Akapitzlist"/>
        <w:spacing w:after="0" w:line="450" w:lineRule="atLeast"/>
        <w:rPr>
          <w:rFonts w:ascii="Times New Roman" w:eastAsia="Times New Roman" w:hAnsi="Times New Roman" w:cs="Times New Roman"/>
          <w:sz w:val="24"/>
          <w:szCs w:val="24"/>
          <w:lang w:eastAsia="pl-PL"/>
        </w:rPr>
      </w:pPr>
      <w:r w:rsidRPr="00AE76DB">
        <w:rPr>
          <w:rFonts w:ascii="Times New Roman" w:eastAsia="Times New Roman" w:hAnsi="Times New Roman" w:cs="Times New Roman"/>
          <w:sz w:val="24"/>
          <w:szCs w:val="24"/>
          <w:lang w:eastAsia="pl-PL"/>
        </w:rPr>
        <w:br/>
      </w:r>
      <w:r w:rsidRPr="00AE76DB">
        <w:rPr>
          <w:rFonts w:ascii="Times New Roman" w:eastAsia="Times New Roman" w:hAnsi="Times New Roman" w:cs="Times New Roman"/>
          <w:b/>
          <w:bCs/>
          <w:sz w:val="24"/>
          <w:szCs w:val="24"/>
          <w:lang w:eastAsia="pl-PL"/>
        </w:rPr>
        <w:t xml:space="preserve">II.5) Główny kod CPV: </w:t>
      </w:r>
      <w:r w:rsidRPr="00AE76DB">
        <w:rPr>
          <w:rFonts w:ascii="Times New Roman" w:eastAsia="Times New Roman" w:hAnsi="Times New Roman" w:cs="Times New Roman"/>
          <w:sz w:val="24"/>
          <w:szCs w:val="24"/>
          <w:lang w:eastAsia="pl-PL"/>
        </w:rPr>
        <w:t xml:space="preserve">50225000-8 </w:t>
      </w:r>
      <w:r w:rsidRPr="00AE76DB">
        <w:rPr>
          <w:rFonts w:ascii="Times New Roman" w:eastAsia="Times New Roman" w:hAnsi="Times New Roman" w:cs="Times New Roman"/>
          <w:sz w:val="24"/>
          <w:szCs w:val="24"/>
          <w:lang w:eastAsia="pl-PL"/>
        </w:rPr>
        <w:br/>
      </w:r>
      <w:r w:rsidRPr="00AE76DB">
        <w:rPr>
          <w:rFonts w:ascii="Times New Roman" w:eastAsia="Times New Roman" w:hAnsi="Times New Roman" w:cs="Times New Roman"/>
          <w:b/>
          <w:bCs/>
          <w:sz w:val="24"/>
          <w:szCs w:val="24"/>
          <w:lang w:eastAsia="pl-PL"/>
        </w:rPr>
        <w:t>Dodatkowe kody CPV:</w:t>
      </w:r>
      <w:r w:rsidR="00F91540">
        <w:rPr>
          <w:rFonts w:ascii="Times New Roman" w:eastAsia="Times New Roman" w:hAnsi="Times New Roman" w:cs="Times New Roman"/>
          <w:sz w:val="24"/>
          <w:szCs w:val="24"/>
          <w:lang w:eastAsia="pl-PL"/>
        </w:rPr>
        <w:t xml:space="preserve"> </w:t>
      </w:r>
      <w:r w:rsidR="00F91540">
        <w:rPr>
          <w:rFonts w:ascii="Times New Roman" w:eastAsia="Times New Roman" w:hAnsi="Times New Roman" w:cs="Times New Roman"/>
          <w:sz w:val="24"/>
          <w:szCs w:val="24"/>
          <w:lang w:eastAsia="pl-PL"/>
        </w:rPr>
        <w:br/>
      </w:r>
      <w:r w:rsidRPr="00AE76DB">
        <w:rPr>
          <w:rFonts w:ascii="Times New Roman" w:eastAsia="Times New Roman" w:hAnsi="Times New Roman" w:cs="Times New Roman"/>
          <w:sz w:val="24"/>
          <w:szCs w:val="24"/>
          <w:lang w:eastAsia="pl-PL"/>
        </w:rPr>
        <w:br/>
      </w:r>
      <w:r w:rsidRPr="00AE76DB">
        <w:rPr>
          <w:rFonts w:ascii="Times New Roman" w:eastAsia="Times New Roman" w:hAnsi="Times New Roman" w:cs="Times New Roman"/>
          <w:b/>
          <w:bCs/>
          <w:sz w:val="24"/>
          <w:szCs w:val="24"/>
          <w:lang w:eastAsia="pl-PL"/>
        </w:rPr>
        <w:t xml:space="preserve">II.6) Całkowita wartość zamówienia </w:t>
      </w:r>
      <w:r w:rsidRPr="00AE76DB">
        <w:rPr>
          <w:rFonts w:ascii="Times New Roman" w:eastAsia="Times New Roman" w:hAnsi="Times New Roman" w:cs="Times New Roman"/>
          <w:i/>
          <w:iCs/>
          <w:sz w:val="24"/>
          <w:szCs w:val="24"/>
          <w:lang w:eastAsia="pl-PL"/>
        </w:rPr>
        <w:t>(jeżeli zamawiający podaje informacje o wartości zamówienia)</w:t>
      </w:r>
      <w:r w:rsidRPr="00AE76DB">
        <w:rPr>
          <w:rFonts w:ascii="Times New Roman" w:eastAsia="Times New Roman" w:hAnsi="Times New Roman" w:cs="Times New Roman"/>
          <w:sz w:val="24"/>
          <w:szCs w:val="24"/>
          <w:lang w:eastAsia="pl-PL"/>
        </w:rPr>
        <w:t xml:space="preserve">: </w:t>
      </w:r>
      <w:r w:rsidRPr="00AE76DB">
        <w:rPr>
          <w:rFonts w:ascii="Times New Roman" w:eastAsia="Times New Roman" w:hAnsi="Times New Roman" w:cs="Times New Roman"/>
          <w:sz w:val="24"/>
          <w:szCs w:val="24"/>
          <w:lang w:eastAsia="pl-PL"/>
        </w:rPr>
        <w:br/>
        <w:t xml:space="preserve">Wartość bez VAT: </w:t>
      </w:r>
      <w:r w:rsidRPr="00AE76DB">
        <w:rPr>
          <w:rFonts w:ascii="Times New Roman" w:eastAsia="Times New Roman" w:hAnsi="Times New Roman" w:cs="Times New Roman"/>
          <w:sz w:val="24"/>
          <w:szCs w:val="24"/>
          <w:lang w:eastAsia="pl-PL"/>
        </w:rPr>
        <w:br/>
        <w:t xml:space="preserve">Waluta: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1238">
        <w:rPr>
          <w:rFonts w:ascii="Times New Roman" w:eastAsia="Times New Roman" w:hAnsi="Times New Roman" w:cs="Times New Roman"/>
          <w:b/>
          <w:bCs/>
          <w:sz w:val="24"/>
          <w:szCs w:val="24"/>
          <w:lang w:eastAsia="pl-PL"/>
        </w:rPr>
        <w:t>Pzp</w:t>
      </w:r>
      <w:proofErr w:type="spellEnd"/>
      <w:r w:rsidRPr="00201238">
        <w:rPr>
          <w:rFonts w:ascii="Times New Roman" w:eastAsia="Times New Roman" w:hAnsi="Times New Roman" w:cs="Times New Roman"/>
          <w:b/>
          <w:bCs/>
          <w:sz w:val="24"/>
          <w:szCs w:val="24"/>
          <w:lang w:eastAsia="pl-PL"/>
        </w:rPr>
        <w:t xml:space="preserve">: </w:t>
      </w: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miesiącach:   </w:t>
      </w:r>
      <w:r w:rsidRPr="00201238">
        <w:rPr>
          <w:rFonts w:ascii="Times New Roman" w:eastAsia="Times New Roman" w:hAnsi="Times New Roman" w:cs="Times New Roman"/>
          <w:i/>
          <w:iCs/>
          <w:sz w:val="24"/>
          <w:szCs w:val="24"/>
          <w:lang w:eastAsia="pl-PL"/>
        </w:rPr>
        <w:t xml:space="preserve"> lub </w:t>
      </w:r>
      <w:r w:rsidRPr="00201238">
        <w:rPr>
          <w:rFonts w:ascii="Times New Roman" w:eastAsia="Times New Roman" w:hAnsi="Times New Roman" w:cs="Times New Roman"/>
          <w:b/>
          <w:bCs/>
          <w:sz w:val="24"/>
          <w:szCs w:val="24"/>
          <w:lang w:eastAsia="pl-PL"/>
        </w:rPr>
        <w:t>dniach:</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i/>
          <w:iCs/>
          <w:sz w:val="24"/>
          <w:szCs w:val="24"/>
          <w:lang w:eastAsia="pl-PL"/>
        </w:rPr>
        <w:t>lub</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data rozpoczęcia: </w:t>
      </w:r>
      <w:r w:rsidRPr="00201238">
        <w:rPr>
          <w:rFonts w:ascii="Times New Roman" w:eastAsia="Times New Roman" w:hAnsi="Times New Roman" w:cs="Times New Roman"/>
          <w:sz w:val="24"/>
          <w:szCs w:val="24"/>
          <w:lang w:eastAsia="pl-PL"/>
        </w:rPr>
        <w:t> </w:t>
      </w:r>
      <w:r w:rsidRPr="00201238">
        <w:rPr>
          <w:rFonts w:ascii="Times New Roman" w:eastAsia="Times New Roman" w:hAnsi="Times New Roman" w:cs="Times New Roman"/>
          <w:i/>
          <w:iCs/>
          <w:sz w:val="24"/>
          <w:szCs w:val="24"/>
          <w:lang w:eastAsia="pl-PL"/>
        </w:rPr>
        <w:t xml:space="preserve"> lub </w:t>
      </w:r>
      <w:r w:rsidRPr="00201238">
        <w:rPr>
          <w:rFonts w:ascii="Times New Roman" w:eastAsia="Times New Roman" w:hAnsi="Times New Roman" w:cs="Times New Roman"/>
          <w:b/>
          <w:bCs/>
          <w:sz w:val="24"/>
          <w:szCs w:val="24"/>
          <w:lang w:eastAsia="pl-PL"/>
        </w:rPr>
        <w:t xml:space="preserve">zakończenia: </w:t>
      </w:r>
      <w:r w:rsidR="00F91540">
        <w:rPr>
          <w:rFonts w:ascii="Times New Roman" w:eastAsia="Times New Roman" w:hAnsi="Times New Roman" w:cs="Times New Roman"/>
          <w:sz w:val="24"/>
          <w:szCs w:val="24"/>
          <w:lang w:eastAsia="pl-PL"/>
        </w:rPr>
        <w:t xml:space="preserve">2020-11-30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II.9) Informacje dodatkowe: </w:t>
      </w:r>
    </w:p>
    <w:p w:rsidR="00201238" w:rsidRPr="00201238" w:rsidRDefault="00201238" w:rsidP="00201238">
      <w:pPr>
        <w:spacing w:after="0" w:line="450" w:lineRule="atLeast"/>
        <w:rPr>
          <w:rFonts w:ascii="Times New Roman" w:eastAsia="Times New Roman" w:hAnsi="Times New Roman" w:cs="Times New Roman"/>
          <w:b/>
          <w:bCs/>
          <w:sz w:val="27"/>
          <w:szCs w:val="27"/>
          <w:lang w:eastAsia="pl-PL"/>
        </w:rPr>
      </w:pPr>
      <w:r w:rsidRPr="0020123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III.1) WARUNKI UDZIAŁU W POSTĘPOWANIU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Określenie warunków: Zamawiający nie określa warunków w tym zakresie </w:t>
      </w:r>
      <w:r w:rsidRPr="00201238">
        <w:rPr>
          <w:rFonts w:ascii="Times New Roman" w:eastAsia="Times New Roman" w:hAnsi="Times New Roman" w:cs="Times New Roman"/>
          <w:sz w:val="24"/>
          <w:szCs w:val="24"/>
          <w:lang w:eastAsia="pl-PL"/>
        </w:rPr>
        <w:br/>
        <w:t xml:space="preserve">Informacje dodatkowe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III.1.2) Sytuacja finansowa lub ekonomiczna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sz w:val="24"/>
          <w:szCs w:val="24"/>
          <w:lang w:eastAsia="pl-PL"/>
        </w:rPr>
        <w:lastRenderedPageBreak/>
        <w:t xml:space="preserve">Określenie warunków: Zamawiający nie określa warunków w tym zakresie </w:t>
      </w:r>
      <w:r w:rsidRPr="00201238">
        <w:rPr>
          <w:rFonts w:ascii="Times New Roman" w:eastAsia="Times New Roman" w:hAnsi="Times New Roman" w:cs="Times New Roman"/>
          <w:sz w:val="24"/>
          <w:szCs w:val="24"/>
          <w:lang w:eastAsia="pl-PL"/>
        </w:rPr>
        <w:br/>
        <w:t xml:space="preserve">Informacje dodatkowe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III.1.3) Zdolność techniczna lub zawodowa </w:t>
      </w:r>
      <w:r w:rsidRPr="00201238">
        <w:rPr>
          <w:rFonts w:ascii="Times New Roman" w:eastAsia="Times New Roman" w:hAnsi="Times New Roman" w:cs="Times New Roman"/>
          <w:sz w:val="24"/>
          <w:szCs w:val="24"/>
          <w:lang w:eastAsia="pl-PL"/>
        </w:rPr>
        <w:br/>
        <w:t xml:space="preserve">Określenie warunków: Zamawiający nie określa warunków w tym zakresie </w:t>
      </w:r>
      <w:r w:rsidRPr="002012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1238">
        <w:rPr>
          <w:rFonts w:ascii="Times New Roman" w:eastAsia="Times New Roman" w:hAnsi="Times New Roman" w:cs="Times New Roman"/>
          <w:sz w:val="24"/>
          <w:szCs w:val="24"/>
          <w:lang w:eastAsia="pl-PL"/>
        </w:rPr>
        <w:br/>
        <w:t xml:space="preserve">Informacje dodatkowe: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III.2) PODSTAWY WYKLUCZENIA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1238">
        <w:rPr>
          <w:rFonts w:ascii="Times New Roman" w:eastAsia="Times New Roman" w:hAnsi="Times New Roman" w:cs="Times New Roman"/>
          <w:b/>
          <w:bCs/>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1238">
        <w:rPr>
          <w:rFonts w:ascii="Times New Roman" w:eastAsia="Times New Roman" w:hAnsi="Times New Roman" w:cs="Times New Roman"/>
          <w:b/>
          <w:bCs/>
          <w:sz w:val="24"/>
          <w:szCs w:val="24"/>
          <w:lang w:eastAsia="pl-PL"/>
        </w:rPr>
        <w:t>Pzp</w:t>
      </w:r>
      <w:proofErr w:type="spellEnd"/>
      <w:r w:rsidRPr="002012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w:t>
      </w:r>
      <w:r w:rsidR="00F91540">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1238">
        <w:rPr>
          <w:rFonts w:ascii="Times New Roman" w:eastAsia="Times New Roman" w:hAnsi="Times New Roman" w:cs="Times New Roman"/>
          <w:sz w:val="24"/>
          <w:szCs w:val="24"/>
          <w:lang w:eastAsia="pl-PL"/>
        </w:rPr>
        <w:br/>
        <w:t xml:space="preserve">Tak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Oświadczenie o spełnianiu kryteriów selekcji </w:t>
      </w:r>
      <w:r w:rsidRPr="00201238">
        <w:rPr>
          <w:rFonts w:ascii="Times New Roman" w:eastAsia="Times New Roman" w:hAnsi="Times New Roman" w:cs="Times New Roman"/>
          <w:sz w:val="24"/>
          <w:szCs w:val="24"/>
          <w:lang w:eastAsia="pl-PL"/>
        </w:rPr>
        <w:br/>
        <w:t xml:space="preserve">Nie </w:t>
      </w:r>
    </w:p>
    <w:p w:rsidR="00F91540" w:rsidRPr="00F91540" w:rsidRDefault="00201238" w:rsidP="00201238">
      <w:pPr>
        <w:spacing w:after="0" w:line="450" w:lineRule="atLeast"/>
        <w:rPr>
          <w:rFonts w:ascii="Times New Roman" w:eastAsia="Times New Roman" w:hAnsi="Times New Roman" w:cs="Times New Roman"/>
          <w:b/>
          <w:bCs/>
          <w:sz w:val="24"/>
          <w:szCs w:val="24"/>
          <w:lang w:eastAsia="pl-PL"/>
        </w:rPr>
      </w:pPr>
      <w:r w:rsidRPr="0020123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01238" w:rsidRPr="00201238" w:rsidRDefault="00201238" w:rsidP="00F91540">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9.1. Jeżeli Wykonawca ma siedzibę lub miejsce zamieszkania poza terytorium Rzeczypospolitej Polskiej przedkłada dokument wystawiony w kraju, w którym ma siedzibę lub miejsce zamieszkania potwierdzający, że: a) nie otwarto jego 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201238">
        <w:rPr>
          <w:rFonts w:ascii="Times New Roman" w:eastAsia="Times New Roman" w:hAnsi="Times New Roman" w:cs="Times New Roman"/>
          <w:sz w:val="24"/>
          <w:szCs w:val="24"/>
          <w:lang w:eastAsia="pl-PL"/>
        </w:rPr>
        <w:lastRenderedPageBreak/>
        <w:t xml:space="preserve">wykonania decyzji właściwego organu – wystawiony nie wcześniej niż 3 miesiące przed upływem terminu składania ofert. 10. 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odpowiadających terminom zastępowanych dokumentów z pkt 9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III.5.1) W ZAKRESIE SPEŁNIANIA WARUNKÓW UDZIAŁU W POSTĘPOWANIU:</w:t>
      </w:r>
      <w:r w:rsidR="005028D2">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III.5.2) W ZAKRESIE KRYTERIÓW SELEKCJI:</w:t>
      </w:r>
      <w:r w:rsidR="005028D2">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28D2" w:rsidRPr="005028D2" w:rsidRDefault="00201238" w:rsidP="00201238">
      <w:pPr>
        <w:spacing w:after="0" w:line="450" w:lineRule="atLeast"/>
        <w:rPr>
          <w:rFonts w:ascii="Times New Roman" w:eastAsia="Times New Roman" w:hAnsi="Times New Roman" w:cs="Times New Roman"/>
          <w:b/>
          <w:bCs/>
          <w:sz w:val="24"/>
          <w:szCs w:val="24"/>
          <w:lang w:eastAsia="pl-PL"/>
        </w:rPr>
      </w:pPr>
      <w:r w:rsidRPr="00201238">
        <w:rPr>
          <w:rFonts w:ascii="Times New Roman" w:eastAsia="Times New Roman" w:hAnsi="Times New Roman" w:cs="Times New Roman"/>
          <w:b/>
          <w:bCs/>
          <w:sz w:val="24"/>
          <w:szCs w:val="24"/>
          <w:lang w:eastAsia="pl-PL"/>
        </w:rPr>
        <w:t xml:space="preserve">III.7) INNE DOKUMENTY NIE WYMIENIONE W pkt III.3) - III.6) </w:t>
      </w:r>
    </w:p>
    <w:p w:rsidR="00201238" w:rsidRPr="00201238" w:rsidRDefault="00201238" w:rsidP="005028D2">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Formularz ofertowy podpisany na każdej stronie (załącznik nr 1 do SIWZ) Aktualne na dzień składania ofert oświadczenie (załącznik nr 2 do SIWZ). Informacje zawarte w oświadczeniu będą stanowić wstępne potwierdzenie, że Wykonawca nie podlega wykluczeniu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t>
      </w:r>
      <w:r w:rsidRPr="00201238">
        <w:rPr>
          <w:rFonts w:ascii="Times New Roman" w:eastAsia="Times New Roman" w:hAnsi="Times New Roman" w:cs="Times New Roman"/>
          <w:sz w:val="24"/>
          <w:szCs w:val="24"/>
          <w:lang w:eastAsia="pl-PL"/>
        </w:rPr>
        <w:lastRenderedPageBreak/>
        <w:t xml:space="preserve">wymienione w odpisie z właściwego rejestru – pełnomocnictwo do podpisania oferty lub podpisania oferty i zawarcia umowy - W przypadku podmiotów występujących wspólnie pełnomocnictwo podpisane przez upoważnionych przedstawicieli każdego z podmiotów występujących wspólnie, do reprezentowania w postępowaniu (zgodnie z art. 23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b/>
          <w:bCs/>
          <w:sz w:val="27"/>
          <w:szCs w:val="27"/>
          <w:lang w:eastAsia="pl-PL"/>
        </w:rPr>
      </w:pPr>
      <w:r w:rsidRPr="00201238">
        <w:rPr>
          <w:rFonts w:ascii="Times New Roman" w:eastAsia="Times New Roman" w:hAnsi="Times New Roman" w:cs="Times New Roman"/>
          <w:b/>
          <w:bCs/>
          <w:sz w:val="27"/>
          <w:szCs w:val="27"/>
          <w:u w:val="single"/>
          <w:lang w:eastAsia="pl-PL"/>
        </w:rPr>
        <w:t xml:space="preserve">SEKCJA IV: PROCEDURA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 xml:space="preserve">IV.1) OPIS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IV.1.1) Tryb udzielenia zamówienia: </w:t>
      </w:r>
      <w:r w:rsidRPr="00201238">
        <w:rPr>
          <w:rFonts w:ascii="Times New Roman" w:eastAsia="Times New Roman" w:hAnsi="Times New Roman" w:cs="Times New Roman"/>
          <w:sz w:val="24"/>
          <w:szCs w:val="24"/>
          <w:lang w:eastAsia="pl-PL"/>
        </w:rPr>
        <w:t xml:space="preserve">Przetarg nieograniczony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IV.1.2) Zamawiający żąda wniesienia wadium:</w:t>
      </w:r>
      <w:r w:rsidRPr="00201238">
        <w:rPr>
          <w:rFonts w:ascii="Times New Roman" w:eastAsia="Times New Roman" w:hAnsi="Times New Roman" w:cs="Times New Roman"/>
          <w:sz w:val="24"/>
          <w:szCs w:val="24"/>
          <w:lang w:eastAsia="pl-PL"/>
        </w:rPr>
        <w:t xml:space="preserve"> </w:t>
      </w:r>
    </w:p>
    <w:p w:rsidR="00201238" w:rsidRPr="00201238" w:rsidRDefault="00201238" w:rsidP="0088600B">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Tak </w:t>
      </w:r>
      <w:r w:rsidRPr="00201238">
        <w:rPr>
          <w:rFonts w:ascii="Times New Roman" w:eastAsia="Times New Roman" w:hAnsi="Times New Roman" w:cs="Times New Roman"/>
          <w:sz w:val="24"/>
          <w:szCs w:val="24"/>
          <w:lang w:eastAsia="pl-PL"/>
        </w:rPr>
        <w:br/>
        <w:t xml:space="preserve">Informacja na temat wadium </w:t>
      </w:r>
      <w:r w:rsidRPr="00201238">
        <w:rPr>
          <w:rFonts w:ascii="Times New Roman" w:eastAsia="Times New Roman" w:hAnsi="Times New Roman" w:cs="Times New Roman"/>
          <w:sz w:val="24"/>
          <w:szCs w:val="24"/>
          <w:lang w:eastAsia="pl-PL"/>
        </w:rPr>
        <w:br/>
        <w:t xml:space="preserve">1. Zamawiający ustala wadium w wysokości 3 500,00 zł (słownie: trzy tysiące pięćset złotych 00/100). 2. Zamawiający żąda wniesienia wadium w pełnej wysokości przed terminem do składania ofert. 3. Wadium może być wniesione w: 3.1. pieniądzu; 3.2. poręczeniach bankowych, lub poręczeniach spółdzielczej kasy oszczędnościowo – 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(Dz. U. z 2016 r. poz. 359 i 2260 oraz 2017r. poz. 1089). 4.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Wadium w formie pieniądza należy wnieść przelewem na konto w Banku: NBP O/O Olsztyn 17 1010 1397 0020 1713 9120 2000 z dopiskiem w tytule przelewu: „Wadium w post. nr 4/2020 – „Wykonanie przeglądu rocznego oraz konserwacji Wojskowej Bocznicy Kolejowej nr 156 w Szerokim Borze” 5. Skuteczne wniesienie wadium w pieniądzu następuje z chwilą uznania środków pieniężnych na rachunku bankowym Zamawiającego, o którym mowa w pkt 4, przed upływem terminu składania ofert (tj. przed upływem dnia i godziny wyznaczonej jako ostateczny termin składania ofert). 6. Zamawiający zaleca, aby w przypadku wniesienia wadium w formie: 6.1. pieniężnej – dokument potwierdzający dokonanie przelewu wadium został załączony do oferty; 6.2. innej niż pieniądz – oryginał dokumentu został załączony do oferty. 7. Oferta Wykonawcy, który nie wniesie wadium lub </w:t>
      </w:r>
      <w:r w:rsidRPr="00201238">
        <w:rPr>
          <w:rFonts w:ascii="Times New Roman" w:eastAsia="Times New Roman" w:hAnsi="Times New Roman" w:cs="Times New Roman"/>
          <w:sz w:val="24"/>
          <w:szCs w:val="24"/>
          <w:lang w:eastAsia="pl-PL"/>
        </w:rPr>
        <w:lastRenderedPageBreak/>
        <w:t xml:space="preserve">wniesie je w sposób nieprawidłowy, zostanie odrzucona. 8. Okoliczności i zasady zwrotu wadium, jego przepadku oraz zasady jego zaliczenia na poczet zabezpieczenia należytego wykonania umowy określa „Ustawa </w:t>
      </w:r>
      <w:proofErr w:type="spellStart"/>
      <w:r w:rsidRPr="00201238">
        <w:rPr>
          <w:rFonts w:ascii="Times New Roman" w:eastAsia="Times New Roman" w:hAnsi="Times New Roman" w:cs="Times New Roman"/>
          <w:sz w:val="24"/>
          <w:szCs w:val="24"/>
          <w:lang w:eastAsia="pl-PL"/>
        </w:rPr>
        <w:t>pzp</w:t>
      </w:r>
      <w:proofErr w:type="spellEnd"/>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IV.1.3) Przewiduje się udzielenie zaliczek na poczet wykonania zamówienia:</w:t>
      </w:r>
      <w:r w:rsidRPr="00201238">
        <w:rPr>
          <w:rFonts w:ascii="Times New Roman" w:eastAsia="Times New Roman" w:hAnsi="Times New Roman" w:cs="Times New Roman"/>
          <w:sz w:val="24"/>
          <w:szCs w:val="24"/>
          <w:lang w:eastAsia="pl-PL"/>
        </w:rPr>
        <w:t xml:space="preserv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Należy podać informacje na temat udzielania zaliczek:</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1238">
        <w:rPr>
          <w:rFonts w:ascii="Times New Roman" w:eastAsia="Times New Roman" w:hAnsi="Times New Roman" w:cs="Times New Roman"/>
          <w:sz w:val="24"/>
          <w:szCs w:val="24"/>
          <w:lang w:eastAsia="pl-PL"/>
        </w:rPr>
        <w:br/>
        <w:t xml:space="preserve">Nie </w:t>
      </w:r>
      <w:r w:rsidRPr="00201238">
        <w:rPr>
          <w:rFonts w:ascii="Times New Roman" w:eastAsia="Times New Roman" w:hAnsi="Times New Roman" w:cs="Times New Roman"/>
          <w:sz w:val="24"/>
          <w:szCs w:val="24"/>
          <w:lang w:eastAsia="pl-PL"/>
        </w:rPr>
        <w:br/>
        <w:t>Informacje dodatkowe:</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IV.1.5.) Wymaga się złożenia oferty wariantowej: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Nie </w:t>
      </w:r>
      <w:r w:rsidRPr="00201238">
        <w:rPr>
          <w:rFonts w:ascii="Times New Roman" w:eastAsia="Times New Roman" w:hAnsi="Times New Roman" w:cs="Times New Roman"/>
          <w:sz w:val="24"/>
          <w:szCs w:val="24"/>
          <w:lang w:eastAsia="pl-PL"/>
        </w:rPr>
        <w:br/>
        <w:t>Dopuszcza s</w:t>
      </w:r>
      <w:r w:rsidR="0088600B">
        <w:rPr>
          <w:rFonts w:ascii="Times New Roman" w:eastAsia="Times New Roman" w:hAnsi="Times New Roman" w:cs="Times New Roman"/>
          <w:sz w:val="24"/>
          <w:szCs w:val="24"/>
          <w:lang w:eastAsia="pl-PL"/>
        </w:rPr>
        <w:t xml:space="preserve">ię złożenie oferty wariantowej </w:t>
      </w:r>
      <w:r w:rsidRPr="00201238">
        <w:rPr>
          <w:rFonts w:ascii="Times New Roman" w:eastAsia="Times New Roman" w:hAnsi="Times New Roman" w:cs="Times New Roman"/>
          <w:sz w:val="24"/>
          <w:szCs w:val="24"/>
          <w:lang w:eastAsia="pl-PL"/>
        </w:rPr>
        <w:br/>
        <w:t>Złożenie oferty wariantowej dopuszcza się tylko z jednoczesnym złożeniem oferty zasadniczej:</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lastRenderedPageBreak/>
        <w:t xml:space="preserve">Liczba wykonawców   </w:t>
      </w:r>
      <w:r w:rsidRPr="00201238">
        <w:rPr>
          <w:rFonts w:ascii="Times New Roman" w:eastAsia="Times New Roman" w:hAnsi="Times New Roman" w:cs="Times New Roman"/>
          <w:sz w:val="24"/>
          <w:szCs w:val="24"/>
          <w:lang w:eastAsia="pl-PL"/>
        </w:rPr>
        <w:br/>
        <w:t xml:space="preserve">Przewidywana minimalna liczba wykonawców </w:t>
      </w:r>
      <w:r w:rsidRPr="00201238">
        <w:rPr>
          <w:rFonts w:ascii="Times New Roman" w:eastAsia="Times New Roman" w:hAnsi="Times New Roman" w:cs="Times New Roman"/>
          <w:sz w:val="24"/>
          <w:szCs w:val="24"/>
          <w:lang w:eastAsia="pl-PL"/>
        </w:rPr>
        <w:br/>
        <w:t xml:space="preserve">Maksymalna liczba wykonawców   </w:t>
      </w:r>
      <w:r w:rsidRPr="00201238">
        <w:rPr>
          <w:rFonts w:ascii="Times New Roman" w:eastAsia="Times New Roman" w:hAnsi="Times New Roman" w:cs="Times New Roman"/>
          <w:sz w:val="24"/>
          <w:szCs w:val="24"/>
          <w:lang w:eastAsia="pl-PL"/>
        </w:rPr>
        <w:br/>
        <w:t>Kryteria selekcji wykonawców:</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IV.1.7) Informacje na temat umowy ramowej lub dynamicznego systemu zakupów: </w:t>
      </w:r>
    </w:p>
    <w:p w:rsidR="00201238" w:rsidRPr="00201238" w:rsidRDefault="0088600B" w:rsidP="0020123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201238" w:rsidRPr="00201238">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201238" w:rsidRPr="00201238">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sidR="00201238" w:rsidRPr="00201238">
        <w:rPr>
          <w:rFonts w:ascii="Times New Roman" w:eastAsia="Times New Roman" w:hAnsi="Times New Roman" w:cs="Times New Roman"/>
          <w:sz w:val="24"/>
          <w:szCs w:val="24"/>
          <w:lang w:eastAsia="pl-PL"/>
        </w:rPr>
        <w:br/>
        <w:t>I</w:t>
      </w:r>
      <w:r>
        <w:rPr>
          <w:rFonts w:ascii="Times New Roman" w:eastAsia="Times New Roman" w:hAnsi="Times New Roman" w:cs="Times New Roman"/>
          <w:sz w:val="24"/>
          <w:szCs w:val="24"/>
          <w:lang w:eastAsia="pl-PL"/>
        </w:rPr>
        <w:t xml:space="preserve">nformacje dodatkowe: </w:t>
      </w:r>
      <w:r w:rsidR="00201238" w:rsidRPr="00201238">
        <w:rPr>
          <w:rFonts w:ascii="Times New Roman" w:eastAsia="Times New Roman" w:hAnsi="Times New Roman" w:cs="Times New Roman"/>
          <w:sz w:val="24"/>
          <w:szCs w:val="24"/>
          <w:lang w:eastAsia="pl-PL"/>
        </w:rPr>
        <w:br/>
        <w:t>Zamówienie obejmuje ustanowienie d</w:t>
      </w:r>
      <w:r>
        <w:rPr>
          <w:rFonts w:ascii="Times New Roman" w:eastAsia="Times New Roman" w:hAnsi="Times New Roman" w:cs="Times New Roman"/>
          <w:sz w:val="24"/>
          <w:szCs w:val="24"/>
          <w:lang w:eastAsia="pl-PL"/>
        </w:rPr>
        <w:t xml:space="preserve">ynamicznego systemu zakupów: </w:t>
      </w:r>
      <w:r>
        <w:rPr>
          <w:rFonts w:ascii="Times New Roman" w:eastAsia="Times New Roman" w:hAnsi="Times New Roman" w:cs="Times New Roman"/>
          <w:sz w:val="24"/>
          <w:szCs w:val="24"/>
          <w:lang w:eastAsia="pl-PL"/>
        </w:rPr>
        <w:br/>
        <w:t>A</w:t>
      </w:r>
      <w:r w:rsidR="00201238" w:rsidRPr="00201238">
        <w:rPr>
          <w:rFonts w:ascii="Times New Roman" w:eastAsia="Times New Roman" w:hAnsi="Times New Roman" w:cs="Times New Roman"/>
          <w:sz w:val="24"/>
          <w:szCs w:val="24"/>
          <w:lang w:eastAsia="pl-PL"/>
        </w:rPr>
        <w:t>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t xml:space="preserve">W </w:t>
      </w:r>
      <w:r w:rsidR="00201238" w:rsidRPr="00201238">
        <w:rPr>
          <w:rFonts w:ascii="Times New Roman" w:eastAsia="Times New Roman" w:hAnsi="Times New Roman" w:cs="Times New Roman"/>
          <w:sz w:val="24"/>
          <w:szCs w:val="24"/>
          <w:lang w:eastAsia="pl-PL"/>
        </w:rPr>
        <w:t>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201238" w:rsidRPr="00201238">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sz w:val="24"/>
          <w:szCs w:val="24"/>
          <w:lang w:eastAsia="pl-PL"/>
        </w:rPr>
        <w:t xml:space="preserve">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 xml:space="preserve">IV.1.8) Aukcja elektroniczna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 xml:space="preserve">Przewidziane jest przeprowadzenie aukcji elektronicznej </w:t>
      </w:r>
      <w:r w:rsidR="00201238" w:rsidRPr="00201238">
        <w:rPr>
          <w:rFonts w:ascii="Times New Roman" w:eastAsia="Times New Roman" w:hAnsi="Times New Roman" w:cs="Times New Roman"/>
          <w:i/>
          <w:iCs/>
          <w:sz w:val="24"/>
          <w:szCs w:val="24"/>
          <w:lang w:eastAsia="pl-PL"/>
        </w:rPr>
        <w:t xml:space="preserve">(przetarg nieograniczony, </w:t>
      </w:r>
      <w:r w:rsidR="00201238" w:rsidRPr="00201238">
        <w:rPr>
          <w:rFonts w:ascii="Times New Roman" w:eastAsia="Times New Roman" w:hAnsi="Times New Roman" w:cs="Times New Roman"/>
          <w:i/>
          <w:iCs/>
          <w:sz w:val="24"/>
          <w:szCs w:val="24"/>
          <w:lang w:eastAsia="pl-PL"/>
        </w:rPr>
        <w:lastRenderedPageBreak/>
        <w:t xml:space="preserve">przetarg ograniczony, negocjacje z ogłoszeniem) </w:t>
      </w:r>
      <w:r w:rsidR="00201238" w:rsidRPr="00201238">
        <w:rPr>
          <w:rFonts w:ascii="Times New Roman" w:eastAsia="Times New Roman" w:hAnsi="Times New Roman" w:cs="Times New Roman"/>
          <w:sz w:val="24"/>
          <w:szCs w:val="24"/>
          <w:lang w:eastAsia="pl-PL"/>
        </w:rPr>
        <w:t xml:space="preserve">Nie </w:t>
      </w:r>
      <w:r w:rsidR="00201238" w:rsidRPr="00201238">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201238" w:rsidRPr="002012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201238" w:rsidRPr="00201238">
        <w:rPr>
          <w:rFonts w:ascii="Times New Roman" w:eastAsia="Times New Roman" w:hAnsi="Times New Roman" w:cs="Times New Roman"/>
          <w:sz w:val="24"/>
          <w:szCs w:val="24"/>
          <w:lang w:eastAsia="pl-PL"/>
        </w:rPr>
        <w:br/>
        <w:t xml:space="preserve">Informacje dotyczące przebiegu aukcji elektronicznej: </w:t>
      </w:r>
      <w:r w:rsidR="00201238" w:rsidRPr="002012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201238" w:rsidRPr="002012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201238" w:rsidRPr="00201238">
        <w:rPr>
          <w:rFonts w:ascii="Times New Roman" w:eastAsia="Times New Roman" w:hAnsi="Times New Roman" w:cs="Times New Roman"/>
          <w:sz w:val="24"/>
          <w:szCs w:val="24"/>
          <w:lang w:eastAsia="pl-PL"/>
        </w:rPr>
        <w:br/>
        <w:t xml:space="preserve">Wymagania dotyczące rejestracji i identyfikacji wykonawców w aukcji elektronicznej: </w:t>
      </w:r>
      <w:r w:rsidR="00201238" w:rsidRPr="00201238">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201238" w:rsidRPr="002012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201238" w:rsidRPr="00201238">
        <w:rPr>
          <w:rFonts w:ascii="Times New Roman" w:eastAsia="Times New Roman" w:hAnsi="Times New Roman" w:cs="Times New Roman"/>
          <w:sz w:val="24"/>
          <w:szCs w:val="24"/>
          <w:lang w:eastAsia="pl-PL"/>
        </w:rPr>
        <w:br/>
        <w:t>Warunki zamknięcia aukcji elektronicznej:</w:t>
      </w:r>
      <w:r>
        <w:rPr>
          <w:rFonts w:ascii="Times New Roman" w:eastAsia="Times New Roman" w:hAnsi="Times New Roman" w:cs="Times New Roman"/>
          <w:sz w:val="24"/>
          <w:szCs w:val="24"/>
          <w:lang w:eastAsia="pl-PL"/>
        </w:rPr>
        <w:t xml:space="preserve">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 xml:space="preserve">IV.2) KRYTERIA OCENY OFERT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 xml:space="preserve">IV.2.1) Kryteria oceny ofert: </w:t>
      </w:r>
      <w:r w:rsidR="00201238" w:rsidRPr="00201238">
        <w:rPr>
          <w:rFonts w:ascii="Times New Roman" w:eastAsia="Times New Roman" w:hAnsi="Times New Roman" w:cs="Times New Roman"/>
          <w:sz w:val="24"/>
          <w:szCs w:val="24"/>
          <w:lang w:eastAsia="pl-PL"/>
        </w:rPr>
        <w:br/>
      </w:r>
      <w:r w:rsidR="00201238" w:rsidRPr="00201238">
        <w:rPr>
          <w:rFonts w:ascii="Times New Roman" w:eastAsia="Times New Roman" w:hAnsi="Times New Roman" w:cs="Times New Roman"/>
          <w:b/>
          <w:bCs/>
          <w:sz w:val="24"/>
          <w:szCs w:val="24"/>
          <w:lang w:eastAsia="pl-PL"/>
        </w:rPr>
        <w:t>IV.2.2) Kryteria</w:t>
      </w:r>
      <w:r w:rsidR="00201238" w:rsidRPr="002012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201238" w:rsidRPr="00201238" w:rsidTr="00201238">
        <w:tc>
          <w:tcPr>
            <w:tcW w:w="0" w:type="auto"/>
            <w:tcBorders>
              <w:top w:val="single" w:sz="6" w:space="0" w:color="000000"/>
              <w:left w:val="single" w:sz="6" w:space="0" w:color="000000"/>
              <w:bottom w:val="single" w:sz="6" w:space="0" w:color="000000"/>
              <w:right w:val="single" w:sz="6" w:space="0" w:color="000000"/>
            </w:tcBorders>
            <w:vAlign w:val="center"/>
            <w:hideMark/>
          </w:tcPr>
          <w:p w:rsidR="00201238" w:rsidRPr="00201238" w:rsidRDefault="00201238" w:rsidP="00201238">
            <w:pPr>
              <w:spacing w:after="0" w:line="240" w:lineRule="auto"/>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238" w:rsidRPr="00201238" w:rsidRDefault="00201238" w:rsidP="00201238">
            <w:pPr>
              <w:spacing w:after="0" w:line="240" w:lineRule="auto"/>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Znaczenie</w:t>
            </w:r>
          </w:p>
        </w:tc>
      </w:tr>
      <w:tr w:rsidR="00201238" w:rsidRPr="00201238" w:rsidTr="00201238">
        <w:tc>
          <w:tcPr>
            <w:tcW w:w="0" w:type="auto"/>
            <w:tcBorders>
              <w:top w:val="single" w:sz="6" w:space="0" w:color="000000"/>
              <w:left w:val="single" w:sz="6" w:space="0" w:color="000000"/>
              <w:bottom w:val="single" w:sz="6" w:space="0" w:color="000000"/>
              <w:right w:val="single" w:sz="6" w:space="0" w:color="000000"/>
            </w:tcBorders>
            <w:vAlign w:val="center"/>
            <w:hideMark/>
          </w:tcPr>
          <w:p w:rsidR="00201238" w:rsidRPr="00201238" w:rsidRDefault="00201238" w:rsidP="00201238">
            <w:pPr>
              <w:spacing w:after="0" w:line="240" w:lineRule="auto"/>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238" w:rsidRPr="00201238" w:rsidRDefault="00201238" w:rsidP="00201238">
            <w:pPr>
              <w:spacing w:after="0" w:line="240" w:lineRule="auto"/>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60,00</w:t>
            </w:r>
          </w:p>
        </w:tc>
      </w:tr>
      <w:tr w:rsidR="00201238" w:rsidRPr="00201238" w:rsidTr="00201238">
        <w:tc>
          <w:tcPr>
            <w:tcW w:w="0" w:type="auto"/>
            <w:tcBorders>
              <w:top w:val="single" w:sz="6" w:space="0" w:color="000000"/>
              <w:left w:val="single" w:sz="6" w:space="0" w:color="000000"/>
              <w:bottom w:val="single" w:sz="6" w:space="0" w:color="000000"/>
              <w:right w:val="single" w:sz="6" w:space="0" w:color="000000"/>
            </w:tcBorders>
            <w:vAlign w:val="center"/>
            <w:hideMark/>
          </w:tcPr>
          <w:p w:rsidR="00201238" w:rsidRPr="00201238" w:rsidRDefault="00201238" w:rsidP="00201238">
            <w:pPr>
              <w:spacing w:after="0" w:line="240" w:lineRule="auto"/>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238" w:rsidRPr="00201238" w:rsidRDefault="00201238" w:rsidP="00201238">
            <w:pPr>
              <w:spacing w:after="0" w:line="240" w:lineRule="auto"/>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40,00</w:t>
            </w:r>
          </w:p>
        </w:tc>
      </w:tr>
    </w:tbl>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lastRenderedPageBreak/>
        <w:br/>
      </w:r>
      <w:r w:rsidRPr="002012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1238">
        <w:rPr>
          <w:rFonts w:ascii="Times New Roman" w:eastAsia="Times New Roman" w:hAnsi="Times New Roman" w:cs="Times New Roman"/>
          <w:b/>
          <w:bCs/>
          <w:sz w:val="24"/>
          <w:szCs w:val="24"/>
          <w:lang w:eastAsia="pl-PL"/>
        </w:rPr>
        <w:t>Pzp</w:t>
      </w:r>
      <w:proofErr w:type="spellEnd"/>
      <w:r w:rsidRPr="00201238">
        <w:rPr>
          <w:rFonts w:ascii="Times New Roman" w:eastAsia="Times New Roman" w:hAnsi="Times New Roman" w:cs="Times New Roman"/>
          <w:b/>
          <w:bCs/>
          <w:sz w:val="24"/>
          <w:szCs w:val="24"/>
          <w:lang w:eastAsia="pl-PL"/>
        </w:rPr>
        <w:t xml:space="preserve"> </w:t>
      </w:r>
      <w:r w:rsidRPr="00201238">
        <w:rPr>
          <w:rFonts w:ascii="Times New Roman" w:eastAsia="Times New Roman" w:hAnsi="Times New Roman" w:cs="Times New Roman"/>
          <w:sz w:val="24"/>
          <w:szCs w:val="24"/>
          <w:lang w:eastAsia="pl-PL"/>
        </w:rPr>
        <w:t xml:space="preserve">(przetarg nieograniczony) </w:t>
      </w:r>
      <w:r w:rsidRPr="00201238">
        <w:rPr>
          <w:rFonts w:ascii="Times New Roman" w:eastAsia="Times New Roman" w:hAnsi="Times New Roman" w:cs="Times New Roman"/>
          <w:sz w:val="24"/>
          <w:szCs w:val="24"/>
          <w:lang w:eastAsia="pl-PL"/>
        </w:rPr>
        <w:br/>
        <w:t xml:space="preserve">Tak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IV.3) Negocjacje z ogłoszeniem, dialog konkurencyjny, partnerstwo innowacyjne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IV.3.1) Informacje na temat negocjacji z ogłoszeniem</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Minimalne wymagania, które muszą spełniać wszystkie oferty: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1238">
        <w:rPr>
          <w:rFonts w:ascii="Times New Roman" w:eastAsia="Times New Roman" w:hAnsi="Times New Roman" w:cs="Times New Roman"/>
          <w:sz w:val="24"/>
          <w:szCs w:val="24"/>
          <w:lang w:eastAsia="pl-PL"/>
        </w:rPr>
        <w:br/>
        <w:t xml:space="preserve">Przewidziany jest podział negocjacji na etapy w celu ograniczenia liczby ofert: </w:t>
      </w:r>
      <w:r w:rsidRPr="00201238">
        <w:rPr>
          <w:rFonts w:ascii="Times New Roman" w:eastAsia="Times New Roman" w:hAnsi="Times New Roman" w:cs="Times New Roman"/>
          <w:sz w:val="24"/>
          <w:szCs w:val="24"/>
          <w:lang w:eastAsia="pl-PL"/>
        </w:rPr>
        <w:br/>
        <w:t>Należy podać informacje na temat etapów neg</w:t>
      </w:r>
      <w:r w:rsidR="0088600B">
        <w:rPr>
          <w:rFonts w:ascii="Times New Roman" w:eastAsia="Times New Roman" w:hAnsi="Times New Roman" w:cs="Times New Roman"/>
          <w:sz w:val="24"/>
          <w:szCs w:val="24"/>
          <w:lang w:eastAsia="pl-PL"/>
        </w:rPr>
        <w:t xml:space="preserve">ocjacji (w tym liczbę etapów): </w:t>
      </w:r>
      <w:r w:rsidRPr="00201238">
        <w:rPr>
          <w:rFonts w:ascii="Times New Roman" w:eastAsia="Times New Roman" w:hAnsi="Times New Roman" w:cs="Times New Roman"/>
          <w:sz w:val="24"/>
          <w:szCs w:val="24"/>
          <w:lang w:eastAsia="pl-PL"/>
        </w:rPr>
        <w:br/>
        <w:t>Informacje dodatkowe</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IV.3.2) Informacje na temat dialogu konkurencyjnego</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 xml:space="preserve">Opis potrzeb i wymagań zamawiającego lub informacja o </w:t>
      </w:r>
      <w:r w:rsidR="0088600B">
        <w:rPr>
          <w:rFonts w:ascii="Times New Roman" w:eastAsia="Times New Roman" w:hAnsi="Times New Roman" w:cs="Times New Roman"/>
          <w:sz w:val="24"/>
          <w:szCs w:val="24"/>
          <w:lang w:eastAsia="pl-PL"/>
        </w:rPr>
        <w:t xml:space="preserve">sposobie uzyskania tego opisu: </w:t>
      </w:r>
      <w:r w:rsidRPr="0020123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88600B">
        <w:rPr>
          <w:rFonts w:ascii="Times New Roman" w:eastAsia="Times New Roman" w:hAnsi="Times New Roman" w:cs="Times New Roman"/>
          <w:sz w:val="24"/>
          <w:szCs w:val="24"/>
          <w:lang w:eastAsia="pl-PL"/>
        </w:rPr>
        <w:t xml:space="preserve">amawiający przewiduje nagrody: </w:t>
      </w:r>
      <w:r w:rsidRPr="00201238">
        <w:rPr>
          <w:rFonts w:ascii="Times New Roman" w:eastAsia="Times New Roman" w:hAnsi="Times New Roman" w:cs="Times New Roman"/>
          <w:sz w:val="24"/>
          <w:szCs w:val="24"/>
          <w:lang w:eastAsia="pl-PL"/>
        </w:rPr>
        <w:br/>
        <w:t>Wst</w:t>
      </w:r>
      <w:r w:rsidR="0088600B">
        <w:rPr>
          <w:rFonts w:ascii="Times New Roman" w:eastAsia="Times New Roman" w:hAnsi="Times New Roman" w:cs="Times New Roman"/>
          <w:sz w:val="24"/>
          <w:szCs w:val="24"/>
          <w:lang w:eastAsia="pl-PL"/>
        </w:rPr>
        <w:t xml:space="preserve">ępny harmonogram postępowania: </w:t>
      </w:r>
      <w:r w:rsidRPr="00201238">
        <w:rPr>
          <w:rFonts w:ascii="Times New Roman" w:eastAsia="Times New Roman" w:hAnsi="Times New Roman" w:cs="Times New Roman"/>
          <w:sz w:val="24"/>
          <w:szCs w:val="24"/>
          <w:lang w:eastAsia="pl-PL"/>
        </w:rPr>
        <w:br/>
        <w:t xml:space="preserve">Podział dialogu na etapy w celu ograniczenia liczby rozwiązań: </w:t>
      </w:r>
      <w:r w:rsidRPr="00201238">
        <w:rPr>
          <w:rFonts w:ascii="Times New Roman" w:eastAsia="Times New Roman" w:hAnsi="Times New Roman" w:cs="Times New Roman"/>
          <w:sz w:val="24"/>
          <w:szCs w:val="24"/>
          <w:lang w:eastAsia="pl-PL"/>
        </w:rPr>
        <w:br/>
        <w:t>Należy podać informacje na temat etapów dialogu:</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0088600B">
        <w:rPr>
          <w:rFonts w:ascii="Times New Roman" w:eastAsia="Times New Roman" w:hAnsi="Times New Roman" w:cs="Times New Roman"/>
          <w:sz w:val="24"/>
          <w:szCs w:val="24"/>
          <w:lang w:eastAsia="pl-PL"/>
        </w:rPr>
        <w:t xml:space="preserve">Informacje dodatkowe: </w:t>
      </w:r>
      <w:r w:rsidRPr="00201238">
        <w:rPr>
          <w:rFonts w:ascii="Times New Roman" w:eastAsia="Times New Roman" w:hAnsi="Times New Roman" w:cs="Times New Roman"/>
          <w:sz w:val="24"/>
          <w:szCs w:val="24"/>
          <w:lang w:eastAsia="pl-PL"/>
        </w:rPr>
        <w:br/>
      </w:r>
      <w:r w:rsidR="0088600B">
        <w:rPr>
          <w:rFonts w:ascii="Times New Roman" w:eastAsia="Times New Roman" w:hAnsi="Times New Roman" w:cs="Times New Roman"/>
          <w:b/>
          <w:bCs/>
          <w:sz w:val="24"/>
          <w:szCs w:val="24"/>
          <w:lang w:eastAsia="pl-PL"/>
        </w:rPr>
        <w:lastRenderedPageBreak/>
        <w:t xml:space="preserve">IV </w:t>
      </w:r>
      <w:r w:rsidRPr="00201238">
        <w:rPr>
          <w:rFonts w:ascii="Times New Roman" w:eastAsia="Times New Roman" w:hAnsi="Times New Roman" w:cs="Times New Roman"/>
          <w:b/>
          <w:bCs/>
          <w:sz w:val="24"/>
          <w:szCs w:val="24"/>
          <w:lang w:eastAsia="pl-PL"/>
        </w:rPr>
        <w:t>3.3) Informacje na temat partnerstwa innowacyjnego</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t>Elementy opisu przedmiotu zamówienia definiujące minimalne wymagania, którym musz</w:t>
      </w:r>
      <w:r w:rsidR="0088600B">
        <w:rPr>
          <w:rFonts w:ascii="Times New Roman" w:eastAsia="Times New Roman" w:hAnsi="Times New Roman" w:cs="Times New Roman"/>
          <w:sz w:val="24"/>
          <w:szCs w:val="24"/>
          <w:lang w:eastAsia="pl-PL"/>
        </w:rPr>
        <w:t xml:space="preserve">ą odpowiadać wszystkie oferty: </w:t>
      </w:r>
      <w:r w:rsidRPr="002012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88600B">
        <w:rPr>
          <w:rFonts w:ascii="Times New Roman" w:eastAsia="Times New Roman" w:hAnsi="Times New Roman" w:cs="Times New Roman"/>
          <w:sz w:val="24"/>
          <w:szCs w:val="24"/>
          <w:lang w:eastAsia="pl-PL"/>
        </w:rPr>
        <w:t xml:space="preserve">istotnych warunków zamówienia: </w:t>
      </w:r>
      <w:r w:rsidR="0088600B">
        <w:rPr>
          <w:rFonts w:ascii="Times New Roman" w:eastAsia="Times New Roman" w:hAnsi="Times New Roman" w:cs="Times New Roman"/>
          <w:sz w:val="24"/>
          <w:szCs w:val="24"/>
          <w:lang w:eastAsia="pl-PL"/>
        </w:rPr>
        <w:br/>
        <w:t xml:space="preserve">Informacje dodatkowe: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IV.4) Licytacja elektroniczna </w:t>
      </w:r>
      <w:r w:rsidRPr="00201238">
        <w:rPr>
          <w:rFonts w:ascii="Times New Roman" w:eastAsia="Times New Roman" w:hAnsi="Times New Roman" w:cs="Times New Roman"/>
          <w:sz w:val="24"/>
          <w:szCs w:val="24"/>
          <w:lang w:eastAsia="pl-PL"/>
        </w:rPr>
        <w:br/>
        <w:t xml:space="preserve">Adres strony internetowej, na której będzie prowadzona licytacja elektroniczna: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Informacje o liczbie etapów licytacji elektronicznej i czasie ich trwania: </w:t>
      </w:r>
    </w:p>
    <w:p w:rsidR="00201238" w:rsidRPr="00201238" w:rsidRDefault="0088600B" w:rsidP="0020123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201238" w:rsidRPr="002012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Termin składania wniosków o dopuszczenie do udziału w licytacji elektronicznej: </w:t>
      </w:r>
      <w:r w:rsidRPr="00201238">
        <w:rPr>
          <w:rFonts w:ascii="Times New Roman" w:eastAsia="Times New Roman" w:hAnsi="Times New Roman" w:cs="Times New Roman"/>
          <w:sz w:val="24"/>
          <w:szCs w:val="24"/>
          <w:lang w:eastAsia="pl-PL"/>
        </w:rPr>
        <w:br/>
        <w:t xml:space="preserve">Data: godzina: </w:t>
      </w:r>
      <w:r w:rsidRPr="00201238">
        <w:rPr>
          <w:rFonts w:ascii="Times New Roman" w:eastAsia="Times New Roman" w:hAnsi="Times New Roman" w:cs="Times New Roman"/>
          <w:sz w:val="24"/>
          <w:szCs w:val="24"/>
          <w:lang w:eastAsia="pl-PL"/>
        </w:rPr>
        <w:br/>
        <w:t xml:space="preserve">Termin otwarcia licytacji elektronicznej: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t xml:space="preserve">Termin i warunki zamknięcia licytacji elektronicznej: </w:t>
      </w:r>
      <w:r w:rsidRPr="002012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201238">
        <w:rPr>
          <w:rFonts w:ascii="Times New Roman" w:eastAsia="Times New Roman" w:hAnsi="Times New Roman" w:cs="Times New Roman"/>
          <w:sz w:val="24"/>
          <w:szCs w:val="24"/>
          <w:lang w:eastAsia="pl-PL"/>
        </w:rPr>
        <w:br/>
        <w:t xml:space="preserve">Wymagania dotyczące zabezpieczenia należytego wykonania umowy: </w:t>
      </w:r>
      <w:r w:rsidR="0088600B">
        <w:rPr>
          <w:rFonts w:ascii="Times New Roman" w:eastAsia="Times New Roman" w:hAnsi="Times New Roman" w:cs="Times New Roman"/>
          <w:sz w:val="24"/>
          <w:szCs w:val="24"/>
          <w:lang w:eastAsia="pl-PL"/>
        </w:rPr>
        <w:br/>
        <w:t>Info</w:t>
      </w:r>
      <w:r w:rsidRPr="00201238">
        <w:rPr>
          <w:rFonts w:ascii="Times New Roman" w:eastAsia="Times New Roman" w:hAnsi="Times New Roman" w:cs="Times New Roman"/>
          <w:sz w:val="24"/>
          <w:szCs w:val="24"/>
          <w:lang w:eastAsia="pl-PL"/>
        </w:rPr>
        <w:t xml:space="preserve">rmacje dodatkowe: </w:t>
      </w:r>
    </w:p>
    <w:p w:rsidR="0088600B"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b/>
          <w:bCs/>
          <w:sz w:val="24"/>
          <w:szCs w:val="24"/>
          <w:lang w:eastAsia="pl-PL"/>
        </w:rPr>
        <w:t>IV.5) ZMIANA UMOWY</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1238">
        <w:rPr>
          <w:rFonts w:ascii="Times New Roman" w:eastAsia="Times New Roman" w:hAnsi="Times New Roman" w:cs="Times New Roman"/>
          <w:sz w:val="24"/>
          <w:szCs w:val="24"/>
          <w:lang w:eastAsia="pl-PL"/>
        </w:rPr>
        <w:t xml:space="preserve"> Tak </w:t>
      </w:r>
      <w:r w:rsidRPr="00201238">
        <w:rPr>
          <w:rFonts w:ascii="Times New Roman" w:eastAsia="Times New Roman" w:hAnsi="Times New Roman" w:cs="Times New Roman"/>
          <w:sz w:val="24"/>
          <w:szCs w:val="24"/>
          <w:lang w:eastAsia="pl-PL"/>
        </w:rPr>
        <w:br/>
        <w:t xml:space="preserve">Należy wskazać zakres, charakter zmian oraz warunki wprowadzenia zmian: </w:t>
      </w:r>
    </w:p>
    <w:p w:rsidR="0088600B" w:rsidRDefault="00201238" w:rsidP="0088600B">
      <w:pPr>
        <w:spacing w:after="0" w:line="450" w:lineRule="atLeast"/>
        <w:jc w:val="both"/>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br/>
        <w:t>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dopuszcza zmianę terminu zakończenia robót w przypadku: 2.1 wystąpienia robót dodatkowych lub zamiennych od których uzależnione jest wykonanie zamówienia podstawowego, 2.2 klęsk żywiołowych uniemożliwiających realizację przedmiotu zamówienia, 2.3 wstrzymanie robót przez uprawnione organy, z przyczyn nie wynikających z winy Wykonawcy, na okres nie dłuższy niż czas trwania przeszkody uniemożliwiającej zakończenie prac, jednakże nie dłużej niż do 15.12.2020.r. 3. Zamawiający dopuszcza zmianę wynagrodzenia umownego w przypadku robót dodatkowych lub zamiennych identycznych lub analogicznych do robót ujętych w kosztorysie ofertowym Wykonawca zobowiązany jest wykonać 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 ujętych w kosztorysie ofertowym: 3.1 stawka roboczogodziny „R”=________zł/gr, 3.2 koszty pośrednie „</w:t>
      </w:r>
      <w:proofErr w:type="spellStart"/>
      <w:r w:rsidRPr="00201238">
        <w:rPr>
          <w:rFonts w:ascii="Times New Roman" w:eastAsia="Times New Roman" w:hAnsi="Times New Roman" w:cs="Times New Roman"/>
          <w:sz w:val="24"/>
          <w:szCs w:val="24"/>
          <w:lang w:eastAsia="pl-PL"/>
        </w:rPr>
        <w:t>Kp</w:t>
      </w:r>
      <w:proofErr w:type="spellEnd"/>
      <w:r w:rsidRPr="00201238">
        <w:rPr>
          <w:rFonts w:ascii="Times New Roman" w:eastAsia="Times New Roman" w:hAnsi="Times New Roman" w:cs="Times New Roman"/>
          <w:sz w:val="24"/>
          <w:szCs w:val="24"/>
          <w:lang w:eastAsia="pl-PL"/>
        </w:rPr>
        <w:t>”=_________%, 3.3 sprzęt „S” w zł/h, 3.4 zysk kalkulacyjny „Z” (</w:t>
      </w:r>
      <w:proofErr w:type="spellStart"/>
      <w:r w:rsidRPr="00201238">
        <w:rPr>
          <w:rFonts w:ascii="Times New Roman" w:eastAsia="Times New Roman" w:hAnsi="Times New Roman" w:cs="Times New Roman"/>
          <w:sz w:val="24"/>
          <w:szCs w:val="24"/>
          <w:lang w:eastAsia="pl-PL"/>
        </w:rPr>
        <w:t>R+S+Kp</w:t>
      </w:r>
      <w:proofErr w:type="spellEnd"/>
      <w:r w:rsidRPr="00201238">
        <w:rPr>
          <w:rFonts w:ascii="Times New Roman" w:eastAsia="Times New Roman" w:hAnsi="Times New Roman" w:cs="Times New Roman"/>
          <w:sz w:val="24"/>
          <w:szCs w:val="24"/>
          <w:lang w:eastAsia="pl-PL"/>
        </w:rPr>
        <w:t xml:space="preserve">)=_______%, Ceny jednostkowe sprzętu i materiałów (łącznie z kosztami zakupu będą przyjmowane wg średnich cen rynkowych ujętych w publikacji „SEKOCENBUD” z okresu opracowania kosztorysu ofertowego do przetargu. Ceny </w:t>
      </w:r>
      <w:r w:rsidRPr="00201238">
        <w:rPr>
          <w:rFonts w:ascii="Times New Roman" w:eastAsia="Times New Roman" w:hAnsi="Times New Roman" w:cs="Times New Roman"/>
          <w:sz w:val="24"/>
          <w:szCs w:val="24"/>
          <w:lang w:eastAsia="pl-PL"/>
        </w:rPr>
        <w:lastRenderedPageBreak/>
        <w:t xml:space="preserve">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 4. Zamawiający zastrzega możliwość zmiany wysokości zobowiązania określonego w § 5 ust. 1 umowy w przypadku zmiany stawki podatku od towarów i usług w 2020r. 5. Wszelkie zmiany umowy mogą być dokonane jedynie za zgodą obu Stron w formie pisemnej pod rygorem nieważności. 6. Zmiana umowy dokonana z naruszeniem przepisu ust. 1 jest nieważna.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IV.6) INFORMACJE ADMINISTRACYJNE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IV.6.1) Sposób udostępniania informacji o charakterze poufnym </w:t>
      </w:r>
      <w:r w:rsidRPr="00201238">
        <w:rPr>
          <w:rFonts w:ascii="Times New Roman" w:eastAsia="Times New Roman" w:hAnsi="Times New Roman" w:cs="Times New Roman"/>
          <w:i/>
          <w:iCs/>
          <w:sz w:val="24"/>
          <w:szCs w:val="24"/>
          <w:lang w:eastAsia="pl-PL"/>
        </w:rPr>
        <w:t xml:space="preserve">(jeżeli dotyczy):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Środki służące ochronie informacji o charakterze poufnym</w:t>
      </w:r>
      <w:r w:rsidR="0088600B">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1238">
        <w:rPr>
          <w:rFonts w:ascii="Times New Roman" w:eastAsia="Times New Roman" w:hAnsi="Times New Roman" w:cs="Times New Roman"/>
          <w:sz w:val="24"/>
          <w:szCs w:val="24"/>
          <w:lang w:eastAsia="pl-PL"/>
        </w:rPr>
        <w:br/>
        <w:t xml:space="preserve">Data: 2020-02-21, godzina: 08:00, </w:t>
      </w:r>
      <w:r w:rsidRPr="00201238">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88600B">
        <w:rPr>
          <w:rFonts w:ascii="Times New Roman" w:eastAsia="Times New Roman" w:hAnsi="Times New Roman" w:cs="Times New Roman"/>
          <w:sz w:val="24"/>
          <w:szCs w:val="24"/>
          <w:lang w:eastAsia="pl-PL"/>
        </w:rPr>
        <w:t xml:space="preserve">zeniem): </w:t>
      </w:r>
      <w:r w:rsidR="0088600B">
        <w:rPr>
          <w:rFonts w:ascii="Times New Roman" w:eastAsia="Times New Roman" w:hAnsi="Times New Roman" w:cs="Times New Roman"/>
          <w:sz w:val="24"/>
          <w:szCs w:val="24"/>
          <w:lang w:eastAsia="pl-PL"/>
        </w:rPr>
        <w:br/>
        <w:t xml:space="preserve">Nie </w:t>
      </w:r>
      <w:r w:rsidR="0088600B">
        <w:rPr>
          <w:rFonts w:ascii="Times New Roman" w:eastAsia="Times New Roman" w:hAnsi="Times New Roman" w:cs="Times New Roman"/>
          <w:sz w:val="24"/>
          <w:szCs w:val="24"/>
          <w:lang w:eastAsia="pl-PL"/>
        </w:rPr>
        <w:br/>
        <w:t xml:space="preserve">Wskazać powody: </w:t>
      </w:r>
      <w:r w:rsidRPr="00201238">
        <w:rPr>
          <w:rFonts w:ascii="Times New Roman" w:eastAsia="Times New Roman" w:hAnsi="Times New Roman" w:cs="Times New Roman"/>
          <w:sz w:val="24"/>
          <w:szCs w:val="24"/>
          <w:lang w:eastAsia="pl-PL"/>
        </w:rPr>
        <w:br/>
        <w:t>Język lub języki, w jakich mogą być sporządzane oferty lub wnioski o dopuszczen</w:t>
      </w:r>
      <w:r w:rsidR="0088600B">
        <w:rPr>
          <w:rFonts w:ascii="Times New Roman" w:eastAsia="Times New Roman" w:hAnsi="Times New Roman" w:cs="Times New Roman"/>
          <w:sz w:val="24"/>
          <w:szCs w:val="24"/>
          <w:lang w:eastAsia="pl-PL"/>
        </w:rPr>
        <w:t xml:space="preserve">ie do udziału w postępowaniu </w:t>
      </w:r>
      <w:r w:rsidR="0088600B">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 xml:space="preserve">IV.6.3) Termin związania ofertą: </w:t>
      </w:r>
      <w:r w:rsidRPr="00201238">
        <w:rPr>
          <w:rFonts w:ascii="Times New Roman" w:eastAsia="Times New Roman" w:hAnsi="Times New Roman" w:cs="Times New Roman"/>
          <w:sz w:val="24"/>
          <w:szCs w:val="24"/>
          <w:lang w:eastAsia="pl-PL"/>
        </w:rPr>
        <w:t xml:space="preserve">do: okres w dniach: 30 (od ostatecznego terminu składania ofert)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r w:rsidRPr="00201238">
        <w:rPr>
          <w:rFonts w:ascii="Times New Roman" w:eastAsia="Times New Roman" w:hAnsi="Times New Roman" w:cs="Times New Roman"/>
          <w:b/>
          <w:bCs/>
          <w:sz w:val="24"/>
          <w:szCs w:val="24"/>
          <w:lang w:eastAsia="pl-PL"/>
        </w:rPr>
        <w:lastRenderedPageBreak/>
        <w:t>IV.6.5) Informacje dodatkowe:</w:t>
      </w:r>
      <w:r w:rsidRPr="00201238">
        <w:rPr>
          <w:rFonts w:ascii="Times New Roman" w:eastAsia="Times New Roman" w:hAnsi="Times New Roman" w:cs="Times New Roman"/>
          <w:sz w:val="24"/>
          <w:szCs w:val="24"/>
          <w:lang w:eastAsia="pl-PL"/>
        </w:rPr>
        <w:t xml:space="preserve"> </w:t>
      </w:r>
      <w:r w:rsidRPr="00201238">
        <w:rPr>
          <w:rFonts w:ascii="Times New Roman" w:eastAsia="Times New Roman" w:hAnsi="Times New Roman" w:cs="Times New Roman"/>
          <w:sz w:val="24"/>
          <w:szCs w:val="24"/>
          <w:lang w:eastAsia="pl-PL"/>
        </w:rPr>
        <w:br/>
      </w:r>
    </w:p>
    <w:p w:rsidR="00201238" w:rsidRPr="00201238" w:rsidRDefault="00201238" w:rsidP="00201238">
      <w:pPr>
        <w:spacing w:after="0" w:line="450" w:lineRule="atLeast"/>
        <w:jc w:val="center"/>
        <w:rPr>
          <w:rFonts w:ascii="Times New Roman" w:eastAsia="Times New Roman" w:hAnsi="Times New Roman" w:cs="Times New Roman"/>
          <w:b/>
          <w:bCs/>
          <w:sz w:val="27"/>
          <w:szCs w:val="27"/>
          <w:lang w:eastAsia="pl-PL"/>
        </w:rPr>
      </w:pPr>
      <w:r w:rsidRPr="00201238">
        <w:rPr>
          <w:rFonts w:ascii="Times New Roman" w:eastAsia="Times New Roman" w:hAnsi="Times New Roman" w:cs="Times New Roman"/>
          <w:b/>
          <w:bCs/>
          <w:sz w:val="27"/>
          <w:szCs w:val="27"/>
          <w:u w:val="single"/>
          <w:lang w:eastAsia="pl-PL"/>
        </w:rPr>
        <w:t xml:space="preserve">ZAŁĄCZNIK I - INFORMACJE DOTYCZĄCE OFERT CZĘŚCIOWYCH </w:t>
      </w:r>
    </w:p>
    <w:p w:rsidR="00201238" w:rsidRPr="00201238" w:rsidRDefault="00201238" w:rsidP="00201238">
      <w:pPr>
        <w:spacing w:after="0" w:line="450" w:lineRule="atLeast"/>
        <w:rPr>
          <w:rFonts w:ascii="Times New Roman" w:eastAsia="Times New Roman" w:hAnsi="Times New Roman" w:cs="Times New Roman"/>
          <w:sz w:val="24"/>
          <w:szCs w:val="24"/>
          <w:lang w:eastAsia="pl-PL"/>
        </w:rPr>
      </w:pPr>
    </w:p>
    <w:p w:rsidR="00201238" w:rsidRDefault="00201238" w:rsidP="00201238">
      <w:pPr>
        <w:spacing w:after="0" w:line="450" w:lineRule="atLeast"/>
        <w:rPr>
          <w:rFonts w:ascii="Times New Roman" w:eastAsia="Times New Roman" w:hAnsi="Times New Roman" w:cs="Times New Roman"/>
          <w:sz w:val="24"/>
          <w:szCs w:val="24"/>
          <w:lang w:eastAsia="pl-PL"/>
        </w:rPr>
      </w:pPr>
    </w:p>
    <w:p w:rsidR="0088600B" w:rsidRDefault="0088600B" w:rsidP="00201238">
      <w:pPr>
        <w:spacing w:after="0" w:line="450" w:lineRule="atLeast"/>
        <w:rPr>
          <w:rFonts w:ascii="Times New Roman" w:eastAsia="Times New Roman" w:hAnsi="Times New Roman" w:cs="Times New Roman"/>
          <w:sz w:val="24"/>
          <w:szCs w:val="24"/>
          <w:lang w:eastAsia="pl-PL"/>
        </w:rPr>
      </w:pPr>
    </w:p>
    <w:p w:rsidR="0088600B" w:rsidRDefault="0088600B" w:rsidP="00201238">
      <w:pPr>
        <w:spacing w:after="0" w:line="450" w:lineRule="atLeast"/>
        <w:rPr>
          <w:rFonts w:ascii="Times New Roman" w:eastAsia="Times New Roman" w:hAnsi="Times New Roman" w:cs="Times New Roman"/>
          <w:sz w:val="24"/>
          <w:szCs w:val="24"/>
          <w:lang w:eastAsia="pl-PL"/>
        </w:rPr>
      </w:pPr>
    </w:p>
    <w:p w:rsidR="0088600B" w:rsidRPr="00201238" w:rsidRDefault="0088600B" w:rsidP="00201238">
      <w:pPr>
        <w:spacing w:after="0" w:line="450" w:lineRule="atLeast"/>
        <w:rPr>
          <w:rFonts w:ascii="Times New Roman" w:eastAsia="Times New Roman" w:hAnsi="Times New Roman" w:cs="Times New Roman"/>
          <w:sz w:val="24"/>
          <w:szCs w:val="24"/>
          <w:lang w:eastAsia="pl-PL"/>
        </w:rPr>
      </w:pPr>
    </w:p>
    <w:p w:rsidR="0088600B" w:rsidRPr="009B6742" w:rsidRDefault="0088600B" w:rsidP="0088600B">
      <w:pPr>
        <w:spacing w:after="0" w:line="240" w:lineRule="auto"/>
        <w:ind w:left="4248"/>
        <w:jc w:val="center"/>
        <w:rPr>
          <w:rFonts w:ascii="Arial" w:eastAsia="Times New Roman" w:hAnsi="Arial" w:cs="Arial"/>
          <w:b/>
          <w:sz w:val="28"/>
          <w:szCs w:val="28"/>
          <w:lang w:eastAsia="pl-PL"/>
        </w:rPr>
      </w:pPr>
      <w:r w:rsidRPr="009B6742">
        <w:rPr>
          <w:rFonts w:ascii="Arial" w:eastAsia="Times New Roman" w:hAnsi="Arial" w:cs="Arial"/>
          <w:b/>
          <w:sz w:val="28"/>
          <w:szCs w:val="28"/>
          <w:lang w:eastAsia="pl-PL"/>
        </w:rPr>
        <w:t>KOMENDANT</w:t>
      </w:r>
    </w:p>
    <w:p w:rsidR="0088600B" w:rsidRDefault="0088600B" w:rsidP="0088600B">
      <w:pPr>
        <w:spacing w:after="0" w:line="240" w:lineRule="auto"/>
        <w:ind w:left="4248"/>
        <w:jc w:val="center"/>
        <w:rPr>
          <w:rFonts w:ascii="Arial" w:eastAsia="Times New Roman" w:hAnsi="Arial" w:cs="Arial"/>
          <w:b/>
          <w:sz w:val="28"/>
          <w:szCs w:val="28"/>
          <w:lang w:eastAsia="pl-PL"/>
        </w:rPr>
      </w:pPr>
    </w:p>
    <w:p w:rsidR="00343888" w:rsidRPr="009B6742" w:rsidRDefault="00343888" w:rsidP="0088600B">
      <w:pPr>
        <w:spacing w:after="0" w:line="240" w:lineRule="auto"/>
        <w:ind w:left="4248"/>
        <w:jc w:val="center"/>
        <w:rPr>
          <w:rFonts w:ascii="Arial" w:eastAsia="Times New Roman" w:hAnsi="Arial" w:cs="Arial"/>
          <w:b/>
          <w:sz w:val="28"/>
          <w:szCs w:val="28"/>
          <w:lang w:eastAsia="pl-PL"/>
        </w:rPr>
      </w:pPr>
      <w:bookmarkStart w:id="0" w:name="_GoBack"/>
      <w:bookmarkEnd w:id="0"/>
    </w:p>
    <w:p w:rsidR="0088600B" w:rsidRPr="009B6742" w:rsidRDefault="00343888" w:rsidP="00343888">
      <w:pPr>
        <w:spacing w:after="0" w:line="240" w:lineRule="auto"/>
        <w:ind w:left="4248"/>
        <w:jc w:val="center"/>
        <w:rPr>
          <w:rFonts w:ascii="Arial" w:eastAsia="Times New Roman" w:hAnsi="Arial" w:cs="Arial"/>
          <w:b/>
          <w:sz w:val="28"/>
          <w:szCs w:val="28"/>
          <w:lang w:eastAsia="pl-PL"/>
        </w:rPr>
      </w:pPr>
      <w:r>
        <w:rPr>
          <w:rFonts w:ascii="Arial" w:eastAsia="Times New Roman" w:hAnsi="Arial" w:cs="Arial"/>
          <w:b/>
          <w:sz w:val="28"/>
          <w:szCs w:val="28"/>
          <w:lang w:eastAsia="pl-PL"/>
        </w:rPr>
        <w:t>(-)</w:t>
      </w:r>
      <w:r w:rsidR="0088600B" w:rsidRPr="009B6742">
        <w:rPr>
          <w:rFonts w:ascii="Arial" w:eastAsia="Times New Roman" w:hAnsi="Arial" w:cs="Arial"/>
          <w:b/>
          <w:sz w:val="28"/>
          <w:szCs w:val="28"/>
          <w:lang w:eastAsia="pl-PL"/>
        </w:rPr>
        <w:t xml:space="preserve"> płk Jarosław JA</w:t>
      </w:r>
      <w:r w:rsidR="0088600B">
        <w:rPr>
          <w:rFonts w:ascii="Arial" w:eastAsia="Times New Roman" w:hAnsi="Arial" w:cs="Arial"/>
          <w:b/>
          <w:sz w:val="28"/>
          <w:szCs w:val="28"/>
          <w:lang w:eastAsia="pl-PL"/>
        </w:rPr>
        <w:t>S</w:t>
      </w:r>
      <w:r w:rsidR="0088600B" w:rsidRPr="009B6742">
        <w:rPr>
          <w:rFonts w:ascii="Arial" w:eastAsia="Times New Roman" w:hAnsi="Arial" w:cs="Arial"/>
          <w:b/>
          <w:sz w:val="28"/>
          <w:szCs w:val="28"/>
          <w:lang w:eastAsia="pl-PL"/>
        </w:rPr>
        <w:t>TRZĘBOWSKI</w:t>
      </w:r>
    </w:p>
    <w:p w:rsidR="0088600B" w:rsidRDefault="0088600B" w:rsidP="0088600B"/>
    <w:p w:rsidR="00201238" w:rsidRPr="00201238" w:rsidRDefault="00201238" w:rsidP="00201238">
      <w:pPr>
        <w:spacing w:after="240" w:line="450" w:lineRule="atLeast"/>
        <w:rPr>
          <w:rFonts w:ascii="Times New Roman" w:eastAsia="Times New Roman" w:hAnsi="Times New Roman" w:cs="Times New Roman"/>
          <w:sz w:val="24"/>
          <w:szCs w:val="24"/>
          <w:lang w:eastAsia="pl-PL"/>
        </w:rPr>
      </w:pPr>
    </w:p>
    <w:p w:rsidR="00201238" w:rsidRPr="00201238" w:rsidRDefault="00201238" w:rsidP="00201238">
      <w:pPr>
        <w:spacing w:after="240" w:line="240" w:lineRule="auto"/>
        <w:rPr>
          <w:rFonts w:ascii="Times New Roman" w:eastAsia="Times New Roman" w:hAnsi="Times New Roman" w:cs="Times New Roman"/>
          <w:sz w:val="24"/>
          <w:szCs w:val="24"/>
          <w:lang w:eastAsia="pl-PL"/>
        </w:rPr>
      </w:pPr>
    </w:p>
    <w:p w:rsidR="00201238" w:rsidRPr="00201238" w:rsidRDefault="00201238" w:rsidP="00201238">
      <w:pPr>
        <w:spacing w:after="0" w:line="240" w:lineRule="auto"/>
        <w:rPr>
          <w:rFonts w:ascii="Times New Roman" w:eastAsia="Times New Roman" w:hAnsi="Times New Roman" w:cs="Times New Roman"/>
          <w:sz w:val="24"/>
          <w:szCs w:val="24"/>
          <w:lang w:eastAsia="pl-PL"/>
        </w:rPr>
      </w:pPr>
    </w:p>
    <w:p w:rsidR="00201238" w:rsidRPr="00201238" w:rsidRDefault="00201238" w:rsidP="00201238">
      <w:pPr>
        <w:pBdr>
          <w:top w:val="single" w:sz="6" w:space="1" w:color="auto"/>
        </w:pBdr>
        <w:spacing w:after="0" w:line="240" w:lineRule="auto"/>
        <w:jc w:val="center"/>
        <w:rPr>
          <w:rFonts w:ascii="Arial" w:eastAsia="Times New Roman" w:hAnsi="Arial" w:cs="Arial"/>
          <w:vanish/>
          <w:sz w:val="16"/>
          <w:szCs w:val="16"/>
          <w:lang w:eastAsia="pl-PL"/>
        </w:rPr>
      </w:pPr>
      <w:r w:rsidRPr="00201238">
        <w:rPr>
          <w:rFonts w:ascii="Arial" w:eastAsia="Times New Roman" w:hAnsi="Arial" w:cs="Arial"/>
          <w:vanish/>
          <w:sz w:val="16"/>
          <w:szCs w:val="16"/>
          <w:lang w:eastAsia="pl-PL"/>
        </w:rPr>
        <w:t>Dół formularza</w:t>
      </w:r>
    </w:p>
    <w:p w:rsidR="00F554A5" w:rsidRDefault="00343888"/>
    <w:sectPr w:rsidR="00F55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02EC"/>
    <w:multiLevelType w:val="hybridMultilevel"/>
    <w:tmpl w:val="1E120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56"/>
    <w:rsid w:val="00201238"/>
    <w:rsid w:val="00343888"/>
    <w:rsid w:val="005028D2"/>
    <w:rsid w:val="0087140C"/>
    <w:rsid w:val="0088600B"/>
    <w:rsid w:val="00AE1956"/>
    <w:rsid w:val="00AE76DB"/>
    <w:rsid w:val="00ED113C"/>
    <w:rsid w:val="00F91540"/>
    <w:rsid w:val="00FF7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12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12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12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1238"/>
    <w:rPr>
      <w:rFonts w:ascii="Arial" w:eastAsia="Times New Roman" w:hAnsi="Arial" w:cs="Arial"/>
      <w:vanish/>
      <w:sz w:val="16"/>
      <w:szCs w:val="16"/>
      <w:lang w:eastAsia="pl-PL"/>
    </w:rPr>
  </w:style>
  <w:style w:type="paragraph" w:styleId="Akapitzlist">
    <w:name w:val="List Paragraph"/>
    <w:basedOn w:val="Normalny"/>
    <w:uiPriority w:val="34"/>
    <w:qFormat/>
    <w:rsid w:val="00AE7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12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12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12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1238"/>
    <w:rPr>
      <w:rFonts w:ascii="Arial" w:eastAsia="Times New Roman" w:hAnsi="Arial" w:cs="Arial"/>
      <w:vanish/>
      <w:sz w:val="16"/>
      <w:szCs w:val="16"/>
      <w:lang w:eastAsia="pl-PL"/>
    </w:rPr>
  </w:style>
  <w:style w:type="paragraph" w:styleId="Akapitzlist">
    <w:name w:val="List Paragraph"/>
    <w:basedOn w:val="Normalny"/>
    <w:uiPriority w:val="34"/>
    <w:qFormat/>
    <w:rsid w:val="00AE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390">
      <w:bodyDiv w:val="1"/>
      <w:marLeft w:val="0"/>
      <w:marRight w:val="0"/>
      <w:marTop w:val="0"/>
      <w:marBottom w:val="0"/>
      <w:divBdr>
        <w:top w:val="none" w:sz="0" w:space="0" w:color="auto"/>
        <w:left w:val="none" w:sz="0" w:space="0" w:color="auto"/>
        <w:bottom w:val="none" w:sz="0" w:space="0" w:color="auto"/>
        <w:right w:val="none" w:sz="0" w:space="0" w:color="auto"/>
      </w:divBdr>
      <w:divsChild>
        <w:div w:id="235822991">
          <w:marLeft w:val="0"/>
          <w:marRight w:val="0"/>
          <w:marTop w:val="0"/>
          <w:marBottom w:val="0"/>
          <w:divBdr>
            <w:top w:val="none" w:sz="0" w:space="0" w:color="auto"/>
            <w:left w:val="none" w:sz="0" w:space="0" w:color="auto"/>
            <w:bottom w:val="none" w:sz="0" w:space="0" w:color="auto"/>
            <w:right w:val="none" w:sz="0" w:space="0" w:color="auto"/>
          </w:divBdr>
        </w:div>
        <w:div w:id="511068613">
          <w:marLeft w:val="0"/>
          <w:marRight w:val="0"/>
          <w:marTop w:val="0"/>
          <w:marBottom w:val="0"/>
          <w:divBdr>
            <w:top w:val="none" w:sz="0" w:space="0" w:color="auto"/>
            <w:left w:val="none" w:sz="0" w:space="0" w:color="auto"/>
            <w:bottom w:val="none" w:sz="0" w:space="0" w:color="auto"/>
            <w:right w:val="none" w:sz="0" w:space="0" w:color="auto"/>
          </w:divBdr>
        </w:div>
        <w:div w:id="1089543104">
          <w:marLeft w:val="0"/>
          <w:marRight w:val="0"/>
          <w:marTop w:val="0"/>
          <w:marBottom w:val="0"/>
          <w:divBdr>
            <w:top w:val="none" w:sz="0" w:space="0" w:color="auto"/>
            <w:left w:val="none" w:sz="0" w:space="0" w:color="auto"/>
            <w:bottom w:val="none" w:sz="0" w:space="0" w:color="auto"/>
            <w:right w:val="none" w:sz="0" w:space="0" w:color="auto"/>
          </w:divBdr>
          <w:divsChild>
            <w:div w:id="805464903">
              <w:marLeft w:val="0"/>
              <w:marRight w:val="0"/>
              <w:marTop w:val="0"/>
              <w:marBottom w:val="0"/>
              <w:divBdr>
                <w:top w:val="none" w:sz="0" w:space="0" w:color="auto"/>
                <w:left w:val="none" w:sz="0" w:space="0" w:color="auto"/>
                <w:bottom w:val="none" w:sz="0" w:space="0" w:color="auto"/>
                <w:right w:val="none" w:sz="0" w:space="0" w:color="auto"/>
              </w:divBdr>
            </w:div>
            <w:div w:id="637762522">
              <w:marLeft w:val="0"/>
              <w:marRight w:val="0"/>
              <w:marTop w:val="0"/>
              <w:marBottom w:val="0"/>
              <w:divBdr>
                <w:top w:val="none" w:sz="0" w:space="0" w:color="auto"/>
                <w:left w:val="none" w:sz="0" w:space="0" w:color="auto"/>
                <w:bottom w:val="none" w:sz="0" w:space="0" w:color="auto"/>
                <w:right w:val="none" w:sz="0" w:space="0" w:color="auto"/>
              </w:divBdr>
            </w:div>
            <w:div w:id="1948659936">
              <w:marLeft w:val="0"/>
              <w:marRight w:val="0"/>
              <w:marTop w:val="0"/>
              <w:marBottom w:val="0"/>
              <w:divBdr>
                <w:top w:val="none" w:sz="0" w:space="0" w:color="auto"/>
                <w:left w:val="none" w:sz="0" w:space="0" w:color="auto"/>
                <w:bottom w:val="none" w:sz="0" w:space="0" w:color="auto"/>
                <w:right w:val="none" w:sz="0" w:space="0" w:color="auto"/>
              </w:divBdr>
              <w:divsChild>
                <w:div w:id="144515467">
                  <w:marLeft w:val="0"/>
                  <w:marRight w:val="0"/>
                  <w:marTop w:val="0"/>
                  <w:marBottom w:val="0"/>
                  <w:divBdr>
                    <w:top w:val="none" w:sz="0" w:space="0" w:color="auto"/>
                    <w:left w:val="none" w:sz="0" w:space="0" w:color="auto"/>
                    <w:bottom w:val="none" w:sz="0" w:space="0" w:color="auto"/>
                    <w:right w:val="none" w:sz="0" w:space="0" w:color="auto"/>
                  </w:divBdr>
                </w:div>
              </w:divsChild>
            </w:div>
            <w:div w:id="428165891">
              <w:marLeft w:val="0"/>
              <w:marRight w:val="0"/>
              <w:marTop w:val="0"/>
              <w:marBottom w:val="0"/>
              <w:divBdr>
                <w:top w:val="none" w:sz="0" w:space="0" w:color="auto"/>
                <w:left w:val="none" w:sz="0" w:space="0" w:color="auto"/>
                <w:bottom w:val="none" w:sz="0" w:space="0" w:color="auto"/>
                <w:right w:val="none" w:sz="0" w:space="0" w:color="auto"/>
              </w:divBdr>
              <w:divsChild>
                <w:div w:id="200633976">
                  <w:marLeft w:val="0"/>
                  <w:marRight w:val="0"/>
                  <w:marTop w:val="0"/>
                  <w:marBottom w:val="0"/>
                  <w:divBdr>
                    <w:top w:val="none" w:sz="0" w:space="0" w:color="auto"/>
                    <w:left w:val="none" w:sz="0" w:space="0" w:color="auto"/>
                    <w:bottom w:val="none" w:sz="0" w:space="0" w:color="auto"/>
                    <w:right w:val="none" w:sz="0" w:space="0" w:color="auto"/>
                  </w:divBdr>
                </w:div>
              </w:divsChild>
            </w:div>
            <w:div w:id="486821264">
              <w:marLeft w:val="0"/>
              <w:marRight w:val="0"/>
              <w:marTop w:val="0"/>
              <w:marBottom w:val="0"/>
              <w:divBdr>
                <w:top w:val="none" w:sz="0" w:space="0" w:color="auto"/>
                <w:left w:val="none" w:sz="0" w:space="0" w:color="auto"/>
                <w:bottom w:val="none" w:sz="0" w:space="0" w:color="auto"/>
                <w:right w:val="none" w:sz="0" w:space="0" w:color="auto"/>
              </w:divBdr>
              <w:divsChild>
                <w:div w:id="1116562400">
                  <w:marLeft w:val="0"/>
                  <w:marRight w:val="0"/>
                  <w:marTop w:val="0"/>
                  <w:marBottom w:val="0"/>
                  <w:divBdr>
                    <w:top w:val="none" w:sz="0" w:space="0" w:color="auto"/>
                    <w:left w:val="none" w:sz="0" w:space="0" w:color="auto"/>
                    <w:bottom w:val="none" w:sz="0" w:space="0" w:color="auto"/>
                    <w:right w:val="none" w:sz="0" w:space="0" w:color="auto"/>
                  </w:divBdr>
                </w:div>
                <w:div w:id="503937635">
                  <w:marLeft w:val="0"/>
                  <w:marRight w:val="0"/>
                  <w:marTop w:val="0"/>
                  <w:marBottom w:val="0"/>
                  <w:divBdr>
                    <w:top w:val="none" w:sz="0" w:space="0" w:color="auto"/>
                    <w:left w:val="none" w:sz="0" w:space="0" w:color="auto"/>
                    <w:bottom w:val="none" w:sz="0" w:space="0" w:color="auto"/>
                    <w:right w:val="none" w:sz="0" w:space="0" w:color="auto"/>
                  </w:divBdr>
                </w:div>
                <w:div w:id="1715499877">
                  <w:marLeft w:val="0"/>
                  <w:marRight w:val="0"/>
                  <w:marTop w:val="0"/>
                  <w:marBottom w:val="0"/>
                  <w:divBdr>
                    <w:top w:val="none" w:sz="0" w:space="0" w:color="auto"/>
                    <w:left w:val="none" w:sz="0" w:space="0" w:color="auto"/>
                    <w:bottom w:val="none" w:sz="0" w:space="0" w:color="auto"/>
                    <w:right w:val="none" w:sz="0" w:space="0" w:color="auto"/>
                  </w:divBdr>
                </w:div>
                <w:div w:id="376853327">
                  <w:marLeft w:val="0"/>
                  <w:marRight w:val="0"/>
                  <w:marTop w:val="0"/>
                  <w:marBottom w:val="0"/>
                  <w:divBdr>
                    <w:top w:val="none" w:sz="0" w:space="0" w:color="auto"/>
                    <w:left w:val="none" w:sz="0" w:space="0" w:color="auto"/>
                    <w:bottom w:val="none" w:sz="0" w:space="0" w:color="auto"/>
                    <w:right w:val="none" w:sz="0" w:space="0" w:color="auto"/>
                  </w:divBdr>
                </w:div>
              </w:divsChild>
            </w:div>
            <w:div w:id="20058572">
              <w:marLeft w:val="0"/>
              <w:marRight w:val="0"/>
              <w:marTop w:val="0"/>
              <w:marBottom w:val="0"/>
              <w:divBdr>
                <w:top w:val="none" w:sz="0" w:space="0" w:color="auto"/>
                <w:left w:val="none" w:sz="0" w:space="0" w:color="auto"/>
                <w:bottom w:val="none" w:sz="0" w:space="0" w:color="auto"/>
                <w:right w:val="none" w:sz="0" w:space="0" w:color="auto"/>
              </w:divBdr>
              <w:divsChild>
                <w:div w:id="502470779">
                  <w:marLeft w:val="0"/>
                  <w:marRight w:val="0"/>
                  <w:marTop w:val="0"/>
                  <w:marBottom w:val="0"/>
                  <w:divBdr>
                    <w:top w:val="none" w:sz="0" w:space="0" w:color="auto"/>
                    <w:left w:val="none" w:sz="0" w:space="0" w:color="auto"/>
                    <w:bottom w:val="none" w:sz="0" w:space="0" w:color="auto"/>
                    <w:right w:val="none" w:sz="0" w:space="0" w:color="auto"/>
                  </w:divBdr>
                </w:div>
                <w:div w:id="1125080883">
                  <w:marLeft w:val="0"/>
                  <w:marRight w:val="0"/>
                  <w:marTop w:val="0"/>
                  <w:marBottom w:val="0"/>
                  <w:divBdr>
                    <w:top w:val="none" w:sz="0" w:space="0" w:color="auto"/>
                    <w:left w:val="none" w:sz="0" w:space="0" w:color="auto"/>
                    <w:bottom w:val="none" w:sz="0" w:space="0" w:color="auto"/>
                    <w:right w:val="none" w:sz="0" w:space="0" w:color="auto"/>
                  </w:divBdr>
                </w:div>
                <w:div w:id="1483353500">
                  <w:marLeft w:val="0"/>
                  <w:marRight w:val="0"/>
                  <w:marTop w:val="0"/>
                  <w:marBottom w:val="0"/>
                  <w:divBdr>
                    <w:top w:val="none" w:sz="0" w:space="0" w:color="auto"/>
                    <w:left w:val="none" w:sz="0" w:space="0" w:color="auto"/>
                    <w:bottom w:val="none" w:sz="0" w:space="0" w:color="auto"/>
                    <w:right w:val="none" w:sz="0" w:space="0" w:color="auto"/>
                  </w:divBdr>
                </w:div>
                <w:div w:id="1197619306">
                  <w:marLeft w:val="0"/>
                  <w:marRight w:val="0"/>
                  <w:marTop w:val="0"/>
                  <w:marBottom w:val="0"/>
                  <w:divBdr>
                    <w:top w:val="none" w:sz="0" w:space="0" w:color="auto"/>
                    <w:left w:val="none" w:sz="0" w:space="0" w:color="auto"/>
                    <w:bottom w:val="none" w:sz="0" w:space="0" w:color="auto"/>
                    <w:right w:val="none" w:sz="0" w:space="0" w:color="auto"/>
                  </w:divBdr>
                </w:div>
                <w:div w:id="1401900921">
                  <w:marLeft w:val="0"/>
                  <w:marRight w:val="0"/>
                  <w:marTop w:val="0"/>
                  <w:marBottom w:val="0"/>
                  <w:divBdr>
                    <w:top w:val="none" w:sz="0" w:space="0" w:color="auto"/>
                    <w:left w:val="none" w:sz="0" w:space="0" w:color="auto"/>
                    <w:bottom w:val="none" w:sz="0" w:space="0" w:color="auto"/>
                    <w:right w:val="none" w:sz="0" w:space="0" w:color="auto"/>
                  </w:divBdr>
                </w:div>
                <w:div w:id="2060277436">
                  <w:marLeft w:val="0"/>
                  <w:marRight w:val="0"/>
                  <w:marTop w:val="0"/>
                  <w:marBottom w:val="0"/>
                  <w:divBdr>
                    <w:top w:val="none" w:sz="0" w:space="0" w:color="auto"/>
                    <w:left w:val="none" w:sz="0" w:space="0" w:color="auto"/>
                    <w:bottom w:val="none" w:sz="0" w:space="0" w:color="auto"/>
                    <w:right w:val="none" w:sz="0" w:space="0" w:color="auto"/>
                  </w:divBdr>
                </w:div>
                <w:div w:id="475029641">
                  <w:marLeft w:val="0"/>
                  <w:marRight w:val="0"/>
                  <w:marTop w:val="0"/>
                  <w:marBottom w:val="0"/>
                  <w:divBdr>
                    <w:top w:val="none" w:sz="0" w:space="0" w:color="auto"/>
                    <w:left w:val="none" w:sz="0" w:space="0" w:color="auto"/>
                    <w:bottom w:val="none" w:sz="0" w:space="0" w:color="auto"/>
                    <w:right w:val="none" w:sz="0" w:space="0" w:color="auto"/>
                  </w:divBdr>
                </w:div>
              </w:divsChild>
            </w:div>
            <w:div w:id="1420713314">
              <w:marLeft w:val="0"/>
              <w:marRight w:val="0"/>
              <w:marTop w:val="0"/>
              <w:marBottom w:val="0"/>
              <w:divBdr>
                <w:top w:val="none" w:sz="0" w:space="0" w:color="auto"/>
                <w:left w:val="none" w:sz="0" w:space="0" w:color="auto"/>
                <w:bottom w:val="none" w:sz="0" w:space="0" w:color="auto"/>
                <w:right w:val="none" w:sz="0" w:space="0" w:color="auto"/>
              </w:divBdr>
              <w:divsChild>
                <w:div w:id="1439249721">
                  <w:marLeft w:val="0"/>
                  <w:marRight w:val="0"/>
                  <w:marTop w:val="0"/>
                  <w:marBottom w:val="0"/>
                  <w:divBdr>
                    <w:top w:val="none" w:sz="0" w:space="0" w:color="auto"/>
                    <w:left w:val="none" w:sz="0" w:space="0" w:color="auto"/>
                    <w:bottom w:val="none" w:sz="0" w:space="0" w:color="auto"/>
                    <w:right w:val="none" w:sz="0" w:space="0" w:color="auto"/>
                  </w:divBdr>
                </w:div>
                <w:div w:id="1624773662">
                  <w:marLeft w:val="0"/>
                  <w:marRight w:val="0"/>
                  <w:marTop w:val="0"/>
                  <w:marBottom w:val="0"/>
                  <w:divBdr>
                    <w:top w:val="none" w:sz="0" w:space="0" w:color="auto"/>
                    <w:left w:val="none" w:sz="0" w:space="0" w:color="auto"/>
                    <w:bottom w:val="none" w:sz="0" w:space="0" w:color="auto"/>
                    <w:right w:val="none" w:sz="0" w:space="0" w:color="auto"/>
                  </w:divBdr>
                </w:div>
              </w:divsChild>
            </w:div>
            <w:div w:id="679546291">
              <w:marLeft w:val="0"/>
              <w:marRight w:val="0"/>
              <w:marTop w:val="0"/>
              <w:marBottom w:val="0"/>
              <w:divBdr>
                <w:top w:val="none" w:sz="0" w:space="0" w:color="auto"/>
                <w:left w:val="none" w:sz="0" w:space="0" w:color="auto"/>
                <w:bottom w:val="none" w:sz="0" w:space="0" w:color="auto"/>
                <w:right w:val="none" w:sz="0" w:space="0" w:color="auto"/>
              </w:divBdr>
              <w:divsChild>
                <w:div w:id="223368787">
                  <w:marLeft w:val="0"/>
                  <w:marRight w:val="0"/>
                  <w:marTop w:val="0"/>
                  <w:marBottom w:val="0"/>
                  <w:divBdr>
                    <w:top w:val="none" w:sz="0" w:space="0" w:color="auto"/>
                    <w:left w:val="none" w:sz="0" w:space="0" w:color="auto"/>
                    <w:bottom w:val="none" w:sz="0" w:space="0" w:color="auto"/>
                    <w:right w:val="none" w:sz="0" w:space="0" w:color="auto"/>
                  </w:divBdr>
                </w:div>
                <w:div w:id="1095438777">
                  <w:marLeft w:val="0"/>
                  <w:marRight w:val="0"/>
                  <w:marTop w:val="0"/>
                  <w:marBottom w:val="0"/>
                  <w:divBdr>
                    <w:top w:val="none" w:sz="0" w:space="0" w:color="auto"/>
                    <w:left w:val="none" w:sz="0" w:space="0" w:color="auto"/>
                    <w:bottom w:val="none" w:sz="0" w:space="0" w:color="auto"/>
                    <w:right w:val="none" w:sz="0" w:space="0" w:color="auto"/>
                  </w:divBdr>
                </w:div>
                <w:div w:id="1749888255">
                  <w:marLeft w:val="0"/>
                  <w:marRight w:val="0"/>
                  <w:marTop w:val="0"/>
                  <w:marBottom w:val="0"/>
                  <w:divBdr>
                    <w:top w:val="none" w:sz="0" w:space="0" w:color="auto"/>
                    <w:left w:val="none" w:sz="0" w:space="0" w:color="auto"/>
                    <w:bottom w:val="none" w:sz="0" w:space="0" w:color="auto"/>
                    <w:right w:val="none" w:sz="0" w:space="0" w:color="auto"/>
                  </w:divBdr>
                </w:div>
                <w:div w:id="1138454750">
                  <w:marLeft w:val="0"/>
                  <w:marRight w:val="0"/>
                  <w:marTop w:val="0"/>
                  <w:marBottom w:val="0"/>
                  <w:divBdr>
                    <w:top w:val="none" w:sz="0" w:space="0" w:color="auto"/>
                    <w:left w:val="none" w:sz="0" w:space="0" w:color="auto"/>
                    <w:bottom w:val="none" w:sz="0" w:space="0" w:color="auto"/>
                    <w:right w:val="none" w:sz="0" w:space="0" w:color="auto"/>
                  </w:divBdr>
                </w:div>
                <w:div w:id="444807175">
                  <w:marLeft w:val="0"/>
                  <w:marRight w:val="0"/>
                  <w:marTop w:val="0"/>
                  <w:marBottom w:val="0"/>
                  <w:divBdr>
                    <w:top w:val="none" w:sz="0" w:space="0" w:color="auto"/>
                    <w:left w:val="none" w:sz="0" w:space="0" w:color="auto"/>
                    <w:bottom w:val="none" w:sz="0" w:space="0" w:color="auto"/>
                    <w:right w:val="none" w:sz="0" w:space="0" w:color="auto"/>
                  </w:divBdr>
                </w:div>
                <w:div w:id="1986856601">
                  <w:marLeft w:val="0"/>
                  <w:marRight w:val="0"/>
                  <w:marTop w:val="0"/>
                  <w:marBottom w:val="0"/>
                  <w:divBdr>
                    <w:top w:val="none" w:sz="0" w:space="0" w:color="auto"/>
                    <w:left w:val="none" w:sz="0" w:space="0" w:color="auto"/>
                    <w:bottom w:val="none" w:sz="0" w:space="0" w:color="auto"/>
                    <w:right w:val="none" w:sz="0" w:space="0" w:color="auto"/>
                  </w:divBdr>
                </w:div>
              </w:divsChild>
            </w:div>
            <w:div w:id="1450397262">
              <w:marLeft w:val="0"/>
              <w:marRight w:val="0"/>
              <w:marTop w:val="0"/>
              <w:marBottom w:val="0"/>
              <w:divBdr>
                <w:top w:val="none" w:sz="0" w:space="0" w:color="auto"/>
                <w:left w:val="none" w:sz="0" w:space="0" w:color="auto"/>
                <w:bottom w:val="none" w:sz="0" w:space="0" w:color="auto"/>
                <w:right w:val="none" w:sz="0" w:space="0" w:color="auto"/>
              </w:divBdr>
              <w:divsChild>
                <w:div w:id="531921828">
                  <w:marLeft w:val="0"/>
                  <w:marRight w:val="0"/>
                  <w:marTop w:val="0"/>
                  <w:marBottom w:val="0"/>
                  <w:divBdr>
                    <w:top w:val="none" w:sz="0" w:space="0" w:color="auto"/>
                    <w:left w:val="none" w:sz="0" w:space="0" w:color="auto"/>
                    <w:bottom w:val="none" w:sz="0" w:space="0" w:color="auto"/>
                    <w:right w:val="none" w:sz="0" w:space="0" w:color="auto"/>
                  </w:divBdr>
                </w:div>
                <w:div w:id="1997683264">
                  <w:marLeft w:val="0"/>
                  <w:marRight w:val="0"/>
                  <w:marTop w:val="0"/>
                  <w:marBottom w:val="0"/>
                  <w:divBdr>
                    <w:top w:val="none" w:sz="0" w:space="0" w:color="auto"/>
                    <w:left w:val="none" w:sz="0" w:space="0" w:color="auto"/>
                    <w:bottom w:val="none" w:sz="0" w:space="0" w:color="auto"/>
                    <w:right w:val="none" w:sz="0" w:space="0" w:color="auto"/>
                  </w:divBdr>
                </w:div>
                <w:div w:id="966620275">
                  <w:marLeft w:val="0"/>
                  <w:marRight w:val="0"/>
                  <w:marTop w:val="0"/>
                  <w:marBottom w:val="0"/>
                  <w:divBdr>
                    <w:top w:val="none" w:sz="0" w:space="0" w:color="auto"/>
                    <w:left w:val="none" w:sz="0" w:space="0" w:color="auto"/>
                    <w:bottom w:val="none" w:sz="0" w:space="0" w:color="auto"/>
                    <w:right w:val="none" w:sz="0" w:space="0" w:color="auto"/>
                  </w:divBdr>
                </w:div>
                <w:div w:id="148064776">
                  <w:marLeft w:val="0"/>
                  <w:marRight w:val="0"/>
                  <w:marTop w:val="0"/>
                  <w:marBottom w:val="0"/>
                  <w:divBdr>
                    <w:top w:val="none" w:sz="0" w:space="0" w:color="auto"/>
                    <w:left w:val="none" w:sz="0" w:space="0" w:color="auto"/>
                    <w:bottom w:val="none" w:sz="0" w:space="0" w:color="auto"/>
                    <w:right w:val="none" w:sz="0" w:space="0" w:color="auto"/>
                  </w:divBdr>
                </w:div>
                <w:div w:id="841555270">
                  <w:marLeft w:val="0"/>
                  <w:marRight w:val="0"/>
                  <w:marTop w:val="0"/>
                  <w:marBottom w:val="0"/>
                  <w:divBdr>
                    <w:top w:val="none" w:sz="0" w:space="0" w:color="auto"/>
                    <w:left w:val="none" w:sz="0" w:space="0" w:color="auto"/>
                    <w:bottom w:val="none" w:sz="0" w:space="0" w:color="auto"/>
                    <w:right w:val="none" w:sz="0" w:space="0" w:color="auto"/>
                  </w:divBdr>
                </w:div>
                <w:div w:id="218830093">
                  <w:marLeft w:val="0"/>
                  <w:marRight w:val="0"/>
                  <w:marTop w:val="0"/>
                  <w:marBottom w:val="0"/>
                  <w:divBdr>
                    <w:top w:val="none" w:sz="0" w:space="0" w:color="auto"/>
                    <w:left w:val="none" w:sz="0" w:space="0" w:color="auto"/>
                    <w:bottom w:val="none" w:sz="0" w:space="0" w:color="auto"/>
                    <w:right w:val="none" w:sz="0" w:space="0" w:color="auto"/>
                  </w:divBdr>
                </w:div>
                <w:div w:id="257297658">
                  <w:marLeft w:val="0"/>
                  <w:marRight w:val="0"/>
                  <w:marTop w:val="0"/>
                  <w:marBottom w:val="0"/>
                  <w:divBdr>
                    <w:top w:val="none" w:sz="0" w:space="0" w:color="auto"/>
                    <w:left w:val="none" w:sz="0" w:space="0" w:color="auto"/>
                    <w:bottom w:val="none" w:sz="0" w:space="0" w:color="auto"/>
                    <w:right w:val="none" w:sz="0" w:space="0" w:color="auto"/>
                  </w:divBdr>
                </w:div>
                <w:div w:id="1710910374">
                  <w:marLeft w:val="0"/>
                  <w:marRight w:val="0"/>
                  <w:marTop w:val="0"/>
                  <w:marBottom w:val="0"/>
                  <w:divBdr>
                    <w:top w:val="none" w:sz="0" w:space="0" w:color="auto"/>
                    <w:left w:val="none" w:sz="0" w:space="0" w:color="auto"/>
                    <w:bottom w:val="none" w:sz="0" w:space="0" w:color="auto"/>
                    <w:right w:val="none" w:sz="0" w:space="0" w:color="auto"/>
                  </w:divBdr>
                </w:div>
              </w:divsChild>
            </w:div>
            <w:div w:id="8963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5496</Words>
  <Characters>32980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Milkamanowicz Aneta</dc:creator>
  <cp:keywords/>
  <dc:description/>
  <cp:lastModifiedBy>Milkamanowicz Aneta</cp:lastModifiedBy>
  <cp:revision>8</cp:revision>
  <cp:lastPrinted>2020-02-06T08:50:00Z</cp:lastPrinted>
  <dcterms:created xsi:type="dcterms:W3CDTF">2020-02-06T08:31:00Z</dcterms:created>
  <dcterms:modified xsi:type="dcterms:W3CDTF">2020-02-06T08:53:00Z</dcterms:modified>
</cp:coreProperties>
</file>