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2B23E599" w:rsidR="00EA0EA4" w:rsidRPr="005E4468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5E4468">
        <w:rPr>
          <w:rFonts w:ascii="Cambria" w:hAnsi="Cambria"/>
          <w:b/>
          <w:bCs/>
        </w:rPr>
        <w:t>Załącznik N</w:t>
      </w:r>
      <w:r w:rsidR="00EA0EA4" w:rsidRPr="005E4468">
        <w:rPr>
          <w:rFonts w:ascii="Cambria" w:hAnsi="Cambria"/>
          <w:b/>
          <w:bCs/>
        </w:rPr>
        <w:t xml:space="preserve">r </w:t>
      </w:r>
      <w:r w:rsidR="00787D37" w:rsidRPr="005E4468">
        <w:rPr>
          <w:rFonts w:ascii="Cambria" w:hAnsi="Cambria"/>
          <w:b/>
          <w:bCs/>
        </w:rPr>
        <w:t>4</w:t>
      </w:r>
      <w:r w:rsidR="00EA0EA4" w:rsidRPr="005E4468">
        <w:rPr>
          <w:rFonts w:ascii="Cambria" w:hAnsi="Cambria"/>
          <w:b/>
          <w:bCs/>
        </w:rPr>
        <w:t xml:space="preserve"> do </w:t>
      </w:r>
      <w:r w:rsidR="002D7DB7" w:rsidRPr="005E4468">
        <w:rPr>
          <w:rFonts w:ascii="Cambria" w:hAnsi="Cambria"/>
          <w:b/>
          <w:bCs/>
        </w:rPr>
        <w:t>S</w:t>
      </w:r>
      <w:r w:rsidR="002D27E7" w:rsidRPr="005E4468">
        <w:rPr>
          <w:rFonts w:ascii="Cambria" w:hAnsi="Cambria"/>
          <w:b/>
          <w:bCs/>
        </w:rPr>
        <w:t>WZ</w:t>
      </w:r>
    </w:p>
    <w:p w14:paraId="1D9B6A8E" w14:textId="77777777" w:rsidR="00553348" w:rsidRPr="005E446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E4468">
        <w:rPr>
          <w:rFonts w:ascii="Cambria" w:hAnsi="Cambria"/>
          <w:b/>
          <w:bCs/>
        </w:rPr>
        <w:t xml:space="preserve">Wzór oświadczenia </w:t>
      </w:r>
      <w:r w:rsidR="00553348" w:rsidRPr="005E446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5E4468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E4468">
        <w:rPr>
          <w:rFonts w:ascii="Cambria" w:hAnsi="Cambria"/>
          <w:b/>
          <w:bCs/>
        </w:rPr>
        <w:t>się o udzielenie zamówienia</w:t>
      </w:r>
      <w:r w:rsidR="005221AC" w:rsidRPr="005E4468">
        <w:rPr>
          <w:rFonts w:ascii="Cambria" w:hAnsi="Cambria"/>
          <w:b/>
          <w:bCs/>
        </w:rPr>
        <w:t xml:space="preserve"> składane</w:t>
      </w:r>
      <w:r w:rsidR="00992BA7" w:rsidRPr="005E4468">
        <w:rPr>
          <w:rFonts w:ascii="Cambria" w:hAnsi="Cambria"/>
          <w:b/>
          <w:bCs/>
        </w:rPr>
        <w:t>go</w:t>
      </w:r>
      <w:r w:rsidR="005221AC" w:rsidRPr="005E4468">
        <w:rPr>
          <w:rFonts w:ascii="Cambria" w:hAnsi="Cambria"/>
          <w:b/>
          <w:bCs/>
        </w:rPr>
        <w:t xml:space="preserve"> na podstawie art. 125 ust. 1 ustawy Pzp</w:t>
      </w:r>
    </w:p>
    <w:p w14:paraId="7DF677EC" w14:textId="52C72E51" w:rsidR="00652BE0" w:rsidRPr="005E4468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5E4468">
        <w:rPr>
          <w:rFonts w:ascii="Cambria" w:hAnsi="Cambria" w:cs="Cambria"/>
          <w:bCs/>
        </w:rPr>
        <w:t>(</w:t>
      </w:r>
      <w:r w:rsidR="00A13C03" w:rsidRPr="005E4468">
        <w:rPr>
          <w:rFonts w:ascii="Cambria" w:hAnsi="Cambria" w:cs="Cambria"/>
          <w:b/>
          <w:bCs/>
        </w:rPr>
        <w:t>Numer referencyjny</w:t>
      </w:r>
      <w:r w:rsidRPr="005E4468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5E4468">
        <w:rPr>
          <w:rFonts w:ascii="Cambria" w:hAnsi="Cambria" w:cs="Cambria"/>
          <w:b/>
          <w:bCs/>
          <w:color w:val="000000"/>
        </w:rPr>
        <w:t>IN.271.</w:t>
      </w:r>
      <w:r w:rsidR="005E4468" w:rsidRPr="005E4468">
        <w:rPr>
          <w:rFonts w:ascii="Cambria" w:hAnsi="Cambria" w:cs="Cambria"/>
          <w:b/>
          <w:bCs/>
          <w:color w:val="000000"/>
        </w:rPr>
        <w:t>18</w:t>
      </w:r>
      <w:r w:rsidR="00C168DC" w:rsidRPr="005E4468">
        <w:rPr>
          <w:rFonts w:ascii="Cambria" w:hAnsi="Cambria" w:cs="Cambria"/>
          <w:b/>
          <w:bCs/>
          <w:color w:val="000000"/>
        </w:rPr>
        <w:t>.202</w:t>
      </w:r>
      <w:r w:rsidR="005E4468" w:rsidRPr="005E4468">
        <w:rPr>
          <w:rFonts w:ascii="Cambria" w:hAnsi="Cambria" w:cs="Cambria"/>
          <w:b/>
          <w:bCs/>
          <w:color w:val="000000"/>
        </w:rPr>
        <w:t>4</w:t>
      </w:r>
      <w:r w:rsidR="00C168DC" w:rsidRPr="005E4468">
        <w:rPr>
          <w:rFonts w:ascii="Cambria" w:hAnsi="Cambria" w:cs="Cambria"/>
          <w:b/>
          <w:bCs/>
          <w:color w:val="000000"/>
        </w:rPr>
        <w:t>.KB</w:t>
      </w:r>
      <w:r w:rsidRPr="005E4468">
        <w:rPr>
          <w:rFonts w:ascii="Cambria" w:hAnsi="Cambria" w:cs="Cambria"/>
          <w:bCs/>
        </w:rPr>
        <w:t>)</w:t>
      </w:r>
    </w:p>
    <w:p w14:paraId="50DC97D8" w14:textId="77777777" w:rsidR="0015664C" w:rsidRPr="00B86C0D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B86C0D">
        <w:rPr>
          <w:rFonts w:ascii="Cambria" w:hAnsi="Cambria"/>
          <w:b/>
          <w:szCs w:val="24"/>
          <w:u w:val="single"/>
        </w:rPr>
        <w:t>ZAMAWIAJĄCY:</w:t>
      </w:r>
    </w:p>
    <w:p w14:paraId="300CF634" w14:textId="77777777" w:rsidR="00212940" w:rsidRPr="00B86C0D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B86C0D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C4DEA3A" w14:textId="77777777" w:rsidR="00212940" w:rsidRPr="00B86C0D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B86C0D">
        <w:rPr>
          <w:rFonts w:ascii="Cambria" w:eastAsia="Times New Roman" w:hAnsi="Cambria" w:cs="Tahoma"/>
          <w:bCs/>
          <w:kern w:val="1"/>
          <w:lang w:eastAsia="ar-SA"/>
        </w:rPr>
        <w:tab/>
      </w:r>
      <w:r w:rsidRPr="00B86C0D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541F9BE5" w14:textId="77777777" w:rsidR="00212940" w:rsidRPr="00B86C0D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B86C0D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BAC7E86" w14:textId="2FFDE925" w:rsidR="00212940" w:rsidRPr="00B86C0D" w:rsidRDefault="00212940" w:rsidP="00212940">
      <w:pPr>
        <w:spacing w:line="276" w:lineRule="auto"/>
        <w:ind w:firstLine="567"/>
        <w:outlineLvl w:val="3"/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</w:pPr>
      <w:r w:rsidRPr="00B86C0D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B86C0D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  <w:r w:rsidR="005E4468" w:rsidRPr="00B86C0D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 xml:space="preserve"> </w:t>
      </w:r>
      <w:r w:rsidRPr="00B86C0D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 xml:space="preserve"> </w:t>
      </w:r>
    </w:p>
    <w:p w14:paraId="037ECED3" w14:textId="77777777" w:rsidR="00212940" w:rsidRPr="00B86C0D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B86C0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B86C0D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3B0D79C3" w14:textId="77777777" w:rsidR="007A1FFF" w:rsidRPr="00B86C0D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B86C0D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B86C0D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B86C0D" w:rsidRDefault="00EA0EA4" w:rsidP="00DC24A5">
      <w:pPr>
        <w:spacing w:line="300" w:lineRule="auto"/>
        <w:rPr>
          <w:rFonts w:ascii="Cambria" w:hAnsi="Cambria"/>
        </w:rPr>
      </w:pPr>
      <w:r w:rsidRPr="00B86C0D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B86C0D" w:rsidRDefault="00EA0EA4" w:rsidP="00DC24A5">
      <w:pPr>
        <w:spacing w:line="300" w:lineRule="auto"/>
        <w:rPr>
          <w:rFonts w:ascii="Cambria" w:hAnsi="Cambria"/>
        </w:rPr>
      </w:pPr>
      <w:r w:rsidRPr="00B86C0D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B86C0D" w:rsidRDefault="00EA0EA4" w:rsidP="00DC24A5">
      <w:pPr>
        <w:spacing w:line="300" w:lineRule="auto"/>
        <w:rPr>
          <w:rFonts w:ascii="Cambria" w:hAnsi="Cambria"/>
        </w:rPr>
      </w:pPr>
      <w:r w:rsidRPr="00B86C0D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B86C0D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B86C0D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B86C0D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B86C0D" w:rsidRDefault="00EA0EA4" w:rsidP="00DC24A5">
      <w:pPr>
        <w:spacing w:line="300" w:lineRule="auto"/>
        <w:rPr>
          <w:rFonts w:ascii="Cambria" w:hAnsi="Cambria"/>
          <w:u w:val="single"/>
        </w:rPr>
      </w:pPr>
      <w:r w:rsidRPr="00B86C0D">
        <w:rPr>
          <w:rFonts w:ascii="Cambria" w:hAnsi="Cambria"/>
          <w:u w:val="single"/>
        </w:rPr>
        <w:t>reprezentowany przez:</w:t>
      </w:r>
    </w:p>
    <w:p w14:paraId="4C9E8A9A" w14:textId="77777777" w:rsidR="00EA0EA4" w:rsidRPr="00B86C0D" w:rsidRDefault="00EA0EA4" w:rsidP="00DC24A5">
      <w:pPr>
        <w:spacing w:line="300" w:lineRule="auto"/>
        <w:rPr>
          <w:rFonts w:ascii="Cambria" w:hAnsi="Cambria"/>
        </w:rPr>
      </w:pPr>
      <w:r w:rsidRPr="00B86C0D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B86C0D" w:rsidRDefault="00EA0EA4" w:rsidP="00DC24A5">
      <w:pPr>
        <w:spacing w:line="300" w:lineRule="auto"/>
        <w:rPr>
          <w:rFonts w:ascii="Cambria" w:hAnsi="Cambria"/>
        </w:rPr>
      </w:pPr>
      <w:r w:rsidRPr="00B86C0D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B86C0D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B86C0D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5E4468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FA400B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FA400B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Pr="00FA400B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A400B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FA400B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FA400B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FA400B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A400B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FA400B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FA400B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FA400B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FA400B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FA400B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FA400B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FA400B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A400B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39AD159" w14:textId="77777777" w:rsidR="00137652" w:rsidRPr="00FA400B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</w:rPr>
            </w:pPr>
          </w:p>
        </w:tc>
      </w:tr>
    </w:tbl>
    <w:p w14:paraId="747E2A94" w14:textId="77777777" w:rsidR="00C83449" w:rsidRPr="00FA400B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2E2B5077" w:rsidR="005221AC" w:rsidRPr="00A26CE2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color w:val="FF0000"/>
        </w:rPr>
      </w:pPr>
      <w:r w:rsidRPr="00FA400B">
        <w:rPr>
          <w:rFonts w:ascii="Cambria" w:hAnsi="Cambria"/>
        </w:rPr>
        <w:t>Na potrzeby postępowania o udzielenie zamówienia publicznego</w:t>
      </w:r>
      <w:r w:rsidR="00223BDA" w:rsidRPr="00FA400B">
        <w:rPr>
          <w:rFonts w:ascii="Cambria" w:hAnsi="Cambria"/>
        </w:rPr>
        <w:t>,</w:t>
      </w:r>
      <w:r w:rsidRPr="00FA400B">
        <w:rPr>
          <w:rFonts w:ascii="Cambria" w:hAnsi="Cambria"/>
        </w:rPr>
        <w:t xml:space="preserve"> którego przedmiotem jest</w:t>
      </w:r>
      <w:r w:rsidR="0060464E" w:rsidRPr="00FA400B">
        <w:rPr>
          <w:rFonts w:ascii="Cambria" w:hAnsi="Cambria"/>
        </w:rPr>
        <w:t xml:space="preserve"> </w:t>
      </w:r>
      <w:r w:rsidR="00AE034E" w:rsidRPr="00FA400B">
        <w:rPr>
          <w:rFonts w:ascii="Cambria" w:hAnsi="Cambria"/>
        </w:rPr>
        <w:t>zadanie p</w:t>
      </w:r>
      <w:r w:rsidR="00AE034E" w:rsidRPr="00A26CE2">
        <w:rPr>
          <w:rFonts w:ascii="Cambria" w:hAnsi="Cambria"/>
        </w:rPr>
        <w:t xml:space="preserve">n.: </w:t>
      </w:r>
      <w:bookmarkStart w:id="0" w:name="_Hlk150170506"/>
      <w:r w:rsidR="00A26CE2" w:rsidRPr="00E377EE">
        <w:rPr>
          <w:rFonts w:ascii="Cambria" w:hAnsi="Cambria"/>
          <w:b/>
          <w:i/>
        </w:rPr>
        <w:t>„ADAPTACJA ISTNIEJĄCEGO BUDYNKU SZ.P. W JELNICY NA GMINNE PRZEDSZKOLE I ŻŁOBEK WRAZ Z ZAGOSPODAROWANIEM TERENU”</w:t>
      </w:r>
      <w:r w:rsidR="00A26CE2">
        <w:rPr>
          <w:rFonts w:ascii="Cambria" w:hAnsi="Cambria"/>
          <w:b/>
          <w:i/>
        </w:rPr>
        <w:t>,</w:t>
      </w:r>
      <w:r w:rsidR="00FA6BDB" w:rsidRPr="00A26CE2">
        <w:rPr>
          <w:rFonts w:ascii="Cambria" w:hAnsi="Cambria"/>
          <w:b/>
          <w:i/>
          <w:iCs/>
          <w:color w:val="FF0000"/>
        </w:rPr>
        <w:t xml:space="preserve"> </w:t>
      </w:r>
      <w:r w:rsidR="00FA6BDB" w:rsidRPr="00FA400B">
        <w:rPr>
          <w:rFonts w:ascii="Cambria" w:hAnsi="Cambria"/>
          <w:snapToGrid w:val="0"/>
        </w:rPr>
        <w:t>p</w:t>
      </w:r>
      <w:r w:rsidR="00FA6BDB" w:rsidRPr="00FA400B">
        <w:rPr>
          <w:rFonts w:ascii="Cambria" w:hAnsi="Cambria"/>
        </w:rPr>
        <w:t xml:space="preserve">rowadzonego przez </w:t>
      </w:r>
      <w:r w:rsidR="0045021B" w:rsidRPr="00FA400B">
        <w:rPr>
          <w:rFonts w:ascii="Cambria" w:hAnsi="Cambria"/>
          <w:b/>
        </w:rPr>
        <w:t>Gminę Międzyrzec Podlaski</w:t>
      </w:r>
      <w:bookmarkEnd w:id="0"/>
      <w:r w:rsidR="007A1FFF" w:rsidRPr="00FA400B">
        <w:rPr>
          <w:rFonts w:ascii="Cambria" w:hAnsi="Cambria"/>
          <w:b/>
        </w:rPr>
        <w:t>,</w:t>
      </w:r>
      <w:r w:rsidR="002A4BA3" w:rsidRPr="00FA400B">
        <w:rPr>
          <w:rFonts w:ascii="Cambria" w:hAnsi="Cambria"/>
          <w:b/>
        </w:rPr>
        <w:t xml:space="preserve"> </w:t>
      </w:r>
      <w:r w:rsidR="00FD20BF" w:rsidRPr="00FA400B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1179732C" w14:textId="77777777" w:rsidR="00F175DC" w:rsidRDefault="00F175D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0147FF38" w14:textId="77777777" w:rsidR="00F175DC" w:rsidRDefault="00F175D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7D0F9BB3" w14:textId="77777777" w:rsidR="00F175DC" w:rsidRDefault="00F175D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3DF95E52" w14:textId="77777777" w:rsidR="00F175DC" w:rsidRDefault="00F175D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13BD9642" w14:textId="77777777" w:rsidR="00F175DC" w:rsidRPr="005E4468" w:rsidRDefault="00F175D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12B305C" w14:textId="77777777" w:rsidR="00FD20BF" w:rsidRPr="00FA400B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A400B">
        <w:rPr>
          <w:rFonts w:ascii="Cambria" w:hAnsi="Cambria"/>
          <w:b/>
        </w:rPr>
        <w:lastRenderedPageBreak/>
        <w:t>OŚWIADCZENIA DOTYCZĄCE PODSTAW WYKLUCZENIA:</w:t>
      </w:r>
    </w:p>
    <w:p w14:paraId="10EAED0D" w14:textId="77777777" w:rsidR="00FD20BF" w:rsidRPr="00FA400B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0C103485" w:rsidR="0015664C" w:rsidRPr="00866F17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66F17">
        <w:rPr>
          <w:rFonts w:ascii="Cambria" w:hAnsi="Cambria" w:cs="Arial"/>
        </w:rPr>
        <w:t xml:space="preserve">Oświadczam, że nie podlegam wykluczeniu z postępowania na podstawie art. 108 </w:t>
      </w:r>
      <w:r w:rsidR="00FA400B" w:rsidRPr="00866F17">
        <w:rPr>
          <w:rFonts w:ascii="Cambria" w:hAnsi="Cambria" w:cs="Arial"/>
        </w:rPr>
        <w:br/>
      </w:r>
      <w:r w:rsidRPr="00866F17">
        <w:rPr>
          <w:rFonts w:ascii="Cambria" w:hAnsi="Cambria" w:cs="Arial"/>
        </w:rPr>
        <w:t>ust. 1 ustawy Pzp.</w:t>
      </w:r>
    </w:p>
    <w:p w14:paraId="29552F3E" w14:textId="77777777" w:rsidR="0015664C" w:rsidRPr="00866F17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66F17">
        <w:rPr>
          <w:rFonts w:ascii="Cambria" w:hAnsi="Cambria" w:cs="Arial"/>
        </w:rPr>
        <w:t xml:space="preserve">Oświadczam, że zachodzą w stosunku do mnie podstawy wykluczenia </w:t>
      </w:r>
      <w:r w:rsidRPr="00866F17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212A7E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212A7E">
        <w:rPr>
          <w:rFonts w:ascii="Cambria" w:hAnsi="Cambria" w:cs="Arial"/>
        </w:rPr>
        <w:t>……………………………………………..………</w:t>
      </w:r>
      <w:r w:rsidR="000F5A2C" w:rsidRPr="00212A7E">
        <w:rPr>
          <w:rFonts w:ascii="Cambria" w:hAnsi="Cambria" w:cs="Arial"/>
        </w:rPr>
        <w:t>….</w:t>
      </w:r>
      <w:r w:rsidRPr="00212A7E">
        <w:rPr>
          <w:rFonts w:ascii="Cambria" w:hAnsi="Cambria" w:cs="Arial"/>
        </w:rPr>
        <w:t>…………..…………………………………………………………</w:t>
      </w:r>
    </w:p>
    <w:p w14:paraId="0ECB672A" w14:textId="7AD57F22" w:rsidR="00260861" w:rsidRPr="00431862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431862">
        <w:rPr>
          <w:rFonts w:ascii="Cambria" w:hAnsi="Cambria" w:cs="Arial"/>
        </w:rPr>
        <w:t xml:space="preserve">Oświadczam, że nie zachodzą w stosunku do mnie przesłanki wykluczenia </w:t>
      </w:r>
      <w:r w:rsidR="00212A7E" w:rsidRPr="00431862">
        <w:rPr>
          <w:rFonts w:ascii="Cambria" w:hAnsi="Cambria" w:cs="Arial"/>
        </w:rPr>
        <w:br/>
      </w:r>
      <w:r w:rsidRPr="00431862">
        <w:rPr>
          <w:rFonts w:ascii="Cambria" w:hAnsi="Cambria" w:cs="Arial"/>
        </w:rPr>
        <w:t xml:space="preserve">z postępowania na podstawie art. </w:t>
      </w:r>
      <w:r w:rsidRPr="00431862">
        <w:rPr>
          <w:rFonts w:ascii="Cambria" w:eastAsia="Times New Roman" w:hAnsi="Cambria" w:cs="Arial"/>
          <w:lang w:eastAsia="pl-PL"/>
        </w:rPr>
        <w:t xml:space="preserve">7 ust. 1 ustawy </w:t>
      </w:r>
      <w:r w:rsidRPr="00431862">
        <w:rPr>
          <w:rFonts w:ascii="Cambria" w:hAnsi="Cambria" w:cs="Arial"/>
        </w:rPr>
        <w:t>z dnia 13 kwietnia 2022 r.</w:t>
      </w:r>
      <w:r w:rsidRPr="00431862">
        <w:rPr>
          <w:rFonts w:ascii="Cambria" w:hAnsi="Cambria" w:cs="Arial"/>
          <w:i/>
          <w:iCs/>
        </w:rPr>
        <w:t xml:space="preserve"> </w:t>
      </w:r>
      <w:r w:rsidR="00212A7E" w:rsidRPr="00431862">
        <w:rPr>
          <w:rFonts w:ascii="Cambria" w:hAnsi="Cambria" w:cs="Arial"/>
          <w:i/>
          <w:iCs/>
        </w:rPr>
        <w:br/>
      </w:r>
      <w:r w:rsidRPr="00431862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</w:t>
      </w:r>
      <w:r w:rsidRPr="00431862">
        <w:rPr>
          <w:rFonts w:ascii="Cambria" w:hAnsi="Cambria" w:cs="Cambria"/>
        </w:rPr>
        <w:t>t.j. Dz. U. z 202</w:t>
      </w:r>
      <w:r w:rsidR="00431862" w:rsidRPr="00431862">
        <w:rPr>
          <w:rFonts w:ascii="Cambria" w:hAnsi="Cambria" w:cs="Cambria"/>
        </w:rPr>
        <w:t>4</w:t>
      </w:r>
      <w:r w:rsidRPr="00431862">
        <w:rPr>
          <w:rFonts w:ascii="Cambria" w:hAnsi="Cambria" w:cs="Cambria"/>
        </w:rPr>
        <w:t xml:space="preserve"> r. poz. </w:t>
      </w:r>
      <w:r w:rsidR="00431862" w:rsidRPr="00431862">
        <w:rPr>
          <w:rFonts w:ascii="Cambria" w:hAnsi="Cambria" w:cs="Cambria"/>
        </w:rPr>
        <w:t>507</w:t>
      </w:r>
      <w:r w:rsidRPr="00431862">
        <w:rPr>
          <w:rFonts w:ascii="Cambria" w:hAnsi="Cambria" w:cs="Cambria"/>
        </w:rPr>
        <w:t xml:space="preserve"> z późn. zm.</w:t>
      </w:r>
      <w:r w:rsidRPr="00431862">
        <w:rPr>
          <w:rFonts w:ascii="Cambria" w:hAnsi="Cambria" w:cs="Arial"/>
          <w:color w:val="222222"/>
        </w:rPr>
        <w:t>)</w:t>
      </w:r>
      <w:r w:rsidRPr="00431862">
        <w:rPr>
          <w:rStyle w:val="Odwoanieprzypisudolnego"/>
          <w:rFonts w:ascii="Cambria" w:hAnsi="Cambria" w:cs="Arial"/>
          <w:color w:val="222222"/>
        </w:rPr>
        <w:footnoteReference w:id="1"/>
      </w:r>
      <w:r w:rsidRPr="00431862">
        <w:rPr>
          <w:rFonts w:ascii="Cambria" w:hAnsi="Cambria" w:cs="Arial"/>
          <w:color w:val="222222"/>
        </w:rPr>
        <w:t>.</w:t>
      </w:r>
    </w:p>
    <w:p w14:paraId="07F2B3C0" w14:textId="77777777" w:rsidR="005221AC" w:rsidRPr="005E4468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  <w:highlight w:val="yellow"/>
        </w:rPr>
      </w:pPr>
    </w:p>
    <w:p w14:paraId="04E68B05" w14:textId="77777777" w:rsidR="005221AC" w:rsidRPr="005E4468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  <w:highlight w:val="yellow"/>
        </w:rPr>
      </w:pPr>
    </w:p>
    <w:p w14:paraId="1B6FF01F" w14:textId="77777777" w:rsidR="005221AC" w:rsidRPr="00212A7E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212A7E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884629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48BD912E" w:rsidR="005221AC" w:rsidRPr="00884629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84629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884629">
        <w:rPr>
          <w:rFonts w:ascii="Cambria" w:hAnsi="Cambria" w:cstheme="minorHAnsi"/>
        </w:rPr>
        <w:t xml:space="preserve">określone przez Zamawiającego w rozdziale 6 Specyfikacji Warunków Zamówienia </w:t>
      </w:r>
      <w:r w:rsidRPr="00884629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884629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052C428" w14:textId="50F1A2CE" w:rsidR="005221AC" w:rsidRPr="00884629" w:rsidRDefault="00652BE0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="005221AC" w:rsidRPr="00884629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4D9D9BCA" w14:textId="60FF9CF0" w:rsidR="005221AC" w:rsidRPr="00884629" w:rsidRDefault="00652BE0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="005221AC" w:rsidRPr="00884629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1128DDEA" w14:textId="15D61508" w:rsidR="00BF1F28" w:rsidRPr="00884629" w:rsidRDefault="00652BE0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color w:val="00000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="005221AC" w:rsidRPr="00884629">
        <w:rPr>
          <w:rFonts w:ascii="Cambria" w:hAnsi="Cambria" w:cstheme="minorHAnsi"/>
          <w:color w:val="000000"/>
          <w:lang w:val="en-US"/>
        </w:rPr>
        <w:t>pkt. 6.1.4, ppkt. 2), lit b),</w:t>
      </w:r>
    </w:p>
    <w:p w14:paraId="0DE77AD9" w14:textId="31331A05" w:rsidR="00BF1F28" w:rsidRPr="00884629" w:rsidRDefault="00BF1F28" w:rsidP="00884629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884629">
        <w:rPr>
          <w:rFonts w:ascii="Cambria" w:hAnsi="Cambria" w:cstheme="minorHAnsi"/>
          <w:color w:val="000000"/>
          <w:lang w:val="en-US"/>
        </w:rPr>
        <w:t>pkt. 6.1.4, ppkt. 2), lit c),</w:t>
      </w:r>
    </w:p>
    <w:p w14:paraId="525E75AA" w14:textId="77777777" w:rsidR="005221AC" w:rsidRPr="00884629" w:rsidRDefault="005221AC" w:rsidP="00652BE0">
      <w:pPr>
        <w:widowControl w:val="0"/>
        <w:tabs>
          <w:tab w:val="left" w:pos="851"/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C937BC0" w14:textId="77777777" w:rsidR="005221AC" w:rsidRPr="00884629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884629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884629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884629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Pr="00884629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84629">
        <w:rPr>
          <w:rFonts w:ascii="Cambria" w:hAnsi="Cambria" w:cs="Arial"/>
        </w:rPr>
        <w:lastRenderedPageBreak/>
        <w:t xml:space="preserve">Oświadczam, że w celu wykazania spełniania warunków udziału w postępowaniu, określonych przez </w:t>
      </w:r>
      <w:r w:rsidR="0083609B" w:rsidRPr="00884629">
        <w:rPr>
          <w:rFonts w:ascii="Cambria" w:hAnsi="Cambria" w:cs="Arial"/>
        </w:rPr>
        <w:t>Z</w:t>
      </w:r>
      <w:r w:rsidRPr="00884629">
        <w:rPr>
          <w:rFonts w:ascii="Cambria" w:hAnsi="Cambria" w:cs="Arial"/>
        </w:rPr>
        <w:t xml:space="preserve">amawiającego </w:t>
      </w:r>
      <w:r w:rsidR="0083609B" w:rsidRPr="00884629">
        <w:rPr>
          <w:rFonts w:ascii="Cambria" w:hAnsi="Cambria" w:cstheme="minorHAnsi"/>
        </w:rPr>
        <w:t xml:space="preserve">w rozdziale 6 Specyfikacji Warunków Zamówienia </w:t>
      </w:r>
      <w:r w:rsidR="0083609B" w:rsidRPr="00884629">
        <w:rPr>
          <w:rFonts w:ascii="Cambria" w:hAnsi="Cambria" w:cstheme="minorHAnsi"/>
        </w:rPr>
        <w:br/>
      </w:r>
      <w:r w:rsidR="0083609B" w:rsidRPr="00884629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84629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E9AD919" w14:textId="77777777" w:rsidR="00BF1F28" w:rsidRPr="00884629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 xml:space="preserve"> </w:t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884629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5878826" w14:textId="77777777" w:rsidR="00BF1F28" w:rsidRPr="00884629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884629">
        <w:rPr>
          <w:rFonts w:ascii="Cambria" w:hAnsi="Cambria" w:cstheme="minorHAnsi"/>
          <w:color w:val="000000"/>
          <w:lang w:val="en-US"/>
        </w:rPr>
        <w:t>pkt. 6.1.4, ppkt. 2), lit a),</w:t>
      </w:r>
    </w:p>
    <w:p w14:paraId="0B7EDB38" w14:textId="77777777" w:rsidR="00BF1F28" w:rsidRPr="00884629" w:rsidRDefault="00BF1F28" w:rsidP="00BF1F28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color w:val="00000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884629">
        <w:rPr>
          <w:rFonts w:ascii="Cambria" w:hAnsi="Cambria" w:cstheme="minorHAnsi"/>
          <w:color w:val="000000"/>
          <w:lang w:val="en-US"/>
        </w:rPr>
        <w:t>pkt. 6.1.4, ppkt. 2), lit b),</w:t>
      </w:r>
    </w:p>
    <w:p w14:paraId="3188CFE8" w14:textId="22F95528" w:rsidR="00652BE0" w:rsidRPr="00884629" w:rsidRDefault="00BF1F28" w:rsidP="00884629">
      <w:pPr>
        <w:pStyle w:val="Akapitzlist"/>
        <w:tabs>
          <w:tab w:val="left" w:pos="851"/>
        </w:tabs>
        <w:spacing w:line="360" w:lineRule="auto"/>
        <w:ind w:left="0" w:firstLine="425"/>
        <w:jc w:val="both"/>
        <w:rPr>
          <w:rFonts w:ascii="Cambria" w:hAnsi="Cambria" w:cstheme="minorHAnsi"/>
          <w:iCs/>
          <w:sz w:val="10"/>
          <w:szCs w:val="10"/>
          <w:lang w:val="en-US"/>
        </w:rPr>
      </w:pPr>
      <w:r w:rsidRPr="00884629">
        <w:rPr>
          <w:rFonts w:ascii="Cambria" w:hAnsi="Cambria" w:cs="Arial"/>
          <w:b/>
          <w:bCs/>
          <w:i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84629">
        <w:rPr>
          <w:rFonts w:ascii="Cambria" w:hAnsi="Cambria" w:cs="Arial"/>
          <w:b/>
          <w:bCs/>
          <w:iCs/>
          <w:sz w:val="22"/>
          <w:szCs w:val="22"/>
          <w:lang w:val="en-US"/>
        </w:rPr>
        <w:instrText xml:space="preserve"> FORMCHECKBOX </w:instrText>
      </w:r>
      <w:r w:rsidR="00CB77B1">
        <w:rPr>
          <w:rFonts w:ascii="Cambria" w:hAnsi="Cambria" w:cs="Arial"/>
          <w:b/>
          <w:bCs/>
          <w:iCs/>
          <w:sz w:val="22"/>
          <w:szCs w:val="22"/>
        </w:rPr>
      </w:r>
      <w:r w:rsidR="00CB77B1">
        <w:rPr>
          <w:rFonts w:ascii="Cambria" w:hAnsi="Cambria" w:cs="Arial"/>
          <w:b/>
          <w:bCs/>
          <w:iCs/>
          <w:sz w:val="22"/>
          <w:szCs w:val="22"/>
        </w:rPr>
        <w:fldChar w:fldCharType="separate"/>
      </w:r>
      <w:r w:rsidRPr="00884629">
        <w:rPr>
          <w:rFonts w:ascii="Cambria" w:hAnsi="Cambria" w:cs="Arial"/>
          <w:b/>
          <w:iCs/>
          <w:sz w:val="22"/>
          <w:szCs w:val="22"/>
        </w:rPr>
        <w:fldChar w:fldCharType="end"/>
      </w:r>
      <w:r w:rsidRPr="00884629">
        <w:rPr>
          <w:rFonts w:ascii="Cambria" w:hAnsi="Cambria" w:cs="Arial"/>
          <w:b/>
          <w:iCs/>
          <w:sz w:val="22"/>
          <w:szCs w:val="22"/>
          <w:lang w:val="en-US"/>
        </w:rPr>
        <w:tab/>
      </w:r>
      <w:r w:rsidRPr="00884629">
        <w:rPr>
          <w:rFonts w:ascii="Cambria" w:hAnsi="Cambria" w:cstheme="minorHAnsi"/>
          <w:color w:val="000000"/>
          <w:lang w:val="en-US"/>
        </w:rPr>
        <w:t>pkt. 6.1.4, ppkt. 2), lit c),</w:t>
      </w:r>
    </w:p>
    <w:p w14:paraId="6B4F6795" w14:textId="77777777" w:rsidR="0093058D" w:rsidRPr="00884629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84629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6045B643" w14:textId="77777777" w:rsidR="0093058D" w:rsidRPr="00884629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Pr="00884629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84629">
        <w:rPr>
          <w:rFonts w:ascii="Cambria" w:hAnsi="Cambria" w:cs="Arial"/>
        </w:rPr>
        <w:t>………………………..…………</w:t>
      </w:r>
      <w:r w:rsidR="0093058D" w:rsidRPr="00884629">
        <w:rPr>
          <w:rFonts w:ascii="Cambria" w:hAnsi="Cambria" w:cs="Arial"/>
        </w:rPr>
        <w:t>…………………………………………………………..</w:t>
      </w:r>
      <w:r w:rsidRPr="00884629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Pr="00884629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884629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884629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Pr="00884629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84629">
        <w:rPr>
          <w:rFonts w:ascii="Cambria" w:hAnsi="Cambria" w:cs="Arial"/>
        </w:rPr>
        <w:t xml:space="preserve">w następującym zakresie: </w:t>
      </w:r>
    </w:p>
    <w:p w14:paraId="08AF658A" w14:textId="77777777" w:rsidR="0093058D" w:rsidRPr="00884629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84629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4BD71B13" w14:textId="77777777" w:rsidR="005221AC" w:rsidRPr="00884629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84629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Pr="00884629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88462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84629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88462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Pr="00884629" w:rsidRDefault="00F15829" w:rsidP="0093058D">
      <w:pPr>
        <w:spacing w:line="300" w:lineRule="auto"/>
        <w:jc w:val="both"/>
        <w:rPr>
          <w:rFonts w:ascii="Cambria" w:hAnsi="Cambria"/>
        </w:rPr>
      </w:pPr>
      <w:r w:rsidRPr="008846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88462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88462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84629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88462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Pr="008846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8846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884629">
        <w:rPr>
          <w:rFonts w:ascii="Cambria" w:hAnsi="Cambria"/>
        </w:rPr>
        <w:t xml:space="preserve"> </w:t>
      </w:r>
      <w:r w:rsidRPr="00884629">
        <w:rPr>
          <w:rFonts w:ascii="Cambria" w:hAnsi="Cambria" w:cs="Arial"/>
        </w:rPr>
        <w:t xml:space="preserve">dane umożliwiające dostęp do tych środków: </w:t>
      </w:r>
    </w:p>
    <w:p w14:paraId="3AE84C92" w14:textId="77777777" w:rsidR="00F15829" w:rsidRPr="008846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884629">
        <w:rPr>
          <w:rFonts w:ascii="Cambria" w:hAnsi="Cambria" w:cs="Arial"/>
        </w:rPr>
        <w:t>.........................................</w:t>
      </w:r>
      <w:r w:rsidR="0093058D" w:rsidRPr="00884629">
        <w:rPr>
          <w:rFonts w:ascii="Cambria" w:hAnsi="Cambria" w:cs="Arial"/>
        </w:rPr>
        <w:t>...........................................</w:t>
      </w:r>
      <w:r w:rsidRPr="008846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8846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1A1359" w:rsidSect="008003F9">
      <w:headerReference w:type="default" r:id="rId9"/>
      <w:footerReference w:type="default" r:id="rId10"/>
      <w:pgSz w:w="11900" w:h="16840"/>
      <w:pgMar w:top="1277" w:right="1417" w:bottom="1417" w:left="1417" w:header="142" w:footer="6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3FA42" w14:textId="77777777" w:rsidR="00815697" w:rsidRDefault="00815697" w:rsidP="00AF0EDA">
      <w:r>
        <w:separator/>
      </w:r>
    </w:p>
  </w:endnote>
  <w:endnote w:type="continuationSeparator" w:id="0">
    <w:p w14:paraId="6A269B40" w14:textId="77777777" w:rsidR="00815697" w:rsidRDefault="008156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1BED7" w14:textId="77777777" w:rsidR="006411D0" w:rsidRDefault="006411D0" w:rsidP="006411D0">
    <w:pPr>
      <w:pStyle w:val="Stopka"/>
      <w:ind w:right="-725" w:hanging="567"/>
      <w:jc w:val="center"/>
    </w:pPr>
    <w:r>
      <w:rPr>
        <w:noProof/>
      </w:rPr>
      <w:drawing>
        <wp:inline distT="0" distB="0" distL="0" distR="0" wp14:anchorId="52611EA5" wp14:editId="72E191E8">
          <wp:extent cx="6687820" cy="581025"/>
          <wp:effectExtent l="0" t="0" r="0" b="9525"/>
          <wp:docPr id="19844352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549" b="44293"/>
                  <a:stretch/>
                </pic:blipFill>
                <pic:spPr bwMode="auto">
                  <a:xfrm>
                    <a:off x="0" y="0"/>
                    <a:ext cx="6712757" cy="583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753176B" w14:textId="77777777" w:rsidR="006411D0" w:rsidRPr="00195281" w:rsidRDefault="006411D0" w:rsidP="006411D0">
    <w:pPr>
      <w:pStyle w:val="Stopka"/>
      <w:jc w:val="center"/>
      <w:rPr>
        <w:rFonts w:ascii="Cambria" w:hAnsi="Cambria"/>
        <w:color w:val="7030A0"/>
        <w:sz w:val="4"/>
        <w:szCs w:val="4"/>
        <w:bdr w:val="single" w:sz="4" w:space="0" w:color="000000"/>
      </w:rPr>
    </w:pPr>
  </w:p>
  <w:p w14:paraId="66962837" w14:textId="0783E8F9" w:rsidR="006411D0" w:rsidRPr="006411D0" w:rsidRDefault="006411D0" w:rsidP="006411D0">
    <w:pPr>
      <w:pStyle w:val="Akapitzlist"/>
      <w:autoSpaceDE w:val="0"/>
      <w:autoSpaceDN w:val="0"/>
      <w:adjustRightInd w:val="0"/>
      <w:spacing w:line="276" w:lineRule="auto"/>
      <w:ind w:left="0" w:right="-16" w:hanging="142"/>
      <w:jc w:val="center"/>
    </w:pPr>
    <w:r w:rsidRPr="00893A0E">
      <w:rPr>
        <w:rFonts w:ascii="Cambria" w:hAnsi="Cambria"/>
        <w:sz w:val="18"/>
        <w:szCs w:val="18"/>
      </w:rPr>
      <w:t xml:space="preserve">Projekt obejmuje inwestycję pn. </w:t>
    </w:r>
    <w:r w:rsidRPr="00893A0E">
      <w:rPr>
        <w:rFonts w:ascii="Cambria" w:hAnsi="Cambria"/>
        <w:b/>
        <w:bCs/>
        <w:sz w:val="18"/>
        <w:szCs w:val="18"/>
      </w:rPr>
      <w:t>„Gminny Żłobek w Jelnicy”</w:t>
    </w:r>
    <w:r w:rsidRPr="00893A0E">
      <w:rPr>
        <w:rFonts w:ascii="Cambria" w:hAnsi="Cambria"/>
        <w:sz w:val="18"/>
        <w:szCs w:val="18"/>
      </w:rPr>
      <w:t xml:space="preserve"> współfinansowaną ze środków finansowych pozyskanych na zadanie pn.:</w:t>
    </w:r>
    <w:r w:rsidRPr="00893A0E">
      <w:rPr>
        <w:rFonts w:ascii="Cambria" w:hAnsi="Cambria"/>
        <w:b/>
        <w:bCs/>
        <w:sz w:val="18"/>
        <w:szCs w:val="18"/>
      </w:rPr>
      <w:t xml:space="preserve"> </w:t>
    </w:r>
    <w:r w:rsidRPr="00893A0E">
      <w:rPr>
        <w:rFonts w:ascii="Cambria" w:eastAsia="Times New Roman" w:hAnsi="Cambria"/>
        <w:b/>
        <w:i/>
        <w:sz w:val="18"/>
        <w:szCs w:val="18"/>
        <w:lang w:eastAsia="ar-SA"/>
      </w:rPr>
      <w:t>„Utworzenie 40 nowych miejsc opieki w ramach programu rozwoju instytucji opieki nad dziećmi do lat 3 „Aktywny Maluch” 2022-2029 w Gminnym Żłobku w Jelnicy, Jelnica 84, 21-560 Międzyrzec Podlaski</w:t>
    </w:r>
    <w:r w:rsidRPr="00893A0E">
      <w:rPr>
        <w:rFonts w:ascii="Cambria" w:hAnsi="Cambria"/>
        <w:b/>
        <w:sz w:val="18"/>
        <w:szCs w:val="18"/>
      </w:rPr>
      <w:t>”</w:t>
    </w:r>
    <w:r w:rsidRPr="00F703AF">
      <w:rPr>
        <w:rFonts w:ascii="Cambria" w:hAnsi="Cambria"/>
        <w:bCs/>
        <w:sz w:val="18"/>
        <w:szCs w:val="18"/>
      </w:rPr>
      <w:t xml:space="preserve"> </w:t>
    </w:r>
  </w:p>
  <w:p w14:paraId="1A01E735" w14:textId="2C201A1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60861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08C80" w14:textId="77777777" w:rsidR="00815697" w:rsidRDefault="00815697" w:rsidP="00AF0EDA">
      <w:r>
        <w:separator/>
      </w:r>
    </w:p>
  </w:footnote>
  <w:footnote w:type="continuationSeparator" w:id="0">
    <w:p w14:paraId="2ADBCD48" w14:textId="77777777" w:rsidR="00815697" w:rsidRDefault="00815697" w:rsidP="00AF0EDA">
      <w:r>
        <w:continuationSeparator/>
      </w:r>
    </w:p>
  </w:footnote>
  <w:footnote w:id="1">
    <w:p w14:paraId="2C417007" w14:textId="63C37B12" w:rsidR="00260861" w:rsidRPr="00212093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21209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212093">
        <w:rPr>
          <w:rFonts w:ascii="Cambria" w:hAnsi="Cambria" w:cs="Arial"/>
          <w:sz w:val="16"/>
          <w:szCs w:val="16"/>
        </w:rPr>
        <w:t xml:space="preserve"> </w:t>
      </w:r>
      <w:r w:rsidRPr="0021209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212093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1209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212093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573981A" w14:textId="77777777" w:rsidR="00260861" w:rsidRPr="00212093" w:rsidRDefault="00260861" w:rsidP="00260861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9F1C4D" w14:textId="77777777" w:rsidR="00260861" w:rsidRPr="00212093" w:rsidRDefault="00260861" w:rsidP="00260861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21209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0D7D4E" w14:textId="357255FE" w:rsidR="00260861" w:rsidRPr="00761CEB" w:rsidRDefault="00260861" w:rsidP="00260861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212093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t.j. 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212093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212093"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21209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C15B3" w14:textId="77777777" w:rsidR="008003F9" w:rsidRDefault="008003F9" w:rsidP="008003F9">
    <w:pPr>
      <w:jc w:val="center"/>
      <w:rPr>
        <w:rFonts w:ascii="Cambria" w:hAnsi="Cambria" w:cs="Calibri-Bold"/>
        <w:kern w:val="2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 wp14:anchorId="456075B6" wp14:editId="20908F93">
          <wp:extent cx="5067300" cy="846818"/>
          <wp:effectExtent l="0" t="0" r="0" b="0"/>
          <wp:docPr id="14551480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90"/>
                  <a:stretch/>
                </pic:blipFill>
                <pic:spPr bwMode="auto">
                  <a:xfrm>
                    <a:off x="0" y="0"/>
                    <a:ext cx="5306024" cy="8867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ED95941" w14:textId="77777777" w:rsidR="008003F9" w:rsidRPr="00893A0E" w:rsidRDefault="008003F9" w:rsidP="008003F9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i/>
        <w:sz w:val="18"/>
        <w:szCs w:val="18"/>
      </w:rPr>
      <w:t xml:space="preserve">Postępowanie </w:t>
    </w:r>
    <w:r w:rsidRPr="00893A0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893A0E">
      <w:rPr>
        <w:rFonts w:ascii="Cambria" w:hAnsi="Cambria"/>
        <w:i/>
        <w:color w:val="000000"/>
        <w:sz w:val="18"/>
        <w:szCs w:val="18"/>
      </w:rPr>
      <w:t>ś</w:t>
    </w:r>
    <w:r w:rsidRPr="00893A0E">
      <w:rPr>
        <w:rFonts w:ascii="Cambria" w:hAnsi="Cambria"/>
        <w:bCs/>
        <w:i/>
        <w:color w:val="000000"/>
        <w:sz w:val="18"/>
        <w:szCs w:val="18"/>
      </w:rPr>
      <w:t>rodków</w:t>
    </w:r>
    <w:r w:rsidRPr="00893A0E">
      <w:rPr>
        <w:rFonts w:ascii="Cambria" w:hAnsi="Cambria"/>
        <w:bCs/>
        <w:color w:val="000000"/>
        <w:sz w:val="18"/>
        <w:szCs w:val="18"/>
      </w:rPr>
      <w:t>:</w:t>
    </w:r>
  </w:p>
  <w:p w14:paraId="7341FBA9" w14:textId="77777777" w:rsidR="008003F9" w:rsidRPr="00836501" w:rsidRDefault="008003F9" w:rsidP="008003F9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b/>
        <w:sz w:val="18"/>
        <w:szCs w:val="18"/>
      </w:rPr>
      <w:t>RZĄDOWY FUNDUSZ POLSKI ŁAD</w:t>
    </w:r>
    <w:r w:rsidRPr="00893A0E">
      <w:rPr>
        <w:rFonts w:ascii="Cambria" w:hAnsi="Cambria" w:cs="Calibri-Bold"/>
        <w:sz w:val="18"/>
        <w:szCs w:val="18"/>
      </w:rPr>
      <w:t>: Program Inwestycji Strategicznych</w:t>
    </w:r>
  </w:p>
  <w:p w14:paraId="667A3F4D" w14:textId="77777777" w:rsidR="005756E7" w:rsidRPr="008003F9" w:rsidRDefault="005756E7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AF0CFBB8"/>
    <w:lvl w:ilvl="0" w:tplc="517EB85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066317">
    <w:abstractNumId w:val="0"/>
  </w:num>
  <w:num w:numId="2" w16cid:durableId="1034813856">
    <w:abstractNumId w:val="1"/>
  </w:num>
  <w:num w:numId="3" w16cid:durableId="816997532">
    <w:abstractNumId w:val="2"/>
  </w:num>
  <w:num w:numId="4" w16cid:durableId="15498027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2CEC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3F1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2093"/>
    <w:rsid w:val="002120E7"/>
    <w:rsid w:val="00212940"/>
    <w:rsid w:val="00212A7E"/>
    <w:rsid w:val="00213FE8"/>
    <w:rsid w:val="002152B1"/>
    <w:rsid w:val="0021685A"/>
    <w:rsid w:val="00223BDA"/>
    <w:rsid w:val="002270EC"/>
    <w:rsid w:val="0023534F"/>
    <w:rsid w:val="002405E7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B3A"/>
    <w:rsid w:val="00404DE0"/>
    <w:rsid w:val="00411F35"/>
    <w:rsid w:val="004130BE"/>
    <w:rsid w:val="00431862"/>
    <w:rsid w:val="0045021B"/>
    <w:rsid w:val="004918EB"/>
    <w:rsid w:val="0049521B"/>
    <w:rsid w:val="00496694"/>
    <w:rsid w:val="004A5C5B"/>
    <w:rsid w:val="004E3E55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8A9"/>
    <w:rsid w:val="005A04FC"/>
    <w:rsid w:val="005B4257"/>
    <w:rsid w:val="005B5725"/>
    <w:rsid w:val="005D368E"/>
    <w:rsid w:val="005E4468"/>
    <w:rsid w:val="0060464E"/>
    <w:rsid w:val="006320EE"/>
    <w:rsid w:val="00633834"/>
    <w:rsid w:val="006411D0"/>
    <w:rsid w:val="00642D1F"/>
    <w:rsid w:val="00652BE0"/>
    <w:rsid w:val="00656078"/>
    <w:rsid w:val="006832CE"/>
    <w:rsid w:val="00691D50"/>
    <w:rsid w:val="006963F0"/>
    <w:rsid w:val="00697B8A"/>
    <w:rsid w:val="006B2308"/>
    <w:rsid w:val="006C71C7"/>
    <w:rsid w:val="006D0312"/>
    <w:rsid w:val="006E50D9"/>
    <w:rsid w:val="006E6851"/>
    <w:rsid w:val="00777E4E"/>
    <w:rsid w:val="00784F4E"/>
    <w:rsid w:val="00787D37"/>
    <w:rsid w:val="00792ABE"/>
    <w:rsid w:val="007A1FFF"/>
    <w:rsid w:val="007B556F"/>
    <w:rsid w:val="007C60F3"/>
    <w:rsid w:val="007D5D8F"/>
    <w:rsid w:val="007F0372"/>
    <w:rsid w:val="007F70C2"/>
    <w:rsid w:val="008003F9"/>
    <w:rsid w:val="0081110A"/>
    <w:rsid w:val="00815697"/>
    <w:rsid w:val="00830ACF"/>
    <w:rsid w:val="00834B09"/>
    <w:rsid w:val="0083609B"/>
    <w:rsid w:val="00853C5E"/>
    <w:rsid w:val="00866F17"/>
    <w:rsid w:val="00871EA8"/>
    <w:rsid w:val="00882B04"/>
    <w:rsid w:val="00884629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C03"/>
    <w:rsid w:val="00A26CE2"/>
    <w:rsid w:val="00A26F50"/>
    <w:rsid w:val="00A31A12"/>
    <w:rsid w:val="00A3548C"/>
    <w:rsid w:val="00A45701"/>
    <w:rsid w:val="00A56A6A"/>
    <w:rsid w:val="00A65C6F"/>
    <w:rsid w:val="00A72584"/>
    <w:rsid w:val="00A82FDA"/>
    <w:rsid w:val="00A9348B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52199"/>
    <w:rsid w:val="00B54D88"/>
    <w:rsid w:val="00B6198A"/>
    <w:rsid w:val="00B64CCD"/>
    <w:rsid w:val="00B86C0D"/>
    <w:rsid w:val="00BA46F4"/>
    <w:rsid w:val="00BB7855"/>
    <w:rsid w:val="00BF0647"/>
    <w:rsid w:val="00BF1F28"/>
    <w:rsid w:val="00C022CB"/>
    <w:rsid w:val="00C1258C"/>
    <w:rsid w:val="00C168DC"/>
    <w:rsid w:val="00C3503A"/>
    <w:rsid w:val="00C47A4B"/>
    <w:rsid w:val="00C47CB5"/>
    <w:rsid w:val="00C51014"/>
    <w:rsid w:val="00C72711"/>
    <w:rsid w:val="00C83449"/>
    <w:rsid w:val="00C93A83"/>
    <w:rsid w:val="00C95EBD"/>
    <w:rsid w:val="00CB0E6B"/>
    <w:rsid w:val="00CB6728"/>
    <w:rsid w:val="00CB77B1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76A"/>
    <w:rsid w:val="00D81F76"/>
    <w:rsid w:val="00DC24A5"/>
    <w:rsid w:val="00DC4FC0"/>
    <w:rsid w:val="00DD6F9B"/>
    <w:rsid w:val="00DE4517"/>
    <w:rsid w:val="00DF4191"/>
    <w:rsid w:val="00DF7E3F"/>
    <w:rsid w:val="00E07C01"/>
    <w:rsid w:val="00E10D54"/>
    <w:rsid w:val="00E34A4F"/>
    <w:rsid w:val="00E34FD9"/>
    <w:rsid w:val="00E35647"/>
    <w:rsid w:val="00E62015"/>
    <w:rsid w:val="00E66B2C"/>
    <w:rsid w:val="00E67BA5"/>
    <w:rsid w:val="00E87EC8"/>
    <w:rsid w:val="00E91034"/>
    <w:rsid w:val="00EA015D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175DC"/>
    <w:rsid w:val="00F25859"/>
    <w:rsid w:val="00F519D3"/>
    <w:rsid w:val="00F53F1E"/>
    <w:rsid w:val="00F926BB"/>
    <w:rsid w:val="00F92D59"/>
    <w:rsid w:val="00FA400B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StopkaZnak1">
    <w:name w:val="Stopka Znak1"/>
    <w:basedOn w:val="Domylnaczcionkaakapitu"/>
    <w:rsid w:val="006411D0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69872D-69CF-4450-BE05-8BA198092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3764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Kinga Biernacka-Protasiuk</cp:lastModifiedBy>
  <cp:revision>2</cp:revision>
  <cp:lastPrinted>2023-11-10T11:52:00Z</cp:lastPrinted>
  <dcterms:created xsi:type="dcterms:W3CDTF">2024-06-13T10:59:00Z</dcterms:created>
  <dcterms:modified xsi:type="dcterms:W3CDTF">2024-06-13T10:59:00Z</dcterms:modified>
</cp:coreProperties>
</file>