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F160" w14:textId="77777777" w:rsidR="008E0314" w:rsidRPr="001B1D6C" w:rsidRDefault="008E0314" w:rsidP="003D5D2A">
      <w:pPr>
        <w:pStyle w:val="Nagwek2"/>
        <w:kinsoku w:val="0"/>
        <w:overflowPunct w:val="0"/>
        <w:ind w:left="217" w:firstLine="2618"/>
        <w:rPr>
          <w:rFonts w:asciiTheme="minorHAnsi" w:hAnsiTheme="minorHAnsi" w:cstheme="minorHAnsi"/>
          <w:spacing w:val="-1"/>
          <w:sz w:val="24"/>
          <w:szCs w:val="24"/>
        </w:rPr>
      </w:pPr>
      <w:r w:rsidRPr="001B1D6C">
        <w:rPr>
          <w:rFonts w:asciiTheme="minorHAnsi" w:hAnsiTheme="minorHAnsi" w:cstheme="minorHAnsi"/>
          <w:sz w:val="24"/>
          <w:szCs w:val="24"/>
        </w:rPr>
        <w:t>Specyfikacja</w:t>
      </w:r>
      <w:r w:rsidRPr="001B1D6C">
        <w:rPr>
          <w:rFonts w:asciiTheme="minorHAnsi" w:hAnsiTheme="minorHAnsi" w:cstheme="minorHAnsi"/>
          <w:spacing w:val="-16"/>
          <w:sz w:val="24"/>
          <w:szCs w:val="24"/>
        </w:rPr>
        <w:t xml:space="preserve"> </w:t>
      </w:r>
      <w:r w:rsidRPr="001B1D6C">
        <w:rPr>
          <w:rFonts w:asciiTheme="minorHAnsi" w:hAnsiTheme="minorHAnsi" w:cstheme="minorHAnsi"/>
          <w:spacing w:val="-1"/>
          <w:sz w:val="24"/>
          <w:szCs w:val="24"/>
        </w:rPr>
        <w:t>warunków</w:t>
      </w:r>
      <w:r w:rsidRPr="001B1D6C">
        <w:rPr>
          <w:rFonts w:asciiTheme="minorHAnsi" w:hAnsiTheme="minorHAnsi" w:cstheme="minorHAnsi"/>
          <w:spacing w:val="-14"/>
          <w:sz w:val="24"/>
          <w:szCs w:val="24"/>
        </w:rPr>
        <w:t xml:space="preserve"> </w:t>
      </w:r>
      <w:r w:rsidRPr="001B1D6C">
        <w:rPr>
          <w:rFonts w:asciiTheme="minorHAnsi" w:hAnsiTheme="minorHAnsi" w:cstheme="minorHAnsi"/>
          <w:spacing w:val="-1"/>
          <w:sz w:val="24"/>
          <w:szCs w:val="24"/>
        </w:rPr>
        <w:t>zamówienia</w:t>
      </w:r>
    </w:p>
    <w:p w14:paraId="56E3C059" w14:textId="77777777" w:rsidR="008E0314" w:rsidRPr="001B1D6C" w:rsidRDefault="008E0314" w:rsidP="003D5D2A">
      <w:pPr>
        <w:rPr>
          <w:rFonts w:asciiTheme="minorHAnsi" w:hAnsiTheme="minorHAnsi" w:cstheme="minorHAnsi"/>
          <w:spacing w:val="-1"/>
        </w:rPr>
      </w:pPr>
    </w:p>
    <w:p w14:paraId="7A56F351" w14:textId="77777777" w:rsidR="008E0314" w:rsidRPr="001B1D6C" w:rsidRDefault="008E0314" w:rsidP="003D5D2A">
      <w:pPr>
        <w:jc w:val="center"/>
        <w:rPr>
          <w:rFonts w:asciiTheme="minorHAnsi" w:hAnsiTheme="minorHAnsi" w:cstheme="minorHAnsi"/>
          <w:spacing w:val="-1"/>
        </w:rPr>
      </w:pPr>
      <w:r w:rsidRPr="001B1D6C">
        <w:rPr>
          <w:rFonts w:asciiTheme="minorHAnsi" w:hAnsiTheme="minorHAnsi" w:cstheme="minorHAnsi"/>
          <w:spacing w:val="-1"/>
        </w:rPr>
        <w:t>Dla zadania:</w:t>
      </w:r>
    </w:p>
    <w:p w14:paraId="74C15439" w14:textId="77777777" w:rsidR="008E0314" w:rsidRPr="001B1D6C" w:rsidRDefault="008E0314" w:rsidP="003D5D2A">
      <w:pPr>
        <w:rPr>
          <w:rFonts w:asciiTheme="minorHAnsi" w:hAnsiTheme="minorHAnsi" w:cstheme="minorHAnsi"/>
          <w:spacing w:val="-1"/>
        </w:rPr>
      </w:pPr>
    </w:p>
    <w:p w14:paraId="37C8FAD4" w14:textId="77777777" w:rsidR="008E0314" w:rsidRPr="001B1D6C" w:rsidRDefault="008E0314" w:rsidP="003D5D2A">
      <w:pPr>
        <w:pStyle w:val="Akapitzlist"/>
        <w:widowControl/>
        <w:autoSpaceDE/>
        <w:autoSpaceDN/>
        <w:adjustRightInd/>
        <w:contextualSpacing/>
        <w:jc w:val="center"/>
        <w:rPr>
          <w:rFonts w:asciiTheme="minorHAnsi" w:eastAsiaTheme="minorHAnsi" w:hAnsiTheme="minorHAnsi" w:cstheme="minorHAnsi"/>
          <w:b/>
          <w:bCs/>
        </w:rPr>
      </w:pPr>
      <w:r w:rsidRPr="001B1D6C">
        <w:rPr>
          <w:rFonts w:asciiTheme="minorHAnsi" w:hAnsiTheme="minorHAnsi" w:cstheme="minorHAnsi"/>
          <w:b/>
          <w:bCs/>
          <w:spacing w:val="-1"/>
        </w:rPr>
        <w:t>„</w:t>
      </w:r>
      <w:r w:rsidRPr="001B1D6C">
        <w:rPr>
          <w:rFonts w:asciiTheme="minorHAnsi" w:hAnsiTheme="minorHAnsi" w:cstheme="minorHAnsi"/>
          <w:b/>
          <w:bCs/>
        </w:rPr>
        <w:t>Zaciągnięcie długoterminowego kredytu”</w:t>
      </w:r>
    </w:p>
    <w:p w14:paraId="344B750D" w14:textId="77777777" w:rsidR="008E0314" w:rsidRPr="001B1D6C" w:rsidRDefault="008E0314" w:rsidP="003D5D2A">
      <w:pPr>
        <w:jc w:val="center"/>
        <w:rPr>
          <w:rFonts w:asciiTheme="minorHAnsi" w:hAnsiTheme="minorHAnsi" w:cstheme="minorHAnsi"/>
          <w:b/>
          <w:bCs/>
          <w:spacing w:val="-1"/>
        </w:rPr>
      </w:pPr>
    </w:p>
    <w:p w14:paraId="4DD64BFD" w14:textId="77777777" w:rsidR="008E0314" w:rsidRPr="001B1D6C" w:rsidRDefault="008E0314" w:rsidP="003D5D2A">
      <w:pPr>
        <w:pStyle w:val="Tekstpodstawowy"/>
        <w:kinsoku w:val="0"/>
        <w:overflowPunct w:val="0"/>
        <w:spacing w:before="0"/>
        <w:ind w:left="0" w:firstLine="0"/>
        <w:rPr>
          <w:rFonts w:asciiTheme="minorHAnsi" w:hAnsiTheme="minorHAnsi" w:cstheme="minorHAnsi"/>
          <w:b/>
          <w:bCs/>
          <w:i/>
          <w:iCs/>
          <w:sz w:val="24"/>
          <w:szCs w:val="24"/>
        </w:rPr>
      </w:pPr>
    </w:p>
    <w:p w14:paraId="312E01B4" w14:textId="77777777" w:rsidR="008E0314" w:rsidRPr="001B1D6C" w:rsidRDefault="008E0314" w:rsidP="003D5D2A">
      <w:pPr>
        <w:pStyle w:val="Tekstpodstawowy"/>
        <w:kinsoku w:val="0"/>
        <w:overflowPunct w:val="0"/>
        <w:spacing w:before="0"/>
        <w:ind w:left="0" w:firstLine="0"/>
        <w:rPr>
          <w:rFonts w:asciiTheme="minorHAnsi" w:hAnsiTheme="minorHAnsi" w:cstheme="minorHAnsi"/>
          <w:b/>
          <w:bCs/>
          <w:i/>
          <w:iCs/>
          <w:sz w:val="24"/>
          <w:szCs w:val="24"/>
        </w:rPr>
      </w:pPr>
    </w:p>
    <w:p w14:paraId="4D04133B" w14:textId="3D0AFE3D" w:rsidR="008E0314" w:rsidRPr="001B1D6C" w:rsidRDefault="008E0314" w:rsidP="003D5D2A">
      <w:pPr>
        <w:pStyle w:val="Tekstpodstawowy"/>
        <w:kinsoku w:val="0"/>
        <w:overflowPunct w:val="0"/>
        <w:spacing w:before="0"/>
        <w:ind w:left="217" w:firstLine="0"/>
        <w:jc w:val="both"/>
        <w:rPr>
          <w:rFonts w:asciiTheme="minorHAnsi" w:hAnsiTheme="minorHAnsi" w:cstheme="minorHAnsi"/>
          <w:sz w:val="24"/>
          <w:szCs w:val="24"/>
        </w:rPr>
      </w:pPr>
      <w:r w:rsidRPr="001B1D6C">
        <w:rPr>
          <w:rFonts w:asciiTheme="minorHAnsi" w:hAnsiTheme="minorHAnsi" w:cstheme="minorHAnsi"/>
          <w:sz w:val="24"/>
          <w:szCs w:val="24"/>
        </w:rPr>
        <w:t>Nr</w:t>
      </w:r>
      <w:r w:rsidRPr="001B1D6C">
        <w:rPr>
          <w:rFonts w:asciiTheme="minorHAnsi" w:hAnsiTheme="minorHAnsi" w:cstheme="minorHAnsi"/>
          <w:spacing w:val="-17"/>
          <w:sz w:val="24"/>
          <w:szCs w:val="24"/>
        </w:rPr>
        <w:t xml:space="preserve"> </w:t>
      </w:r>
      <w:r w:rsidRPr="001B1D6C">
        <w:rPr>
          <w:rFonts w:asciiTheme="minorHAnsi" w:hAnsiTheme="minorHAnsi" w:cstheme="minorHAnsi"/>
          <w:sz w:val="24"/>
          <w:szCs w:val="24"/>
        </w:rPr>
        <w:t xml:space="preserve">postępowania: </w:t>
      </w:r>
      <w:bookmarkStart w:id="0" w:name="_Hlk108777380"/>
      <w:r w:rsidRPr="001B1D6C">
        <w:rPr>
          <w:rFonts w:asciiTheme="minorHAnsi" w:hAnsiTheme="minorHAnsi" w:cstheme="minorHAnsi"/>
          <w:sz w:val="24"/>
          <w:szCs w:val="24"/>
        </w:rPr>
        <w:t>ORG-ZP.271</w:t>
      </w:r>
      <w:r w:rsidR="0067534C">
        <w:rPr>
          <w:rFonts w:asciiTheme="minorHAnsi" w:hAnsiTheme="minorHAnsi" w:cstheme="minorHAnsi"/>
          <w:sz w:val="24"/>
          <w:szCs w:val="24"/>
        </w:rPr>
        <w:t>.6</w:t>
      </w:r>
      <w:r w:rsidRPr="001B1D6C">
        <w:rPr>
          <w:rFonts w:asciiTheme="minorHAnsi" w:hAnsiTheme="minorHAnsi" w:cstheme="minorHAnsi"/>
          <w:sz w:val="24"/>
          <w:szCs w:val="24"/>
        </w:rPr>
        <w:t>.2023</w:t>
      </w:r>
      <w:bookmarkEnd w:id="0"/>
    </w:p>
    <w:p w14:paraId="3062AB28" w14:textId="77777777" w:rsidR="008E0314" w:rsidRPr="001B1D6C" w:rsidRDefault="008E0314" w:rsidP="003D5D2A">
      <w:pPr>
        <w:pStyle w:val="Nagwek1"/>
        <w:kinsoku w:val="0"/>
        <w:overflowPunct w:val="0"/>
        <w:ind w:left="217" w:firstLine="0"/>
        <w:jc w:val="both"/>
        <w:rPr>
          <w:rFonts w:asciiTheme="minorHAnsi" w:hAnsiTheme="minorHAnsi" w:cstheme="minorHAnsi"/>
          <w:spacing w:val="-1"/>
          <w:sz w:val="24"/>
          <w:szCs w:val="24"/>
        </w:rPr>
      </w:pPr>
    </w:p>
    <w:p w14:paraId="544CE683" w14:textId="77777777" w:rsidR="008E0314" w:rsidRPr="001B1D6C" w:rsidRDefault="008E0314" w:rsidP="003D5D2A">
      <w:pPr>
        <w:pStyle w:val="Nagwek1"/>
        <w:kinsoku w:val="0"/>
        <w:overflowPunct w:val="0"/>
        <w:ind w:left="217" w:firstLine="0"/>
        <w:jc w:val="both"/>
        <w:rPr>
          <w:rFonts w:asciiTheme="minorHAnsi" w:hAnsiTheme="minorHAnsi" w:cstheme="minorHAnsi"/>
          <w:spacing w:val="-1"/>
          <w:sz w:val="24"/>
          <w:szCs w:val="24"/>
        </w:rPr>
      </w:pPr>
    </w:p>
    <w:p w14:paraId="25340649" w14:textId="77777777" w:rsidR="008E0314" w:rsidRPr="001B1D6C" w:rsidRDefault="008E0314" w:rsidP="003D5D2A">
      <w:pPr>
        <w:suppressAutoHyphens/>
        <w:rPr>
          <w:rFonts w:asciiTheme="minorHAnsi" w:hAnsiTheme="minorHAnsi" w:cstheme="minorHAnsi"/>
          <w:b/>
          <w:bCs/>
          <w:color w:val="000000" w:themeColor="text1"/>
          <w:lang w:eastAsia="ar-SA"/>
        </w:rPr>
      </w:pPr>
      <w:r w:rsidRPr="001B1D6C">
        <w:rPr>
          <w:rFonts w:asciiTheme="minorHAnsi" w:hAnsiTheme="minorHAnsi" w:cstheme="minorHAnsi"/>
          <w:b/>
          <w:color w:val="000000" w:themeColor="text1"/>
          <w:lang w:eastAsia="ar-SA"/>
        </w:rPr>
        <w:t>Tryb postępowania: przetarg nieograniczony</w:t>
      </w:r>
    </w:p>
    <w:p w14:paraId="57E1D810" w14:textId="77777777" w:rsidR="008E0314" w:rsidRPr="001B1D6C" w:rsidRDefault="008E0314" w:rsidP="003565E5">
      <w:pPr>
        <w:suppressAutoHyphens/>
        <w:jc w:val="both"/>
        <w:rPr>
          <w:rFonts w:asciiTheme="minorHAnsi" w:hAnsiTheme="minorHAnsi" w:cstheme="minorHAnsi"/>
          <w:b/>
          <w:bCs/>
          <w:color w:val="000000" w:themeColor="text1"/>
          <w:lang w:eastAsia="ar-SA"/>
        </w:rPr>
      </w:pPr>
      <w:r w:rsidRPr="001B1D6C">
        <w:rPr>
          <w:rFonts w:asciiTheme="minorHAnsi" w:hAnsiTheme="minorHAnsi" w:cstheme="minorHAnsi"/>
          <w:b/>
          <w:color w:val="000000" w:themeColor="text1"/>
          <w:lang w:eastAsia="ar-SA"/>
        </w:rPr>
        <w:t>Podstawa prawna – art. 129 ust. 1 pkt 1) w zw. z art. 129 ust. 2 oraz art. 132 - 139  ustawy z dnia 11 września 2019 r. Prawo zamówień publicznych (</w:t>
      </w:r>
      <w:r w:rsidRPr="001B1D6C">
        <w:rPr>
          <w:rFonts w:asciiTheme="minorHAnsi" w:hAnsiTheme="minorHAnsi" w:cstheme="minorHAnsi"/>
          <w:b/>
        </w:rPr>
        <w:t>tekst jedn.: Dz. U. z 2023 r. poz. 1605 ze zm.</w:t>
      </w:r>
      <w:r w:rsidRPr="001B1D6C">
        <w:rPr>
          <w:rFonts w:asciiTheme="minorHAnsi" w:hAnsiTheme="minorHAnsi" w:cstheme="minorHAnsi"/>
          <w:b/>
          <w:color w:val="000000" w:themeColor="text1"/>
          <w:lang w:eastAsia="ar-SA"/>
        </w:rPr>
        <w:t xml:space="preserve">). </w:t>
      </w:r>
    </w:p>
    <w:p w14:paraId="0E2ACAD6" w14:textId="77777777" w:rsidR="008E0314" w:rsidRPr="001B1D6C" w:rsidRDefault="008E0314" w:rsidP="003D5D2A">
      <w:pPr>
        <w:pStyle w:val="Tekstpodstawowy"/>
        <w:kinsoku w:val="0"/>
        <w:overflowPunct w:val="0"/>
        <w:spacing w:before="0"/>
        <w:ind w:left="0" w:firstLine="0"/>
        <w:rPr>
          <w:rFonts w:asciiTheme="minorHAnsi" w:hAnsiTheme="minorHAnsi" w:cstheme="minorHAnsi"/>
          <w:b/>
          <w:bCs/>
          <w:sz w:val="24"/>
          <w:szCs w:val="24"/>
        </w:rPr>
      </w:pPr>
    </w:p>
    <w:p w14:paraId="1AB4323C" w14:textId="0B1AB4FB" w:rsidR="008E0314" w:rsidRPr="001B1D6C" w:rsidRDefault="008E0314" w:rsidP="003D5D2A">
      <w:pPr>
        <w:pStyle w:val="Tekstpodstawowy"/>
        <w:kinsoku w:val="0"/>
        <w:overflowPunct w:val="0"/>
        <w:spacing w:before="0"/>
        <w:ind w:left="217" w:firstLine="0"/>
        <w:jc w:val="right"/>
        <w:rPr>
          <w:rFonts w:asciiTheme="minorHAnsi" w:hAnsiTheme="minorHAnsi" w:cstheme="minorHAnsi"/>
          <w:b/>
          <w:bCs/>
          <w:sz w:val="24"/>
          <w:szCs w:val="24"/>
        </w:rPr>
      </w:pPr>
      <w:r w:rsidRPr="001B1D6C">
        <w:rPr>
          <w:rFonts w:asciiTheme="minorHAnsi" w:hAnsiTheme="minorHAnsi" w:cstheme="minorHAnsi"/>
          <w:b/>
          <w:bCs/>
          <w:sz w:val="24"/>
          <w:szCs w:val="24"/>
        </w:rPr>
        <w:t xml:space="preserve">Powidz, dnia </w:t>
      </w:r>
      <w:r w:rsidR="0067534C">
        <w:rPr>
          <w:rFonts w:asciiTheme="minorHAnsi" w:hAnsiTheme="minorHAnsi" w:cstheme="minorHAnsi"/>
          <w:b/>
          <w:bCs/>
          <w:sz w:val="24"/>
          <w:szCs w:val="24"/>
        </w:rPr>
        <w:t>24.10.</w:t>
      </w:r>
      <w:r w:rsidRPr="001B1D6C">
        <w:rPr>
          <w:rFonts w:asciiTheme="minorHAnsi" w:hAnsiTheme="minorHAnsi" w:cstheme="minorHAnsi"/>
          <w:b/>
          <w:bCs/>
          <w:sz w:val="24"/>
          <w:szCs w:val="24"/>
        </w:rPr>
        <w:t>2023 r.</w:t>
      </w:r>
    </w:p>
    <w:p w14:paraId="0DF7EE02" w14:textId="77777777" w:rsidR="008E0314" w:rsidRPr="001B1D6C" w:rsidRDefault="008E0314" w:rsidP="003D5D2A">
      <w:pPr>
        <w:pStyle w:val="Tekstpodstawowy"/>
        <w:kinsoku w:val="0"/>
        <w:overflowPunct w:val="0"/>
        <w:spacing w:before="0"/>
        <w:ind w:left="217" w:firstLine="0"/>
        <w:jc w:val="right"/>
        <w:rPr>
          <w:rFonts w:asciiTheme="minorHAnsi" w:hAnsiTheme="minorHAnsi" w:cstheme="minorHAnsi"/>
          <w:b/>
          <w:bCs/>
          <w:sz w:val="24"/>
          <w:szCs w:val="24"/>
        </w:rPr>
      </w:pPr>
    </w:p>
    <w:p w14:paraId="7B727DC4" w14:textId="77777777" w:rsidR="008E0314" w:rsidRPr="001B1D6C" w:rsidRDefault="008E0314" w:rsidP="003D5D2A">
      <w:pPr>
        <w:pStyle w:val="Tekstpodstawowy"/>
        <w:kinsoku w:val="0"/>
        <w:overflowPunct w:val="0"/>
        <w:spacing w:before="0"/>
        <w:ind w:left="217" w:firstLine="0"/>
        <w:jc w:val="right"/>
        <w:rPr>
          <w:rFonts w:asciiTheme="minorHAnsi" w:hAnsiTheme="minorHAnsi" w:cstheme="minorHAnsi"/>
          <w:b/>
          <w:bCs/>
          <w:sz w:val="24"/>
          <w:szCs w:val="24"/>
        </w:rPr>
      </w:pPr>
    </w:p>
    <w:p w14:paraId="724FCD7F" w14:textId="77777777" w:rsidR="008E0314" w:rsidRPr="001B1D6C" w:rsidRDefault="008E0314" w:rsidP="003D5D2A">
      <w:pPr>
        <w:pStyle w:val="Tekstpodstawowy"/>
        <w:kinsoku w:val="0"/>
        <w:overflowPunct w:val="0"/>
        <w:spacing w:before="0"/>
        <w:ind w:left="217" w:firstLine="0"/>
        <w:jc w:val="right"/>
        <w:rPr>
          <w:rFonts w:asciiTheme="minorHAnsi" w:hAnsiTheme="minorHAnsi" w:cstheme="minorHAnsi"/>
          <w:b/>
          <w:bCs/>
          <w:sz w:val="24"/>
          <w:szCs w:val="24"/>
        </w:rPr>
      </w:pPr>
    </w:p>
    <w:p w14:paraId="7A8B86BB" w14:textId="77777777" w:rsidR="008E0314" w:rsidRPr="001B1D6C" w:rsidRDefault="008E0314" w:rsidP="003D5D2A">
      <w:pPr>
        <w:pStyle w:val="Tekstpodstawowy"/>
        <w:kinsoku w:val="0"/>
        <w:overflowPunct w:val="0"/>
        <w:spacing w:before="0"/>
        <w:ind w:left="217" w:firstLine="0"/>
        <w:jc w:val="right"/>
        <w:rPr>
          <w:rFonts w:asciiTheme="minorHAnsi" w:hAnsiTheme="minorHAnsi" w:cstheme="minorHAnsi"/>
          <w:b/>
          <w:bCs/>
          <w:sz w:val="24"/>
          <w:szCs w:val="24"/>
        </w:rPr>
      </w:pPr>
      <w:r w:rsidRPr="001B1D6C">
        <w:rPr>
          <w:rFonts w:asciiTheme="minorHAnsi" w:hAnsiTheme="minorHAnsi" w:cstheme="minorHAnsi"/>
          <w:b/>
          <w:bCs/>
          <w:sz w:val="24"/>
          <w:szCs w:val="24"/>
        </w:rPr>
        <w:t>Zatwierdzam:</w:t>
      </w:r>
    </w:p>
    <w:p w14:paraId="55BCAF0A" w14:textId="77777777" w:rsidR="008E0314" w:rsidRPr="001B1D6C" w:rsidRDefault="008E0314" w:rsidP="003D5D2A">
      <w:pPr>
        <w:pStyle w:val="Tekstpodstawowy"/>
        <w:kinsoku w:val="0"/>
        <w:overflowPunct w:val="0"/>
        <w:spacing w:before="0"/>
        <w:ind w:left="217" w:firstLine="0"/>
        <w:jc w:val="right"/>
        <w:rPr>
          <w:rFonts w:asciiTheme="minorHAnsi" w:hAnsiTheme="minorHAnsi" w:cstheme="minorHAnsi"/>
          <w:b/>
          <w:bCs/>
          <w:spacing w:val="-1"/>
          <w:sz w:val="24"/>
          <w:szCs w:val="24"/>
        </w:rPr>
      </w:pPr>
      <w:r w:rsidRPr="001B1D6C">
        <w:rPr>
          <w:rFonts w:asciiTheme="minorHAnsi" w:hAnsiTheme="minorHAnsi" w:cstheme="minorHAnsi"/>
          <w:b/>
          <w:bCs/>
          <w:spacing w:val="-1"/>
          <w:sz w:val="24"/>
          <w:szCs w:val="24"/>
        </w:rPr>
        <w:t>Wójt Gminy Powidz</w:t>
      </w:r>
    </w:p>
    <w:p w14:paraId="4293FD42" w14:textId="77777777" w:rsidR="008E0314" w:rsidRPr="001B1D6C" w:rsidRDefault="008E0314" w:rsidP="003D5D2A">
      <w:pPr>
        <w:pStyle w:val="Tekstpodstawowy"/>
        <w:kinsoku w:val="0"/>
        <w:overflowPunct w:val="0"/>
        <w:spacing w:before="0"/>
        <w:ind w:left="217" w:firstLine="0"/>
        <w:jc w:val="right"/>
        <w:rPr>
          <w:rFonts w:asciiTheme="minorHAnsi" w:hAnsiTheme="minorHAnsi" w:cstheme="minorHAnsi"/>
          <w:b/>
          <w:bCs/>
          <w:spacing w:val="-1"/>
          <w:sz w:val="24"/>
          <w:szCs w:val="24"/>
        </w:rPr>
      </w:pPr>
    </w:p>
    <w:p w14:paraId="426792A9" w14:textId="77777777" w:rsidR="008E0314" w:rsidRPr="001B1D6C" w:rsidRDefault="008E0314" w:rsidP="003D5D2A">
      <w:pPr>
        <w:pStyle w:val="Tekstpodstawowy"/>
        <w:kinsoku w:val="0"/>
        <w:overflowPunct w:val="0"/>
        <w:spacing w:before="0"/>
        <w:ind w:left="217" w:firstLine="0"/>
        <w:jc w:val="right"/>
        <w:rPr>
          <w:rFonts w:asciiTheme="minorHAnsi" w:hAnsiTheme="minorHAnsi" w:cstheme="minorHAnsi"/>
          <w:sz w:val="24"/>
          <w:szCs w:val="24"/>
        </w:rPr>
        <w:sectPr w:rsidR="008E0314" w:rsidRPr="001B1D6C" w:rsidSect="00A81F4E">
          <w:headerReference w:type="default" r:id="rId7"/>
          <w:footerReference w:type="default" r:id="rId8"/>
          <w:pgSz w:w="11910" w:h="16840"/>
          <w:pgMar w:top="1440" w:right="1200" w:bottom="280" w:left="1200" w:header="708" w:footer="708" w:gutter="0"/>
          <w:cols w:space="708"/>
          <w:noEndnote/>
        </w:sectPr>
      </w:pPr>
      <w:r w:rsidRPr="001B1D6C">
        <w:rPr>
          <w:rFonts w:asciiTheme="minorHAnsi" w:hAnsiTheme="minorHAnsi" w:cstheme="minorHAnsi"/>
          <w:b/>
          <w:bCs/>
          <w:spacing w:val="-1"/>
          <w:sz w:val="24"/>
          <w:szCs w:val="24"/>
        </w:rPr>
        <w:t>/-/  Jakub Gwit</w:t>
      </w:r>
    </w:p>
    <w:p w14:paraId="1A723464" w14:textId="77777777" w:rsidR="008E0314" w:rsidRPr="001B1D6C" w:rsidRDefault="008E0314" w:rsidP="003D5D2A">
      <w:pPr>
        <w:pStyle w:val="Nagwek1"/>
        <w:kinsoku w:val="0"/>
        <w:overflowPunct w:val="0"/>
        <w:ind w:left="1869" w:firstLine="0"/>
        <w:rPr>
          <w:rFonts w:asciiTheme="minorHAnsi" w:hAnsiTheme="minorHAnsi" w:cstheme="minorHAnsi"/>
          <w:b w:val="0"/>
          <w:bCs w:val="0"/>
          <w:sz w:val="24"/>
          <w:szCs w:val="24"/>
        </w:rPr>
      </w:pPr>
      <w:r w:rsidRPr="001B1D6C">
        <w:rPr>
          <w:rFonts w:asciiTheme="minorHAnsi" w:hAnsiTheme="minorHAnsi" w:cstheme="minorHAnsi"/>
          <w:sz w:val="24"/>
          <w:szCs w:val="24"/>
        </w:rPr>
        <w:lastRenderedPageBreak/>
        <w:t>SPECYFIKACJA</w:t>
      </w:r>
      <w:r w:rsidRPr="001B1D6C">
        <w:rPr>
          <w:rFonts w:asciiTheme="minorHAnsi" w:hAnsiTheme="minorHAnsi" w:cstheme="minorHAnsi"/>
          <w:spacing w:val="-18"/>
          <w:sz w:val="24"/>
          <w:szCs w:val="24"/>
        </w:rPr>
        <w:t xml:space="preserve"> </w:t>
      </w:r>
      <w:r w:rsidRPr="001B1D6C">
        <w:rPr>
          <w:rFonts w:asciiTheme="minorHAnsi" w:hAnsiTheme="minorHAnsi" w:cstheme="minorHAnsi"/>
          <w:spacing w:val="-1"/>
          <w:sz w:val="24"/>
          <w:szCs w:val="24"/>
        </w:rPr>
        <w:t>WARUNKÓW</w:t>
      </w:r>
      <w:r w:rsidRPr="001B1D6C">
        <w:rPr>
          <w:rFonts w:asciiTheme="minorHAnsi" w:hAnsiTheme="minorHAnsi" w:cstheme="minorHAnsi"/>
          <w:spacing w:val="-18"/>
          <w:sz w:val="24"/>
          <w:szCs w:val="24"/>
        </w:rPr>
        <w:t xml:space="preserve"> </w:t>
      </w:r>
      <w:r w:rsidRPr="001B1D6C">
        <w:rPr>
          <w:rFonts w:asciiTheme="minorHAnsi" w:hAnsiTheme="minorHAnsi" w:cstheme="minorHAnsi"/>
          <w:sz w:val="24"/>
          <w:szCs w:val="24"/>
        </w:rPr>
        <w:t>ZAMÓWIENIA</w:t>
      </w:r>
    </w:p>
    <w:p w14:paraId="2A508F62" w14:textId="77777777" w:rsidR="008E0314" w:rsidRPr="001B1D6C" w:rsidRDefault="008E0314" w:rsidP="003D5D2A">
      <w:pPr>
        <w:pStyle w:val="Tekstpodstawowy"/>
        <w:kinsoku w:val="0"/>
        <w:overflowPunct w:val="0"/>
        <w:spacing w:before="0"/>
        <w:ind w:left="0" w:firstLine="0"/>
        <w:rPr>
          <w:rFonts w:asciiTheme="minorHAnsi" w:hAnsiTheme="minorHAnsi" w:cstheme="minorHAnsi"/>
          <w:b/>
          <w:bCs/>
          <w:sz w:val="24"/>
          <w:szCs w:val="24"/>
        </w:rPr>
      </w:pPr>
    </w:p>
    <w:p w14:paraId="6F997F23" w14:textId="77777777" w:rsidR="008E0314" w:rsidRPr="001B1D6C" w:rsidRDefault="008E0314" w:rsidP="003D5D2A">
      <w:pPr>
        <w:pStyle w:val="Tekstpodstawowy"/>
        <w:kinsoku w:val="0"/>
        <w:overflowPunct w:val="0"/>
        <w:spacing w:before="0"/>
        <w:ind w:left="0" w:firstLine="0"/>
        <w:rPr>
          <w:rFonts w:asciiTheme="minorHAnsi" w:hAnsiTheme="minorHAnsi" w:cstheme="minorHAnsi"/>
          <w:b/>
          <w:bCs/>
          <w:sz w:val="24"/>
          <w:szCs w:val="24"/>
        </w:rPr>
      </w:pPr>
    </w:p>
    <w:p w14:paraId="6EAF4810" w14:textId="77777777" w:rsidR="008E0314" w:rsidRPr="001B1D6C" w:rsidRDefault="008E0314" w:rsidP="003D5D2A">
      <w:pPr>
        <w:pStyle w:val="Tekstpodstawowy"/>
        <w:kinsoku w:val="0"/>
        <w:overflowPunct w:val="0"/>
        <w:spacing w:before="0"/>
        <w:ind w:left="119" w:firstLine="0"/>
        <w:rPr>
          <w:rFonts w:asciiTheme="minorHAnsi" w:hAnsiTheme="minorHAnsi" w:cstheme="minorHAnsi"/>
          <w:sz w:val="24"/>
          <w:szCs w:val="24"/>
        </w:rPr>
      </w:pPr>
      <w:r w:rsidRPr="001B1D6C">
        <w:rPr>
          <w:rFonts w:asciiTheme="minorHAnsi" w:hAnsiTheme="minorHAnsi" w:cstheme="minorHAnsi"/>
          <w:noProof/>
          <w:sz w:val="24"/>
          <w:szCs w:val="24"/>
        </w:rPr>
        <mc:AlternateContent>
          <mc:Choice Requires="wpg">
            <w:drawing>
              <wp:inline distT="0" distB="0" distL="0" distR="0" wp14:anchorId="5EBEC5ED" wp14:editId="57BBF3BB">
                <wp:extent cx="5805170" cy="313055"/>
                <wp:effectExtent l="7620" t="3810" r="6985" b="6985"/>
                <wp:docPr id="1099752123"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313055"/>
                          <a:chOff x="0" y="0"/>
                          <a:chExt cx="9142" cy="493"/>
                        </a:xfrm>
                      </wpg:grpSpPr>
                      <wps:wsp>
                        <wps:cNvPr id="538009396" name="Freeform 27"/>
                        <wps:cNvSpPr>
                          <a:spLocks/>
                        </wps:cNvSpPr>
                        <wps:spPr bwMode="auto">
                          <a:xfrm>
                            <a:off x="8" y="2"/>
                            <a:ext cx="9131" cy="20"/>
                          </a:xfrm>
                          <a:custGeom>
                            <a:avLst/>
                            <a:gdLst>
                              <a:gd name="T0" fmla="*/ 0 w 9131"/>
                              <a:gd name="T1" fmla="*/ 0 h 20"/>
                              <a:gd name="T2" fmla="*/ 9130 w 9131"/>
                              <a:gd name="T3" fmla="*/ 0 h 20"/>
                              <a:gd name="T4" fmla="*/ 0 60000 65536"/>
                              <a:gd name="T5" fmla="*/ 0 60000 65536"/>
                            </a:gdLst>
                            <a:ahLst/>
                            <a:cxnLst>
                              <a:cxn ang="T4">
                                <a:pos x="T0" y="T1"/>
                              </a:cxn>
                              <a:cxn ang="T5">
                                <a:pos x="T2" y="T3"/>
                              </a:cxn>
                            </a:cxnLst>
                            <a:rect l="0" t="0" r="r" b="b"/>
                            <a:pathLst>
                              <a:path w="9131" h="20">
                                <a:moveTo>
                                  <a:pt x="0" y="0"/>
                                </a:moveTo>
                                <a:lnTo>
                                  <a:pt x="9130" y="0"/>
                                </a:lnTo>
                              </a:path>
                            </a:pathLst>
                          </a:custGeom>
                          <a:noFill/>
                          <a:ln w="355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57345" name="Freeform 28"/>
                        <wps:cNvSpPr>
                          <a:spLocks/>
                        </wps:cNvSpPr>
                        <wps:spPr bwMode="auto">
                          <a:xfrm>
                            <a:off x="28" y="4"/>
                            <a:ext cx="9081" cy="489"/>
                          </a:xfrm>
                          <a:custGeom>
                            <a:avLst/>
                            <a:gdLst>
                              <a:gd name="T0" fmla="*/ 0 w 9081"/>
                              <a:gd name="T1" fmla="*/ 488 h 489"/>
                              <a:gd name="T2" fmla="*/ 9080 w 9081"/>
                              <a:gd name="T3" fmla="*/ 488 h 489"/>
                              <a:gd name="T4" fmla="*/ 9080 w 9081"/>
                              <a:gd name="T5" fmla="*/ 0 h 489"/>
                              <a:gd name="T6" fmla="*/ 0 w 9081"/>
                              <a:gd name="T7" fmla="*/ 0 h 489"/>
                              <a:gd name="T8" fmla="*/ 0 w 9081"/>
                              <a:gd name="T9" fmla="*/ 488 h 4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81" h="489">
                                <a:moveTo>
                                  <a:pt x="0" y="488"/>
                                </a:moveTo>
                                <a:lnTo>
                                  <a:pt x="9080" y="488"/>
                                </a:lnTo>
                                <a:lnTo>
                                  <a:pt x="9080" y="0"/>
                                </a:lnTo>
                                <a:lnTo>
                                  <a:pt x="0" y="0"/>
                                </a:lnTo>
                                <a:lnTo>
                                  <a:pt x="0" y="488"/>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2106295" name="Freeform 29"/>
                        <wps:cNvSpPr>
                          <a:spLocks/>
                        </wps:cNvSpPr>
                        <wps:spPr bwMode="auto">
                          <a:xfrm>
                            <a:off x="82" y="59"/>
                            <a:ext cx="8972" cy="378"/>
                          </a:xfrm>
                          <a:custGeom>
                            <a:avLst/>
                            <a:gdLst>
                              <a:gd name="T0" fmla="*/ 0 w 8972"/>
                              <a:gd name="T1" fmla="*/ 377 h 378"/>
                              <a:gd name="T2" fmla="*/ 8971 w 8972"/>
                              <a:gd name="T3" fmla="*/ 377 h 378"/>
                              <a:gd name="T4" fmla="*/ 8971 w 8972"/>
                              <a:gd name="T5" fmla="*/ 0 h 378"/>
                              <a:gd name="T6" fmla="*/ 0 w 8972"/>
                              <a:gd name="T7" fmla="*/ 0 h 378"/>
                              <a:gd name="T8" fmla="*/ 0 w 8972"/>
                              <a:gd name="T9" fmla="*/ 377 h 3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72" h="378">
                                <a:moveTo>
                                  <a:pt x="0" y="377"/>
                                </a:moveTo>
                                <a:lnTo>
                                  <a:pt x="8971" y="377"/>
                                </a:lnTo>
                                <a:lnTo>
                                  <a:pt x="8971" y="0"/>
                                </a:lnTo>
                                <a:lnTo>
                                  <a:pt x="0" y="0"/>
                                </a:lnTo>
                                <a:lnTo>
                                  <a:pt x="0" y="377"/>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4406556" name="Freeform 30"/>
                        <wps:cNvSpPr>
                          <a:spLocks/>
                        </wps:cNvSpPr>
                        <wps:spPr bwMode="auto">
                          <a:xfrm>
                            <a:off x="28" y="32"/>
                            <a:ext cx="9081" cy="20"/>
                          </a:xfrm>
                          <a:custGeom>
                            <a:avLst/>
                            <a:gdLst>
                              <a:gd name="T0" fmla="*/ 0 w 9081"/>
                              <a:gd name="T1" fmla="*/ 0 h 20"/>
                              <a:gd name="T2" fmla="*/ 9080 w 9081"/>
                              <a:gd name="T3" fmla="*/ 0 h 20"/>
                              <a:gd name="T4" fmla="*/ 0 60000 65536"/>
                              <a:gd name="T5" fmla="*/ 0 60000 65536"/>
                            </a:gdLst>
                            <a:ahLst/>
                            <a:cxnLst>
                              <a:cxn ang="T4">
                                <a:pos x="T0" y="T1"/>
                              </a:cxn>
                              <a:cxn ang="T5">
                                <a:pos x="T2" y="T3"/>
                              </a:cxn>
                            </a:cxnLst>
                            <a:rect l="0" t="0" r="r" b="b"/>
                            <a:pathLst>
                              <a:path w="9081" h="20">
                                <a:moveTo>
                                  <a:pt x="0" y="0"/>
                                </a:moveTo>
                                <a:lnTo>
                                  <a:pt x="9080" y="0"/>
                                </a:lnTo>
                              </a:path>
                            </a:pathLst>
                          </a:custGeom>
                          <a:noFill/>
                          <a:ln w="36320">
                            <a:solidFill>
                              <a:srgbClr val="E7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3245530" name="Freeform 31"/>
                        <wps:cNvSpPr>
                          <a:spLocks/>
                        </wps:cNvSpPr>
                        <wps:spPr bwMode="auto">
                          <a:xfrm>
                            <a:off x="28" y="464"/>
                            <a:ext cx="9081" cy="20"/>
                          </a:xfrm>
                          <a:custGeom>
                            <a:avLst/>
                            <a:gdLst>
                              <a:gd name="T0" fmla="*/ 0 w 9081"/>
                              <a:gd name="T1" fmla="*/ 0 h 20"/>
                              <a:gd name="T2" fmla="*/ 9080 w 9081"/>
                              <a:gd name="T3" fmla="*/ 0 h 20"/>
                              <a:gd name="T4" fmla="*/ 0 60000 65536"/>
                              <a:gd name="T5" fmla="*/ 0 60000 65536"/>
                            </a:gdLst>
                            <a:ahLst/>
                            <a:cxnLst>
                              <a:cxn ang="T4">
                                <a:pos x="T0" y="T1"/>
                              </a:cxn>
                              <a:cxn ang="T5">
                                <a:pos x="T2" y="T3"/>
                              </a:cxn>
                            </a:cxnLst>
                            <a:rect l="0" t="0" r="r" b="b"/>
                            <a:pathLst>
                              <a:path w="9081" h="20">
                                <a:moveTo>
                                  <a:pt x="0" y="0"/>
                                </a:moveTo>
                                <a:lnTo>
                                  <a:pt x="9080" y="0"/>
                                </a:lnTo>
                              </a:path>
                            </a:pathLst>
                          </a:custGeom>
                          <a:noFill/>
                          <a:ln w="36320">
                            <a:solidFill>
                              <a:srgbClr val="E7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420936" name="Text Box 32"/>
                        <wps:cNvSpPr txBox="1">
                          <a:spLocks noChangeArrowheads="1"/>
                        </wps:cNvSpPr>
                        <wps:spPr bwMode="auto">
                          <a:xfrm>
                            <a:off x="29" y="3"/>
                            <a:ext cx="908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CFABC" w14:textId="77777777" w:rsidR="008E0314" w:rsidRDefault="008E0314" w:rsidP="008E0314">
                              <w:pPr>
                                <w:pStyle w:val="Tekstpodstawowy"/>
                                <w:kinsoku w:val="0"/>
                                <w:overflowPunct w:val="0"/>
                                <w:spacing w:before="175"/>
                                <w:ind w:left="54" w:firstLine="0"/>
                              </w:pPr>
                              <w:r w:rsidRPr="005F3E5E">
                                <w:rPr>
                                  <w:b/>
                                  <w:bCs/>
                                  <w:spacing w:val="-1"/>
                                </w:rPr>
                                <w:t>1.</w:t>
                              </w:r>
                              <w:r w:rsidRPr="005F3E5E">
                                <w:rPr>
                                  <w:b/>
                                  <w:bCs/>
                                  <w:spacing w:val="-9"/>
                                </w:rPr>
                                <w:t xml:space="preserve"> </w:t>
                              </w:r>
                              <w:r w:rsidRPr="005F3E5E">
                                <w:rPr>
                                  <w:b/>
                                  <w:bCs/>
                                  <w:spacing w:val="-1"/>
                                </w:rPr>
                                <w:t>NAZWA</w:t>
                              </w:r>
                              <w:r w:rsidRPr="005F3E5E">
                                <w:rPr>
                                  <w:b/>
                                  <w:bCs/>
                                  <w:spacing w:val="-9"/>
                                </w:rPr>
                                <w:t xml:space="preserve"> </w:t>
                              </w:r>
                              <w:r w:rsidRPr="005F3E5E">
                                <w:rPr>
                                  <w:b/>
                                  <w:bCs/>
                                </w:rPr>
                                <w:t>I</w:t>
                              </w:r>
                              <w:r w:rsidRPr="005F3E5E">
                                <w:rPr>
                                  <w:b/>
                                  <w:bCs/>
                                  <w:spacing w:val="-9"/>
                                </w:rPr>
                                <w:t xml:space="preserve"> </w:t>
                              </w:r>
                              <w:r w:rsidRPr="005F3E5E">
                                <w:rPr>
                                  <w:b/>
                                  <w:bCs/>
                                </w:rPr>
                                <w:t>ADRES</w:t>
                              </w:r>
                              <w:r w:rsidRPr="005F3E5E">
                                <w:rPr>
                                  <w:b/>
                                  <w:bCs/>
                                  <w:spacing w:val="-10"/>
                                </w:rPr>
                                <w:t xml:space="preserve"> </w:t>
                              </w:r>
                              <w:r w:rsidRPr="005F3E5E">
                                <w:rPr>
                                  <w:b/>
                                  <w:bCs/>
                                  <w:spacing w:val="-1"/>
                                </w:rPr>
                                <w:t>ZAMAWIAJĄCEGO</w:t>
                              </w:r>
                            </w:p>
                            <w:p w14:paraId="19EBC781" w14:textId="77777777" w:rsidR="008E0314" w:rsidRDefault="008E0314" w:rsidP="008E0314">
                              <w:pPr>
                                <w:pStyle w:val="Tekstpodstawowy"/>
                                <w:kinsoku w:val="0"/>
                                <w:overflowPunct w:val="0"/>
                                <w:spacing w:before="0" w:line="185" w:lineRule="exact"/>
                                <w:ind w:left="40" w:firstLine="0"/>
                              </w:pPr>
                            </w:p>
                          </w:txbxContent>
                        </wps:txbx>
                        <wps:bodyPr rot="0" vert="horz" wrap="square" lIns="0" tIns="0" rIns="0" bIns="0" anchor="t" anchorCtr="0" upright="1">
                          <a:noAutofit/>
                        </wps:bodyPr>
                      </wps:wsp>
                    </wpg:wgp>
                  </a:graphicData>
                </a:graphic>
              </wp:inline>
            </w:drawing>
          </mc:Choice>
          <mc:Fallback>
            <w:pict>
              <v:group w14:anchorId="5EBEC5ED" id="Grupa 28" o:spid="_x0000_s1026" style="width:457.1pt;height:24.65pt;mso-position-horizontal-relative:char;mso-position-vertical-relative:line" coordsize="914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">
                <v:shape id="Freeform 27" o:spid="_x0000_s1027" style="position:absolute;left:8;top:2;width:9131;height:20;visibility:visible;mso-wrap-style:square;v-text-anchor:top" coordsize="9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" path="m,l9130,e" filled="f" strokecolor="#7f7f7f" strokeweight=".28pt">
                  <v:path arrowok="t" o:connecttype="custom" o:connectlocs="0,0;9130,0" o:connectangles="0,0"/>
                </v:shape>
                <v:shape id="Freeform 28" o:spid="_x0000_s1028" style="position:absolute;left:28;top:4;width:9081;height:489;visibility:visible;mso-wrap-style:square;v-text-anchor:top" coordsize="908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" path="m,488r9080,l9080,,,,,488xe" fillcolor="#e7e6e6" stroked="f">
                  <v:path arrowok="t" o:connecttype="custom" o:connectlocs="0,488;9080,488;9080,0;0,0;0,488" o:connectangles="0,0,0,0,0"/>
                </v:shape>
                <v:shape id="Freeform 29" o:spid="_x0000_s1029" style="position:absolute;left:82;top:59;width:8972;height:378;visibility:visible;mso-wrap-style:square;v-text-anchor:top" coordsize="89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" path="m,377r8971,l8971,,,,,377xe" fillcolor="#e7e6e6" stroked="f">
                  <v:path arrowok="t" o:connecttype="custom" o:connectlocs="0,377;8971,377;8971,0;0,0;0,377" o:connectangles="0,0,0,0,0"/>
                </v:shape>
                <v:shape id="Freeform 30" o:spid="_x0000_s1030" style="position:absolute;left:28;top:32;width:9081;height:20;visibility:visible;mso-wrap-style:square;v-text-anchor:top" coordsize="9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" path="m,l9080,e" filled="f" strokecolor="#e7e6e6" strokeweight="1.0089mm">
                  <v:path arrowok="t" o:connecttype="custom" o:connectlocs="0,0;9080,0" o:connectangles="0,0"/>
                </v:shape>
                <v:shape id="Freeform 31" o:spid="_x0000_s1031" style="position:absolute;left:28;top:464;width:9081;height:20;visibility:visible;mso-wrap-style:square;v-text-anchor:top" coordsize="9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" path="m,l9080,e" filled="f" strokecolor="#e7e6e6" strokeweight="1.0089mm">
                  <v:path arrowok="t" o:connecttype="custom" o:connectlocs="0,0;9080,0" o:connectangles="0,0"/>
                </v:shape>
                <v:shapetype id="_x0000_t202" coordsize="21600,21600" o:spt="202" path="m,l,21600r21600,l21600,xe">
                  <v:stroke joinstyle="miter"/>
                  <v:path gradientshapeok="t" o:connecttype="rect"/>
                </v:shapetype>
                <v:shape id="Text Box 32" o:spid="_x0000_s1032" type="#_x0000_t202" style="position:absolute;left:29;top:3;width:908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" filled="f" stroked="f">
                  <v:textbox inset="0,0,0,0">
                    <w:txbxContent>
                      <w:p w14:paraId="11BCFABC" w14:textId="77777777" w:rsidR="008E0314" w:rsidRDefault="008E0314" w:rsidP="008E0314">
                        <w:pPr>
                          <w:pStyle w:val="Tekstpodstawowy"/>
                          <w:kinsoku w:val="0"/>
                          <w:overflowPunct w:val="0"/>
                          <w:spacing w:before="175"/>
                          <w:ind w:left="54" w:firstLine="0"/>
                        </w:pPr>
                        <w:r w:rsidRPr="005F3E5E">
                          <w:rPr>
                            <w:b/>
                            <w:bCs/>
                            <w:spacing w:val="-1"/>
                          </w:rPr>
                          <w:t>1.</w:t>
                        </w:r>
                        <w:r w:rsidRPr="005F3E5E">
                          <w:rPr>
                            <w:b/>
                            <w:bCs/>
                            <w:spacing w:val="-9"/>
                          </w:rPr>
                          <w:t xml:space="preserve"> </w:t>
                        </w:r>
                        <w:r w:rsidRPr="005F3E5E">
                          <w:rPr>
                            <w:b/>
                            <w:bCs/>
                            <w:spacing w:val="-1"/>
                          </w:rPr>
                          <w:t>NAZWA</w:t>
                        </w:r>
                        <w:r w:rsidRPr="005F3E5E">
                          <w:rPr>
                            <w:b/>
                            <w:bCs/>
                            <w:spacing w:val="-9"/>
                          </w:rPr>
                          <w:t xml:space="preserve"> </w:t>
                        </w:r>
                        <w:r w:rsidRPr="005F3E5E">
                          <w:rPr>
                            <w:b/>
                            <w:bCs/>
                          </w:rPr>
                          <w:t>I</w:t>
                        </w:r>
                        <w:r w:rsidRPr="005F3E5E">
                          <w:rPr>
                            <w:b/>
                            <w:bCs/>
                            <w:spacing w:val="-9"/>
                          </w:rPr>
                          <w:t xml:space="preserve"> </w:t>
                        </w:r>
                        <w:r w:rsidRPr="005F3E5E">
                          <w:rPr>
                            <w:b/>
                            <w:bCs/>
                          </w:rPr>
                          <w:t>ADRES</w:t>
                        </w:r>
                        <w:r w:rsidRPr="005F3E5E">
                          <w:rPr>
                            <w:b/>
                            <w:bCs/>
                            <w:spacing w:val="-10"/>
                          </w:rPr>
                          <w:t xml:space="preserve"> </w:t>
                        </w:r>
                        <w:r w:rsidRPr="005F3E5E">
                          <w:rPr>
                            <w:b/>
                            <w:bCs/>
                            <w:spacing w:val="-1"/>
                          </w:rPr>
                          <w:t>ZAMAWIAJĄCEGO</w:t>
                        </w:r>
                      </w:p>
                      <w:p w14:paraId="19EBC781" w14:textId="77777777" w:rsidR="008E0314" w:rsidRDefault="008E0314" w:rsidP="008E0314">
                        <w:pPr>
                          <w:pStyle w:val="Tekstpodstawowy"/>
                          <w:kinsoku w:val="0"/>
                          <w:overflowPunct w:val="0"/>
                          <w:spacing w:before="0" w:line="185" w:lineRule="exact"/>
                          <w:ind w:left="40" w:firstLine="0"/>
                        </w:pPr>
                      </w:p>
                    </w:txbxContent>
                  </v:textbox>
                </v:shape>
                <w10:anchorlock/>
              </v:group>
            </w:pict>
          </mc:Fallback>
        </mc:AlternateContent>
      </w:r>
    </w:p>
    <w:p w14:paraId="4148F8EC" w14:textId="1BF0EA12" w:rsidR="008E0314" w:rsidRPr="001B1D6C" w:rsidRDefault="008E0314" w:rsidP="007C00E6">
      <w:pPr>
        <w:pStyle w:val="Tekstpodstawowy"/>
        <w:kinsoku w:val="0"/>
        <w:overflowPunct w:val="0"/>
        <w:spacing w:before="0"/>
        <w:ind w:left="360" w:right="1808" w:firstLine="0"/>
        <w:rPr>
          <w:rFonts w:asciiTheme="minorHAnsi" w:hAnsiTheme="minorHAnsi" w:cstheme="minorHAnsi"/>
          <w:sz w:val="24"/>
          <w:szCs w:val="24"/>
        </w:rPr>
      </w:pPr>
      <w:r w:rsidRPr="001B1D6C">
        <w:rPr>
          <w:rFonts w:asciiTheme="minorHAnsi" w:hAnsiTheme="minorHAnsi" w:cstheme="minorHAnsi"/>
          <w:sz w:val="24"/>
          <w:szCs w:val="24"/>
        </w:rPr>
        <w:t>Gmina Powidz</w:t>
      </w:r>
    </w:p>
    <w:p w14:paraId="27825AE4" w14:textId="43782433" w:rsidR="008E0314" w:rsidRPr="001B1D6C" w:rsidRDefault="007C00E6" w:rsidP="007C00E6">
      <w:pPr>
        <w:pStyle w:val="Tekstpodstawowy"/>
        <w:kinsoku w:val="0"/>
        <w:overflowPunct w:val="0"/>
        <w:spacing w:before="0"/>
        <w:ind w:right="1808"/>
        <w:rPr>
          <w:rFonts w:asciiTheme="minorHAnsi" w:hAnsiTheme="minorHAnsi" w:cstheme="minorHAnsi"/>
          <w:sz w:val="24"/>
          <w:szCs w:val="24"/>
        </w:rPr>
      </w:pPr>
      <w:r>
        <w:rPr>
          <w:rFonts w:asciiTheme="minorHAnsi" w:hAnsiTheme="minorHAnsi" w:cstheme="minorHAnsi"/>
          <w:sz w:val="24"/>
          <w:szCs w:val="24"/>
        </w:rPr>
        <w:t xml:space="preserve">    </w:t>
      </w:r>
      <w:r w:rsidR="008E0314" w:rsidRPr="001B1D6C">
        <w:rPr>
          <w:rFonts w:asciiTheme="minorHAnsi" w:hAnsiTheme="minorHAnsi" w:cstheme="minorHAnsi"/>
          <w:sz w:val="24"/>
          <w:szCs w:val="24"/>
        </w:rPr>
        <w:t>ul. 29 Grudnia 24, 62-430 Powidz</w:t>
      </w:r>
    </w:p>
    <w:p w14:paraId="4EE5988C" w14:textId="02BCDCF6" w:rsidR="008E0314" w:rsidRPr="001B1D6C" w:rsidRDefault="007C00E6" w:rsidP="007C00E6">
      <w:pPr>
        <w:pStyle w:val="Tekstpodstawowy"/>
        <w:kinsoku w:val="0"/>
        <w:overflowPunct w:val="0"/>
        <w:spacing w:before="0"/>
        <w:ind w:right="1951"/>
        <w:rPr>
          <w:rFonts w:asciiTheme="minorHAnsi" w:hAnsiTheme="minorHAnsi" w:cstheme="minorHAnsi"/>
          <w:sz w:val="24"/>
          <w:szCs w:val="24"/>
        </w:rPr>
      </w:pPr>
      <w:r>
        <w:rPr>
          <w:rFonts w:asciiTheme="minorHAnsi" w:hAnsiTheme="minorHAnsi" w:cstheme="minorHAnsi"/>
          <w:sz w:val="24"/>
          <w:szCs w:val="24"/>
        </w:rPr>
        <w:t xml:space="preserve">     </w:t>
      </w:r>
      <w:r w:rsidR="008E0314" w:rsidRPr="001B1D6C">
        <w:rPr>
          <w:rFonts w:asciiTheme="minorHAnsi" w:hAnsiTheme="minorHAnsi" w:cstheme="minorHAnsi"/>
          <w:sz w:val="24"/>
          <w:szCs w:val="24"/>
        </w:rPr>
        <w:t>tel. 63 2776272, 63 2776273</w:t>
      </w:r>
    </w:p>
    <w:p w14:paraId="591A03C8" w14:textId="7B8968C2" w:rsidR="008E0314" w:rsidRDefault="007C00E6" w:rsidP="007C00E6">
      <w:pPr>
        <w:pStyle w:val="Tekstpodstawowy"/>
        <w:kinsoku w:val="0"/>
        <w:overflowPunct w:val="0"/>
        <w:spacing w:before="0"/>
        <w:ind w:right="1951"/>
        <w:rPr>
          <w:rStyle w:val="Hipercze"/>
          <w:rFonts w:asciiTheme="minorHAnsi" w:hAnsiTheme="minorHAnsi" w:cstheme="minorHAnsi"/>
          <w:b/>
          <w:bCs/>
          <w:sz w:val="24"/>
          <w:szCs w:val="24"/>
        </w:rPr>
      </w:pPr>
      <w:r>
        <w:rPr>
          <w:rFonts w:asciiTheme="minorHAnsi" w:hAnsiTheme="minorHAnsi" w:cstheme="minorHAnsi"/>
          <w:spacing w:val="-1"/>
          <w:w w:val="95"/>
          <w:sz w:val="24"/>
          <w:szCs w:val="24"/>
        </w:rPr>
        <w:t xml:space="preserve">     </w:t>
      </w:r>
      <w:r w:rsidR="008E0314" w:rsidRPr="001B1D6C">
        <w:rPr>
          <w:rFonts w:asciiTheme="minorHAnsi" w:hAnsiTheme="minorHAnsi" w:cstheme="minorHAnsi"/>
          <w:spacing w:val="-1"/>
          <w:w w:val="95"/>
          <w:sz w:val="24"/>
          <w:szCs w:val="24"/>
        </w:rPr>
        <w:t>adres poczty elektronicznej:</w:t>
      </w:r>
      <w:r w:rsidR="008E0314" w:rsidRPr="001B1D6C">
        <w:rPr>
          <w:rFonts w:asciiTheme="minorHAnsi" w:hAnsiTheme="minorHAnsi" w:cstheme="minorHAnsi"/>
          <w:w w:val="95"/>
          <w:sz w:val="24"/>
          <w:szCs w:val="24"/>
        </w:rPr>
        <w:t xml:space="preserve">   </w:t>
      </w:r>
      <w:hyperlink r:id="rId9" w:history="1">
        <w:r w:rsidR="008E0314" w:rsidRPr="001B1D6C">
          <w:rPr>
            <w:rStyle w:val="Hipercze"/>
            <w:rFonts w:asciiTheme="minorHAnsi" w:hAnsiTheme="minorHAnsi" w:cstheme="minorHAnsi"/>
            <w:b/>
            <w:bCs/>
            <w:sz w:val="24"/>
            <w:szCs w:val="24"/>
          </w:rPr>
          <w:t>ug@powidz.pl</w:t>
        </w:r>
      </w:hyperlink>
    </w:p>
    <w:p w14:paraId="6330A5CC" w14:textId="77777777" w:rsidR="007C00E6" w:rsidRPr="001B1D6C" w:rsidRDefault="007C00E6" w:rsidP="003D5D2A">
      <w:pPr>
        <w:pStyle w:val="Tekstpodstawowy"/>
        <w:kinsoku w:val="0"/>
        <w:overflowPunct w:val="0"/>
        <w:spacing w:before="0"/>
        <w:ind w:left="866" w:right="1951" w:firstLine="0"/>
        <w:rPr>
          <w:rStyle w:val="Hipercze"/>
          <w:rFonts w:asciiTheme="minorHAnsi" w:hAnsiTheme="minorHAnsi" w:cstheme="minorHAnsi"/>
          <w:b/>
          <w:bCs/>
          <w:sz w:val="24"/>
          <w:szCs w:val="24"/>
        </w:rPr>
      </w:pPr>
    </w:p>
    <w:p w14:paraId="5337F31C" w14:textId="39902374" w:rsidR="008E0314" w:rsidRPr="001B1D6C" w:rsidRDefault="007C00E6" w:rsidP="003D5D2A">
      <w:pPr>
        <w:pStyle w:val="Akapitzlist"/>
        <w:numPr>
          <w:ilvl w:val="1"/>
          <w:numId w:val="3"/>
        </w:numPr>
        <w:adjustRightInd/>
        <w:rPr>
          <w:rFonts w:asciiTheme="minorHAnsi" w:hAnsiTheme="minorHAnsi" w:cstheme="minorHAnsi"/>
          <w:spacing w:val="-1"/>
        </w:rPr>
      </w:pPr>
      <w:r>
        <w:rPr>
          <w:rFonts w:asciiTheme="minorHAnsi" w:hAnsiTheme="minorHAnsi" w:cstheme="minorHAnsi"/>
          <w:spacing w:val="-1"/>
        </w:rPr>
        <w:t>S</w:t>
      </w:r>
      <w:r w:rsidR="008E0314" w:rsidRPr="001B1D6C">
        <w:rPr>
          <w:rFonts w:asciiTheme="minorHAnsi" w:hAnsiTheme="minorHAnsi" w:cstheme="minorHAnsi"/>
          <w:spacing w:val="-1"/>
        </w:rPr>
        <w:t>trona</w:t>
      </w:r>
      <w:r w:rsidR="008E0314" w:rsidRPr="001B1D6C">
        <w:rPr>
          <w:rFonts w:asciiTheme="minorHAnsi" w:hAnsiTheme="minorHAnsi" w:cstheme="minorHAnsi"/>
          <w:spacing w:val="-23"/>
        </w:rPr>
        <w:t xml:space="preserve"> </w:t>
      </w:r>
      <w:r w:rsidR="008E0314" w:rsidRPr="001B1D6C">
        <w:rPr>
          <w:rFonts w:asciiTheme="minorHAnsi" w:hAnsiTheme="minorHAnsi" w:cstheme="minorHAnsi"/>
          <w:spacing w:val="-1"/>
        </w:rPr>
        <w:t>internetowa</w:t>
      </w:r>
      <w:r w:rsidR="008E0314" w:rsidRPr="001B1D6C">
        <w:rPr>
          <w:rFonts w:asciiTheme="minorHAnsi" w:hAnsiTheme="minorHAnsi" w:cstheme="minorHAnsi"/>
          <w:spacing w:val="-23"/>
        </w:rPr>
        <w:t xml:space="preserve"> </w:t>
      </w:r>
      <w:r w:rsidR="008E0314" w:rsidRPr="001B1D6C">
        <w:rPr>
          <w:rFonts w:asciiTheme="minorHAnsi" w:hAnsiTheme="minorHAnsi" w:cstheme="minorHAnsi"/>
          <w:spacing w:val="-1"/>
        </w:rPr>
        <w:t xml:space="preserve">prowadzonego postępowania:  </w:t>
      </w:r>
      <w:hyperlink r:id="rId10" w:history="1">
        <w:r w:rsidR="008E0314" w:rsidRPr="001B1D6C">
          <w:rPr>
            <w:rStyle w:val="Hipercze"/>
            <w:rFonts w:asciiTheme="minorHAnsi" w:hAnsiTheme="minorHAnsi" w:cstheme="minorHAnsi"/>
            <w:b/>
          </w:rPr>
          <w:t>https://platformazakupowa.pl/pn/powidz</w:t>
        </w:r>
      </w:hyperlink>
      <w:r w:rsidR="008E0314" w:rsidRPr="001B1D6C">
        <w:rPr>
          <w:rFonts w:asciiTheme="minorHAnsi" w:hAnsiTheme="minorHAnsi" w:cstheme="minorHAnsi"/>
          <w:b/>
        </w:rPr>
        <w:t xml:space="preserve"> </w:t>
      </w:r>
    </w:p>
    <w:p w14:paraId="247660F3" w14:textId="77777777" w:rsidR="008E0314" w:rsidRPr="001B1D6C" w:rsidRDefault="008E0314" w:rsidP="003D5D2A">
      <w:pPr>
        <w:pStyle w:val="Akapitzlist"/>
        <w:adjustRightInd/>
        <w:ind w:left="792"/>
        <w:rPr>
          <w:rStyle w:val="Hipercze"/>
          <w:rFonts w:asciiTheme="minorHAnsi" w:hAnsiTheme="minorHAnsi" w:cstheme="minorHAnsi"/>
          <w:b/>
        </w:rPr>
      </w:pPr>
      <w:r w:rsidRPr="001B1D6C">
        <w:rPr>
          <w:rFonts w:asciiTheme="minorHAnsi" w:hAnsiTheme="minorHAnsi" w:cstheme="minorHAnsi"/>
          <w:spacing w:val="-1"/>
        </w:rPr>
        <w:t xml:space="preserve">Zmiany i wyjaśnienia treści SWZ oraz inne dokumenty zamówienia bezpośrednio związane z postępowaniem o udzielenie zamówienia będą udostępniane na stronie internetowej : </w:t>
      </w:r>
      <w:hyperlink r:id="rId11" w:history="1">
        <w:r w:rsidRPr="001B1D6C">
          <w:rPr>
            <w:rStyle w:val="Hipercze"/>
            <w:rFonts w:asciiTheme="minorHAnsi" w:hAnsiTheme="minorHAnsi" w:cstheme="minorHAnsi"/>
            <w:b/>
          </w:rPr>
          <w:t>https://platformazakupowa.pl/pn/powidz</w:t>
        </w:r>
      </w:hyperlink>
    </w:p>
    <w:p w14:paraId="6C7213B4" w14:textId="77777777" w:rsidR="008E0314" w:rsidRPr="001B1D6C" w:rsidRDefault="008E0314" w:rsidP="003D5D2A">
      <w:pPr>
        <w:pStyle w:val="Akapitzlist"/>
        <w:adjustRightInd/>
        <w:ind w:left="792"/>
        <w:rPr>
          <w:rStyle w:val="Hipercze"/>
          <w:rFonts w:asciiTheme="minorHAnsi" w:hAnsiTheme="minorHAnsi" w:cstheme="minorHAnsi"/>
          <w:bCs/>
        </w:rPr>
      </w:pPr>
      <w:r w:rsidRPr="001B1D6C">
        <w:rPr>
          <w:rStyle w:val="Hipercze"/>
          <w:rFonts w:asciiTheme="minorHAnsi" w:hAnsiTheme="minorHAnsi" w:cstheme="minorHAnsi"/>
          <w:bCs/>
        </w:rPr>
        <w:t>Wsparcie techniczne:</w:t>
      </w:r>
    </w:p>
    <w:p w14:paraId="72427872" w14:textId="6A6437AE" w:rsidR="008E0314" w:rsidRPr="006F566C" w:rsidRDefault="008E0314" w:rsidP="006F566C">
      <w:pPr>
        <w:pStyle w:val="Akapitzlist"/>
        <w:adjustRightInd/>
        <w:ind w:left="792"/>
        <w:rPr>
          <w:rStyle w:val="Hipercze"/>
          <w:rFonts w:asciiTheme="minorHAnsi" w:hAnsiTheme="minorHAnsi" w:cstheme="minorHAnsi"/>
          <w:bCs/>
        </w:rPr>
      </w:pPr>
      <w:r w:rsidRPr="001B1D6C">
        <w:rPr>
          <w:rStyle w:val="Hipercze"/>
          <w:rFonts w:asciiTheme="minorHAnsi" w:hAnsiTheme="minorHAnsi" w:cstheme="minorHAnsi"/>
          <w:bCs/>
        </w:rPr>
        <w:t xml:space="preserve">W sprawach związanych z obsługa platformy  proszę o kontakt  z Centrum Wsparcia klienta platformy zakupowej Open </w:t>
      </w:r>
      <w:proofErr w:type="spellStart"/>
      <w:r w:rsidRPr="001B1D6C">
        <w:rPr>
          <w:rStyle w:val="Hipercze"/>
          <w:rFonts w:asciiTheme="minorHAnsi" w:hAnsiTheme="minorHAnsi" w:cstheme="minorHAnsi"/>
          <w:bCs/>
        </w:rPr>
        <w:t>Nexus</w:t>
      </w:r>
      <w:proofErr w:type="spellEnd"/>
      <w:r w:rsidRPr="001B1D6C">
        <w:rPr>
          <w:rStyle w:val="Hipercze"/>
          <w:rFonts w:asciiTheme="minorHAnsi" w:hAnsiTheme="minorHAnsi" w:cstheme="minorHAnsi"/>
          <w:bCs/>
        </w:rPr>
        <w:t xml:space="preserve"> czynnym od poniedziałku do piątku w dni robocze, w godzinach 8.00 -17.00</w:t>
      </w:r>
      <w:r w:rsidR="006F566C">
        <w:rPr>
          <w:rStyle w:val="Hipercze"/>
          <w:rFonts w:asciiTheme="minorHAnsi" w:hAnsiTheme="minorHAnsi" w:cstheme="minorHAnsi"/>
          <w:bCs/>
        </w:rPr>
        <w:t xml:space="preserve">; </w:t>
      </w:r>
      <w:r w:rsidRPr="006F566C">
        <w:rPr>
          <w:rStyle w:val="Hipercze"/>
          <w:rFonts w:asciiTheme="minorHAnsi" w:hAnsiTheme="minorHAnsi" w:cstheme="minorHAnsi"/>
          <w:bCs/>
          <w:lang w:val="de-DE"/>
        </w:rPr>
        <w:t>tel. 22 101 02 02</w:t>
      </w:r>
    </w:p>
    <w:p w14:paraId="7B13A3B9" w14:textId="77777777" w:rsidR="008E0314" w:rsidRPr="001B1D6C" w:rsidRDefault="008E0314" w:rsidP="003D5D2A">
      <w:pPr>
        <w:pStyle w:val="Akapitzlist"/>
        <w:adjustRightInd/>
        <w:ind w:left="792"/>
        <w:rPr>
          <w:rFonts w:asciiTheme="minorHAnsi" w:hAnsiTheme="minorHAnsi" w:cstheme="minorHAnsi"/>
          <w:spacing w:val="-1"/>
          <w:lang w:val="de-DE"/>
        </w:rPr>
      </w:pPr>
      <w:proofErr w:type="spellStart"/>
      <w:r w:rsidRPr="001B1D6C">
        <w:rPr>
          <w:rStyle w:val="Hipercze"/>
          <w:rFonts w:asciiTheme="minorHAnsi" w:hAnsiTheme="minorHAnsi" w:cstheme="minorHAnsi"/>
          <w:bCs/>
          <w:lang w:val="de-DE"/>
        </w:rPr>
        <w:t>e-mail</w:t>
      </w:r>
      <w:proofErr w:type="spellEnd"/>
      <w:r w:rsidRPr="001B1D6C">
        <w:rPr>
          <w:rStyle w:val="Hipercze"/>
          <w:rFonts w:asciiTheme="minorHAnsi" w:hAnsiTheme="minorHAnsi" w:cstheme="minorHAnsi"/>
          <w:bCs/>
          <w:lang w:val="de-DE"/>
        </w:rPr>
        <w:t>: cwk@platformazakupowa.pl</w:t>
      </w:r>
    </w:p>
    <w:p w14:paraId="3B7CE938" w14:textId="2986B941" w:rsidR="008E0314" w:rsidRPr="001B1D6C" w:rsidRDefault="007C00E6" w:rsidP="003D5D2A">
      <w:pPr>
        <w:pStyle w:val="Akapitzlist"/>
        <w:numPr>
          <w:ilvl w:val="1"/>
          <w:numId w:val="3"/>
        </w:numPr>
        <w:adjustRightInd/>
        <w:rPr>
          <w:rFonts w:asciiTheme="minorHAnsi" w:hAnsiTheme="minorHAnsi" w:cstheme="minorHAnsi"/>
          <w:spacing w:val="-1"/>
        </w:rPr>
      </w:pPr>
      <w:r>
        <w:rPr>
          <w:rFonts w:asciiTheme="minorHAnsi" w:hAnsiTheme="minorHAnsi" w:cstheme="minorHAnsi"/>
          <w:spacing w:val="-1"/>
        </w:rPr>
        <w:t>S</w:t>
      </w:r>
      <w:r w:rsidR="008E0314" w:rsidRPr="001B1D6C">
        <w:rPr>
          <w:rFonts w:asciiTheme="minorHAnsi" w:hAnsiTheme="minorHAnsi" w:cstheme="minorHAnsi"/>
          <w:spacing w:val="-1"/>
        </w:rPr>
        <w:t>trona</w:t>
      </w:r>
      <w:r w:rsidR="008E0314" w:rsidRPr="001B1D6C">
        <w:rPr>
          <w:rFonts w:asciiTheme="minorHAnsi" w:hAnsiTheme="minorHAnsi" w:cstheme="minorHAnsi"/>
          <w:spacing w:val="-23"/>
        </w:rPr>
        <w:t xml:space="preserve"> </w:t>
      </w:r>
      <w:r w:rsidR="008E0314" w:rsidRPr="001B1D6C">
        <w:rPr>
          <w:rFonts w:asciiTheme="minorHAnsi" w:hAnsiTheme="minorHAnsi" w:cstheme="minorHAnsi"/>
          <w:spacing w:val="-1"/>
        </w:rPr>
        <w:t>internetowa zamawiającego: www.powidz.pl</w:t>
      </w:r>
    </w:p>
    <w:p w14:paraId="420BCA4F" w14:textId="77777777" w:rsidR="008E0314" w:rsidRPr="001B1D6C" w:rsidRDefault="008E0314" w:rsidP="003D5D2A">
      <w:pPr>
        <w:pStyle w:val="Akapitzlist"/>
        <w:adjustRightInd/>
        <w:ind w:left="792"/>
        <w:rPr>
          <w:rFonts w:asciiTheme="minorHAnsi" w:hAnsiTheme="minorHAnsi" w:cstheme="minorHAnsi"/>
          <w:spacing w:val="-1"/>
        </w:rPr>
      </w:pPr>
      <w:r w:rsidRPr="001B1D6C">
        <w:rPr>
          <w:rFonts w:asciiTheme="minorHAnsi" w:hAnsiTheme="minorHAnsi" w:cstheme="minorHAnsi"/>
          <w:spacing w:val="-1"/>
        </w:rPr>
        <w:t xml:space="preserve">(dalej „Zamawiający”) </w:t>
      </w:r>
    </w:p>
    <w:p w14:paraId="595CFEAE" w14:textId="77777777" w:rsidR="008E0314" w:rsidRPr="001B1D6C" w:rsidRDefault="008E0314" w:rsidP="003D5D2A">
      <w:pPr>
        <w:pStyle w:val="Tekstpodstawowy"/>
        <w:kinsoku w:val="0"/>
        <w:overflowPunct w:val="0"/>
        <w:spacing w:before="0"/>
        <w:ind w:left="0" w:firstLine="0"/>
        <w:rPr>
          <w:rFonts w:asciiTheme="minorHAnsi" w:hAnsiTheme="minorHAnsi" w:cstheme="minorHAnsi"/>
          <w:sz w:val="24"/>
          <w:szCs w:val="24"/>
        </w:rPr>
      </w:pPr>
    </w:p>
    <w:p w14:paraId="5FA34C13" w14:textId="77777777" w:rsidR="008E0314" w:rsidRPr="001B1D6C" w:rsidRDefault="008E0314" w:rsidP="003D5D2A">
      <w:pPr>
        <w:pStyle w:val="Tekstpodstawowy"/>
        <w:kinsoku w:val="0"/>
        <w:overflowPunct w:val="0"/>
        <w:spacing w:before="0"/>
        <w:ind w:left="0" w:firstLine="0"/>
        <w:rPr>
          <w:rFonts w:asciiTheme="minorHAnsi" w:hAnsiTheme="minorHAnsi" w:cstheme="minorHAnsi"/>
          <w:sz w:val="24"/>
          <w:szCs w:val="24"/>
        </w:rPr>
      </w:pPr>
    </w:p>
    <w:p w14:paraId="16AA6034" w14:textId="77777777" w:rsidR="008E0314" w:rsidRPr="001B1D6C" w:rsidRDefault="008E0314" w:rsidP="003D5D2A">
      <w:pPr>
        <w:pStyle w:val="Tekstpodstawowy"/>
        <w:kinsoku w:val="0"/>
        <w:overflowPunct w:val="0"/>
        <w:spacing w:before="0"/>
        <w:ind w:left="157" w:firstLine="0"/>
        <w:rPr>
          <w:rFonts w:asciiTheme="minorHAnsi" w:hAnsiTheme="minorHAnsi" w:cstheme="minorHAnsi"/>
          <w:sz w:val="24"/>
          <w:szCs w:val="24"/>
        </w:rPr>
      </w:pPr>
      <w:r w:rsidRPr="001B1D6C">
        <w:rPr>
          <w:rFonts w:asciiTheme="minorHAnsi" w:hAnsiTheme="minorHAnsi" w:cstheme="minorHAnsi"/>
          <w:noProof/>
          <w:sz w:val="24"/>
          <w:szCs w:val="24"/>
        </w:rPr>
        <mc:AlternateContent>
          <mc:Choice Requires="wps">
            <w:drawing>
              <wp:inline distT="0" distB="0" distL="0" distR="0" wp14:anchorId="60823695" wp14:editId="7E74D04F">
                <wp:extent cx="5763895" cy="311785"/>
                <wp:effectExtent l="0" t="3810" r="635" b="0"/>
                <wp:docPr id="1752693899"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117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43A1" w14:textId="77777777" w:rsidR="008E0314" w:rsidRDefault="008E0314" w:rsidP="008E0314">
                            <w:pPr>
                              <w:pStyle w:val="Tekstpodstawowy"/>
                              <w:kinsoku w:val="0"/>
                              <w:overflowPunct w:val="0"/>
                              <w:spacing w:before="174"/>
                              <w:ind w:left="55" w:firstLine="0"/>
                            </w:pPr>
                            <w:r w:rsidRPr="005F3E5E">
                              <w:rPr>
                                <w:b/>
                                <w:bCs/>
                                <w:spacing w:val="-1"/>
                              </w:rPr>
                              <w:t>2.</w:t>
                            </w:r>
                            <w:r w:rsidRPr="005F3E5E">
                              <w:rPr>
                                <w:b/>
                                <w:bCs/>
                                <w:spacing w:val="-12"/>
                              </w:rPr>
                              <w:t xml:space="preserve"> </w:t>
                            </w:r>
                            <w:r w:rsidRPr="005F3E5E">
                              <w:rPr>
                                <w:b/>
                                <w:bCs/>
                              </w:rPr>
                              <w:t>TRYB</w:t>
                            </w:r>
                            <w:r w:rsidRPr="005F3E5E">
                              <w:rPr>
                                <w:b/>
                                <w:bCs/>
                                <w:spacing w:val="-11"/>
                              </w:rPr>
                              <w:t xml:space="preserve"> </w:t>
                            </w:r>
                            <w:r>
                              <w:rPr>
                                <w:b/>
                                <w:bCs/>
                              </w:rPr>
                              <w:t>UDZIELE</w:t>
                            </w:r>
                            <w:r w:rsidRPr="005F3E5E">
                              <w:rPr>
                                <w:b/>
                                <w:bCs/>
                              </w:rPr>
                              <w:t>NIA</w:t>
                            </w:r>
                            <w:r w:rsidRPr="005F3E5E">
                              <w:rPr>
                                <w:b/>
                                <w:bCs/>
                                <w:spacing w:val="-12"/>
                              </w:rPr>
                              <w:t xml:space="preserve"> </w:t>
                            </w:r>
                            <w:r w:rsidRPr="005F3E5E">
                              <w:rPr>
                                <w:b/>
                                <w:bCs/>
                              </w:rPr>
                              <w:t>ZAMÓWIENIA</w:t>
                            </w:r>
                          </w:p>
                        </w:txbxContent>
                      </wps:txbx>
                      <wps:bodyPr rot="0" vert="horz" wrap="square" lIns="0" tIns="0" rIns="0" bIns="0" anchor="t" anchorCtr="0" upright="1">
                        <a:noAutofit/>
                      </wps:bodyPr>
                    </wps:wsp>
                  </a:graphicData>
                </a:graphic>
              </wp:inline>
            </w:drawing>
          </mc:Choice>
          <mc:Fallback>
            <w:pict>
              <v:shape w14:anchorId="60823695" id="Pole tekstowe 27" o:spid="_x0000_s1033" type="#_x0000_t202" style="width:453.8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" fillcolor="#e7e6e6" stroked="f">
                <v:textbox inset="0,0,0,0">
                  <w:txbxContent>
                    <w:p w14:paraId="1EA043A1" w14:textId="77777777" w:rsidR="008E0314" w:rsidRDefault="008E0314" w:rsidP="008E0314">
                      <w:pPr>
                        <w:pStyle w:val="Tekstpodstawowy"/>
                        <w:kinsoku w:val="0"/>
                        <w:overflowPunct w:val="0"/>
                        <w:spacing w:before="174"/>
                        <w:ind w:left="55" w:firstLine="0"/>
                      </w:pPr>
                      <w:r w:rsidRPr="005F3E5E">
                        <w:rPr>
                          <w:b/>
                          <w:bCs/>
                          <w:spacing w:val="-1"/>
                        </w:rPr>
                        <w:t>2.</w:t>
                      </w:r>
                      <w:r w:rsidRPr="005F3E5E">
                        <w:rPr>
                          <w:b/>
                          <w:bCs/>
                          <w:spacing w:val="-12"/>
                        </w:rPr>
                        <w:t xml:space="preserve"> </w:t>
                      </w:r>
                      <w:r w:rsidRPr="005F3E5E">
                        <w:rPr>
                          <w:b/>
                          <w:bCs/>
                        </w:rPr>
                        <w:t>TRYB</w:t>
                      </w:r>
                      <w:r w:rsidRPr="005F3E5E">
                        <w:rPr>
                          <w:b/>
                          <w:bCs/>
                          <w:spacing w:val="-11"/>
                        </w:rPr>
                        <w:t xml:space="preserve"> </w:t>
                      </w:r>
                      <w:r>
                        <w:rPr>
                          <w:b/>
                          <w:bCs/>
                        </w:rPr>
                        <w:t>UDZIELE</w:t>
                      </w:r>
                      <w:r w:rsidRPr="005F3E5E">
                        <w:rPr>
                          <w:b/>
                          <w:bCs/>
                        </w:rPr>
                        <w:t>NIA</w:t>
                      </w:r>
                      <w:r w:rsidRPr="005F3E5E">
                        <w:rPr>
                          <w:b/>
                          <w:bCs/>
                          <w:spacing w:val="-12"/>
                        </w:rPr>
                        <w:t xml:space="preserve"> </w:t>
                      </w:r>
                      <w:r w:rsidRPr="005F3E5E">
                        <w:rPr>
                          <w:b/>
                          <w:bCs/>
                        </w:rPr>
                        <w:t>ZAMÓWIENIA</w:t>
                      </w:r>
                    </w:p>
                  </w:txbxContent>
                </v:textbox>
                <w10:anchorlock/>
              </v:shape>
            </w:pict>
          </mc:Fallback>
        </mc:AlternateContent>
      </w:r>
    </w:p>
    <w:p w14:paraId="21396291" w14:textId="77777777" w:rsidR="008E0314" w:rsidRPr="001B1D6C" w:rsidRDefault="008E0314" w:rsidP="003D5D2A">
      <w:pPr>
        <w:pStyle w:val="Tekstpodstawowy"/>
        <w:kinsoku w:val="0"/>
        <w:overflowPunct w:val="0"/>
        <w:spacing w:before="0"/>
        <w:ind w:left="0" w:firstLine="0"/>
        <w:rPr>
          <w:rFonts w:asciiTheme="minorHAnsi" w:hAnsiTheme="minorHAnsi" w:cstheme="minorHAnsi"/>
          <w:sz w:val="24"/>
          <w:szCs w:val="24"/>
        </w:rPr>
      </w:pPr>
    </w:p>
    <w:p w14:paraId="31870694" w14:textId="77777777" w:rsidR="008E0314" w:rsidRPr="001B1D6C" w:rsidRDefault="008E0314" w:rsidP="00F47A07">
      <w:pPr>
        <w:pStyle w:val="Akapitzlist"/>
        <w:numPr>
          <w:ilvl w:val="0"/>
          <w:numId w:val="1"/>
        </w:numPr>
        <w:suppressAutoHyphens/>
        <w:jc w:val="both"/>
        <w:rPr>
          <w:rFonts w:asciiTheme="minorHAnsi" w:hAnsiTheme="minorHAnsi" w:cstheme="minorHAnsi"/>
          <w:bCs/>
          <w:color w:val="000000" w:themeColor="text1"/>
          <w:lang w:eastAsia="ar-SA"/>
        </w:rPr>
      </w:pPr>
      <w:bookmarkStart w:id="1" w:name="_Hlk132544218"/>
      <w:r w:rsidRPr="001B1D6C">
        <w:rPr>
          <w:rFonts w:asciiTheme="minorHAnsi" w:hAnsiTheme="minorHAnsi" w:cstheme="minorHAnsi"/>
          <w:color w:val="000000" w:themeColor="text1"/>
          <w:lang w:eastAsia="ar-SA"/>
        </w:rPr>
        <w:t xml:space="preserve">Postępowanie prowadzone jest w trybie </w:t>
      </w:r>
      <w:r w:rsidRPr="001B1D6C">
        <w:rPr>
          <w:rFonts w:asciiTheme="minorHAnsi" w:hAnsiTheme="minorHAnsi" w:cstheme="minorHAnsi"/>
          <w:b/>
          <w:color w:val="000000" w:themeColor="text1"/>
          <w:lang w:eastAsia="ar-SA"/>
        </w:rPr>
        <w:t>przetargu nieograniczonego</w:t>
      </w:r>
      <w:r w:rsidRPr="001B1D6C">
        <w:rPr>
          <w:rFonts w:asciiTheme="minorHAnsi" w:hAnsiTheme="minorHAnsi" w:cstheme="minorHAnsi"/>
          <w:color w:val="000000" w:themeColor="text1"/>
          <w:lang w:eastAsia="ar-SA"/>
        </w:rPr>
        <w:t xml:space="preserve"> na podstawie art. 129 ust. 1 pkt 1) w zw. z art. 129 ust. 2 oraz art. 132-139 ustawy z dnia 11 września 2019 r. Prawo zamówień publicznych (</w:t>
      </w:r>
      <w:r w:rsidRPr="001B1D6C">
        <w:rPr>
          <w:rFonts w:asciiTheme="minorHAnsi" w:hAnsiTheme="minorHAnsi" w:cstheme="minorHAnsi"/>
        </w:rPr>
        <w:t>tekst jedn.: Dz. U. z 2023 r. poz. 1605 ze zm.</w:t>
      </w:r>
      <w:r w:rsidRPr="001B1D6C">
        <w:rPr>
          <w:rFonts w:asciiTheme="minorHAnsi" w:hAnsiTheme="minorHAnsi" w:cstheme="minorHAnsi"/>
          <w:color w:val="000000" w:themeColor="text1"/>
          <w:lang w:eastAsia="ar-SA"/>
        </w:rPr>
        <w:t>) oraz aktów wykonawczych do PZP.</w:t>
      </w:r>
      <w:bookmarkEnd w:id="1"/>
    </w:p>
    <w:p w14:paraId="2414348F" w14:textId="77777777" w:rsidR="008E0314" w:rsidRPr="001B1D6C" w:rsidRDefault="008E0314" w:rsidP="00F47A07">
      <w:pPr>
        <w:pStyle w:val="Akapitzlist"/>
        <w:numPr>
          <w:ilvl w:val="0"/>
          <w:numId w:val="1"/>
        </w:numPr>
        <w:suppressAutoHyphens/>
        <w:jc w:val="both"/>
        <w:rPr>
          <w:rFonts w:asciiTheme="minorHAnsi" w:hAnsiTheme="minorHAnsi" w:cstheme="minorHAnsi"/>
          <w:bCs/>
          <w:color w:val="000000" w:themeColor="text1"/>
          <w:lang w:eastAsia="ar-SA"/>
        </w:rPr>
      </w:pPr>
      <w:bookmarkStart w:id="2" w:name="_Hlk132544242"/>
      <w:r w:rsidRPr="001B1D6C">
        <w:rPr>
          <w:rFonts w:asciiTheme="minorHAnsi" w:hAnsiTheme="minorHAnsi" w:cstheme="minorHAnsi"/>
          <w:color w:val="000000" w:themeColor="text1"/>
          <w:lang w:eastAsia="ar-SA"/>
        </w:rPr>
        <w:t>Postępowanie jest prowadzone zgodnie z zasadami przewidzianymi dla zamówień klasycznych o wartości równej lub przekraczającej progi unijne.</w:t>
      </w:r>
      <w:bookmarkEnd w:id="2"/>
      <w:r w:rsidRPr="001B1D6C">
        <w:rPr>
          <w:rFonts w:asciiTheme="minorHAnsi" w:hAnsiTheme="minorHAnsi" w:cstheme="minorHAnsi"/>
          <w:color w:val="000000" w:themeColor="text1"/>
          <w:lang w:eastAsia="ar-SA"/>
        </w:rPr>
        <w:t xml:space="preserve"> </w:t>
      </w:r>
    </w:p>
    <w:p w14:paraId="36310ECB" w14:textId="77777777" w:rsidR="008E0314" w:rsidRPr="001B1D6C" w:rsidRDefault="008E0314" w:rsidP="00F47A07">
      <w:pPr>
        <w:pStyle w:val="Akapitzlist"/>
        <w:numPr>
          <w:ilvl w:val="0"/>
          <w:numId w:val="1"/>
        </w:numPr>
        <w:suppressAutoHyphens/>
        <w:jc w:val="both"/>
        <w:rPr>
          <w:rFonts w:asciiTheme="minorHAnsi" w:hAnsiTheme="minorHAnsi" w:cstheme="minorHAnsi"/>
          <w:bCs/>
          <w:color w:val="000000" w:themeColor="text1"/>
          <w:lang w:eastAsia="ar-SA"/>
        </w:rPr>
      </w:pPr>
      <w:bookmarkStart w:id="3" w:name="_Hlk132544257"/>
      <w:r w:rsidRPr="001B1D6C">
        <w:rPr>
          <w:rFonts w:asciiTheme="minorHAnsi" w:hAnsiTheme="minorHAnsi" w:cstheme="minorHAnsi"/>
          <w:color w:val="000000" w:themeColor="text1"/>
          <w:lang w:eastAsia="ar-SA"/>
        </w:rPr>
        <w:t xml:space="preserve">Postępowanie jest prowadzone zgodnie z zasadami przewidzianymi dla tzw. </w:t>
      </w:r>
      <w:r w:rsidRPr="001B1D6C">
        <w:rPr>
          <w:rFonts w:asciiTheme="minorHAnsi" w:hAnsiTheme="minorHAnsi" w:cstheme="minorHAnsi"/>
          <w:b/>
          <w:color w:val="000000" w:themeColor="text1"/>
          <w:lang w:eastAsia="ar-SA"/>
        </w:rPr>
        <w:t>„procedury odwróconej”</w:t>
      </w:r>
      <w:r w:rsidRPr="001B1D6C">
        <w:rPr>
          <w:rFonts w:asciiTheme="minorHAnsi" w:hAnsiTheme="minorHAnsi" w:cstheme="minorHAnsi"/>
          <w:color w:val="000000" w:themeColor="text1"/>
          <w:lang w:eastAsia="ar-SA"/>
        </w:rPr>
        <w:t>, o której mowa w art. 139 ust. 1, 3 - 4 PZP. Stosownie do przywołanych przepisów Zamawiający najpierw dokona badania i oceny ofert, a następnie dokona kwalifikacji podmiotowej Wykonawcy, którego oferta została najwyżej oceniona, w zakresie braku podstaw wykluczenia oraz spełniania warunków udziału w postępowaniu</w:t>
      </w:r>
      <w:bookmarkEnd w:id="3"/>
      <w:r w:rsidRPr="001B1D6C">
        <w:rPr>
          <w:rFonts w:asciiTheme="minorHAnsi" w:hAnsiTheme="minorHAnsi" w:cstheme="minorHAnsi"/>
          <w:color w:val="000000" w:themeColor="text1"/>
          <w:lang w:eastAsia="ar-SA"/>
        </w:rPr>
        <w:t xml:space="preserve">. </w:t>
      </w:r>
    </w:p>
    <w:p w14:paraId="1311481B" w14:textId="77777777" w:rsidR="008E0314" w:rsidRPr="001B1D6C" w:rsidRDefault="008E0314" w:rsidP="003D5D2A">
      <w:pPr>
        <w:pStyle w:val="Akapitzlist"/>
        <w:numPr>
          <w:ilvl w:val="0"/>
          <w:numId w:val="1"/>
        </w:numPr>
        <w:suppressAutoHyphens/>
        <w:rPr>
          <w:rFonts w:asciiTheme="minorHAnsi" w:hAnsiTheme="minorHAnsi" w:cstheme="minorHAnsi"/>
          <w:bCs/>
          <w:color w:val="000000" w:themeColor="text1"/>
          <w:lang w:eastAsia="ar-SA"/>
        </w:rPr>
      </w:pPr>
      <w:r w:rsidRPr="001B1D6C">
        <w:rPr>
          <w:rFonts w:asciiTheme="minorHAnsi" w:hAnsiTheme="minorHAnsi" w:cstheme="minorHAnsi"/>
          <w:color w:val="000000" w:themeColor="text1"/>
          <w:lang w:eastAsia="ar-SA"/>
        </w:rPr>
        <w:t xml:space="preserve">Rodzaj przedmiotu zamówienia: </w:t>
      </w:r>
      <w:r w:rsidRPr="001B1D6C">
        <w:rPr>
          <w:rFonts w:asciiTheme="minorHAnsi" w:hAnsiTheme="minorHAnsi" w:cstheme="minorHAnsi"/>
          <w:b/>
          <w:color w:val="000000" w:themeColor="text1"/>
          <w:lang w:eastAsia="ar-SA"/>
        </w:rPr>
        <w:t>usługa</w:t>
      </w:r>
      <w:r w:rsidRPr="001B1D6C">
        <w:rPr>
          <w:rFonts w:asciiTheme="minorHAnsi" w:hAnsiTheme="minorHAnsi" w:cstheme="minorHAnsi"/>
          <w:color w:val="000000" w:themeColor="text1"/>
          <w:lang w:eastAsia="ar-SA"/>
        </w:rPr>
        <w:t>.</w:t>
      </w:r>
    </w:p>
    <w:p w14:paraId="1907FCCB" w14:textId="77777777" w:rsidR="008E0314" w:rsidRPr="001B1D6C" w:rsidRDefault="008E0314" w:rsidP="003D5D2A">
      <w:pPr>
        <w:pStyle w:val="Tekstpodstawowy"/>
        <w:numPr>
          <w:ilvl w:val="1"/>
          <w:numId w:val="1"/>
        </w:numPr>
        <w:tabs>
          <w:tab w:val="left" w:pos="867"/>
        </w:tabs>
        <w:kinsoku w:val="0"/>
        <w:overflowPunct w:val="0"/>
        <w:spacing w:before="0"/>
        <w:ind w:right="133"/>
        <w:jc w:val="both"/>
        <w:rPr>
          <w:rFonts w:asciiTheme="minorHAnsi" w:hAnsiTheme="minorHAnsi" w:cstheme="minorHAnsi"/>
          <w:sz w:val="24"/>
          <w:szCs w:val="24"/>
        </w:rPr>
      </w:pPr>
      <w:r w:rsidRPr="001B1D6C">
        <w:rPr>
          <w:rFonts w:asciiTheme="minorHAnsi" w:hAnsiTheme="minorHAnsi" w:cstheme="minorHAnsi"/>
          <w:sz w:val="24"/>
          <w:szCs w:val="24"/>
        </w:rPr>
        <w:t>W sprawach nieuregulowanych powyższą ustawą mają zastosowanie przepisy Kodeksu cywilnego.</w:t>
      </w:r>
    </w:p>
    <w:p w14:paraId="6279A813" w14:textId="77777777" w:rsidR="008E0314" w:rsidRPr="001B1D6C" w:rsidRDefault="008E0314" w:rsidP="003D5D2A">
      <w:pPr>
        <w:pStyle w:val="Tekstpodstawowy"/>
        <w:numPr>
          <w:ilvl w:val="1"/>
          <w:numId w:val="1"/>
        </w:numPr>
        <w:tabs>
          <w:tab w:val="left" w:pos="867"/>
        </w:tabs>
        <w:kinsoku w:val="0"/>
        <w:overflowPunct w:val="0"/>
        <w:spacing w:before="0"/>
        <w:ind w:right="133"/>
        <w:jc w:val="both"/>
        <w:rPr>
          <w:rFonts w:asciiTheme="minorHAnsi" w:hAnsiTheme="minorHAnsi" w:cstheme="minorHAnsi"/>
          <w:sz w:val="24"/>
          <w:szCs w:val="24"/>
        </w:rPr>
      </w:pPr>
      <w:r w:rsidRPr="001B1D6C">
        <w:rPr>
          <w:rFonts w:asciiTheme="minorHAnsi" w:hAnsiTheme="minorHAnsi" w:cstheme="minorHAnsi"/>
          <w:sz w:val="24"/>
          <w:szCs w:val="24"/>
        </w:rPr>
        <w:t>Podstawa prawna opracowania SWZ:</w:t>
      </w:r>
    </w:p>
    <w:p w14:paraId="7031C0CF" w14:textId="77777777" w:rsidR="008E0314" w:rsidRPr="001B1D6C" w:rsidRDefault="008E0314" w:rsidP="003D5D2A">
      <w:pPr>
        <w:ind w:left="866"/>
        <w:jc w:val="both"/>
        <w:rPr>
          <w:rFonts w:asciiTheme="minorHAnsi" w:hAnsiTheme="minorHAnsi" w:cstheme="minorHAnsi"/>
        </w:rPr>
      </w:pPr>
      <w:r w:rsidRPr="001B1D6C">
        <w:rPr>
          <w:rFonts w:asciiTheme="minorHAnsi" w:hAnsiTheme="minorHAnsi" w:cstheme="minorHAnsi"/>
        </w:rPr>
        <w:t xml:space="preserve">a) Ustawa z dnia 11 września 2019 r. Prawo zamówień publicznych (Dz. U. z 2023 r., </w:t>
      </w:r>
      <w:r w:rsidRPr="001B1D6C">
        <w:rPr>
          <w:rFonts w:asciiTheme="minorHAnsi" w:hAnsiTheme="minorHAnsi" w:cstheme="minorHAnsi"/>
        </w:rPr>
        <w:lastRenderedPageBreak/>
        <w:t xml:space="preserve">poz. 1605 z </w:t>
      </w:r>
      <w:proofErr w:type="spellStart"/>
      <w:r w:rsidRPr="001B1D6C">
        <w:rPr>
          <w:rFonts w:asciiTheme="minorHAnsi" w:hAnsiTheme="minorHAnsi" w:cstheme="minorHAnsi"/>
        </w:rPr>
        <w:t>późn</w:t>
      </w:r>
      <w:proofErr w:type="spellEnd"/>
      <w:r w:rsidRPr="001B1D6C">
        <w:rPr>
          <w:rFonts w:asciiTheme="minorHAnsi" w:hAnsiTheme="minorHAnsi" w:cstheme="minorHAnsi"/>
        </w:rPr>
        <w:t>. zm.),</w:t>
      </w:r>
    </w:p>
    <w:p w14:paraId="3FBEB238" w14:textId="77777777" w:rsidR="008E0314" w:rsidRPr="001B1D6C" w:rsidRDefault="008E0314" w:rsidP="003D5D2A">
      <w:pPr>
        <w:ind w:left="866"/>
        <w:jc w:val="both"/>
        <w:rPr>
          <w:rFonts w:asciiTheme="minorHAnsi" w:hAnsiTheme="minorHAnsi" w:cstheme="minorHAnsi"/>
        </w:rPr>
      </w:pPr>
      <w:r w:rsidRPr="001B1D6C">
        <w:rPr>
          <w:rFonts w:asciiTheme="minorHAnsi" w:hAnsiTheme="minorHAnsi" w:cstheme="minorHAnsi"/>
        </w:rPr>
        <w:t>b)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1177).</w:t>
      </w:r>
    </w:p>
    <w:p w14:paraId="11C7F346" w14:textId="77777777" w:rsidR="008E0314" w:rsidRPr="001B1D6C" w:rsidRDefault="008E0314" w:rsidP="003D5D2A">
      <w:pPr>
        <w:ind w:left="866"/>
        <w:jc w:val="both"/>
        <w:rPr>
          <w:rFonts w:asciiTheme="minorHAnsi" w:hAnsiTheme="minorHAnsi" w:cstheme="minorHAnsi"/>
        </w:rPr>
      </w:pPr>
      <w:r w:rsidRPr="001B1D6C">
        <w:rPr>
          <w:rFonts w:asciiTheme="minorHAnsi" w:hAnsiTheme="minorHAnsi" w:cstheme="minorHAnsi"/>
        </w:rPr>
        <w:t>c)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3ECC919B" w14:textId="77777777" w:rsidR="008E0314" w:rsidRPr="001B1D6C" w:rsidRDefault="008E0314" w:rsidP="003D5D2A">
      <w:pPr>
        <w:ind w:left="866"/>
        <w:jc w:val="both"/>
        <w:rPr>
          <w:rFonts w:asciiTheme="minorHAnsi" w:hAnsiTheme="minorHAnsi" w:cstheme="minorHAnsi"/>
        </w:rPr>
      </w:pPr>
      <w:r w:rsidRPr="001B1D6C">
        <w:rPr>
          <w:rFonts w:asciiTheme="minorHAnsi" w:hAnsiTheme="minorHAnsi" w:cstheme="minorHAnsi"/>
        </w:rPr>
        <w:t>d) Rozporządzenie Ministra Rozwoju, Pracy i Technologii z dnia 23 grudnia 2020 r. w sprawie podmiotowych środków dowodowych oraz innych dokumentów lub oświadczeń, jakich może żądać zamawiający od wykonawcy (Dz. U. z 2020 poz. 2415).</w:t>
      </w:r>
    </w:p>
    <w:p w14:paraId="48FAC498" w14:textId="77777777" w:rsidR="008E0314" w:rsidRPr="001B1D6C" w:rsidRDefault="008E0314" w:rsidP="003D5D2A">
      <w:pPr>
        <w:pStyle w:val="Tekstpodstawowy"/>
        <w:widowControl/>
        <w:numPr>
          <w:ilvl w:val="1"/>
          <w:numId w:val="1"/>
        </w:numPr>
        <w:tabs>
          <w:tab w:val="left" w:pos="867"/>
        </w:tabs>
        <w:kinsoku w:val="0"/>
        <w:overflowPunct w:val="0"/>
        <w:autoSpaceDE/>
        <w:autoSpaceDN/>
        <w:adjustRightInd/>
        <w:spacing w:before="0"/>
        <w:ind w:left="137" w:right="133" w:firstLine="0"/>
        <w:jc w:val="both"/>
        <w:rPr>
          <w:rFonts w:asciiTheme="minorHAnsi" w:hAnsiTheme="minorHAnsi" w:cstheme="minorHAnsi"/>
          <w:sz w:val="24"/>
          <w:szCs w:val="24"/>
        </w:rPr>
      </w:pPr>
      <w:r w:rsidRPr="001B1D6C">
        <w:rPr>
          <w:rFonts w:asciiTheme="minorHAnsi" w:hAnsiTheme="minorHAnsi" w:cstheme="minorHAnsi"/>
          <w:sz w:val="24"/>
          <w:szCs w:val="24"/>
        </w:rPr>
        <w:t xml:space="preserve">Zamawiający nie dopuszcza możliwości składania ofert częściowych. </w:t>
      </w:r>
    </w:p>
    <w:p w14:paraId="3203C2C7" w14:textId="6E53613B" w:rsidR="005C3BB3" w:rsidRPr="001B1D6C" w:rsidRDefault="005C3BB3" w:rsidP="003D5D2A">
      <w:pPr>
        <w:pStyle w:val="Tekstpodstawowy"/>
        <w:numPr>
          <w:ilvl w:val="1"/>
          <w:numId w:val="1"/>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Przedmiotowe zamówienie nie zostało podzielone na części z uwagi na konieczność całościowej realizacji zamówienia przez jednego wykonawcę – ze względów organizacyjnych</w:t>
      </w:r>
      <w:r w:rsidR="0049308F" w:rsidRPr="001B1D6C">
        <w:rPr>
          <w:rFonts w:asciiTheme="minorHAnsi" w:hAnsiTheme="minorHAnsi" w:cstheme="minorHAnsi"/>
          <w:sz w:val="24"/>
          <w:szCs w:val="24"/>
        </w:rPr>
        <w:t>, prawnych i finansowych</w:t>
      </w:r>
      <w:r w:rsidRPr="001B1D6C">
        <w:rPr>
          <w:rFonts w:asciiTheme="minorHAnsi" w:hAnsiTheme="minorHAnsi" w:cstheme="minorHAnsi"/>
          <w:sz w:val="24"/>
          <w:szCs w:val="24"/>
        </w:rPr>
        <w:t xml:space="preserve"> przedmiot zamówienia stanowi całość. Zastosowany ewentualnie podział zamówienia na części nie zwiększyłby konkurencyjności</w:t>
      </w:r>
      <w:r w:rsidR="008D53E0" w:rsidRPr="001B1D6C">
        <w:rPr>
          <w:rFonts w:asciiTheme="minorHAnsi" w:hAnsiTheme="minorHAnsi" w:cstheme="minorHAnsi"/>
          <w:sz w:val="24"/>
          <w:szCs w:val="24"/>
        </w:rPr>
        <w:t>.</w:t>
      </w:r>
    </w:p>
    <w:p w14:paraId="6D5048AE" w14:textId="77777777" w:rsidR="008E0314" w:rsidRPr="001B1D6C" w:rsidRDefault="008E0314" w:rsidP="003D5D2A">
      <w:pPr>
        <w:pStyle w:val="Tekstpodstawowy"/>
        <w:numPr>
          <w:ilvl w:val="1"/>
          <w:numId w:val="1"/>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Zamawiający nie dopuszcza składania ofert wariantowych.</w:t>
      </w:r>
    </w:p>
    <w:p w14:paraId="3C011AAC" w14:textId="77777777" w:rsidR="008E0314" w:rsidRPr="001B1D6C" w:rsidRDefault="008E0314" w:rsidP="003D5D2A">
      <w:pPr>
        <w:pStyle w:val="Tekstpodstawowy"/>
        <w:numPr>
          <w:ilvl w:val="1"/>
          <w:numId w:val="1"/>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Zamawiający nie przewiduje zawarcia umowy ramowej.</w:t>
      </w:r>
    </w:p>
    <w:p w14:paraId="1168FBD9" w14:textId="77777777" w:rsidR="008E0314" w:rsidRPr="001B1D6C" w:rsidRDefault="008E0314" w:rsidP="003D5D2A">
      <w:pPr>
        <w:pStyle w:val="Tekstpodstawowy"/>
        <w:numPr>
          <w:ilvl w:val="1"/>
          <w:numId w:val="1"/>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Zamawiający nie przewiduje wyboru oferty najkorzystniejszej z zastosowaniem aukcji elektronicznej.</w:t>
      </w:r>
    </w:p>
    <w:p w14:paraId="1741B8EE" w14:textId="77777777" w:rsidR="0049308F" w:rsidRPr="001B1D6C" w:rsidRDefault="0049308F" w:rsidP="003D5D2A">
      <w:pPr>
        <w:pStyle w:val="Akapitzlist"/>
        <w:widowControl/>
        <w:numPr>
          <w:ilvl w:val="0"/>
          <w:numId w:val="1"/>
        </w:numPr>
        <w:autoSpaceDE/>
        <w:autoSpaceDN/>
        <w:adjustRightInd/>
        <w:contextualSpacing/>
        <w:jc w:val="both"/>
        <w:rPr>
          <w:rFonts w:asciiTheme="minorHAnsi" w:hAnsiTheme="minorHAnsi" w:cstheme="minorHAnsi"/>
        </w:rPr>
      </w:pPr>
      <w:r w:rsidRPr="001B1D6C">
        <w:rPr>
          <w:rFonts w:asciiTheme="minorHAnsi" w:hAnsiTheme="minorHAnsi" w:cstheme="minorHAnsi"/>
        </w:rPr>
        <w:t xml:space="preserve">Zamawiający nie wymaga zatrudnienia osób, o których mowa w art.96 ust.2 pkt 2 ustawy </w:t>
      </w:r>
      <w:proofErr w:type="spellStart"/>
      <w:r w:rsidRPr="001B1D6C">
        <w:rPr>
          <w:rFonts w:asciiTheme="minorHAnsi" w:hAnsiTheme="minorHAnsi" w:cstheme="minorHAnsi"/>
        </w:rPr>
        <w:t>Pzp</w:t>
      </w:r>
      <w:proofErr w:type="spellEnd"/>
      <w:r w:rsidRPr="001B1D6C">
        <w:rPr>
          <w:rFonts w:asciiTheme="minorHAnsi" w:hAnsiTheme="minorHAnsi" w:cstheme="minorHAnsi"/>
        </w:rPr>
        <w:t>.</w:t>
      </w:r>
    </w:p>
    <w:p w14:paraId="46CBE5F5" w14:textId="5B3DAC0E" w:rsidR="0049308F" w:rsidRPr="001B1D6C" w:rsidRDefault="0049308F" w:rsidP="003D5D2A">
      <w:pPr>
        <w:pStyle w:val="Akapitzlist"/>
        <w:widowControl/>
        <w:numPr>
          <w:ilvl w:val="0"/>
          <w:numId w:val="1"/>
        </w:numPr>
        <w:autoSpaceDE/>
        <w:autoSpaceDN/>
        <w:adjustRightInd/>
        <w:contextualSpacing/>
        <w:jc w:val="both"/>
        <w:rPr>
          <w:rFonts w:asciiTheme="minorHAnsi" w:hAnsiTheme="minorHAnsi" w:cstheme="minorHAnsi"/>
        </w:rPr>
      </w:pPr>
      <w:r w:rsidRPr="001B1D6C">
        <w:rPr>
          <w:rFonts w:asciiTheme="minorHAnsi" w:hAnsiTheme="minorHAnsi" w:cstheme="minorHAnsi"/>
        </w:rPr>
        <w:t>Zamawiający nie zastrzega możliwości ubiegania się o zamówienie wyłącznie Wykonawców, o których mowa w art.94.</w:t>
      </w:r>
    </w:p>
    <w:p w14:paraId="10751814" w14:textId="70B33120" w:rsidR="0049308F" w:rsidRPr="001B1D6C" w:rsidRDefault="0049308F" w:rsidP="003D5D2A">
      <w:pPr>
        <w:pStyle w:val="Akapitzlist"/>
        <w:widowControl/>
        <w:numPr>
          <w:ilvl w:val="0"/>
          <w:numId w:val="1"/>
        </w:numPr>
        <w:autoSpaceDE/>
        <w:autoSpaceDN/>
        <w:adjustRightInd/>
        <w:contextualSpacing/>
        <w:jc w:val="both"/>
        <w:rPr>
          <w:rFonts w:asciiTheme="minorHAnsi" w:hAnsiTheme="minorHAnsi" w:cstheme="minorHAnsi"/>
        </w:rPr>
      </w:pPr>
      <w:r w:rsidRPr="001B1D6C">
        <w:rPr>
          <w:rFonts w:asciiTheme="minorHAnsi" w:hAnsiTheme="minorHAnsi" w:cstheme="minorHAnsi"/>
        </w:rPr>
        <w:t xml:space="preserve">Zamawiający nie przewiduje zwrotu kosztów udziału w postępowaniu. </w:t>
      </w:r>
    </w:p>
    <w:p w14:paraId="039272A0" w14:textId="77777777" w:rsidR="008E0314" w:rsidRPr="001B1D6C" w:rsidRDefault="008E0314" w:rsidP="003D5D2A">
      <w:pPr>
        <w:pStyle w:val="Tekstpodstawowy"/>
        <w:numPr>
          <w:ilvl w:val="1"/>
          <w:numId w:val="1"/>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Postępowanie o udzielenie zamówienia prowadzone jest w języku polskim.</w:t>
      </w:r>
    </w:p>
    <w:p w14:paraId="75B365FE" w14:textId="77777777" w:rsidR="008D53E0" w:rsidRPr="001B1D6C" w:rsidRDefault="008D53E0" w:rsidP="003D5D2A">
      <w:pPr>
        <w:pStyle w:val="Tekstpodstawowy"/>
        <w:widowControl/>
        <w:numPr>
          <w:ilvl w:val="0"/>
          <w:numId w:val="1"/>
        </w:numPr>
        <w:autoSpaceDE/>
        <w:autoSpaceDN/>
        <w:adjustRightInd/>
        <w:spacing w:before="0"/>
        <w:jc w:val="both"/>
        <w:rPr>
          <w:rFonts w:asciiTheme="minorHAnsi" w:hAnsiTheme="minorHAnsi" w:cstheme="minorHAnsi"/>
          <w:b/>
          <w:sz w:val="24"/>
          <w:szCs w:val="24"/>
        </w:rPr>
      </w:pPr>
      <w:r w:rsidRPr="001B1D6C">
        <w:rPr>
          <w:rFonts w:asciiTheme="minorHAnsi" w:hAnsiTheme="minorHAnsi" w:cstheme="minorHAnsi"/>
          <w:sz w:val="24"/>
          <w:szCs w:val="24"/>
        </w:rPr>
        <w:t>Zamawiający zastrzega obowiązek osobistego wykonania przez poszczególnych Wykonawców wspólnie ubiegający się o udzielenie zamówienia kluczowych zadań dotyczących usług tj. udzielenia kredytu.</w:t>
      </w:r>
    </w:p>
    <w:p w14:paraId="2B625068" w14:textId="5FD854A9" w:rsidR="008D53E0" w:rsidRPr="001B1D6C" w:rsidRDefault="008D53E0" w:rsidP="003D5D2A">
      <w:pPr>
        <w:pStyle w:val="Tekstpodstawowy"/>
        <w:numPr>
          <w:ilvl w:val="1"/>
          <w:numId w:val="1"/>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Zamawiający zastrzega obowiązek osobistego wykonania przez Wykonawcę kluczowych zadań dotyczących usług tj. udzielenia kredytu.</w:t>
      </w:r>
    </w:p>
    <w:p w14:paraId="33436B02" w14:textId="77777777" w:rsidR="008D53E0" w:rsidRPr="001B1D6C" w:rsidRDefault="008D53E0" w:rsidP="003D5D2A">
      <w:pPr>
        <w:pStyle w:val="Tekstpodstawowy"/>
        <w:widowControl/>
        <w:numPr>
          <w:ilvl w:val="0"/>
          <w:numId w:val="1"/>
        </w:numPr>
        <w:autoSpaceDE/>
        <w:autoSpaceDN/>
        <w:adjustRightInd/>
        <w:spacing w:before="0"/>
        <w:jc w:val="both"/>
        <w:rPr>
          <w:rFonts w:asciiTheme="minorHAnsi" w:hAnsiTheme="minorHAnsi" w:cstheme="minorHAnsi"/>
          <w:b/>
          <w:sz w:val="24"/>
          <w:szCs w:val="24"/>
        </w:rPr>
      </w:pPr>
      <w:r w:rsidRPr="001B1D6C">
        <w:rPr>
          <w:rFonts w:asciiTheme="minorHAnsi" w:hAnsiTheme="minorHAnsi" w:cstheme="minorHAnsi"/>
          <w:sz w:val="24"/>
          <w:szCs w:val="24"/>
        </w:rPr>
        <w:t xml:space="preserve">Wykonawca może powierzyć wykonanie części zamówienia Podwykonawcy. </w:t>
      </w:r>
    </w:p>
    <w:p w14:paraId="6C0229A3" w14:textId="77777777" w:rsidR="008D53E0" w:rsidRPr="001B1D6C" w:rsidRDefault="008D53E0" w:rsidP="003D5D2A">
      <w:pPr>
        <w:pStyle w:val="Tekstpodstawowy"/>
        <w:numPr>
          <w:ilvl w:val="1"/>
          <w:numId w:val="1"/>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 xml:space="preserve">Zamawiający żąda wskazania przez Wykonawcę w ofercie części zamówienia, których wykonanie zamierza powierzyć Podwykonawcom, oraz podania nazw ewentualnych Podwykonawców, jeżeli są już znani. </w:t>
      </w:r>
    </w:p>
    <w:p w14:paraId="46E8D9B5" w14:textId="29C0FEF8" w:rsidR="008D53E0" w:rsidRPr="001B1D6C" w:rsidRDefault="008D53E0" w:rsidP="003D5D2A">
      <w:pPr>
        <w:pStyle w:val="Tekstpodstawowy"/>
        <w:numPr>
          <w:ilvl w:val="1"/>
          <w:numId w:val="1"/>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Powierzenie wykonania części zamówienia Podwykonawcom nie zwalnia Wykonawcy z odpowiedzialności za należyte wykonanie zamówienia.</w:t>
      </w:r>
    </w:p>
    <w:p w14:paraId="24441FD8" w14:textId="77777777" w:rsidR="008E0314" w:rsidRPr="001B1D6C" w:rsidRDefault="008E0314" w:rsidP="003D5D2A">
      <w:pPr>
        <w:pStyle w:val="Tekstpodstawowy"/>
        <w:kinsoku w:val="0"/>
        <w:overflowPunct w:val="0"/>
        <w:spacing w:before="0"/>
        <w:ind w:left="0" w:firstLine="0"/>
        <w:rPr>
          <w:rFonts w:asciiTheme="minorHAnsi" w:hAnsiTheme="minorHAnsi" w:cstheme="minorHAnsi"/>
          <w:sz w:val="24"/>
          <w:szCs w:val="24"/>
        </w:rPr>
      </w:pPr>
    </w:p>
    <w:p w14:paraId="64867264" w14:textId="77777777" w:rsidR="008E0314" w:rsidRPr="001B1D6C" w:rsidRDefault="008E0314" w:rsidP="003D5D2A">
      <w:pPr>
        <w:pStyle w:val="Tekstpodstawowy"/>
        <w:kinsoku w:val="0"/>
        <w:overflowPunct w:val="0"/>
        <w:spacing w:before="0"/>
        <w:ind w:left="0" w:firstLine="0"/>
        <w:rPr>
          <w:rFonts w:asciiTheme="minorHAnsi" w:hAnsiTheme="minorHAnsi" w:cstheme="minorHAnsi"/>
          <w:sz w:val="24"/>
          <w:szCs w:val="24"/>
        </w:rPr>
      </w:pPr>
    </w:p>
    <w:p w14:paraId="14DF46C4" w14:textId="77777777" w:rsidR="008E0314" w:rsidRPr="001B1D6C" w:rsidRDefault="008E0314" w:rsidP="003D5D2A">
      <w:pPr>
        <w:pStyle w:val="Tekstpodstawowy"/>
        <w:kinsoku w:val="0"/>
        <w:overflowPunct w:val="0"/>
        <w:spacing w:before="0"/>
        <w:ind w:left="157" w:firstLine="0"/>
        <w:rPr>
          <w:rFonts w:asciiTheme="minorHAnsi" w:hAnsiTheme="minorHAnsi" w:cstheme="minorHAnsi"/>
          <w:sz w:val="24"/>
          <w:szCs w:val="24"/>
        </w:rPr>
      </w:pPr>
      <w:r w:rsidRPr="001B1D6C">
        <w:rPr>
          <w:rFonts w:asciiTheme="minorHAnsi" w:hAnsiTheme="minorHAnsi" w:cstheme="minorHAnsi"/>
          <w:noProof/>
          <w:sz w:val="24"/>
          <w:szCs w:val="24"/>
        </w:rPr>
        <w:lastRenderedPageBreak/>
        <mc:AlternateContent>
          <mc:Choice Requires="wps">
            <w:drawing>
              <wp:inline distT="0" distB="0" distL="0" distR="0" wp14:anchorId="62687343" wp14:editId="5C1AC840">
                <wp:extent cx="5763895" cy="311785"/>
                <wp:effectExtent l="0" t="0" r="635" b="4445"/>
                <wp:docPr id="1180294045"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117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B145B" w14:textId="77777777" w:rsidR="008E0314" w:rsidRDefault="008E0314" w:rsidP="008E0314">
                            <w:pPr>
                              <w:pStyle w:val="Tekstpodstawowy"/>
                              <w:kinsoku w:val="0"/>
                              <w:overflowPunct w:val="0"/>
                              <w:spacing w:before="174"/>
                              <w:ind w:left="55" w:firstLine="0"/>
                            </w:pPr>
                            <w:r w:rsidRPr="006C2D3B">
                              <w:rPr>
                                <w:b/>
                                <w:bCs/>
                                <w:spacing w:val="-1"/>
                              </w:rPr>
                              <w:t>3.</w:t>
                            </w:r>
                            <w:r w:rsidRPr="006C2D3B">
                              <w:rPr>
                                <w:b/>
                                <w:bCs/>
                                <w:spacing w:val="-12"/>
                              </w:rPr>
                              <w:t xml:space="preserve"> </w:t>
                            </w:r>
                            <w:r w:rsidRPr="006C2D3B">
                              <w:rPr>
                                <w:b/>
                                <w:bCs/>
                              </w:rPr>
                              <w:t>OPIS</w:t>
                            </w:r>
                            <w:r w:rsidRPr="006C2D3B">
                              <w:rPr>
                                <w:b/>
                                <w:bCs/>
                                <w:spacing w:val="-10"/>
                              </w:rPr>
                              <w:t xml:space="preserve"> </w:t>
                            </w:r>
                            <w:r w:rsidRPr="006C2D3B">
                              <w:rPr>
                                <w:b/>
                                <w:bCs/>
                              </w:rPr>
                              <w:t>PRZEDMIOTU</w:t>
                            </w:r>
                            <w:r w:rsidRPr="006C2D3B">
                              <w:rPr>
                                <w:b/>
                                <w:bCs/>
                                <w:spacing w:val="-12"/>
                              </w:rPr>
                              <w:t xml:space="preserve"> </w:t>
                            </w:r>
                            <w:r w:rsidRPr="006C2D3B">
                              <w:rPr>
                                <w:b/>
                                <w:bCs/>
                                <w:spacing w:val="-1"/>
                              </w:rPr>
                              <w:t>ZAMÓWENIA</w:t>
                            </w:r>
                          </w:p>
                        </w:txbxContent>
                      </wps:txbx>
                      <wps:bodyPr rot="0" vert="horz" wrap="square" lIns="0" tIns="0" rIns="0" bIns="0" anchor="t" anchorCtr="0" upright="1">
                        <a:noAutofit/>
                      </wps:bodyPr>
                    </wps:wsp>
                  </a:graphicData>
                </a:graphic>
              </wp:inline>
            </w:drawing>
          </mc:Choice>
          <mc:Fallback>
            <w:pict>
              <v:shape w14:anchorId="62687343" id="Pole tekstowe 26" o:spid="_x0000_s1034" type="#_x0000_t202" style="width:453.8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" fillcolor="#e7e6e6" stroked="f">
                <v:textbox inset="0,0,0,0">
                  <w:txbxContent>
                    <w:p w14:paraId="4C3B145B" w14:textId="77777777" w:rsidR="008E0314" w:rsidRDefault="008E0314" w:rsidP="008E0314">
                      <w:pPr>
                        <w:pStyle w:val="Tekstpodstawowy"/>
                        <w:kinsoku w:val="0"/>
                        <w:overflowPunct w:val="0"/>
                        <w:spacing w:before="174"/>
                        <w:ind w:left="55" w:firstLine="0"/>
                      </w:pPr>
                      <w:r w:rsidRPr="006C2D3B">
                        <w:rPr>
                          <w:b/>
                          <w:bCs/>
                          <w:spacing w:val="-1"/>
                        </w:rPr>
                        <w:t>3.</w:t>
                      </w:r>
                      <w:r w:rsidRPr="006C2D3B">
                        <w:rPr>
                          <w:b/>
                          <w:bCs/>
                          <w:spacing w:val="-12"/>
                        </w:rPr>
                        <w:t xml:space="preserve"> </w:t>
                      </w:r>
                      <w:r w:rsidRPr="006C2D3B">
                        <w:rPr>
                          <w:b/>
                          <w:bCs/>
                        </w:rPr>
                        <w:t>OPIS</w:t>
                      </w:r>
                      <w:r w:rsidRPr="006C2D3B">
                        <w:rPr>
                          <w:b/>
                          <w:bCs/>
                          <w:spacing w:val="-10"/>
                        </w:rPr>
                        <w:t xml:space="preserve"> </w:t>
                      </w:r>
                      <w:r w:rsidRPr="006C2D3B">
                        <w:rPr>
                          <w:b/>
                          <w:bCs/>
                        </w:rPr>
                        <w:t>PRZEDMIOTU</w:t>
                      </w:r>
                      <w:r w:rsidRPr="006C2D3B">
                        <w:rPr>
                          <w:b/>
                          <w:bCs/>
                          <w:spacing w:val="-12"/>
                        </w:rPr>
                        <w:t xml:space="preserve"> </w:t>
                      </w:r>
                      <w:r w:rsidRPr="006C2D3B">
                        <w:rPr>
                          <w:b/>
                          <w:bCs/>
                          <w:spacing w:val="-1"/>
                        </w:rPr>
                        <w:t>ZAMÓWENIA</w:t>
                      </w:r>
                    </w:p>
                  </w:txbxContent>
                </v:textbox>
                <w10:anchorlock/>
              </v:shape>
            </w:pict>
          </mc:Fallback>
        </mc:AlternateContent>
      </w:r>
    </w:p>
    <w:p w14:paraId="54AA77E9" w14:textId="77777777" w:rsidR="008E0314" w:rsidRPr="001B1D6C" w:rsidRDefault="008E0314" w:rsidP="003D5D2A">
      <w:pPr>
        <w:jc w:val="both"/>
        <w:rPr>
          <w:rFonts w:asciiTheme="minorHAnsi" w:hAnsiTheme="minorHAnsi" w:cstheme="minorHAnsi"/>
          <w:bCs/>
        </w:rPr>
      </w:pPr>
    </w:p>
    <w:p w14:paraId="2AC71404"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Przedmiotem umowy jest udzielenie i obsługa kredytu bankowego do wysokości</w:t>
      </w:r>
      <w:r w:rsidRPr="001B1D6C">
        <w:rPr>
          <w:rFonts w:asciiTheme="minorHAnsi" w:hAnsiTheme="minorHAnsi" w:cstheme="minorHAnsi"/>
          <w:sz w:val="24"/>
          <w:szCs w:val="24"/>
        </w:rPr>
        <w:br/>
      </w:r>
      <w:r w:rsidRPr="001B1D6C">
        <w:rPr>
          <w:rFonts w:asciiTheme="minorHAnsi" w:hAnsiTheme="minorHAnsi" w:cstheme="minorHAnsi"/>
          <w:b/>
          <w:bCs/>
          <w:sz w:val="24"/>
          <w:szCs w:val="24"/>
        </w:rPr>
        <w:t>4 773 578,91</w:t>
      </w:r>
      <w:r w:rsidRPr="001B1D6C">
        <w:rPr>
          <w:rFonts w:asciiTheme="minorHAnsi" w:hAnsiTheme="minorHAnsi" w:cstheme="minorHAnsi"/>
          <w:sz w:val="24"/>
          <w:szCs w:val="24"/>
        </w:rPr>
        <w:t xml:space="preserve"> zł (słownie: cztery miliony siedemset siedemdziesiąt trzy tysiące pięćset siedemdziesiąt osiem złotych 91/100).</w:t>
      </w:r>
    </w:p>
    <w:p w14:paraId="3257A649"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Okres kredytowania od dnia podpisania umowy kredytowej do 31.12.2032r.</w:t>
      </w:r>
      <w:r w:rsidRPr="001B1D6C">
        <w:rPr>
          <w:rFonts w:asciiTheme="minorHAnsi" w:hAnsiTheme="minorHAnsi" w:cstheme="minorHAnsi"/>
          <w:sz w:val="24"/>
          <w:szCs w:val="24"/>
        </w:rPr>
        <w:br/>
        <w:t>Uruchomienie kredytu będzie następowało w jednej transzy, w terminie wskazanym przez Zamawiającego po złożeniu pisemnej dyspozycji. Maksymalny termin uruchomienia kredytu to 30.12.2023r.</w:t>
      </w:r>
    </w:p>
    <w:p w14:paraId="67930746" w14:textId="62ED4AE2"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 xml:space="preserve">Oprocentowanie kredytu będzie liczone wg. stawki bazowej WIBOR 3M  z notowań na dzień </w:t>
      </w:r>
      <w:r w:rsidR="00754267">
        <w:rPr>
          <w:rFonts w:asciiTheme="minorHAnsi" w:hAnsiTheme="minorHAnsi" w:cstheme="minorHAnsi"/>
          <w:sz w:val="24"/>
          <w:szCs w:val="24"/>
          <w:highlight w:val="yellow"/>
        </w:rPr>
        <w:t>13</w:t>
      </w:r>
      <w:r w:rsidRPr="001B1D6C">
        <w:rPr>
          <w:rFonts w:asciiTheme="minorHAnsi" w:hAnsiTheme="minorHAnsi" w:cstheme="minorHAnsi"/>
          <w:sz w:val="24"/>
          <w:szCs w:val="24"/>
          <w:highlight w:val="yellow"/>
        </w:rPr>
        <w:t>.10.2023</w:t>
      </w:r>
      <w:r w:rsidR="0067534C">
        <w:rPr>
          <w:rFonts w:asciiTheme="minorHAnsi" w:hAnsiTheme="minorHAnsi" w:cstheme="minorHAnsi"/>
          <w:sz w:val="24"/>
          <w:szCs w:val="24"/>
          <w:highlight w:val="yellow"/>
        </w:rPr>
        <w:t xml:space="preserve"> </w:t>
      </w:r>
      <w:r w:rsidRPr="001B1D6C">
        <w:rPr>
          <w:rFonts w:asciiTheme="minorHAnsi" w:hAnsiTheme="minorHAnsi" w:cstheme="minorHAnsi"/>
          <w:sz w:val="24"/>
          <w:szCs w:val="24"/>
          <w:highlight w:val="yellow"/>
        </w:rPr>
        <w:t>r.</w:t>
      </w:r>
      <w:r w:rsidRPr="001B1D6C">
        <w:rPr>
          <w:rFonts w:asciiTheme="minorHAnsi" w:hAnsiTheme="minorHAnsi" w:cstheme="minorHAnsi"/>
          <w:sz w:val="24"/>
          <w:szCs w:val="24"/>
        </w:rPr>
        <w:t xml:space="preserve"> i marży banku</w:t>
      </w:r>
      <w:r w:rsidR="009B6D49">
        <w:rPr>
          <w:rFonts w:asciiTheme="minorHAnsi" w:hAnsiTheme="minorHAnsi" w:cstheme="minorHAnsi"/>
          <w:sz w:val="24"/>
          <w:szCs w:val="24"/>
        </w:rPr>
        <w:t xml:space="preserve"> (dla celów obliczenia ceny oferty wskazywanej w ofercie)</w:t>
      </w:r>
      <w:r w:rsidRPr="001B1D6C">
        <w:rPr>
          <w:rFonts w:asciiTheme="minorHAnsi" w:hAnsiTheme="minorHAnsi" w:cstheme="minorHAnsi"/>
          <w:sz w:val="24"/>
          <w:szCs w:val="24"/>
        </w:rPr>
        <w:t>.</w:t>
      </w:r>
    </w:p>
    <w:p w14:paraId="0E8AF095"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Spłata rat kredytu i odsetek będzie następowała  w okresach kwartalnych z uwzględnieniem rocznych kwot spłaty kapitału przedstawionych poniżej:</w:t>
      </w:r>
    </w:p>
    <w:p w14:paraId="033C4A0B" w14:textId="77777777" w:rsidR="008E0314" w:rsidRPr="001B1D6C" w:rsidRDefault="008E0314" w:rsidP="003D5D2A">
      <w:pPr>
        <w:rPr>
          <w:rFonts w:asciiTheme="minorHAnsi" w:hAnsiTheme="minorHAnsi" w:cstheme="minorHAnsi"/>
        </w:rPr>
      </w:pPr>
    </w:p>
    <w:tbl>
      <w:tblPr>
        <w:tblStyle w:val="Tabela-Siatka"/>
        <w:tblW w:w="0" w:type="auto"/>
        <w:tblInd w:w="1638" w:type="dxa"/>
        <w:tblLook w:val="04A0" w:firstRow="1" w:lastRow="0" w:firstColumn="1" w:lastColumn="0" w:noHBand="0" w:noVBand="1"/>
      </w:tblPr>
      <w:tblGrid>
        <w:gridCol w:w="2326"/>
        <w:gridCol w:w="3544"/>
      </w:tblGrid>
      <w:tr w:rsidR="008E0314" w:rsidRPr="001B1D6C" w14:paraId="35E19283" w14:textId="77777777" w:rsidTr="009A7C0F">
        <w:tc>
          <w:tcPr>
            <w:tcW w:w="2326" w:type="dxa"/>
            <w:shd w:val="clear" w:color="auto" w:fill="E7E6E6" w:themeFill="background2"/>
          </w:tcPr>
          <w:p w14:paraId="3AF1272B" w14:textId="77777777" w:rsidR="008E0314" w:rsidRPr="009A7C0F" w:rsidRDefault="008E0314" w:rsidP="003D5D2A">
            <w:pPr>
              <w:rPr>
                <w:rFonts w:asciiTheme="minorHAnsi" w:hAnsiTheme="minorHAnsi" w:cstheme="minorHAnsi"/>
                <w:b/>
                <w:bCs/>
              </w:rPr>
            </w:pPr>
            <w:r w:rsidRPr="009A7C0F">
              <w:rPr>
                <w:rFonts w:asciiTheme="minorHAnsi" w:hAnsiTheme="minorHAnsi" w:cstheme="minorHAnsi"/>
                <w:b/>
                <w:bCs/>
              </w:rPr>
              <w:t>Rok spłaty</w:t>
            </w:r>
          </w:p>
        </w:tc>
        <w:tc>
          <w:tcPr>
            <w:tcW w:w="3544" w:type="dxa"/>
            <w:shd w:val="clear" w:color="auto" w:fill="E7E6E6" w:themeFill="background2"/>
          </w:tcPr>
          <w:p w14:paraId="44779A73" w14:textId="77777777" w:rsidR="008E0314" w:rsidRPr="009A7C0F" w:rsidRDefault="008E0314" w:rsidP="003D5D2A">
            <w:pPr>
              <w:rPr>
                <w:rFonts w:asciiTheme="minorHAnsi" w:hAnsiTheme="minorHAnsi" w:cstheme="minorHAnsi"/>
                <w:b/>
                <w:bCs/>
              </w:rPr>
            </w:pPr>
            <w:r w:rsidRPr="009A7C0F">
              <w:rPr>
                <w:rFonts w:asciiTheme="minorHAnsi" w:hAnsiTheme="minorHAnsi" w:cstheme="minorHAnsi"/>
                <w:b/>
                <w:bCs/>
              </w:rPr>
              <w:t>Kwota spłaty kapitału w zł</w:t>
            </w:r>
          </w:p>
          <w:p w14:paraId="507865AE" w14:textId="77777777" w:rsidR="009A7C0F" w:rsidRPr="009A7C0F" w:rsidRDefault="009A7C0F" w:rsidP="003D5D2A">
            <w:pPr>
              <w:rPr>
                <w:rFonts w:asciiTheme="minorHAnsi" w:hAnsiTheme="minorHAnsi" w:cstheme="minorHAnsi"/>
                <w:b/>
                <w:bCs/>
              </w:rPr>
            </w:pPr>
          </w:p>
        </w:tc>
      </w:tr>
      <w:tr w:rsidR="008E0314" w:rsidRPr="001B1D6C" w14:paraId="0BDE3AA2" w14:textId="77777777" w:rsidTr="009A7C0F">
        <w:tc>
          <w:tcPr>
            <w:tcW w:w="2326" w:type="dxa"/>
          </w:tcPr>
          <w:p w14:paraId="29BE7E50"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2024</w:t>
            </w:r>
          </w:p>
        </w:tc>
        <w:tc>
          <w:tcPr>
            <w:tcW w:w="3544" w:type="dxa"/>
          </w:tcPr>
          <w:p w14:paraId="0C008AEC"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800 000,00</w:t>
            </w:r>
          </w:p>
        </w:tc>
      </w:tr>
      <w:tr w:rsidR="008E0314" w:rsidRPr="001B1D6C" w14:paraId="2D8B6FBB" w14:textId="77777777" w:rsidTr="009A7C0F">
        <w:tc>
          <w:tcPr>
            <w:tcW w:w="2326" w:type="dxa"/>
          </w:tcPr>
          <w:p w14:paraId="677C037C"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2025</w:t>
            </w:r>
          </w:p>
        </w:tc>
        <w:tc>
          <w:tcPr>
            <w:tcW w:w="3544" w:type="dxa"/>
          </w:tcPr>
          <w:p w14:paraId="1B9E9373"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400 000,00</w:t>
            </w:r>
          </w:p>
        </w:tc>
      </w:tr>
      <w:tr w:rsidR="008E0314" w:rsidRPr="001B1D6C" w14:paraId="1A3637D0" w14:textId="77777777" w:rsidTr="009A7C0F">
        <w:tc>
          <w:tcPr>
            <w:tcW w:w="2326" w:type="dxa"/>
          </w:tcPr>
          <w:p w14:paraId="594A2150"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2026</w:t>
            </w:r>
          </w:p>
        </w:tc>
        <w:tc>
          <w:tcPr>
            <w:tcW w:w="3544" w:type="dxa"/>
          </w:tcPr>
          <w:p w14:paraId="0BECE5BD"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400 000,00</w:t>
            </w:r>
          </w:p>
        </w:tc>
      </w:tr>
      <w:tr w:rsidR="008E0314" w:rsidRPr="001B1D6C" w14:paraId="67D7791B" w14:textId="77777777" w:rsidTr="009A7C0F">
        <w:tc>
          <w:tcPr>
            <w:tcW w:w="2326" w:type="dxa"/>
          </w:tcPr>
          <w:p w14:paraId="2D07EA39"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2027</w:t>
            </w:r>
          </w:p>
        </w:tc>
        <w:tc>
          <w:tcPr>
            <w:tcW w:w="3544" w:type="dxa"/>
          </w:tcPr>
          <w:p w14:paraId="23B1675F"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400 000,00</w:t>
            </w:r>
          </w:p>
        </w:tc>
      </w:tr>
      <w:tr w:rsidR="008E0314" w:rsidRPr="001B1D6C" w14:paraId="24D49C0E" w14:textId="77777777" w:rsidTr="009A7C0F">
        <w:tc>
          <w:tcPr>
            <w:tcW w:w="2326" w:type="dxa"/>
          </w:tcPr>
          <w:p w14:paraId="504DF998"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2028</w:t>
            </w:r>
          </w:p>
        </w:tc>
        <w:tc>
          <w:tcPr>
            <w:tcW w:w="3544" w:type="dxa"/>
          </w:tcPr>
          <w:p w14:paraId="5A6D0E90"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400 000,00</w:t>
            </w:r>
          </w:p>
        </w:tc>
      </w:tr>
      <w:tr w:rsidR="008E0314" w:rsidRPr="001B1D6C" w14:paraId="71CF390B" w14:textId="77777777" w:rsidTr="009A7C0F">
        <w:tc>
          <w:tcPr>
            <w:tcW w:w="2326" w:type="dxa"/>
          </w:tcPr>
          <w:p w14:paraId="0B739497"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2029</w:t>
            </w:r>
          </w:p>
        </w:tc>
        <w:tc>
          <w:tcPr>
            <w:tcW w:w="3544" w:type="dxa"/>
          </w:tcPr>
          <w:p w14:paraId="6C180D9D"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400 000,00</w:t>
            </w:r>
          </w:p>
        </w:tc>
      </w:tr>
      <w:tr w:rsidR="008E0314" w:rsidRPr="001B1D6C" w14:paraId="795B5B16" w14:textId="77777777" w:rsidTr="009A7C0F">
        <w:tc>
          <w:tcPr>
            <w:tcW w:w="2326" w:type="dxa"/>
          </w:tcPr>
          <w:p w14:paraId="35CC4253"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2030</w:t>
            </w:r>
          </w:p>
        </w:tc>
        <w:tc>
          <w:tcPr>
            <w:tcW w:w="3544" w:type="dxa"/>
          </w:tcPr>
          <w:p w14:paraId="78193035"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400 000,00</w:t>
            </w:r>
          </w:p>
        </w:tc>
      </w:tr>
      <w:tr w:rsidR="008E0314" w:rsidRPr="001B1D6C" w14:paraId="2CC19D4E" w14:textId="77777777" w:rsidTr="009A7C0F">
        <w:tc>
          <w:tcPr>
            <w:tcW w:w="2326" w:type="dxa"/>
          </w:tcPr>
          <w:p w14:paraId="40C24252"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2031</w:t>
            </w:r>
          </w:p>
        </w:tc>
        <w:tc>
          <w:tcPr>
            <w:tcW w:w="3544" w:type="dxa"/>
          </w:tcPr>
          <w:p w14:paraId="777709D8"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718 057,99</w:t>
            </w:r>
          </w:p>
        </w:tc>
      </w:tr>
      <w:tr w:rsidR="008E0314" w:rsidRPr="001B1D6C" w14:paraId="38CE0082" w14:textId="77777777" w:rsidTr="009A7C0F">
        <w:tc>
          <w:tcPr>
            <w:tcW w:w="2326" w:type="dxa"/>
          </w:tcPr>
          <w:p w14:paraId="1ABC7A4D"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2032</w:t>
            </w:r>
          </w:p>
        </w:tc>
        <w:tc>
          <w:tcPr>
            <w:tcW w:w="3544" w:type="dxa"/>
          </w:tcPr>
          <w:p w14:paraId="4BACA1F5" w14:textId="77777777" w:rsidR="008E0314" w:rsidRPr="001B1D6C" w:rsidRDefault="008E0314" w:rsidP="003D5D2A">
            <w:pPr>
              <w:rPr>
                <w:rFonts w:asciiTheme="minorHAnsi" w:hAnsiTheme="minorHAnsi" w:cstheme="minorHAnsi"/>
              </w:rPr>
            </w:pPr>
            <w:r w:rsidRPr="001B1D6C">
              <w:rPr>
                <w:rFonts w:asciiTheme="minorHAnsi" w:hAnsiTheme="minorHAnsi" w:cstheme="minorHAnsi"/>
              </w:rPr>
              <w:t>855 520,92</w:t>
            </w:r>
          </w:p>
        </w:tc>
      </w:tr>
    </w:tbl>
    <w:p w14:paraId="205800DB" w14:textId="77777777" w:rsidR="00F47A07" w:rsidRDefault="00F47A07" w:rsidP="00F47A07">
      <w:pPr>
        <w:pStyle w:val="Tekstpodstawowy"/>
        <w:tabs>
          <w:tab w:val="left" w:pos="867"/>
        </w:tabs>
        <w:kinsoku w:val="0"/>
        <w:overflowPunct w:val="0"/>
        <w:spacing w:before="0"/>
        <w:ind w:left="877" w:right="134" w:firstLine="0"/>
        <w:jc w:val="both"/>
        <w:rPr>
          <w:rFonts w:asciiTheme="minorHAnsi" w:hAnsiTheme="minorHAnsi" w:cstheme="minorHAnsi"/>
          <w:sz w:val="24"/>
          <w:szCs w:val="24"/>
        </w:rPr>
      </w:pPr>
    </w:p>
    <w:p w14:paraId="51F64029" w14:textId="25AE073A"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Odsetki od kredytu naliczane są w kwartalnych okresach obrachunkowych i płatne w terminie na ostatni roboczy dzień każdego kwartału poczynając od 31.03.2024r.</w:t>
      </w:r>
    </w:p>
    <w:p w14:paraId="6F0842ED"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Rozliczenia będą dokonywane w PLN.</w:t>
      </w:r>
    </w:p>
    <w:p w14:paraId="2AFC7CBA"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sz w:val="24"/>
          <w:szCs w:val="24"/>
        </w:rPr>
      </w:pPr>
      <w:r w:rsidRPr="001B1D6C">
        <w:rPr>
          <w:rFonts w:asciiTheme="minorHAnsi" w:hAnsiTheme="minorHAnsi" w:cstheme="minorHAnsi"/>
          <w:sz w:val="24"/>
          <w:szCs w:val="24"/>
        </w:rPr>
        <w:t>Całkowita spłata kredytu nastąpi w dniu 31 grudnia  2032 r.</w:t>
      </w:r>
    </w:p>
    <w:p w14:paraId="3349C483"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Karencja w spłacie rat kapitałowych kredytu do 30 marca 2024r.</w:t>
      </w:r>
    </w:p>
    <w:p w14:paraId="3004A05F"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W przypadku opóźnienia spłaty kredytu Wykonawca naliczy odsetki za zwłokę w wysokości odsetek ustawowych.</w:t>
      </w:r>
    </w:p>
    <w:p w14:paraId="3C891AA1"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Zabezpieczeniem spłaty kredytu będzie weksel in blanco wraz z deklaracją.</w:t>
      </w:r>
    </w:p>
    <w:p w14:paraId="72CF5C37"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Kredytobiorca nie będzie ponosił innych opłat i prowizji związanych z udzielonym kredytem z wyjątkiem wymienionych w SWZ. Dotyczy to w szczególności opłat/prowizji wynikających z niewykorzystania kredytu, jak również z tytułu uruchomienia kredytu oraz przedterminowej spłaty kredytu. Wykonawca - Bank zostanie zawiadomiony o przedterminowej spłacie kredytu e-mailem na 1 dzień roboczy przed wpływem środków na rachunek Wykonawcy - Banku.</w:t>
      </w:r>
    </w:p>
    <w:p w14:paraId="18119FFF"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 xml:space="preserve">Zamawiający określa sposób ustalania WIBORU 3M do naliczania oprocentowania </w:t>
      </w:r>
      <w:r w:rsidRPr="001B1D6C">
        <w:rPr>
          <w:rFonts w:asciiTheme="minorHAnsi" w:hAnsiTheme="minorHAnsi" w:cstheme="minorHAnsi"/>
          <w:sz w:val="24"/>
          <w:szCs w:val="24"/>
        </w:rPr>
        <w:lastRenderedPageBreak/>
        <w:t>kredytu liczony według stawki WIBOR 3M według notowań na 2 dni robocze przed 20-tym dniem miesiąca kalendarzowego w którym przypada płatność odsetek, powiększona o marżę Wykonawcy;</w:t>
      </w:r>
    </w:p>
    <w:p w14:paraId="7733B068"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Wysokość i termin spłaty kredytu/raty może być w szczególnie uzasadnionym przypadku zmienione  w drodze aneksu do umowy.</w:t>
      </w:r>
    </w:p>
    <w:p w14:paraId="15037D85"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Bank będzie zobowiązany do pisemnego informowania o wysokości naliczonych odsetek za każdy okres odsetkowy na 3 dni przed terminem płatności odsetek.</w:t>
      </w:r>
    </w:p>
    <w:p w14:paraId="41F314FC"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Do naliczenia odsetek należy przyjąć kalendarz rzeczywisty.</w:t>
      </w:r>
    </w:p>
    <w:p w14:paraId="2578CDD5"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Prowizja liczona będzie od wysokości faktycznie uruchomionych środków, płatna przed wypłatą kredytu.</w:t>
      </w:r>
    </w:p>
    <w:p w14:paraId="267D2665"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Na rachunkach Gminy w bankach nie ciążą zajęcia egzekucyjne.</w:t>
      </w:r>
    </w:p>
    <w:p w14:paraId="2A36A525"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Gmina nie posiada zaległych zobowiązań w bankach.</w:t>
      </w:r>
    </w:p>
    <w:p w14:paraId="0D6A359D"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W Gminie nie był prowadzony program postępowania naprawczego w rozumieniu ustawy z dnia 27.08.2009r. o finansach publicznych.</w:t>
      </w:r>
    </w:p>
    <w:p w14:paraId="3E979237"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W Gminie nie były prowadzone za pośrednictwem komornika sądowego działania windykacyjne wszczynane na wniosek banków.</w:t>
      </w:r>
    </w:p>
    <w:p w14:paraId="3A458B55" w14:textId="53424415" w:rsidR="002D3E9C" w:rsidRPr="001B1D6C" w:rsidRDefault="002D3E9C" w:rsidP="003D5D2A">
      <w:pPr>
        <w:pStyle w:val="Akapitzlist"/>
        <w:widowControl/>
        <w:numPr>
          <w:ilvl w:val="1"/>
          <w:numId w:val="4"/>
        </w:numPr>
        <w:autoSpaceDE/>
        <w:autoSpaceDN/>
        <w:adjustRightInd/>
        <w:jc w:val="both"/>
        <w:rPr>
          <w:rFonts w:asciiTheme="minorHAnsi" w:hAnsiTheme="minorHAnsi" w:cstheme="minorHAnsi"/>
          <w:color w:val="000000" w:themeColor="text1"/>
          <w:highlight w:val="yellow"/>
        </w:rPr>
      </w:pPr>
      <w:bookmarkStart w:id="4" w:name="_Hlk71802045"/>
      <w:r w:rsidRPr="001B1D6C">
        <w:rPr>
          <w:rFonts w:asciiTheme="minorHAnsi" w:eastAsia="Calibri" w:hAnsiTheme="minorHAnsi" w:cstheme="minorHAnsi"/>
          <w:color w:val="000000" w:themeColor="text1"/>
          <w:highlight w:val="yellow"/>
          <w:u w:val="single"/>
          <w:lang w:eastAsia="en-US"/>
        </w:rPr>
        <w:t>Gmina nie złoży oświadczenia o poddaniu się egzekucji w trybie art. 777 k.p</w:t>
      </w:r>
      <w:r w:rsidRPr="001B1D6C">
        <w:rPr>
          <w:rFonts w:asciiTheme="minorHAnsi" w:eastAsia="Calibri" w:hAnsiTheme="minorHAnsi" w:cstheme="minorHAnsi"/>
          <w:color w:val="000000" w:themeColor="text1"/>
          <w:highlight w:val="yellow"/>
          <w:lang w:eastAsia="en-US"/>
        </w:rPr>
        <w:t>.c.</w:t>
      </w:r>
      <w:bookmarkEnd w:id="4"/>
    </w:p>
    <w:p w14:paraId="57D11B13"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 xml:space="preserve">Zamawiający nie posiada zobowiązań z tyt. obligacji, wykupu wierzytelności, forfaitingu, faktoringu, </w:t>
      </w:r>
      <w:proofErr w:type="spellStart"/>
      <w:r w:rsidRPr="001B1D6C">
        <w:rPr>
          <w:rFonts w:asciiTheme="minorHAnsi" w:hAnsiTheme="minorHAnsi" w:cstheme="minorHAnsi"/>
          <w:sz w:val="24"/>
          <w:szCs w:val="24"/>
        </w:rPr>
        <w:t>eFinancingu</w:t>
      </w:r>
      <w:proofErr w:type="spellEnd"/>
      <w:r w:rsidRPr="001B1D6C">
        <w:rPr>
          <w:rFonts w:asciiTheme="minorHAnsi" w:hAnsiTheme="minorHAnsi" w:cstheme="minorHAnsi"/>
          <w:sz w:val="24"/>
          <w:szCs w:val="24"/>
        </w:rPr>
        <w:t>, leasingu.</w:t>
      </w:r>
    </w:p>
    <w:p w14:paraId="0C08929B"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Zamawiający nie udzielił poręczeń i gwarancji innym podmiotom.</w:t>
      </w:r>
    </w:p>
    <w:p w14:paraId="3FECEA99"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Zamawiający zastrzega sobie prawo dokonania wcześniejszej spłaty kredytu bez poboru przez Bank pozostałych do zapłaty odsetek i dodatkowych opłat związanych z obsługą kredytu.</w:t>
      </w:r>
    </w:p>
    <w:p w14:paraId="7EF0C273"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Bank, którego oferta zostanie uznana za najkorzystniejszą przedstawi harmonogram spłaty kredytu  z odsetkami, który będzie stanowił załącznik do umowy.</w:t>
      </w:r>
    </w:p>
    <w:p w14:paraId="7560B1EE"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Sporządzenie aneksu harmonogramu spłaty kredytu lub inne czynności związane z obsługą kredytu nie będą obciążone dodatkowymi kosztami.</w:t>
      </w:r>
    </w:p>
    <w:p w14:paraId="1996F6EB"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Bank może wypowiedzieć umowę kredytową i żądać spłaty części lub całości udzielonego kredytu w razie:</w:t>
      </w:r>
      <w:r w:rsidRPr="001B1D6C">
        <w:rPr>
          <w:rFonts w:asciiTheme="minorHAnsi" w:hAnsiTheme="minorHAnsi" w:cstheme="minorHAnsi"/>
          <w:sz w:val="24"/>
          <w:szCs w:val="24"/>
        </w:rPr>
        <w:br/>
        <w:t>a) utraty zdolności kredytowej przez Zamawiającego,</w:t>
      </w:r>
    </w:p>
    <w:p w14:paraId="4F8B47CC" w14:textId="77777777" w:rsidR="008E0314" w:rsidRPr="001B1D6C" w:rsidRDefault="008E0314" w:rsidP="003D5D2A">
      <w:pPr>
        <w:pStyle w:val="Tekstpodstawowy"/>
        <w:tabs>
          <w:tab w:val="left" w:pos="867"/>
        </w:tabs>
        <w:kinsoku w:val="0"/>
        <w:overflowPunct w:val="0"/>
        <w:spacing w:before="0"/>
        <w:ind w:left="877" w:right="134" w:firstLine="0"/>
        <w:jc w:val="both"/>
        <w:rPr>
          <w:rFonts w:asciiTheme="minorHAnsi" w:hAnsiTheme="minorHAnsi" w:cstheme="minorHAnsi"/>
          <w:sz w:val="24"/>
          <w:szCs w:val="24"/>
        </w:rPr>
      </w:pPr>
      <w:r w:rsidRPr="001B1D6C">
        <w:rPr>
          <w:rFonts w:asciiTheme="minorHAnsi" w:hAnsiTheme="minorHAnsi" w:cstheme="minorHAnsi"/>
          <w:sz w:val="24"/>
          <w:szCs w:val="24"/>
        </w:rPr>
        <w:t>b) zagrożenia terminowej spłaty kredytu wraz z odsetkami lub nieterminowego regulowania należności bankowych,</w:t>
      </w:r>
      <w:r w:rsidRPr="001B1D6C">
        <w:rPr>
          <w:rFonts w:asciiTheme="minorHAnsi" w:hAnsiTheme="minorHAnsi" w:cstheme="minorHAnsi"/>
          <w:sz w:val="24"/>
          <w:szCs w:val="24"/>
        </w:rPr>
        <w:br/>
        <w:t>c) wykorzystania kredytu niezgodnie z przeznaczeniem.</w:t>
      </w:r>
    </w:p>
    <w:p w14:paraId="2D4E4051"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 xml:space="preserve"> Zamawiający zobowiązuje się do:</w:t>
      </w:r>
      <w:r w:rsidRPr="001B1D6C">
        <w:rPr>
          <w:rFonts w:asciiTheme="minorHAnsi" w:hAnsiTheme="minorHAnsi" w:cstheme="minorHAnsi"/>
          <w:sz w:val="24"/>
          <w:szCs w:val="24"/>
        </w:rPr>
        <w:br/>
        <w:t>a) niezwłocznego informowania Banku o każdej zmianie rachunku bieżącego,</w:t>
      </w:r>
      <w:r w:rsidRPr="001B1D6C">
        <w:rPr>
          <w:rFonts w:asciiTheme="minorHAnsi" w:hAnsiTheme="minorHAnsi" w:cstheme="minorHAnsi"/>
          <w:sz w:val="24"/>
          <w:szCs w:val="24"/>
        </w:rPr>
        <w:br/>
        <w:t>b) bieżącego informowania o wszystkich faktach mających wpływ na jego sytuację ekonomiczną i finansową,</w:t>
      </w:r>
    </w:p>
    <w:p w14:paraId="2E0629C9" w14:textId="77777777" w:rsidR="008E0314" w:rsidRPr="001B1D6C" w:rsidRDefault="008E0314" w:rsidP="003D5D2A">
      <w:pPr>
        <w:pStyle w:val="Tekstpodstawowy"/>
        <w:tabs>
          <w:tab w:val="left" w:pos="867"/>
        </w:tabs>
        <w:kinsoku w:val="0"/>
        <w:overflowPunct w:val="0"/>
        <w:spacing w:before="0"/>
        <w:ind w:left="877" w:right="134" w:firstLine="0"/>
        <w:jc w:val="both"/>
        <w:rPr>
          <w:rFonts w:asciiTheme="minorHAnsi" w:hAnsiTheme="minorHAnsi" w:cstheme="minorHAnsi"/>
          <w:sz w:val="24"/>
          <w:szCs w:val="24"/>
        </w:rPr>
      </w:pPr>
      <w:r w:rsidRPr="001B1D6C">
        <w:rPr>
          <w:rFonts w:asciiTheme="minorHAnsi" w:hAnsiTheme="minorHAnsi" w:cstheme="minorHAnsi"/>
          <w:sz w:val="24"/>
          <w:szCs w:val="24"/>
        </w:rPr>
        <w:t>c) przedstawiania kwartalnych sprawozdań finansowych, a także umożliwienie pracownikom Banku badań w siedzibie Zamawiającego w celu oceny jego sytuacji gospodarczej, finansowej oraz realności</w:t>
      </w:r>
      <w:r w:rsidRPr="001B1D6C">
        <w:rPr>
          <w:rFonts w:asciiTheme="minorHAnsi" w:hAnsiTheme="minorHAnsi" w:cstheme="minorHAnsi"/>
          <w:sz w:val="24"/>
          <w:szCs w:val="24"/>
        </w:rPr>
        <w:br/>
        <w:t>zabezpieczenia kredytu,</w:t>
      </w:r>
    </w:p>
    <w:p w14:paraId="3D7DCD00" w14:textId="77777777" w:rsidR="008E0314" w:rsidRPr="001B1D6C" w:rsidRDefault="008E0314" w:rsidP="003D5D2A">
      <w:pPr>
        <w:pStyle w:val="Tekstpodstawowy"/>
        <w:tabs>
          <w:tab w:val="left" w:pos="867"/>
        </w:tabs>
        <w:kinsoku w:val="0"/>
        <w:overflowPunct w:val="0"/>
        <w:spacing w:before="0"/>
        <w:ind w:left="877" w:right="134" w:firstLine="0"/>
        <w:jc w:val="both"/>
        <w:rPr>
          <w:rFonts w:asciiTheme="minorHAnsi" w:hAnsiTheme="minorHAnsi" w:cstheme="minorHAnsi"/>
          <w:bCs/>
          <w:sz w:val="24"/>
          <w:szCs w:val="24"/>
        </w:rPr>
      </w:pPr>
      <w:r w:rsidRPr="001B1D6C">
        <w:rPr>
          <w:rFonts w:asciiTheme="minorHAnsi" w:hAnsiTheme="minorHAnsi" w:cstheme="minorHAnsi"/>
          <w:sz w:val="24"/>
          <w:szCs w:val="24"/>
        </w:rPr>
        <w:t xml:space="preserve">d) dostarczania okresowych sprawozdań, bilansów i planów finansowych, umożliwiających ocenę jego zdolności do terminowej spłaty kredytu wraz z </w:t>
      </w:r>
      <w:r w:rsidRPr="001B1D6C">
        <w:rPr>
          <w:rFonts w:asciiTheme="minorHAnsi" w:hAnsiTheme="minorHAnsi" w:cstheme="minorHAnsi"/>
          <w:sz w:val="24"/>
          <w:szCs w:val="24"/>
        </w:rPr>
        <w:lastRenderedPageBreak/>
        <w:t>należnymi odsetkami w okresie korzystania z kredytu.</w:t>
      </w:r>
    </w:p>
    <w:p w14:paraId="1E2E4FB2"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Dopuszczalne są istotne zmiany umowy w zakresie przewidzianym w SWZ i umowie.</w:t>
      </w:r>
    </w:p>
    <w:p w14:paraId="71B41935"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Wszelkie zmiany niniejszej umowy wymagają formy pisemnej pod rygorem nieważności, z wyjątkiem przypadku zmiany oprocentowania na skutek zmiany stawki bazowej WIBOR 3M, która to zmiana nie stanowi zmiany warunków umowy i nie wymaga jej wypowiedzenia.</w:t>
      </w:r>
    </w:p>
    <w:p w14:paraId="2537F347"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Umowa wygasa z dniem całkowitej spłaty zobowiązań z tytułu kredytu.</w:t>
      </w:r>
      <w:r w:rsidRPr="001B1D6C">
        <w:rPr>
          <w:rFonts w:asciiTheme="minorHAnsi" w:hAnsiTheme="minorHAnsi" w:cstheme="minorHAnsi"/>
          <w:sz w:val="24"/>
          <w:szCs w:val="24"/>
        </w:rPr>
        <w:br/>
      </w:r>
    </w:p>
    <w:p w14:paraId="6E7CA95B"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Opłaty, koszty, odsetki i inne należności Bank może pobierać od Kredytobiorcy tylko w wypadkach i wysokości przewidzianej w niniejszej umowie.</w:t>
      </w:r>
    </w:p>
    <w:p w14:paraId="3F79FB99"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W sprawach nie uregulowanych umową mają zastosowanie postanowienia specyfikacji istotnych warunków zamówienia, przepisy Prawo zamówień publicznych, Prawa bankowego i Kodeksu cywilnego.</w:t>
      </w:r>
    </w:p>
    <w:p w14:paraId="45B5FA05"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W celu umożliwienia wstępnego zbadania zdolności kredytowej</w:t>
      </w:r>
      <w:r w:rsidRPr="001B1D6C">
        <w:rPr>
          <w:rFonts w:asciiTheme="minorHAnsi" w:hAnsiTheme="minorHAnsi" w:cstheme="minorHAnsi"/>
          <w:sz w:val="24"/>
          <w:szCs w:val="24"/>
        </w:rPr>
        <w:br/>
        <w:t>Zamawiającego do SWZ zostały załączone następujące dokumenty, stanowiące załączniki do niniejszej SWZ:</w:t>
      </w:r>
    </w:p>
    <w:p w14:paraId="714558B2" w14:textId="77777777" w:rsidR="008E0314" w:rsidRPr="001B1D6C" w:rsidRDefault="008E0314" w:rsidP="003D5D2A">
      <w:pPr>
        <w:pStyle w:val="Tekstpodstawowy"/>
        <w:tabs>
          <w:tab w:val="left" w:pos="867"/>
        </w:tabs>
        <w:kinsoku w:val="0"/>
        <w:overflowPunct w:val="0"/>
        <w:spacing w:before="0"/>
        <w:ind w:left="851" w:right="136" w:firstLine="0"/>
        <w:rPr>
          <w:rFonts w:asciiTheme="minorHAnsi" w:hAnsiTheme="minorHAnsi" w:cstheme="minorHAnsi"/>
          <w:bCs/>
          <w:sz w:val="24"/>
          <w:szCs w:val="24"/>
        </w:rPr>
      </w:pPr>
      <w:r w:rsidRPr="001B1D6C">
        <w:rPr>
          <w:rFonts w:asciiTheme="minorHAnsi" w:hAnsiTheme="minorHAnsi" w:cstheme="minorHAnsi"/>
          <w:sz w:val="24"/>
          <w:szCs w:val="24"/>
        </w:rPr>
        <w:br/>
        <w:t>1.     Sprawozdania Rb-27 s za 2022r. i III kw. 2020r. - załącznik nr 1, 1a</w:t>
      </w:r>
      <w:r w:rsidRPr="001B1D6C">
        <w:rPr>
          <w:rFonts w:asciiTheme="minorHAnsi" w:hAnsiTheme="minorHAnsi" w:cstheme="minorHAnsi"/>
          <w:sz w:val="24"/>
          <w:szCs w:val="24"/>
        </w:rPr>
        <w:br/>
        <w:t>2.     Sprawozdania Rb-28 s za 2022 r. i III kw. 2023r.- załącznik nr 2, 2a</w:t>
      </w:r>
      <w:r w:rsidRPr="001B1D6C">
        <w:rPr>
          <w:rFonts w:asciiTheme="minorHAnsi" w:hAnsiTheme="minorHAnsi" w:cstheme="minorHAnsi"/>
          <w:sz w:val="24"/>
          <w:szCs w:val="24"/>
        </w:rPr>
        <w:br/>
        <w:t>3.     Sprawozdania Rb-NDS za 2022 r. i III kw. 2023r. - załącznik nr3, 3a</w:t>
      </w:r>
      <w:r w:rsidRPr="001B1D6C">
        <w:rPr>
          <w:rFonts w:asciiTheme="minorHAnsi" w:hAnsiTheme="minorHAnsi" w:cstheme="minorHAnsi"/>
          <w:sz w:val="24"/>
          <w:szCs w:val="24"/>
        </w:rPr>
        <w:br/>
        <w:t>4.     Sprawozdania Rb-Z za 2022 r. i za III kw. 2023r.- załącznik nr 4, 4a</w:t>
      </w:r>
      <w:r w:rsidRPr="001B1D6C">
        <w:rPr>
          <w:rFonts w:asciiTheme="minorHAnsi" w:hAnsiTheme="minorHAnsi" w:cstheme="minorHAnsi"/>
          <w:sz w:val="24"/>
          <w:szCs w:val="24"/>
        </w:rPr>
        <w:br/>
        <w:t>5.     Sprawozdania Rb-N za 2022 r. i za III kw. 2023r - załącznik nr 5, 5a</w:t>
      </w:r>
      <w:r w:rsidRPr="001B1D6C">
        <w:rPr>
          <w:rFonts w:asciiTheme="minorHAnsi" w:hAnsiTheme="minorHAnsi" w:cstheme="minorHAnsi"/>
          <w:sz w:val="24"/>
          <w:szCs w:val="24"/>
        </w:rPr>
        <w:br/>
        <w:t>6.     Sprawozdania Rb-PDP za 2022 r. - załącznik nr 6,</w:t>
      </w:r>
      <w:r w:rsidRPr="001B1D6C">
        <w:rPr>
          <w:rFonts w:asciiTheme="minorHAnsi" w:hAnsiTheme="minorHAnsi" w:cstheme="minorHAnsi"/>
          <w:sz w:val="24"/>
          <w:szCs w:val="24"/>
        </w:rPr>
        <w:br/>
        <w:t>7.     Opinie RIO o możliwości sfinansowania deficytu oraz prognozie długu publicznego gminy Powidz oraz  o możliwości spłaty  kredytu - załącznik nr 7,</w:t>
      </w:r>
      <w:r w:rsidRPr="001B1D6C">
        <w:rPr>
          <w:rFonts w:asciiTheme="minorHAnsi" w:hAnsiTheme="minorHAnsi" w:cstheme="minorHAnsi"/>
          <w:sz w:val="24"/>
          <w:szCs w:val="24"/>
        </w:rPr>
        <w:br/>
        <w:t>8.     Wieloletnia prognoza Finansowa Gminy Powidz - załącznik Nr 8,</w:t>
      </w:r>
      <w:r w:rsidRPr="001B1D6C">
        <w:rPr>
          <w:rFonts w:asciiTheme="minorHAnsi" w:hAnsiTheme="minorHAnsi" w:cstheme="minorHAnsi"/>
          <w:sz w:val="24"/>
          <w:szCs w:val="24"/>
        </w:rPr>
        <w:br/>
        <w:t>9.     Oświadczenie o niezaleganiu z płatnościami na rzecz podmiotów publiczno-prywatnych - załącznik nr 9,</w:t>
      </w:r>
      <w:r w:rsidRPr="001B1D6C">
        <w:rPr>
          <w:rFonts w:asciiTheme="minorHAnsi" w:hAnsiTheme="minorHAnsi" w:cstheme="minorHAnsi"/>
          <w:sz w:val="24"/>
          <w:szCs w:val="24"/>
        </w:rPr>
        <w:br/>
        <w:t>10.  Uchwała Nr XLIV/373/22 Rady Gminy Powidz z dnia 29 grudnia 2022 roku w sprawie uchwalenia budżetu Gminy Powidz na rok 2023 - załącznik nr 10,</w:t>
      </w:r>
      <w:r w:rsidRPr="001B1D6C">
        <w:rPr>
          <w:rFonts w:asciiTheme="minorHAnsi" w:hAnsiTheme="minorHAnsi" w:cstheme="minorHAnsi"/>
          <w:sz w:val="24"/>
          <w:szCs w:val="24"/>
        </w:rPr>
        <w:br/>
        <w:t>11.  Uchwała Nr XLIV/372/22 Rady Gminy Powidz z dnia 29 grudnia 2022r. w sprawie WPF - załącznik nr 11,</w:t>
      </w:r>
      <w:r w:rsidRPr="001B1D6C">
        <w:rPr>
          <w:rFonts w:asciiTheme="minorHAnsi" w:hAnsiTheme="minorHAnsi" w:cstheme="minorHAnsi"/>
          <w:sz w:val="24"/>
          <w:szCs w:val="24"/>
        </w:rPr>
        <w:br/>
      </w:r>
      <w:r w:rsidRPr="001B1D6C">
        <w:rPr>
          <w:rFonts w:asciiTheme="minorHAnsi" w:hAnsiTheme="minorHAnsi" w:cstheme="minorHAnsi"/>
          <w:sz w:val="24"/>
          <w:szCs w:val="24"/>
        </w:rPr>
        <w:br/>
        <w:t>12.  Uchwała Nr  Rady Gminy Powidz z dnia  19 października 2023 w sprawie budżetu na 2023                      ( aktualna ) - załącznik nr 12,</w:t>
      </w:r>
      <w:r w:rsidRPr="001B1D6C">
        <w:rPr>
          <w:rFonts w:asciiTheme="minorHAnsi" w:hAnsiTheme="minorHAnsi" w:cstheme="minorHAnsi"/>
          <w:sz w:val="24"/>
          <w:szCs w:val="24"/>
        </w:rPr>
        <w:br/>
        <w:t>13.  Uchwała Nr Rady Gminy Powidz z dnia 19 października 2023 w sprawie WPF (aktualna) - załącznik Nr 13,</w:t>
      </w:r>
      <w:r w:rsidRPr="001B1D6C">
        <w:rPr>
          <w:rFonts w:asciiTheme="minorHAnsi" w:hAnsiTheme="minorHAnsi" w:cstheme="minorHAnsi"/>
          <w:sz w:val="24"/>
          <w:szCs w:val="24"/>
        </w:rPr>
        <w:br/>
        <w:t>14.  Uchwała Nr Rady Gminy Powidz z dnia 19 października 2023 roku w sprawie zaciągnięcia długoterminowego kredytu - załącznik nr 14.</w:t>
      </w:r>
      <w:r w:rsidRPr="001B1D6C">
        <w:rPr>
          <w:rFonts w:asciiTheme="minorHAnsi" w:hAnsiTheme="minorHAnsi" w:cstheme="minorHAnsi"/>
          <w:sz w:val="24"/>
          <w:szCs w:val="24"/>
        </w:rPr>
        <w:br/>
      </w:r>
      <w:r w:rsidRPr="001B1D6C">
        <w:rPr>
          <w:rFonts w:asciiTheme="minorHAnsi" w:hAnsiTheme="minorHAnsi" w:cstheme="minorHAnsi"/>
          <w:sz w:val="24"/>
          <w:szCs w:val="24"/>
        </w:rPr>
        <w:br/>
      </w:r>
    </w:p>
    <w:p w14:paraId="0C689E6D" w14:textId="77777777" w:rsidR="008E0314" w:rsidRPr="001B1D6C" w:rsidRDefault="008E0314" w:rsidP="003D5D2A">
      <w:pPr>
        <w:pStyle w:val="Tekstpodstawowy"/>
        <w:numPr>
          <w:ilvl w:val="1"/>
          <w:numId w:val="4"/>
        </w:numPr>
        <w:tabs>
          <w:tab w:val="left" w:pos="867"/>
        </w:tabs>
        <w:kinsoku w:val="0"/>
        <w:overflowPunct w:val="0"/>
        <w:spacing w:before="0"/>
        <w:ind w:right="134"/>
        <w:jc w:val="both"/>
        <w:rPr>
          <w:rFonts w:asciiTheme="minorHAnsi" w:hAnsiTheme="minorHAnsi" w:cstheme="minorHAnsi"/>
          <w:bCs/>
          <w:sz w:val="24"/>
          <w:szCs w:val="24"/>
        </w:rPr>
      </w:pPr>
      <w:r w:rsidRPr="001B1D6C">
        <w:rPr>
          <w:rFonts w:asciiTheme="minorHAnsi" w:hAnsiTheme="minorHAnsi" w:cstheme="minorHAnsi"/>
          <w:sz w:val="24"/>
          <w:szCs w:val="24"/>
        </w:rPr>
        <w:t>Nazwy</w:t>
      </w:r>
      <w:r w:rsidRPr="001B1D6C">
        <w:rPr>
          <w:rFonts w:asciiTheme="minorHAnsi" w:hAnsiTheme="minorHAnsi" w:cstheme="minorHAnsi"/>
          <w:bCs/>
          <w:sz w:val="24"/>
          <w:szCs w:val="24"/>
        </w:rPr>
        <w:t xml:space="preserve"> i kody dotyczące przedmiotu zamówienia określone zgodnie ze Wspólnym Słownikiem Zamówień (CPV):</w:t>
      </w:r>
    </w:p>
    <w:p w14:paraId="24927585" w14:textId="77777777" w:rsidR="008E0314" w:rsidRPr="001B1D6C" w:rsidRDefault="008E0314" w:rsidP="003D5D2A">
      <w:pPr>
        <w:widowControl/>
        <w:autoSpaceDE/>
        <w:autoSpaceDN/>
        <w:adjustRightInd/>
        <w:ind w:left="720"/>
        <w:contextualSpacing/>
        <w:jc w:val="both"/>
        <w:rPr>
          <w:rFonts w:asciiTheme="minorHAnsi" w:hAnsiTheme="minorHAnsi" w:cstheme="minorHAnsi"/>
          <w:bCs/>
        </w:rPr>
      </w:pPr>
    </w:p>
    <w:p w14:paraId="21B33274" w14:textId="77777777" w:rsidR="008E0314" w:rsidRPr="001B1D6C" w:rsidRDefault="008E0314" w:rsidP="003D5D2A">
      <w:pPr>
        <w:widowControl/>
        <w:suppressAutoHyphens/>
        <w:autoSpaceDE/>
        <w:autoSpaceDN/>
        <w:adjustRightInd/>
        <w:ind w:left="720"/>
        <w:jc w:val="both"/>
        <w:rPr>
          <w:rFonts w:asciiTheme="minorHAnsi" w:hAnsiTheme="minorHAnsi" w:cstheme="minorHAnsi"/>
          <w:bCs/>
        </w:rPr>
      </w:pPr>
      <w:r w:rsidRPr="001B1D6C">
        <w:rPr>
          <w:rFonts w:asciiTheme="minorHAnsi" w:hAnsiTheme="minorHAnsi" w:cstheme="minorHAnsi"/>
        </w:rPr>
        <w:t>Kod (CPV) : 66113000-5 Usługi udzielania kredytu.</w:t>
      </w:r>
    </w:p>
    <w:p w14:paraId="652870BD" w14:textId="77777777" w:rsidR="0067534C" w:rsidRDefault="0067534C" w:rsidP="003D5D2A">
      <w:pPr>
        <w:pStyle w:val="Akapitzlist"/>
        <w:ind w:left="360"/>
        <w:jc w:val="both"/>
        <w:rPr>
          <w:rFonts w:asciiTheme="minorHAnsi" w:eastAsia="Calibri" w:hAnsiTheme="minorHAnsi" w:cstheme="minorHAnsi"/>
        </w:rPr>
      </w:pPr>
    </w:p>
    <w:p w14:paraId="11BB2D10" w14:textId="07546143" w:rsidR="00891829" w:rsidRPr="001B1D6C" w:rsidRDefault="008E0314" w:rsidP="0067534C">
      <w:pPr>
        <w:pStyle w:val="Akapitzlist"/>
        <w:numPr>
          <w:ilvl w:val="1"/>
          <w:numId w:val="4"/>
        </w:numPr>
        <w:jc w:val="both"/>
        <w:rPr>
          <w:rFonts w:asciiTheme="minorHAnsi" w:hAnsiTheme="minorHAnsi" w:cstheme="minorHAnsi"/>
        </w:rPr>
      </w:pPr>
      <w:r w:rsidRPr="001B1D6C">
        <w:rPr>
          <w:rFonts w:asciiTheme="minorHAnsi" w:eastAsia="Calibri" w:hAnsiTheme="minorHAnsi" w:cstheme="minorHAnsi"/>
        </w:rPr>
        <w:t>Z</w:t>
      </w:r>
      <w:r w:rsidRPr="001B1D6C">
        <w:rPr>
          <w:rFonts w:asciiTheme="minorHAnsi" w:hAnsiTheme="minorHAnsi" w:cstheme="minorHAnsi"/>
        </w:rPr>
        <w:t>amawiający na podstawie art. 95 ustawy PZP wymaga zatrudnienia przez wykonawcę lub podwykonawcę na podstawie umowy o pracę osób wykonujących wskazane przez zamawiającego czynności w zakresie realizacji zamówienia</w:t>
      </w:r>
      <w:r w:rsidR="002D3E9C" w:rsidRPr="001B1D6C">
        <w:rPr>
          <w:rFonts w:asciiTheme="minorHAnsi" w:hAnsiTheme="minorHAnsi" w:cstheme="minorHAnsi"/>
        </w:rPr>
        <w:t xml:space="preserve"> tj. - uruchomienie kredytu w systemie bankowym, obliczanie należnych odsetek bankowych</w:t>
      </w:r>
      <w:r w:rsidR="00891829" w:rsidRPr="001B1D6C">
        <w:rPr>
          <w:rFonts w:asciiTheme="minorHAnsi" w:hAnsiTheme="minorHAnsi" w:cstheme="minorHAnsi"/>
        </w:rPr>
        <w:t xml:space="preserve">, </w:t>
      </w:r>
      <w:r w:rsidR="002D3E9C" w:rsidRPr="001B1D6C">
        <w:rPr>
          <w:rFonts w:asciiTheme="minorHAnsi" w:eastAsia="Calibri" w:hAnsiTheme="minorHAnsi" w:cstheme="minorHAnsi"/>
          <w:lang w:eastAsia="en-US"/>
        </w:rPr>
        <w:t>informowanie o bieżącym stanie kredytu</w:t>
      </w:r>
      <w:r w:rsidRPr="001B1D6C">
        <w:rPr>
          <w:rFonts w:asciiTheme="minorHAnsi" w:hAnsiTheme="minorHAnsi" w:cstheme="minorHAnsi"/>
        </w:rPr>
        <w:t>, jeżeli wykonanie tych czynności polega na wykonywaniu pracy w rozumieniu przepisów ustawy z dnia 26 czerwca 1974 r. - Kodeks pracy (</w:t>
      </w:r>
      <w:proofErr w:type="spellStart"/>
      <w:r w:rsidRPr="001B1D6C">
        <w:rPr>
          <w:rFonts w:asciiTheme="minorHAnsi" w:hAnsiTheme="minorHAnsi" w:cstheme="minorHAnsi"/>
        </w:rPr>
        <w:t>t.j</w:t>
      </w:r>
      <w:proofErr w:type="spellEnd"/>
      <w:r w:rsidRPr="001B1D6C">
        <w:rPr>
          <w:rFonts w:asciiTheme="minorHAnsi" w:hAnsiTheme="minorHAnsi" w:cstheme="minorHAnsi"/>
        </w:rPr>
        <w:t xml:space="preserve">. Dz. U. z 2018 r. poz. 917 ze zm.). </w:t>
      </w:r>
    </w:p>
    <w:p w14:paraId="5D148B92" w14:textId="77777777" w:rsidR="00891829" w:rsidRPr="001B1D6C" w:rsidRDefault="00891829" w:rsidP="003D5D2A">
      <w:pPr>
        <w:pStyle w:val="Akapitzlist"/>
        <w:ind w:left="360"/>
        <w:jc w:val="both"/>
        <w:rPr>
          <w:rFonts w:asciiTheme="minorHAnsi" w:hAnsiTheme="minorHAnsi" w:cstheme="minorHAnsi"/>
        </w:rPr>
      </w:pPr>
    </w:p>
    <w:p w14:paraId="5977818A" w14:textId="143C31FF" w:rsidR="00891829" w:rsidRPr="001B1D6C" w:rsidRDefault="00891829" w:rsidP="003D5D2A">
      <w:pPr>
        <w:pStyle w:val="Akapitzlist"/>
        <w:ind w:left="360"/>
        <w:jc w:val="both"/>
        <w:rPr>
          <w:rFonts w:asciiTheme="minorHAnsi" w:hAnsiTheme="minorHAnsi" w:cstheme="minorHAnsi"/>
        </w:rPr>
      </w:pPr>
      <w:r w:rsidRPr="001B1D6C">
        <w:rPr>
          <w:rFonts w:asciiTheme="minorHAnsi" w:hAnsiTheme="minorHAnsi" w:cstheme="minorHAnsi"/>
          <w:color w:val="000000" w:themeColor="text1"/>
        </w:rPr>
        <w:t xml:space="preserve">Zakres sankcji i czynności kontrolnych dot. spełniania powyższego obowiązku zawiera Załącznik </w:t>
      </w:r>
      <w:proofErr w:type="spellStart"/>
      <w:r w:rsidRPr="001B1D6C">
        <w:rPr>
          <w:rFonts w:asciiTheme="minorHAnsi" w:hAnsiTheme="minorHAnsi" w:cstheme="minorHAnsi"/>
          <w:color w:val="000000" w:themeColor="text1"/>
        </w:rPr>
        <w:t>pn</w:t>
      </w:r>
      <w:proofErr w:type="spellEnd"/>
      <w:r w:rsidRPr="001B1D6C">
        <w:rPr>
          <w:rFonts w:asciiTheme="minorHAnsi" w:hAnsiTheme="minorHAnsi" w:cstheme="minorHAnsi"/>
          <w:color w:val="000000" w:themeColor="text1"/>
        </w:rPr>
        <w:t>: Istotne dla stron  postanowienia umowy.</w:t>
      </w:r>
    </w:p>
    <w:p w14:paraId="3331EE8E" w14:textId="77777777" w:rsidR="008E0314" w:rsidRPr="001B1D6C" w:rsidRDefault="008E0314" w:rsidP="003D5D2A">
      <w:pPr>
        <w:pStyle w:val="Akapitzlist"/>
        <w:suppressAutoHyphens/>
        <w:autoSpaceDE/>
        <w:adjustRightInd/>
        <w:ind w:left="1029"/>
        <w:jc w:val="both"/>
        <w:textAlignment w:val="baseline"/>
        <w:rPr>
          <w:rFonts w:asciiTheme="minorHAnsi" w:hAnsiTheme="minorHAnsi" w:cstheme="minorHAnsi"/>
        </w:rPr>
      </w:pPr>
    </w:p>
    <w:p w14:paraId="1D998957" w14:textId="77777777" w:rsidR="008E0314" w:rsidRPr="001B1D6C" w:rsidRDefault="008E0314" w:rsidP="003D5D2A">
      <w:pPr>
        <w:pStyle w:val="Tekstpodstawowy"/>
        <w:kinsoku w:val="0"/>
        <w:overflowPunct w:val="0"/>
        <w:spacing w:before="0"/>
        <w:ind w:left="137" w:firstLine="0"/>
        <w:rPr>
          <w:rFonts w:asciiTheme="minorHAnsi" w:hAnsiTheme="minorHAnsi" w:cstheme="minorHAnsi"/>
          <w:sz w:val="24"/>
          <w:szCs w:val="24"/>
        </w:rPr>
      </w:pPr>
      <w:r w:rsidRPr="001B1D6C">
        <w:rPr>
          <w:rFonts w:asciiTheme="minorHAnsi" w:hAnsiTheme="minorHAnsi" w:cstheme="minorHAnsi"/>
          <w:noProof/>
          <w:sz w:val="24"/>
          <w:szCs w:val="24"/>
        </w:rPr>
        <mc:AlternateContent>
          <mc:Choice Requires="wps">
            <w:drawing>
              <wp:inline distT="0" distB="0" distL="0" distR="0" wp14:anchorId="6746729B" wp14:editId="14A7A051">
                <wp:extent cx="5761990" cy="311150"/>
                <wp:effectExtent l="0" t="2540" r="1270" b="635"/>
                <wp:docPr id="131278399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111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65700" w14:textId="77777777" w:rsidR="008E0314" w:rsidRDefault="008E0314" w:rsidP="008E0314">
                            <w:pPr>
                              <w:pStyle w:val="Tekstpodstawowy"/>
                              <w:kinsoku w:val="0"/>
                              <w:overflowPunct w:val="0"/>
                              <w:spacing w:before="174"/>
                              <w:ind w:left="55" w:firstLine="0"/>
                            </w:pPr>
                            <w:r w:rsidRPr="00C8382F">
                              <w:rPr>
                                <w:b/>
                                <w:bCs/>
                                <w:spacing w:val="-1"/>
                              </w:rPr>
                              <w:t>4.</w:t>
                            </w:r>
                            <w:r w:rsidRPr="00C8382F">
                              <w:rPr>
                                <w:b/>
                                <w:bCs/>
                                <w:spacing w:val="-12"/>
                              </w:rPr>
                              <w:t xml:space="preserve"> </w:t>
                            </w:r>
                            <w:r w:rsidRPr="00C8382F">
                              <w:rPr>
                                <w:b/>
                                <w:bCs/>
                              </w:rPr>
                              <w:t>TERMIN</w:t>
                            </w:r>
                            <w:r w:rsidRPr="00C8382F">
                              <w:rPr>
                                <w:b/>
                                <w:bCs/>
                                <w:spacing w:val="-12"/>
                              </w:rPr>
                              <w:t xml:space="preserve"> </w:t>
                            </w:r>
                            <w:r>
                              <w:rPr>
                                <w:b/>
                                <w:bCs/>
                                <w:spacing w:val="-1"/>
                              </w:rPr>
                              <w:t>WYKONANIA</w:t>
                            </w:r>
                            <w:r w:rsidRPr="00C8382F">
                              <w:rPr>
                                <w:b/>
                                <w:bCs/>
                                <w:spacing w:val="-12"/>
                              </w:rPr>
                              <w:t xml:space="preserve"> </w:t>
                            </w:r>
                            <w:r>
                              <w:rPr>
                                <w:b/>
                                <w:bCs/>
                                <w:spacing w:val="-1"/>
                              </w:rPr>
                              <w:t>ZAMÓWIENIA</w:t>
                            </w:r>
                          </w:p>
                        </w:txbxContent>
                      </wps:txbx>
                      <wps:bodyPr rot="0" vert="horz" wrap="square" lIns="0" tIns="0" rIns="0" bIns="0" anchor="t" anchorCtr="0" upright="1">
                        <a:noAutofit/>
                      </wps:bodyPr>
                    </wps:wsp>
                  </a:graphicData>
                </a:graphic>
              </wp:inline>
            </w:drawing>
          </mc:Choice>
          <mc:Fallback>
            <w:pict>
              <v:shape w14:anchorId="6746729B" id="Text Box 39" o:spid="_x0000_s1035" type="#_x0000_t202" style="width:453.7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" fillcolor="#e7e6e6" stroked="f">
                <v:textbox inset="0,0,0,0">
                  <w:txbxContent>
                    <w:p w14:paraId="40065700" w14:textId="77777777" w:rsidR="008E0314" w:rsidRDefault="008E0314" w:rsidP="008E0314">
                      <w:pPr>
                        <w:pStyle w:val="Tekstpodstawowy"/>
                        <w:kinsoku w:val="0"/>
                        <w:overflowPunct w:val="0"/>
                        <w:spacing w:before="174"/>
                        <w:ind w:left="55" w:firstLine="0"/>
                      </w:pPr>
                      <w:r w:rsidRPr="00C8382F">
                        <w:rPr>
                          <w:b/>
                          <w:bCs/>
                          <w:spacing w:val="-1"/>
                        </w:rPr>
                        <w:t>4.</w:t>
                      </w:r>
                      <w:r w:rsidRPr="00C8382F">
                        <w:rPr>
                          <w:b/>
                          <w:bCs/>
                          <w:spacing w:val="-12"/>
                        </w:rPr>
                        <w:t xml:space="preserve"> </w:t>
                      </w:r>
                      <w:r w:rsidRPr="00C8382F">
                        <w:rPr>
                          <w:b/>
                          <w:bCs/>
                        </w:rPr>
                        <w:t>TERMIN</w:t>
                      </w:r>
                      <w:r w:rsidRPr="00C8382F">
                        <w:rPr>
                          <w:b/>
                          <w:bCs/>
                          <w:spacing w:val="-12"/>
                        </w:rPr>
                        <w:t xml:space="preserve"> </w:t>
                      </w:r>
                      <w:r>
                        <w:rPr>
                          <w:b/>
                          <w:bCs/>
                          <w:spacing w:val="-1"/>
                        </w:rPr>
                        <w:t>WYKONANIA</w:t>
                      </w:r>
                      <w:r w:rsidRPr="00C8382F">
                        <w:rPr>
                          <w:b/>
                          <w:bCs/>
                          <w:spacing w:val="-12"/>
                        </w:rPr>
                        <w:t xml:space="preserve"> </w:t>
                      </w:r>
                      <w:r>
                        <w:rPr>
                          <w:b/>
                          <w:bCs/>
                          <w:spacing w:val="-1"/>
                        </w:rPr>
                        <w:t>ZAMÓWIENIA</w:t>
                      </w:r>
                    </w:p>
                  </w:txbxContent>
                </v:textbox>
                <w10:anchorlock/>
              </v:shape>
            </w:pict>
          </mc:Fallback>
        </mc:AlternateContent>
      </w:r>
    </w:p>
    <w:p w14:paraId="26369A96" w14:textId="77777777" w:rsidR="008E0314" w:rsidRPr="001B1D6C" w:rsidRDefault="008E0314" w:rsidP="003D5D2A">
      <w:pPr>
        <w:pStyle w:val="Tekstpodstawowy"/>
        <w:kinsoku w:val="0"/>
        <w:overflowPunct w:val="0"/>
        <w:spacing w:before="0"/>
        <w:ind w:left="0" w:firstLine="0"/>
        <w:rPr>
          <w:rFonts w:asciiTheme="minorHAnsi" w:hAnsiTheme="minorHAnsi" w:cstheme="minorHAnsi"/>
          <w:sz w:val="24"/>
          <w:szCs w:val="24"/>
        </w:rPr>
      </w:pPr>
    </w:p>
    <w:p w14:paraId="17D52704" w14:textId="77777777" w:rsidR="008E0314" w:rsidRPr="001B1D6C" w:rsidRDefault="008E0314" w:rsidP="003D5D2A">
      <w:pPr>
        <w:ind w:left="709" w:hanging="709"/>
        <w:jc w:val="both"/>
        <w:rPr>
          <w:rFonts w:asciiTheme="minorHAnsi" w:hAnsiTheme="minorHAnsi" w:cstheme="minorHAnsi"/>
        </w:rPr>
      </w:pPr>
      <w:r w:rsidRPr="001B1D6C">
        <w:rPr>
          <w:rFonts w:asciiTheme="minorHAnsi" w:hAnsiTheme="minorHAnsi" w:cstheme="minorHAnsi"/>
          <w:b/>
        </w:rPr>
        <w:t>4.1.</w:t>
      </w:r>
      <w:r w:rsidRPr="001B1D6C">
        <w:rPr>
          <w:rFonts w:asciiTheme="minorHAnsi" w:hAnsiTheme="minorHAnsi" w:cstheme="minorHAnsi"/>
          <w:b/>
        </w:rPr>
        <w:tab/>
      </w:r>
      <w:bookmarkStart w:id="5" w:name="_Hlk107219509"/>
      <w:bookmarkStart w:id="6" w:name="_Hlk109047143"/>
      <w:r w:rsidRPr="001B1D6C">
        <w:rPr>
          <w:rFonts w:asciiTheme="minorHAnsi" w:hAnsiTheme="minorHAnsi" w:cstheme="minorHAnsi"/>
        </w:rPr>
        <w:t xml:space="preserve">   Termin realizacji zamówienia publicznego:  od dnia zawarcia umowy do upływu terminu spłaty jego ostatniej raty, tj. do dnia </w:t>
      </w:r>
      <w:r w:rsidRPr="001B1D6C">
        <w:rPr>
          <w:rFonts w:asciiTheme="minorHAnsi" w:hAnsiTheme="minorHAnsi" w:cstheme="minorHAnsi"/>
          <w:b/>
          <w:bCs/>
        </w:rPr>
        <w:t>31.12.2032</w:t>
      </w:r>
      <w:r w:rsidRPr="001B1D6C">
        <w:rPr>
          <w:rFonts w:asciiTheme="minorHAnsi" w:hAnsiTheme="minorHAnsi" w:cstheme="minorHAnsi"/>
        </w:rPr>
        <w:t xml:space="preserve"> roku.</w:t>
      </w:r>
      <w:r w:rsidRPr="001B1D6C">
        <w:rPr>
          <w:rFonts w:asciiTheme="minorHAnsi" w:hAnsiTheme="minorHAnsi" w:cstheme="minorHAnsi"/>
        </w:rPr>
        <w:br/>
      </w:r>
    </w:p>
    <w:bookmarkEnd w:id="5"/>
    <w:bookmarkEnd w:id="6"/>
    <w:p w14:paraId="14214254" w14:textId="7B0151AF" w:rsidR="008E0314" w:rsidRPr="001B1D6C" w:rsidRDefault="008E0314" w:rsidP="003D5D2A">
      <w:pPr>
        <w:pStyle w:val="Tekstpodstawowy"/>
        <w:numPr>
          <w:ilvl w:val="0"/>
          <w:numId w:val="5"/>
        </w:numPr>
        <w:shd w:val="clear" w:color="auto" w:fill="E7E6E6" w:themeFill="background2"/>
        <w:kinsoku w:val="0"/>
        <w:overflowPunct w:val="0"/>
        <w:spacing w:before="0"/>
        <w:ind w:right="246"/>
        <w:rPr>
          <w:rFonts w:asciiTheme="minorHAnsi" w:hAnsiTheme="minorHAnsi" w:cstheme="minorHAnsi"/>
          <w:b/>
          <w:bCs/>
          <w:spacing w:val="-12"/>
          <w:sz w:val="24"/>
          <w:szCs w:val="24"/>
        </w:rPr>
      </w:pPr>
      <w:r w:rsidRPr="001B1D6C">
        <w:rPr>
          <w:rFonts w:asciiTheme="minorHAnsi" w:hAnsiTheme="minorHAnsi" w:cstheme="minorHAnsi"/>
          <w:b/>
          <w:bCs/>
          <w:spacing w:val="-1"/>
          <w:sz w:val="24"/>
          <w:szCs w:val="24"/>
        </w:rPr>
        <w:t>Zamówienia</w:t>
      </w:r>
      <w:r w:rsidRPr="001B1D6C">
        <w:rPr>
          <w:rFonts w:asciiTheme="minorHAnsi" w:hAnsiTheme="minorHAnsi" w:cstheme="minorHAnsi"/>
          <w:b/>
          <w:bCs/>
          <w:spacing w:val="-12"/>
          <w:sz w:val="24"/>
          <w:szCs w:val="24"/>
        </w:rPr>
        <w:t xml:space="preserve"> </w:t>
      </w:r>
      <w:r w:rsidRPr="001B1D6C">
        <w:rPr>
          <w:rFonts w:asciiTheme="minorHAnsi" w:hAnsiTheme="minorHAnsi" w:cstheme="minorHAnsi"/>
          <w:b/>
          <w:bCs/>
          <w:spacing w:val="-1"/>
          <w:sz w:val="24"/>
          <w:szCs w:val="24"/>
        </w:rPr>
        <w:t>udzielane</w:t>
      </w:r>
      <w:r w:rsidRPr="001B1D6C">
        <w:rPr>
          <w:rFonts w:asciiTheme="minorHAnsi" w:hAnsiTheme="minorHAnsi" w:cstheme="minorHAnsi"/>
          <w:b/>
          <w:bCs/>
          <w:spacing w:val="-12"/>
          <w:sz w:val="24"/>
          <w:szCs w:val="24"/>
        </w:rPr>
        <w:t xml:space="preserve"> na podstawie art. 214 ust. 1 pkt. 7  ustawy PZP.</w:t>
      </w:r>
    </w:p>
    <w:p w14:paraId="5AFA4F61" w14:textId="77777777" w:rsidR="008E0314" w:rsidRPr="001B1D6C" w:rsidRDefault="008E0314" w:rsidP="003D5D2A">
      <w:pPr>
        <w:pStyle w:val="Tekstpodstawowy"/>
        <w:shd w:val="clear" w:color="auto" w:fill="E7E6E6" w:themeFill="background2"/>
        <w:kinsoku w:val="0"/>
        <w:overflowPunct w:val="0"/>
        <w:spacing w:before="0"/>
        <w:ind w:left="0" w:right="246" w:firstLine="0"/>
        <w:rPr>
          <w:rFonts w:asciiTheme="minorHAnsi" w:hAnsiTheme="minorHAnsi" w:cstheme="minorHAnsi"/>
          <w:b/>
          <w:bCs/>
          <w:spacing w:val="-12"/>
          <w:sz w:val="24"/>
          <w:szCs w:val="24"/>
        </w:rPr>
      </w:pPr>
    </w:p>
    <w:p w14:paraId="4FC42549" w14:textId="7CA79876" w:rsidR="008E0314" w:rsidRDefault="008E0314" w:rsidP="003D5D2A">
      <w:pPr>
        <w:pStyle w:val="Akapitzlist"/>
        <w:widowControl/>
        <w:numPr>
          <w:ilvl w:val="1"/>
          <w:numId w:val="5"/>
        </w:numPr>
        <w:suppressAutoHyphens/>
        <w:autoSpaceDE/>
        <w:autoSpaceDN/>
        <w:adjustRightInd/>
        <w:jc w:val="both"/>
        <w:rPr>
          <w:rFonts w:asciiTheme="minorHAnsi" w:hAnsiTheme="minorHAnsi" w:cstheme="minorHAnsi"/>
        </w:rPr>
      </w:pPr>
      <w:r w:rsidRPr="001B1D6C">
        <w:rPr>
          <w:rFonts w:asciiTheme="minorHAnsi" w:hAnsiTheme="minorHAnsi" w:cstheme="minorHAnsi"/>
        </w:rPr>
        <w:t>Zamawiający nie przewiduje możliwości udzielenia zamówień, o których mowa w art. 214 ust. 1 pkt. 7 ustawy PZP.</w:t>
      </w:r>
    </w:p>
    <w:p w14:paraId="06876915" w14:textId="77777777" w:rsidR="0093126C" w:rsidRPr="001B1D6C" w:rsidRDefault="0093126C" w:rsidP="0093126C">
      <w:pPr>
        <w:pStyle w:val="Akapitzlist"/>
        <w:widowControl/>
        <w:suppressAutoHyphens/>
        <w:autoSpaceDE/>
        <w:autoSpaceDN/>
        <w:adjustRightInd/>
        <w:ind w:left="720"/>
        <w:jc w:val="both"/>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8E0314" w:rsidRPr="001B1D6C" w14:paraId="2404C7C2" w14:textId="77777777" w:rsidTr="00EA39BF">
        <w:tc>
          <w:tcPr>
            <w:tcW w:w="8734" w:type="dxa"/>
            <w:shd w:val="clear" w:color="auto" w:fill="E7E6E6"/>
          </w:tcPr>
          <w:p w14:paraId="07DC285A" w14:textId="303AB677" w:rsidR="008E0314" w:rsidRPr="001B1D6C" w:rsidRDefault="008E0314" w:rsidP="003D5D2A">
            <w:pPr>
              <w:suppressAutoHyphens/>
              <w:snapToGrid w:val="0"/>
              <w:ind w:left="654" w:hanging="709"/>
              <w:rPr>
                <w:rFonts w:asciiTheme="minorHAnsi" w:hAnsiTheme="minorHAnsi" w:cstheme="minorHAnsi"/>
                <w:b/>
                <w:color w:val="000000" w:themeColor="text1"/>
                <w:lang w:eastAsia="ar-SA"/>
              </w:rPr>
            </w:pPr>
            <w:r w:rsidRPr="001B1D6C">
              <w:rPr>
                <w:rFonts w:asciiTheme="minorHAnsi" w:hAnsiTheme="minorHAnsi" w:cstheme="minorHAnsi"/>
                <w:b/>
                <w:color w:val="000000" w:themeColor="text1"/>
                <w:lang w:eastAsia="ar-SA"/>
              </w:rPr>
              <w:t xml:space="preserve">6. </w:t>
            </w:r>
            <w:r w:rsidRPr="001B1D6C">
              <w:rPr>
                <w:rFonts w:asciiTheme="minorHAnsi" w:hAnsiTheme="minorHAnsi" w:cstheme="minorHAnsi"/>
                <w:b/>
                <w:color w:val="000000" w:themeColor="text1"/>
                <w:lang w:eastAsia="ar-SA"/>
              </w:rPr>
              <w:tab/>
              <w:t xml:space="preserve">PODSTAWY WYKLUCZENIA Z POSTĘPOWANIA </w:t>
            </w:r>
          </w:p>
        </w:tc>
      </w:tr>
    </w:tbl>
    <w:p w14:paraId="667026C1" w14:textId="77777777" w:rsidR="008E0314" w:rsidRPr="001B1D6C" w:rsidRDefault="008E0314" w:rsidP="003D5D2A">
      <w:pPr>
        <w:suppressAutoHyphens/>
        <w:ind w:hanging="709"/>
        <w:rPr>
          <w:rFonts w:asciiTheme="minorHAnsi" w:hAnsiTheme="minorHAnsi" w:cstheme="minorHAnsi"/>
          <w:bCs/>
          <w:color w:val="000000" w:themeColor="text1"/>
          <w:lang w:eastAsia="ar-SA"/>
        </w:rPr>
      </w:pPr>
    </w:p>
    <w:p w14:paraId="778BACAD" w14:textId="7A643C23" w:rsidR="008E0314" w:rsidRPr="001B1D6C" w:rsidRDefault="0008578D" w:rsidP="0008578D">
      <w:pPr>
        <w:suppressAutoHyphens/>
        <w:ind w:hanging="709"/>
        <w:jc w:val="both"/>
        <w:rPr>
          <w:rFonts w:asciiTheme="minorHAnsi" w:hAnsiTheme="minorHAnsi" w:cstheme="minorHAnsi"/>
          <w:bCs/>
          <w:color w:val="000000" w:themeColor="text1"/>
          <w:lang w:eastAsia="ar-SA"/>
        </w:rPr>
      </w:pPr>
      <w:r>
        <w:rPr>
          <w:rFonts w:asciiTheme="minorHAnsi" w:hAnsiTheme="minorHAnsi" w:cstheme="minorHAnsi"/>
          <w:b/>
          <w:color w:val="000000" w:themeColor="text1"/>
          <w:lang w:eastAsia="ar-SA"/>
        </w:rPr>
        <w:t xml:space="preserve">             </w:t>
      </w:r>
      <w:r w:rsidR="008E0314" w:rsidRPr="001B1D6C">
        <w:rPr>
          <w:rFonts w:asciiTheme="minorHAnsi" w:hAnsiTheme="minorHAnsi" w:cstheme="minorHAnsi"/>
          <w:b/>
          <w:color w:val="000000" w:themeColor="text1"/>
          <w:lang w:eastAsia="ar-SA"/>
        </w:rPr>
        <w:t xml:space="preserve">6.1. </w:t>
      </w:r>
      <w:r w:rsidR="008E0314" w:rsidRPr="001B1D6C">
        <w:rPr>
          <w:rFonts w:asciiTheme="minorHAnsi" w:hAnsiTheme="minorHAnsi" w:cstheme="minorHAnsi"/>
          <w:b/>
          <w:color w:val="000000" w:themeColor="text1"/>
          <w:lang w:eastAsia="ar-SA"/>
        </w:rPr>
        <w:tab/>
      </w:r>
      <w:r w:rsidR="008E0314" w:rsidRPr="001B1D6C">
        <w:rPr>
          <w:rFonts w:asciiTheme="minorHAnsi" w:hAnsiTheme="minorHAnsi" w:cstheme="minorHAnsi"/>
          <w:color w:val="000000" w:themeColor="text1"/>
          <w:lang w:eastAsia="ar-SA"/>
        </w:rPr>
        <w:t xml:space="preserve">W postępowaniu mogą brać udział Wykonawcy, którzy nie podlegają wykluczeniu z postępowania o udzielenie zamówienia w okolicznościach, o których mowa </w:t>
      </w:r>
      <w:r w:rsidR="008E0314" w:rsidRPr="001B1D6C">
        <w:rPr>
          <w:rFonts w:asciiTheme="minorHAnsi" w:hAnsiTheme="minorHAnsi" w:cstheme="minorHAnsi"/>
          <w:b/>
          <w:color w:val="000000" w:themeColor="text1"/>
          <w:lang w:eastAsia="ar-SA"/>
        </w:rPr>
        <w:t>w art. 108 ust. 1 PZP</w:t>
      </w:r>
      <w:r w:rsidR="008E0314" w:rsidRPr="001B1D6C">
        <w:rPr>
          <w:rFonts w:asciiTheme="minorHAnsi" w:hAnsiTheme="minorHAnsi" w:cstheme="minorHAnsi"/>
          <w:color w:val="000000" w:themeColor="text1"/>
          <w:lang w:eastAsia="ar-SA"/>
        </w:rPr>
        <w:t>. Na podstawie:</w:t>
      </w:r>
    </w:p>
    <w:p w14:paraId="446C5EA3" w14:textId="77777777" w:rsidR="008E0314" w:rsidRPr="001B1D6C" w:rsidRDefault="008E0314" w:rsidP="0007347A">
      <w:pPr>
        <w:suppressAutoHyphens/>
        <w:ind w:left="1418" w:hanging="718"/>
        <w:jc w:val="both"/>
        <w:rPr>
          <w:rFonts w:asciiTheme="minorHAnsi" w:eastAsia="A" w:hAnsiTheme="minorHAnsi" w:cstheme="minorHAnsi"/>
          <w:bCs/>
          <w:color w:val="000000" w:themeColor="text1"/>
          <w:lang w:eastAsia="ar-SA"/>
        </w:rPr>
      </w:pPr>
      <w:r w:rsidRPr="001B1D6C">
        <w:rPr>
          <w:rFonts w:asciiTheme="minorHAnsi" w:hAnsiTheme="minorHAnsi" w:cstheme="minorHAnsi"/>
          <w:color w:val="000000" w:themeColor="text1"/>
          <w:lang w:eastAsia="ar-SA"/>
        </w:rPr>
        <w:t>1)</w:t>
      </w:r>
      <w:r w:rsidRPr="001B1D6C">
        <w:rPr>
          <w:rFonts w:asciiTheme="minorHAnsi" w:hAnsiTheme="minorHAnsi" w:cstheme="minorHAnsi"/>
          <w:color w:val="000000" w:themeColor="text1"/>
          <w:lang w:eastAsia="ar-SA"/>
        </w:rPr>
        <w:tab/>
        <w:t>art. 108 ust. 1 pkt 1) PZP Zamawiający wykluczy Wykonawcę</w:t>
      </w:r>
      <w:r w:rsidRPr="001B1D6C">
        <w:rPr>
          <w:rFonts w:asciiTheme="minorHAnsi" w:eastAsia="A" w:hAnsiTheme="minorHAnsi" w:cstheme="minorHAnsi"/>
          <w:color w:val="000000" w:themeColor="text1"/>
          <w:lang w:eastAsia="ar-SA"/>
        </w:rPr>
        <w:t xml:space="preserve"> będącego osobą fizyczną, którego prawomocnie skazano za przestępstwo:</w:t>
      </w:r>
    </w:p>
    <w:p w14:paraId="0C775B60" w14:textId="77777777" w:rsidR="008E0314" w:rsidRPr="001B1D6C" w:rsidRDefault="008E0314" w:rsidP="0007347A">
      <w:pPr>
        <w:suppressAutoHyphens/>
        <w:ind w:left="2127"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a)</w:t>
      </w:r>
      <w:r w:rsidRPr="001B1D6C">
        <w:rPr>
          <w:rFonts w:asciiTheme="minorHAnsi" w:eastAsia="A" w:hAnsiTheme="minorHAnsi" w:cstheme="minorHAnsi"/>
          <w:color w:val="000000" w:themeColor="text1"/>
          <w:lang w:eastAsia="ar-SA"/>
        </w:rPr>
        <w:tab/>
        <w:t xml:space="preserve">udziału w zorganizowanej grupie przestępczej albo związku mającym na celu popełnienie przestępstwa lub przestępstwa skarbowego, o którym mowa w art. 258 ustawy z dnia 6 czerwca 1997 r. Kodeks karny (tekst jedn. Dz. U. z 2022 r. poz. 1138  z </w:t>
      </w:r>
      <w:proofErr w:type="spellStart"/>
      <w:r w:rsidRPr="001B1D6C">
        <w:rPr>
          <w:rFonts w:asciiTheme="minorHAnsi" w:eastAsia="A" w:hAnsiTheme="minorHAnsi" w:cstheme="minorHAnsi"/>
          <w:color w:val="000000" w:themeColor="text1"/>
          <w:lang w:eastAsia="ar-SA"/>
        </w:rPr>
        <w:t>późn</w:t>
      </w:r>
      <w:proofErr w:type="spellEnd"/>
      <w:r w:rsidRPr="001B1D6C">
        <w:rPr>
          <w:rFonts w:asciiTheme="minorHAnsi" w:eastAsia="A" w:hAnsiTheme="minorHAnsi" w:cstheme="minorHAnsi"/>
          <w:color w:val="000000" w:themeColor="text1"/>
          <w:lang w:eastAsia="ar-SA"/>
        </w:rPr>
        <w:t>. zm. - „KK”),</w:t>
      </w:r>
    </w:p>
    <w:p w14:paraId="59F92247" w14:textId="77777777" w:rsidR="008E0314" w:rsidRPr="001B1D6C" w:rsidRDefault="008E0314" w:rsidP="0007347A">
      <w:pPr>
        <w:suppressAutoHyphens/>
        <w:ind w:left="2127"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b)</w:t>
      </w:r>
      <w:r w:rsidRPr="001B1D6C">
        <w:rPr>
          <w:rFonts w:asciiTheme="minorHAnsi" w:eastAsia="A" w:hAnsiTheme="minorHAnsi" w:cstheme="minorHAnsi"/>
          <w:color w:val="000000" w:themeColor="text1"/>
          <w:lang w:eastAsia="ar-SA"/>
        </w:rPr>
        <w:tab/>
        <w:t>handlu ludźmi, o którym mowa w art. 189a KK,</w:t>
      </w:r>
    </w:p>
    <w:p w14:paraId="45A4E4AB" w14:textId="77777777" w:rsidR="008E0314" w:rsidRPr="001B1D6C" w:rsidRDefault="008E0314" w:rsidP="0007347A">
      <w:pPr>
        <w:suppressAutoHyphens/>
        <w:ind w:left="2127"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c)</w:t>
      </w:r>
      <w:r w:rsidRPr="001B1D6C">
        <w:rPr>
          <w:rFonts w:asciiTheme="minorHAnsi" w:eastAsia="A" w:hAnsiTheme="minorHAnsi" w:cstheme="minorHAnsi"/>
          <w:color w:val="000000" w:themeColor="text1"/>
          <w:lang w:eastAsia="ar-SA"/>
        </w:rPr>
        <w:tab/>
        <w:t xml:space="preserve">o którym mowa w art. 228-230a, art. 250a KK, w art. 46 - 48 ustawy z dnia 25 czerwca 2010 r. o sporcie </w:t>
      </w:r>
      <w:r w:rsidRPr="001B1D6C">
        <w:rPr>
          <w:rFonts w:asciiTheme="minorHAnsi" w:hAnsiTheme="minorHAnsi" w:cstheme="minorHAnsi"/>
          <w:color w:val="000000" w:themeColor="text1"/>
          <w:shd w:val="clear" w:color="auto" w:fill="FFFFFF"/>
          <w:lang w:eastAsia="ar-SA"/>
        </w:rPr>
        <w:t xml:space="preserve">(tekst jedn.: Dz. U. z 2020 r. poz. 1133 oraz z 2021 r. poz. 2054) lub w </w:t>
      </w:r>
      <w:hyperlink r:id="rId12" w:anchor="/document/17712396?unitId=art(54)ust(1)&amp;cm=DOCUMENT" w:history="1">
        <w:r w:rsidRPr="001B1D6C">
          <w:rPr>
            <w:rFonts w:asciiTheme="minorHAnsi" w:hAnsiTheme="minorHAnsi" w:cstheme="minorHAnsi"/>
            <w:color w:val="000000" w:themeColor="text1"/>
            <w:shd w:val="clear" w:color="auto" w:fill="FFFFFF"/>
            <w:lang w:eastAsia="ar-SA"/>
          </w:rPr>
          <w:t>art. 54 ust. 1 - 4</w:t>
        </w:r>
      </w:hyperlink>
      <w:r w:rsidRPr="001B1D6C">
        <w:rPr>
          <w:rFonts w:asciiTheme="minorHAnsi" w:hAnsiTheme="minorHAnsi" w:cstheme="minorHAnsi"/>
          <w:color w:val="000000" w:themeColor="text1"/>
          <w:shd w:val="clear" w:color="auto" w:fill="FFFFFF"/>
          <w:lang w:eastAsia="ar-SA"/>
        </w:rPr>
        <w:t xml:space="preserve"> ustawy z dnia 12 maja 2011 r. o refundacji leków, środków spożywczych specjalnego przeznaczenia żywieniowego oraz wyrobów medycznych (tekst jedn.: Dz. U. z 2021 r. poz. 523, 1292, 1559 i 2054),</w:t>
      </w:r>
    </w:p>
    <w:p w14:paraId="61E55D05" w14:textId="77777777" w:rsidR="008E0314" w:rsidRPr="001B1D6C" w:rsidRDefault="008E0314" w:rsidP="0007347A">
      <w:pPr>
        <w:suppressAutoHyphens/>
        <w:ind w:left="2127"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lastRenderedPageBreak/>
        <w:t>d)</w:t>
      </w:r>
      <w:r w:rsidRPr="001B1D6C">
        <w:rPr>
          <w:rFonts w:asciiTheme="minorHAnsi" w:eastAsia="A" w:hAnsiTheme="minorHAnsi" w:cstheme="minorHAnsi"/>
          <w:color w:val="000000" w:themeColor="text1"/>
          <w:lang w:eastAsia="ar-SA"/>
        </w:rPr>
        <w:tab/>
        <w:t>finansowania przestępstwa o charakterze terrorystycznym, o którym mowa w art. 165a KK, lub przestępstwo udaremniania lub utrudniania stwierdzenia przestępnego pochodzenia pieniędzy lub ukrywania ich pochodzenia, o którym mowa w art. 299 KK,</w:t>
      </w:r>
    </w:p>
    <w:p w14:paraId="372E6E0C" w14:textId="77777777" w:rsidR="008E0314" w:rsidRPr="001B1D6C" w:rsidRDefault="008E0314" w:rsidP="0007347A">
      <w:pPr>
        <w:suppressAutoHyphens/>
        <w:ind w:left="2127"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e)</w:t>
      </w:r>
      <w:r w:rsidRPr="001B1D6C">
        <w:rPr>
          <w:rFonts w:asciiTheme="minorHAnsi" w:eastAsia="A" w:hAnsiTheme="minorHAnsi" w:cstheme="minorHAnsi"/>
          <w:color w:val="000000" w:themeColor="text1"/>
          <w:lang w:eastAsia="ar-SA"/>
        </w:rPr>
        <w:tab/>
        <w:t>o charakterze terrorystycznym, o którym mowa w art. 115 § 20 KK, lub mające na celu popełnienie tego przestępstwa,</w:t>
      </w:r>
    </w:p>
    <w:p w14:paraId="0B40850D" w14:textId="77777777" w:rsidR="008E0314" w:rsidRPr="001B1D6C" w:rsidRDefault="008E0314" w:rsidP="0007347A">
      <w:pPr>
        <w:suppressAutoHyphens/>
        <w:ind w:left="2127"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f)</w:t>
      </w:r>
      <w:r w:rsidRPr="001B1D6C">
        <w:rPr>
          <w:rFonts w:asciiTheme="minorHAnsi" w:eastAsia="A" w:hAnsiTheme="minorHAnsi" w:cstheme="minorHAnsi"/>
          <w:color w:val="000000" w:themeColor="text1"/>
          <w:lang w:eastAsia="ar-SA"/>
        </w:rPr>
        <w:tab/>
        <w:t>powierzenia wykonywania pracy małoletniemu cudzoziemcowi, o którym mowa w art. 9 ust. 2 ustawy z dnia 15 czerwca 2012 r. o skutkach powierzania wykonywania pracy cudzoziemcom przebywającym wbrew przepisom na terytorium Rzeczypospolitej Polskiej (tekst jedn.: Dz. U. z 2021 r. poz. 1745),</w:t>
      </w:r>
    </w:p>
    <w:p w14:paraId="453CEA29" w14:textId="77777777" w:rsidR="008E0314" w:rsidRPr="001B1D6C" w:rsidRDefault="008E0314" w:rsidP="0007347A">
      <w:pPr>
        <w:suppressAutoHyphens/>
        <w:ind w:left="2127"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g)</w:t>
      </w:r>
      <w:r w:rsidRPr="001B1D6C">
        <w:rPr>
          <w:rFonts w:asciiTheme="minorHAnsi" w:eastAsia="A" w:hAnsiTheme="minorHAnsi" w:cstheme="minorHAnsi"/>
          <w:color w:val="000000" w:themeColor="text1"/>
          <w:lang w:eastAsia="ar-SA"/>
        </w:rPr>
        <w:tab/>
        <w:t>przeciwko obrotowi gospodarczemu, o których mowa w art. 296-307 KK, przestępstwo oszustwa, o którym mowa w art. 286 KK, przestępstwo przeciwko wiarygodności dokumentów, o których mowa w art. 270-277d KK, lub przestępstwo skarbowe,</w:t>
      </w:r>
    </w:p>
    <w:p w14:paraId="4CF007B4" w14:textId="77777777" w:rsidR="008E0314" w:rsidRPr="001B1D6C" w:rsidRDefault="008E0314" w:rsidP="0007347A">
      <w:pPr>
        <w:suppressAutoHyphens/>
        <w:ind w:left="2127"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h)</w:t>
      </w:r>
      <w:r w:rsidRPr="001B1D6C">
        <w:rPr>
          <w:rFonts w:asciiTheme="minorHAnsi" w:eastAsia="A" w:hAnsiTheme="minorHAnsi" w:cstheme="minorHAnsi"/>
          <w:color w:val="000000" w:themeColor="text1"/>
          <w:lang w:eastAsia="ar-SA"/>
        </w:rPr>
        <w:tab/>
        <w:t>o którym mowa w art. 9 ust. 1 i 3 lub art. 10 ustawy z dnia 15 czerwca 2012 r. o skutkach powierzania wykonywania pracy cudzoziemcom przebywającym wbrew przepisom na terytorium Rzeczypospolitej Polskiej (tekst jedn.: Dz. U. z 2021 r. poz. 1745),</w:t>
      </w:r>
    </w:p>
    <w:p w14:paraId="2F6451F1" w14:textId="77777777" w:rsidR="008E0314" w:rsidRPr="001B1D6C" w:rsidRDefault="008E0314" w:rsidP="0007347A">
      <w:pPr>
        <w:suppressAutoHyphens/>
        <w:ind w:left="1418" w:firstLine="7"/>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 lub za odpowiedni czyn zabroniony określony w przepisach prawa obcego;</w:t>
      </w:r>
    </w:p>
    <w:p w14:paraId="36A86451" w14:textId="77777777" w:rsidR="008E0314" w:rsidRPr="001B1D6C" w:rsidRDefault="008E0314" w:rsidP="0007347A">
      <w:pPr>
        <w:tabs>
          <w:tab w:val="left" w:pos="1418"/>
        </w:tabs>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2)</w:t>
      </w:r>
      <w:r w:rsidRPr="001B1D6C">
        <w:rPr>
          <w:rFonts w:asciiTheme="minorHAnsi" w:eastAsia="A" w:hAnsiTheme="minorHAnsi" w:cstheme="minorHAnsi"/>
          <w:color w:val="000000" w:themeColor="text1"/>
          <w:lang w:eastAsia="ar-SA"/>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751D4220" w14:textId="77777777" w:rsidR="008E0314" w:rsidRPr="001B1D6C" w:rsidRDefault="008E0314" w:rsidP="0007347A">
      <w:pPr>
        <w:tabs>
          <w:tab w:val="left" w:pos="1418"/>
        </w:tabs>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3)</w:t>
      </w:r>
      <w:r w:rsidRPr="001B1D6C">
        <w:rPr>
          <w:rFonts w:asciiTheme="minorHAnsi" w:eastAsia="A" w:hAnsiTheme="minorHAnsi" w:cstheme="minorHAnsi"/>
          <w:color w:val="000000" w:themeColor="text1"/>
          <w:lang w:eastAsia="ar-SA"/>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7EC97F" w14:textId="77777777" w:rsidR="008E0314" w:rsidRPr="001B1D6C" w:rsidRDefault="008E0314" w:rsidP="0007347A">
      <w:pPr>
        <w:tabs>
          <w:tab w:val="left" w:pos="408"/>
          <w:tab w:val="left" w:pos="1418"/>
        </w:tabs>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4)</w:t>
      </w:r>
      <w:r w:rsidRPr="001B1D6C">
        <w:rPr>
          <w:rFonts w:asciiTheme="minorHAnsi" w:eastAsia="A" w:hAnsiTheme="minorHAnsi" w:cstheme="minorHAnsi"/>
          <w:color w:val="000000" w:themeColor="text1"/>
          <w:lang w:eastAsia="ar-SA"/>
        </w:rPr>
        <w:tab/>
        <w:t>art. 108 ust. 1 pkt 4) PZP Zamawiający wykluczy Wykonawcę, wobec którego prawomocnie orzeczono zakaz ubiegania się o zamówienia publiczne;</w:t>
      </w:r>
    </w:p>
    <w:p w14:paraId="61050159" w14:textId="77777777" w:rsidR="008E0314" w:rsidRPr="001B1D6C" w:rsidRDefault="008E0314" w:rsidP="0007347A">
      <w:pPr>
        <w:tabs>
          <w:tab w:val="left" w:pos="408"/>
          <w:tab w:val="left" w:pos="1418"/>
        </w:tabs>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5)</w:t>
      </w:r>
      <w:r w:rsidRPr="001B1D6C">
        <w:rPr>
          <w:rFonts w:asciiTheme="minorHAnsi" w:eastAsia="A" w:hAnsiTheme="minorHAnsi" w:cstheme="minorHAnsi"/>
          <w:color w:val="000000" w:themeColor="text1"/>
          <w:lang w:eastAsia="ar-SA"/>
        </w:rPr>
        <w:tab/>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w:t>
      </w:r>
      <w:r w:rsidRPr="001B1D6C">
        <w:rPr>
          <w:rFonts w:asciiTheme="minorHAnsi" w:eastAsia="A" w:hAnsiTheme="minorHAnsi" w:cstheme="minorHAnsi"/>
          <w:color w:val="000000" w:themeColor="text1"/>
          <w:lang w:eastAsia="ar-SA"/>
        </w:rPr>
        <w:lastRenderedPageBreak/>
        <w:t>że wykażą, że przygotowali te oferty lub wnioski niezależnie od siebie;</w:t>
      </w:r>
    </w:p>
    <w:p w14:paraId="1811A90C" w14:textId="77777777" w:rsidR="008E0314" w:rsidRPr="001B1D6C" w:rsidRDefault="008E0314" w:rsidP="0007347A">
      <w:pPr>
        <w:tabs>
          <w:tab w:val="left" w:pos="408"/>
          <w:tab w:val="left" w:pos="1418"/>
        </w:tabs>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6)</w:t>
      </w:r>
      <w:r w:rsidRPr="001B1D6C">
        <w:rPr>
          <w:rFonts w:asciiTheme="minorHAnsi" w:eastAsia="A" w:hAnsiTheme="minorHAnsi" w:cstheme="minorHAnsi"/>
          <w:color w:val="000000" w:themeColor="text1"/>
          <w:lang w:eastAsia="ar-SA"/>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bookmarkStart w:id="7" w:name="_Hlk81467399"/>
      <w:r w:rsidRPr="001B1D6C">
        <w:rPr>
          <w:rFonts w:asciiTheme="minorHAnsi" w:eastAsia="A" w:hAnsiTheme="minorHAnsi" w:cstheme="minorHAnsi"/>
          <w:color w:val="000000" w:themeColor="text1"/>
          <w:lang w:eastAsia="ar-SA"/>
        </w:rPr>
        <w:t xml:space="preserve">(tekst jedn. Dz. U. z 2021 r. poz. 275), </w:t>
      </w:r>
      <w:bookmarkEnd w:id="7"/>
      <w:r w:rsidRPr="001B1D6C">
        <w:rPr>
          <w:rFonts w:asciiTheme="minorHAnsi" w:eastAsia="A" w:hAnsiTheme="minorHAnsi" w:cstheme="minorHAnsi"/>
          <w:color w:val="000000" w:themeColor="text1"/>
          <w:lang w:eastAsia="ar-SA"/>
        </w:rPr>
        <w:t>chyba że spowodowane tym zakłócenie konkurencji może być wyeliminowane w inny sposób niż przez wykluczenie Wykonawcy z udziału w postępowaniu o udzielenie zamówienia.</w:t>
      </w:r>
    </w:p>
    <w:p w14:paraId="788EF28B" w14:textId="77777777" w:rsidR="008E0314" w:rsidRPr="001B1D6C" w:rsidRDefault="008E0314" w:rsidP="0007347A">
      <w:pPr>
        <w:suppressAutoHyphens/>
        <w:ind w:left="700" w:hanging="700"/>
        <w:jc w:val="both"/>
        <w:rPr>
          <w:rFonts w:asciiTheme="minorHAnsi" w:hAnsiTheme="minorHAnsi" w:cstheme="minorHAnsi"/>
          <w:bCs/>
          <w:color w:val="000000" w:themeColor="text1"/>
          <w:lang w:eastAsia="ar-SA"/>
        </w:rPr>
      </w:pPr>
      <w:r w:rsidRPr="001B1D6C">
        <w:rPr>
          <w:rFonts w:asciiTheme="minorHAnsi" w:eastAsia="A" w:hAnsiTheme="minorHAnsi" w:cstheme="minorHAnsi"/>
          <w:b/>
          <w:color w:val="000000" w:themeColor="text1"/>
          <w:lang w:eastAsia="ar-SA"/>
        </w:rPr>
        <w:t>6.2.</w:t>
      </w:r>
      <w:r w:rsidRPr="001B1D6C">
        <w:rPr>
          <w:rFonts w:asciiTheme="minorHAnsi" w:eastAsia="A" w:hAnsiTheme="minorHAnsi" w:cstheme="minorHAnsi"/>
          <w:b/>
          <w:color w:val="000000" w:themeColor="text1"/>
          <w:lang w:eastAsia="ar-SA"/>
        </w:rPr>
        <w:tab/>
      </w:r>
      <w:r w:rsidRPr="001B1D6C">
        <w:rPr>
          <w:rFonts w:asciiTheme="minorHAnsi" w:hAnsiTheme="minorHAnsi" w:cstheme="minorHAnsi"/>
          <w:color w:val="000000" w:themeColor="text1"/>
          <w:lang w:eastAsia="ar-SA"/>
        </w:rPr>
        <w:t xml:space="preserve">W postępowaniu mogą brać udział Wykonawcy, którzy nie podlegają wykluczeniu z postępowania o udzielenie zamówienia w okolicznościach, o których mowa w </w:t>
      </w:r>
      <w:r w:rsidRPr="001B1D6C">
        <w:rPr>
          <w:rFonts w:asciiTheme="minorHAnsi" w:hAnsiTheme="minorHAnsi" w:cstheme="minorHAnsi"/>
          <w:b/>
          <w:color w:val="000000" w:themeColor="text1"/>
          <w:lang w:eastAsia="ar-SA"/>
        </w:rPr>
        <w:t>art. 109 ust. 1 pkt 4-5 i 7- 8 PZP</w:t>
      </w:r>
      <w:r w:rsidRPr="001B1D6C">
        <w:rPr>
          <w:rFonts w:asciiTheme="minorHAnsi" w:hAnsiTheme="minorHAnsi" w:cstheme="minorHAnsi"/>
          <w:color w:val="000000" w:themeColor="text1"/>
          <w:lang w:eastAsia="ar-SA"/>
        </w:rPr>
        <w:t>. Na podstawie:</w:t>
      </w:r>
    </w:p>
    <w:p w14:paraId="1EFBBFC0" w14:textId="77777777" w:rsidR="008E0314" w:rsidRPr="001B1D6C" w:rsidRDefault="008E0314" w:rsidP="0007347A">
      <w:pPr>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1)</w:t>
      </w:r>
      <w:r w:rsidRPr="001B1D6C">
        <w:rPr>
          <w:rFonts w:asciiTheme="minorHAnsi" w:eastAsia="A" w:hAnsiTheme="minorHAnsi" w:cstheme="minorHAnsi"/>
          <w:color w:val="000000" w:themeColor="text1"/>
          <w:lang w:eastAsia="ar-SA"/>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F7E8F7" w14:textId="77777777" w:rsidR="008E0314" w:rsidRPr="001B1D6C" w:rsidRDefault="008E0314" w:rsidP="0007347A">
      <w:pPr>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2)</w:t>
      </w:r>
      <w:r w:rsidRPr="001B1D6C">
        <w:rPr>
          <w:rFonts w:asciiTheme="minorHAnsi" w:eastAsia="A" w:hAnsiTheme="minorHAnsi" w:cstheme="minorHAnsi"/>
          <w:color w:val="000000" w:themeColor="text1"/>
          <w:lang w:eastAsia="ar-SA"/>
        </w:rPr>
        <w:tab/>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3B118C2" w14:textId="77777777" w:rsidR="008E0314" w:rsidRPr="001B1D6C" w:rsidRDefault="008E0314" w:rsidP="0007347A">
      <w:pPr>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3)</w:t>
      </w:r>
      <w:r w:rsidRPr="001B1D6C">
        <w:rPr>
          <w:rFonts w:asciiTheme="minorHAnsi" w:eastAsia="A" w:hAnsiTheme="minorHAnsi" w:cstheme="minorHAnsi"/>
          <w:color w:val="000000" w:themeColor="text1"/>
          <w:lang w:eastAsia="ar-SA"/>
        </w:rPr>
        <w:tab/>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C0F99D3" w14:textId="77777777" w:rsidR="008E0314" w:rsidRPr="001B1D6C" w:rsidRDefault="008E0314" w:rsidP="0007347A">
      <w:pPr>
        <w:suppressAutoHyphens/>
        <w:ind w:left="1418" w:hanging="709"/>
        <w:jc w:val="both"/>
        <w:rPr>
          <w:rFonts w:asciiTheme="minorHAnsi" w:eastAsia="A" w:hAnsiTheme="minorHAnsi" w:cstheme="minorHAnsi"/>
          <w:bCs/>
          <w:color w:val="000000" w:themeColor="text1"/>
          <w:lang w:eastAsia="ar-SA"/>
        </w:rPr>
      </w:pPr>
      <w:r w:rsidRPr="001B1D6C">
        <w:rPr>
          <w:rFonts w:asciiTheme="minorHAnsi" w:eastAsia="A" w:hAnsiTheme="minorHAnsi" w:cstheme="minorHAnsi"/>
          <w:color w:val="000000" w:themeColor="text1"/>
          <w:lang w:eastAsia="ar-SA"/>
        </w:rPr>
        <w:t>4)</w:t>
      </w:r>
      <w:r w:rsidRPr="001B1D6C">
        <w:rPr>
          <w:rFonts w:asciiTheme="minorHAnsi" w:eastAsia="A" w:hAnsiTheme="minorHAnsi" w:cstheme="minorHAnsi"/>
          <w:color w:val="000000" w:themeColor="text1"/>
          <w:lang w:eastAsia="ar-SA"/>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D8D1B35" w14:textId="77777777" w:rsidR="008E0314" w:rsidRPr="001B1D6C" w:rsidRDefault="008E0314" w:rsidP="0007347A">
      <w:pPr>
        <w:tabs>
          <w:tab w:val="left" w:pos="1418"/>
        </w:tabs>
        <w:ind w:hanging="711"/>
        <w:jc w:val="both"/>
        <w:rPr>
          <w:rFonts w:asciiTheme="minorHAnsi" w:eastAsia="Cambria" w:hAnsiTheme="minorHAnsi" w:cstheme="minorHAnsi"/>
          <w:bCs/>
          <w:color w:val="000000" w:themeColor="text1"/>
        </w:rPr>
      </w:pPr>
      <w:r w:rsidRPr="001B1D6C">
        <w:rPr>
          <w:rFonts w:asciiTheme="minorHAnsi" w:eastAsia="Cambria" w:hAnsiTheme="minorHAnsi" w:cstheme="minorHAnsi"/>
          <w:b/>
          <w:color w:val="000000" w:themeColor="text1"/>
        </w:rPr>
        <w:t>6.3.</w:t>
      </w:r>
      <w:r w:rsidRPr="001B1D6C">
        <w:rPr>
          <w:rFonts w:asciiTheme="minorHAnsi" w:eastAsia="Cambria" w:hAnsiTheme="minorHAnsi" w:cstheme="minorHAnsi"/>
          <w:color w:val="000000" w:themeColor="text1"/>
        </w:rPr>
        <w:tab/>
        <w:t xml:space="preserve">W postępowaniu mogą brać udział Wykonawcy, którzy nie podlegają wykluczeniu z  postępowania na podstawie </w:t>
      </w:r>
      <w:r w:rsidRPr="001B1D6C">
        <w:rPr>
          <w:rFonts w:asciiTheme="minorHAnsi" w:eastAsia="Cambria" w:hAnsiTheme="minorHAnsi" w:cstheme="minorHAnsi"/>
          <w:b/>
          <w:color w:val="000000" w:themeColor="text1"/>
        </w:rPr>
        <w:t>art. 7 ust. 1 pkt 1-3 ustawy</w:t>
      </w:r>
      <w:r w:rsidRPr="001B1D6C">
        <w:rPr>
          <w:rFonts w:asciiTheme="minorHAnsi" w:eastAsia="Cambria" w:hAnsiTheme="minorHAnsi" w:cstheme="minorHAnsi"/>
          <w:color w:val="000000" w:themeColor="text1"/>
        </w:rPr>
        <w:t xml:space="preserve"> </w:t>
      </w:r>
      <w:bookmarkStart w:id="8" w:name="_Hlk102173289"/>
      <w:r w:rsidRPr="001B1D6C">
        <w:rPr>
          <w:rFonts w:asciiTheme="minorHAnsi" w:eastAsia="Cambria" w:hAnsiTheme="minorHAnsi" w:cstheme="minorHAnsi"/>
          <w:b/>
          <w:color w:val="000000" w:themeColor="text1"/>
        </w:rPr>
        <w:t>z dnia 13 kwietnia 2022 r. o szczególnych rozwiązaniach w zakresie przeciwdziałania wspieraniu agresji na Ukrainę oraz służących ochronie bezpieczeństwa narodowego</w:t>
      </w:r>
      <w:r w:rsidRPr="001B1D6C">
        <w:rPr>
          <w:rFonts w:asciiTheme="minorHAnsi" w:eastAsia="Cambria" w:hAnsiTheme="minorHAnsi" w:cstheme="minorHAnsi"/>
          <w:color w:val="000000" w:themeColor="text1"/>
        </w:rPr>
        <w:t xml:space="preserve"> (Dz. U. z 2023 r. poz. 129 </w:t>
      </w:r>
      <w:bookmarkEnd w:id="8"/>
      <w:r w:rsidRPr="001B1D6C">
        <w:rPr>
          <w:rFonts w:asciiTheme="minorHAnsi" w:eastAsia="Cambria" w:hAnsiTheme="minorHAnsi" w:cstheme="minorHAnsi"/>
          <w:color w:val="000000" w:themeColor="text1"/>
        </w:rPr>
        <w:t xml:space="preserve">– </w:t>
      </w:r>
      <w:r w:rsidRPr="001B1D6C">
        <w:rPr>
          <w:rFonts w:asciiTheme="minorHAnsi" w:eastAsia="Cambria" w:hAnsiTheme="minorHAnsi" w:cstheme="minorHAnsi"/>
          <w:b/>
          <w:color w:val="000000" w:themeColor="text1"/>
        </w:rPr>
        <w:t>„Specustawa”</w:t>
      </w:r>
      <w:r w:rsidRPr="001B1D6C">
        <w:rPr>
          <w:rFonts w:asciiTheme="minorHAnsi" w:eastAsia="Cambria" w:hAnsiTheme="minorHAnsi" w:cstheme="minorHAnsi"/>
          <w:color w:val="000000" w:themeColor="text1"/>
        </w:rPr>
        <w:t>). Na podstawie:</w:t>
      </w:r>
    </w:p>
    <w:p w14:paraId="795974C7" w14:textId="77777777" w:rsidR="008E0314" w:rsidRPr="001B1D6C" w:rsidRDefault="008E0314" w:rsidP="0007347A">
      <w:pPr>
        <w:tabs>
          <w:tab w:val="left" w:pos="1418"/>
        </w:tabs>
        <w:ind w:left="1418" w:hanging="709"/>
        <w:jc w:val="both"/>
        <w:rPr>
          <w:rFonts w:asciiTheme="minorHAnsi" w:hAnsiTheme="minorHAnsi" w:cstheme="minorHAnsi"/>
          <w:bCs/>
          <w:color w:val="000000" w:themeColor="text1"/>
          <w:lang w:eastAsia="ar-SA"/>
        </w:rPr>
      </w:pPr>
      <w:r w:rsidRPr="001B1D6C">
        <w:rPr>
          <w:rFonts w:asciiTheme="minorHAnsi" w:eastAsia="Cambria" w:hAnsiTheme="minorHAnsi" w:cstheme="minorHAnsi"/>
          <w:color w:val="000000" w:themeColor="text1"/>
        </w:rPr>
        <w:t>1)</w:t>
      </w:r>
      <w:r w:rsidRPr="001B1D6C">
        <w:rPr>
          <w:rFonts w:asciiTheme="minorHAnsi" w:eastAsia="Cambria" w:hAnsiTheme="minorHAnsi" w:cstheme="minorHAnsi"/>
          <w:color w:val="000000" w:themeColor="text1"/>
        </w:rPr>
        <w:tab/>
        <w:t xml:space="preserve">art. 7 ust. 1 pkt 1 Specustawy Zamawiający wykluczy Wykonawcę </w:t>
      </w:r>
      <w:r w:rsidRPr="001B1D6C">
        <w:rPr>
          <w:rFonts w:asciiTheme="minorHAnsi" w:eastAsia="Cambria" w:hAnsiTheme="minorHAnsi" w:cstheme="minorHAnsi"/>
          <w:color w:val="000000" w:themeColor="text1"/>
        </w:rPr>
        <w:lastRenderedPageBreak/>
        <w:t xml:space="preserve">wymienionego </w:t>
      </w:r>
      <w:r w:rsidRPr="001B1D6C">
        <w:rPr>
          <w:rFonts w:asciiTheme="minorHAnsi" w:hAnsiTheme="minorHAnsi" w:cstheme="minorHAnsi"/>
          <w:color w:val="000000" w:themeColor="text1"/>
          <w:lang w:eastAsia="ar-SA"/>
        </w:rPr>
        <w:t>w wykazach określonych w rozporządzeniu 765/2006 i rozporządzeniu 269/2014 albo wpisanego na listę na podstawie decyzji w sprawie wpisu na listę rozstrzygającej o zastosowaniu środka, o którym mowa w art. 1 pkt 3 Specustawy,</w:t>
      </w:r>
    </w:p>
    <w:p w14:paraId="77E1DCCB" w14:textId="77777777" w:rsidR="008E0314" w:rsidRPr="001B1D6C" w:rsidRDefault="008E0314" w:rsidP="0007347A">
      <w:pPr>
        <w:suppressAutoHyphens/>
        <w:ind w:left="1418" w:hanging="709"/>
        <w:jc w:val="both"/>
        <w:rPr>
          <w:rFonts w:asciiTheme="minorHAnsi" w:hAnsiTheme="minorHAnsi" w:cstheme="minorHAnsi"/>
          <w:bCs/>
          <w:color w:val="000000" w:themeColor="text1"/>
          <w:lang w:eastAsia="ar-SA"/>
        </w:rPr>
      </w:pPr>
      <w:r w:rsidRPr="001B1D6C">
        <w:rPr>
          <w:rFonts w:asciiTheme="minorHAnsi" w:hAnsiTheme="minorHAnsi" w:cstheme="minorHAnsi"/>
          <w:color w:val="000000" w:themeColor="text1"/>
          <w:lang w:eastAsia="ar-SA"/>
        </w:rPr>
        <w:t>2)</w:t>
      </w:r>
      <w:r w:rsidRPr="001B1D6C">
        <w:rPr>
          <w:rFonts w:asciiTheme="minorHAnsi" w:hAnsiTheme="minorHAnsi" w:cstheme="minorHAnsi"/>
          <w:color w:val="000000" w:themeColor="text1"/>
          <w:lang w:eastAsia="ar-SA"/>
        </w:rPr>
        <w:tab/>
        <w:t>art. 7 ust. 1 pkt 2 Specustawy Zamawiający wykluczy Wykonawcę, którego beneficjentem rzeczywistym w rozumieniu ustawy z dnia 1 marca 2018 r. o przeciwdziałaniu praniu pieniędzy oraz finansowaniu terroryzmu (tekst jedn. Dz. U. z 2022 r. poz. 593, 655, 835, 2180,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2EE0442B" w14:textId="77777777" w:rsidR="008E0314" w:rsidRPr="001B1D6C" w:rsidRDefault="008E0314" w:rsidP="0007347A">
      <w:pPr>
        <w:suppressAutoHyphens/>
        <w:ind w:left="1418" w:hanging="709"/>
        <w:jc w:val="both"/>
        <w:rPr>
          <w:rFonts w:asciiTheme="minorHAnsi" w:hAnsiTheme="minorHAnsi" w:cstheme="minorHAnsi"/>
          <w:bCs/>
          <w:color w:val="000000" w:themeColor="text1"/>
          <w:lang w:eastAsia="ar-SA"/>
        </w:rPr>
      </w:pPr>
      <w:r w:rsidRPr="001B1D6C">
        <w:rPr>
          <w:rFonts w:asciiTheme="minorHAnsi" w:hAnsiTheme="minorHAnsi" w:cstheme="minorHAnsi"/>
          <w:color w:val="000000" w:themeColor="text1"/>
          <w:lang w:eastAsia="ar-SA"/>
        </w:rPr>
        <w:t>3)</w:t>
      </w:r>
      <w:r w:rsidRPr="001B1D6C">
        <w:rPr>
          <w:rFonts w:asciiTheme="minorHAnsi" w:hAnsiTheme="minorHAnsi" w:cstheme="minorHAnsi"/>
          <w:color w:val="000000" w:themeColor="text1"/>
          <w:lang w:eastAsia="ar-SA"/>
        </w:rPr>
        <w:tab/>
        <w:t>art. 7 ust. 1 pkt 3 Specustawy Zamawiający wykluczy 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6CA3F92A" w14:textId="77777777" w:rsidR="008E0314" w:rsidRPr="001B1D6C" w:rsidRDefault="008E0314" w:rsidP="0007347A">
      <w:pPr>
        <w:ind w:left="723" w:hanging="711"/>
        <w:jc w:val="both"/>
        <w:rPr>
          <w:rFonts w:asciiTheme="minorHAnsi" w:hAnsiTheme="minorHAnsi" w:cstheme="minorHAnsi"/>
          <w:bCs/>
          <w:color w:val="000000" w:themeColor="text1"/>
        </w:rPr>
      </w:pPr>
      <w:r w:rsidRPr="001B1D6C">
        <w:rPr>
          <w:rFonts w:asciiTheme="minorHAnsi" w:eastAsia="Cambria" w:hAnsiTheme="minorHAnsi" w:cstheme="minorHAnsi"/>
          <w:b/>
          <w:color w:val="000000" w:themeColor="text1"/>
        </w:rPr>
        <w:t>6.4.</w:t>
      </w:r>
      <w:r w:rsidRPr="001B1D6C">
        <w:rPr>
          <w:rFonts w:asciiTheme="minorHAnsi" w:eastAsia="Cambria" w:hAnsiTheme="minorHAnsi" w:cstheme="minorHAnsi"/>
          <w:b/>
          <w:color w:val="000000" w:themeColor="text1"/>
        </w:rPr>
        <w:tab/>
      </w:r>
      <w:r w:rsidRPr="001B1D6C">
        <w:rPr>
          <w:rFonts w:asciiTheme="minorHAnsi" w:eastAsia="Cambria" w:hAnsiTheme="minorHAnsi" w:cstheme="minorHAnsi"/>
          <w:iCs/>
        </w:rPr>
        <w:t xml:space="preserve">W postępowaniu mogą brać udział Wykonawcy, którzy nie podlegają wykluczeniu z postępowania na podstawie </w:t>
      </w:r>
      <w:r w:rsidRPr="001B1D6C">
        <w:rPr>
          <w:rFonts w:asciiTheme="minorHAnsi" w:eastAsia="A" w:hAnsiTheme="minorHAnsi" w:cstheme="minorHAnsi"/>
          <w:b/>
          <w:iCs/>
        </w:rPr>
        <w:t>art. 5k rozporządzenia Rady (UE) Nr 833/2014</w:t>
      </w:r>
      <w:r w:rsidRPr="001B1D6C">
        <w:rPr>
          <w:rFonts w:asciiTheme="minorHAnsi" w:eastAsia="A" w:hAnsiTheme="minorHAnsi" w:cstheme="minorHAnsi"/>
          <w:iCs/>
        </w:rPr>
        <w:t xml:space="preserve"> z dnia 31 lipca 2014 r. dotyczącego środków ograniczających w związku z działaniami Rosji destabilizującymi sytuację na Ukrainie (Dz. Urz. UE nr L 229 z 31.7.2014, str. 1).</w:t>
      </w:r>
    </w:p>
    <w:p w14:paraId="39F34293" w14:textId="77777777" w:rsidR="0093126C" w:rsidRDefault="0093126C" w:rsidP="0007347A">
      <w:pPr>
        <w:jc w:val="both"/>
        <w:rPr>
          <w:rFonts w:asciiTheme="minorHAnsi" w:eastAsia="Cambria" w:hAnsiTheme="minorHAnsi" w:cstheme="minorHAnsi"/>
          <w:iCs/>
        </w:rPr>
      </w:pPr>
    </w:p>
    <w:p w14:paraId="699AAE66" w14:textId="0405DDD3" w:rsidR="008E0314" w:rsidRPr="001B1D6C" w:rsidRDefault="0093126C" w:rsidP="0007347A">
      <w:pPr>
        <w:ind w:left="723" w:hanging="711"/>
        <w:jc w:val="both"/>
        <w:rPr>
          <w:rFonts w:asciiTheme="minorHAnsi" w:hAnsiTheme="minorHAnsi" w:cstheme="minorHAnsi"/>
          <w:iCs/>
        </w:rPr>
      </w:pPr>
      <w:r>
        <w:rPr>
          <w:rFonts w:asciiTheme="minorHAnsi" w:eastAsia="Cambria" w:hAnsiTheme="minorHAnsi" w:cstheme="minorHAnsi"/>
          <w:iCs/>
        </w:rPr>
        <w:t xml:space="preserve">            </w:t>
      </w:r>
      <w:r w:rsidR="008E0314" w:rsidRPr="001B1D6C">
        <w:rPr>
          <w:rFonts w:asciiTheme="minorHAnsi" w:eastAsia="Cambria" w:hAnsiTheme="minorHAnsi" w:cstheme="minorHAnsi"/>
          <w:iCs/>
        </w:rPr>
        <w:t xml:space="preserve">Na </w:t>
      </w:r>
      <w:r w:rsidR="008E0314" w:rsidRPr="0093126C">
        <w:rPr>
          <w:rFonts w:asciiTheme="minorHAnsi" w:eastAsia="A" w:hAnsiTheme="minorHAnsi" w:cstheme="minorHAnsi"/>
          <w:iCs/>
        </w:rPr>
        <w:t>podstawie</w:t>
      </w:r>
      <w:r w:rsidR="008E0314" w:rsidRPr="001B1D6C">
        <w:rPr>
          <w:rFonts w:asciiTheme="minorHAnsi" w:eastAsia="Cambria" w:hAnsiTheme="minorHAnsi" w:cstheme="minorHAnsi"/>
          <w:iCs/>
        </w:rPr>
        <w:t xml:space="preserve"> art. 5k ust. 1 w/w rozporządzenia Rady (UE) zakazuje się udzielania lub</w:t>
      </w:r>
      <w:r w:rsidR="008E0314" w:rsidRPr="001B1D6C">
        <w:rPr>
          <w:rFonts w:asciiTheme="minorHAnsi" w:hAnsiTheme="minorHAnsi" w:cstheme="minorHAnsi"/>
          <w:iCs/>
        </w:rPr>
        <w:t xml:space="preserve"> dalszego wykonywania wszelkich zamówień publicznych lub koncesji objętych zakresem dyrektyw w sprawie zamówień publicznych, a także zakresem art. 10 ust. 1 i 3, ust. 6 lit. a)–e), art. 10 ust. 8, 9 i 10, art. 11, 12, 13 i 14 dyrektywy 2014/23/UE, </w:t>
      </w:r>
      <w:bookmarkStart w:id="9" w:name="_Hlk118450953"/>
      <w:r w:rsidR="008E0314" w:rsidRPr="001B1D6C">
        <w:rPr>
          <w:rFonts w:asciiTheme="minorHAnsi" w:hAnsiTheme="minorHAnsi" w:cstheme="minorHAnsi"/>
          <w:iCs/>
        </w:rPr>
        <w:t>art. 7 lit. a)-d), art 8, art. 10 lit. b)–f) i lit. h)–j) dyrektywy 2014/24/UE, art. 18, art. 21 lit. b)–e) i lit. g)–i), art. 29 i 30 dyrektywy 2014/25/UE oraz art. 13 lit. a)–d), lit. f)–h) i lit. j) dyrektywy 2009/81/WE na rzecz lub z udziałem:</w:t>
      </w:r>
    </w:p>
    <w:p w14:paraId="6E217FDB" w14:textId="77777777" w:rsidR="008E0314" w:rsidRPr="001B1D6C" w:rsidRDefault="008E0314" w:rsidP="0007347A">
      <w:pPr>
        <w:pStyle w:val="Akapitzlist"/>
        <w:widowControl/>
        <w:numPr>
          <w:ilvl w:val="0"/>
          <w:numId w:val="7"/>
        </w:numPr>
        <w:autoSpaceDE/>
        <w:autoSpaceDN/>
        <w:adjustRightInd/>
        <w:ind w:left="1843" w:hanging="567"/>
        <w:contextualSpacing/>
        <w:jc w:val="both"/>
        <w:rPr>
          <w:rFonts w:asciiTheme="minorHAnsi" w:eastAsia="Cambria" w:hAnsiTheme="minorHAnsi" w:cstheme="minorHAnsi"/>
          <w:iCs/>
        </w:rPr>
      </w:pPr>
      <w:r w:rsidRPr="001B1D6C">
        <w:rPr>
          <w:rFonts w:asciiTheme="minorHAnsi" w:eastAsia="Cambria" w:hAnsiTheme="minorHAnsi" w:cstheme="minorHAnsi"/>
          <w:iCs/>
        </w:rPr>
        <w:t>obywateli rosyjskich, osób fizycznych zamieszkałych w Rosji lub osób prawnych, podmiotów lub organów z siedzibą w Rosji;</w:t>
      </w:r>
    </w:p>
    <w:bookmarkEnd w:id="9"/>
    <w:p w14:paraId="1632D79E" w14:textId="77777777" w:rsidR="008E0314" w:rsidRPr="001B1D6C" w:rsidRDefault="008E0314" w:rsidP="0007347A">
      <w:pPr>
        <w:ind w:left="1843" w:hanging="567"/>
        <w:jc w:val="both"/>
        <w:rPr>
          <w:rFonts w:asciiTheme="minorHAnsi" w:hAnsiTheme="minorHAnsi" w:cstheme="minorHAnsi"/>
          <w:iCs/>
        </w:rPr>
      </w:pPr>
      <w:r w:rsidRPr="001B1D6C">
        <w:rPr>
          <w:rFonts w:asciiTheme="minorHAnsi" w:eastAsia="Cambria" w:hAnsiTheme="minorHAnsi" w:cstheme="minorHAnsi"/>
          <w:iCs/>
        </w:rPr>
        <w:t>b)</w:t>
      </w:r>
      <w:r w:rsidRPr="001B1D6C">
        <w:rPr>
          <w:rFonts w:asciiTheme="minorHAnsi" w:eastAsia="Cambria" w:hAnsiTheme="minorHAnsi" w:cstheme="minorHAnsi"/>
          <w:iCs/>
        </w:rPr>
        <w:tab/>
      </w:r>
      <w:r w:rsidRPr="001B1D6C">
        <w:rPr>
          <w:rFonts w:asciiTheme="minorHAnsi" w:hAnsiTheme="minorHAnsi" w:cstheme="minorHAnsi"/>
          <w:iCs/>
        </w:rPr>
        <w:t>osób prawnych, podmiotów lub organów, do których prawa własności bezpośrednio lub pośrednio w ponad 50 % należą do podmiotu, o którym mowa w lit. a) niniejszego ustępu; lub</w:t>
      </w:r>
    </w:p>
    <w:p w14:paraId="378680F8" w14:textId="77777777" w:rsidR="008E0314" w:rsidRPr="001B1D6C" w:rsidRDefault="008E0314" w:rsidP="0007347A">
      <w:pPr>
        <w:ind w:left="1843" w:hanging="567"/>
        <w:jc w:val="both"/>
        <w:rPr>
          <w:rFonts w:asciiTheme="minorHAnsi" w:hAnsiTheme="minorHAnsi" w:cstheme="minorHAnsi"/>
          <w:iCs/>
        </w:rPr>
      </w:pPr>
      <w:r w:rsidRPr="001B1D6C">
        <w:rPr>
          <w:rFonts w:asciiTheme="minorHAnsi" w:eastAsia="Cambria" w:hAnsiTheme="minorHAnsi" w:cstheme="minorHAnsi"/>
          <w:iCs/>
        </w:rPr>
        <w:t>c)</w:t>
      </w:r>
      <w:r w:rsidRPr="001B1D6C">
        <w:rPr>
          <w:rFonts w:asciiTheme="minorHAnsi" w:eastAsia="Cambria" w:hAnsiTheme="minorHAnsi" w:cstheme="minorHAnsi"/>
          <w:iCs/>
        </w:rPr>
        <w:tab/>
      </w:r>
      <w:r w:rsidRPr="001B1D6C">
        <w:rPr>
          <w:rFonts w:asciiTheme="minorHAnsi" w:hAnsiTheme="minorHAnsi" w:cstheme="minorHAnsi"/>
          <w:iCs/>
        </w:rPr>
        <w:t>osób fizycznych lub prawnych, podmiotów lub organów działających w imieniu lub pod kierunkiem podmiotu, o którym mowa w lit. a) lub b) niniejszego ustępu,</w:t>
      </w:r>
    </w:p>
    <w:p w14:paraId="4EB45050" w14:textId="3B91A9EC" w:rsidR="008E0314" w:rsidRPr="001B1D6C" w:rsidRDefault="008E0314" w:rsidP="0007347A">
      <w:pPr>
        <w:ind w:left="723" w:hanging="14"/>
        <w:jc w:val="both"/>
        <w:rPr>
          <w:rFonts w:asciiTheme="minorHAnsi" w:eastAsia="A" w:hAnsiTheme="minorHAnsi" w:cstheme="minorHAnsi"/>
          <w:bCs/>
          <w:color w:val="000000" w:themeColor="text1"/>
          <w:lang w:eastAsia="ar-SA"/>
        </w:rPr>
      </w:pPr>
      <w:r w:rsidRPr="001B1D6C">
        <w:rPr>
          <w:rFonts w:asciiTheme="minorHAnsi" w:hAnsiTheme="minorHAnsi" w:cstheme="minorHAnsi"/>
          <w:iCs/>
        </w:rPr>
        <w:t xml:space="preserve">w tym podwykonawców, dostawców lub podmiotów, na których zdolności polega się w rozumieniu dyrektyw w sprawie zamówień publicznych, w przypadku, gdy przypada </w:t>
      </w:r>
      <w:r w:rsidRPr="001B1D6C">
        <w:rPr>
          <w:rFonts w:asciiTheme="minorHAnsi" w:hAnsiTheme="minorHAnsi" w:cstheme="minorHAnsi"/>
          <w:iCs/>
        </w:rPr>
        <w:lastRenderedPageBreak/>
        <w:t>na nich ponad 10% wartości zamówienia.</w:t>
      </w:r>
      <w:r w:rsidRPr="001B1D6C">
        <w:rPr>
          <w:rFonts w:asciiTheme="minorHAnsi" w:eastAsia="A" w:hAnsiTheme="minorHAnsi" w:cstheme="minorHAnsi"/>
          <w:color w:val="000000" w:themeColor="text1"/>
          <w:lang w:eastAsia="ar-SA"/>
        </w:rPr>
        <w:t xml:space="preserve"> </w:t>
      </w:r>
    </w:p>
    <w:p w14:paraId="7679F4C3" w14:textId="0841789B" w:rsidR="008E0314" w:rsidRPr="001B1D6C" w:rsidRDefault="008E0314" w:rsidP="0007347A">
      <w:pPr>
        <w:suppressAutoHyphens/>
        <w:ind w:left="700" w:hanging="700"/>
        <w:jc w:val="both"/>
        <w:rPr>
          <w:rFonts w:asciiTheme="minorHAnsi" w:eastAsia="A" w:hAnsiTheme="minorHAnsi" w:cstheme="minorHAnsi"/>
          <w:bCs/>
          <w:color w:val="000000" w:themeColor="text1"/>
          <w:lang w:eastAsia="ar-SA"/>
        </w:rPr>
      </w:pPr>
      <w:r w:rsidRPr="001B1D6C">
        <w:rPr>
          <w:rFonts w:asciiTheme="minorHAnsi" w:eastAsia="A" w:hAnsiTheme="minorHAnsi" w:cstheme="minorHAnsi"/>
          <w:b/>
          <w:color w:val="000000" w:themeColor="text1"/>
          <w:lang w:eastAsia="ar-SA"/>
        </w:rPr>
        <w:t>6.</w:t>
      </w:r>
      <w:r w:rsidR="008D53E0" w:rsidRPr="001B1D6C">
        <w:rPr>
          <w:rFonts w:asciiTheme="minorHAnsi" w:eastAsia="A" w:hAnsiTheme="minorHAnsi" w:cstheme="minorHAnsi"/>
          <w:b/>
          <w:color w:val="000000" w:themeColor="text1"/>
          <w:lang w:eastAsia="ar-SA"/>
        </w:rPr>
        <w:t>5</w:t>
      </w:r>
      <w:r w:rsidRPr="001B1D6C">
        <w:rPr>
          <w:rFonts w:asciiTheme="minorHAnsi" w:eastAsia="A" w:hAnsiTheme="minorHAnsi" w:cstheme="minorHAnsi"/>
          <w:b/>
          <w:color w:val="000000" w:themeColor="text1"/>
          <w:lang w:eastAsia="ar-SA"/>
        </w:rPr>
        <w:t>.</w:t>
      </w:r>
      <w:r w:rsidRPr="001B1D6C">
        <w:rPr>
          <w:rFonts w:asciiTheme="minorHAnsi" w:eastAsia="A" w:hAnsiTheme="minorHAnsi" w:cstheme="minorHAnsi"/>
          <w:color w:val="000000" w:themeColor="text1"/>
          <w:lang w:eastAsia="ar-SA"/>
        </w:rPr>
        <w:tab/>
        <w:t xml:space="preserve">Wykonawca może zostać wykluczony przez Zamawiającego na każdym etapie postępowania o udzielenie zamówienia. </w:t>
      </w:r>
    </w:p>
    <w:p w14:paraId="3FAFC5AA" w14:textId="2698D3DB" w:rsidR="008E0314" w:rsidRPr="001B1D6C" w:rsidRDefault="008E0314" w:rsidP="0007347A">
      <w:pPr>
        <w:suppressAutoHyphens/>
        <w:ind w:left="700" w:hanging="700"/>
        <w:jc w:val="both"/>
        <w:rPr>
          <w:rFonts w:asciiTheme="minorHAnsi" w:eastAsia="A" w:hAnsiTheme="minorHAnsi" w:cstheme="minorHAnsi"/>
          <w:bCs/>
          <w:color w:val="000000" w:themeColor="text1"/>
          <w:lang w:eastAsia="ar-SA"/>
        </w:rPr>
      </w:pPr>
      <w:r w:rsidRPr="001B1D6C">
        <w:rPr>
          <w:rFonts w:asciiTheme="minorHAnsi" w:eastAsia="A" w:hAnsiTheme="minorHAnsi" w:cstheme="minorHAnsi"/>
          <w:b/>
          <w:color w:val="000000" w:themeColor="text1"/>
          <w:lang w:eastAsia="ar-SA"/>
        </w:rPr>
        <w:t>6.</w:t>
      </w:r>
      <w:r w:rsidR="008D53E0" w:rsidRPr="001B1D6C">
        <w:rPr>
          <w:rFonts w:asciiTheme="minorHAnsi" w:eastAsia="A" w:hAnsiTheme="minorHAnsi" w:cstheme="minorHAnsi"/>
          <w:b/>
          <w:color w:val="000000" w:themeColor="text1"/>
          <w:lang w:eastAsia="ar-SA"/>
        </w:rPr>
        <w:t>6</w:t>
      </w:r>
      <w:r w:rsidRPr="001B1D6C">
        <w:rPr>
          <w:rFonts w:asciiTheme="minorHAnsi" w:eastAsia="A" w:hAnsiTheme="minorHAnsi" w:cstheme="minorHAnsi"/>
          <w:b/>
          <w:color w:val="000000" w:themeColor="text1"/>
          <w:lang w:eastAsia="ar-SA"/>
        </w:rPr>
        <w:t>.</w:t>
      </w:r>
      <w:r w:rsidRPr="001B1D6C">
        <w:rPr>
          <w:rFonts w:asciiTheme="minorHAnsi" w:eastAsia="A" w:hAnsiTheme="minorHAnsi" w:cstheme="minorHAnsi"/>
          <w:b/>
          <w:color w:val="000000" w:themeColor="text1"/>
          <w:lang w:eastAsia="ar-SA"/>
        </w:rPr>
        <w:tab/>
      </w:r>
      <w:r w:rsidRPr="001B1D6C">
        <w:rPr>
          <w:rFonts w:asciiTheme="minorHAnsi" w:eastAsia="A" w:hAnsiTheme="minorHAnsi" w:cstheme="minorHAnsi"/>
          <w:color w:val="000000" w:themeColor="text1"/>
          <w:lang w:eastAsia="ar-SA"/>
        </w:rPr>
        <w:t xml:space="preserve">Wykonawca nie podlega wykluczeniu w okolicznościach określonych w </w:t>
      </w:r>
      <w:r w:rsidRPr="001B1D6C">
        <w:rPr>
          <w:rFonts w:asciiTheme="minorHAnsi" w:eastAsia="A" w:hAnsiTheme="minorHAnsi" w:cstheme="minorHAnsi"/>
          <w:b/>
          <w:color w:val="000000" w:themeColor="text1"/>
          <w:lang w:eastAsia="ar-SA"/>
        </w:rPr>
        <w:t>art. 108 ust. 1 pkt 1, 2 i 5 PZP</w:t>
      </w:r>
      <w:r w:rsidRPr="001B1D6C">
        <w:rPr>
          <w:rFonts w:asciiTheme="minorHAnsi" w:eastAsia="A" w:hAnsiTheme="minorHAnsi" w:cstheme="minorHAnsi"/>
          <w:color w:val="000000" w:themeColor="text1"/>
          <w:lang w:eastAsia="ar-SA"/>
        </w:rPr>
        <w:t xml:space="preserve"> lub </w:t>
      </w:r>
      <w:r w:rsidRPr="001B1D6C">
        <w:rPr>
          <w:rFonts w:asciiTheme="minorHAnsi" w:eastAsia="A" w:hAnsiTheme="minorHAnsi" w:cstheme="minorHAnsi"/>
          <w:b/>
          <w:color w:val="000000" w:themeColor="text1"/>
          <w:lang w:eastAsia="ar-SA"/>
        </w:rPr>
        <w:t>art. 109 ust. 1 pkt 4-5 i 7-8 PZP</w:t>
      </w:r>
      <w:r w:rsidRPr="001B1D6C">
        <w:rPr>
          <w:rFonts w:asciiTheme="minorHAnsi" w:eastAsia="A" w:hAnsiTheme="minorHAnsi" w:cstheme="minorHAnsi"/>
          <w:color w:val="000000" w:themeColor="text1"/>
          <w:lang w:eastAsia="ar-SA"/>
        </w:rPr>
        <w:t xml:space="preserve">,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553EE917" w14:textId="77777777" w:rsidR="008E0314" w:rsidRPr="001B1D6C" w:rsidRDefault="008E0314" w:rsidP="0007347A">
      <w:pPr>
        <w:suppressAutoHyphens/>
        <w:jc w:val="both"/>
        <w:rPr>
          <w:rFonts w:asciiTheme="minorHAnsi" w:hAnsiTheme="minorHAnsi" w:cstheme="minorHAnsi"/>
          <w:bCs/>
          <w:color w:val="000000" w:themeColor="text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8E0314" w:rsidRPr="001B1D6C" w14:paraId="16A2CF72" w14:textId="77777777" w:rsidTr="00EA39BF">
        <w:tc>
          <w:tcPr>
            <w:tcW w:w="8734" w:type="dxa"/>
            <w:shd w:val="clear" w:color="auto" w:fill="E7E6E6"/>
          </w:tcPr>
          <w:p w14:paraId="69810B7E" w14:textId="042751CD" w:rsidR="008E0314" w:rsidRPr="001B1D6C" w:rsidRDefault="008E0314" w:rsidP="003D5D2A">
            <w:pPr>
              <w:suppressAutoHyphens/>
              <w:snapToGrid w:val="0"/>
              <w:ind w:left="654" w:hanging="709"/>
              <w:rPr>
                <w:rFonts w:asciiTheme="minorHAnsi" w:hAnsiTheme="minorHAnsi" w:cstheme="minorHAnsi"/>
                <w:b/>
                <w:color w:val="000000" w:themeColor="text1"/>
                <w:lang w:eastAsia="ar-SA"/>
              </w:rPr>
            </w:pPr>
            <w:r w:rsidRPr="001B1D6C">
              <w:rPr>
                <w:rFonts w:asciiTheme="minorHAnsi" w:hAnsiTheme="minorHAnsi" w:cstheme="minorHAnsi"/>
                <w:b/>
                <w:color w:val="000000" w:themeColor="text1"/>
                <w:lang w:eastAsia="ar-SA"/>
              </w:rPr>
              <w:t xml:space="preserve">7. </w:t>
            </w:r>
            <w:r w:rsidRPr="001B1D6C">
              <w:rPr>
                <w:rFonts w:asciiTheme="minorHAnsi" w:hAnsiTheme="minorHAnsi" w:cstheme="minorHAnsi"/>
                <w:b/>
                <w:color w:val="000000" w:themeColor="text1"/>
                <w:lang w:eastAsia="ar-SA"/>
              </w:rPr>
              <w:tab/>
              <w:t>WARUNKI UDZIAŁU W POSTĘPOWANIU O UDZIELENIE ZAMÓWIENIA</w:t>
            </w:r>
          </w:p>
        </w:tc>
      </w:tr>
    </w:tbl>
    <w:p w14:paraId="7EFD06C0" w14:textId="77777777" w:rsidR="008E0314" w:rsidRPr="001B1D6C" w:rsidRDefault="008E0314" w:rsidP="003D5D2A">
      <w:pPr>
        <w:suppressAutoHyphens/>
        <w:rPr>
          <w:rFonts w:asciiTheme="minorHAnsi" w:hAnsiTheme="minorHAnsi" w:cstheme="minorHAnsi"/>
          <w:b/>
          <w:bCs/>
          <w:color w:val="000000" w:themeColor="text1"/>
          <w:lang w:eastAsia="ar-SA"/>
        </w:rPr>
      </w:pPr>
    </w:p>
    <w:p w14:paraId="4BF8F8BF" w14:textId="6CB707B9" w:rsidR="008E0314" w:rsidRPr="001B1D6C" w:rsidRDefault="0008578D" w:rsidP="003D5D2A">
      <w:pPr>
        <w:suppressAutoHyphens/>
        <w:ind w:hanging="709"/>
        <w:rPr>
          <w:rFonts w:asciiTheme="minorHAnsi" w:hAnsiTheme="minorHAnsi" w:cstheme="minorHAnsi"/>
          <w:bCs/>
          <w:color w:val="000000" w:themeColor="text1"/>
          <w:lang w:eastAsia="ar-SA"/>
        </w:rPr>
      </w:pPr>
      <w:r>
        <w:rPr>
          <w:rFonts w:asciiTheme="minorHAnsi" w:hAnsiTheme="minorHAnsi" w:cstheme="minorHAnsi"/>
          <w:b/>
          <w:color w:val="000000" w:themeColor="text1"/>
          <w:lang w:eastAsia="ar-SA"/>
        </w:rPr>
        <w:t xml:space="preserve">   </w:t>
      </w:r>
      <w:r w:rsidR="008E0314" w:rsidRPr="001B1D6C">
        <w:rPr>
          <w:rFonts w:asciiTheme="minorHAnsi" w:hAnsiTheme="minorHAnsi" w:cstheme="minorHAnsi"/>
          <w:b/>
          <w:color w:val="000000" w:themeColor="text1"/>
          <w:lang w:eastAsia="ar-SA"/>
        </w:rPr>
        <w:t xml:space="preserve">7.1. </w:t>
      </w:r>
      <w:r w:rsidR="008E0314" w:rsidRPr="001B1D6C">
        <w:rPr>
          <w:rFonts w:asciiTheme="minorHAnsi" w:hAnsiTheme="minorHAnsi" w:cstheme="minorHAnsi"/>
          <w:b/>
          <w:color w:val="000000" w:themeColor="text1"/>
          <w:lang w:eastAsia="ar-SA"/>
        </w:rPr>
        <w:tab/>
      </w:r>
      <w:r w:rsidR="008E0314" w:rsidRPr="001B1D6C">
        <w:rPr>
          <w:rFonts w:asciiTheme="minorHAnsi" w:hAnsiTheme="minorHAnsi" w:cstheme="minorHAnsi"/>
          <w:color w:val="000000" w:themeColor="text1"/>
          <w:lang w:eastAsia="ar-SA"/>
        </w:rPr>
        <w:t>W postępowaniu mogą brać udział Wykonawcy, którzy spełniają warunki udziału w postępowaniu dotyczące:</w:t>
      </w:r>
    </w:p>
    <w:p w14:paraId="296BA11D" w14:textId="77777777" w:rsidR="008E0314" w:rsidRPr="001B1D6C" w:rsidRDefault="008E0314" w:rsidP="003D5D2A">
      <w:pPr>
        <w:widowControl/>
        <w:numPr>
          <w:ilvl w:val="0"/>
          <w:numId w:val="6"/>
        </w:numPr>
        <w:suppressAutoHyphens/>
        <w:autoSpaceDE/>
        <w:autoSpaceDN/>
        <w:adjustRightInd/>
        <w:ind w:left="1418" w:hanging="709"/>
        <w:rPr>
          <w:rFonts w:asciiTheme="minorHAnsi" w:hAnsiTheme="minorHAnsi" w:cstheme="minorHAnsi"/>
          <w:b/>
          <w:color w:val="000000" w:themeColor="text1"/>
          <w:lang w:eastAsia="ar-SA"/>
        </w:rPr>
      </w:pPr>
      <w:r w:rsidRPr="001B1D6C">
        <w:rPr>
          <w:rFonts w:asciiTheme="minorHAnsi" w:hAnsiTheme="minorHAnsi" w:cstheme="minorHAnsi"/>
          <w:b/>
          <w:color w:val="000000" w:themeColor="text1"/>
          <w:lang w:eastAsia="ar-SA"/>
        </w:rPr>
        <w:t>zdolności do występowania w obrocie gospodarczym:</w:t>
      </w:r>
    </w:p>
    <w:p w14:paraId="21109454" w14:textId="77777777" w:rsidR="008E0314" w:rsidRPr="001B1D6C" w:rsidRDefault="008E0314" w:rsidP="003D5D2A">
      <w:pPr>
        <w:suppressAutoHyphens/>
        <w:ind w:left="1416"/>
        <w:rPr>
          <w:rFonts w:asciiTheme="minorHAnsi" w:hAnsiTheme="minorHAnsi" w:cstheme="minorHAnsi"/>
          <w:color w:val="000000" w:themeColor="text1"/>
          <w:lang w:eastAsia="ar-SA"/>
        </w:rPr>
      </w:pPr>
      <w:r w:rsidRPr="0093126C">
        <w:rPr>
          <w:rFonts w:asciiTheme="minorHAnsi" w:hAnsiTheme="minorHAnsi" w:cstheme="minorHAnsi"/>
          <w:color w:val="000000" w:themeColor="text1"/>
          <w:lang w:eastAsia="ar-SA"/>
        </w:rPr>
        <w:t>Zamawiający nie stawia szczególnych wymagań w zakresie opisu spełniania tego warunku udziału w postępowaniu.</w:t>
      </w:r>
    </w:p>
    <w:p w14:paraId="1417163D" w14:textId="77777777" w:rsidR="008E0314" w:rsidRPr="001B1D6C" w:rsidRDefault="008E0314" w:rsidP="003D5D2A">
      <w:pPr>
        <w:suppressAutoHyphens/>
        <w:ind w:left="1416"/>
        <w:rPr>
          <w:rFonts w:asciiTheme="minorHAnsi" w:hAnsiTheme="minorHAnsi" w:cstheme="minorHAnsi"/>
          <w:color w:val="000000" w:themeColor="text1"/>
          <w:lang w:eastAsia="ar-SA"/>
        </w:rPr>
      </w:pPr>
    </w:p>
    <w:p w14:paraId="54BCCCB8" w14:textId="77777777" w:rsidR="008E0314" w:rsidRPr="001B1D6C" w:rsidRDefault="008E0314" w:rsidP="003D5D2A">
      <w:pPr>
        <w:widowControl/>
        <w:numPr>
          <w:ilvl w:val="0"/>
          <w:numId w:val="6"/>
        </w:numPr>
        <w:suppressAutoHyphens/>
        <w:autoSpaceDE/>
        <w:autoSpaceDN/>
        <w:adjustRightInd/>
        <w:ind w:left="1418" w:hanging="709"/>
        <w:jc w:val="both"/>
        <w:rPr>
          <w:rFonts w:asciiTheme="minorHAnsi" w:hAnsiTheme="minorHAnsi" w:cstheme="minorHAnsi"/>
          <w:b/>
          <w:color w:val="000000" w:themeColor="text1"/>
          <w:lang w:eastAsia="ar-SA"/>
        </w:rPr>
      </w:pPr>
      <w:r w:rsidRPr="001B1D6C">
        <w:rPr>
          <w:rFonts w:asciiTheme="minorHAnsi" w:hAnsiTheme="minorHAnsi" w:cstheme="minorHAnsi"/>
          <w:b/>
          <w:color w:val="000000" w:themeColor="text1"/>
          <w:lang w:eastAsia="ar-SA"/>
        </w:rPr>
        <w:t>uprawnień do prowadzenia określonej działalności gospodarczej lub  zawodowej:</w:t>
      </w:r>
    </w:p>
    <w:p w14:paraId="2025A2F6" w14:textId="77777777" w:rsidR="0008578D" w:rsidRDefault="0008578D" w:rsidP="003D5D2A">
      <w:pPr>
        <w:pStyle w:val="Akapitzlist"/>
        <w:tabs>
          <w:tab w:val="num" w:pos="709"/>
        </w:tabs>
        <w:ind w:left="1068"/>
        <w:jc w:val="both"/>
        <w:rPr>
          <w:rFonts w:asciiTheme="minorHAnsi" w:hAnsiTheme="minorHAnsi" w:cstheme="minorHAnsi"/>
          <w:b/>
          <w:bCs/>
        </w:rPr>
      </w:pPr>
    </w:p>
    <w:p w14:paraId="11139D25" w14:textId="1624E303" w:rsidR="00891829" w:rsidRDefault="00891829" w:rsidP="003D5D2A">
      <w:pPr>
        <w:pStyle w:val="Akapitzlist"/>
        <w:tabs>
          <w:tab w:val="num" w:pos="709"/>
        </w:tabs>
        <w:ind w:left="1068"/>
        <w:jc w:val="both"/>
        <w:rPr>
          <w:rFonts w:asciiTheme="minorHAnsi" w:hAnsiTheme="minorHAnsi" w:cstheme="minorHAnsi"/>
        </w:rPr>
      </w:pPr>
      <w:r w:rsidRPr="001B1D6C">
        <w:rPr>
          <w:rFonts w:asciiTheme="minorHAnsi" w:hAnsiTheme="minorHAnsi" w:cstheme="minorHAnsi"/>
          <w:b/>
          <w:bCs/>
        </w:rPr>
        <w:t xml:space="preserve">Wykonawca spełni warunek dotyczący uprawnień do prowadzenia określonej działalności gospodarczej lub zawodowej, </w:t>
      </w:r>
      <w:r w:rsidRPr="001B1D6C">
        <w:rPr>
          <w:rFonts w:asciiTheme="minorHAnsi" w:hAnsiTheme="minorHAnsi" w:cstheme="minorHAnsi"/>
          <w:bCs/>
        </w:rPr>
        <w:t xml:space="preserve">jeżeli wykaże, </w:t>
      </w:r>
      <w:r w:rsidRPr="001B1D6C">
        <w:rPr>
          <w:rFonts w:asciiTheme="minorHAnsi" w:hAnsiTheme="minorHAnsi" w:cstheme="minorHAnsi"/>
        </w:rPr>
        <w:t>że posiada uprawnienia do prowadzenia na terenie Polski działalności gospodarczej w zakresie wykonywania czynności bankowych obejmujących udzielanie kredytów, zgodnie z przepisami ustawy z dnia 29 sierpnia 1997 r. - Prawo bankowe (</w:t>
      </w:r>
      <w:proofErr w:type="spellStart"/>
      <w:r w:rsidRPr="001B1D6C">
        <w:rPr>
          <w:rFonts w:asciiTheme="minorHAnsi" w:hAnsiTheme="minorHAnsi" w:cstheme="minorHAnsi"/>
        </w:rPr>
        <w:t>t.j</w:t>
      </w:r>
      <w:proofErr w:type="spellEnd"/>
      <w:r w:rsidRPr="001B1D6C">
        <w:rPr>
          <w:rFonts w:asciiTheme="minorHAnsi" w:hAnsiTheme="minorHAnsi" w:cstheme="minorHAnsi"/>
        </w:rPr>
        <w:t>. Dz. U. z 2022 r. poz. 2324 ze zm.), a w przypadku określonym w art. 178 ust 1 ustawy Prawo Bankowe inny dokument potwierdzający rozpoczęcie działalności przed dniem wejście w życie ustawy o której mowa w art. 193 ustawy Prawo bankowe.</w:t>
      </w:r>
    </w:p>
    <w:p w14:paraId="40AE18D9" w14:textId="77777777" w:rsidR="0008578D" w:rsidRPr="001B1D6C" w:rsidRDefault="0008578D" w:rsidP="003D5D2A">
      <w:pPr>
        <w:pStyle w:val="Akapitzlist"/>
        <w:tabs>
          <w:tab w:val="num" w:pos="709"/>
        </w:tabs>
        <w:ind w:left="1068"/>
        <w:jc w:val="both"/>
        <w:rPr>
          <w:rFonts w:asciiTheme="minorHAnsi" w:hAnsiTheme="minorHAnsi" w:cstheme="minorHAnsi"/>
        </w:rPr>
      </w:pPr>
    </w:p>
    <w:p w14:paraId="18B367DE" w14:textId="0E9C99C2" w:rsidR="008E0314" w:rsidRPr="001B1D6C" w:rsidRDefault="0008578D" w:rsidP="003D5D2A">
      <w:pPr>
        <w:suppressAutoHyphens/>
        <w:rPr>
          <w:rFonts w:asciiTheme="minorHAnsi" w:hAnsiTheme="minorHAnsi" w:cstheme="minorHAnsi"/>
          <w:b/>
          <w:bCs/>
          <w:color w:val="000000" w:themeColor="text1"/>
          <w:lang w:eastAsia="ar-SA"/>
        </w:rPr>
      </w:pPr>
      <w:r>
        <w:rPr>
          <w:rFonts w:asciiTheme="minorHAnsi" w:hAnsiTheme="minorHAnsi" w:cstheme="minorHAnsi"/>
          <w:b/>
          <w:color w:val="000000" w:themeColor="text1"/>
          <w:lang w:eastAsia="ar-SA"/>
        </w:rPr>
        <w:t xml:space="preserve">             </w:t>
      </w:r>
      <w:r w:rsidR="008E0314" w:rsidRPr="001B1D6C">
        <w:rPr>
          <w:rFonts w:asciiTheme="minorHAnsi" w:hAnsiTheme="minorHAnsi" w:cstheme="minorHAnsi"/>
          <w:b/>
          <w:color w:val="000000" w:themeColor="text1"/>
          <w:lang w:eastAsia="ar-SA"/>
        </w:rPr>
        <w:t>3)</w:t>
      </w:r>
      <w:r w:rsidR="008E0314" w:rsidRPr="001B1D6C">
        <w:rPr>
          <w:rFonts w:asciiTheme="minorHAnsi" w:hAnsiTheme="minorHAnsi" w:cstheme="minorHAnsi"/>
          <w:b/>
          <w:color w:val="000000" w:themeColor="text1"/>
          <w:lang w:eastAsia="ar-SA"/>
        </w:rPr>
        <w:tab/>
        <w:t>sytuacji ekonomicznej lub finansowej:</w:t>
      </w:r>
    </w:p>
    <w:p w14:paraId="35A477A8" w14:textId="77777777" w:rsidR="008E0314" w:rsidRPr="001B1D6C" w:rsidRDefault="008E0314" w:rsidP="003D5D2A">
      <w:pPr>
        <w:suppressAutoHyphens/>
        <w:ind w:left="1418"/>
        <w:rPr>
          <w:rFonts w:asciiTheme="minorHAnsi" w:hAnsiTheme="minorHAnsi" w:cstheme="minorHAnsi"/>
          <w:bCs/>
          <w:color w:val="000000" w:themeColor="text1"/>
          <w:lang w:eastAsia="ar-SA"/>
        </w:rPr>
      </w:pPr>
      <w:r w:rsidRPr="001B1D6C">
        <w:rPr>
          <w:rFonts w:asciiTheme="minorHAnsi" w:hAnsiTheme="minorHAnsi" w:cstheme="minorHAnsi"/>
          <w:color w:val="000000" w:themeColor="text1"/>
          <w:lang w:eastAsia="ar-SA"/>
        </w:rPr>
        <w:t xml:space="preserve">Zamawiający nie stawia szczególnych wymagań w zakresie opisu spełniania warunku udziału w postępowaniu w odniesieniu do warunku </w:t>
      </w:r>
      <w:r w:rsidRPr="001B1D6C">
        <w:rPr>
          <w:rFonts w:asciiTheme="minorHAnsi" w:hAnsiTheme="minorHAnsi" w:cstheme="minorHAnsi"/>
          <w:b/>
          <w:color w:val="000000" w:themeColor="text1"/>
          <w:lang w:eastAsia="ar-SA"/>
        </w:rPr>
        <w:t>dot. sytuacji ekonomicznej</w:t>
      </w:r>
      <w:r w:rsidRPr="001B1D6C">
        <w:rPr>
          <w:rFonts w:asciiTheme="minorHAnsi" w:hAnsiTheme="minorHAnsi" w:cstheme="minorHAnsi"/>
          <w:color w:val="000000" w:themeColor="text1"/>
          <w:lang w:eastAsia="ar-SA"/>
        </w:rPr>
        <w:t xml:space="preserve">. </w:t>
      </w:r>
    </w:p>
    <w:p w14:paraId="6D52570A" w14:textId="77777777" w:rsidR="008E0314" w:rsidRPr="001B1D6C" w:rsidRDefault="008E0314" w:rsidP="003D5D2A">
      <w:pPr>
        <w:suppressAutoHyphens/>
        <w:ind w:left="1418"/>
        <w:rPr>
          <w:rFonts w:asciiTheme="minorHAnsi" w:hAnsiTheme="minorHAnsi" w:cstheme="minorHAnsi"/>
          <w:bCs/>
          <w:color w:val="000000" w:themeColor="text1"/>
          <w:lang w:eastAsia="ar-SA"/>
        </w:rPr>
      </w:pPr>
    </w:p>
    <w:p w14:paraId="0AE202CA" w14:textId="77777777" w:rsidR="008E0314" w:rsidRPr="001B1D6C" w:rsidRDefault="008E0314" w:rsidP="003D5D2A">
      <w:pPr>
        <w:suppressAutoHyphens/>
        <w:ind w:left="1418" w:hanging="709"/>
        <w:rPr>
          <w:rFonts w:asciiTheme="minorHAnsi" w:hAnsiTheme="minorHAnsi" w:cstheme="minorHAnsi"/>
          <w:bCs/>
          <w:color w:val="000000" w:themeColor="text1"/>
          <w:lang w:eastAsia="ar-SA"/>
        </w:rPr>
      </w:pPr>
      <w:r w:rsidRPr="001B1D6C">
        <w:rPr>
          <w:rFonts w:asciiTheme="minorHAnsi" w:hAnsiTheme="minorHAnsi" w:cstheme="minorHAnsi"/>
          <w:b/>
          <w:color w:val="000000" w:themeColor="text1"/>
          <w:lang w:eastAsia="ar-SA"/>
        </w:rPr>
        <w:t>4)</w:t>
      </w:r>
      <w:r w:rsidRPr="001B1D6C">
        <w:rPr>
          <w:rFonts w:asciiTheme="minorHAnsi" w:hAnsiTheme="minorHAnsi" w:cstheme="minorHAnsi"/>
          <w:b/>
          <w:color w:val="000000" w:themeColor="text1"/>
          <w:lang w:eastAsia="ar-SA"/>
        </w:rPr>
        <w:tab/>
        <w:t>zdolności technicznej lub zawodowej:</w:t>
      </w:r>
    </w:p>
    <w:p w14:paraId="21F8314F" w14:textId="77777777" w:rsidR="008E0314" w:rsidRPr="001B1D6C" w:rsidRDefault="008E0314" w:rsidP="003D5D2A">
      <w:pPr>
        <w:suppressAutoHyphens/>
        <w:ind w:left="1416"/>
        <w:rPr>
          <w:rFonts w:asciiTheme="minorHAnsi" w:hAnsiTheme="minorHAnsi" w:cstheme="minorHAnsi"/>
          <w:b/>
          <w:bCs/>
          <w:color w:val="000000" w:themeColor="text1"/>
          <w:lang w:eastAsia="ar-SA"/>
        </w:rPr>
      </w:pPr>
      <w:r w:rsidRPr="001B1D6C">
        <w:rPr>
          <w:rFonts w:asciiTheme="minorHAnsi" w:hAnsiTheme="minorHAnsi" w:cstheme="minorHAnsi"/>
          <w:color w:val="000000" w:themeColor="text1"/>
          <w:lang w:eastAsia="ar-SA"/>
        </w:rPr>
        <w:t xml:space="preserve">Zamawiający nie stawia szczególnych wymagań w zakresie opisu </w:t>
      </w:r>
      <w:r w:rsidRPr="001B1D6C">
        <w:rPr>
          <w:rFonts w:asciiTheme="minorHAnsi" w:hAnsiTheme="minorHAnsi" w:cstheme="minorHAnsi"/>
          <w:b/>
          <w:bCs/>
          <w:color w:val="000000" w:themeColor="text1"/>
          <w:lang w:eastAsia="ar-SA"/>
        </w:rPr>
        <w:t>spełniania tego warunku udziału w postępowaniu.</w:t>
      </w:r>
    </w:p>
    <w:p w14:paraId="39453E69" w14:textId="1C7BDBE7" w:rsidR="008E0314" w:rsidRPr="001B1D6C" w:rsidRDefault="008E0314" w:rsidP="003D5D2A">
      <w:pPr>
        <w:suppressAutoHyphens/>
        <w:ind w:hanging="709"/>
        <w:rPr>
          <w:rFonts w:asciiTheme="minorHAnsi" w:hAnsiTheme="minorHAnsi" w:cstheme="minorHAnsi"/>
          <w:color w:val="000000" w:themeColor="text1"/>
          <w:lang w:eastAsia="ar-SA"/>
        </w:rPr>
      </w:pPr>
      <w:r w:rsidRPr="001B1D6C">
        <w:rPr>
          <w:rFonts w:asciiTheme="minorHAnsi" w:hAnsiTheme="minorHAnsi" w:cstheme="minorHAnsi"/>
          <w:color w:val="000000" w:themeColor="text1"/>
          <w:lang w:eastAsia="ar-SA"/>
        </w:rPr>
        <w:t xml:space="preserve">              Ocena spełniania warunków udziału w postępowaniu dokonana zostanie zgodnie z formułą „spełnia”/„nie spełnia”, w oparciu o informacje zawarte w dokumentach i oświadczeniach, o których mowa w rozdziale 9.</w:t>
      </w:r>
    </w:p>
    <w:p w14:paraId="28A5F95E" w14:textId="77777777" w:rsidR="008E0314" w:rsidRPr="001B1D6C" w:rsidRDefault="008E0314" w:rsidP="003D5D2A">
      <w:pPr>
        <w:suppressAutoHyphens/>
        <w:ind w:hanging="709"/>
        <w:rPr>
          <w:rFonts w:asciiTheme="minorHAnsi" w:hAnsiTheme="minorHAnsi" w:cstheme="minorHAnsi"/>
          <w:color w:val="000000" w:themeColor="text1"/>
          <w:lang w:eastAsia="ar-SA"/>
        </w:rPr>
      </w:pPr>
    </w:p>
    <w:p w14:paraId="499A183E" w14:textId="77777777" w:rsidR="0049308F" w:rsidRPr="001B1D6C" w:rsidRDefault="008E0314" w:rsidP="0008578D">
      <w:pPr>
        <w:suppressAutoHyphens/>
        <w:ind w:left="709" w:hanging="709"/>
        <w:jc w:val="both"/>
        <w:rPr>
          <w:rFonts w:asciiTheme="minorHAnsi" w:eastAsia="Calibri" w:hAnsiTheme="minorHAnsi" w:cstheme="minorHAnsi"/>
        </w:rPr>
      </w:pPr>
      <w:r w:rsidRPr="001B1D6C">
        <w:rPr>
          <w:rFonts w:asciiTheme="minorHAnsi" w:hAnsiTheme="minorHAnsi" w:cstheme="minorHAnsi"/>
          <w:color w:val="000000" w:themeColor="text1"/>
          <w:lang w:eastAsia="ar-SA"/>
        </w:rPr>
        <w:t xml:space="preserve">7.2. Wykonawcy mogą wspólnie ubiegać się o udzielenie zamówienia. Żaden z Wykonawców wspólnie ubiegających się o udzielenie zamówienia nie może podlegać wykluczeniu z postępowania. </w:t>
      </w:r>
      <w:r w:rsidR="0049308F" w:rsidRPr="001B1D6C">
        <w:rPr>
          <w:rFonts w:asciiTheme="minorHAnsi" w:eastAsia="Calibri" w:hAnsiTheme="minorHAnsi" w:cstheme="minorHAnsi"/>
        </w:rPr>
        <w:t xml:space="preserve">Warunek dotyczący uprawnień do prowadzenia określonej działalności gospodarczej i zawodowej, o którym mowa w art. 112 ust. 2 pkt. 2, zostanie spełniony, jeżeli co najmniej jeden z Wykonawców wspólnie ubiegających się o udzielenie zamówienia posiada uprawnienia do prowadzenia określonej działalności gospodarczej lub zawodowej i zrealizuje usługi, do realizacji których te uprawnienia są wymagane. </w:t>
      </w:r>
    </w:p>
    <w:p w14:paraId="2C2E0002" w14:textId="0AD5DD5E" w:rsidR="008E0314" w:rsidRPr="001B1D6C" w:rsidRDefault="0049308F" w:rsidP="0008578D">
      <w:pPr>
        <w:suppressAutoHyphens/>
        <w:ind w:left="709" w:hanging="709"/>
        <w:jc w:val="both"/>
        <w:rPr>
          <w:rFonts w:asciiTheme="minorHAnsi" w:hAnsiTheme="minorHAnsi" w:cstheme="minorHAnsi"/>
          <w:color w:val="000000" w:themeColor="text1"/>
          <w:lang w:eastAsia="ar-SA"/>
        </w:rPr>
      </w:pPr>
      <w:r w:rsidRPr="0093126C">
        <w:rPr>
          <w:rFonts w:asciiTheme="minorHAnsi" w:eastAsia="Calibri" w:hAnsiTheme="minorHAnsi" w:cstheme="minorHAnsi"/>
          <w:u w:val="single"/>
        </w:rPr>
        <w:t>Wykonawcy wspólnie ubiegający się o udzielenie zamówienia dołączają odpowiednio do oferty oświadczenie, z którego wynika, które usługi wykonają poszczególni Wykonawcy</w:t>
      </w:r>
      <w:r w:rsidRPr="001B1D6C">
        <w:rPr>
          <w:rFonts w:asciiTheme="minorHAnsi" w:eastAsia="Calibri" w:hAnsiTheme="minorHAnsi" w:cstheme="minorHAnsi"/>
        </w:rPr>
        <w:t>.</w:t>
      </w:r>
    </w:p>
    <w:p w14:paraId="79689AF7" w14:textId="40E696D4" w:rsidR="004621CF" w:rsidRPr="001B1D6C" w:rsidRDefault="004621CF" w:rsidP="0008578D">
      <w:pPr>
        <w:suppressAutoHyphens/>
        <w:ind w:left="709" w:hanging="709"/>
        <w:jc w:val="both"/>
        <w:rPr>
          <w:rFonts w:asciiTheme="minorHAnsi" w:hAnsiTheme="minorHAnsi" w:cstheme="minorHAnsi"/>
          <w:b/>
          <w:lang w:eastAsia="ar-SA"/>
        </w:rPr>
      </w:pPr>
      <w:r w:rsidRPr="001B1D6C">
        <w:rPr>
          <w:rFonts w:asciiTheme="minorHAnsi" w:hAnsiTheme="minorHAnsi" w:cstheme="minorHAnsi"/>
          <w:color w:val="000000" w:themeColor="text1"/>
          <w:lang w:eastAsia="ar-SA"/>
        </w:rPr>
        <w:t>7.3. Wykonawca</w:t>
      </w:r>
      <w:r w:rsidRPr="001B1D6C">
        <w:rPr>
          <w:rFonts w:asciiTheme="minorHAnsi" w:hAnsiTheme="minorHAnsi" w:cstheme="minorHAnsi"/>
          <w:bCs/>
          <w:lang w:eastAsia="ar-SA"/>
        </w:rPr>
        <w:t xml:space="preserve"> może w celu potwierdzenia spełniania warunków udziału w postępowaniu,</w:t>
      </w:r>
      <w:r w:rsidR="00620BEC" w:rsidRPr="001B1D6C">
        <w:rPr>
          <w:rFonts w:asciiTheme="minorHAnsi" w:hAnsiTheme="minorHAnsi" w:cstheme="minorHAnsi"/>
          <w:bCs/>
          <w:lang w:eastAsia="ar-SA"/>
        </w:rPr>
        <w:t xml:space="preserve"> </w:t>
      </w:r>
      <w:r w:rsidRPr="001B1D6C">
        <w:rPr>
          <w:rFonts w:asciiTheme="minorHAnsi" w:hAnsiTheme="minorHAnsi" w:cstheme="minorHAnsi"/>
          <w:bCs/>
          <w:lang w:eastAsia="ar-SA"/>
        </w:rPr>
        <w:t xml:space="preserve">polegać na zdolnościach technicznych lub zawodowych lub sytuacji finansowej podmiotów udostępniających zasoby, niezależnie od charakteru prawnego łączących go z nimi </w:t>
      </w:r>
      <w:r w:rsidRPr="001B1D6C">
        <w:rPr>
          <w:rFonts w:asciiTheme="minorHAnsi" w:hAnsiTheme="minorHAnsi" w:cstheme="minorHAnsi"/>
          <w:color w:val="000000" w:themeColor="text1"/>
          <w:lang w:eastAsia="ar-SA"/>
        </w:rPr>
        <w:t>stosunków</w:t>
      </w:r>
      <w:r w:rsidRPr="001B1D6C">
        <w:rPr>
          <w:rFonts w:asciiTheme="minorHAnsi" w:hAnsiTheme="minorHAnsi" w:cstheme="minorHAnsi"/>
          <w:bCs/>
          <w:lang w:eastAsia="ar-SA"/>
        </w:rPr>
        <w:t xml:space="preserve"> prawnych. W odniesieniu do warunków dotyczących wykształcenia, kwalifikacji zawodowych lub doświadczenia Wykonawcy mogą polegać na zdolnościach podmiotów udostępniających zasoby, jeśli podmioty te wykonają dostawy, do realizacji, których te zdolności są wymagane. </w:t>
      </w:r>
      <w:r w:rsidRPr="001B1D6C">
        <w:rPr>
          <w:rFonts w:asciiTheme="minorHAnsi" w:hAnsiTheme="minorHAnsi" w:cstheme="minorHAnsi"/>
          <w:b/>
          <w:lang w:eastAsia="ar-SA"/>
        </w:rPr>
        <w:t>Wykonawca nie może polegać na zasobach podmiotów udostępniających zasoby w zakresie uprawnień do prowadzenia określonej działalności gospodarczej lub zawodowej.</w:t>
      </w:r>
    </w:p>
    <w:p w14:paraId="3D0DDF74" w14:textId="489231DE" w:rsidR="004621CF" w:rsidRPr="001B1D6C" w:rsidRDefault="004621CF" w:rsidP="0008578D">
      <w:pPr>
        <w:suppressAutoHyphens/>
        <w:ind w:left="709" w:hanging="709"/>
        <w:jc w:val="both"/>
        <w:rPr>
          <w:rFonts w:asciiTheme="minorHAnsi" w:hAnsiTheme="minorHAnsi" w:cstheme="minorHAnsi"/>
          <w:bCs/>
          <w:lang w:eastAsia="ar-SA"/>
        </w:rPr>
      </w:pPr>
      <w:r w:rsidRPr="001B1D6C">
        <w:rPr>
          <w:rFonts w:asciiTheme="minorHAnsi" w:hAnsiTheme="minorHAnsi" w:cstheme="minorHAnsi"/>
          <w:bCs/>
          <w:lang w:eastAsia="ar-SA"/>
        </w:rPr>
        <w:t xml:space="preserve">7.4. Zamawiający ocenia, czy udostępniane Wykonawcy przez podmioty udostępniające zasoby </w:t>
      </w:r>
      <w:r w:rsidRPr="001B1D6C">
        <w:rPr>
          <w:rFonts w:asciiTheme="minorHAnsi" w:hAnsiTheme="minorHAnsi" w:cstheme="minorHAnsi"/>
          <w:color w:val="000000" w:themeColor="text1"/>
          <w:lang w:eastAsia="ar-SA"/>
        </w:rPr>
        <w:t>zdolności</w:t>
      </w:r>
      <w:r w:rsidRPr="001B1D6C">
        <w:rPr>
          <w:rFonts w:asciiTheme="minorHAnsi" w:hAnsiTheme="minorHAnsi" w:cstheme="minorHAnsi"/>
          <w:bCs/>
          <w:lang w:eastAsia="ar-SA"/>
        </w:rPr>
        <w:t xml:space="preserve"> techniczne lub zawodowe lub ich sytuacja finansowa, pozwalają na wykazanie przez Wykonawcę spełniania warunków udziału w postępowaniu, a także bada, czy nie zachodzą wobec tego podmiotu podstawy wykluczenia, które zostały przewidziane względem Wykonawcy.</w:t>
      </w:r>
    </w:p>
    <w:p w14:paraId="58424A5E" w14:textId="00BD9EB8" w:rsidR="004621CF" w:rsidRPr="001B1D6C" w:rsidRDefault="004621CF" w:rsidP="0008578D">
      <w:pPr>
        <w:suppressAutoHyphens/>
        <w:ind w:left="709" w:hanging="709"/>
        <w:jc w:val="both"/>
        <w:rPr>
          <w:rFonts w:asciiTheme="minorHAnsi" w:hAnsiTheme="minorHAnsi" w:cstheme="minorHAnsi"/>
          <w:bCs/>
          <w:lang w:eastAsia="ar-SA"/>
        </w:rPr>
      </w:pPr>
      <w:r w:rsidRPr="001B1D6C">
        <w:rPr>
          <w:rFonts w:asciiTheme="minorHAnsi" w:hAnsiTheme="minorHAnsi" w:cstheme="minorHAnsi"/>
          <w:bCs/>
          <w:lang w:eastAsia="ar-SA"/>
        </w:rPr>
        <w:t>7.5. 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022BE134" w14:textId="169E8C16" w:rsidR="004621CF" w:rsidRPr="001B1D6C" w:rsidRDefault="004621CF" w:rsidP="0008578D">
      <w:pPr>
        <w:suppressAutoHyphens/>
        <w:ind w:left="709" w:hanging="709"/>
        <w:jc w:val="both"/>
        <w:rPr>
          <w:rFonts w:asciiTheme="minorHAnsi" w:hAnsiTheme="minorHAnsi" w:cstheme="minorHAnsi"/>
          <w:bCs/>
          <w:lang w:eastAsia="ar-SA"/>
        </w:rPr>
      </w:pPr>
      <w:r w:rsidRPr="001B1D6C">
        <w:rPr>
          <w:rFonts w:asciiTheme="minorHAnsi" w:hAnsiTheme="minorHAnsi" w:cstheme="minorHAnsi"/>
          <w:bCs/>
          <w:lang w:eastAsia="ar-SA"/>
        </w:rPr>
        <w:t>7.6. Jeżeli zdolności techniczne lub zawodowe,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D0B316" w14:textId="765189B0" w:rsidR="004621CF" w:rsidRPr="001B1D6C" w:rsidRDefault="0008578D" w:rsidP="0008578D">
      <w:pPr>
        <w:suppressAutoHyphens/>
        <w:ind w:left="709" w:hanging="709"/>
        <w:rPr>
          <w:rFonts w:asciiTheme="minorHAnsi" w:hAnsiTheme="minorHAnsi" w:cstheme="minorHAnsi"/>
          <w:bCs/>
          <w:color w:val="000000" w:themeColor="text1"/>
          <w:lang w:eastAsia="ar-SA"/>
        </w:rPr>
      </w:pPr>
      <w:r>
        <w:rPr>
          <w:rFonts w:asciiTheme="minorHAnsi" w:hAnsiTheme="minorHAnsi" w:cstheme="minorHAnsi"/>
          <w:bCs/>
          <w:color w:val="000000" w:themeColor="text1"/>
          <w:lang w:eastAsia="ar-SA"/>
        </w:rPr>
        <w:t xml:space="preserve">7.7.     </w:t>
      </w:r>
      <w:r w:rsidR="004621CF" w:rsidRPr="001B1D6C">
        <w:rPr>
          <w:rFonts w:asciiTheme="minorHAnsi" w:hAnsiTheme="minorHAnsi" w:cstheme="minorHAnsi"/>
          <w:bCs/>
          <w:color w:val="000000" w:themeColor="text1"/>
          <w:lang w:eastAsia="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41784DB" w14:textId="6A934827" w:rsidR="008E0314" w:rsidRPr="001B1D6C" w:rsidRDefault="008E0314" w:rsidP="0008578D">
      <w:pPr>
        <w:suppressAutoHyphens/>
        <w:ind w:left="709" w:hanging="709"/>
        <w:jc w:val="both"/>
        <w:rPr>
          <w:rFonts w:asciiTheme="minorHAnsi" w:hAnsiTheme="minorHAnsi" w:cstheme="minorHAnsi"/>
          <w:bCs/>
          <w:color w:val="000000" w:themeColor="text1"/>
          <w:lang w:eastAsia="ar-SA"/>
        </w:rPr>
      </w:pPr>
      <w:r w:rsidRPr="001B1D6C">
        <w:rPr>
          <w:rFonts w:asciiTheme="minorHAnsi" w:hAnsiTheme="minorHAnsi" w:cstheme="minorHAnsi"/>
          <w:color w:val="000000" w:themeColor="text1"/>
          <w:lang w:eastAsia="ar-SA"/>
        </w:rPr>
        <w:t>7.</w:t>
      </w:r>
      <w:r w:rsidR="0008578D">
        <w:rPr>
          <w:rFonts w:asciiTheme="minorHAnsi" w:hAnsiTheme="minorHAnsi" w:cstheme="minorHAnsi"/>
          <w:color w:val="000000" w:themeColor="text1"/>
          <w:lang w:eastAsia="ar-SA"/>
        </w:rPr>
        <w:t>8</w:t>
      </w:r>
      <w:r w:rsidRPr="001B1D6C">
        <w:rPr>
          <w:rFonts w:asciiTheme="minorHAnsi" w:hAnsiTheme="minorHAnsi" w:cstheme="minorHAnsi"/>
          <w:color w:val="000000" w:themeColor="text1"/>
          <w:lang w:eastAsia="ar-SA"/>
        </w:rPr>
        <w:t xml:space="preserve">. Oceniając zdolność techniczną lub zawodową Wykonawcy, Zamawiający działając na podstawie art. 116 ust. 2 PZP może, na każdym etapie postępowania, uznać, że Wykonawca nie posiada wymaganych zdolności, jeżeli posiadanie przez Wykonawcę </w:t>
      </w:r>
      <w:r w:rsidRPr="001B1D6C">
        <w:rPr>
          <w:rFonts w:asciiTheme="minorHAnsi" w:hAnsiTheme="minorHAnsi" w:cstheme="minorHAnsi"/>
          <w:color w:val="000000" w:themeColor="text1"/>
          <w:lang w:eastAsia="ar-SA"/>
        </w:rPr>
        <w:lastRenderedPageBreak/>
        <w:t>sprzecznych interesów, w szczególności zaangażowanie zasobów technicznych lub zawodowych Wykonawcy w inne przedsięwzięcia gospodarcze Wykonawcy może mieć negatywny wpływ na realizację zamówienia.</w:t>
      </w:r>
    </w:p>
    <w:p w14:paraId="7816C449" w14:textId="77777777" w:rsidR="008E0314" w:rsidRPr="001B1D6C" w:rsidRDefault="008E0314" w:rsidP="0008578D">
      <w:pPr>
        <w:suppressAutoHyphens/>
        <w:ind w:left="709" w:hanging="709"/>
        <w:jc w:val="both"/>
        <w:rPr>
          <w:rFonts w:asciiTheme="minorHAnsi" w:hAnsiTheme="minorHAnsi" w:cstheme="minorHAnsi"/>
          <w:bCs/>
          <w:color w:val="000000" w:themeColor="text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8E0314" w:rsidRPr="001B1D6C" w14:paraId="173BA2A3" w14:textId="77777777" w:rsidTr="00EA39BF">
        <w:tc>
          <w:tcPr>
            <w:tcW w:w="8734" w:type="dxa"/>
            <w:shd w:val="clear" w:color="auto" w:fill="E7E6E6"/>
          </w:tcPr>
          <w:p w14:paraId="72328595" w14:textId="45F70382" w:rsidR="008E0314" w:rsidRPr="001B1D6C" w:rsidRDefault="008E0314" w:rsidP="003D5D2A">
            <w:pPr>
              <w:suppressAutoHyphens/>
              <w:snapToGrid w:val="0"/>
              <w:ind w:left="654" w:hanging="709"/>
              <w:rPr>
                <w:rFonts w:asciiTheme="minorHAnsi" w:hAnsiTheme="minorHAnsi" w:cstheme="minorHAnsi"/>
                <w:b/>
                <w:lang w:eastAsia="ar-SA"/>
              </w:rPr>
            </w:pPr>
            <w:r w:rsidRPr="001B1D6C">
              <w:rPr>
                <w:rFonts w:asciiTheme="minorHAnsi" w:hAnsiTheme="minorHAnsi" w:cstheme="minorHAnsi"/>
                <w:b/>
                <w:lang w:eastAsia="ar-SA"/>
              </w:rPr>
              <w:t xml:space="preserve">8. </w:t>
            </w:r>
            <w:r w:rsidRPr="001B1D6C">
              <w:rPr>
                <w:rFonts w:asciiTheme="minorHAnsi" w:hAnsiTheme="minorHAnsi" w:cstheme="minorHAnsi"/>
                <w:b/>
                <w:lang w:eastAsia="ar-SA"/>
              </w:rPr>
              <w:tab/>
              <w:t xml:space="preserve">INFORMACJA O PRZEDMIOTOWYCH ŚRODKACH DOWODOWYCH </w:t>
            </w:r>
          </w:p>
        </w:tc>
      </w:tr>
    </w:tbl>
    <w:p w14:paraId="65DB0448" w14:textId="77777777" w:rsidR="008E0314" w:rsidRPr="001B1D6C" w:rsidRDefault="008E0314" w:rsidP="003D5D2A">
      <w:pPr>
        <w:suppressAutoHyphens/>
        <w:ind w:hanging="709"/>
        <w:rPr>
          <w:rFonts w:asciiTheme="minorHAnsi" w:hAnsiTheme="minorHAnsi" w:cstheme="minorHAnsi"/>
          <w:bCs/>
          <w:lang w:eastAsia="ar-SA"/>
        </w:rPr>
      </w:pPr>
    </w:p>
    <w:p w14:paraId="1E40196C" w14:textId="77777777" w:rsidR="008E0314" w:rsidRPr="001B1D6C" w:rsidRDefault="008E0314" w:rsidP="003D5D2A">
      <w:pPr>
        <w:suppressAutoHyphens/>
        <w:rPr>
          <w:rFonts w:asciiTheme="minorHAnsi" w:hAnsiTheme="minorHAnsi" w:cstheme="minorHAnsi"/>
        </w:rPr>
      </w:pPr>
      <w:r w:rsidRPr="001B1D6C">
        <w:rPr>
          <w:rFonts w:asciiTheme="minorHAnsi" w:hAnsiTheme="minorHAnsi" w:cstheme="minorHAnsi"/>
        </w:rPr>
        <w:t>Zamawiający nie wymaga od Wykonawców przedłożenia przedmiotowych środków dowodowych.</w:t>
      </w:r>
    </w:p>
    <w:p w14:paraId="16B709E9" w14:textId="77777777" w:rsidR="008E0314" w:rsidRPr="001B1D6C" w:rsidRDefault="008E0314" w:rsidP="003D5D2A">
      <w:pPr>
        <w:suppressAutoHyphens/>
        <w:rPr>
          <w:rFonts w:asciiTheme="minorHAnsi" w:hAnsiTheme="minorHAnsi" w:cstheme="minorHAnsi"/>
        </w:rPr>
      </w:pPr>
    </w:p>
    <w:tbl>
      <w:tblPr>
        <w:tblW w:w="8734" w:type="dxa"/>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8E0314" w:rsidRPr="001B1D6C" w14:paraId="478CECF0" w14:textId="77777777" w:rsidTr="00EA39BF">
        <w:tc>
          <w:tcPr>
            <w:tcW w:w="8734" w:type="dxa"/>
            <w:shd w:val="clear" w:color="auto" w:fill="E7E6E6"/>
          </w:tcPr>
          <w:p w14:paraId="72E49DF6" w14:textId="76E9389E" w:rsidR="008E0314" w:rsidRPr="001B1D6C" w:rsidRDefault="008E0314" w:rsidP="003D5D2A">
            <w:pPr>
              <w:pStyle w:val="Akapitzlist"/>
              <w:numPr>
                <w:ilvl w:val="0"/>
                <w:numId w:val="19"/>
              </w:numPr>
              <w:tabs>
                <w:tab w:val="left" w:pos="654"/>
              </w:tabs>
              <w:suppressAutoHyphens/>
              <w:snapToGrid w:val="0"/>
              <w:rPr>
                <w:rFonts w:asciiTheme="minorHAnsi" w:hAnsiTheme="minorHAnsi" w:cstheme="minorHAnsi"/>
                <w:b/>
                <w:lang w:eastAsia="ar-SA"/>
              </w:rPr>
            </w:pPr>
            <w:bookmarkStart w:id="10" w:name="_Hlk82059611"/>
            <w:r w:rsidRPr="001B1D6C">
              <w:rPr>
                <w:rFonts w:asciiTheme="minorHAnsi" w:hAnsiTheme="minorHAnsi" w:cstheme="minorHAnsi"/>
                <w:b/>
                <w:lang w:eastAsia="ar-SA"/>
              </w:rPr>
              <w:t>WYKAZ OŚWIADCZEŃ ORAZ  PODMIOTOWYCH ŚRODKÓW DOWODOWYCH W CELU WYKAZANIA BRAKU PODSTAW DO WYKLUCZENIA Z POSTĘPOWANIA ORAZ SPEŁNIENIA WARUNKÓW UDZIAŁU W POSTĘPOWANIU</w:t>
            </w:r>
            <w:bookmarkEnd w:id="10"/>
            <w:r w:rsidRPr="001B1D6C">
              <w:rPr>
                <w:rFonts w:asciiTheme="minorHAnsi" w:hAnsiTheme="minorHAnsi" w:cstheme="minorHAnsi"/>
                <w:b/>
                <w:lang w:eastAsia="ar-SA"/>
              </w:rPr>
              <w:t xml:space="preserve"> </w:t>
            </w:r>
          </w:p>
        </w:tc>
      </w:tr>
    </w:tbl>
    <w:p w14:paraId="046A95B9" w14:textId="77777777" w:rsidR="008E0314" w:rsidRPr="001B1D6C" w:rsidRDefault="008E0314" w:rsidP="003D5D2A">
      <w:pPr>
        <w:suppressAutoHyphens/>
        <w:rPr>
          <w:rFonts w:asciiTheme="minorHAnsi" w:hAnsiTheme="minorHAnsi" w:cstheme="minorHAnsi"/>
          <w:bCs/>
          <w:lang w:eastAsia="ar-SA"/>
        </w:rPr>
      </w:pPr>
    </w:p>
    <w:p w14:paraId="07FE8837" w14:textId="77777777" w:rsidR="008E0314" w:rsidRPr="001B1D6C" w:rsidRDefault="008E0314" w:rsidP="003D5D2A">
      <w:pPr>
        <w:suppressAutoHyphens/>
        <w:ind w:hanging="709"/>
        <w:rPr>
          <w:rFonts w:asciiTheme="minorHAnsi" w:hAnsiTheme="minorHAnsi" w:cstheme="minorHAnsi"/>
          <w:bCs/>
          <w:lang w:eastAsia="ar-SA"/>
        </w:rPr>
      </w:pPr>
      <w:bookmarkStart w:id="11" w:name="_Hlk107156415"/>
      <w:r w:rsidRPr="001B1D6C">
        <w:rPr>
          <w:rFonts w:asciiTheme="minorHAnsi" w:hAnsiTheme="minorHAnsi" w:cstheme="minorHAnsi"/>
          <w:b/>
          <w:lang w:eastAsia="ar-SA"/>
        </w:rPr>
        <w:t>9.1.</w:t>
      </w:r>
      <w:r w:rsidRPr="001B1D6C">
        <w:rPr>
          <w:rFonts w:asciiTheme="minorHAnsi" w:hAnsiTheme="minorHAnsi" w:cstheme="minorHAnsi"/>
          <w:b/>
          <w:lang w:eastAsia="ar-SA"/>
        </w:rPr>
        <w:tab/>
      </w:r>
      <w:r w:rsidRPr="001B1D6C">
        <w:rPr>
          <w:rFonts w:asciiTheme="minorHAnsi" w:hAnsiTheme="minorHAnsi" w:cstheme="minorHAnsi"/>
          <w:lang w:eastAsia="ar-SA"/>
        </w:rPr>
        <w:t xml:space="preserve">W celu potwierdzenia braku podstaw do wykluczenia z postępowania, o których mowa w pkt 6.1.-6.4. oraz w celu potwierdzenia spełniania warunków udziału w postępowaniu, o których mowa w pkt 7.1. </w:t>
      </w:r>
      <w:r w:rsidRPr="001B1D6C">
        <w:rPr>
          <w:rFonts w:asciiTheme="minorHAnsi" w:hAnsiTheme="minorHAnsi" w:cstheme="minorHAnsi"/>
          <w:b/>
          <w:lang w:eastAsia="ar-SA"/>
        </w:rPr>
        <w:t>Wykonawca zobowiązany jest złożyć wraz z ofertą:</w:t>
      </w:r>
      <w:r w:rsidRPr="001B1D6C">
        <w:rPr>
          <w:rFonts w:asciiTheme="minorHAnsi" w:hAnsiTheme="minorHAnsi" w:cstheme="minorHAnsi"/>
          <w:lang w:eastAsia="ar-SA"/>
        </w:rPr>
        <w:t xml:space="preserve"> </w:t>
      </w:r>
    </w:p>
    <w:p w14:paraId="4ABC6DB0" w14:textId="77777777" w:rsidR="008E0314" w:rsidRDefault="008E0314" w:rsidP="003D5D2A">
      <w:pPr>
        <w:suppressAutoHyphens/>
        <w:ind w:left="1418" w:hanging="698"/>
        <w:jc w:val="both"/>
        <w:rPr>
          <w:rFonts w:asciiTheme="minorHAnsi" w:hAnsiTheme="minorHAnsi" w:cstheme="minorHAnsi"/>
          <w:lang w:eastAsia="ar-SA"/>
        </w:rPr>
      </w:pPr>
      <w:r w:rsidRPr="001B1D6C">
        <w:rPr>
          <w:rFonts w:asciiTheme="minorHAnsi" w:hAnsiTheme="minorHAnsi" w:cstheme="minorHAnsi"/>
          <w:lang w:eastAsia="ar-SA"/>
        </w:rPr>
        <w:t>a)</w:t>
      </w:r>
      <w:r w:rsidRPr="001B1D6C">
        <w:rPr>
          <w:rFonts w:asciiTheme="minorHAnsi" w:hAnsiTheme="minorHAnsi" w:cstheme="minorHAnsi"/>
          <w:lang w:eastAsia="ar-SA"/>
        </w:rPr>
        <w:tab/>
        <w:t xml:space="preserve">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w:t>
      </w:r>
      <w:r w:rsidRPr="001B1D6C">
        <w:rPr>
          <w:rFonts w:asciiTheme="minorHAnsi" w:hAnsiTheme="minorHAnsi" w:cstheme="minorHAnsi"/>
          <w:b/>
          <w:lang w:eastAsia="ar-SA"/>
        </w:rPr>
        <w:t>JEDZ stanowi dowód potwierdzający brak podstaw wykluczenia i spełnienie warunków udziału w postępowania, na dzień składania ofert, tymczasowo zastępujący wymagane przez Zamawiającego podmiotowe środki dowodowe</w:t>
      </w:r>
      <w:r w:rsidRPr="001B1D6C">
        <w:rPr>
          <w:rFonts w:asciiTheme="minorHAnsi" w:hAnsiTheme="minorHAnsi" w:cstheme="minorHAnsi"/>
          <w:lang w:eastAsia="ar-SA"/>
        </w:rPr>
        <w:t>.</w:t>
      </w:r>
    </w:p>
    <w:p w14:paraId="23695F20" w14:textId="77777777" w:rsidR="0093126C" w:rsidRPr="001B1D6C" w:rsidRDefault="0093126C" w:rsidP="003D5D2A">
      <w:pPr>
        <w:suppressAutoHyphens/>
        <w:ind w:left="1418" w:hanging="698"/>
        <w:jc w:val="both"/>
        <w:rPr>
          <w:rFonts w:asciiTheme="minorHAnsi" w:hAnsiTheme="minorHAnsi" w:cstheme="minorHAnsi"/>
          <w:bCs/>
        </w:rPr>
      </w:pPr>
    </w:p>
    <w:p w14:paraId="39C8CC42" w14:textId="77777777" w:rsidR="008E0314" w:rsidRDefault="008E0314" w:rsidP="003D5D2A">
      <w:pPr>
        <w:suppressAutoHyphens/>
        <w:jc w:val="both"/>
        <w:rPr>
          <w:rFonts w:asciiTheme="minorHAnsi" w:hAnsiTheme="minorHAnsi" w:cstheme="minorHAnsi"/>
          <w:u w:val="single"/>
          <w:lang w:eastAsia="ar-SA"/>
        </w:rPr>
      </w:pPr>
      <w:r w:rsidRPr="001B1D6C">
        <w:rPr>
          <w:rFonts w:asciiTheme="minorHAnsi" w:hAnsiTheme="minorHAnsi" w:cstheme="minorHAnsi"/>
          <w:lang w:eastAsia="ar-SA"/>
        </w:rPr>
        <w:t xml:space="preserve">Treść JEDZ określona została w </w:t>
      </w:r>
      <w:r w:rsidRPr="0093126C">
        <w:rPr>
          <w:rFonts w:asciiTheme="minorHAnsi" w:hAnsiTheme="minorHAnsi" w:cstheme="minorHAnsi"/>
          <w:b/>
          <w:lang w:eastAsia="ar-SA"/>
        </w:rPr>
        <w:t>Załączniku nr 4</w:t>
      </w:r>
      <w:r w:rsidRPr="0093126C">
        <w:rPr>
          <w:rFonts w:asciiTheme="minorHAnsi" w:hAnsiTheme="minorHAnsi" w:cstheme="minorHAnsi"/>
          <w:lang w:eastAsia="ar-SA"/>
        </w:rPr>
        <w:t xml:space="preserve"> do SWZ. </w:t>
      </w:r>
      <w:r w:rsidRPr="0093126C">
        <w:rPr>
          <w:rFonts w:asciiTheme="minorHAnsi" w:hAnsiTheme="minorHAnsi" w:cstheme="minorHAnsi"/>
          <w:u w:val="single"/>
          <w:lang w:eastAsia="ar-SA"/>
        </w:rPr>
        <w:t>JEDZ</w:t>
      </w:r>
      <w:r w:rsidRPr="001B1D6C">
        <w:rPr>
          <w:rFonts w:asciiTheme="minorHAnsi" w:hAnsiTheme="minorHAnsi" w:cstheme="minorHAnsi"/>
          <w:u w:val="single"/>
          <w:lang w:eastAsia="ar-SA"/>
        </w:rPr>
        <w:t xml:space="preserve"> Wykonawca sporządza, pod rygorem nieważności, w formie elektronicznej (tj. w postaci elektronicznej opatrzonej kwalifikowanym podpisem elektronicznym).</w:t>
      </w:r>
    </w:p>
    <w:p w14:paraId="033E4FF5" w14:textId="77777777" w:rsidR="0093126C" w:rsidRPr="001B1D6C" w:rsidRDefault="0093126C" w:rsidP="003D5D2A">
      <w:pPr>
        <w:suppressAutoHyphens/>
        <w:jc w:val="both"/>
        <w:rPr>
          <w:rFonts w:asciiTheme="minorHAnsi" w:hAnsiTheme="minorHAnsi" w:cstheme="minorHAnsi"/>
          <w:bCs/>
          <w:u w:val="single"/>
          <w:lang w:eastAsia="ar-SA"/>
        </w:rPr>
      </w:pPr>
    </w:p>
    <w:p w14:paraId="6750D937" w14:textId="77777777" w:rsidR="008E0314" w:rsidRPr="001B1D6C" w:rsidRDefault="008E0314" w:rsidP="003D5D2A">
      <w:pPr>
        <w:suppressAutoHyphens/>
        <w:rPr>
          <w:rFonts w:asciiTheme="minorHAnsi" w:hAnsiTheme="minorHAnsi" w:cstheme="minorHAnsi"/>
          <w:bCs/>
          <w:lang w:eastAsia="ar-SA"/>
        </w:rPr>
      </w:pPr>
      <w:r w:rsidRPr="001B1D6C">
        <w:rPr>
          <w:rFonts w:asciiTheme="minorHAnsi" w:hAnsiTheme="minorHAnsi" w:cstheme="minorHAnsi"/>
          <w:lang w:eastAsia="ar-SA"/>
        </w:rPr>
        <w:t xml:space="preserve">W JEDZ należy podać następujące informacje: </w:t>
      </w:r>
    </w:p>
    <w:p w14:paraId="23A9F9A2" w14:textId="77777777" w:rsidR="008E0314" w:rsidRPr="001B1D6C" w:rsidRDefault="008E0314" w:rsidP="003D5D2A">
      <w:pPr>
        <w:suppressAutoHyphens/>
        <w:ind w:left="2127" w:hanging="709"/>
        <w:jc w:val="both"/>
        <w:rPr>
          <w:rFonts w:asciiTheme="minorHAnsi" w:eastAsia="Calibri" w:hAnsiTheme="minorHAnsi" w:cstheme="minorHAnsi"/>
          <w:bCs/>
          <w:lang w:eastAsia="en-US"/>
        </w:rPr>
      </w:pPr>
      <w:r w:rsidRPr="001B1D6C">
        <w:rPr>
          <w:rFonts w:asciiTheme="minorHAnsi" w:hAnsiTheme="minorHAnsi" w:cstheme="minorHAnsi"/>
          <w:lang w:eastAsia="ar-SA"/>
        </w:rPr>
        <w:t>-</w:t>
      </w:r>
      <w:r w:rsidRPr="001B1D6C">
        <w:rPr>
          <w:rFonts w:asciiTheme="minorHAnsi" w:hAnsiTheme="minorHAnsi" w:cstheme="minorHAnsi"/>
          <w:lang w:eastAsia="ar-SA"/>
        </w:rPr>
        <w:tab/>
        <w:t xml:space="preserve">na potwierdzenie braku podstaw do wykluczenia wskazanych w art. 108 ust. 1 pkt 1) -2) PZP informacje wymagane w Części III lit. A JEDZ (w zakresie przestępstw o których mowa w art. 115 § 20 KK, art. 165a KK, art. 189a KK, art. 228-230a KK, art. 250a KK, art. 258 KK, art. 286 KK, art. 299 KK, przestępstwa skarbowe, art. 46 i art. 48 ustawy z dnia 25 czerwca 2010 r. o sporcie, w art. 54 ust. 1 - 4 ustawy z dnia 12 maja 2011 r. o refundacji leków, środków spożywczych specjalnego przeznaczenia żywieniowego oraz wyrobów medycznych, art. 9 ust. 2 ustawy z dnia 15 czerwca 2012 r. o skutkach powierzenia wykonywania pracy cudzoziemcom przebywającym wbrew przepisom na terytorium </w:t>
      </w:r>
      <w:r w:rsidRPr="001B1D6C">
        <w:rPr>
          <w:rFonts w:asciiTheme="minorHAnsi" w:hAnsiTheme="minorHAnsi" w:cstheme="minorHAnsi"/>
          <w:lang w:eastAsia="ar-SA"/>
        </w:rPr>
        <w:lastRenderedPageBreak/>
        <w:t>Rzeczypospolitej Polskiej), informacje wymagane w Części III lit. C wiersz pierwszy JEDZ (w zakresie przestępstw, o których mowa w art. 9 ust. 1 i 3 lub 10 ustawy z dnia 15 czerwca 2012 r. o skutkach powierzania wykonywania pracy cudzoziemcom przebywającym wbrew przepisom na terytorium Rzeczypospolitej Polskiej) oraz informacje wymagane w Części III lit. D JEDZ (w zakresie przestępstw, o których mowa w art. 47 ustawy z dnia 12 maja 2011 r. o sporcie, art. 270 - 277d KK, art. 296 - 307 KK, z wyjątkiem art. 299 KK);</w:t>
      </w:r>
    </w:p>
    <w:p w14:paraId="4ADA8FD9" w14:textId="77777777"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na potwierdzenie braku podstaw do wykluczenia wskazanych w art. 108 ust. 1 pkt 3) PZP – informacje wymagane w Części III lit. B JEDZ;</w:t>
      </w:r>
    </w:p>
    <w:p w14:paraId="3DCD430F" w14:textId="77777777"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na potwierdzenie braku podstaw do wykluczenia wskazanych w art. 108 ust. 1 pkt 4) PZP – informacje wymagane w Części III lit. D JEDZ;</w:t>
      </w:r>
    </w:p>
    <w:p w14:paraId="06927E61" w14:textId="77777777"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na potwierdzenie braku podstaw do wykluczenia wskazanych w art. 108 ust. 1 pkt 5) PZP – informacje wymagane w informacje wymagane w Części III lit. C wiersz czwarty JEDZ;</w:t>
      </w:r>
    </w:p>
    <w:p w14:paraId="3D07003E" w14:textId="77777777"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na potwierdzenie braku podstaw do wykluczenia wskazanych w art. 108 ust. 1 pkt 6 PZP – informacje wymagane w Części III lit. C wiersz szósty JEDZ;</w:t>
      </w:r>
    </w:p>
    <w:p w14:paraId="50A11C6B" w14:textId="77777777"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na potwierdzenie braku podstaw do wykluczenia wskazanych w art. 109 ust. 1 pkt 4) PZP – informacje wymagane w Części III lit. C wiersz drugi JEDZ;</w:t>
      </w:r>
    </w:p>
    <w:p w14:paraId="4FCC232A" w14:textId="77777777"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na potwierdzenie braku podstaw do wykluczenia wskazanych w art. 109 ust. 1 pkt 5) PZP – informacje wymagane w Części III lit. C wiersz trzeci JEDZ;</w:t>
      </w:r>
    </w:p>
    <w:p w14:paraId="656DEA7B" w14:textId="77777777"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na potwierdzenie braku podstaw do wykluczenia wskazanych w art. 109 ust. 1 pkt 7) PZP – informacje wymagane w Części III lit. C wiersz siódmy JEDZ;</w:t>
      </w:r>
    </w:p>
    <w:p w14:paraId="7D0B3C82" w14:textId="1ED5AC64"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na potwierdzenie braku podstaw do wykluczenia wskazanych w art. 109 ust. 1 pkt 8) – informacje wymagane w Części III lit. . C wiersz ósmy JEDZ;</w:t>
      </w:r>
    </w:p>
    <w:p w14:paraId="331D3705" w14:textId="77777777" w:rsidR="008E0314" w:rsidRPr="001B1D6C" w:rsidRDefault="008E0314" w:rsidP="003D5D2A">
      <w:pPr>
        <w:suppressAutoHyphens/>
        <w:ind w:left="2127" w:hanging="709"/>
        <w:jc w:val="both"/>
        <w:rPr>
          <w:rFonts w:asciiTheme="minorHAnsi" w:hAnsiTheme="minorHAnsi" w:cstheme="minorHAnsi"/>
          <w:bCs/>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r>
      <w:r w:rsidRPr="001B1D6C">
        <w:rPr>
          <w:rFonts w:asciiTheme="minorHAnsi" w:hAnsiTheme="minorHAnsi" w:cstheme="minorHAnsi"/>
          <w:b/>
          <w:lang w:eastAsia="ar-SA"/>
        </w:rPr>
        <w:t>na potwierdzenie braku podstaw do wykluczenia wskazanych w art. 7 ust. 1 pkt 1-3 ustawy z dnia 13 kwietnia 2022 r. o szczególnych rozwiązaniach w zakresie przeciwdziałania wspieraniu agresji na Ukrainę oraz służących ochronie bezpieczeństwa narodowego (Dz. U. z 2022 r. poz. 835) – informacje wymagane w Części III lit D JEDZ</w:t>
      </w:r>
      <w:r w:rsidRPr="001B1D6C">
        <w:rPr>
          <w:rFonts w:asciiTheme="minorHAnsi" w:hAnsiTheme="minorHAnsi" w:cstheme="minorHAnsi"/>
          <w:lang w:eastAsia="ar-SA"/>
        </w:rPr>
        <w:t>,</w:t>
      </w:r>
    </w:p>
    <w:p w14:paraId="06182753" w14:textId="3B03E0D9" w:rsidR="008E0314" w:rsidRPr="001B1D6C" w:rsidRDefault="008E0314" w:rsidP="003D5D2A">
      <w:pPr>
        <w:suppressAutoHyphens/>
        <w:jc w:val="both"/>
        <w:rPr>
          <w:rFonts w:asciiTheme="minorHAnsi" w:hAnsiTheme="minorHAnsi" w:cstheme="minorHAnsi"/>
          <w:bCs/>
          <w:lang w:eastAsia="ar-SA"/>
        </w:rPr>
      </w:pPr>
    </w:p>
    <w:p w14:paraId="16FF0E5F" w14:textId="0B661F7B" w:rsidR="008E0314" w:rsidRPr="0093126C" w:rsidRDefault="008E0314" w:rsidP="0093126C">
      <w:pPr>
        <w:pStyle w:val="Akapitzlist"/>
        <w:numPr>
          <w:ilvl w:val="0"/>
          <w:numId w:val="7"/>
        </w:numPr>
        <w:tabs>
          <w:tab w:val="left" w:pos="1418"/>
        </w:tabs>
        <w:suppressAutoHyphens/>
        <w:jc w:val="both"/>
        <w:rPr>
          <w:rFonts w:asciiTheme="minorHAnsi" w:hAnsiTheme="minorHAnsi" w:cstheme="minorHAnsi"/>
          <w:iCs/>
        </w:rPr>
      </w:pPr>
      <w:r w:rsidRPr="0093126C">
        <w:rPr>
          <w:rFonts w:asciiTheme="minorHAnsi" w:eastAsia="Cambria" w:hAnsiTheme="minorHAnsi" w:cstheme="minorHAnsi"/>
          <w:iCs/>
          <w:color w:val="000000"/>
        </w:rPr>
        <w:t xml:space="preserve">oświadczenie Wykonawcy o braku podstaw wykluczenia w zakresie, o którym mowa </w:t>
      </w:r>
      <w:r w:rsidRPr="0093126C">
        <w:rPr>
          <w:rFonts w:asciiTheme="minorHAnsi" w:eastAsia="Cambria" w:hAnsiTheme="minorHAnsi" w:cstheme="minorHAnsi"/>
          <w:b/>
          <w:iCs/>
          <w:color w:val="000000"/>
        </w:rPr>
        <w:t xml:space="preserve">w </w:t>
      </w:r>
      <w:r w:rsidRPr="0093126C">
        <w:rPr>
          <w:rFonts w:asciiTheme="minorHAnsi" w:eastAsia="A" w:hAnsiTheme="minorHAnsi" w:cstheme="minorHAnsi"/>
          <w:b/>
          <w:iCs/>
          <w:color w:val="000000"/>
        </w:rPr>
        <w:t>art. 5k rozporządzenia Rady (UE) Nr 833/2014 z dnia 31 lipca 2014 r. dotyczącego środków ograniczających w związku z działaniami Rosji destabilizującymi sytuację na Ukrainie</w:t>
      </w:r>
      <w:r w:rsidRPr="0093126C">
        <w:rPr>
          <w:rFonts w:asciiTheme="minorHAnsi" w:eastAsia="A" w:hAnsiTheme="minorHAnsi" w:cstheme="minorHAnsi"/>
          <w:iCs/>
          <w:color w:val="000000"/>
        </w:rPr>
        <w:t xml:space="preserve">  </w:t>
      </w:r>
      <w:r w:rsidRPr="0093126C">
        <w:rPr>
          <w:rFonts w:asciiTheme="minorHAnsi" w:eastAsia="Cambria" w:hAnsiTheme="minorHAnsi" w:cstheme="minorHAnsi"/>
          <w:iCs/>
          <w:color w:val="000000"/>
        </w:rPr>
        <w:t>– (wzór oświadczenia Wykonawcy dotyczącego przesłanek wykluczenia z art. 5k rozporządzenia 833/2014 stanowi załącznik nr 5 do SWZ). Oświadczenie to powinno zostać sporządzone</w:t>
      </w:r>
      <w:r w:rsidRPr="0093126C">
        <w:rPr>
          <w:rFonts w:asciiTheme="minorHAnsi" w:hAnsiTheme="minorHAnsi" w:cstheme="minorHAnsi"/>
          <w:iCs/>
        </w:rPr>
        <w:t xml:space="preserve"> pod rygorem nieważności, w formie elektronicznej (tj. w postaci elektronicznej opatrzonej kwalifikowanym podpisem elektronicznym).</w:t>
      </w:r>
    </w:p>
    <w:p w14:paraId="26F5F19B" w14:textId="77777777" w:rsidR="0093126C" w:rsidRPr="0093126C" w:rsidRDefault="0093126C" w:rsidP="0093126C">
      <w:pPr>
        <w:pStyle w:val="Akapitzlist"/>
        <w:tabs>
          <w:tab w:val="left" w:pos="1418"/>
        </w:tabs>
        <w:suppressAutoHyphens/>
        <w:ind w:left="1416"/>
        <w:jc w:val="both"/>
        <w:rPr>
          <w:rFonts w:asciiTheme="minorHAnsi" w:hAnsiTheme="minorHAnsi" w:cstheme="minorHAnsi"/>
          <w:bCs/>
          <w:lang w:eastAsia="ar-SA"/>
        </w:rPr>
      </w:pPr>
    </w:p>
    <w:p w14:paraId="51D70217" w14:textId="1BF9253E" w:rsidR="008E0314" w:rsidRPr="001B1D6C" w:rsidRDefault="008E0314" w:rsidP="003D5D2A">
      <w:pPr>
        <w:suppressAutoHyphens/>
        <w:ind w:hanging="709"/>
        <w:rPr>
          <w:rFonts w:asciiTheme="minorHAnsi" w:eastAsia="Calibri" w:hAnsiTheme="minorHAnsi" w:cstheme="minorHAnsi"/>
          <w:lang w:eastAsia="ar-SA"/>
        </w:rPr>
      </w:pPr>
      <w:bookmarkStart w:id="12" w:name="_Hlk81862730"/>
      <w:bookmarkEnd w:id="11"/>
      <w:r w:rsidRPr="001B1D6C">
        <w:rPr>
          <w:rFonts w:asciiTheme="minorHAnsi" w:eastAsia="Calibri" w:hAnsiTheme="minorHAnsi" w:cstheme="minorHAnsi"/>
          <w:b/>
          <w:lang w:eastAsia="ar-SA"/>
        </w:rPr>
        <w:t>9.2.</w:t>
      </w:r>
      <w:r w:rsidRPr="001B1D6C">
        <w:rPr>
          <w:rFonts w:asciiTheme="minorHAnsi" w:eastAsia="Calibri" w:hAnsiTheme="minorHAnsi" w:cstheme="minorHAnsi"/>
          <w:b/>
          <w:lang w:eastAsia="ar-SA"/>
        </w:rPr>
        <w:tab/>
      </w:r>
      <w:r w:rsidRPr="0093126C">
        <w:rPr>
          <w:rFonts w:asciiTheme="minorHAnsi" w:eastAsia="Calibri" w:hAnsiTheme="minorHAnsi" w:cstheme="minorHAnsi"/>
          <w:b/>
          <w:bCs/>
          <w:lang w:eastAsia="ar-SA"/>
        </w:rPr>
        <w:t xml:space="preserve">W celu </w:t>
      </w:r>
      <w:r w:rsidRPr="0093126C">
        <w:rPr>
          <w:rFonts w:asciiTheme="minorHAnsi" w:eastAsia="Calibri" w:hAnsiTheme="minorHAnsi" w:cstheme="minorHAnsi"/>
          <w:b/>
          <w:bCs/>
          <w:u w:val="single"/>
          <w:lang w:eastAsia="ar-SA"/>
        </w:rPr>
        <w:t>potwierdzenia spełniania warunków udziału w postępowaniu</w:t>
      </w:r>
      <w:r w:rsidRPr="0093126C">
        <w:rPr>
          <w:rFonts w:asciiTheme="minorHAnsi" w:eastAsia="Calibri" w:hAnsiTheme="minorHAnsi" w:cstheme="minorHAnsi"/>
          <w:b/>
          <w:bCs/>
          <w:lang w:eastAsia="ar-SA"/>
        </w:rPr>
        <w:t>,</w:t>
      </w:r>
      <w:r w:rsidRPr="001B1D6C">
        <w:rPr>
          <w:rFonts w:asciiTheme="minorHAnsi" w:eastAsia="Calibri" w:hAnsiTheme="minorHAnsi" w:cstheme="minorHAnsi"/>
          <w:lang w:eastAsia="ar-SA"/>
        </w:rPr>
        <w:t xml:space="preserve"> </w:t>
      </w:r>
      <w:r w:rsidRPr="0093126C">
        <w:rPr>
          <w:rFonts w:asciiTheme="minorHAnsi" w:eastAsia="Calibri" w:hAnsiTheme="minorHAnsi" w:cstheme="minorHAnsi"/>
          <w:lang w:eastAsia="ar-SA"/>
        </w:rPr>
        <w:t>Zamawiający przed wyborem najkorzystniejszej oferty, działając na podstawie art. 126 ust. 1</w:t>
      </w:r>
      <w:r w:rsidRPr="001B1D6C">
        <w:rPr>
          <w:rFonts w:asciiTheme="minorHAnsi" w:eastAsia="Calibri" w:hAnsiTheme="minorHAnsi" w:cstheme="minorHAnsi"/>
          <w:lang w:eastAsia="ar-SA"/>
        </w:rPr>
        <w:t xml:space="preserve"> PZP wezwie Wykonawcę, którego oferta została najwyżej oceniona, do złożenia w wyznaczonym terminie, nie krótszym niż 10 dni, aktualnych na dzień złożenia następujących podmiotowych środków dowodowych</w:t>
      </w:r>
      <w:bookmarkEnd w:id="12"/>
      <w:r w:rsidRPr="001B1D6C">
        <w:rPr>
          <w:rFonts w:asciiTheme="minorHAnsi" w:eastAsia="Calibri" w:hAnsiTheme="minorHAnsi" w:cstheme="minorHAnsi"/>
          <w:lang w:eastAsia="ar-SA"/>
        </w:rPr>
        <w:t>:</w:t>
      </w:r>
    </w:p>
    <w:p w14:paraId="1E930954" w14:textId="170B8DF8" w:rsidR="00476B89" w:rsidRPr="0093126C" w:rsidRDefault="003D5D2A" w:rsidP="0093126C">
      <w:pPr>
        <w:pStyle w:val="Akapitzlist"/>
        <w:numPr>
          <w:ilvl w:val="0"/>
          <w:numId w:val="41"/>
        </w:numPr>
        <w:suppressAutoHyphens/>
        <w:rPr>
          <w:rFonts w:eastAsia="Calibri"/>
        </w:rPr>
      </w:pPr>
      <w:r w:rsidRPr="0093126C">
        <w:rPr>
          <w:rFonts w:asciiTheme="minorHAnsi" w:hAnsiTheme="minorHAnsi" w:cstheme="minorHAnsi"/>
          <w:lang w:eastAsia="ar-SA"/>
        </w:rPr>
        <w:t>Zezwoleni</w:t>
      </w:r>
      <w:r w:rsidR="0093126C" w:rsidRPr="0093126C">
        <w:rPr>
          <w:rFonts w:asciiTheme="minorHAnsi" w:hAnsiTheme="minorHAnsi" w:cstheme="minorHAnsi"/>
          <w:lang w:eastAsia="ar-SA"/>
        </w:rPr>
        <w:t>a</w:t>
      </w:r>
      <w:r w:rsidRPr="0093126C">
        <w:rPr>
          <w:rFonts w:eastAsia="Calibri"/>
        </w:rPr>
        <w:t xml:space="preserve"> Komisji Nadzoru Finansowego na rozpoczęcie działalności bankowej,              o której mowa w art. 36 ustawy Prawo bankowe z dnia 29 sierpnia 1997 r. lub inny dokument, z którego wynika zezwolenie na prowadzenie działalności w zakresie objętym przedmiotem zamówienia.</w:t>
      </w:r>
    </w:p>
    <w:p w14:paraId="32418802" w14:textId="77777777" w:rsidR="0093126C" w:rsidRPr="0093126C" w:rsidRDefault="0093126C" w:rsidP="0093126C">
      <w:pPr>
        <w:pStyle w:val="Akapitzlist"/>
        <w:suppressAutoHyphens/>
        <w:ind w:left="1069"/>
        <w:rPr>
          <w:rFonts w:asciiTheme="minorHAnsi" w:eastAsia="Calibri" w:hAnsiTheme="minorHAnsi" w:cstheme="minorHAnsi"/>
          <w:bCs/>
          <w:lang w:eastAsia="ar-SA"/>
        </w:rPr>
      </w:pPr>
    </w:p>
    <w:p w14:paraId="11BD3E10" w14:textId="77777777" w:rsidR="008E0314" w:rsidRPr="001B1D6C" w:rsidRDefault="008E0314" w:rsidP="0093126C">
      <w:pPr>
        <w:suppressAutoHyphens/>
        <w:ind w:hanging="709"/>
        <w:jc w:val="both"/>
        <w:rPr>
          <w:rFonts w:asciiTheme="minorHAnsi" w:eastAsia="Calibri" w:hAnsiTheme="minorHAnsi" w:cstheme="minorHAnsi"/>
          <w:bCs/>
          <w:lang w:eastAsia="ar-SA"/>
        </w:rPr>
      </w:pPr>
      <w:r w:rsidRPr="001B1D6C">
        <w:rPr>
          <w:rFonts w:asciiTheme="minorHAnsi" w:eastAsia="Calibri" w:hAnsiTheme="minorHAnsi" w:cstheme="minorHAnsi"/>
          <w:b/>
          <w:lang w:eastAsia="ar-SA"/>
        </w:rPr>
        <w:t>9.3.</w:t>
      </w:r>
      <w:r w:rsidRPr="001B1D6C">
        <w:rPr>
          <w:rFonts w:asciiTheme="minorHAnsi" w:eastAsia="Calibri" w:hAnsiTheme="minorHAnsi" w:cstheme="minorHAnsi"/>
          <w:b/>
          <w:lang w:eastAsia="ar-SA"/>
        </w:rPr>
        <w:tab/>
      </w:r>
      <w:r w:rsidRPr="0093126C">
        <w:rPr>
          <w:rFonts w:asciiTheme="minorHAnsi" w:eastAsia="Calibri" w:hAnsiTheme="minorHAnsi" w:cstheme="minorHAnsi"/>
          <w:b/>
          <w:bCs/>
          <w:lang w:eastAsia="ar-SA"/>
        </w:rPr>
        <w:t xml:space="preserve">W </w:t>
      </w:r>
      <w:r w:rsidRPr="0093126C">
        <w:rPr>
          <w:rFonts w:asciiTheme="minorHAnsi" w:eastAsia="Calibri" w:hAnsiTheme="minorHAnsi" w:cstheme="minorHAnsi"/>
          <w:b/>
          <w:bCs/>
          <w:u w:val="single"/>
          <w:lang w:eastAsia="ar-SA"/>
        </w:rPr>
        <w:t>celu potwierdzenia braku podstaw do wykluczenia</w:t>
      </w:r>
      <w:r w:rsidRPr="0093126C">
        <w:rPr>
          <w:rFonts w:asciiTheme="minorHAnsi" w:eastAsia="Calibri" w:hAnsiTheme="minorHAnsi" w:cstheme="minorHAnsi"/>
          <w:b/>
          <w:bCs/>
          <w:lang w:eastAsia="ar-SA"/>
        </w:rPr>
        <w:t>,</w:t>
      </w:r>
      <w:r w:rsidRPr="001B1D6C">
        <w:rPr>
          <w:rFonts w:asciiTheme="minorHAnsi" w:eastAsia="Calibri" w:hAnsiTheme="minorHAnsi" w:cstheme="minorHAnsi"/>
          <w:lang w:eastAsia="ar-SA"/>
        </w:rPr>
        <w:t xml:space="preserve"> Zamawiający przed wyborem najkorzystniejszej oferty, działając na podstawie art. 126 ust. 1 PZP wezwie Wykonawcę, którego oferta została najwyżej oceniona, do złożenia w wyznaczonym terminie, nie krótszym niż 10 dni, aktualnych na dzień złożenia następujących podmiotowych środków dowodowych:</w:t>
      </w:r>
    </w:p>
    <w:p w14:paraId="2402B518" w14:textId="77777777" w:rsidR="008E0314" w:rsidRPr="001B1D6C" w:rsidRDefault="008E0314" w:rsidP="003D5D2A">
      <w:pPr>
        <w:suppressAutoHyphens/>
        <w:ind w:left="1418" w:hanging="709"/>
        <w:rPr>
          <w:rFonts w:asciiTheme="minorHAnsi" w:hAnsiTheme="minorHAnsi" w:cstheme="minorHAnsi"/>
          <w:bCs/>
          <w:lang w:eastAsia="ar-SA"/>
        </w:rPr>
      </w:pPr>
      <w:r w:rsidRPr="001B1D6C">
        <w:rPr>
          <w:rFonts w:asciiTheme="minorHAnsi" w:hAnsiTheme="minorHAnsi" w:cstheme="minorHAnsi"/>
          <w:lang w:eastAsia="ar-SA"/>
        </w:rPr>
        <w:t>a)</w:t>
      </w:r>
      <w:r w:rsidRPr="001B1D6C">
        <w:rPr>
          <w:rFonts w:asciiTheme="minorHAnsi" w:hAnsiTheme="minorHAnsi" w:cstheme="minorHAnsi"/>
          <w:lang w:eastAsia="ar-SA"/>
        </w:rPr>
        <w:tab/>
        <w:t>informacji z Krajowego Rejestru Karnego w zakresie:</w:t>
      </w:r>
    </w:p>
    <w:p w14:paraId="16EA25EC" w14:textId="77777777" w:rsidR="008E0314" w:rsidRPr="001B1D6C" w:rsidRDefault="008E0314" w:rsidP="003D5D2A">
      <w:pPr>
        <w:suppressAutoHyphens/>
        <w:ind w:left="1418"/>
        <w:rPr>
          <w:rFonts w:asciiTheme="minorHAnsi" w:hAnsiTheme="minorHAnsi" w:cstheme="minorHAnsi"/>
          <w:bCs/>
          <w:lang w:eastAsia="ar-SA"/>
        </w:rPr>
      </w:pPr>
      <w:r w:rsidRPr="001B1D6C">
        <w:rPr>
          <w:rFonts w:asciiTheme="minorHAnsi" w:hAnsiTheme="minorHAnsi" w:cstheme="minorHAnsi"/>
          <w:lang w:eastAsia="ar-SA"/>
        </w:rPr>
        <w:t>(a)</w:t>
      </w:r>
      <w:r w:rsidRPr="001B1D6C">
        <w:rPr>
          <w:rFonts w:asciiTheme="minorHAnsi" w:hAnsiTheme="minorHAnsi" w:cstheme="minorHAnsi"/>
          <w:lang w:eastAsia="ar-SA"/>
        </w:rPr>
        <w:tab/>
        <w:t>art. 108 ust. 1 pkt 1 i 2 PZP,</w:t>
      </w:r>
    </w:p>
    <w:p w14:paraId="2FBD9E29" w14:textId="77777777" w:rsidR="008E0314" w:rsidRPr="001B1D6C" w:rsidRDefault="008E0314" w:rsidP="003D5D2A">
      <w:pPr>
        <w:suppressAutoHyphens/>
        <w:ind w:left="2127" w:hanging="709"/>
        <w:rPr>
          <w:rFonts w:asciiTheme="minorHAnsi" w:hAnsiTheme="minorHAnsi" w:cstheme="minorHAnsi"/>
          <w:bCs/>
          <w:lang w:eastAsia="ar-SA"/>
        </w:rPr>
      </w:pPr>
      <w:r w:rsidRPr="001B1D6C">
        <w:rPr>
          <w:rFonts w:asciiTheme="minorHAnsi" w:hAnsiTheme="minorHAnsi" w:cstheme="minorHAnsi"/>
          <w:lang w:eastAsia="ar-SA"/>
        </w:rPr>
        <w:t>(b)</w:t>
      </w:r>
      <w:r w:rsidRPr="001B1D6C">
        <w:rPr>
          <w:rFonts w:asciiTheme="minorHAnsi" w:hAnsiTheme="minorHAnsi" w:cstheme="minorHAnsi"/>
          <w:lang w:eastAsia="ar-SA"/>
        </w:rPr>
        <w:tab/>
        <w:t xml:space="preserve">art. 108 ust. 1 pkt 4 PZP, dotyczącej orzeczenia zakazu ubiegania się o zamówienie publiczne tytułem środka karnego, </w:t>
      </w:r>
    </w:p>
    <w:p w14:paraId="1869530E" w14:textId="77777777" w:rsidR="008E0314" w:rsidRPr="001B1D6C" w:rsidRDefault="008E0314" w:rsidP="003D5D2A">
      <w:pPr>
        <w:suppressAutoHyphens/>
        <w:ind w:left="2127" w:hanging="709"/>
        <w:rPr>
          <w:rFonts w:asciiTheme="minorHAnsi" w:hAnsiTheme="minorHAnsi" w:cstheme="minorHAnsi"/>
          <w:bCs/>
          <w:lang w:eastAsia="ar-SA"/>
        </w:rPr>
      </w:pPr>
      <w:r w:rsidRPr="001B1D6C">
        <w:rPr>
          <w:rFonts w:asciiTheme="minorHAnsi" w:hAnsiTheme="minorHAnsi" w:cstheme="minorHAnsi"/>
          <w:lang w:eastAsia="ar-SA"/>
        </w:rPr>
        <w:t xml:space="preserve"> - sporządzonej nie wcześniej niż 6 miesięcy przed jej złożeniem,</w:t>
      </w:r>
    </w:p>
    <w:p w14:paraId="1BA3F07E" w14:textId="77777777" w:rsidR="008E0314" w:rsidRPr="001B1D6C" w:rsidRDefault="008E0314" w:rsidP="003D5D2A">
      <w:pPr>
        <w:suppressAutoHyphens/>
        <w:ind w:left="1420" w:hanging="720"/>
        <w:jc w:val="both"/>
        <w:rPr>
          <w:rFonts w:asciiTheme="minorHAnsi" w:hAnsiTheme="minorHAnsi" w:cstheme="minorHAnsi"/>
          <w:bCs/>
          <w:lang w:eastAsia="ar-SA"/>
        </w:rPr>
      </w:pPr>
      <w:r w:rsidRPr="001B1D6C">
        <w:rPr>
          <w:rFonts w:asciiTheme="minorHAnsi" w:hAnsiTheme="minorHAnsi" w:cstheme="minorHAnsi"/>
          <w:lang w:eastAsia="ar-SA"/>
        </w:rPr>
        <w:t>b)</w:t>
      </w:r>
      <w:r w:rsidRPr="001B1D6C">
        <w:rPr>
          <w:rFonts w:asciiTheme="minorHAnsi" w:hAnsiTheme="minorHAnsi" w:cstheme="minorHAnsi"/>
          <w:lang w:eastAsia="ar-SA"/>
        </w:rPr>
        <w:tab/>
        <w:t xml:space="preserve">oświadczenia Wykonawcy, w zakresie art. 108 ust. 1 pkt 5 PZP, o braku przynależności do tej samej grupy kapitałowej, w rozumieniu ustawy z dnia 16 lutego 2007 r. o ochronie konkurencji i konsumentów (tekst jedn.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w:t>
      </w:r>
      <w:r w:rsidRPr="00ED5727">
        <w:rPr>
          <w:rFonts w:asciiTheme="minorHAnsi" w:hAnsiTheme="minorHAnsi" w:cstheme="minorHAnsi"/>
          <w:bCs/>
          <w:lang w:eastAsia="ar-SA"/>
        </w:rPr>
        <w:t>Załącznik nr 7 do</w:t>
      </w:r>
      <w:r w:rsidRPr="001B1D6C">
        <w:rPr>
          <w:rFonts w:asciiTheme="minorHAnsi" w:hAnsiTheme="minorHAnsi" w:cstheme="minorHAnsi"/>
          <w:lang w:eastAsia="ar-SA"/>
        </w:rPr>
        <w:t xml:space="preserve"> SWZ),</w:t>
      </w:r>
    </w:p>
    <w:p w14:paraId="7B4DD249" w14:textId="77777777" w:rsidR="008E0314" w:rsidRPr="001B1D6C" w:rsidRDefault="008E0314" w:rsidP="003D5D2A">
      <w:pPr>
        <w:suppressAutoHyphens/>
        <w:ind w:left="1418" w:hanging="698"/>
        <w:jc w:val="both"/>
        <w:rPr>
          <w:rFonts w:asciiTheme="minorHAnsi" w:hAnsiTheme="minorHAnsi" w:cstheme="minorHAnsi"/>
          <w:bCs/>
          <w:lang w:eastAsia="ar-SA"/>
        </w:rPr>
      </w:pPr>
      <w:r w:rsidRPr="001B1D6C">
        <w:rPr>
          <w:rFonts w:asciiTheme="minorHAnsi" w:hAnsiTheme="minorHAnsi" w:cstheme="minorHAnsi"/>
          <w:lang w:eastAsia="ar-SA"/>
        </w:rPr>
        <w:t>c)</w:t>
      </w:r>
      <w:r w:rsidRPr="001B1D6C">
        <w:rPr>
          <w:rFonts w:asciiTheme="minorHAnsi" w:hAnsiTheme="minorHAnsi" w:cstheme="minorHAnsi"/>
          <w:lang w:eastAsia="ar-SA"/>
        </w:rPr>
        <w:tab/>
        <w:t>odpisu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389236B" w14:textId="77777777" w:rsidR="008E0314" w:rsidRPr="001B1D6C" w:rsidRDefault="008E0314" w:rsidP="003D5D2A">
      <w:pPr>
        <w:suppressAutoHyphens/>
        <w:ind w:left="1418" w:hanging="698"/>
        <w:jc w:val="both"/>
        <w:rPr>
          <w:rFonts w:asciiTheme="minorHAnsi" w:hAnsiTheme="minorHAnsi" w:cstheme="minorHAnsi"/>
          <w:bCs/>
          <w:lang w:eastAsia="ar-SA"/>
        </w:rPr>
      </w:pPr>
      <w:r w:rsidRPr="001B1D6C">
        <w:rPr>
          <w:rFonts w:asciiTheme="minorHAnsi" w:hAnsiTheme="minorHAnsi" w:cstheme="minorHAnsi"/>
          <w:lang w:eastAsia="ar-SA"/>
        </w:rPr>
        <w:t>d)</w:t>
      </w:r>
      <w:r w:rsidRPr="001B1D6C">
        <w:rPr>
          <w:rFonts w:asciiTheme="minorHAnsi" w:hAnsiTheme="minorHAnsi" w:cstheme="minorHAnsi"/>
          <w:lang w:eastAsia="ar-SA"/>
        </w:rPr>
        <w:tab/>
        <w:t xml:space="preserve">oświadczenia Wykonawcy o aktualności informacji zawartych w oświadczeniu, o którym mowa w art. 125 ust. 1 PZP, w zakresie podstaw wykluczenia z postępowania wskazanych przez Zamawiającego, o których mowa w: </w:t>
      </w:r>
    </w:p>
    <w:p w14:paraId="6F20A519" w14:textId="77777777" w:rsidR="008E0314" w:rsidRPr="001B1D6C" w:rsidRDefault="008E0314" w:rsidP="003D5D2A">
      <w:pPr>
        <w:suppressAutoHyphens/>
        <w:ind w:left="1418"/>
        <w:rPr>
          <w:rFonts w:asciiTheme="minorHAnsi" w:hAnsiTheme="minorHAnsi" w:cstheme="minorHAnsi"/>
          <w:bCs/>
          <w:lang w:eastAsia="ar-SA"/>
        </w:rPr>
      </w:pPr>
      <w:r w:rsidRPr="001B1D6C">
        <w:rPr>
          <w:rFonts w:asciiTheme="minorHAnsi" w:hAnsiTheme="minorHAnsi" w:cstheme="minorHAnsi"/>
          <w:lang w:eastAsia="ar-SA"/>
        </w:rPr>
        <w:t>(a)</w:t>
      </w:r>
      <w:r w:rsidRPr="001B1D6C">
        <w:rPr>
          <w:rFonts w:asciiTheme="minorHAnsi" w:hAnsiTheme="minorHAnsi" w:cstheme="minorHAnsi"/>
          <w:lang w:eastAsia="ar-SA"/>
        </w:rPr>
        <w:tab/>
        <w:t>art. 108 ust. 1 pkt 3 PZP,</w:t>
      </w:r>
    </w:p>
    <w:p w14:paraId="526A9935" w14:textId="77777777" w:rsidR="008E0314" w:rsidRPr="001B1D6C" w:rsidRDefault="008E0314" w:rsidP="003D5D2A">
      <w:pPr>
        <w:suppressAutoHyphens/>
        <w:ind w:left="2127" w:hanging="709"/>
        <w:rPr>
          <w:rFonts w:asciiTheme="minorHAnsi" w:hAnsiTheme="minorHAnsi" w:cstheme="minorHAnsi"/>
          <w:bCs/>
          <w:lang w:eastAsia="ar-SA"/>
        </w:rPr>
      </w:pPr>
      <w:r w:rsidRPr="001B1D6C">
        <w:rPr>
          <w:rFonts w:asciiTheme="minorHAnsi" w:hAnsiTheme="minorHAnsi" w:cstheme="minorHAnsi"/>
          <w:lang w:eastAsia="ar-SA"/>
        </w:rPr>
        <w:t>(b)</w:t>
      </w:r>
      <w:r w:rsidRPr="001B1D6C">
        <w:rPr>
          <w:rFonts w:asciiTheme="minorHAnsi" w:hAnsiTheme="minorHAnsi" w:cstheme="minorHAnsi"/>
          <w:lang w:eastAsia="ar-SA"/>
        </w:rPr>
        <w:tab/>
        <w:t xml:space="preserve">art. 108 ust. 1 pkt 4 PZP, dotyczących orzeczenia zakazu ubiegania się o zamówienie publiczne tytułem środka zapobiegawczego, </w:t>
      </w:r>
    </w:p>
    <w:p w14:paraId="5E845A19" w14:textId="77777777" w:rsidR="008E0314" w:rsidRPr="001B1D6C" w:rsidRDefault="008E0314" w:rsidP="003D5D2A">
      <w:pPr>
        <w:suppressAutoHyphens/>
        <w:ind w:left="2127" w:hanging="709"/>
        <w:rPr>
          <w:rFonts w:asciiTheme="minorHAnsi" w:hAnsiTheme="minorHAnsi" w:cstheme="minorHAnsi"/>
          <w:bCs/>
          <w:lang w:eastAsia="ar-SA"/>
        </w:rPr>
      </w:pPr>
      <w:r w:rsidRPr="001B1D6C">
        <w:rPr>
          <w:rFonts w:asciiTheme="minorHAnsi" w:hAnsiTheme="minorHAnsi" w:cstheme="minorHAnsi"/>
          <w:lang w:eastAsia="ar-SA"/>
        </w:rPr>
        <w:t>(c)</w:t>
      </w:r>
      <w:r w:rsidRPr="001B1D6C">
        <w:rPr>
          <w:rFonts w:asciiTheme="minorHAnsi" w:hAnsiTheme="minorHAnsi" w:cstheme="minorHAnsi"/>
          <w:lang w:eastAsia="ar-SA"/>
        </w:rPr>
        <w:tab/>
        <w:t xml:space="preserve">art. 108 ust. 1 pkt 5 PZP, dotyczących zawarcia z innymi wykonawcami porozumienia mającego na celu zakłócenie konkurencji, </w:t>
      </w:r>
    </w:p>
    <w:p w14:paraId="168154BD" w14:textId="77777777" w:rsidR="008E0314" w:rsidRPr="001B1D6C" w:rsidRDefault="008E0314" w:rsidP="003D5D2A">
      <w:pPr>
        <w:suppressAutoHyphens/>
        <w:ind w:left="2127" w:hanging="709"/>
        <w:rPr>
          <w:rFonts w:asciiTheme="minorHAnsi" w:hAnsiTheme="minorHAnsi" w:cstheme="minorHAnsi"/>
          <w:bCs/>
          <w:lang w:eastAsia="ar-SA"/>
        </w:rPr>
      </w:pPr>
      <w:r w:rsidRPr="001B1D6C">
        <w:rPr>
          <w:rFonts w:asciiTheme="minorHAnsi" w:hAnsiTheme="minorHAnsi" w:cstheme="minorHAnsi"/>
          <w:lang w:eastAsia="ar-SA"/>
        </w:rPr>
        <w:t>(d)</w:t>
      </w:r>
      <w:r w:rsidRPr="001B1D6C">
        <w:rPr>
          <w:rFonts w:asciiTheme="minorHAnsi" w:hAnsiTheme="minorHAnsi" w:cstheme="minorHAnsi"/>
          <w:lang w:eastAsia="ar-SA"/>
        </w:rPr>
        <w:tab/>
        <w:t>art. 108 ust. 1 pkt 6 PZP,</w:t>
      </w:r>
    </w:p>
    <w:p w14:paraId="7A9CA076" w14:textId="77777777" w:rsidR="008E0314" w:rsidRPr="001B1D6C" w:rsidRDefault="008E0314" w:rsidP="003D5D2A">
      <w:pPr>
        <w:suppressAutoHyphens/>
        <w:ind w:left="2127" w:hanging="709"/>
        <w:rPr>
          <w:rFonts w:asciiTheme="minorHAnsi" w:hAnsiTheme="minorHAnsi" w:cstheme="minorHAnsi"/>
          <w:bCs/>
          <w:lang w:eastAsia="ar-SA"/>
        </w:rPr>
      </w:pPr>
      <w:r w:rsidRPr="001B1D6C">
        <w:rPr>
          <w:rFonts w:asciiTheme="minorHAnsi" w:hAnsiTheme="minorHAnsi" w:cstheme="minorHAnsi"/>
          <w:lang w:eastAsia="ar-SA"/>
        </w:rPr>
        <w:lastRenderedPageBreak/>
        <w:t>(i)</w:t>
      </w:r>
      <w:r w:rsidRPr="001B1D6C">
        <w:rPr>
          <w:rFonts w:asciiTheme="minorHAnsi" w:hAnsiTheme="minorHAnsi" w:cstheme="minorHAnsi"/>
          <w:lang w:eastAsia="ar-SA"/>
        </w:rPr>
        <w:tab/>
        <w:t>art. 109 ust. 1 pkt 5, 7-8 PZP,</w:t>
      </w:r>
    </w:p>
    <w:p w14:paraId="65C4CBD8" w14:textId="77777777" w:rsidR="008E0314" w:rsidRPr="001B1D6C" w:rsidRDefault="008E0314" w:rsidP="003D5D2A">
      <w:pPr>
        <w:suppressAutoHyphens/>
        <w:ind w:left="2127" w:hanging="709"/>
        <w:rPr>
          <w:rFonts w:asciiTheme="minorHAnsi" w:hAnsiTheme="minorHAnsi" w:cstheme="minorHAnsi"/>
          <w:bCs/>
          <w:lang w:eastAsia="ar-SA"/>
        </w:rPr>
      </w:pPr>
      <w:r w:rsidRPr="001B1D6C">
        <w:rPr>
          <w:rFonts w:asciiTheme="minorHAnsi" w:hAnsiTheme="minorHAnsi" w:cstheme="minorHAnsi"/>
          <w:lang w:eastAsia="ar-SA"/>
        </w:rPr>
        <w:t>(j)</w:t>
      </w:r>
      <w:r w:rsidRPr="001B1D6C">
        <w:rPr>
          <w:rFonts w:asciiTheme="minorHAnsi" w:hAnsiTheme="minorHAnsi" w:cstheme="minorHAnsi"/>
          <w:lang w:eastAsia="ar-SA"/>
        </w:rPr>
        <w:tab/>
      </w:r>
      <w:bookmarkStart w:id="13" w:name="_Hlk117626312"/>
      <w:r w:rsidRPr="001B1D6C">
        <w:rPr>
          <w:rFonts w:asciiTheme="minorHAnsi" w:eastAsia="Calibri" w:hAnsiTheme="minorHAnsi" w:cstheme="minorHAnsi"/>
          <w:b/>
        </w:rPr>
        <w:t>art. 7 ust. 1 pkt 1 – 3 ustawy z dnia 13 kwietnia 2022r. o szczególnych</w:t>
      </w:r>
      <w:r w:rsidRPr="001B1D6C">
        <w:rPr>
          <w:rFonts w:asciiTheme="minorHAnsi" w:hAnsiTheme="minorHAnsi" w:cstheme="minorHAnsi"/>
          <w:lang w:eastAsia="ar-SA"/>
        </w:rPr>
        <w:t xml:space="preserve"> </w:t>
      </w:r>
      <w:r w:rsidRPr="001B1D6C">
        <w:rPr>
          <w:rFonts w:asciiTheme="minorHAnsi" w:eastAsia="Calibri" w:hAnsiTheme="minorHAnsi" w:cstheme="minorHAnsi"/>
          <w:b/>
        </w:rPr>
        <w:t>rozwiązaniach w zakresie przeciwdziałania wspieraniu agresji na</w:t>
      </w:r>
      <w:r w:rsidRPr="001B1D6C">
        <w:rPr>
          <w:rFonts w:asciiTheme="minorHAnsi" w:hAnsiTheme="minorHAnsi" w:cstheme="minorHAnsi"/>
          <w:lang w:eastAsia="ar-SA"/>
        </w:rPr>
        <w:t xml:space="preserve"> </w:t>
      </w:r>
      <w:r w:rsidRPr="001B1D6C">
        <w:rPr>
          <w:rFonts w:asciiTheme="minorHAnsi" w:eastAsia="Calibri" w:hAnsiTheme="minorHAnsi" w:cstheme="minorHAnsi"/>
          <w:b/>
        </w:rPr>
        <w:t>Ukrainę oraz służących ochronie bezpieczeństwa narodowego (Dz. U. z</w:t>
      </w:r>
      <w:r w:rsidRPr="001B1D6C">
        <w:rPr>
          <w:rFonts w:asciiTheme="minorHAnsi" w:hAnsiTheme="minorHAnsi" w:cstheme="minorHAnsi"/>
          <w:lang w:eastAsia="ar-SA"/>
        </w:rPr>
        <w:t xml:space="preserve"> </w:t>
      </w:r>
      <w:r w:rsidRPr="001B1D6C">
        <w:rPr>
          <w:rFonts w:asciiTheme="minorHAnsi" w:eastAsia="Calibri" w:hAnsiTheme="minorHAnsi" w:cstheme="minorHAnsi"/>
          <w:b/>
        </w:rPr>
        <w:t>2022r. poz. 835)</w:t>
      </w:r>
      <w:r w:rsidRPr="001B1D6C">
        <w:rPr>
          <w:rFonts w:asciiTheme="minorHAnsi" w:eastAsia="Calibri" w:hAnsiTheme="minorHAnsi" w:cstheme="minorHAnsi"/>
        </w:rPr>
        <w:t>,</w:t>
      </w:r>
      <w:bookmarkEnd w:id="13"/>
    </w:p>
    <w:p w14:paraId="1C1C00DB" w14:textId="290110D0" w:rsidR="008E0314" w:rsidRPr="001B1D6C" w:rsidRDefault="008E0314" w:rsidP="003D5D2A">
      <w:pPr>
        <w:tabs>
          <w:tab w:val="left" w:pos="1843"/>
        </w:tabs>
        <w:suppressAutoHyphens/>
        <w:ind w:left="1418"/>
        <w:rPr>
          <w:rFonts w:asciiTheme="minorHAnsi" w:hAnsiTheme="minorHAnsi" w:cstheme="minorHAnsi"/>
          <w:lang w:eastAsia="ar-SA"/>
        </w:rPr>
      </w:pPr>
      <w:r w:rsidRPr="001B1D6C">
        <w:rPr>
          <w:rFonts w:asciiTheme="minorHAnsi" w:hAnsiTheme="minorHAnsi" w:cstheme="minorHAnsi"/>
          <w:lang w:eastAsia="ar-SA"/>
        </w:rPr>
        <w:t>-</w:t>
      </w:r>
      <w:r w:rsidRPr="001B1D6C">
        <w:rPr>
          <w:rFonts w:asciiTheme="minorHAnsi" w:hAnsiTheme="minorHAnsi" w:cstheme="minorHAnsi"/>
          <w:lang w:eastAsia="ar-SA"/>
        </w:rPr>
        <w:tab/>
        <w:t xml:space="preserve">(wzór oświadczenie o aktualności informacji zawartych w oświadczeniu, o którym mowa w art. 125 ust. 1 PZP w zakresie podstaw wykluczenia z postępowania stanowi </w:t>
      </w:r>
      <w:r w:rsidRPr="001B1D6C">
        <w:rPr>
          <w:rFonts w:asciiTheme="minorHAnsi" w:hAnsiTheme="minorHAnsi" w:cstheme="minorHAnsi"/>
          <w:b/>
          <w:lang w:eastAsia="ar-SA"/>
        </w:rPr>
        <w:t>Załącznik nr 8</w:t>
      </w:r>
      <w:r w:rsidRPr="001B1D6C">
        <w:rPr>
          <w:rFonts w:asciiTheme="minorHAnsi" w:hAnsiTheme="minorHAnsi" w:cstheme="minorHAnsi"/>
          <w:lang w:eastAsia="ar-SA"/>
        </w:rPr>
        <w:t xml:space="preserve"> do SWZ),</w:t>
      </w:r>
    </w:p>
    <w:p w14:paraId="46ADA908" w14:textId="59C76982" w:rsidR="00476B89" w:rsidRDefault="00891829" w:rsidP="0093126C">
      <w:pPr>
        <w:suppressAutoHyphens/>
        <w:ind w:left="1418" w:hanging="698"/>
        <w:jc w:val="both"/>
        <w:rPr>
          <w:rFonts w:asciiTheme="minorHAnsi" w:eastAsia="Calibri" w:hAnsiTheme="minorHAnsi" w:cstheme="minorHAnsi"/>
          <w:bCs/>
        </w:rPr>
      </w:pPr>
      <w:r w:rsidRPr="0093126C">
        <w:rPr>
          <w:rFonts w:asciiTheme="minorHAnsi" w:eastAsia="Calibri" w:hAnsiTheme="minorHAnsi" w:cstheme="minorHAnsi"/>
          <w:bCs/>
        </w:rPr>
        <w:t>e)</w:t>
      </w:r>
      <w:r w:rsidRPr="001B1D6C">
        <w:rPr>
          <w:rFonts w:asciiTheme="minorHAnsi" w:eastAsia="Calibri" w:hAnsiTheme="minorHAnsi" w:cstheme="minorHAnsi"/>
          <w:b/>
        </w:rPr>
        <w:t xml:space="preserve"> </w:t>
      </w:r>
      <w:r w:rsidR="00476B89" w:rsidRPr="0093126C">
        <w:rPr>
          <w:rFonts w:asciiTheme="minorHAnsi" w:eastAsia="Calibri" w:hAnsiTheme="minorHAnsi" w:cstheme="minorHAnsi"/>
          <w:bCs/>
        </w:rPr>
        <w:t xml:space="preserve">oświadczenie o aktualności informacji zawartych w oświadczeniu dotyczącym przesłanek wykluczenia z art. 5k Rozporządzenia nr 833/2014 (oświadczenie o aktualności treści informacji ujętych w załączniku nr 5 do SWZ) – wzór oświadczenia stanowi załącznik nr </w:t>
      </w:r>
      <w:r w:rsidR="0093126C" w:rsidRPr="0093126C">
        <w:rPr>
          <w:rFonts w:asciiTheme="minorHAnsi" w:eastAsia="Calibri" w:hAnsiTheme="minorHAnsi" w:cstheme="minorHAnsi"/>
          <w:bCs/>
        </w:rPr>
        <w:t>9</w:t>
      </w:r>
      <w:r w:rsidR="00476B89" w:rsidRPr="0093126C">
        <w:rPr>
          <w:rFonts w:asciiTheme="minorHAnsi" w:eastAsia="Calibri" w:hAnsiTheme="minorHAnsi" w:cstheme="minorHAnsi"/>
          <w:bCs/>
        </w:rPr>
        <w:t xml:space="preserve"> do SWZ.</w:t>
      </w:r>
    </w:p>
    <w:p w14:paraId="51E1348F" w14:textId="77777777" w:rsidR="0093126C" w:rsidRPr="0093126C" w:rsidRDefault="0093126C" w:rsidP="0093126C">
      <w:pPr>
        <w:suppressAutoHyphens/>
        <w:ind w:left="1418" w:hanging="698"/>
        <w:jc w:val="both"/>
        <w:rPr>
          <w:rFonts w:asciiTheme="minorHAnsi" w:eastAsia="Calibri" w:hAnsiTheme="minorHAnsi" w:cstheme="minorHAnsi"/>
          <w:bCs/>
        </w:rPr>
      </w:pPr>
    </w:p>
    <w:p w14:paraId="0F3A6D2E" w14:textId="6DDD506F" w:rsidR="00476B89" w:rsidRPr="0093126C" w:rsidRDefault="00476B89" w:rsidP="0093126C">
      <w:pPr>
        <w:tabs>
          <w:tab w:val="left" w:pos="1843"/>
        </w:tabs>
        <w:suppressAutoHyphens/>
        <w:ind w:right="169" w:hanging="709"/>
        <w:jc w:val="both"/>
        <w:rPr>
          <w:rFonts w:asciiTheme="minorHAnsi" w:eastAsia="A" w:hAnsiTheme="minorHAnsi" w:cstheme="minorHAnsi"/>
          <w:bCs/>
          <w:lang w:eastAsia="ar-SA"/>
        </w:rPr>
      </w:pPr>
      <w:r w:rsidRPr="001B1D6C">
        <w:rPr>
          <w:rFonts w:asciiTheme="minorHAnsi" w:hAnsiTheme="minorHAnsi" w:cstheme="minorHAnsi"/>
          <w:b/>
          <w:lang w:eastAsia="ar-SA"/>
        </w:rPr>
        <w:t>9.4.</w:t>
      </w:r>
      <w:r w:rsidRPr="001B1D6C">
        <w:rPr>
          <w:rFonts w:asciiTheme="minorHAnsi" w:hAnsiTheme="minorHAnsi" w:cstheme="minorHAnsi"/>
          <w:lang w:eastAsia="ar-SA"/>
        </w:rPr>
        <w:tab/>
        <w:t xml:space="preserve">Wykonawca może w celu potwierdzenia spełnienia warunków udziału w postępowaniu polegać na zdolnościach technicznych lub zawodowych innych podmiotów, niezależnie od charakteru prawnego łączących go z nimi stosunków prawnych. </w:t>
      </w:r>
      <w:r w:rsidRPr="001B1D6C">
        <w:rPr>
          <w:rFonts w:asciiTheme="minorHAnsi" w:hAnsiTheme="minorHAnsi" w:cstheme="minorHAnsi"/>
          <w:lang w:eastAsia="ar-SA"/>
        </w:rPr>
        <w:tab/>
      </w:r>
      <w:r w:rsidRPr="001B1D6C">
        <w:rPr>
          <w:rFonts w:asciiTheme="minorHAnsi" w:hAnsiTheme="minorHAnsi" w:cstheme="minorHAnsi"/>
          <w:lang w:eastAsia="ar-SA"/>
        </w:rPr>
        <w:br/>
      </w:r>
      <w:r w:rsidRPr="001B1D6C">
        <w:rPr>
          <w:rFonts w:asciiTheme="minorHAnsi" w:eastAsia="A" w:hAnsiTheme="minorHAnsi" w:cstheme="minorHAnsi"/>
          <w:lang w:eastAsia="ar-SA"/>
        </w:rPr>
        <w:t xml:space="preserve">Wykonawca, który polega </w:t>
      </w:r>
      <w:r w:rsidRPr="001B1D6C">
        <w:rPr>
          <w:rFonts w:asciiTheme="minorHAnsi" w:hAnsiTheme="minorHAnsi" w:cstheme="minorHAnsi"/>
          <w:lang w:eastAsia="ar-SA"/>
        </w:rPr>
        <w:t>na zdolnościach technicznych lub zawodowych</w:t>
      </w:r>
      <w:r w:rsidR="0093126C">
        <w:rPr>
          <w:rFonts w:asciiTheme="minorHAnsi" w:hAnsiTheme="minorHAnsi" w:cstheme="minorHAnsi"/>
          <w:lang w:eastAsia="ar-SA"/>
        </w:rPr>
        <w:t xml:space="preserve"> </w:t>
      </w:r>
      <w:r w:rsidRPr="001B1D6C">
        <w:rPr>
          <w:rFonts w:asciiTheme="minorHAnsi" w:eastAsia="A" w:hAnsiTheme="minorHAnsi" w:cstheme="minorHAnsi"/>
          <w:lang w:eastAsia="ar-SA"/>
        </w:rPr>
        <w:t>podmiotów udostępniających zasoby,</w:t>
      </w:r>
      <w:r w:rsidRPr="001B1D6C">
        <w:rPr>
          <w:rFonts w:asciiTheme="minorHAnsi" w:eastAsia="A" w:hAnsiTheme="minorHAnsi" w:cstheme="minorHAnsi"/>
          <w:b/>
          <w:lang w:eastAsia="ar-SA"/>
        </w:rPr>
        <w:t xml:space="preserve"> </w:t>
      </w:r>
      <w:r w:rsidRPr="0093126C">
        <w:rPr>
          <w:rFonts w:asciiTheme="minorHAnsi" w:eastAsia="A" w:hAnsiTheme="minorHAnsi" w:cstheme="minorHAnsi"/>
          <w:bCs/>
          <w:lang w:eastAsia="ar-SA"/>
        </w:rPr>
        <w:t>składa wraz z ofertą:</w:t>
      </w:r>
    </w:p>
    <w:p w14:paraId="4F7B25F2" w14:textId="219896A2" w:rsidR="00476B89" w:rsidRPr="0093126C" w:rsidRDefault="00476B89" w:rsidP="0093126C">
      <w:pPr>
        <w:pStyle w:val="Akapitzlist"/>
        <w:numPr>
          <w:ilvl w:val="2"/>
          <w:numId w:val="1"/>
        </w:numPr>
        <w:tabs>
          <w:tab w:val="left" w:pos="1276"/>
        </w:tabs>
        <w:suppressAutoHyphens/>
        <w:jc w:val="both"/>
        <w:rPr>
          <w:rFonts w:asciiTheme="minorHAnsi" w:eastAsia="A" w:hAnsiTheme="minorHAnsi" w:cstheme="minorHAnsi"/>
          <w:bCs/>
          <w:lang w:eastAsia="ar-SA"/>
        </w:rPr>
      </w:pPr>
      <w:r w:rsidRPr="0093126C">
        <w:rPr>
          <w:rFonts w:asciiTheme="minorHAnsi" w:eastAsia="A" w:hAnsiTheme="minorHAnsi" w:cstheme="minorHAnsi"/>
          <w:lang w:eastAsia="ar-SA"/>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426BA382" w14:textId="77777777" w:rsidR="00476B89" w:rsidRPr="001B1D6C" w:rsidRDefault="00476B89" w:rsidP="0093126C">
      <w:pPr>
        <w:pStyle w:val="Akapitzlist"/>
        <w:tabs>
          <w:tab w:val="left" w:pos="1276"/>
        </w:tabs>
        <w:suppressAutoHyphens/>
        <w:ind w:left="1135"/>
        <w:jc w:val="both"/>
        <w:rPr>
          <w:rFonts w:asciiTheme="minorHAnsi" w:eastAsia="A" w:hAnsiTheme="minorHAnsi" w:cstheme="minorHAnsi"/>
          <w:bCs/>
          <w:lang w:eastAsia="ar-SA"/>
        </w:rPr>
      </w:pPr>
      <w:r w:rsidRPr="001B1D6C">
        <w:rPr>
          <w:rFonts w:asciiTheme="minorHAnsi" w:eastAsia="A" w:hAnsiTheme="minorHAnsi" w:cstheme="minorHAnsi"/>
          <w:lang w:eastAsia="ar-SA"/>
        </w:rPr>
        <w:t xml:space="preserve">Zobowiązanie podmiotu udostępniającego zasoby, o którym mowa wyżej, potwierdza, że stosunek łączący Wykonawcę z podmiotami udostępniającymi zasoby gwarantuje rzeczywisty dostęp do tych zasobów oraz określa w szczególności: </w:t>
      </w:r>
    </w:p>
    <w:p w14:paraId="366C8FF6" w14:textId="77777777" w:rsidR="00476B89" w:rsidRPr="001B1D6C" w:rsidRDefault="00476B89" w:rsidP="003D5D2A">
      <w:pPr>
        <w:suppressAutoHyphens/>
        <w:ind w:left="1276" w:hanging="9"/>
        <w:jc w:val="both"/>
        <w:rPr>
          <w:rFonts w:asciiTheme="minorHAnsi" w:eastAsia="A" w:hAnsiTheme="minorHAnsi" w:cstheme="minorHAnsi"/>
          <w:bCs/>
          <w:lang w:eastAsia="ar-SA"/>
        </w:rPr>
      </w:pPr>
      <w:r w:rsidRPr="001B1D6C">
        <w:rPr>
          <w:rFonts w:asciiTheme="minorHAnsi" w:eastAsia="A" w:hAnsiTheme="minorHAnsi" w:cstheme="minorHAnsi"/>
          <w:lang w:eastAsia="ar-SA"/>
        </w:rPr>
        <w:t xml:space="preserve">(1) zakres dostępnych Wykonawcy zasobów podmiotu udostępniającego zasoby; </w:t>
      </w:r>
    </w:p>
    <w:p w14:paraId="7DDBB31F" w14:textId="77777777" w:rsidR="00476B89" w:rsidRPr="001B1D6C" w:rsidRDefault="00476B89" w:rsidP="003D5D2A">
      <w:pPr>
        <w:suppressAutoHyphens/>
        <w:ind w:left="1276" w:hanging="9"/>
        <w:jc w:val="both"/>
        <w:rPr>
          <w:rFonts w:asciiTheme="minorHAnsi" w:eastAsia="A" w:hAnsiTheme="minorHAnsi" w:cstheme="minorHAnsi"/>
          <w:bCs/>
          <w:lang w:eastAsia="ar-SA"/>
        </w:rPr>
      </w:pPr>
      <w:r w:rsidRPr="001B1D6C">
        <w:rPr>
          <w:rFonts w:asciiTheme="minorHAnsi" w:eastAsia="A" w:hAnsiTheme="minorHAnsi" w:cstheme="minorHAnsi"/>
          <w:lang w:eastAsia="ar-SA"/>
        </w:rPr>
        <w:t xml:space="preserve">(2) sposób i okres udostępnienia Wykonawcy i wykorzystania przez niego zasobów podmiotu udostępniającego te zasoby przy wykonywaniu zamówienia; </w:t>
      </w:r>
    </w:p>
    <w:p w14:paraId="74F926F4" w14:textId="77777777" w:rsidR="0093126C" w:rsidRDefault="00476B89" w:rsidP="0093126C">
      <w:pPr>
        <w:suppressAutoHyphens/>
        <w:ind w:left="1276" w:hanging="9"/>
        <w:jc w:val="both"/>
        <w:rPr>
          <w:rFonts w:asciiTheme="minorHAnsi" w:hAnsiTheme="minorHAnsi" w:cstheme="minorHAnsi"/>
          <w:lang w:eastAsia="ar-SA"/>
        </w:rPr>
      </w:pPr>
      <w:r w:rsidRPr="001B1D6C">
        <w:rPr>
          <w:rFonts w:asciiTheme="minorHAnsi" w:eastAsia="A" w:hAnsiTheme="minorHAnsi" w:cstheme="minorHAnsi"/>
          <w:lang w:eastAsia="ar-SA"/>
        </w:rPr>
        <w:t xml:space="preserve">(3) czy i w jakim zakresie podmiot udostępniający zasoby, na zdolnościach którego Wykonawca polega w odniesieniu do warunków udziału w postępowaniu dotyczących wykształcenia, kwalifikacji zawodowych lub doświadczenia, zrealizuje dostawy, których wskazane zdolności </w:t>
      </w:r>
      <w:r w:rsidRPr="0093126C">
        <w:rPr>
          <w:rFonts w:asciiTheme="minorHAnsi" w:eastAsia="A" w:hAnsiTheme="minorHAnsi" w:cstheme="minorHAnsi"/>
          <w:lang w:eastAsia="ar-SA"/>
        </w:rPr>
        <w:t xml:space="preserve">dotyczą. </w:t>
      </w:r>
      <w:r w:rsidRPr="0093126C">
        <w:rPr>
          <w:rFonts w:asciiTheme="minorHAnsi" w:hAnsiTheme="minorHAnsi" w:cstheme="minorHAnsi"/>
          <w:lang w:eastAsia="ar-SA"/>
        </w:rPr>
        <w:t>Niewiążący wzór zobowiązania do oddania wykonawcy do dyspozycji niezbędnych zasobów na potrzeby wykonania zamówienia stanowi Załącznik nr 6 do SWZ</w:t>
      </w:r>
      <w:r w:rsidR="0093126C">
        <w:rPr>
          <w:rFonts w:asciiTheme="minorHAnsi" w:hAnsiTheme="minorHAnsi" w:cstheme="minorHAnsi"/>
          <w:lang w:eastAsia="ar-SA"/>
        </w:rPr>
        <w:t>.</w:t>
      </w:r>
    </w:p>
    <w:p w14:paraId="1D3C8A8E" w14:textId="309AEEA2" w:rsidR="00476B89" w:rsidRPr="0093126C" w:rsidRDefault="00476B89" w:rsidP="0093126C">
      <w:pPr>
        <w:pStyle w:val="Akapitzlist"/>
        <w:numPr>
          <w:ilvl w:val="2"/>
          <w:numId w:val="1"/>
        </w:numPr>
        <w:tabs>
          <w:tab w:val="left" w:pos="1276"/>
        </w:tabs>
        <w:suppressAutoHyphens/>
        <w:jc w:val="both"/>
        <w:rPr>
          <w:rFonts w:asciiTheme="minorHAnsi" w:hAnsiTheme="minorHAnsi" w:cstheme="minorHAnsi"/>
          <w:lang w:eastAsia="ar-SA"/>
        </w:rPr>
      </w:pPr>
      <w:r w:rsidRPr="0093126C">
        <w:rPr>
          <w:rFonts w:asciiTheme="minorHAnsi" w:hAnsiTheme="minorHAnsi" w:cstheme="minorHAnsi"/>
          <w:lang w:eastAsia="ar-SA"/>
        </w:rPr>
        <w:t xml:space="preserve">oświadczenie </w:t>
      </w:r>
      <w:r w:rsidRPr="0093126C">
        <w:rPr>
          <w:rFonts w:asciiTheme="minorHAnsi" w:eastAsia="A" w:hAnsiTheme="minorHAnsi" w:cstheme="minorHAnsi"/>
          <w:lang w:eastAsia="ar-SA"/>
        </w:rPr>
        <w:t>podmiotu</w:t>
      </w:r>
      <w:r w:rsidRPr="0093126C">
        <w:rPr>
          <w:rFonts w:asciiTheme="minorHAnsi" w:hAnsiTheme="minorHAnsi" w:cstheme="minorHAnsi"/>
          <w:lang w:eastAsia="ar-SA"/>
        </w:rPr>
        <w:t xml:space="preserve"> udostępniającego zasoby, potwierdzające brak podstaw </w:t>
      </w:r>
      <w:r w:rsidRPr="0093126C">
        <w:rPr>
          <w:rFonts w:asciiTheme="minorHAnsi" w:eastAsia="A" w:hAnsiTheme="minorHAnsi" w:cstheme="minorHAnsi"/>
          <w:lang w:eastAsia="ar-SA"/>
        </w:rPr>
        <w:t>wykluczenia</w:t>
      </w:r>
      <w:r w:rsidRPr="0093126C">
        <w:rPr>
          <w:rFonts w:asciiTheme="minorHAnsi" w:hAnsiTheme="minorHAnsi" w:cstheme="minorHAnsi"/>
          <w:lang w:eastAsia="ar-SA"/>
        </w:rPr>
        <w:t xml:space="preserve"> tego podmiotu oraz spełnienie warunków udziału w postępowaniu (w zakresie warunku, w jakim Wykonawca powołuje się na jego zasoby) złożone na formularzu JEDZ. JEDZ podmiotu udostępniającego zasoby powinien zostać złożony pod rygorem nieważności, w formie elektronicznej (tj. w postaci elektronicznej opatrzonej kwalifikowanym podpisem elektronicznym). </w:t>
      </w:r>
    </w:p>
    <w:p w14:paraId="369C1EB6" w14:textId="77777777" w:rsidR="00476B89" w:rsidRPr="001B1D6C" w:rsidRDefault="00476B89" w:rsidP="0093126C">
      <w:pPr>
        <w:pStyle w:val="Akapitzlist"/>
        <w:numPr>
          <w:ilvl w:val="2"/>
          <w:numId w:val="1"/>
        </w:numPr>
        <w:tabs>
          <w:tab w:val="left" w:pos="1276"/>
        </w:tabs>
        <w:suppressAutoHyphens/>
        <w:jc w:val="both"/>
        <w:rPr>
          <w:rFonts w:asciiTheme="minorHAnsi" w:eastAsia="A" w:hAnsiTheme="minorHAnsi" w:cstheme="minorHAnsi"/>
          <w:bCs/>
          <w:lang w:eastAsia="ar-SA"/>
        </w:rPr>
      </w:pPr>
      <w:r w:rsidRPr="001B1D6C">
        <w:rPr>
          <w:rFonts w:asciiTheme="minorHAnsi" w:hAnsiTheme="minorHAnsi" w:cstheme="minorHAnsi"/>
          <w:iCs/>
        </w:rPr>
        <w:t xml:space="preserve">oświadczenie podmiotu udostępniającego zasoby o braku podstaw wykluczenia </w:t>
      </w:r>
      <w:r w:rsidRPr="001B1D6C">
        <w:rPr>
          <w:rFonts w:asciiTheme="minorHAnsi" w:hAnsiTheme="minorHAnsi" w:cstheme="minorHAnsi"/>
          <w:iCs/>
        </w:rPr>
        <w:lastRenderedPageBreak/>
        <w:t xml:space="preserve">tego </w:t>
      </w:r>
      <w:r w:rsidRPr="0093126C">
        <w:rPr>
          <w:rFonts w:asciiTheme="minorHAnsi" w:hAnsiTheme="minorHAnsi" w:cstheme="minorHAnsi"/>
          <w:lang w:eastAsia="ar-SA"/>
        </w:rPr>
        <w:t>podmiotu</w:t>
      </w:r>
      <w:r w:rsidRPr="001B1D6C">
        <w:rPr>
          <w:rFonts w:asciiTheme="minorHAnsi" w:hAnsiTheme="minorHAnsi" w:cstheme="minorHAnsi"/>
          <w:iCs/>
        </w:rPr>
        <w:t xml:space="preserve"> w zakresie, o którym mowa w </w:t>
      </w:r>
      <w:r w:rsidRPr="001B1D6C">
        <w:rPr>
          <w:rFonts w:asciiTheme="minorHAnsi" w:eastAsia="A" w:hAnsiTheme="minorHAnsi" w:cstheme="minorHAnsi"/>
          <w:iCs/>
        </w:rPr>
        <w:t xml:space="preserve">art. 5k rozporządzenia Rady (UE) Nr 833/2014 z dnia 31 lipca 2014 r. dotyczącego środków ograniczających w związku z działaniami Rosji destabilizującymi sytuację na Ukrainie </w:t>
      </w:r>
      <w:r w:rsidRPr="001B1D6C">
        <w:rPr>
          <w:rFonts w:asciiTheme="minorHAnsi" w:hAnsiTheme="minorHAnsi" w:cstheme="minorHAnsi"/>
          <w:iCs/>
        </w:rPr>
        <w:t>– (wzór oświadczenia podmiotu udostępniającego zasoby dotyczącego przesłanek wykluczenia z art. 5k rozporządzenia 833/2014 stanowi Załącznik nr 5A do SWZ). Oświadczenie to powinno zostać złożone pod rygorem nieważności, w formie elektronicznej (tj. w postaci elektronicznej opatrzonej kwalifikowanym podpisem elektronicznym).</w:t>
      </w:r>
    </w:p>
    <w:p w14:paraId="6391EDE2" w14:textId="77777777" w:rsidR="00ED5727" w:rsidRDefault="00476B89" w:rsidP="00ED5727">
      <w:pPr>
        <w:pStyle w:val="Akapitzlist"/>
        <w:tabs>
          <w:tab w:val="left" w:pos="1276"/>
        </w:tabs>
        <w:suppressAutoHyphens/>
        <w:ind w:left="1135"/>
        <w:jc w:val="both"/>
        <w:rPr>
          <w:rFonts w:asciiTheme="minorHAnsi" w:hAnsiTheme="minorHAnsi" w:cstheme="minorHAnsi"/>
          <w:lang w:eastAsia="ar-SA"/>
        </w:rPr>
      </w:pPr>
      <w:r w:rsidRPr="0093126C">
        <w:rPr>
          <w:rFonts w:asciiTheme="minorHAnsi" w:hAnsiTheme="minorHAnsi" w:cstheme="minorHAnsi"/>
          <w:iCs/>
        </w:rPr>
        <w:t>Wykonawca</w:t>
      </w:r>
      <w:r w:rsidRPr="001B1D6C">
        <w:rPr>
          <w:rFonts w:asciiTheme="minorHAnsi" w:hAnsiTheme="minorHAnsi" w:cstheme="minorHAnsi"/>
          <w:lang w:eastAsia="ar-SA"/>
        </w:rPr>
        <w:t>, który polega na zdolnościach technicznych lub zawodowych (na zasadach określonych w art. 118 PZP zobowiązany będzie do przedstawienia podmiotowych środków dowodowych, o których mowa w pkt 9.3. lit a), c)-</w:t>
      </w:r>
      <w:r w:rsidR="00ED5727">
        <w:rPr>
          <w:rFonts w:asciiTheme="minorHAnsi" w:hAnsiTheme="minorHAnsi" w:cstheme="minorHAnsi"/>
          <w:lang w:eastAsia="ar-SA"/>
        </w:rPr>
        <w:t>e</w:t>
      </w:r>
      <w:r w:rsidRPr="001B1D6C">
        <w:rPr>
          <w:rFonts w:asciiTheme="minorHAnsi" w:hAnsiTheme="minorHAnsi" w:cstheme="minorHAnsi"/>
          <w:lang w:eastAsia="ar-SA"/>
        </w:rPr>
        <w:t>) SWZ, dotyczących tych podmiotów, potwierdzających, że nie zachodzą wobec tych podmiotów podstawy wykluczenia z postępowania. Dokumenty, o których mowa w pkt 9.3. lit a), c)-</w:t>
      </w:r>
      <w:r w:rsidR="00ED5727">
        <w:rPr>
          <w:rFonts w:asciiTheme="minorHAnsi" w:hAnsiTheme="minorHAnsi" w:cstheme="minorHAnsi"/>
          <w:lang w:eastAsia="ar-SA"/>
        </w:rPr>
        <w:t>e</w:t>
      </w:r>
      <w:r w:rsidRPr="001B1D6C">
        <w:rPr>
          <w:rFonts w:asciiTheme="minorHAnsi" w:hAnsiTheme="minorHAnsi" w:cstheme="minorHAnsi"/>
          <w:lang w:eastAsia="ar-SA"/>
        </w:rPr>
        <w:t xml:space="preserve">) SWZ Wykonawca będzie obowiązany złożyć w terminie wskazanym przez Zamawiającego, nie krótszym niż 10 dni, określonym w wezwaniu wystosowanym przez Zamawiającego do Wykonawcy w trybie art. 126 ust. 1 PZP. </w:t>
      </w:r>
    </w:p>
    <w:p w14:paraId="70D94807" w14:textId="06115FB9" w:rsidR="00476B89" w:rsidRPr="00ED5727" w:rsidRDefault="00476B89" w:rsidP="00ED5727">
      <w:pPr>
        <w:pStyle w:val="Akapitzlist"/>
        <w:tabs>
          <w:tab w:val="left" w:pos="1276"/>
        </w:tabs>
        <w:suppressAutoHyphens/>
        <w:ind w:left="1135"/>
        <w:jc w:val="both"/>
        <w:rPr>
          <w:rFonts w:asciiTheme="minorHAnsi" w:eastAsia="Calibri" w:hAnsiTheme="minorHAnsi" w:cstheme="minorHAnsi"/>
          <w:lang w:eastAsia="ar-SA"/>
        </w:rPr>
      </w:pPr>
      <w:r w:rsidRPr="001B1D6C">
        <w:rPr>
          <w:rFonts w:asciiTheme="minorHAnsi" w:eastAsia="Calibri" w:hAnsiTheme="minorHAnsi" w:cstheme="minorHAnsi"/>
          <w:lang w:eastAsia="ar-SA"/>
        </w:rPr>
        <w:t xml:space="preserve">Do podmiotów udostępniających zasoby na zasadach określonych w art. 118 PZP,  mających siedzibę lub miejsce zamieszkania poza terytorium Rzeczypospolitej Polskiej, postanowienia zawarte poniżej w </w:t>
      </w:r>
      <w:r w:rsidRPr="00ED5727">
        <w:rPr>
          <w:rFonts w:asciiTheme="minorHAnsi" w:eastAsia="Calibri" w:hAnsiTheme="minorHAnsi" w:cstheme="minorHAnsi"/>
          <w:lang w:eastAsia="ar-SA"/>
        </w:rPr>
        <w:t>pkt 9.5.-9.7 SWZ stosuje się odpowiednio.</w:t>
      </w:r>
    </w:p>
    <w:p w14:paraId="5AAD315F" w14:textId="77777777" w:rsidR="00476B89" w:rsidRPr="001B1D6C" w:rsidRDefault="00476B89" w:rsidP="00ED5727">
      <w:pPr>
        <w:suppressAutoHyphens/>
        <w:ind w:left="728" w:hanging="728"/>
        <w:jc w:val="both"/>
        <w:rPr>
          <w:rFonts w:asciiTheme="minorHAnsi" w:hAnsiTheme="minorHAnsi" w:cstheme="minorHAnsi"/>
          <w:bCs/>
          <w:lang w:eastAsia="ar-SA"/>
        </w:rPr>
      </w:pPr>
      <w:r w:rsidRPr="001B1D6C">
        <w:rPr>
          <w:rFonts w:asciiTheme="minorHAnsi" w:hAnsiTheme="minorHAnsi" w:cstheme="minorHAnsi"/>
          <w:b/>
          <w:lang w:eastAsia="ar-SA"/>
        </w:rPr>
        <w:t>9.5.</w:t>
      </w:r>
      <w:r w:rsidRPr="001B1D6C">
        <w:rPr>
          <w:rFonts w:asciiTheme="minorHAnsi" w:hAnsiTheme="minorHAnsi" w:cstheme="minorHAnsi"/>
          <w:lang w:eastAsia="ar-SA"/>
        </w:rPr>
        <w:t xml:space="preserve"> </w:t>
      </w:r>
      <w:r w:rsidRPr="001B1D6C">
        <w:rPr>
          <w:rFonts w:asciiTheme="minorHAnsi" w:hAnsiTheme="minorHAnsi" w:cstheme="minorHAnsi"/>
          <w:lang w:eastAsia="ar-SA"/>
        </w:rPr>
        <w:tab/>
        <w:t>Jeżeli Wykonawca ma siedzibę lub miejsce zamieszkania poza granicami Rzeczypospolitej Polskiej, zamiast:</w:t>
      </w:r>
    </w:p>
    <w:p w14:paraId="414BFB07" w14:textId="77777777" w:rsidR="00476B89" w:rsidRPr="001B1D6C" w:rsidRDefault="00476B89" w:rsidP="003D5D2A">
      <w:pPr>
        <w:suppressAutoHyphens/>
        <w:ind w:left="1418" w:hanging="709"/>
        <w:rPr>
          <w:rFonts w:asciiTheme="minorHAnsi" w:hAnsiTheme="minorHAnsi" w:cstheme="minorHAnsi"/>
          <w:bCs/>
          <w:lang w:eastAsia="ar-SA"/>
        </w:rPr>
      </w:pPr>
      <w:r w:rsidRPr="001B1D6C">
        <w:rPr>
          <w:rFonts w:asciiTheme="minorHAnsi" w:hAnsiTheme="minorHAnsi" w:cstheme="minorHAnsi"/>
          <w:lang w:eastAsia="ar-SA"/>
        </w:rPr>
        <w:t xml:space="preserve">1) </w:t>
      </w:r>
      <w:r w:rsidRPr="001B1D6C">
        <w:rPr>
          <w:rFonts w:asciiTheme="minorHAnsi" w:hAnsiTheme="minorHAnsi" w:cstheme="minorHAnsi"/>
          <w:lang w:eastAsia="ar-SA"/>
        </w:rPr>
        <w:tab/>
        <w:t xml:space="preserve">informacji z Krajowego Rejestru Karnego, o której mowa w pkt. 9.3. lit. a) SWZ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1B1D6C">
        <w:rPr>
          <w:rFonts w:asciiTheme="minorHAnsi" w:hAnsiTheme="minorHAnsi" w:cstheme="minorHAnsi"/>
          <w:iCs/>
          <w:lang w:eastAsia="ar-SA"/>
        </w:rPr>
        <w:t>lub miejsce zamieszkania ma osoba, której dotyczy informacja albo dokument</w:t>
      </w:r>
      <w:r w:rsidRPr="001B1D6C">
        <w:rPr>
          <w:rFonts w:asciiTheme="minorHAnsi" w:hAnsiTheme="minorHAnsi" w:cstheme="minorHAnsi"/>
          <w:lang w:eastAsia="ar-SA"/>
        </w:rPr>
        <w:t xml:space="preserve">, w zakresie, o którym mowa w pkt 9.3. lit a) SWZ, </w:t>
      </w:r>
    </w:p>
    <w:p w14:paraId="225435FD" w14:textId="06092B75" w:rsidR="00476B89" w:rsidRPr="001B1D6C" w:rsidRDefault="00476B89" w:rsidP="00ED5727">
      <w:pPr>
        <w:suppressAutoHyphens/>
        <w:ind w:left="1418" w:hanging="709"/>
        <w:jc w:val="both"/>
        <w:rPr>
          <w:rFonts w:asciiTheme="minorHAnsi" w:hAnsiTheme="minorHAnsi" w:cstheme="minorHAnsi"/>
          <w:bCs/>
          <w:lang w:eastAsia="ar-SA"/>
        </w:rPr>
      </w:pPr>
      <w:r w:rsidRPr="001B1D6C">
        <w:rPr>
          <w:rFonts w:asciiTheme="minorHAnsi" w:hAnsiTheme="minorHAnsi" w:cstheme="minorHAnsi"/>
          <w:lang w:eastAsia="ar-SA"/>
        </w:rPr>
        <w:t>2)</w:t>
      </w:r>
      <w:r w:rsidRPr="001B1D6C">
        <w:rPr>
          <w:rFonts w:asciiTheme="minorHAnsi" w:hAnsiTheme="minorHAnsi" w:cstheme="minorHAnsi"/>
          <w:lang w:eastAsia="ar-SA"/>
        </w:rPr>
        <w:tab/>
        <w:t xml:space="preserve">odpisu albo informacji z Krajowego Rejestru Sądowego lub z Centralnej Ewidencji i Informacji o Działalności Gospodarczej, o których mowa w pkt 9.3. lit c) SWZ - składa dokument lub dokumenty wystawione w kraju, w którym Wykonawca ma siedzibę lub miejsce zamieszkania, potwierdzające odpowiednio, że: </w:t>
      </w:r>
    </w:p>
    <w:p w14:paraId="13A7FC6F" w14:textId="080A0A8F" w:rsidR="00476B89" w:rsidRPr="001B1D6C" w:rsidRDefault="00476B89" w:rsidP="003D5D2A">
      <w:pPr>
        <w:suppressAutoHyphens/>
        <w:ind w:left="1985" w:hanging="567"/>
        <w:jc w:val="both"/>
        <w:rPr>
          <w:rFonts w:asciiTheme="minorHAnsi" w:hAnsiTheme="minorHAnsi" w:cstheme="minorHAnsi"/>
          <w:bCs/>
          <w:lang w:eastAsia="ar-SA"/>
        </w:rPr>
      </w:pPr>
      <w:r w:rsidRPr="001B1D6C">
        <w:rPr>
          <w:rFonts w:asciiTheme="minorHAnsi" w:hAnsiTheme="minorHAnsi" w:cstheme="minorHAnsi"/>
          <w:lang w:eastAsia="ar-SA"/>
        </w:rPr>
        <w:t>(</w:t>
      </w:r>
      <w:r w:rsidR="00ED5727">
        <w:rPr>
          <w:rFonts w:asciiTheme="minorHAnsi" w:hAnsiTheme="minorHAnsi" w:cstheme="minorHAnsi"/>
          <w:lang w:eastAsia="ar-SA"/>
        </w:rPr>
        <w:t>a</w:t>
      </w:r>
      <w:r w:rsidRPr="001B1D6C">
        <w:rPr>
          <w:rFonts w:asciiTheme="minorHAnsi" w:hAnsiTheme="minorHAnsi" w:cstheme="minorHAnsi"/>
          <w:lang w:eastAsia="ar-SA"/>
        </w:rPr>
        <w:t>)</w:t>
      </w:r>
      <w:r w:rsidRPr="001B1D6C">
        <w:rPr>
          <w:rFonts w:asciiTheme="minorHAnsi" w:hAnsiTheme="minorHAnsi" w:cstheme="minorHAnsi"/>
          <w:lang w:eastAsia="ar-SA"/>
        </w:rP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E8BF9C7" w14:textId="77777777" w:rsidR="00476B89" w:rsidRPr="001B1D6C" w:rsidRDefault="00476B89" w:rsidP="003D5D2A">
      <w:pPr>
        <w:suppressAutoHyphens/>
        <w:ind w:left="700" w:hanging="700"/>
        <w:jc w:val="both"/>
        <w:rPr>
          <w:rFonts w:asciiTheme="minorHAnsi" w:hAnsiTheme="minorHAnsi" w:cstheme="minorHAnsi"/>
          <w:bCs/>
          <w:lang w:eastAsia="ar-SA"/>
        </w:rPr>
      </w:pPr>
      <w:r w:rsidRPr="001B1D6C">
        <w:rPr>
          <w:rFonts w:asciiTheme="minorHAnsi" w:hAnsiTheme="minorHAnsi" w:cstheme="minorHAnsi"/>
          <w:b/>
          <w:lang w:eastAsia="ar-SA"/>
        </w:rPr>
        <w:t>9.6.</w:t>
      </w:r>
      <w:r w:rsidRPr="001B1D6C">
        <w:rPr>
          <w:rFonts w:asciiTheme="minorHAnsi" w:hAnsiTheme="minorHAnsi" w:cstheme="minorHAnsi"/>
          <w:lang w:eastAsia="ar-SA"/>
        </w:rPr>
        <w:tab/>
        <w:t xml:space="preserve">Dokument, o którym mowa w pkt. 9.5. </w:t>
      </w:r>
      <w:proofErr w:type="spellStart"/>
      <w:r w:rsidRPr="001B1D6C">
        <w:rPr>
          <w:rFonts w:asciiTheme="minorHAnsi" w:hAnsiTheme="minorHAnsi" w:cstheme="minorHAnsi"/>
          <w:lang w:eastAsia="ar-SA"/>
        </w:rPr>
        <w:t>ppkt</w:t>
      </w:r>
      <w:proofErr w:type="spellEnd"/>
      <w:r w:rsidRPr="001B1D6C">
        <w:rPr>
          <w:rFonts w:asciiTheme="minorHAnsi" w:hAnsiTheme="minorHAnsi" w:cstheme="minorHAnsi"/>
          <w:lang w:eastAsia="ar-SA"/>
        </w:rPr>
        <w:t xml:space="preserve"> 1) SWZ powinien być wystawiony nie wcześniej niż 6 miesięcy przed jego złożeniem. Dokumenty, o których mowa w pkt 9.5. </w:t>
      </w:r>
      <w:proofErr w:type="spellStart"/>
      <w:r w:rsidRPr="001B1D6C">
        <w:rPr>
          <w:rFonts w:asciiTheme="minorHAnsi" w:hAnsiTheme="minorHAnsi" w:cstheme="minorHAnsi"/>
          <w:lang w:eastAsia="ar-SA"/>
        </w:rPr>
        <w:t>ppkt</w:t>
      </w:r>
      <w:proofErr w:type="spellEnd"/>
      <w:r w:rsidRPr="001B1D6C">
        <w:rPr>
          <w:rFonts w:asciiTheme="minorHAnsi" w:hAnsiTheme="minorHAnsi" w:cstheme="minorHAnsi"/>
          <w:lang w:eastAsia="ar-SA"/>
        </w:rPr>
        <w:t xml:space="preserve"> 2) SWZ powinny być wystawione nie wcześniej niż 3 miesiące przed ich złożeniem.</w:t>
      </w:r>
    </w:p>
    <w:p w14:paraId="4AFA1DC3" w14:textId="77777777" w:rsidR="00476B89" w:rsidRPr="001B1D6C" w:rsidRDefault="00476B89" w:rsidP="003D5D2A">
      <w:pPr>
        <w:suppressAutoHyphens/>
        <w:ind w:left="700" w:hanging="700"/>
        <w:jc w:val="both"/>
        <w:rPr>
          <w:rFonts w:asciiTheme="minorHAnsi" w:hAnsiTheme="minorHAnsi" w:cstheme="minorHAnsi"/>
          <w:bCs/>
          <w:lang w:eastAsia="ar-SA"/>
        </w:rPr>
      </w:pPr>
      <w:r w:rsidRPr="001B1D6C">
        <w:rPr>
          <w:rFonts w:asciiTheme="minorHAnsi" w:hAnsiTheme="minorHAnsi" w:cstheme="minorHAnsi"/>
          <w:b/>
          <w:lang w:eastAsia="ar-SA"/>
        </w:rPr>
        <w:t>9.7.</w:t>
      </w:r>
      <w:r w:rsidRPr="001B1D6C">
        <w:rPr>
          <w:rFonts w:asciiTheme="minorHAnsi" w:hAnsiTheme="minorHAnsi" w:cstheme="minorHAnsi"/>
          <w:lang w:eastAsia="ar-SA"/>
        </w:rPr>
        <w:t xml:space="preserve"> </w:t>
      </w:r>
      <w:r w:rsidRPr="001B1D6C">
        <w:rPr>
          <w:rFonts w:asciiTheme="minorHAnsi" w:hAnsiTheme="minorHAnsi" w:cstheme="minorHAnsi"/>
          <w:lang w:eastAsia="ar-SA"/>
        </w:rPr>
        <w:tab/>
        <w:t xml:space="preserve">Jeżeli w kraju, w którym Wykonawca ma siedzibę lub miejsce zamieszkania </w:t>
      </w:r>
      <w:r w:rsidRPr="001B1D6C">
        <w:rPr>
          <w:rFonts w:asciiTheme="minorHAnsi" w:hAnsiTheme="minorHAnsi" w:cstheme="minorHAnsi"/>
          <w:i/>
          <w:iCs/>
          <w:lang w:eastAsia="ar-SA"/>
        </w:rPr>
        <w:t xml:space="preserve">lub miejsce </w:t>
      </w:r>
      <w:r w:rsidRPr="001B1D6C">
        <w:rPr>
          <w:rFonts w:asciiTheme="minorHAnsi" w:hAnsiTheme="minorHAnsi" w:cstheme="minorHAnsi"/>
          <w:i/>
          <w:iCs/>
          <w:lang w:eastAsia="ar-SA"/>
        </w:rPr>
        <w:lastRenderedPageBreak/>
        <w:t>zamieszkania ma osoba, której dokument dotyczy</w:t>
      </w:r>
      <w:r w:rsidRPr="001B1D6C">
        <w:rPr>
          <w:rFonts w:asciiTheme="minorHAnsi" w:hAnsiTheme="minorHAnsi" w:cstheme="minorHAnsi"/>
          <w:lang w:eastAsia="ar-SA"/>
        </w:rPr>
        <w:t xml:space="preserve">, nie wydaje się dokumentów, o których mowa w pkt. 9.5. SWZ,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Pr="001B1D6C">
        <w:rPr>
          <w:rFonts w:asciiTheme="minorHAnsi" w:hAnsiTheme="minorHAnsi" w:cstheme="minorHAnsi"/>
          <w:iCs/>
          <w:lang w:eastAsia="ar-SA"/>
        </w:rPr>
        <w:t>lub miejsce zamieszkania ma osoba, której dokument miał dotyczyć</w:t>
      </w:r>
      <w:r w:rsidRPr="001B1D6C">
        <w:rPr>
          <w:rFonts w:asciiTheme="minorHAnsi" w:hAnsiTheme="minorHAnsi" w:cstheme="minorHAnsi"/>
          <w:lang w:eastAsia="ar-SA"/>
        </w:rPr>
        <w:t xml:space="preserve"> nie ma przepisów o oświadczeniu pod przysięgą, złożone przed organem sądowym lub administracyjnym, notariuszem, organem samorządu zawodowego lub gospodarczego, właściwym ze względu na siedzibę lub miejsce zamieszkania Wykonawcy </w:t>
      </w:r>
      <w:r w:rsidRPr="001B1D6C">
        <w:rPr>
          <w:rFonts w:asciiTheme="minorHAnsi" w:hAnsiTheme="minorHAnsi" w:cstheme="minorHAnsi"/>
          <w:iCs/>
          <w:lang w:eastAsia="ar-SA"/>
        </w:rPr>
        <w:t>lub miejsce zamieszkania osoby, której dokument miał dotyczyć</w:t>
      </w:r>
      <w:r w:rsidRPr="001B1D6C">
        <w:rPr>
          <w:rFonts w:asciiTheme="minorHAnsi" w:hAnsiTheme="minorHAnsi" w:cstheme="minorHAnsi"/>
          <w:lang w:eastAsia="ar-SA"/>
        </w:rPr>
        <w:t>. Postanowienia pkt. 9.6. stosuje się.</w:t>
      </w:r>
    </w:p>
    <w:p w14:paraId="78548CD7" w14:textId="77777777" w:rsidR="00476B89" w:rsidRPr="001B1D6C" w:rsidRDefault="00476B89" w:rsidP="003D5D2A">
      <w:pPr>
        <w:suppressAutoHyphens/>
        <w:ind w:left="700" w:hanging="700"/>
        <w:jc w:val="both"/>
        <w:rPr>
          <w:rFonts w:asciiTheme="minorHAnsi" w:hAnsiTheme="minorHAnsi" w:cstheme="minorHAnsi"/>
          <w:bCs/>
          <w:lang w:eastAsia="ar-SA"/>
        </w:rPr>
      </w:pPr>
      <w:r w:rsidRPr="001B1D6C">
        <w:rPr>
          <w:rFonts w:asciiTheme="minorHAnsi" w:hAnsiTheme="minorHAnsi" w:cstheme="minorHAnsi"/>
          <w:b/>
          <w:lang w:eastAsia="ar-SA"/>
        </w:rPr>
        <w:t>9.8.</w:t>
      </w:r>
      <w:r w:rsidRPr="001B1D6C">
        <w:rPr>
          <w:rFonts w:asciiTheme="minorHAnsi" w:hAnsiTheme="minorHAnsi" w:cstheme="minorHAnsi"/>
          <w:lang w:eastAsia="ar-SA"/>
        </w:rPr>
        <w:t xml:space="preserve"> </w:t>
      </w:r>
      <w:r w:rsidRPr="001B1D6C">
        <w:rPr>
          <w:rFonts w:asciiTheme="minorHAnsi" w:hAnsiTheme="minorHAnsi" w:cstheme="minorHAnsi"/>
          <w:lang w:eastAsia="ar-SA"/>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EAC0D7D" w14:textId="77777777" w:rsidR="00476B89" w:rsidRPr="001B1D6C" w:rsidRDefault="00476B89" w:rsidP="003D5D2A">
      <w:pPr>
        <w:suppressAutoHyphens/>
        <w:ind w:left="700" w:hanging="700"/>
        <w:jc w:val="both"/>
        <w:rPr>
          <w:rFonts w:asciiTheme="minorHAnsi" w:hAnsiTheme="minorHAnsi" w:cstheme="minorHAnsi"/>
          <w:bCs/>
          <w:lang w:eastAsia="ar-SA"/>
        </w:rPr>
      </w:pPr>
      <w:r w:rsidRPr="001B1D6C">
        <w:rPr>
          <w:rFonts w:asciiTheme="minorHAnsi" w:hAnsiTheme="minorHAnsi" w:cstheme="minorHAnsi"/>
          <w:b/>
          <w:lang w:eastAsia="ar-SA"/>
        </w:rPr>
        <w:t>9.9.</w:t>
      </w:r>
      <w:r w:rsidRPr="001B1D6C">
        <w:rPr>
          <w:rFonts w:asciiTheme="minorHAnsi" w:hAnsiTheme="minorHAnsi" w:cstheme="minorHAnsi"/>
          <w:b/>
          <w:lang w:eastAsia="ar-SA"/>
        </w:rPr>
        <w:tab/>
      </w:r>
      <w:r w:rsidRPr="001B1D6C">
        <w:rPr>
          <w:rFonts w:asciiTheme="minorHAnsi" w:hAnsiTheme="minorHAnsi" w:cstheme="minorHAnsi"/>
          <w:lang w:eastAsia="ar-SA"/>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098E5825" w14:textId="77777777" w:rsidR="00476B89" w:rsidRPr="001B1D6C" w:rsidRDefault="00476B89" w:rsidP="003D5D2A">
      <w:pPr>
        <w:suppressAutoHyphens/>
        <w:ind w:left="700" w:hanging="700"/>
        <w:jc w:val="both"/>
        <w:rPr>
          <w:rFonts w:asciiTheme="minorHAnsi" w:hAnsiTheme="minorHAnsi" w:cstheme="minorHAnsi"/>
          <w:bCs/>
          <w:lang w:eastAsia="ar-SA"/>
        </w:rPr>
      </w:pPr>
      <w:r w:rsidRPr="001B1D6C">
        <w:rPr>
          <w:rFonts w:asciiTheme="minorHAnsi" w:hAnsiTheme="minorHAnsi" w:cstheme="minorHAnsi"/>
          <w:b/>
          <w:lang w:eastAsia="ar-SA"/>
        </w:rPr>
        <w:t xml:space="preserve">9.10. </w:t>
      </w:r>
      <w:r w:rsidRPr="001B1D6C">
        <w:rPr>
          <w:rFonts w:asciiTheme="minorHAnsi" w:hAnsiTheme="minorHAnsi" w:cstheme="minorHAnsi"/>
          <w:lang w:eastAsia="ar-SA"/>
        </w:rPr>
        <w:tab/>
        <w:t xml:space="preserve">W przypadku oferty Wykonawców wspólnie ubiegających się o udzielenie zamówienia (konsorcjum): </w:t>
      </w:r>
    </w:p>
    <w:p w14:paraId="34D82DDA" w14:textId="77777777" w:rsidR="00476B89" w:rsidRPr="001B1D6C" w:rsidRDefault="00476B89" w:rsidP="003D5D2A">
      <w:pPr>
        <w:suppressAutoHyphens/>
        <w:ind w:left="1418" w:hanging="709"/>
        <w:jc w:val="both"/>
        <w:rPr>
          <w:rFonts w:asciiTheme="minorHAnsi" w:hAnsiTheme="minorHAnsi" w:cstheme="minorHAnsi"/>
          <w:bCs/>
          <w:lang w:eastAsia="ar-SA"/>
        </w:rPr>
      </w:pPr>
      <w:r w:rsidRPr="001B1D6C">
        <w:rPr>
          <w:rFonts w:asciiTheme="minorHAnsi" w:hAnsiTheme="minorHAnsi" w:cstheme="minorHAnsi"/>
          <w:lang w:eastAsia="ar-SA"/>
        </w:rPr>
        <w:t xml:space="preserve">1) </w:t>
      </w:r>
      <w:r w:rsidRPr="001B1D6C">
        <w:rPr>
          <w:rFonts w:asciiTheme="minorHAnsi" w:hAnsiTheme="minorHAnsi" w:cstheme="minorHAnsi"/>
          <w:lang w:eastAsia="ar-SA"/>
        </w:rPr>
        <w:tab/>
        <w:t>w Formularzu Oferty należy wskazać firmy (nazwy) wszystkich Wykonawców wspólnie ubiegających się o udzielenie zamówienia;</w:t>
      </w:r>
    </w:p>
    <w:p w14:paraId="6463D6B1" w14:textId="77777777" w:rsidR="00476B89" w:rsidRPr="001B1D6C" w:rsidRDefault="00476B89" w:rsidP="003D5D2A">
      <w:pPr>
        <w:suppressAutoHyphens/>
        <w:ind w:left="1418" w:hanging="709"/>
        <w:jc w:val="both"/>
        <w:rPr>
          <w:rFonts w:asciiTheme="minorHAnsi" w:hAnsiTheme="minorHAnsi" w:cstheme="minorHAnsi"/>
          <w:bCs/>
          <w:lang w:eastAsia="ar-SA"/>
        </w:rPr>
      </w:pPr>
      <w:r w:rsidRPr="001B1D6C">
        <w:rPr>
          <w:rFonts w:asciiTheme="minorHAnsi" w:hAnsiTheme="minorHAnsi" w:cstheme="minorHAnsi"/>
          <w:lang w:eastAsia="ar-SA"/>
        </w:rPr>
        <w:t>2)</w:t>
      </w:r>
      <w:r w:rsidRPr="001B1D6C">
        <w:rPr>
          <w:rFonts w:asciiTheme="minorHAnsi" w:hAnsiTheme="minorHAnsi" w:cstheme="minorHAnsi"/>
          <w:lang w:eastAsia="ar-SA"/>
        </w:rPr>
        <w:tab/>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w:t>
      </w:r>
      <w:r w:rsidRPr="001B1D6C">
        <w:rPr>
          <w:rFonts w:asciiTheme="minorHAnsi" w:hAnsiTheme="minorHAnsi" w:cstheme="minorHAnsi"/>
          <w:u w:val="single"/>
          <w:lang w:eastAsia="ar-SA"/>
        </w:rPr>
        <w:t>treść pełnomocnictwa powinna dokładnie określać zakres umocowania</w:t>
      </w:r>
      <w:r w:rsidRPr="001B1D6C">
        <w:rPr>
          <w:rFonts w:asciiTheme="minorHAnsi" w:hAnsiTheme="minorHAnsi" w:cstheme="minorHAnsi"/>
          <w:lang w:eastAsia="ar-SA"/>
        </w:rPr>
        <w:t>;</w:t>
      </w:r>
    </w:p>
    <w:p w14:paraId="65301D9D" w14:textId="77777777" w:rsidR="00476B89" w:rsidRPr="001B1D6C" w:rsidRDefault="00476B89" w:rsidP="003D5D2A">
      <w:pPr>
        <w:suppressAutoHyphens/>
        <w:ind w:left="1418" w:hanging="709"/>
        <w:jc w:val="both"/>
        <w:rPr>
          <w:rFonts w:asciiTheme="minorHAnsi" w:hAnsiTheme="minorHAnsi" w:cstheme="minorHAnsi"/>
          <w:bCs/>
          <w:lang w:eastAsia="ar-SA"/>
        </w:rPr>
      </w:pPr>
      <w:r w:rsidRPr="001B1D6C">
        <w:rPr>
          <w:rFonts w:asciiTheme="minorHAnsi" w:hAnsiTheme="minorHAnsi" w:cstheme="minorHAnsi"/>
          <w:lang w:eastAsia="ar-SA"/>
        </w:rPr>
        <w:t>3)</w:t>
      </w:r>
      <w:r w:rsidRPr="001B1D6C">
        <w:rPr>
          <w:rFonts w:asciiTheme="minorHAnsi" w:hAnsiTheme="minorHAnsi" w:cstheme="minorHAnsi"/>
          <w:lang w:eastAsia="ar-SA"/>
        </w:rPr>
        <w:tab/>
        <w:t xml:space="preserve">JEDZ oraz oświadczenie dotyczące </w:t>
      </w:r>
      <w:r w:rsidRPr="001B1D6C">
        <w:rPr>
          <w:rFonts w:asciiTheme="minorHAnsi" w:eastAsia="Cambria" w:hAnsiTheme="minorHAnsi" w:cstheme="minorHAnsi"/>
          <w:color w:val="000000"/>
        </w:rPr>
        <w:t>przesłanek wykluczenia z art. 5k rozporządzenia 833/2014 (sporządzone wg Załącznika nr 5 do SWZ)</w:t>
      </w:r>
      <w:r w:rsidRPr="001B1D6C">
        <w:rPr>
          <w:rFonts w:asciiTheme="minorHAnsi" w:hAnsiTheme="minorHAnsi" w:cstheme="minorHAnsi"/>
          <w:lang w:eastAsia="ar-SA"/>
        </w:rPr>
        <w:t xml:space="preserve"> składa każdy z Wykonawców wspólnie ubiegających się o zamówienie. Oświadczenia zawarte w JEDZ potwierdzają brak podstaw wykluczenia oraz spełnienie  warunków udziału w postępowaniu w zakresie, w jakim  każdy z wykonawców wykazuje spełnianie warunków udziału w postępowaniu. Oświadczenia Wykonawców wspólnie ubiegających się o udzielenie zamówienia składane na formularzu JEDZ oraz na Załączniku nr 5 do SWZ  powinny zostać złożone wraz z ofertą pod rygorem nieważności, w formie elektronicznej </w:t>
      </w:r>
      <w:r w:rsidRPr="001B1D6C">
        <w:rPr>
          <w:rFonts w:asciiTheme="minorHAnsi" w:hAnsiTheme="minorHAnsi" w:cstheme="minorHAnsi"/>
          <w:u w:val="single"/>
          <w:lang w:eastAsia="ar-SA"/>
        </w:rPr>
        <w:t>(tj. w postaci elektronicznej opatrzonej kwalifikowanym podpisem elektronicznym).</w:t>
      </w:r>
    </w:p>
    <w:p w14:paraId="01ECFDA9" w14:textId="77777777" w:rsidR="00476B89" w:rsidRPr="001B1D6C" w:rsidRDefault="00476B89" w:rsidP="003D5D2A">
      <w:pPr>
        <w:suppressAutoHyphens/>
        <w:ind w:left="1418" w:hanging="709"/>
        <w:jc w:val="both"/>
        <w:rPr>
          <w:rFonts w:asciiTheme="minorHAnsi" w:hAnsiTheme="minorHAnsi" w:cstheme="minorHAnsi"/>
          <w:bCs/>
          <w:lang w:eastAsia="ar-SA"/>
        </w:rPr>
      </w:pPr>
      <w:r w:rsidRPr="001B1D6C">
        <w:rPr>
          <w:rFonts w:asciiTheme="minorHAnsi" w:hAnsiTheme="minorHAnsi" w:cstheme="minorHAnsi"/>
          <w:lang w:eastAsia="ar-SA"/>
        </w:rPr>
        <w:t>4)</w:t>
      </w:r>
      <w:r w:rsidRPr="001B1D6C">
        <w:rPr>
          <w:rFonts w:asciiTheme="minorHAnsi" w:hAnsiTheme="minorHAnsi" w:cstheme="minorHAnsi"/>
          <w:lang w:eastAsia="ar-SA"/>
        </w:rPr>
        <w:tab/>
        <w:t xml:space="preserve">dokumenty, o których mowa w pkt. 9.3 SWZ obowiązany będzie złożyć każdy z </w:t>
      </w:r>
      <w:r w:rsidRPr="001B1D6C">
        <w:rPr>
          <w:rFonts w:asciiTheme="minorHAnsi" w:hAnsiTheme="minorHAnsi" w:cstheme="minorHAnsi"/>
          <w:lang w:eastAsia="ar-SA"/>
        </w:rPr>
        <w:lastRenderedPageBreak/>
        <w:t>wykonawców wspólnie ubiegających się o udzielenie zamówienia</w:t>
      </w:r>
    </w:p>
    <w:p w14:paraId="7BCBE5E7" w14:textId="77777777" w:rsidR="00476B89" w:rsidRPr="001B1D6C" w:rsidRDefault="00476B89" w:rsidP="003D5D2A">
      <w:pPr>
        <w:suppressAutoHyphens/>
        <w:ind w:left="1418" w:hanging="709"/>
        <w:jc w:val="both"/>
        <w:rPr>
          <w:rFonts w:asciiTheme="minorHAnsi" w:hAnsiTheme="minorHAnsi" w:cstheme="minorHAnsi"/>
          <w:bCs/>
          <w:lang w:eastAsia="ar-SA"/>
        </w:rPr>
      </w:pPr>
      <w:r w:rsidRPr="001B1D6C">
        <w:rPr>
          <w:rFonts w:asciiTheme="minorHAnsi" w:hAnsiTheme="minorHAnsi" w:cstheme="minorHAnsi"/>
          <w:lang w:eastAsia="ar-SA"/>
        </w:rPr>
        <w:t xml:space="preserve">5) </w:t>
      </w:r>
      <w:r w:rsidRPr="001B1D6C">
        <w:rPr>
          <w:rFonts w:asciiTheme="minorHAnsi" w:hAnsiTheme="minorHAnsi" w:cstheme="minorHAnsi"/>
          <w:lang w:eastAsia="ar-SA"/>
        </w:rPr>
        <w:tab/>
        <w:t>wszyscy Wykonawcy wspólnie ubiegający się o udzielenie zamówienia będą ponosić odpowiedzialność solidarną za wykonanie umowy;</w:t>
      </w:r>
    </w:p>
    <w:p w14:paraId="583FC0E3" w14:textId="77777777" w:rsidR="00476B89" w:rsidRPr="001B1D6C" w:rsidRDefault="00476B89" w:rsidP="003D5D2A">
      <w:pPr>
        <w:suppressAutoHyphens/>
        <w:ind w:left="1418" w:hanging="709"/>
        <w:jc w:val="both"/>
        <w:rPr>
          <w:rFonts w:asciiTheme="minorHAnsi" w:hAnsiTheme="minorHAnsi" w:cstheme="minorHAnsi"/>
          <w:bCs/>
          <w:lang w:eastAsia="ar-SA"/>
        </w:rPr>
      </w:pPr>
      <w:r w:rsidRPr="001B1D6C">
        <w:rPr>
          <w:rFonts w:asciiTheme="minorHAnsi" w:hAnsiTheme="minorHAnsi" w:cstheme="minorHAnsi"/>
          <w:lang w:eastAsia="ar-SA"/>
        </w:rPr>
        <w:t xml:space="preserve">6) </w:t>
      </w:r>
      <w:r w:rsidRPr="001B1D6C">
        <w:rPr>
          <w:rFonts w:asciiTheme="minorHAnsi" w:hAnsiTheme="minorHAnsi" w:cstheme="minorHAnsi"/>
          <w:lang w:eastAsia="ar-S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A28F04A" w14:textId="2295B67E" w:rsidR="00476B89" w:rsidRPr="001B1D6C" w:rsidRDefault="00476B89" w:rsidP="003D5D2A">
      <w:pPr>
        <w:suppressAutoHyphens/>
        <w:ind w:left="1418" w:hanging="709"/>
        <w:jc w:val="both"/>
        <w:rPr>
          <w:rFonts w:asciiTheme="minorHAnsi" w:hAnsiTheme="minorHAnsi" w:cstheme="minorHAnsi"/>
          <w:bCs/>
          <w:lang w:eastAsia="ar-SA"/>
        </w:rPr>
      </w:pPr>
      <w:r w:rsidRPr="001B1D6C">
        <w:rPr>
          <w:rFonts w:asciiTheme="minorHAnsi" w:hAnsiTheme="minorHAnsi" w:cstheme="minorHAnsi"/>
          <w:lang w:eastAsia="ar-SA"/>
        </w:rPr>
        <w:t xml:space="preserve">7) </w:t>
      </w:r>
      <w:r w:rsidRPr="001B1D6C">
        <w:rPr>
          <w:rFonts w:asciiTheme="minorHAnsi" w:hAnsiTheme="minorHAnsi" w:cstheme="minorHAnsi"/>
          <w:lang w:eastAsia="ar-SA"/>
        </w:rPr>
        <w:tab/>
        <w:t>Zamawiający może w ramach odpowiedzialności solidarnej żądać wykonania umowy w całości przez lidera lub od wszystkich Wykonawców wspólnie ubiegających się o udzielenie zamówienia łącznie lub każdego z osobna.</w:t>
      </w:r>
    </w:p>
    <w:p w14:paraId="5F96F51D" w14:textId="20777A54" w:rsidR="00476B89" w:rsidRPr="001B1D6C" w:rsidRDefault="00476B89" w:rsidP="003D5D2A">
      <w:pPr>
        <w:suppressAutoHyphens/>
        <w:ind w:left="700" w:hanging="700"/>
        <w:jc w:val="both"/>
        <w:rPr>
          <w:rFonts w:asciiTheme="minorHAnsi" w:hAnsiTheme="minorHAnsi" w:cstheme="minorHAnsi"/>
          <w:lang w:eastAsia="ar-SA"/>
        </w:rPr>
      </w:pPr>
      <w:r w:rsidRPr="001B1D6C">
        <w:rPr>
          <w:rFonts w:asciiTheme="minorHAnsi" w:hAnsiTheme="minorHAnsi" w:cstheme="minorHAnsi"/>
          <w:b/>
          <w:lang w:eastAsia="ar-SA"/>
        </w:rPr>
        <w:t>9.1</w:t>
      </w:r>
      <w:r w:rsidR="00371AB4" w:rsidRPr="001B1D6C">
        <w:rPr>
          <w:rFonts w:asciiTheme="minorHAnsi" w:hAnsiTheme="minorHAnsi" w:cstheme="minorHAnsi"/>
          <w:b/>
          <w:lang w:eastAsia="ar-SA"/>
        </w:rPr>
        <w:t>1</w:t>
      </w:r>
      <w:r w:rsidRPr="001B1D6C">
        <w:rPr>
          <w:rFonts w:asciiTheme="minorHAnsi" w:hAnsiTheme="minorHAnsi" w:cstheme="minorHAnsi"/>
          <w:b/>
          <w:lang w:eastAsia="ar-SA"/>
        </w:rPr>
        <w:t>.</w:t>
      </w:r>
      <w:r w:rsidRPr="001B1D6C">
        <w:rPr>
          <w:rFonts w:asciiTheme="minorHAnsi" w:hAnsiTheme="minorHAnsi" w:cstheme="minorHAnsi"/>
          <w:lang w:eastAsia="ar-SA"/>
        </w:rPr>
        <w:t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nie dzień ich złożenia.</w:t>
      </w:r>
    </w:p>
    <w:p w14:paraId="3D463626" w14:textId="6D610DB6"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hAnsiTheme="minorHAnsi" w:cstheme="minorHAnsi"/>
          <w:b/>
          <w:lang w:eastAsia="ar-SA"/>
        </w:rPr>
        <w:t>9.1</w:t>
      </w:r>
      <w:r w:rsidR="00371AB4" w:rsidRPr="001B1D6C">
        <w:rPr>
          <w:rFonts w:asciiTheme="minorHAnsi" w:hAnsiTheme="minorHAnsi" w:cstheme="minorHAnsi"/>
          <w:b/>
          <w:lang w:eastAsia="ar-SA"/>
        </w:rPr>
        <w:t>2</w:t>
      </w:r>
      <w:r w:rsidRPr="001B1D6C">
        <w:rPr>
          <w:rFonts w:asciiTheme="minorHAnsi" w:hAnsiTheme="minorHAnsi" w:cstheme="minorHAnsi"/>
          <w:b/>
          <w:lang w:eastAsia="ar-SA"/>
        </w:rPr>
        <w:t>.</w:t>
      </w:r>
      <w:r w:rsidRPr="001B1D6C">
        <w:rPr>
          <w:rFonts w:asciiTheme="minorHAnsi" w:hAnsiTheme="minorHAnsi" w:cstheme="minorHAnsi"/>
          <w:lang w:eastAsia="ar-SA"/>
        </w:rPr>
        <w:tab/>
        <w:t xml:space="preserve">Podmiotowe środki dowodowe oraz inne dokumenty lub oświadczenia, sporządzone w języku obcym przekazuje się wraz z tłumaczeniem na język polski. </w:t>
      </w:r>
      <w:r w:rsidRPr="001B1D6C">
        <w:rPr>
          <w:rFonts w:asciiTheme="minorHAnsi" w:eastAsia="Calibri" w:hAnsiTheme="minorHAnsi" w:cstheme="minorHAnsi"/>
          <w:lang w:eastAsia="ar-SA"/>
        </w:rPr>
        <w:t xml:space="preserve"> </w:t>
      </w:r>
    </w:p>
    <w:p w14:paraId="499816C3" w14:textId="593219B4"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w:t>
      </w:r>
      <w:r w:rsidRPr="001B1D6C">
        <w:rPr>
          <w:rFonts w:asciiTheme="minorHAnsi" w:hAnsiTheme="minorHAnsi" w:cstheme="minorHAnsi"/>
          <w:b/>
          <w:lang w:eastAsia="ar-SA"/>
        </w:rPr>
        <w:t>1</w:t>
      </w:r>
      <w:r w:rsidR="00371AB4" w:rsidRPr="001B1D6C">
        <w:rPr>
          <w:rFonts w:asciiTheme="minorHAnsi" w:hAnsiTheme="minorHAnsi" w:cstheme="minorHAnsi"/>
          <w:b/>
          <w:lang w:eastAsia="ar-SA"/>
        </w:rPr>
        <w:t>3</w:t>
      </w:r>
      <w:r w:rsidRPr="001B1D6C">
        <w:rPr>
          <w:rFonts w:asciiTheme="minorHAnsi" w:eastAsia="Calibri" w:hAnsiTheme="minorHAnsi" w:cstheme="minorHAnsi"/>
          <w:lang w:eastAsia="ar-SA"/>
        </w:rPr>
        <w:t>.</w:t>
      </w:r>
      <w:r w:rsidRPr="001B1D6C">
        <w:rPr>
          <w:rFonts w:asciiTheme="minorHAnsi" w:eastAsia="Calibri" w:hAnsiTheme="minorHAnsi" w:cstheme="minorHAnsi"/>
          <w:lang w:eastAsia="ar-SA"/>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w:t>
      </w:r>
    </w:p>
    <w:p w14:paraId="6AAE1133" w14:textId="10C90D28"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9.1</w:t>
      </w:r>
      <w:r w:rsidR="00371AB4" w:rsidRPr="001B1D6C">
        <w:rPr>
          <w:rFonts w:asciiTheme="minorHAnsi" w:eastAsia="Calibri" w:hAnsiTheme="minorHAnsi" w:cstheme="minorHAnsi"/>
          <w:b/>
          <w:lang w:eastAsia="ar-SA"/>
        </w:rPr>
        <w:t>4</w:t>
      </w:r>
      <w:r w:rsidRPr="001B1D6C">
        <w:rPr>
          <w:rFonts w:asciiTheme="minorHAnsi" w:eastAsia="Calibri" w:hAnsiTheme="minorHAnsi" w:cstheme="minorHAnsi"/>
          <w:b/>
          <w:lang w:eastAsia="ar-SA"/>
        </w:rPr>
        <w:t>.</w:t>
      </w:r>
      <w:r w:rsidRPr="001B1D6C">
        <w:rPr>
          <w:rFonts w:asciiTheme="minorHAnsi" w:eastAsia="Calibri" w:hAnsiTheme="minorHAnsi" w:cstheme="minorHAnsi"/>
          <w:lang w:eastAsia="ar-SA"/>
        </w:rPr>
        <w:tab/>
        <w:t>W przypadku gdy podmiotowe środki dowodowe, w tym oświadczenie, o którym mowa w art. 117 ust. 4 PZP, przedmiotowe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2D6D3FB" w14:textId="53B4EF9E"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9.1</w:t>
      </w:r>
      <w:r w:rsidR="00371AB4" w:rsidRPr="001B1D6C">
        <w:rPr>
          <w:rFonts w:asciiTheme="minorHAnsi" w:eastAsia="Calibri" w:hAnsiTheme="minorHAnsi" w:cstheme="minorHAnsi"/>
          <w:b/>
          <w:lang w:eastAsia="ar-SA"/>
        </w:rPr>
        <w:t>5</w:t>
      </w:r>
      <w:r w:rsidRPr="001B1D6C">
        <w:rPr>
          <w:rFonts w:asciiTheme="minorHAnsi" w:eastAsia="Calibri" w:hAnsiTheme="minorHAnsi" w:cstheme="minorHAnsi"/>
          <w:b/>
          <w:lang w:eastAsia="ar-SA"/>
        </w:rPr>
        <w:t>.</w:t>
      </w:r>
      <w:r w:rsidRPr="001B1D6C">
        <w:rPr>
          <w:rFonts w:asciiTheme="minorHAnsi" w:eastAsia="Calibri" w:hAnsiTheme="minorHAnsi" w:cstheme="minorHAnsi"/>
          <w:lang w:eastAsia="ar-SA"/>
        </w:rPr>
        <w:t xml:space="preserve"> </w:t>
      </w:r>
      <w:r w:rsidRPr="001B1D6C">
        <w:rPr>
          <w:rFonts w:asciiTheme="minorHAnsi" w:eastAsia="Calibri" w:hAnsiTheme="minorHAnsi" w:cstheme="minorHAnsi"/>
          <w:lang w:eastAsia="ar-SA"/>
        </w:rPr>
        <w:tab/>
        <w:t>Poświadczenia zgodności cyfrowego odwzorowania z dokumentem w postaci papierowej, o którym mowa w pkt. 9.1</w:t>
      </w:r>
      <w:r w:rsidR="00371AB4" w:rsidRPr="001B1D6C">
        <w:rPr>
          <w:rFonts w:asciiTheme="minorHAnsi" w:eastAsia="Calibri" w:hAnsiTheme="minorHAnsi" w:cstheme="minorHAnsi"/>
          <w:lang w:eastAsia="ar-SA"/>
        </w:rPr>
        <w:t>4</w:t>
      </w:r>
      <w:r w:rsidRPr="001B1D6C">
        <w:rPr>
          <w:rFonts w:asciiTheme="minorHAnsi" w:eastAsia="Calibri" w:hAnsiTheme="minorHAnsi" w:cstheme="minorHAnsi"/>
          <w:lang w:eastAsia="ar-SA"/>
        </w:rPr>
        <w:t>., dokonuje w przypadku:</w:t>
      </w:r>
    </w:p>
    <w:p w14:paraId="768F00B9" w14:textId="77777777" w:rsidR="00476B89" w:rsidRPr="001B1D6C" w:rsidRDefault="00476B89" w:rsidP="003D5D2A">
      <w:pPr>
        <w:pStyle w:val="Tekstpodstawowy"/>
        <w:kinsoku w:val="0"/>
        <w:overflowPunct w:val="0"/>
        <w:spacing w:before="0"/>
        <w:ind w:left="700" w:hanging="700"/>
        <w:jc w:val="both"/>
        <w:rPr>
          <w:rFonts w:asciiTheme="minorHAnsi" w:hAnsiTheme="minorHAnsi" w:cstheme="minorHAnsi"/>
          <w:sz w:val="24"/>
          <w:szCs w:val="24"/>
        </w:rPr>
      </w:pPr>
      <w:r w:rsidRPr="001B1D6C">
        <w:rPr>
          <w:rFonts w:asciiTheme="minorHAnsi" w:hAnsiTheme="minorHAnsi" w:cstheme="minorHAnsi"/>
          <w:b/>
          <w:sz w:val="24"/>
          <w:szCs w:val="24"/>
        </w:rPr>
        <w:tab/>
        <w:t xml:space="preserve">a) </w:t>
      </w:r>
      <w:r w:rsidRPr="001B1D6C">
        <w:rPr>
          <w:rFonts w:asciiTheme="minorHAnsi" w:hAnsiTheme="minorHAnsi" w:cstheme="minorHAnsi"/>
          <w:sz w:val="24"/>
          <w:szCs w:val="24"/>
        </w:rPr>
        <w:t>podmiotowych środków dowodowych oraz dokumentów potwierdzających umocowanie do reprezentowania</w:t>
      </w:r>
      <w:r w:rsidRPr="001B1D6C">
        <w:rPr>
          <w:rFonts w:asciiTheme="minorHAnsi" w:hAnsiTheme="minorHAnsi" w:cstheme="minorHAnsi"/>
          <w:b/>
          <w:sz w:val="24"/>
          <w:szCs w:val="24"/>
        </w:rPr>
        <w:t xml:space="preserve"> –</w:t>
      </w:r>
      <w:r w:rsidRPr="001B1D6C">
        <w:rPr>
          <w:rFonts w:asciiTheme="minorHAnsi" w:hAnsiTheme="minorHAnsi" w:cstheme="minorHAnsi"/>
          <w:sz w:val="24"/>
          <w:szCs w:val="24"/>
        </w:rPr>
        <w:t xml:space="preserve"> odpowiednio wykonawca, wykonawca wspólnie ubiegający się o udzielenie zamówienia, podmiot udostępniający zasoby, w zakresie podmiotowych środków dowodowych lub dokumentów potwierdzających umocowanie do reprezentowania, które każdego z nich dotyczą;</w:t>
      </w:r>
    </w:p>
    <w:p w14:paraId="671BB06A" w14:textId="77777777" w:rsidR="00476B89" w:rsidRPr="001B1D6C" w:rsidRDefault="00476B89" w:rsidP="003D5D2A">
      <w:pPr>
        <w:pStyle w:val="Tekstpodstawowy"/>
        <w:kinsoku w:val="0"/>
        <w:overflowPunct w:val="0"/>
        <w:spacing w:before="0"/>
        <w:ind w:left="700" w:hanging="700"/>
        <w:jc w:val="both"/>
        <w:rPr>
          <w:rFonts w:asciiTheme="minorHAnsi" w:hAnsiTheme="minorHAnsi" w:cstheme="minorHAnsi"/>
          <w:sz w:val="24"/>
          <w:szCs w:val="24"/>
        </w:rPr>
      </w:pPr>
      <w:r w:rsidRPr="001B1D6C">
        <w:rPr>
          <w:rFonts w:asciiTheme="minorHAnsi" w:hAnsiTheme="minorHAnsi" w:cstheme="minorHAnsi"/>
          <w:b/>
          <w:sz w:val="24"/>
          <w:szCs w:val="24"/>
        </w:rPr>
        <w:tab/>
        <w:t xml:space="preserve">b) </w:t>
      </w:r>
      <w:r w:rsidRPr="001B1D6C">
        <w:rPr>
          <w:rFonts w:asciiTheme="minorHAnsi" w:hAnsiTheme="minorHAnsi" w:cstheme="minorHAnsi"/>
          <w:sz w:val="24"/>
          <w:szCs w:val="24"/>
        </w:rPr>
        <w:t>przedmiotowych środków dowodowych – odpowiednio wykonawca lub wykonawca wspólnie ubiegający się o udzielenie zamówienia,</w:t>
      </w:r>
    </w:p>
    <w:p w14:paraId="2C4BD269" w14:textId="53866C1E" w:rsidR="00476B89" w:rsidRPr="001B1D6C" w:rsidRDefault="00371AB4" w:rsidP="003D5D2A">
      <w:pPr>
        <w:pStyle w:val="Tekstpodstawowy"/>
        <w:kinsoku w:val="0"/>
        <w:overflowPunct w:val="0"/>
        <w:spacing w:before="0"/>
        <w:ind w:left="700" w:hanging="700"/>
        <w:jc w:val="both"/>
        <w:rPr>
          <w:rFonts w:asciiTheme="minorHAnsi" w:eastAsia="Calibri" w:hAnsiTheme="minorHAnsi" w:cstheme="minorHAnsi"/>
          <w:sz w:val="24"/>
          <w:szCs w:val="24"/>
          <w:lang w:eastAsia="ar-SA"/>
        </w:rPr>
      </w:pPr>
      <w:r w:rsidRPr="001B1D6C">
        <w:rPr>
          <w:rFonts w:asciiTheme="minorHAnsi" w:hAnsiTheme="minorHAnsi" w:cstheme="minorHAnsi"/>
          <w:b/>
          <w:sz w:val="24"/>
          <w:szCs w:val="24"/>
        </w:rPr>
        <w:t xml:space="preserve">              </w:t>
      </w:r>
      <w:r w:rsidR="00476B89" w:rsidRPr="001B1D6C">
        <w:rPr>
          <w:rFonts w:asciiTheme="minorHAnsi" w:hAnsiTheme="minorHAnsi" w:cstheme="minorHAnsi"/>
          <w:b/>
          <w:sz w:val="24"/>
          <w:szCs w:val="24"/>
        </w:rPr>
        <w:t xml:space="preserve">c) </w:t>
      </w:r>
      <w:r w:rsidR="00476B89" w:rsidRPr="001B1D6C">
        <w:rPr>
          <w:rFonts w:asciiTheme="minorHAnsi" w:hAnsiTheme="minorHAnsi" w:cstheme="minorHAnsi"/>
          <w:sz w:val="24"/>
          <w:szCs w:val="24"/>
        </w:rPr>
        <w:t>innych dokumentów - dowodowych – odpowiednio wykonawca lub wykonawca wspólnie ubiegający się o udzielenie zamówienia, w zakresie dokumentów, które każdego z nich dotyczą.</w:t>
      </w:r>
    </w:p>
    <w:p w14:paraId="73D3E24E" w14:textId="56DF6964"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lastRenderedPageBreak/>
        <w:t>9.</w:t>
      </w:r>
      <w:r w:rsidRPr="001B1D6C">
        <w:rPr>
          <w:rFonts w:asciiTheme="minorHAnsi" w:hAnsiTheme="minorHAnsi" w:cstheme="minorHAnsi"/>
          <w:b/>
          <w:lang w:eastAsia="ar-SA"/>
        </w:rPr>
        <w:t>1</w:t>
      </w:r>
      <w:r w:rsidR="00371AB4" w:rsidRPr="001B1D6C">
        <w:rPr>
          <w:rFonts w:asciiTheme="minorHAnsi" w:hAnsiTheme="minorHAnsi" w:cstheme="minorHAnsi"/>
          <w:b/>
          <w:lang w:eastAsia="ar-SA"/>
        </w:rPr>
        <w:t>6</w:t>
      </w:r>
      <w:r w:rsidRPr="001B1D6C">
        <w:rPr>
          <w:rFonts w:asciiTheme="minorHAnsi" w:eastAsia="Calibri" w:hAnsiTheme="minorHAnsi" w:cstheme="minorHAnsi"/>
          <w:b/>
          <w:lang w:eastAsia="ar-SA"/>
        </w:rPr>
        <w:t>.</w:t>
      </w:r>
      <w:r w:rsidRPr="001B1D6C">
        <w:rPr>
          <w:rFonts w:asciiTheme="minorHAnsi" w:eastAsia="Calibri" w:hAnsiTheme="minorHAnsi" w:cstheme="minorHAnsi"/>
          <w:lang w:eastAsia="ar-SA"/>
        </w:rPr>
        <w:t xml:space="preserve"> </w:t>
      </w:r>
      <w:r w:rsidRPr="001B1D6C">
        <w:rPr>
          <w:rFonts w:asciiTheme="minorHAnsi" w:eastAsia="Calibri" w:hAnsiTheme="minorHAnsi" w:cstheme="minorHAnsi"/>
          <w:lang w:eastAsia="ar-SA"/>
        </w:rPr>
        <w:tab/>
        <w:t>Poświadczenia zgodności cyfrowego odwzorowania z dokumentem w postaci papierowej, o którym mowa pkt. 9.1</w:t>
      </w:r>
      <w:r w:rsidR="00ED5727">
        <w:rPr>
          <w:rFonts w:asciiTheme="minorHAnsi" w:eastAsia="Calibri" w:hAnsiTheme="minorHAnsi" w:cstheme="minorHAnsi"/>
          <w:lang w:eastAsia="ar-SA"/>
        </w:rPr>
        <w:t>5</w:t>
      </w:r>
      <w:r w:rsidRPr="001B1D6C">
        <w:rPr>
          <w:rFonts w:asciiTheme="minorHAnsi" w:eastAsia="Calibri" w:hAnsiTheme="minorHAnsi" w:cstheme="minorHAnsi"/>
          <w:lang w:eastAsia="ar-SA"/>
        </w:rPr>
        <w:t>., może dokonać również notariusz.</w:t>
      </w:r>
    </w:p>
    <w:p w14:paraId="229DB436" w14:textId="64F596A0"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w:t>
      </w:r>
      <w:r w:rsidRPr="001B1D6C">
        <w:rPr>
          <w:rFonts w:asciiTheme="minorHAnsi" w:hAnsiTheme="minorHAnsi" w:cstheme="minorHAnsi"/>
          <w:b/>
          <w:lang w:eastAsia="ar-SA"/>
        </w:rPr>
        <w:t>1</w:t>
      </w:r>
      <w:r w:rsidR="00371AB4" w:rsidRPr="001B1D6C">
        <w:rPr>
          <w:rFonts w:asciiTheme="minorHAnsi" w:hAnsiTheme="minorHAnsi" w:cstheme="minorHAnsi"/>
          <w:b/>
          <w:lang w:eastAsia="ar-SA"/>
        </w:rPr>
        <w:t>7</w:t>
      </w:r>
      <w:r w:rsidRPr="001B1D6C">
        <w:rPr>
          <w:rFonts w:asciiTheme="minorHAnsi" w:eastAsia="Calibri" w:hAnsiTheme="minorHAnsi" w:cstheme="minorHAnsi"/>
          <w:lang w:eastAsia="ar-SA"/>
        </w:rPr>
        <w:t>.</w:t>
      </w:r>
      <w:r w:rsidRPr="001B1D6C">
        <w:rPr>
          <w:rFonts w:asciiTheme="minorHAnsi" w:eastAsia="Calibri" w:hAnsiTheme="minorHAnsi" w:cstheme="minorHAnsi"/>
          <w:lang w:eastAsia="ar-SA"/>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1717486C" w14:textId="71BC7120"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9.1</w:t>
      </w:r>
      <w:r w:rsidR="00371AB4" w:rsidRPr="001B1D6C">
        <w:rPr>
          <w:rFonts w:asciiTheme="minorHAnsi" w:eastAsia="Calibri" w:hAnsiTheme="minorHAnsi" w:cstheme="minorHAnsi"/>
          <w:b/>
          <w:lang w:eastAsia="ar-SA"/>
        </w:rPr>
        <w:t>8</w:t>
      </w:r>
      <w:r w:rsidRPr="001B1D6C">
        <w:rPr>
          <w:rFonts w:asciiTheme="minorHAnsi" w:eastAsia="Calibri" w:hAnsiTheme="minorHAnsi" w:cstheme="minorHAnsi"/>
          <w:b/>
          <w:lang w:eastAsia="ar-SA"/>
        </w:rPr>
        <w:t>.</w:t>
      </w:r>
      <w:r w:rsidRPr="001B1D6C">
        <w:rPr>
          <w:rFonts w:asciiTheme="minorHAnsi" w:eastAsia="Calibri" w:hAnsiTheme="minorHAnsi" w:cstheme="minorHAnsi"/>
          <w:b/>
          <w:lang w:eastAsia="ar-SA"/>
        </w:rPr>
        <w:tab/>
      </w:r>
      <w:r w:rsidRPr="001B1D6C">
        <w:rPr>
          <w:rFonts w:asciiTheme="minorHAnsi" w:eastAsia="Calibri" w:hAnsiTheme="minorHAnsi" w:cstheme="minorHAnsi"/>
          <w:lang w:eastAsia="ar-SA"/>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4211AD" w14:textId="15E1EFC4"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w:t>
      </w:r>
      <w:r w:rsidR="00371AB4" w:rsidRPr="001B1D6C">
        <w:rPr>
          <w:rFonts w:asciiTheme="minorHAnsi" w:eastAsia="Calibri" w:hAnsiTheme="minorHAnsi" w:cstheme="minorHAnsi"/>
          <w:b/>
          <w:lang w:eastAsia="ar-SA"/>
        </w:rPr>
        <w:t>19</w:t>
      </w:r>
      <w:r w:rsidRPr="001B1D6C">
        <w:rPr>
          <w:rFonts w:asciiTheme="minorHAnsi" w:eastAsia="Calibri" w:hAnsiTheme="minorHAnsi" w:cstheme="minorHAnsi"/>
          <w:lang w:eastAsia="ar-SA"/>
        </w:rPr>
        <w:t>.</w:t>
      </w:r>
      <w:r w:rsidRPr="001B1D6C">
        <w:rPr>
          <w:rFonts w:asciiTheme="minorHAnsi" w:eastAsia="Calibri" w:hAnsiTheme="minorHAnsi" w:cstheme="minorHAnsi"/>
          <w:lang w:eastAsia="ar-SA"/>
        </w:rPr>
        <w:tab/>
        <w:t>Poświadczenia zgodności cyfrowego odwzorowania z dokumentem w postaci papierowej, o którym mowa w pkt 9.1</w:t>
      </w:r>
      <w:r w:rsidR="00ED5727">
        <w:rPr>
          <w:rFonts w:asciiTheme="minorHAnsi" w:eastAsia="Calibri" w:hAnsiTheme="minorHAnsi" w:cstheme="minorHAnsi"/>
          <w:lang w:eastAsia="ar-SA"/>
        </w:rPr>
        <w:t>8</w:t>
      </w:r>
      <w:r w:rsidRPr="001B1D6C">
        <w:rPr>
          <w:rFonts w:asciiTheme="minorHAnsi" w:eastAsia="Calibri" w:hAnsiTheme="minorHAnsi" w:cstheme="minorHAnsi"/>
          <w:lang w:eastAsia="ar-SA"/>
        </w:rPr>
        <w:t>., dokonuje w przypadku:</w:t>
      </w:r>
    </w:p>
    <w:p w14:paraId="48AD0DC3" w14:textId="77777777" w:rsidR="00476B89" w:rsidRPr="001B1D6C" w:rsidRDefault="00476B89" w:rsidP="003D5D2A">
      <w:pPr>
        <w:pStyle w:val="Tekstpodstawowy"/>
        <w:kinsoku w:val="0"/>
        <w:overflowPunct w:val="0"/>
        <w:spacing w:before="0"/>
        <w:ind w:left="700" w:firstLine="0"/>
        <w:jc w:val="both"/>
        <w:rPr>
          <w:rFonts w:asciiTheme="minorHAnsi" w:hAnsiTheme="minorHAnsi" w:cstheme="minorHAnsi"/>
          <w:sz w:val="24"/>
          <w:szCs w:val="24"/>
        </w:rPr>
      </w:pPr>
      <w:r w:rsidRPr="001B1D6C">
        <w:rPr>
          <w:rFonts w:asciiTheme="minorHAnsi" w:hAnsiTheme="minorHAnsi" w:cstheme="minorHAnsi"/>
          <w:b/>
          <w:sz w:val="24"/>
          <w:szCs w:val="24"/>
        </w:rPr>
        <w:tab/>
        <w:t xml:space="preserve">a) </w:t>
      </w:r>
      <w:r w:rsidRPr="001B1D6C">
        <w:rPr>
          <w:rFonts w:asciiTheme="minorHAnsi" w:hAnsiTheme="minorHAnsi" w:cstheme="minorHAnsi"/>
          <w:sz w:val="24"/>
          <w:szCs w:val="24"/>
        </w:rPr>
        <w:t>podmiotowych środków dowodowych – odpowiednio Wykonawca, wykonawca wspólnie ubiegający się o udzielenie zamówienia, podmiot udostępniający zasoby, w zakresie podmiotowych środków dowodowych, które każdego z nich dotyczą,</w:t>
      </w:r>
    </w:p>
    <w:p w14:paraId="31F5CBAE" w14:textId="77777777" w:rsidR="00476B89" w:rsidRPr="001B1D6C" w:rsidRDefault="00476B89" w:rsidP="003D5D2A">
      <w:pPr>
        <w:pStyle w:val="Tekstpodstawowy"/>
        <w:kinsoku w:val="0"/>
        <w:overflowPunct w:val="0"/>
        <w:spacing w:before="0"/>
        <w:ind w:left="700" w:firstLine="0"/>
        <w:jc w:val="both"/>
        <w:rPr>
          <w:rFonts w:asciiTheme="minorHAnsi" w:hAnsiTheme="minorHAnsi" w:cstheme="minorHAnsi"/>
          <w:sz w:val="24"/>
          <w:szCs w:val="24"/>
        </w:rPr>
      </w:pPr>
      <w:r w:rsidRPr="001B1D6C">
        <w:rPr>
          <w:rFonts w:asciiTheme="minorHAnsi" w:hAnsiTheme="minorHAnsi" w:cstheme="minorHAnsi"/>
          <w:b/>
          <w:sz w:val="24"/>
          <w:szCs w:val="24"/>
        </w:rPr>
        <w:tab/>
        <w:t xml:space="preserve">b) </w:t>
      </w:r>
      <w:r w:rsidRPr="001B1D6C">
        <w:rPr>
          <w:rFonts w:asciiTheme="minorHAnsi" w:hAnsiTheme="minorHAnsi" w:cstheme="minorHAnsi"/>
          <w:sz w:val="24"/>
          <w:szCs w:val="24"/>
        </w:rPr>
        <w:t xml:space="preserve">przedmiotowego środka dowodowego, oświadczenia, o którym mowa w art. 117 ust. 4 </w:t>
      </w:r>
      <w:proofErr w:type="spellStart"/>
      <w:r w:rsidRPr="001B1D6C">
        <w:rPr>
          <w:rFonts w:asciiTheme="minorHAnsi" w:hAnsiTheme="minorHAnsi" w:cstheme="minorHAnsi"/>
          <w:sz w:val="24"/>
          <w:szCs w:val="24"/>
        </w:rPr>
        <w:t>Pzp</w:t>
      </w:r>
      <w:proofErr w:type="spellEnd"/>
      <w:r w:rsidRPr="001B1D6C">
        <w:rPr>
          <w:rFonts w:asciiTheme="minorHAnsi" w:hAnsiTheme="minorHAnsi" w:cstheme="minorHAnsi"/>
          <w:sz w:val="24"/>
          <w:szCs w:val="24"/>
        </w:rPr>
        <w:t>, lub zobowiązania podmiotu udostępniającego zasoby – odpowiednio Wykonawca lub wykonawca wspólnie ubiegający się o udzielenie zamówienia,</w:t>
      </w:r>
    </w:p>
    <w:p w14:paraId="3D93A3E2" w14:textId="77777777" w:rsidR="00476B89" w:rsidRPr="001B1D6C" w:rsidRDefault="00476B89" w:rsidP="003D5D2A">
      <w:pPr>
        <w:tabs>
          <w:tab w:val="left" w:pos="3374"/>
        </w:tabs>
        <w:suppressAutoHyphens/>
        <w:ind w:left="1276" w:hanging="567"/>
        <w:jc w:val="both"/>
        <w:rPr>
          <w:rFonts w:asciiTheme="minorHAnsi" w:eastAsia="Calibri" w:hAnsiTheme="minorHAnsi" w:cstheme="minorHAnsi"/>
          <w:lang w:eastAsia="ar-SA"/>
        </w:rPr>
      </w:pPr>
      <w:r w:rsidRPr="001B1D6C">
        <w:rPr>
          <w:rFonts w:asciiTheme="minorHAnsi" w:hAnsiTheme="minorHAnsi" w:cstheme="minorHAnsi"/>
          <w:b/>
        </w:rPr>
        <w:t xml:space="preserve">c) </w:t>
      </w:r>
      <w:r w:rsidRPr="001B1D6C">
        <w:rPr>
          <w:rFonts w:asciiTheme="minorHAnsi" w:hAnsiTheme="minorHAnsi" w:cstheme="minorHAnsi"/>
        </w:rPr>
        <w:t>pełnomocnictwa – mocodawca.</w:t>
      </w:r>
    </w:p>
    <w:p w14:paraId="6402EE7D" w14:textId="06B66195"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w:t>
      </w:r>
      <w:r w:rsidRPr="001B1D6C">
        <w:rPr>
          <w:rFonts w:asciiTheme="minorHAnsi" w:hAnsiTheme="minorHAnsi" w:cstheme="minorHAnsi"/>
          <w:b/>
          <w:lang w:eastAsia="ar-SA"/>
        </w:rPr>
        <w:t>2</w:t>
      </w:r>
      <w:r w:rsidR="00371AB4" w:rsidRPr="001B1D6C">
        <w:rPr>
          <w:rFonts w:asciiTheme="minorHAnsi" w:hAnsiTheme="minorHAnsi" w:cstheme="minorHAnsi"/>
          <w:b/>
          <w:lang w:eastAsia="ar-SA"/>
        </w:rPr>
        <w:t>0</w:t>
      </w:r>
      <w:r w:rsidRPr="001B1D6C">
        <w:rPr>
          <w:rFonts w:asciiTheme="minorHAnsi" w:hAnsiTheme="minorHAnsi" w:cstheme="minorHAnsi"/>
          <w:b/>
          <w:lang w:eastAsia="ar-SA"/>
        </w:rPr>
        <w:t xml:space="preserve">. </w:t>
      </w:r>
      <w:r w:rsidRPr="001B1D6C">
        <w:rPr>
          <w:rFonts w:asciiTheme="minorHAnsi" w:hAnsiTheme="minorHAnsi" w:cstheme="minorHAnsi"/>
          <w:b/>
          <w:lang w:eastAsia="ar-SA"/>
        </w:rPr>
        <w:tab/>
        <w:t>Poświadczenia zgodności cyfrowego odwzorowania z dokumentem w postaci</w:t>
      </w:r>
      <w:r w:rsidRPr="001B1D6C">
        <w:rPr>
          <w:rFonts w:asciiTheme="minorHAnsi" w:eastAsia="Calibri" w:hAnsiTheme="minorHAnsi" w:cstheme="minorHAnsi"/>
          <w:lang w:eastAsia="ar-SA"/>
        </w:rPr>
        <w:t xml:space="preserve"> papierowej, o którym mowa w pkt 9.1</w:t>
      </w:r>
      <w:r w:rsidR="00ED5727">
        <w:rPr>
          <w:rFonts w:asciiTheme="minorHAnsi" w:eastAsia="Calibri" w:hAnsiTheme="minorHAnsi" w:cstheme="minorHAnsi"/>
          <w:lang w:eastAsia="ar-SA"/>
        </w:rPr>
        <w:t>8</w:t>
      </w:r>
      <w:r w:rsidRPr="001B1D6C">
        <w:rPr>
          <w:rFonts w:asciiTheme="minorHAnsi" w:eastAsia="Calibri" w:hAnsiTheme="minorHAnsi" w:cstheme="minorHAnsi"/>
          <w:lang w:eastAsia="ar-SA"/>
        </w:rPr>
        <w:t>, może dokonać również notariusz.</w:t>
      </w:r>
    </w:p>
    <w:p w14:paraId="5F8425FF" w14:textId="0EF43FA1"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9.2</w:t>
      </w:r>
      <w:r w:rsidR="00371AB4" w:rsidRPr="001B1D6C">
        <w:rPr>
          <w:rFonts w:asciiTheme="minorHAnsi" w:eastAsia="Calibri" w:hAnsiTheme="minorHAnsi" w:cstheme="minorHAnsi"/>
          <w:b/>
          <w:lang w:eastAsia="ar-SA"/>
        </w:rPr>
        <w:t>1</w:t>
      </w:r>
      <w:r w:rsidRPr="001B1D6C">
        <w:rPr>
          <w:rFonts w:asciiTheme="minorHAnsi" w:eastAsia="Calibri" w:hAnsiTheme="minorHAnsi" w:cstheme="minorHAnsi"/>
          <w:b/>
          <w:lang w:eastAsia="ar-SA"/>
        </w:rPr>
        <w:t xml:space="preserve">. </w:t>
      </w:r>
      <w:r w:rsidRPr="001B1D6C">
        <w:rPr>
          <w:rFonts w:asciiTheme="minorHAnsi" w:eastAsia="Calibri" w:hAnsiTheme="minorHAnsi" w:cstheme="minorHAnsi"/>
          <w:b/>
          <w:lang w:eastAsia="ar-SA"/>
        </w:rPr>
        <w:tab/>
      </w:r>
      <w:r w:rsidRPr="001B1D6C">
        <w:rPr>
          <w:rFonts w:asciiTheme="minorHAnsi" w:eastAsia="Calibri" w:hAnsiTheme="minorHAnsi" w:cstheme="minorHAnsi"/>
          <w:lang w:eastAsia="ar-SA"/>
        </w:rPr>
        <w:t xml:space="preserve">Przez cyfrowe odwzorowanie, o którym mowa wyżej, należy rozumieć dokument </w:t>
      </w:r>
      <w:r w:rsidRPr="001B1D6C">
        <w:rPr>
          <w:rFonts w:asciiTheme="minorHAnsi" w:hAnsiTheme="minorHAnsi" w:cstheme="minorHAnsi"/>
          <w:b/>
          <w:lang w:eastAsia="ar-SA"/>
        </w:rPr>
        <w:t>elektroniczny będący kopią elektroniczną treści zapisanej w postaci papierowej</w:t>
      </w:r>
      <w:r w:rsidRPr="001B1D6C">
        <w:rPr>
          <w:rFonts w:asciiTheme="minorHAnsi" w:eastAsia="Calibri" w:hAnsiTheme="minorHAnsi" w:cstheme="minorHAnsi"/>
          <w:lang w:eastAsia="ar-SA"/>
        </w:rPr>
        <w:t xml:space="preserve"> umożliwiający zapoznanie się z tą treścią i jej zrozumienie, bez konieczności bezpośredniego dostępu do oryginału</w:t>
      </w:r>
    </w:p>
    <w:p w14:paraId="6BB299C0" w14:textId="7FAB9938" w:rsidR="00476B89" w:rsidRPr="001B1D6C" w:rsidRDefault="00476B89" w:rsidP="003D5D2A">
      <w:pPr>
        <w:suppressAutoHyphens/>
        <w:ind w:left="700" w:hanging="700"/>
        <w:jc w:val="both"/>
        <w:rPr>
          <w:rFonts w:asciiTheme="minorHAnsi" w:eastAsia="Calibri" w:hAnsiTheme="minorHAnsi" w:cstheme="minorHAnsi"/>
          <w:lang w:eastAsia="ar-SA"/>
        </w:rPr>
      </w:pPr>
      <w:r w:rsidRPr="001B1D6C">
        <w:rPr>
          <w:rFonts w:asciiTheme="minorHAnsi" w:eastAsia="Calibri" w:hAnsiTheme="minorHAnsi" w:cstheme="minorHAnsi"/>
          <w:b/>
          <w:lang w:eastAsia="ar-SA"/>
        </w:rPr>
        <w:t>9</w:t>
      </w:r>
      <w:r w:rsidRPr="001B1D6C">
        <w:rPr>
          <w:rFonts w:asciiTheme="minorHAnsi" w:eastAsia="Calibri" w:hAnsiTheme="minorHAnsi" w:cstheme="minorHAnsi"/>
          <w:lang w:eastAsia="ar-SA"/>
        </w:rPr>
        <w:t>.</w:t>
      </w:r>
      <w:r w:rsidRPr="001B1D6C">
        <w:rPr>
          <w:rFonts w:asciiTheme="minorHAnsi" w:hAnsiTheme="minorHAnsi" w:cstheme="minorHAnsi"/>
          <w:b/>
          <w:lang w:eastAsia="ar-SA"/>
        </w:rPr>
        <w:t>2</w:t>
      </w:r>
      <w:r w:rsidR="00371AB4" w:rsidRPr="001B1D6C">
        <w:rPr>
          <w:rFonts w:asciiTheme="minorHAnsi" w:hAnsiTheme="minorHAnsi" w:cstheme="minorHAnsi"/>
          <w:b/>
          <w:lang w:eastAsia="ar-SA"/>
        </w:rPr>
        <w:t>2</w:t>
      </w:r>
      <w:r w:rsidRPr="001B1D6C">
        <w:rPr>
          <w:rFonts w:asciiTheme="minorHAnsi" w:eastAsia="Calibri" w:hAnsiTheme="minorHAnsi" w:cstheme="minorHAnsi"/>
          <w:b/>
          <w:lang w:eastAsia="ar-SA"/>
        </w:rPr>
        <w:t>.</w:t>
      </w:r>
      <w:r w:rsidRPr="001B1D6C">
        <w:rPr>
          <w:rFonts w:asciiTheme="minorHAnsi" w:eastAsia="Calibri" w:hAnsiTheme="minorHAnsi" w:cstheme="minorHAnsi"/>
          <w:lang w:eastAsia="ar-SA"/>
        </w:rPr>
        <w:tab/>
        <w:t xml:space="preserve">Sposób sporządzenia podmiotowych środków dowodowych, przedmiotowych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BA4B90B" w14:textId="23D97E21" w:rsidR="00476B89" w:rsidRPr="00ED5727" w:rsidRDefault="00476B89" w:rsidP="00ED5727">
      <w:pPr>
        <w:suppressAutoHyphens/>
        <w:ind w:left="700" w:hanging="700"/>
        <w:jc w:val="both"/>
        <w:rPr>
          <w:rFonts w:asciiTheme="minorHAnsi" w:eastAsia="Calibri" w:hAnsiTheme="minorHAnsi" w:cstheme="minorHAnsi"/>
          <w:bCs/>
          <w:color w:val="000000" w:themeColor="text1"/>
        </w:rPr>
      </w:pPr>
      <w:r w:rsidRPr="001B1D6C">
        <w:rPr>
          <w:rFonts w:asciiTheme="minorHAnsi" w:eastAsia="Calibri" w:hAnsiTheme="minorHAnsi" w:cstheme="minorHAnsi"/>
          <w:b/>
          <w:lang w:eastAsia="ar-SA"/>
        </w:rPr>
        <w:t>9.2</w:t>
      </w:r>
      <w:r w:rsidR="00371AB4" w:rsidRPr="001B1D6C">
        <w:rPr>
          <w:rFonts w:asciiTheme="minorHAnsi" w:eastAsia="Calibri" w:hAnsiTheme="minorHAnsi" w:cstheme="minorHAnsi"/>
          <w:b/>
          <w:lang w:eastAsia="ar-SA"/>
        </w:rPr>
        <w:t>3</w:t>
      </w:r>
      <w:r w:rsidRPr="001B1D6C">
        <w:rPr>
          <w:rFonts w:asciiTheme="minorHAnsi" w:eastAsia="Calibri" w:hAnsiTheme="minorHAnsi" w:cstheme="minorHAnsi"/>
          <w:lang w:eastAsia="ar-SA"/>
        </w:rPr>
        <w:t>.</w:t>
      </w:r>
      <w:r w:rsidRPr="001B1D6C">
        <w:rPr>
          <w:rFonts w:asciiTheme="minorHAnsi" w:eastAsia="Calibri" w:hAnsiTheme="minorHAnsi" w:cstheme="minorHAnsi"/>
          <w:lang w:eastAsia="ar-SA"/>
        </w:rPr>
        <w:tab/>
      </w:r>
      <w:r w:rsidRPr="001B1D6C">
        <w:rPr>
          <w:rFonts w:asciiTheme="minorHAnsi" w:eastAsia="Calibri" w:hAnsiTheme="minorHAnsi" w:cstheme="minorHAnsi"/>
          <w:color w:val="000000" w:themeColor="text1"/>
        </w:rPr>
        <w:t>Zamawiający na podstawie art. 127 ust. 1 ustawy PZP nie wzywa do złożenia podmiotowych środków dowodowych, jeżeli</w:t>
      </w:r>
      <w:r w:rsidR="00ED5727">
        <w:rPr>
          <w:rFonts w:asciiTheme="minorHAnsi" w:eastAsia="Calibri" w:hAnsiTheme="minorHAnsi" w:cstheme="minorHAnsi"/>
          <w:color w:val="000000" w:themeColor="text1"/>
        </w:rPr>
        <w:t xml:space="preserve"> </w:t>
      </w:r>
      <w:r w:rsidRPr="001B1D6C">
        <w:rPr>
          <w:rFonts w:asciiTheme="minorHAnsi" w:hAnsiTheme="minorHAnsi" w:cstheme="minorHAnsi"/>
          <w:color w:val="000000" w:themeColor="text1"/>
        </w:rPr>
        <w:t>może je uzyskać za pomocą bezpłatnych i ogólnodostępnych baz danych, o ile Wykonawca wskazał w JEDZ dane umożliwiające dostęp do tych środków</w:t>
      </w:r>
      <w:r w:rsidR="00ED5727">
        <w:rPr>
          <w:rFonts w:asciiTheme="minorHAnsi" w:hAnsiTheme="minorHAnsi" w:cstheme="minorHAnsi"/>
          <w:color w:val="000000" w:themeColor="text1"/>
        </w:rPr>
        <w:t>.</w:t>
      </w:r>
    </w:p>
    <w:p w14:paraId="095BC506" w14:textId="3D12D8C1" w:rsidR="00476B89" w:rsidRPr="001B1D6C" w:rsidRDefault="00476B89" w:rsidP="003D5D2A">
      <w:pPr>
        <w:suppressAutoHyphens/>
        <w:ind w:left="700" w:hanging="700"/>
        <w:jc w:val="both"/>
        <w:rPr>
          <w:rFonts w:asciiTheme="minorHAnsi" w:hAnsiTheme="minorHAnsi" w:cstheme="minorHAnsi"/>
          <w:bCs/>
          <w:color w:val="000000" w:themeColor="text1"/>
        </w:rPr>
      </w:pPr>
      <w:r w:rsidRPr="001B1D6C">
        <w:rPr>
          <w:rFonts w:asciiTheme="minorHAnsi" w:hAnsiTheme="minorHAnsi" w:cstheme="minorHAnsi"/>
          <w:b/>
          <w:color w:val="000000" w:themeColor="text1"/>
        </w:rPr>
        <w:t>9.</w:t>
      </w:r>
      <w:r w:rsidRPr="001B1D6C">
        <w:rPr>
          <w:rFonts w:asciiTheme="minorHAnsi" w:hAnsiTheme="minorHAnsi" w:cstheme="minorHAnsi"/>
          <w:b/>
          <w:lang w:eastAsia="ar-SA"/>
        </w:rPr>
        <w:t>2</w:t>
      </w:r>
      <w:r w:rsidR="00371AB4" w:rsidRPr="001B1D6C">
        <w:rPr>
          <w:rFonts w:asciiTheme="minorHAnsi" w:hAnsiTheme="minorHAnsi" w:cstheme="minorHAnsi"/>
          <w:b/>
          <w:lang w:eastAsia="ar-SA"/>
        </w:rPr>
        <w:t>4</w:t>
      </w:r>
      <w:r w:rsidRPr="001B1D6C">
        <w:rPr>
          <w:rFonts w:asciiTheme="minorHAnsi" w:hAnsiTheme="minorHAnsi" w:cstheme="minorHAnsi"/>
          <w:b/>
          <w:color w:val="000000" w:themeColor="text1"/>
        </w:rPr>
        <w:t>.</w:t>
      </w:r>
      <w:r w:rsidRPr="001B1D6C">
        <w:rPr>
          <w:rFonts w:asciiTheme="minorHAnsi" w:hAnsiTheme="minorHAnsi" w:cstheme="minorHAnsi"/>
          <w:color w:val="000000" w:themeColor="text1"/>
        </w:rPr>
        <w:tab/>
        <w:t xml:space="preserve">Wykonawca nie jest zobowiązany do złożenia podmiotowych środków dowodowych, </w:t>
      </w:r>
      <w:r w:rsidRPr="001B1D6C">
        <w:rPr>
          <w:rFonts w:asciiTheme="minorHAnsi" w:hAnsiTheme="minorHAnsi" w:cstheme="minorHAnsi"/>
          <w:color w:val="000000" w:themeColor="text1"/>
        </w:rPr>
        <w:lastRenderedPageBreak/>
        <w:t xml:space="preserve">które Zamawiający posiada, jeżeli Wykonawca wskaże te środki oraz potwierdzi ich prawidłowość i aktualność. </w:t>
      </w:r>
    </w:p>
    <w:p w14:paraId="20A22B7B" w14:textId="77777777" w:rsidR="00476B89" w:rsidRPr="001B1D6C" w:rsidRDefault="00476B89" w:rsidP="003D5D2A">
      <w:pPr>
        <w:suppressAutoHyphens/>
        <w:jc w:val="both"/>
        <w:rPr>
          <w:rFonts w:asciiTheme="minorHAnsi" w:hAnsiTheme="minorHAnsi" w:cstheme="minorHAnsi"/>
          <w:b/>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76B89" w:rsidRPr="001B1D6C" w14:paraId="07049F95" w14:textId="77777777" w:rsidTr="00EA39BF">
        <w:trPr>
          <w:trHeight w:val="1797"/>
        </w:trPr>
        <w:tc>
          <w:tcPr>
            <w:tcW w:w="9073" w:type="dxa"/>
            <w:shd w:val="clear" w:color="auto" w:fill="E7E6E6"/>
          </w:tcPr>
          <w:p w14:paraId="086ADF49" w14:textId="2A50C2B0" w:rsidR="00476B89" w:rsidRPr="001B1D6C" w:rsidRDefault="00476B89" w:rsidP="003D5D2A">
            <w:pPr>
              <w:pStyle w:val="Akapitzlist"/>
              <w:numPr>
                <w:ilvl w:val="0"/>
                <w:numId w:val="19"/>
              </w:numPr>
              <w:suppressAutoHyphens/>
              <w:snapToGrid w:val="0"/>
              <w:jc w:val="both"/>
              <w:rPr>
                <w:rFonts w:asciiTheme="minorHAnsi" w:hAnsiTheme="minorHAnsi" w:cstheme="minorHAnsi"/>
                <w:b/>
                <w:lang w:eastAsia="ar-SA"/>
              </w:rPr>
            </w:pPr>
            <w:bookmarkStart w:id="14" w:name="_Hlk82060291"/>
            <w:r w:rsidRPr="001B1D6C">
              <w:rPr>
                <w:rFonts w:asciiTheme="minorHAnsi" w:hAnsiTheme="minorHAnsi" w:cstheme="minorHAnsi"/>
                <w:b/>
                <w:lang w:eastAsia="ar-SA"/>
              </w:rPr>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bookmarkEnd w:id="14"/>
          </w:p>
        </w:tc>
      </w:tr>
    </w:tbl>
    <w:p w14:paraId="1A8010E6" w14:textId="77777777" w:rsidR="00476B89" w:rsidRPr="001B1D6C" w:rsidRDefault="00476B89" w:rsidP="003D5D2A">
      <w:pPr>
        <w:jc w:val="both"/>
        <w:rPr>
          <w:rFonts w:asciiTheme="minorHAnsi" w:hAnsiTheme="minorHAnsi" w:cstheme="minorHAnsi"/>
          <w:b/>
          <w:bCs/>
          <w:lang w:eastAsia="ar-SA"/>
        </w:rPr>
      </w:pPr>
    </w:p>
    <w:p w14:paraId="3D5E0529" w14:textId="033197AE"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1B1D6C">
        <w:rPr>
          <w:rFonts w:asciiTheme="minorHAnsi" w:eastAsia="Calibri" w:hAnsiTheme="minorHAnsi" w:cstheme="minorHAnsi"/>
        </w:rPr>
        <w:t>P.z.p</w:t>
      </w:r>
      <w:proofErr w:type="spellEnd"/>
      <w:r w:rsidRPr="001B1D6C">
        <w:rPr>
          <w:rFonts w:asciiTheme="minorHAnsi" w:eastAsia="Calibri" w:hAnsiTheme="minorHAnsi" w:cstheme="minorHAnsi"/>
        </w:rPr>
        <w:t>., odbywa się przy użyciu środków komunikacji elektronicznej. Przez środki komunikacji elektronicznej rozumie się środki komunikacji elektronicznej zdefiniowane w ustawie z dnia 18 lipca 2002r. o świadczeniu usług drogą elektroniczną (Dz. U. z 2019 r. poz. 123 i 730).</w:t>
      </w:r>
    </w:p>
    <w:p w14:paraId="15437C9C" w14:textId="12E71B13" w:rsidR="00476B89" w:rsidRPr="00ED5727"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ab/>
        <w:t xml:space="preserve">Ofertę, oświadczenia, o których mowa w art. 125 ust. 1 </w:t>
      </w:r>
      <w:proofErr w:type="spellStart"/>
      <w:r w:rsidRPr="001B1D6C">
        <w:rPr>
          <w:rFonts w:asciiTheme="minorHAnsi" w:eastAsia="Calibri" w:hAnsiTheme="minorHAnsi" w:cstheme="minorHAnsi"/>
        </w:rPr>
        <w:t>P.z.p</w:t>
      </w:r>
      <w:proofErr w:type="spellEnd"/>
      <w:r w:rsidRPr="001B1D6C">
        <w:rPr>
          <w:rFonts w:asciiTheme="minorHAnsi" w:eastAsia="Calibri" w:hAnsiTheme="minorHAnsi"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1B1D6C">
        <w:rPr>
          <w:rFonts w:asciiTheme="minorHAnsi" w:eastAsia="Calibri" w:hAnsiTheme="minorHAnsi" w:cstheme="minorHAnsi"/>
        </w:rPr>
        <w:t>doc</w:t>
      </w:r>
      <w:proofErr w:type="spellEnd"/>
      <w:r w:rsidRPr="001B1D6C">
        <w:rPr>
          <w:rFonts w:asciiTheme="minorHAnsi" w:eastAsia="Calibri" w:hAnsiTheme="minorHAnsi" w:cstheme="minorHAnsi"/>
        </w:rPr>
        <w:t>, .</w:t>
      </w:r>
      <w:proofErr w:type="spellStart"/>
      <w:r w:rsidRPr="001B1D6C">
        <w:rPr>
          <w:rFonts w:asciiTheme="minorHAnsi" w:eastAsia="Calibri" w:hAnsiTheme="minorHAnsi" w:cstheme="minorHAnsi"/>
        </w:rPr>
        <w:t>docx</w:t>
      </w:r>
      <w:proofErr w:type="spellEnd"/>
      <w:r w:rsidRPr="001B1D6C">
        <w:rPr>
          <w:rFonts w:asciiTheme="minorHAnsi" w:eastAsia="Calibri" w:hAnsiTheme="minorHAnsi" w:cstheme="minorHAnsi"/>
        </w:rPr>
        <w:t>, .</w:t>
      </w:r>
      <w:proofErr w:type="spellStart"/>
      <w:r w:rsidRPr="001B1D6C">
        <w:rPr>
          <w:rFonts w:asciiTheme="minorHAnsi" w:eastAsia="Calibri" w:hAnsiTheme="minorHAnsi" w:cstheme="minorHAnsi"/>
        </w:rPr>
        <w:t>odt</w:t>
      </w:r>
      <w:proofErr w:type="spellEnd"/>
      <w:r w:rsidRPr="001B1D6C">
        <w:rPr>
          <w:rFonts w:asciiTheme="minorHAnsi" w:eastAsia="Calibri" w:hAnsiTheme="minorHAnsi" w:cstheme="minorHAnsi"/>
        </w:rPr>
        <w:t>. Ofertę, a także oświadczenie o jakim mowa w Rozdziale 8 SWZ składa się, pod rygorem nieważności, w formie elektronicznej lub w postaci elektronicznej opatrzonej podpisem zaufanym lub podpisem osobistym.</w:t>
      </w:r>
    </w:p>
    <w:p w14:paraId="5E73F806" w14:textId="25F4F000" w:rsidR="00476B89" w:rsidRPr="00ED5727" w:rsidRDefault="00476B89" w:rsidP="00ED5727">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Postępowanie prowadzone jest w języku polskim, ofertę wraz z załącznikami, zawiadomienia, oświadczenia, wnioski, informacje za pośrednictwem </w:t>
      </w:r>
      <w:hyperlink r:id="rId13">
        <w:r w:rsidRPr="001B1D6C">
          <w:rPr>
            <w:rFonts w:asciiTheme="minorHAnsi" w:eastAsia="Calibri" w:hAnsiTheme="minorHAnsi" w:cstheme="minorHAnsi"/>
          </w:rPr>
          <w:t>platformazakupowa.pl</w:t>
        </w:r>
      </w:hyperlink>
      <w:r w:rsidRPr="001B1D6C">
        <w:rPr>
          <w:rFonts w:asciiTheme="minorHAnsi" w:eastAsia="Calibri" w:hAnsiTheme="minorHAnsi" w:cstheme="minorHAnsi"/>
        </w:rPr>
        <w:t xml:space="preserve"> pod adresem: </w:t>
      </w:r>
      <w:hyperlink r:id="rId14" w:history="1">
        <w:r w:rsidRPr="001B1D6C">
          <w:rPr>
            <w:rFonts w:asciiTheme="minorHAnsi" w:eastAsia="Calibri" w:hAnsiTheme="minorHAnsi" w:cstheme="minorHAnsi"/>
          </w:rPr>
          <w:t>https://platformazakupowa.pl/pn/powidz</w:t>
        </w:r>
      </w:hyperlink>
    </w:p>
    <w:p w14:paraId="21FED3FA" w14:textId="209493C1"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Zamawiający informuje, że instrukcje korzystania z </w:t>
      </w:r>
      <w:hyperlink r:id="rId15">
        <w:r w:rsidRPr="001B1D6C">
          <w:rPr>
            <w:rFonts w:asciiTheme="minorHAnsi" w:eastAsia="Calibri" w:hAnsiTheme="minorHAnsi" w:cstheme="minorHAnsi"/>
          </w:rPr>
          <w:t>platformazakupowa.pl</w:t>
        </w:r>
      </w:hyperlink>
      <w:r w:rsidRPr="001B1D6C">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16">
        <w:r w:rsidRPr="001B1D6C">
          <w:rPr>
            <w:rFonts w:asciiTheme="minorHAnsi" w:eastAsia="Calibri" w:hAnsiTheme="minorHAnsi" w:cstheme="minorHAnsi"/>
          </w:rPr>
          <w:t>platformazakupowa.pl</w:t>
        </w:r>
      </w:hyperlink>
      <w:r w:rsidRPr="001B1D6C">
        <w:rPr>
          <w:rFonts w:asciiTheme="minorHAnsi" w:eastAsia="Calibri" w:hAnsiTheme="minorHAnsi" w:cstheme="minorHAnsi"/>
        </w:rPr>
        <w:t xml:space="preserve"> znajdują się w zakładce „Instrukcje dla Wykonawców" na stronie internetowej pod adresem: </w:t>
      </w:r>
      <w:hyperlink r:id="rId17">
        <w:r w:rsidRPr="001B1D6C">
          <w:rPr>
            <w:rFonts w:asciiTheme="minorHAnsi" w:eastAsia="Calibri" w:hAnsiTheme="minorHAnsi" w:cstheme="minorHAnsi"/>
          </w:rPr>
          <w:t>https://platformazakupowa.pl/strona/45-instrukcje</w:t>
        </w:r>
      </w:hyperlink>
    </w:p>
    <w:p w14:paraId="4816D079" w14:textId="7EF506AA"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W celu skrócenia czasu udzielenia odpowiedzi na pytania komunikacja między zamawiającym a wykonawcami, w tym wszelkie oświadczenia, wnioski, zawiadomienia , informacje odbywać się będzie za pośrednictwem </w:t>
      </w:r>
      <w:hyperlink r:id="rId18">
        <w:r w:rsidRPr="001B1D6C">
          <w:rPr>
            <w:rFonts w:asciiTheme="minorHAnsi" w:eastAsia="Calibri" w:hAnsiTheme="minorHAnsi" w:cstheme="minorHAnsi"/>
          </w:rPr>
          <w:t>platformazakupowa.pl</w:t>
        </w:r>
      </w:hyperlink>
      <w:r w:rsidRPr="001B1D6C">
        <w:rPr>
          <w:rFonts w:asciiTheme="minorHAnsi" w:eastAsia="Calibri" w:hAnsiTheme="minorHAnsi" w:cstheme="minorHAnsi"/>
        </w:rPr>
        <w:t xml:space="preserve"> i formularza „Wyślij wiadomość do zamawiającego”. </w:t>
      </w:r>
    </w:p>
    <w:p w14:paraId="2E4883B5" w14:textId="0969E14E"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   Za datę przekazania (wpływu) oświadczeń, wniosków, zawiadomień oraz informacji przyjmuje się datę ich przesłania za pośrednictwem </w:t>
      </w:r>
      <w:hyperlink r:id="rId19">
        <w:r w:rsidRPr="001B1D6C">
          <w:rPr>
            <w:rFonts w:asciiTheme="minorHAnsi" w:eastAsia="Calibri" w:hAnsiTheme="minorHAnsi" w:cstheme="minorHAnsi"/>
            <w:color w:val="1155CC"/>
            <w:u w:val="single"/>
          </w:rPr>
          <w:t>platformazakupowa.pl</w:t>
        </w:r>
      </w:hyperlink>
      <w:r w:rsidRPr="001B1D6C">
        <w:rPr>
          <w:rFonts w:asciiTheme="minorHAnsi" w:eastAsia="Calibri" w:hAnsiTheme="minorHAnsi" w:cstheme="minorHAnsi"/>
        </w:rPr>
        <w:t xml:space="preserve"> poprzez kliknięcie przycisku  „Wyślij wiadomość do zamawiającego” po których pojawi się komunikat, że wiadomość została wysłana do zamawiającego.</w:t>
      </w:r>
    </w:p>
    <w:p w14:paraId="2EF170C0" w14:textId="084BD2C2"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Zamawiający będzie przekazywał wykonawcom informacje za pośrednictwem </w:t>
      </w:r>
      <w:hyperlink r:id="rId20">
        <w:r w:rsidRPr="001B1D6C">
          <w:rPr>
            <w:rFonts w:asciiTheme="minorHAnsi" w:eastAsia="Calibri" w:hAnsiTheme="minorHAnsi" w:cstheme="minorHAnsi"/>
          </w:rPr>
          <w:t>platformazakupowa.pl</w:t>
        </w:r>
      </w:hyperlink>
      <w:r w:rsidRPr="001B1D6C">
        <w:rPr>
          <w:rFonts w:asciiTheme="minorHAnsi" w:eastAsia="Calibri" w:hAnsiTheme="minorHAnsi" w:cstheme="minorHAnsi"/>
        </w:rPr>
        <w:t xml:space="preserve">. Informacje dotyczące odpowiedzi na pytania, zmiany specyfikacji, zmiany terminu składania i otwarcia ofert Zamawiający będzie zamieszczał na platformie </w:t>
      </w:r>
      <w:r w:rsidRPr="001B1D6C">
        <w:rPr>
          <w:rFonts w:asciiTheme="minorHAnsi" w:eastAsia="Calibri" w:hAnsiTheme="minorHAnsi" w:cstheme="minorHAnsi"/>
        </w:rPr>
        <w:lastRenderedPageBreak/>
        <w:t xml:space="preserve">w sekcji “Komunikaty”. Korespondencja, której zgodnie z obowiązującymi przepisami adresatem jest konkretny wykonawca, będzie przekazywana za pośrednictwem </w:t>
      </w:r>
      <w:hyperlink r:id="rId21">
        <w:r w:rsidRPr="001B1D6C">
          <w:rPr>
            <w:rFonts w:asciiTheme="minorHAnsi" w:eastAsia="Calibri" w:hAnsiTheme="minorHAnsi" w:cstheme="minorHAnsi"/>
          </w:rPr>
          <w:t>platformazakupowa.pl</w:t>
        </w:r>
      </w:hyperlink>
      <w:r w:rsidRPr="001B1D6C">
        <w:rPr>
          <w:rFonts w:asciiTheme="minorHAnsi" w:eastAsia="Calibri" w:hAnsiTheme="minorHAnsi" w:cstheme="minorHAnsi"/>
        </w:rPr>
        <w:t xml:space="preserve"> do konkretnego wykonawcy.</w:t>
      </w:r>
    </w:p>
    <w:p w14:paraId="7F7F3FDA" w14:textId="5FE121A2"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Wykonawca jako podmiot profesjonalny ma obowiązek sprawdzania komunikatów i wiadomości </w:t>
      </w:r>
      <w:r w:rsidRPr="001B1D6C">
        <w:rPr>
          <w:rFonts w:asciiTheme="minorHAnsi" w:hAnsiTheme="minorHAnsi" w:cstheme="minorHAnsi"/>
        </w:rPr>
        <w:t>bezpośrednio</w:t>
      </w:r>
      <w:r w:rsidRPr="001B1D6C">
        <w:rPr>
          <w:rFonts w:asciiTheme="minorHAnsi" w:eastAsia="Calibri" w:hAnsiTheme="minorHAnsi" w:cstheme="minorHAnsi"/>
        </w:rPr>
        <w:t xml:space="preserve"> na platformazakupowa.pl przesłanych przez zamawiającego, gdyż system powiadomień może ulec awarii lub powiadomienie może trafić do folderu SPAM.</w:t>
      </w:r>
    </w:p>
    <w:p w14:paraId="4FC180AF" w14:textId="5AD436CA"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Zamawiający, zgodnie z Rozporządzeniem </w:t>
      </w:r>
      <w:r w:rsidRPr="001B1D6C">
        <w:rPr>
          <w:rFonts w:asciiTheme="minorHAnsi" w:eastAsia="Roboto" w:hAnsiTheme="minorHAnsi" w:cstheme="minorHAnsi"/>
          <w:color w:val="202124"/>
        </w:rPr>
        <w:t xml:space="preserve">Prezesa Rady Ministrów z dnia 30 grudnia 2020r. w sprawie sposobu sporządzania i przekazywania informacji oraz wymagań technicznych dla </w:t>
      </w:r>
      <w:r w:rsidRPr="001B1D6C">
        <w:rPr>
          <w:rFonts w:asciiTheme="minorHAnsi" w:eastAsia="Calibri" w:hAnsiTheme="minorHAnsi" w:cstheme="minorHAnsi"/>
        </w:rPr>
        <w:t>dokumentów</w:t>
      </w:r>
      <w:r w:rsidRPr="001B1D6C">
        <w:rPr>
          <w:rFonts w:asciiTheme="minorHAnsi" w:eastAsia="Roboto" w:hAnsiTheme="minorHAnsi" w:cstheme="minorHAnsi"/>
          <w:color w:val="202124"/>
        </w:rPr>
        <w:t xml:space="preserve"> elektronicznych oraz środków komunikacji elektronicznej w postępowaniu o udzielenie zamówienia </w:t>
      </w:r>
      <w:r w:rsidRPr="001B1D6C">
        <w:rPr>
          <w:rFonts w:asciiTheme="minorHAnsi" w:eastAsia="Calibri" w:hAnsiTheme="minorHAnsi" w:cstheme="minorHAnsi"/>
        </w:rPr>
        <w:t>publicznego</w:t>
      </w:r>
      <w:r w:rsidRPr="001B1D6C">
        <w:rPr>
          <w:rFonts w:asciiTheme="minorHAnsi" w:eastAsia="Roboto" w:hAnsiTheme="minorHAnsi" w:cstheme="minorHAnsi"/>
          <w:color w:val="202124"/>
        </w:rPr>
        <w:t xml:space="preserve"> lub konkursie (Dz. U. z 2020r. poz. 2452)</w:t>
      </w:r>
      <w:r w:rsidRPr="001B1D6C">
        <w:rPr>
          <w:rFonts w:asciiTheme="minorHAnsi" w:eastAsia="Calibri" w:hAnsiTheme="minorHAnsi" w:cstheme="minorHAnsi"/>
        </w:rPr>
        <w:t xml:space="preserve">, określa niezbędne wymagania sprzętowo - aplikacyjne umożliwiające pracę na </w:t>
      </w:r>
      <w:hyperlink r:id="rId22">
        <w:r w:rsidRPr="001B1D6C">
          <w:rPr>
            <w:rFonts w:asciiTheme="minorHAnsi" w:eastAsia="Calibri" w:hAnsiTheme="minorHAnsi" w:cstheme="minorHAnsi"/>
            <w:color w:val="1155CC"/>
            <w:u w:val="single"/>
          </w:rPr>
          <w:t>platformazakupowa.pl</w:t>
        </w:r>
      </w:hyperlink>
      <w:r w:rsidRPr="001B1D6C">
        <w:rPr>
          <w:rFonts w:asciiTheme="minorHAnsi" w:eastAsia="Calibri" w:hAnsiTheme="minorHAnsi" w:cstheme="minorHAnsi"/>
        </w:rPr>
        <w:t>, tj.:</w:t>
      </w:r>
    </w:p>
    <w:p w14:paraId="4D72A865" w14:textId="77777777" w:rsidR="00476B89" w:rsidRPr="001B1D6C" w:rsidRDefault="00476B89" w:rsidP="003D5D2A">
      <w:pPr>
        <w:pStyle w:val="Tekstpodstawowy"/>
        <w:numPr>
          <w:ilvl w:val="2"/>
          <w:numId w:val="14"/>
        </w:numPr>
        <w:tabs>
          <w:tab w:val="left" w:pos="1556"/>
        </w:tabs>
        <w:kinsoku w:val="0"/>
        <w:overflowPunct w:val="0"/>
        <w:spacing w:before="0"/>
        <w:ind w:right="134"/>
        <w:jc w:val="both"/>
        <w:rPr>
          <w:rFonts w:asciiTheme="minorHAnsi" w:eastAsia="Calibri" w:hAnsiTheme="minorHAnsi" w:cstheme="minorHAnsi"/>
          <w:sz w:val="24"/>
          <w:szCs w:val="24"/>
        </w:rPr>
      </w:pPr>
      <w:r w:rsidRPr="001B1D6C">
        <w:rPr>
          <w:rFonts w:asciiTheme="minorHAnsi" w:eastAsia="Calibri" w:hAnsiTheme="minorHAnsi" w:cstheme="minorHAnsi"/>
          <w:sz w:val="24"/>
          <w:szCs w:val="24"/>
        </w:rPr>
        <w:t xml:space="preserve">stały dostęp do sieci Internet o gwarantowanej przepustowości nie mniejszej niż 512 </w:t>
      </w:r>
      <w:proofErr w:type="spellStart"/>
      <w:r w:rsidRPr="001B1D6C">
        <w:rPr>
          <w:rFonts w:asciiTheme="minorHAnsi" w:eastAsia="Calibri" w:hAnsiTheme="minorHAnsi" w:cstheme="minorHAnsi"/>
          <w:sz w:val="24"/>
          <w:szCs w:val="24"/>
        </w:rPr>
        <w:t>kb</w:t>
      </w:r>
      <w:proofErr w:type="spellEnd"/>
      <w:r w:rsidRPr="001B1D6C">
        <w:rPr>
          <w:rFonts w:asciiTheme="minorHAnsi" w:eastAsia="Calibri" w:hAnsiTheme="minorHAnsi" w:cstheme="minorHAnsi"/>
          <w:sz w:val="24"/>
          <w:szCs w:val="24"/>
        </w:rPr>
        <w:t>/s,</w:t>
      </w:r>
    </w:p>
    <w:p w14:paraId="42B2F6F8" w14:textId="77777777" w:rsidR="00476B89" w:rsidRPr="001B1D6C" w:rsidRDefault="00476B89" w:rsidP="003D5D2A">
      <w:pPr>
        <w:pStyle w:val="Tekstpodstawowy"/>
        <w:numPr>
          <w:ilvl w:val="2"/>
          <w:numId w:val="14"/>
        </w:numPr>
        <w:tabs>
          <w:tab w:val="left" w:pos="1556"/>
        </w:tabs>
        <w:kinsoku w:val="0"/>
        <w:overflowPunct w:val="0"/>
        <w:spacing w:before="0"/>
        <w:ind w:left="1555" w:right="134" w:hanging="709"/>
        <w:jc w:val="both"/>
        <w:rPr>
          <w:rFonts w:asciiTheme="minorHAnsi" w:eastAsia="Calibri" w:hAnsiTheme="minorHAnsi" w:cstheme="minorHAnsi"/>
          <w:sz w:val="24"/>
          <w:szCs w:val="24"/>
        </w:rPr>
      </w:pPr>
      <w:r w:rsidRPr="001B1D6C">
        <w:rPr>
          <w:rFonts w:asciiTheme="minorHAnsi" w:eastAsia="Calibr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6B95E7C" w14:textId="77777777" w:rsidR="00476B89" w:rsidRPr="001B1D6C" w:rsidRDefault="00476B89" w:rsidP="003D5D2A">
      <w:pPr>
        <w:pStyle w:val="Tekstpodstawowy"/>
        <w:numPr>
          <w:ilvl w:val="2"/>
          <w:numId w:val="14"/>
        </w:numPr>
        <w:tabs>
          <w:tab w:val="left" w:pos="1556"/>
        </w:tabs>
        <w:kinsoku w:val="0"/>
        <w:overflowPunct w:val="0"/>
        <w:spacing w:before="0"/>
        <w:ind w:left="1555" w:right="134" w:hanging="709"/>
        <w:jc w:val="both"/>
        <w:rPr>
          <w:rFonts w:asciiTheme="minorHAnsi" w:eastAsia="Calibri" w:hAnsiTheme="minorHAnsi" w:cstheme="minorHAnsi"/>
          <w:sz w:val="24"/>
          <w:szCs w:val="24"/>
        </w:rPr>
      </w:pPr>
      <w:r w:rsidRPr="001B1D6C">
        <w:rPr>
          <w:rFonts w:asciiTheme="minorHAnsi" w:eastAsia="Calibri" w:hAnsiTheme="minorHAnsi" w:cstheme="minorHAnsi"/>
          <w:sz w:val="24"/>
          <w:szCs w:val="24"/>
        </w:rPr>
        <w:t>zainstalowana dowolna, inna przeglądarka internetowa niż Internet Explorer,</w:t>
      </w:r>
    </w:p>
    <w:p w14:paraId="706AA571" w14:textId="77777777" w:rsidR="00476B89" w:rsidRPr="001B1D6C" w:rsidRDefault="00476B89" w:rsidP="003D5D2A">
      <w:pPr>
        <w:pStyle w:val="Tekstpodstawowy"/>
        <w:numPr>
          <w:ilvl w:val="2"/>
          <w:numId w:val="14"/>
        </w:numPr>
        <w:tabs>
          <w:tab w:val="left" w:pos="1556"/>
        </w:tabs>
        <w:kinsoku w:val="0"/>
        <w:overflowPunct w:val="0"/>
        <w:spacing w:before="0"/>
        <w:ind w:left="1555" w:right="134" w:hanging="709"/>
        <w:jc w:val="both"/>
        <w:rPr>
          <w:rFonts w:asciiTheme="minorHAnsi" w:eastAsia="Calibri" w:hAnsiTheme="minorHAnsi" w:cstheme="minorHAnsi"/>
          <w:sz w:val="24"/>
          <w:szCs w:val="24"/>
        </w:rPr>
      </w:pPr>
      <w:r w:rsidRPr="001B1D6C">
        <w:rPr>
          <w:rFonts w:asciiTheme="minorHAnsi" w:eastAsia="Calibri" w:hAnsiTheme="minorHAnsi" w:cstheme="minorHAnsi"/>
          <w:sz w:val="24"/>
          <w:szCs w:val="24"/>
        </w:rPr>
        <w:t>włączona obsługa JavaScript,</w:t>
      </w:r>
    </w:p>
    <w:p w14:paraId="4659DD8E" w14:textId="77777777" w:rsidR="00476B89" w:rsidRPr="001B1D6C" w:rsidRDefault="00476B89" w:rsidP="003D5D2A">
      <w:pPr>
        <w:pStyle w:val="Tekstpodstawowy"/>
        <w:numPr>
          <w:ilvl w:val="2"/>
          <w:numId w:val="14"/>
        </w:numPr>
        <w:tabs>
          <w:tab w:val="left" w:pos="1556"/>
        </w:tabs>
        <w:kinsoku w:val="0"/>
        <w:overflowPunct w:val="0"/>
        <w:spacing w:before="0"/>
        <w:ind w:left="1555" w:right="134" w:hanging="709"/>
        <w:jc w:val="both"/>
        <w:rPr>
          <w:rFonts w:asciiTheme="minorHAnsi" w:eastAsia="Calibri" w:hAnsiTheme="minorHAnsi" w:cstheme="minorHAnsi"/>
          <w:sz w:val="24"/>
          <w:szCs w:val="24"/>
        </w:rPr>
      </w:pPr>
      <w:r w:rsidRPr="001B1D6C">
        <w:rPr>
          <w:rFonts w:asciiTheme="minorHAnsi" w:eastAsia="Calibri" w:hAnsiTheme="minorHAnsi" w:cstheme="minorHAnsi"/>
          <w:sz w:val="24"/>
          <w:szCs w:val="24"/>
        </w:rPr>
        <w:t xml:space="preserve">zainstalowany program Adobe </w:t>
      </w:r>
      <w:proofErr w:type="spellStart"/>
      <w:r w:rsidRPr="001B1D6C">
        <w:rPr>
          <w:rFonts w:asciiTheme="minorHAnsi" w:eastAsia="Calibri" w:hAnsiTheme="minorHAnsi" w:cstheme="minorHAnsi"/>
          <w:sz w:val="24"/>
          <w:szCs w:val="24"/>
        </w:rPr>
        <w:t>Acrobat</w:t>
      </w:r>
      <w:proofErr w:type="spellEnd"/>
      <w:r w:rsidRPr="001B1D6C">
        <w:rPr>
          <w:rFonts w:asciiTheme="minorHAnsi" w:eastAsia="Calibri" w:hAnsiTheme="minorHAnsi" w:cstheme="minorHAnsi"/>
          <w:sz w:val="24"/>
          <w:szCs w:val="24"/>
        </w:rPr>
        <w:t xml:space="preserve"> Reader lub inny obsługujący format plików .pdf,</w:t>
      </w:r>
    </w:p>
    <w:p w14:paraId="00957405" w14:textId="1A46D5A7"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Szyfrowanie na platformazakupowa.pl odbywa się za pomocą protokołu TLS 1.3.</w:t>
      </w:r>
    </w:p>
    <w:p w14:paraId="009098B8" w14:textId="2A7F1B38"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Oznaczenie </w:t>
      </w:r>
      <w:r w:rsidRPr="001B1D6C">
        <w:rPr>
          <w:rFonts w:asciiTheme="minorHAnsi" w:hAnsiTheme="minorHAnsi" w:cstheme="minorHAnsi"/>
        </w:rPr>
        <w:t>czasu</w:t>
      </w:r>
      <w:r w:rsidRPr="001B1D6C">
        <w:rPr>
          <w:rFonts w:asciiTheme="minorHAnsi" w:eastAsia="Calibri" w:hAnsiTheme="minorHAnsi" w:cstheme="minorHAnsi"/>
        </w:rPr>
        <w:t xml:space="preserve"> odbioru danych przez platformę zakupową stanowi datę oraz dokładny czas (</w:t>
      </w:r>
      <w:proofErr w:type="spellStart"/>
      <w:r w:rsidRPr="001B1D6C">
        <w:rPr>
          <w:rFonts w:asciiTheme="minorHAnsi" w:eastAsia="Calibri" w:hAnsiTheme="minorHAnsi" w:cstheme="minorHAnsi"/>
        </w:rPr>
        <w:t>hh:mm:ss</w:t>
      </w:r>
      <w:proofErr w:type="spellEnd"/>
      <w:r w:rsidRPr="001B1D6C">
        <w:rPr>
          <w:rFonts w:asciiTheme="minorHAnsi" w:eastAsia="Calibri" w:hAnsiTheme="minorHAnsi" w:cstheme="minorHAnsi"/>
        </w:rPr>
        <w:t>) generowany wg. czasu lokalnego serwera synchronizowanego z zegarem Głównego Urzędu Miar.</w:t>
      </w:r>
    </w:p>
    <w:p w14:paraId="463F8776" w14:textId="69440BFB"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Wykonawca, przystępując do niniejszego postępowania o udzielenie zamówienia publicznego:</w:t>
      </w:r>
    </w:p>
    <w:p w14:paraId="0E3C9D30" w14:textId="77777777" w:rsidR="00476B89" w:rsidRPr="001B1D6C" w:rsidRDefault="00476B89" w:rsidP="003D5D2A">
      <w:pPr>
        <w:pStyle w:val="Tekstpodstawowy"/>
        <w:numPr>
          <w:ilvl w:val="2"/>
          <w:numId w:val="15"/>
        </w:numPr>
        <w:tabs>
          <w:tab w:val="left" w:pos="1556"/>
        </w:tabs>
        <w:kinsoku w:val="0"/>
        <w:overflowPunct w:val="0"/>
        <w:spacing w:before="0"/>
        <w:ind w:right="134"/>
        <w:jc w:val="both"/>
        <w:rPr>
          <w:rFonts w:asciiTheme="minorHAnsi" w:eastAsia="Calibri" w:hAnsiTheme="minorHAnsi" w:cstheme="minorHAnsi"/>
          <w:sz w:val="24"/>
          <w:szCs w:val="24"/>
        </w:rPr>
      </w:pPr>
      <w:r w:rsidRPr="001B1D6C">
        <w:rPr>
          <w:rFonts w:asciiTheme="minorHAnsi" w:eastAsia="Calibri" w:hAnsiTheme="minorHAnsi" w:cstheme="minorHAnsi"/>
          <w:sz w:val="24"/>
          <w:szCs w:val="24"/>
        </w:rPr>
        <w:t xml:space="preserve">akceptuje warunki korzystania z </w:t>
      </w:r>
      <w:hyperlink r:id="rId23">
        <w:r w:rsidRPr="001B1D6C">
          <w:rPr>
            <w:rFonts w:asciiTheme="minorHAnsi" w:eastAsia="Calibri" w:hAnsiTheme="minorHAnsi" w:cstheme="minorHAnsi"/>
            <w:color w:val="1155CC"/>
            <w:sz w:val="24"/>
            <w:szCs w:val="24"/>
            <w:u w:val="single"/>
          </w:rPr>
          <w:t>platformazakupowa.pl</w:t>
        </w:r>
      </w:hyperlink>
      <w:r w:rsidRPr="001B1D6C">
        <w:rPr>
          <w:rFonts w:asciiTheme="minorHAnsi" w:eastAsia="Calibri" w:hAnsiTheme="minorHAnsi" w:cstheme="minorHAnsi"/>
          <w:sz w:val="24"/>
          <w:szCs w:val="24"/>
        </w:rPr>
        <w:t xml:space="preserve"> określone w Regulaminie zamieszczonym na stronie internetowej </w:t>
      </w:r>
      <w:hyperlink r:id="rId24">
        <w:r w:rsidRPr="001B1D6C">
          <w:rPr>
            <w:rFonts w:asciiTheme="minorHAnsi" w:eastAsia="Calibri" w:hAnsiTheme="minorHAnsi" w:cstheme="minorHAnsi"/>
            <w:sz w:val="24"/>
            <w:szCs w:val="24"/>
          </w:rPr>
          <w:t>pod linkiem</w:t>
        </w:r>
      </w:hyperlink>
      <w:r w:rsidRPr="001B1D6C">
        <w:rPr>
          <w:rFonts w:asciiTheme="minorHAnsi" w:eastAsia="Calibri" w:hAnsiTheme="minorHAnsi" w:cstheme="minorHAnsi"/>
          <w:sz w:val="24"/>
          <w:szCs w:val="24"/>
        </w:rPr>
        <w:t xml:space="preserve">  w zakładce „Regulamin" oraz uznaje go za wiążący,</w:t>
      </w:r>
    </w:p>
    <w:p w14:paraId="4666E11A" w14:textId="77777777" w:rsidR="00476B89" w:rsidRPr="001B1D6C" w:rsidRDefault="00476B89" w:rsidP="003D5D2A">
      <w:pPr>
        <w:pStyle w:val="Tekstpodstawowy"/>
        <w:numPr>
          <w:ilvl w:val="2"/>
          <w:numId w:val="15"/>
        </w:numPr>
        <w:tabs>
          <w:tab w:val="left" w:pos="1556"/>
        </w:tabs>
        <w:kinsoku w:val="0"/>
        <w:overflowPunct w:val="0"/>
        <w:spacing w:before="0"/>
        <w:ind w:left="1555" w:right="134" w:hanging="709"/>
        <w:jc w:val="both"/>
        <w:rPr>
          <w:rFonts w:asciiTheme="minorHAnsi" w:eastAsia="Calibri" w:hAnsiTheme="minorHAnsi" w:cstheme="minorHAnsi"/>
          <w:sz w:val="24"/>
          <w:szCs w:val="24"/>
        </w:rPr>
      </w:pPr>
      <w:r w:rsidRPr="001B1D6C">
        <w:rPr>
          <w:rFonts w:asciiTheme="minorHAnsi" w:eastAsia="Calibri" w:hAnsiTheme="minorHAnsi" w:cstheme="minorHAnsi"/>
          <w:sz w:val="24"/>
          <w:szCs w:val="24"/>
        </w:rPr>
        <w:t xml:space="preserve">zapoznał i stosuje się do Instrukcji składania ofert/wniosków dostępnej </w:t>
      </w:r>
      <w:hyperlink r:id="rId25">
        <w:r w:rsidRPr="001B1D6C">
          <w:rPr>
            <w:rFonts w:asciiTheme="minorHAnsi" w:eastAsia="Calibri" w:hAnsiTheme="minorHAnsi" w:cstheme="minorHAnsi"/>
            <w:color w:val="1155CC"/>
            <w:sz w:val="24"/>
            <w:szCs w:val="24"/>
            <w:u w:val="single"/>
          </w:rPr>
          <w:t>pod linkiem</w:t>
        </w:r>
      </w:hyperlink>
    </w:p>
    <w:p w14:paraId="73D671CB" w14:textId="77777777" w:rsidR="00476B89" w:rsidRPr="001B1D6C" w:rsidRDefault="00476B89" w:rsidP="003D5D2A">
      <w:pPr>
        <w:pStyle w:val="Tekstpodstawowy"/>
        <w:tabs>
          <w:tab w:val="left" w:pos="1556"/>
        </w:tabs>
        <w:kinsoku w:val="0"/>
        <w:overflowPunct w:val="0"/>
        <w:spacing w:before="0"/>
        <w:ind w:left="1555" w:right="134" w:firstLine="0"/>
        <w:jc w:val="both"/>
        <w:rPr>
          <w:rFonts w:asciiTheme="minorHAnsi" w:eastAsia="Calibri" w:hAnsiTheme="minorHAnsi" w:cstheme="minorHAnsi"/>
          <w:sz w:val="24"/>
          <w:szCs w:val="24"/>
        </w:rPr>
      </w:pPr>
      <w:r w:rsidRPr="001B1D6C">
        <w:rPr>
          <w:rFonts w:asciiTheme="minorHAnsi" w:eastAsia="Calibri" w:hAnsiTheme="minorHAnsi" w:cstheme="minorHAnsi"/>
          <w:sz w:val="24"/>
          <w:szCs w:val="24"/>
        </w:rPr>
        <w:t>https://drive.google.com/file/d/1Kd1DttbBeiNWt4q4slS4t76lZVKPbkyD/view</w:t>
      </w:r>
    </w:p>
    <w:p w14:paraId="04D8604D" w14:textId="728C97D0"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b/>
        </w:rPr>
        <w:t xml:space="preserve">Zamawiający nie ponosi odpowiedzialności za złożenie oferty w sposób niezgodny z Instrukcją </w:t>
      </w:r>
      <w:r w:rsidRPr="001B1D6C">
        <w:rPr>
          <w:rFonts w:asciiTheme="minorHAnsi" w:eastAsia="Calibri" w:hAnsiTheme="minorHAnsi" w:cstheme="minorHAnsi"/>
        </w:rPr>
        <w:t>korzystania</w:t>
      </w:r>
      <w:r w:rsidRPr="001B1D6C">
        <w:rPr>
          <w:rFonts w:asciiTheme="minorHAnsi" w:eastAsia="Calibri" w:hAnsiTheme="minorHAnsi" w:cstheme="minorHAnsi"/>
          <w:b/>
        </w:rPr>
        <w:t xml:space="preserve"> z </w:t>
      </w:r>
      <w:hyperlink r:id="rId26">
        <w:r w:rsidRPr="001B1D6C">
          <w:rPr>
            <w:rFonts w:asciiTheme="minorHAnsi" w:eastAsia="Calibri" w:hAnsiTheme="minorHAnsi" w:cstheme="minorHAnsi"/>
            <w:b/>
            <w:color w:val="1155CC"/>
            <w:u w:val="single"/>
          </w:rPr>
          <w:t>platformazakupowa.pl</w:t>
        </w:r>
      </w:hyperlink>
      <w:r w:rsidRPr="001B1D6C">
        <w:rPr>
          <w:rFonts w:asciiTheme="minorHAnsi" w:eastAsia="Calibri" w:hAnsiTheme="minorHAnsi" w:cstheme="minorHAnsi"/>
        </w:rPr>
        <w:t xml:space="preserve">, w szczególności za sytuację, gdy </w:t>
      </w:r>
      <w:r w:rsidRPr="001B1D6C">
        <w:rPr>
          <w:rFonts w:asciiTheme="minorHAnsi" w:hAnsiTheme="minorHAnsi" w:cstheme="minorHAnsi"/>
        </w:rPr>
        <w:t>zamawiający</w:t>
      </w:r>
      <w:r w:rsidRPr="001B1D6C">
        <w:rPr>
          <w:rFonts w:asciiTheme="minorHAnsi" w:eastAsia="Calibri" w:hAnsiTheme="minorHAnsi" w:cstheme="minorHAnsi"/>
        </w:rPr>
        <w:t xml:space="preserve"> zapozna się z treścią oferty przed upływem terminu składania ofert (np. złożenie oferty w zakładce „Wyślij wiadomość do zamawiającego”). </w:t>
      </w:r>
      <w:r w:rsidRPr="001B1D6C">
        <w:rPr>
          <w:rFonts w:asciiTheme="minorHAnsi" w:eastAsia="Calibr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7BF31EA5" w14:textId="77777777" w:rsidR="00476B89" w:rsidRPr="001B1D6C" w:rsidRDefault="00476B89" w:rsidP="003D5D2A">
      <w:pPr>
        <w:adjustRightInd/>
        <w:ind w:left="709" w:hanging="709"/>
        <w:jc w:val="both"/>
        <w:rPr>
          <w:rFonts w:asciiTheme="minorHAnsi" w:eastAsia="Calibri" w:hAnsiTheme="minorHAnsi" w:cstheme="minorHAnsi"/>
        </w:rPr>
      </w:pPr>
    </w:p>
    <w:p w14:paraId="38EB9461" w14:textId="2D866509" w:rsidR="00476B89" w:rsidRPr="001B1D6C" w:rsidRDefault="00476B89" w:rsidP="003D5D2A">
      <w:pPr>
        <w:widowControl/>
        <w:numPr>
          <w:ilvl w:val="1"/>
          <w:numId w:val="19"/>
        </w:numPr>
        <w:autoSpaceDE/>
        <w:autoSpaceDN/>
        <w:adjustRightInd/>
        <w:jc w:val="both"/>
        <w:rPr>
          <w:rFonts w:asciiTheme="minorHAnsi" w:eastAsia="Calibri" w:hAnsiTheme="minorHAnsi" w:cstheme="minorHAnsi"/>
          <w:b/>
          <w:bCs/>
        </w:rPr>
      </w:pPr>
      <w:r w:rsidRPr="001B1D6C">
        <w:rPr>
          <w:rFonts w:asciiTheme="minorHAnsi" w:eastAsia="Calibri" w:hAnsiTheme="minorHAnsi" w:cstheme="minorHAnsi"/>
          <w:b/>
          <w:bCs/>
        </w:rPr>
        <w:t xml:space="preserve">Osobą </w:t>
      </w:r>
      <w:r w:rsidRPr="001B1D6C">
        <w:rPr>
          <w:rFonts w:asciiTheme="minorHAnsi" w:eastAsia="Calibri" w:hAnsiTheme="minorHAnsi" w:cstheme="minorHAnsi"/>
          <w:b/>
        </w:rPr>
        <w:t>uprawnioną</w:t>
      </w:r>
      <w:r w:rsidRPr="001B1D6C">
        <w:rPr>
          <w:rFonts w:asciiTheme="minorHAnsi" w:eastAsia="Calibri" w:hAnsiTheme="minorHAnsi" w:cstheme="minorHAnsi"/>
          <w:b/>
          <w:bCs/>
        </w:rPr>
        <w:t xml:space="preserve"> do kontaktu z Wykonawcami jest: </w:t>
      </w:r>
    </w:p>
    <w:p w14:paraId="40A83191" w14:textId="77777777" w:rsidR="00476B89" w:rsidRPr="001B1D6C" w:rsidRDefault="00476B89" w:rsidP="003D5D2A">
      <w:pPr>
        <w:numPr>
          <w:ilvl w:val="0"/>
          <w:numId w:val="12"/>
        </w:numPr>
        <w:tabs>
          <w:tab w:val="left" w:pos="709"/>
        </w:tabs>
        <w:kinsoku w:val="0"/>
        <w:overflowPunct w:val="0"/>
        <w:jc w:val="both"/>
        <w:rPr>
          <w:rFonts w:asciiTheme="minorHAnsi" w:hAnsiTheme="minorHAnsi" w:cstheme="minorHAnsi"/>
        </w:rPr>
      </w:pPr>
      <w:r w:rsidRPr="001B1D6C">
        <w:rPr>
          <w:rFonts w:asciiTheme="minorHAnsi" w:hAnsiTheme="minorHAnsi" w:cstheme="minorHAnsi"/>
        </w:rPr>
        <w:t xml:space="preserve">W kwestiach formalnych: Pani Beata </w:t>
      </w:r>
      <w:proofErr w:type="spellStart"/>
      <w:r w:rsidRPr="001B1D6C">
        <w:rPr>
          <w:rFonts w:asciiTheme="minorHAnsi" w:hAnsiTheme="minorHAnsi" w:cstheme="minorHAnsi"/>
        </w:rPr>
        <w:t>Kwitowska</w:t>
      </w:r>
      <w:proofErr w:type="spellEnd"/>
      <w:r w:rsidRPr="001B1D6C">
        <w:rPr>
          <w:rFonts w:asciiTheme="minorHAnsi" w:hAnsiTheme="minorHAnsi" w:cstheme="minorHAnsi"/>
        </w:rPr>
        <w:t>, od poniedziałku do piątku w godz. 8.15-15.15 z wyłączeniem dni wolnych od pracy, lub osoba ją zastępująca.</w:t>
      </w:r>
    </w:p>
    <w:p w14:paraId="0F8269D6" w14:textId="2DF17BCE" w:rsidR="00476B89" w:rsidRPr="001B1D6C" w:rsidRDefault="00476B89" w:rsidP="003D5D2A">
      <w:pPr>
        <w:numPr>
          <w:ilvl w:val="0"/>
          <w:numId w:val="12"/>
        </w:numPr>
        <w:tabs>
          <w:tab w:val="left" w:pos="709"/>
        </w:tabs>
        <w:kinsoku w:val="0"/>
        <w:overflowPunct w:val="0"/>
        <w:jc w:val="both"/>
        <w:rPr>
          <w:rFonts w:asciiTheme="minorHAnsi" w:hAnsiTheme="minorHAnsi" w:cstheme="minorHAnsi"/>
        </w:rPr>
      </w:pPr>
      <w:r w:rsidRPr="001B1D6C">
        <w:rPr>
          <w:rFonts w:asciiTheme="minorHAnsi" w:hAnsiTheme="minorHAnsi" w:cstheme="minorHAnsi"/>
        </w:rPr>
        <w:t xml:space="preserve"> W kwestiach merytorycznych: </w:t>
      </w:r>
      <w:r w:rsidRPr="0067534C">
        <w:rPr>
          <w:rFonts w:asciiTheme="minorHAnsi" w:hAnsiTheme="minorHAnsi" w:cstheme="minorHAnsi"/>
        </w:rPr>
        <w:t xml:space="preserve">Pan </w:t>
      </w:r>
      <w:r w:rsidR="0067534C" w:rsidRPr="0067534C">
        <w:rPr>
          <w:rFonts w:asciiTheme="minorHAnsi" w:hAnsiTheme="minorHAnsi" w:cstheme="minorHAnsi"/>
        </w:rPr>
        <w:t>Dawid</w:t>
      </w:r>
      <w:r w:rsidR="0067534C">
        <w:rPr>
          <w:rFonts w:asciiTheme="minorHAnsi" w:hAnsiTheme="minorHAnsi" w:cstheme="minorHAnsi"/>
        </w:rPr>
        <w:t xml:space="preserve"> </w:t>
      </w:r>
      <w:proofErr w:type="spellStart"/>
      <w:r w:rsidR="0067534C">
        <w:rPr>
          <w:rFonts w:asciiTheme="minorHAnsi" w:hAnsiTheme="minorHAnsi" w:cstheme="minorHAnsi"/>
        </w:rPr>
        <w:t>Lauer</w:t>
      </w:r>
      <w:proofErr w:type="spellEnd"/>
      <w:r w:rsidRPr="001B1D6C">
        <w:rPr>
          <w:rFonts w:asciiTheme="minorHAnsi" w:hAnsiTheme="minorHAnsi" w:cstheme="minorHAnsi"/>
        </w:rPr>
        <w:t xml:space="preserve"> od poniedziałku do piątku w godz. 8.15-15.15 z wyłączeniem dni wolnych od pracy, lub osoba go zastępująca.</w:t>
      </w:r>
    </w:p>
    <w:p w14:paraId="1922E846" w14:textId="77777777" w:rsidR="00476B89" w:rsidRPr="001B1D6C" w:rsidRDefault="00476B89" w:rsidP="003D5D2A">
      <w:pPr>
        <w:tabs>
          <w:tab w:val="left" w:pos="709"/>
        </w:tabs>
        <w:kinsoku w:val="0"/>
        <w:overflowPunct w:val="0"/>
        <w:ind w:left="720"/>
        <w:jc w:val="both"/>
        <w:rPr>
          <w:rFonts w:asciiTheme="minorHAnsi" w:hAnsiTheme="minorHAnsi" w:cstheme="minorHAnsi"/>
        </w:rPr>
      </w:pPr>
    </w:p>
    <w:p w14:paraId="6B357B60" w14:textId="17DEE8E8"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Formaty</w:t>
      </w:r>
      <w:r w:rsidRPr="001B1D6C">
        <w:rPr>
          <w:rFonts w:asciiTheme="minorHAnsi" w:eastAsia="Calibri" w:hAnsiTheme="minorHAnsi" w:cstheme="minorHAnsi"/>
          <w:b/>
        </w:rPr>
        <w:t xml:space="preserve"> plików wykorzystywanych przez wykonawców powinny być zgodne z</w:t>
      </w:r>
      <w:r w:rsidRPr="001B1D6C">
        <w:rPr>
          <w:rFonts w:asciiTheme="minorHAnsi" w:eastAsia="Calibri" w:hAnsiTheme="minorHAnsi" w:cstheme="minorHAnsi"/>
        </w:rPr>
        <w:t xml:space="preserve"> “</w:t>
      </w:r>
      <w:r w:rsidRPr="001B1D6C">
        <w:rPr>
          <w:rFonts w:asciiTheme="minorHAnsi" w:hAnsiTheme="minorHAnsi" w:cstheme="minorHAnsi"/>
        </w:rPr>
        <w:t>OBWIESZCZENIEM</w:t>
      </w:r>
      <w:r w:rsidRPr="001B1D6C">
        <w:rPr>
          <w:rFonts w:asciiTheme="minorHAnsi" w:eastAsia="Calibri" w:hAnsiTheme="minorHAnsi" w:cstheme="minorHAnsi"/>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DCB09AF"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Zamawiający rekomenduje wykorzystanie formatów: .pdf .</w:t>
      </w:r>
      <w:proofErr w:type="spellStart"/>
      <w:r w:rsidRPr="001B1D6C">
        <w:rPr>
          <w:rFonts w:asciiTheme="minorHAnsi" w:eastAsia="Calibri" w:hAnsiTheme="minorHAnsi" w:cstheme="minorHAnsi"/>
        </w:rPr>
        <w:t>doc</w:t>
      </w:r>
      <w:proofErr w:type="spellEnd"/>
      <w:r w:rsidRPr="001B1D6C">
        <w:rPr>
          <w:rFonts w:asciiTheme="minorHAnsi" w:eastAsia="Calibri" w:hAnsiTheme="minorHAnsi" w:cstheme="minorHAnsi"/>
        </w:rPr>
        <w:t xml:space="preserve"> .xls .jpg (.</w:t>
      </w:r>
      <w:proofErr w:type="spellStart"/>
      <w:r w:rsidRPr="001B1D6C">
        <w:rPr>
          <w:rFonts w:asciiTheme="minorHAnsi" w:eastAsia="Calibri" w:hAnsiTheme="minorHAnsi" w:cstheme="minorHAnsi"/>
        </w:rPr>
        <w:t>jpeg</w:t>
      </w:r>
      <w:proofErr w:type="spellEnd"/>
      <w:r w:rsidRPr="001B1D6C">
        <w:rPr>
          <w:rFonts w:asciiTheme="minorHAnsi" w:eastAsia="Calibri" w:hAnsiTheme="minorHAnsi" w:cstheme="minorHAnsi"/>
        </w:rPr>
        <w:t xml:space="preserve">) </w:t>
      </w:r>
      <w:r w:rsidRPr="001B1D6C">
        <w:rPr>
          <w:rFonts w:asciiTheme="minorHAnsi" w:eastAsia="Calibri" w:hAnsiTheme="minorHAnsi" w:cstheme="minorHAnsi"/>
          <w:b/>
        </w:rPr>
        <w:t>ze szczególnym wskazaniem na .pdf</w:t>
      </w:r>
    </w:p>
    <w:p w14:paraId="713F697F"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W celu ewentualnej kompresji danych Zamawiający rekomenduje wykorzystanie jednego z formatów:</w:t>
      </w:r>
    </w:p>
    <w:p w14:paraId="28BF0EC5" w14:textId="77777777" w:rsidR="00476B89" w:rsidRPr="001B1D6C" w:rsidRDefault="00476B89" w:rsidP="003D5D2A">
      <w:pPr>
        <w:widowControl/>
        <w:numPr>
          <w:ilvl w:val="1"/>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.zip </w:t>
      </w:r>
    </w:p>
    <w:p w14:paraId="44A6691E" w14:textId="77777777" w:rsidR="00476B89" w:rsidRPr="001B1D6C" w:rsidRDefault="00476B89" w:rsidP="003D5D2A">
      <w:pPr>
        <w:widowControl/>
        <w:numPr>
          <w:ilvl w:val="1"/>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.7Z</w:t>
      </w:r>
    </w:p>
    <w:p w14:paraId="3F1B7DAA"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Wśród formatów powszechnych a </w:t>
      </w:r>
      <w:r w:rsidRPr="001B1D6C">
        <w:rPr>
          <w:rFonts w:asciiTheme="minorHAnsi" w:eastAsia="Calibri" w:hAnsiTheme="minorHAnsi" w:cstheme="minorHAnsi"/>
          <w:b/>
        </w:rPr>
        <w:t>NIE występujących</w:t>
      </w:r>
      <w:r w:rsidRPr="001B1D6C">
        <w:rPr>
          <w:rFonts w:asciiTheme="minorHAnsi" w:eastAsia="Calibri" w:hAnsiTheme="minorHAnsi" w:cstheme="minorHAnsi"/>
        </w:rPr>
        <w:t xml:space="preserve"> w rozporządzeniu występują: .</w:t>
      </w:r>
      <w:proofErr w:type="spellStart"/>
      <w:r w:rsidRPr="001B1D6C">
        <w:rPr>
          <w:rFonts w:asciiTheme="minorHAnsi" w:eastAsia="Calibri" w:hAnsiTheme="minorHAnsi" w:cstheme="minorHAnsi"/>
        </w:rPr>
        <w:t>rar</w:t>
      </w:r>
      <w:proofErr w:type="spellEnd"/>
      <w:r w:rsidRPr="001B1D6C">
        <w:rPr>
          <w:rFonts w:asciiTheme="minorHAnsi" w:eastAsia="Calibri" w:hAnsiTheme="minorHAnsi" w:cstheme="minorHAnsi"/>
        </w:rPr>
        <w:t xml:space="preserve"> .gif .</w:t>
      </w:r>
      <w:proofErr w:type="spellStart"/>
      <w:r w:rsidRPr="001B1D6C">
        <w:rPr>
          <w:rFonts w:asciiTheme="minorHAnsi" w:eastAsia="Calibri" w:hAnsiTheme="minorHAnsi" w:cstheme="minorHAnsi"/>
        </w:rPr>
        <w:t>bmp</w:t>
      </w:r>
      <w:proofErr w:type="spellEnd"/>
      <w:r w:rsidRPr="001B1D6C">
        <w:rPr>
          <w:rFonts w:asciiTheme="minorHAnsi" w:eastAsia="Calibri" w:hAnsiTheme="minorHAnsi" w:cstheme="minorHAnsi"/>
        </w:rPr>
        <w:t xml:space="preserve"> .</w:t>
      </w:r>
      <w:proofErr w:type="spellStart"/>
      <w:r w:rsidRPr="001B1D6C">
        <w:rPr>
          <w:rFonts w:asciiTheme="minorHAnsi" w:eastAsia="Calibri" w:hAnsiTheme="minorHAnsi" w:cstheme="minorHAnsi"/>
        </w:rPr>
        <w:t>numbers</w:t>
      </w:r>
      <w:proofErr w:type="spellEnd"/>
      <w:r w:rsidRPr="001B1D6C">
        <w:rPr>
          <w:rFonts w:asciiTheme="minorHAnsi" w:eastAsia="Calibri" w:hAnsiTheme="minorHAnsi" w:cstheme="minorHAnsi"/>
        </w:rPr>
        <w:t xml:space="preserve"> .</w:t>
      </w:r>
      <w:proofErr w:type="spellStart"/>
      <w:r w:rsidRPr="001B1D6C">
        <w:rPr>
          <w:rFonts w:asciiTheme="minorHAnsi" w:eastAsia="Calibri" w:hAnsiTheme="minorHAnsi" w:cstheme="minorHAnsi"/>
        </w:rPr>
        <w:t>pages</w:t>
      </w:r>
      <w:proofErr w:type="spellEnd"/>
      <w:r w:rsidRPr="001B1D6C">
        <w:rPr>
          <w:rFonts w:asciiTheme="minorHAnsi" w:eastAsia="Calibri" w:hAnsiTheme="minorHAnsi" w:cstheme="minorHAnsi"/>
        </w:rPr>
        <w:t xml:space="preserve">. </w:t>
      </w:r>
      <w:r w:rsidRPr="001B1D6C">
        <w:rPr>
          <w:rFonts w:asciiTheme="minorHAnsi" w:eastAsia="Calibri" w:hAnsiTheme="minorHAnsi" w:cstheme="minorHAnsi"/>
          <w:b/>
        </w:rPr>
        <w:t>Dokumenty złożone w takich plikach zostaną uznane za złożone nieskutecznie.</w:t>
      </w:r>
    </w:p>
    <w:p w14:paraId="1CB0AD77"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1B1D6C">
        <w:rPr>
          <w:rFonts w:asciiTheme="minorHAnsi" w:eastAsia="Calibri" w:hAnsiTheme="minorHAnsi" w:cstheme="minorHAnsi"/>
        </w:rPr>
        <w:t>eDoApp</w:t>
      </w:r>
      <w:proofErr w:type="spellEnd"/>
      <w:r w:rsidRPr="001B1D6C">
        <w:rPr>
          <w:rFonts w:asciiTheme="minorHAnsi" w:eastAsia="Calibri" w:hAnsiTheme="minorHAnsi" w:cstheme="minorHAnsi"/>
        </w:rPr>
        <w:t xml:space="preserve"> służącej do składania podpisu osobistego, który wynosi max 5MB.</w:t>
      </w:r>
    </w:p>
    <w:p w14:paraId="40FB6561"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1D6C">
        <w:rPr>
          <w:rFonts w:asciiTheme="minorHAnsi" w:eastAsia="Calibri" w:hAnsiTheme="minorHAnsi" w:cstheme="minorHAnsi"/>
        </w:rPr>
        <w:t>PAdES</w:t>
      </w:r>
      <w:proofErr w:type="spellEnd"/>
      <w:r w:rsidRPr="001B1D6C">
        <w:rPr>
          <w:rFonts w:asciiTheme="minorHAnsi" w:eastAsia="Calibri" w:hAnsiTheme="minorHAnsi" w:cstheme="minorHAnsi"/>
        </w:rPr>
        <w:t xml:space="preserve">. </w:t>
      </w:r>
    </w:p>
    <w:p w14:paraId="076D0818"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Pliki w innych formatach niż PDF zaleca się opatrzyć zewnętrznym podpisem </w:t>
      </w:r>
      <w:proofErr w:type="spellStart"/>
      <w:r w:rsidRPr="001B1D6C">
        <w:rPr>
          <w:rFonts w:asciiTheme="minorHAnsi" w:eastAsia="Calibri" w:hAnsiTheme="minorHAnsi" w:cstheme="minorHAnsi"/>
        </w:rPr>
        <w:t>XAdES</w:t>
      </w:r>
      <w:proofErr w:type="spellEnd"/>
      <w:r w:rsidRPr="001B1D6C">
        <w:rPr>
          <w:rFonts w:asciiTheme="minorHAnsi" w:eastAsia="Calibri" w:hAnsiTheme="minorHAnsi" w:cstheme="minorHAnsi"/>
        </w:rPr>
        <w:t>. Wykonawca powinien pamiętać, aby plik z podpisem przekazywać łącznie z dokumentem podpisywanym.</w:t>
      </w:r>
    </w:p>
    <w:p w14:paraId="7CDC29A0"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35E613"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Zamawiający zaleca, aby Wykonawca z odpowiednim wyprzedzeniem przetestował możliwość prawidłowego wykorzystania wybranej metody podpisania plików oferty.</w:t>
      </w:r>
    </w:p>
    <w:p w14:paraId="1FC81FA0"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Zaleca się, aby komunikacja z wykonawcami odbywała się tylko na Platformie za pośrednictwem formularza “Wyślij wiadomość do zamawiającego”, nie za pośrednictwem adresu email.</w:t>
      </w:r>
    </w:p>
    <w:p w14:paraId="5B7203DB"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Osobą składającą ofertę powinna być osoba kontaktowa podawana w dokumentacji.</w:t>
      </w:r>
    </w:p>
    <w:p w14:paraId="7A8275AF" w14:textId="4B7B2BB5" w:rsidR="00476B89" w:rsidRPr="003D5D2A"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lastRenderedPageBreak/>
        <w:t xml:space="preserve">Ofertę należy przygotować z należytą starannością dla podmiotu ubiegającego się o udzielenie zamówienia publicznego i zachowaniem odpowiedniego odstępu czasu do </w:t>
      </w:r>
    </w:p>
    <w:p w14:paraId="79E9C2B7" w14:textId="77777777" w:rsidR="00476B89" w:rsidRPr="001B1D6C" w:rsidRDefault="00476B89" w:rsidP="003D5D2A">
      <w:pPr>
        <w:widowControl/>
        <w:autoSpaceDE/>
        <w:autoSpaceDN/>
        <w:adjustRightInd/>
        <w:ind w:left="720"/>
        <w:jc w:val="both"/>
        <w:rPr>
          <w:rFonts w:asciiTheme="minorHAnsi" w:eastAsia="Calibri" w:hAnsiTheme="minorHAnsi" w:cstheme="minorHAnsi"/>
        </w:rPr>
      </w:pPr>
      <w:r w:rsidRPr="001B1D6C">
        <w:rPr>
          <w:rFonts w:asciiTheme="minorHAnsi" w:eastAsia="Calibri" w:hAnsiTheme="minorHAnsi" w:cstheme="minorHAnsi"/>
        </w:rPr>
        <w:t>zakończenia przyjmowania ofert/wniosków. Sugerujemy złożenie oferty na 24 godziny przed terminem składania ofert/wniosków.</w:t>
      </w:r>
    </w:p>
    <w:p w14:paraId="17DFE855"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Podczas podpisywania plików zaleca się stosowanie algorytmu skrótu SHA2 zamiast SHA1.  </w:t>
      </w:r>
    </w:p>
    <w:p w14:paraId="03E0D67B"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Jeśli wykonawca pakuje dokumenty np. w plik ZIP zalecamy wcześniejsze podpisanie każdego ze skompresowanych plików. </w:t>
      </w:r>
    </w:p>
    <w:p w14:paraId="6390D8BD"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Zamawiający rekomenduje wykorzystanie podpisu z kwalifikowanym znacznikiem czasu.</w:t>
      </w:r>
    </w:p>
    <w:p w14:paraId="46D7C35F" w14:textId="77777777" w:rsidR="00476B89" w:rsidRPr="001B1D6C" w:rsidRDefault="00476B89" w:rsidP="003D5D2A">
      <w:pPr>
        <w:widowControl/>
        <w:numPr>
          <w:ilvl w:val="0"/>
          <w:numId w:val="11"/>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Zamawiający zaleca aby </w:t>
      </w:r>
      <w:r w:rsidRPr="001B1D6C">
        <w:rPr>
          <w:rFonts w:asciiTheme="minorHAnsi" w:eastAsia="Calibri" w:hAnsiTheme="minorHAnsi" w:cstheme="minorHAnsi"/>
          <w:u w:val="single"/>
        </w:rPr>
        <w:t>nie</w:t>
      </w:r>
      <w:r w:rsidRPr="001B1D6C">
        <w:rPr>
          <w:rFonts w:asciiTheme="minorHAnsi" w:eastAsia="Calibri"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5E6EDEE3" w14:textId="485F47C2" w:rsidR="00476B89" w:rsidRPr="001B1D6C" w:rsidRDefault="00476B89" w:rsidP="003D5D2A">
      <w:pPr>
        <w:widowControl/>
        <w:numPr>
          <w:ilvl w:val="1"/>
          <w:numId w:val="19"/>
        </w:numPr>
        <w:autoSpaceDE/>
        <w:autoSpaceDN/>
        <w:adjustRightInd/>
        <w:jc w:val="both"/>
        <w:rPr>
          <w:rFonts w:asciiTheme="minorHAnsi" w:hAnsiTheme="minorHAnsi" w:cstheme="minorHAnsi"/>
        </w:rPr>
      </w:pPr>
      <w:r w:rsidRPr="001B1D6C">
        <w:rPr>
          <w:rFonts w:asciiTheme="minorHAnsi" w:eastAsia="Calibri" w:hAnsiTheme="minorHAnsi" w:cstheme="minorHAnsi"/>
        </w:rPr>
        <w:t xml:space="preserve"> Oferta, wniosek oraz przedmiotowe środki dowodowe (jeżeli były wymagane) składane elektronicznie muszą zostać podpisane </w:t>
      </w:r>
      <w:r w:rsidRPr="001B1D6C">
        <w:rPr>
          <w:rFonts w:asciiTheme="minorHAnsi" w:eastAsia="Calibri" w:hAnsiTheme="minorHAnsi" w:cstheme="minorHAnsi"/>
          <w:b/>
        </w:rPr>
        <w:t>elektronicznym kwalifikowanym podpisem</w:t>
      </w:r>
      <w:r w:rsidRPr="001B1D6C">
        <w:rPr>
          <w:rFonts w:asciiTheme="minorHAnsi" w:eastAsia="Calibri" w:hAnsiTheme="minorHAnsi" w:cstheme="minorHAnsi"/>
        </w:rPr>
        <w:t xml:space="preserve">. W procesie składania oferty, wniosku w tym przedmiotowych środków dowodowych na platformie, </w:t>
      </w:r>
      <w:r w:rsidRPr="001B1D6C">
        <w:rPr>
          <w:rFonts w:asciiTheme="minorHAnsi" w:eastAsia="Calibri" w:hAnsiTheme="minorHAnsi" w:cstheme="minorHAnsi"/>
          <w:b/>
        </w:rPr>
        <w:t>kwalifikowany podpis elektroniczny</w:t>
      </w:r>
      <w:r w:rsidRPr="001B1D6C">
        <w:rPr>
          <w:rFonts w:asciiTheme="minorHAnsi" w:eastAsia="Calibri" w:hAnsiTheme="minorHAnsi" w:cstheme="minorHAnsi"/>
        </w:rPr>
        <w:t xml:space="preserve"> Wykonawca składa bezpośrednio na dokumencie, który następnie przesyła do systemu.</w:t>
      </w:r>
    </w:p>
    <w:p w14:paraId="5E69A053" w14:textId="3EFDA1ED"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53885A5" w14:textId="77777777" w:rsidR="00476B89" w:rsidRPr="00ED5727" w:rsidRDefault="00476B89" w:rsidP="003D5D2A">
      <w:pPr>
        <w:widowControl/>
        <w:numPr>
          <w:ilvl w:val="1"/>
          <w:numId w:val="19"/>
        </w:numPr>
        <w:autoSpaceDE/>
        <w:autoSpaceDN/>
        <w:adjustRightInd/>
        <w:jc w:val="both"/>
        <w:rPr>
          <w:rFonts w:asciiTheme="minorHAnsi" w:eastAsia="Calibri" w:hAnsiTheme="minorHAnsi" w:cstheme="minorHAnsi"/>
          <w:b/>
          <w:bCs/>
        </w:rPr>
      </w:pPr>
      <w:r w:rsidRPr="001B1D6C">
        <w:rPr>
          <w:rFonts w:asciiTheme="minorHAnsi" w:eastAsia="Calibri" w:hAnsiTheme="minorHAnsi" w:cstheme="minorHAnsi"/>
        </w:rPr>
        <w:t xml:space="preserve"> </w:t>
      </w:r>
      <w:r w:rsidRPr="00ED5727">
        <w:rPr>
          <w:rFonts w:asciiTheme="minorHAnsi" w:eastAsia="Calibri" w:hAnsiTheme="minorHAnsi" w:cstheme="minorHAnsi"/>
          <w:b/>
          <w:bCs/>
        </w:rPr>
        <w:t>Oferta powinna być:</w:t>
      </w:r>
    </w:p>
    <w:p w14:paraId="346BB73A" w14:textId="77777777" w:rsidR="00476B89" w:rsidRPr="00ED5727" w:rsidRDefault="00476B89" w:rsidP="003D5D2A">
      <w:pPr>
        <w:widowControl/>
        <w:autoSpaceDE/>
        <w:autoSpaceDN/>
        <w:adjustRightInd/>
        <w:ind w:left="360"/>
        <w:jc w:val="both"/>
        <w:rPr>
          <w:rFonts w:asciiTheme="minorHAnsi" w:eastAsia="Calibri" w:hAnsiTheme="minorHAnsi" w:cstheme="minorHAnsi"/>
          <w:b/>
          <w:bCs/>
        </w:rPr>
      </w:pPr>
      <w:r w:rsidRPr="00ED5727">
        <w:rPr>
          <w:rFonts w:asciiTheme="minorHAnsi" w:eastAsia="Calibri" w:hAnsiTheme="minorHAnsi" w:cstheme="minorHAnsi"/>
          <w:b/>
          <w:bCs/>
        </w:rPr>
        <w:t>1) sporządzona na podstawie załączników niniejszej SWZ w języku polskim,</w:t>
      </w:r>
    </w:p>
    <w:p w14:paraId="2360ECF6" w14:textId="77777777" w:rsidR="00476B89" w:rsidRPr="00ED5727" w:rsidRDefault="00476B89" w:rsidP="003D5D2A">
      <w:pPr>
        <w:widowControl/>
        <w:numPr>
          <w:ilvl w:val="0"/>
          <w:numId w:val="13"/>
        </w:numPr>
        <w:autoSpaceDE/>
        <w:autoSpaceDN/>
        <w:adjustRightInd/>
        <w:jc w:val="both"/>
        <w:rPr>
          <w:rFonts w:asciiTheme="minorHAnsi" w:eastAsia="Calibri" w:hAnsiTheme="minorHAnsi" w:cstheme="minorHAnsi"/>
          <w:b/>
          <w:bCs/>
        </w:rPr>
      </w:pPr>
      <w:r w:rsidRPr="00ED5727">
        <w:rPr>
          <w:rFonts w:asciiTheme="minorHAnsi" w:eastAsia="Calibri" w:hAnsiTheme="minorHAnsi" w:cstheme="minorHAnsi"/>
          <w:b/>
          <w:bCs/>
        </w:rPr>
        <w:t xml:space="preserve">złożona przy użyciu środków komunikacji elektronicznej tzn. za pośrednictwem </w:t>
      </w:r>
      <w:hyperlink r:id="rId27">
        <w:r w:rsidRPr="00ED5727">
          <w:rPr>
            <w:rFonts w:asciiTheme="minorHAnsi" w:eastAsia="Calibri" w:hAnsiTheme="minorHAnsi" w:cstheme="minorHAnsi"/>
            <w:b/>
            <w:bCs/>
            <w:u w:val="single"/>
          </w:rPr>
          <w:t>platformazakupowa.pl</w:t>
        </w:r>
      </w:hyperlink>
      <w:r w:rsidRPr="00ED5727">
        <w:rPr>
          <w:rFonts w:asciiTheme="minorHAnsi" w:eastAsia="Calibri" w:hAnsiTheme="minorHAnsi" w:cstheme="minorHAnsi"/>
          <w:b/>
          <w:bCs/>
        </w:rPr>
        <w:t>,</w:t>
      </w:r>
    </w:p>
    <w:p w14:paraId="54770DA1" w14:textId="09D4E78C" w:rsidR="00476B89" w:rsidRPr="00ED5727" w:rsidRDefault="00476B89" w:rsidP="003D5D2A">
      <w:pPr>
        <w:widowControl/>
        <w:numPr>
          <w:ilvl w:val="0"/>
          <w:numId w:val="13"/>
        </w:numPr>
        <w:autoSpaceDE/>
        <w:autoSpaceDN/>
        <w:adjustRightInd/>
        <w:jc w:val="both"/>
        <w:rPr>
          <w:rFonts w:asciiTheme="minorHAnsi" w:eastAsia="Calibri" w:hAnsiTheme="minorHAnsi" w:cstheme="minorHAnsi"/>
          <w:b/>
          <w:bCs/>
        </w:rPr>
      </w:pPr>
      <w:r w:rsidRPr="00ED5727">
        <w:rPr>
          <w:rFonts w:asciiTheme="minorHAnsi" w:eastAsia="Calibri" w:hAnsiTheme="minorHAnsi" w:cstheme="minorHAnsi"/>
          <w:b/>
          <w:bCs/>
        </w:rPr>
        <w:t>podpisana kwalifikowanym podpisem elektronicznym przez osobę/osoby upoważnioną/upoważnione.</w:t>
      </w:r>
    </w:p>
    <w:p w14:paraId="7652BB0B" w14:textId="77777777"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1D6C">
        <w:rPr>
          <w:rFonts w:asciiTheme="minorHAnsi" w:eastAsia="Calibri" w:hAnsiTheme="minorHAnsi" w:cstheme="minorHAnsi"/>
        </w:rPr>
        <w:t>eIDAS</w:t>
      </w:r>
      <w:proofErr w:type="spellEnd"/>
      <w:r w:rsidRPr="001B1D6C">
        <w:rPr>
          <w:rFonts w:asciiTheme="minorHAnsi" w:eastAsia="Calibri" w:hAnsiTheme="minorHAnsi" w:cstheme="minorHAnsi"/>
        </w:rPr>
        <w:t>) (UE) nr 910/2014 - od 1 lipca 2016 roku”.</w:t>
      </w:r>
    </w:p>
    <w:p w14:paraId="5EDE81DE" w14:textId="77777777"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W przypadku wykorzystania formatu podpisu </w:t>
      </w:r>
      <w:proofErr w:type="spellStart"/>
      <w:r w:rsidRPr="001B1D6C">
        <w:rPr>
          <w:rFonts w:asciiTheme="minorHAnsi" w:eastAsia="Calibri" w:hAnsiTheme="minorHAnsi" w:cstheme="minorHAnsi"/>
        </w:rPr>
        <w:t>XAdES</w:t>
      </w:r>
      <w:proofErr w:type="spellEnd"/>
      <w:r w:rsidRPr="001B1D6C">
        <w:rPr>
          <w:rFonts w:asciiTheme="minorHAnsi" w:eastAsia="Calibri" w:hAnsiTheme="minorHAnsi" w:cstheme="minorHAnsi"/>
        </w:rPr>
        <w:t xml:space="preserve"> zewnętrzny. Zamawiający wymaga dołączenia odpowiedniej ilości plików tj. podpisywanych plików z danymi oraz plików podpisu w formacie </w:t>
      </w:r>
      <w:proofErr w:type="spellStart"/>
      <w:r w:rsidRPr="001B1D6C">
        <w:rPr>
          <w:rFonts w:asciiTheme="minorHAnsi" w:eastAsia="Calibri" w:hAnsiTheme="minorHAnsi" w:cstheme="minorHAnsi"/>
        </w:rPr>
        <w:t>XAdES</w:t>
      </w:r>
      <w:proofErr w:type="spellEnd"/>
      <w:r w:rsidRPr="001B1D6C">
        <w:rPr>
          <w:rFonts w:asciiTheme="minorHAnsi" w:eastAsia="Calibri" w:hAnsiTheme="minorHAnsi" w:cstheme="minorHAnsi"/>
        </w:rPr>
        <w:t>.</w:t>
      </w:r>
    </w:p>
    <w:p w14:paraId="1928F8A5" w14:textId="77777777"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Zgodnie z art. 18 ust. 3 ustawy </w:t>
      </w:r>
      <w:proofErr w:type="spellStart"/>
      <w:r w:rsidRPr="001B1D6C">
        <w:rPr>
          <w:rFonts w:asciiTheme="minorHAnsi" w:eastAsia="Calibri" w:hAnsiTheme="minorHAnsi" w:cstheme="minorHAnsi"/>
        </w:rPr>
        <w:t>Pzp</w:t>
      </w:r>
      <w:proofErr w:type="spellEnd"/>
      <w:r w:rsidRPr="001B1D6C">
        <w:rPr>
          <w:rFonts w:asciiTheme="minorHAnsi" w:eastAsia="Calibri" w:hAnsiTheme="minorHAnsi"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1B1D6C">
        <w:rPr>
          <w:rFonts w:asciiTheme="minorHAnsi" w:eastAsia="Calibri" w:hAnsiTheme="minorHAnsi" w:cstheme="minorHAnsi"/>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53D780FF" w14:textId="77777777" w:rsidR="00476B89" w:rsidRPr="001B1D6C" w:rsidRDefault="00476B89" w:rsidP="003D5D2A">
      <w:pPr>
        <w:widowControl/>
        <w:autoSpaceDE/>
        <w:autoSpaceDN/>
        <w:adjustRightInd/>
        <w:ind w:left="480"/>
        <w:jc w:val="both"/>
        <w:rPr>
          <w:rFonts w:asciiTheme="minorHAnsi" w:eastAsia="Calibri" w:hAnsiTheme="minorHAnsi" w:cstheme="minorHAnsi"/>
        </w:rPr>
      </w:pPr>
    </w:p>
    <w:p w14:paraId="0D7C932D" w14:textId="77777777"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Wykonawca, za pośrednictwem </w:t>
      </w:r>
      <w:hyperlink r:id="rId28">
        <w:r w:rsidRPr="001B1D6C">
          <w:rPr>
            <w:rFonts w:asciiTheme="minorHAnsi" w:eastAsia="Calibri" w:hAnsiTheme="minorHAnsi" w:cstheme="minorHAnsi"/>
            <w:u w:val="single"/>
          </w:rPr>
          <w:t>platformazakupowa.pl</w:t>
        </w:r>
      </w:hyperlink>
      <w:r w:rsidRPr="001B1D6C">
        <w:rPr>
          <w:rFonts w:asciiTheme="minorHAnsi" w:eastAsia="Calibri" w:hAnsiTheme="minorHAnsi" w:cstheme="minorHAnsi"/>
        </w:rPr>
        <w:t xml:space="preserve"> może przed upływem terminu składania ofert wycofać ofertę. Sposób dokonywania wycofania oferty zamieszczono w instrukcji zamieszczonej na stronie internetowej pod adresem:</w:t>
      </w:r>
    </w:p>
    <w:p w14:paraId="7F26E555" w14:textId="77777777" w:rsidR="00476B89" w:rsidRPr="001B1D6C" w:rsidRDefault="00000000" w:rsidP="003D5D2A">
      <w:pPr>
        <w:ind w:left="720"/>
        <w:jc w:val="both"/>
        <w:rPr>
          <w:rFonts w:asciiTheme="minorHAnsi" w:eastAsia="Calibri" w:hAnsiTheme="minorHAnsi" w:cstheme="minorHAnsi"/>
        </w:rPr>
      </w:pPr>
      <w:hyperlink r:id="rId29">
        <w:r w:rsidR="00476B89" w:rsidRPr="001B1D6C">
          <w:rPr>
            <w:rFonts w:asciiTheme="minorHAnsi" w:eastAsia="Calibri" w:hAnsiTheme="minorHAnsi" w:cstheme="minorHAnsi"/>
            <w:u w:val="single"/>
          </w:rPr>
          <w:t>https://platformazakupowa.pl/strona/45-instrukcje</w:t>
        </w:r>
      </w:hyperlink>
    </w:p>
    <w:p w14:paraId="6C088174" w14:textId="68DB3D0B"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5B207A" w14:textId="77777777" w:rsidR="00476B89" w:rsidRPr="001B1D6C" w:rsidRDefault="00476B89"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462A7591" w14:textId="77777777" w:rsidR="00043033" w:rsidRPr="001B1D6C" w:rsidRDefault="00043033"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5ED246C" w14:textId="70FA4748" w:rsidR="00043033" w:rsidRPr="001B1D6C" w:rsidRDefault="00043033"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Jeżeli Zamawiający nie udzieli wyjaśnień w terminie, o którym mowa w pkt 10.26. SWZ, przedłuża termin składania ofert o czas niezbędny do zapoznania się wszystkich zainteresowanych Wykonawców z wyjaśnieniami niezbędnymi do należytego przygotowania i złożenia ofert.</w:t>
      </w:r>
    </w:p>
    <w:p w14:paraId="559B40E3" w14:textId="4C8D882C" w:rsidR="00043033" w:rsidRPr="001B1D6C" w:rsidRDefault="00043033"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Przedłużenie terminu składania ofert nie wpływa na bieg terminu składania wniosku o wyjaśnienie treści SWZ, o którym mowa w pkt 10.26 SWZ. W przypadku gdy wniosek o wyjaśnienie treści SWZ nie wpłynął w terminie, o którym mowa w pkt 10.26 SWZ, Zamawiający nie ma obowiązku udzielania wyjaśnień SWZ oraz obowiązku przedłużenia terminu składania ofert.</w:t>
      </w:r>
    </w:p>
    <w:p w14:paraId="401535C2" w14:textId="6CADD2ED" w:rsidR="00043033" w:rsidRPr="001B1D6C" w:rsidRDefault="00043033"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Treść zapytań wraz z wyjaśnieniami Zamawiający udostępnia na stronie internetowej prowadzonego postępowania.</w:t>
      </w:r>
    </w:p>
    <w:p w14:paraId="08BC1F88" w14:textId="270FBBD7" w:rsidR="00043033" w:rsidRPr="001B1D6C" w:rsidRDefault="00043033"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W uzasadnionych przypadkach Zamawiający może przed upływem terminu składania ofert zmienić treść SWZ. Dokonaną zmianę treści SWZ Zamawiający udostępni na stronie internetowej prowadzonego postępowania. </w:t>
      </w:r>
    </w:p>
    <w:p w14:paraId="341265E5" w14:textId="38B5872E" w:rsidR="00043033" w:rsidRPr="001B1D6C" w:rsidRDefault="00043033"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W przypadku gdy zmiana treści SWZ prowadzi do zmiany treści ogłoszenia o zamówieniu, Zamawiający przekaże Urzędowi Publikacji Unii Europejskiej sprostowanie, ogłoszenie o zmianie lub dodatkowych informacji. </w:t>
      </w:r>
    </w:p>
    <w:p w14:paraId="40DBD297" w14:textId="6381D138" w:rsidR="00043033" w:rsidRPr="001B1D6C" w:rsidRDefault="00043033" w:rsidP="003D5D2A">
      <w:pPr>
        <w:widowControl/>
        <w:numPr>
          <w:ilvl w:val="1"/>
          <w:numId w:val="19"/>
        </w:numPr>
        <w:autoSpaceDE/>
        <w:autoSpaceDN/>
        <w:adjustRightInd/>
        <w:jc w:val="both"/>
        <w:rPr>
          <w:rFonts w:asciiTheme="minorHAnsi" w:eastAsia="Calibri" w:hAnsiTheme="minorHAnsi" w:cstheme="minorHAnsi"/>
        </w:rPr>
      </w:pPr>
      <w:r w:rsidRPr="001B1D6C">
        <w:rPr>
          <w:rFonts w:asciiTheme="minorHAnsi" w:eastAsia="Calibri" w:hAnsiTheme="minorHAnsi" w:cstheme="minorHAnsi"/>
        </w:rPr>
        <w:t xml:space="preserve">W przypadku gdy zmiany treści SWZ są istotne dla sporządzenia oferty lub wymagają od Wykonawców dodatkowego czasu na zapoznanie się ze zmianą SWZ i przygotowanie </w:t>
      </w:r>
      <w:r w:rsidRPr="001B1D6C">
        <w:rPr>
          <w:rFonts w:asciiTheme="minorHAnsi" w:eastAsia="Calibri" w:hAnsiTheme="minorHAnsi" w:cstheme="minorHAnsi"/>
        </w:rPr>
        <w:lastRenderedPageBreak/>
        <w:t xml:space="preserve">ofert, Zamawiający przedłuży termin składania ofert o czas niezbędny na zapoznanie się ze zmianą SWZ i przygotowanie oferty. </w:t>
      </w:r>
    </w:p>
    <w:p w14:paraId="6738586E" w14:textId="77777777" w:rsidR="00DF647F" w:rsidRDefault="00DF647F" w:rsidP="003D5D2A">
      <w:pPr>
        <w:widowControl/>
        <w:autoSpaceDE/>
        <w:autoSpaceDN/>
        <w:adjustRightInd/>
        <w:jc w:val="both"/>
        <w:rPr>
          <w:rFonts w:asciiTheme="minorHAnsi" w:eastAsia="Calibri" w:hAnsiTheme="minorHAnsi" w:cstheme="minorHAnsi"/>
        </w:rPr>
      </w:pPr>
    </w:p>
    <w:p w14:paraId="054141D0" w14:textId="77777777" w:rsidR="00ED5727" w:rsidRDefault="00ED5727" w:rsidP="003D5D2A">
      <w:pPr>
        <w:widowControl/>
        <w:autoSpaceDE/>
        <w:autoSpaceDN/>
        <w:adjustRightInd/>
        <w:jc w:val="both"/>
        <w:rPr>
          <w:rFonts w:asciiTheme="minorHAnsi" w:eastAsia="Calibri" w:hAnsiTheme="minorHAnsi" w:cstheme="minorHAnsi"/>
        </w:rPr>
      </w:pPr>
    </w:p>
    <w:p w14:paraId="4888265B" w14:textId="77777777" w:rsidR="00ED5727" w:rsidRPr="001B1D6C" w:rsidRDefault="00ED5727" w:rsidP="003D5D2A">
      <w:pPr>
        <w:widowControl/>
        <w:autoSpaceDE/>
        <w:autoSpaceDN/>
        <w:adjustRightInd/>
        <w:jc w:val="both"/>
        <w:rPr>
          <w:rFonts w:asciiTheme="minorHAnsi" w:eastAsia="Calibri" w:hAnsiTheme="minorHAnsi" w:cstheme="minorHAnsi"/>
        </w:rPr>
      </w:pPr>
    </w:p>
    <w:tbl>
      <w:tblPr>
        <w:tblW w:w="8876" w:type="dxa"/>
        <w:tblInd w:w="55" w:type="dxa"/>
        <w:tblLayout w:type="fixed"/>
        <w:tblCellMar>
          <w:top w:w="55" w:type="dxa"/>
          <w:left w:w="55" w:type="dxa"/>
          <w:bottom w:w="55" w:type="dxa"/>
          <w:right w:w="55" w:type="dxa"/>
        </w:tblCellMar>
        <w:tblLook w:val="0000" w:firstRow="0" w:lastRow="0" w:firstColumn="0" w:lastColumn="0" w:noHBand="0" w:noVBand="0"/>
      </w:tblPr>
      <w:tblGrid>
        <w:gridCol w:w="8876"/>
      </w:tblGrid>
      <w:tr w:rsidR="00DF647F" w:rsidRPr="001B1D6C" w14:paraId="092D6B8B" w14:textId="77777777" w:rsidTr="00EA39BF">
        <w:tc>
          <w:tcPr>
            <w:tcW w:w="8876" w:type="dxa"/>
            <w:shd w:val="clear" w:color="auto" w:fill="E7E6E6"/>
          </w:tcPr>
          <w:p w14:paraId="18BC419A" w14:textId="40EA98CA" w:rsidR="00DF647F" w:rsidRPr="001B1D6C" w:rsidRDefault="00DF647F" w:rsidP="003D5D2A">
            <w:pPr>
              <w:suppressAutoHyphens/>
              <w:snapToGrid w:val="0"/>
              <w:rPr>
                <w:rFonts w:asciiTheme="minorHAnsi" w:hAnsiTheme="minorHAnsi" w:cstheme="minorHAnsi"/>
                <w:b/>
                <w:lang w:eastAsia="ar-SA"/>
              </w:rPr>
            </w:pPr>
            <w:r w:rsidRPr="001B1D6C">
              <w:rPr>
                <w:rFonts w:asciiTheme="minorHAnsi" w:hAnsiTheme="minorHAnsi" w:cstheme="minorHAnsi"/>
                <w:b/>
                <w:lang w:eastAsia="ar-SA"/>
              </w:rPr>
              <w:t xml:space="preserve">11. </w:t>
            </w:r>
            <w:r w:rsidRPr="001B1D6C">
              <w:rPr>
                <w:rFonts w:asciiTheme="minorHAnsi" w:hAnsiTheme="minorHAnsi" w:cstheme="minorHAnsi"/>
                <w:b/>
                <w:lang w:eastAsia="ar-SA"/>
              </w:rPr>
              <w:tab/>
              <w:t xml:space="preserve">WYMAGANIA DOTYCZĄCE WADIUM </w:t>
            </w:r>
          </w:p>
        </w:tc>
      </w:tr>
    </w:tbl>
    <w:p w14:paraId="2E83689F" w14:textId="77777777" w:rsidR="00DF647F" w:rsidRPr="001B1D6C" w:rsidRDefault="00DF647F" w:rsidP="003D5D2A">
      <w:pPr>
        <w:rPr>
          <w:rFonts w:asciiTheme="minorHAnsi" w:hAnsiTheme="minorHAnsi" w:cstheme="minorHAnsi"/>
          <w:bCs/>
          <w:lang w:eastAsia="ar-SA"/>
        </w:rPr>
      </w:pPr>
    </w:p>
    <w:p w14:paraId="02516D4A" w14:textId="77777777" w:rsidR="00DF647F" w:rsidRPr="001B1D6C" w:rsidRDefault="00DF647F" w:rsidP="003D5D2A">
      <w:pPr>
        <w:rPr>
          <w:rFonts w:asciiTheme="minorHAnsi" w:hAnsiTheme="minorHAnsi" w:cstheme="minorHAnsi"/>
          <w:bCs/>
          <w:lang w:eastAsia="ar-SA"/>
        </w:rPr>
      </w:pPr>
      <w:r w:rsidRPr="001B1D6C">
        <w:rPr>
          <w:rFonts w:asciiTheme="minorHAnsi" w:hAnsiTheme="minorHAnsi" w:cstheme="minorHAnsi"/>
          <w:lang w:eastAsia="ar-SA"/>
        </w:rPr>
        <w:t>Zamawiający odstępuje od wymogu wniesienia przez Wykonawców wadium.</w:t>
      </w:r>
    </w:p>
    <w:p w14:paraId="08DA54FA" w14:textId="77777777" w:rsidR="00DF647F" w:rsidRPr="001B1D6C" w:rsidRDefault="00DF647F" w:rsidP="003D5D2A">
      <w:pPr>
        <w:rPr>
          <w:rFonts w:asciiTheme="minorHAnsi" w:hAnsiTheme="minorHAnsi" w:cstheme="minorHAnsi"/>
          <w:bCs/>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F647F" w:rsidRPr="001B1D6C" w14:paraId="3D7C2818" w14:textId="77777777" w:rsidTr="00EA39BF">
        <w:tc>
          <w:tcPr>
            <w:tcW w:w="8734" w:type="dxa"/>
            <w:shd w:val="clear" w:color="auto" w:fill="E7E6E6"/>
          </w:tcPr>
          <w:p w14:paraId="3AFAAAED" w14:textId="02F4550E" w:rsidR="00DF647F" w:rsidRPr="001B1D6C" w:rsidRDefault="00DF647F" w:rsidP="003D5D2A">
            <w:pPr>
              <w:suppressAutoHyphens/>
              <w:snapToGrid w:val="0"/>
              <w:rPr>
                <w:rFonts w:asciiTheme="minorHAnsi" w:hAnsiTheme="minorHAnsi" w:cstheme="minorHAnsi"/>
                <w:b/>
                <w:lang w:eastAsia="ar-SA"/>
              </w:rPr>
            </w:pPr>
            <w:r w:rsidRPr="001B1D6C">
              <w:rPr>
                <w:rFonts w:asciiTheme="minorHAnsi" w:hAnsiTheme="minorHAnsi" w:cstheme="minorHAnsi"/>
                <w:b/>
                <w:lang w:eastAsia="ar-SA"/>
              </w:rPr>
              <w:t xml:space="preserve">12. </w:t>
            </w:r>
            <w:r w:rsidRPr="001B1D6C">
              <w:rPr>
                <w:rFonts w:asciiTheme="minorHAnsi" w:hAnsiTheme="minorHAnsi" w:cstheme="minorHAnsi"/>
                <w:b/>
                <w:lang w:eastAsia="ar-SA"/>
              </w:rPr>
              <w:tab/>
              <w:t xml:space="preserve">TERMIN ZWIĄZANIA OFERTĄ </w:t>
            </w:r>
          </w:p>
        </w:tc>
      </w:tr>
    </w:tbl>
    <w:p w14:paraId="5F1B01C0" w14:textId="77777777" w:rsidR="00DF647F" w:rsidRPr="001B1D6C" w:rsidRDefault="00DF647F" w:rsidP="003D5D2A">
      <w:pPr>
        <w:suppressAutoHyphens/>
        <w:rPr>
          <w:rFonts w:asciiTheme="minorHAnsi" w:hAnsiTheme="minorHAnsi" w:cstheme="minorHAnsi"/>
          <w:bCs/>
          <w:lang w:eastAsia="ar-SA"/>
        </w:rPr>
      </w:pPr>
    </w:p>
    <w:p w14:paraId="2A1F0535" w14:textId="389E7E88" w:rsidR="00DF647F" w:rsidRPr="001B1D6C" w:rsidRDefault="00DF647F" w:rsidP="003D5D2A">
      <w:pPr>
        <w:ind w:hanging="709"/>
        <w:rPr>
          <w:rFonts w:asciiTheme="minorHAnsi" w:hAnsiTheme="minorHAnsi" w:cstheme="minorHAnsi"/>
          <w:b/>
          <w:bCs/>
        </w:rPr>
      </w:pPr>
      <w:r w:rsidRPr="001B1D6C">
        <w:rPr>
          <w:rFonts w:asciiTheme="minorHAnsi" w:hAnsiTheme="minorHAnsi" w:cstheme="minorHAnsi"/>
          <w:b/>
        </w:rPr>
        <w:t>12.1.</w:t>
      </w:r>
      <w:r w:rsidRPr="001B1D6C">
        <w:rPr>
          <w:rFonts w:asciiTheme="minorHAnsi" w:hAnsiTheme="minorHAnsi" w:cstheme="minorHAnsi"/>
          <w:b/>
        </w:rPr>
        <w:tab/>
      </w:r>
      <w:r w:rsidRPr="001B1D6C">
        <w:rPr>
          <w:rFonts w:asciiTheme="minorHAnsi" w:hAnsiTheme="minorHAnsi" w:cstheme="minorHAnsi"/>
        </w:rPr>
        <w:t xml:space="preserve">Wykonawca związany jest ofertą przez </w:t>
      </w:r>
      <w:r w:rsidR="00543FF5" w:rsidRPr="001B1D6C">
        <w:rPr>
          <w:rFonts w:asciiTheme="minorHAnsi" w:hAnsiTheme="minorHAnsi" w:cstheme="minorHAnsi"/>
          <w:b/>
          <w:bCs/>
        </w:rPr>
        <w:t>6</w:t>
      </w:r>
      <w:r w:rsidRPr="001B1D6C">
        <w:rPr>
          <w:rFonts w:asciiTheme="minorHAnsi" w:hAnsiTheme="minorHAnsi" w:cstheme="minorHAnsi"/>
          <w:b/>
          <w:bCs/>
        </w:rPr>
        <w:t>0 dni</w:t>
      </w:r>
      <w:r w:rsidRPr="001B1D6C">
        <w:rPr>
          <w:rFonts w:asciiTheme="minorHAnsi" w:hAnsiTheme="minorHAnsi" w:cstheme="minorHAnsi"/>
        </w:rPr>
        <w:t xml:space="preserve"> od dnia upływu terminu składania ofert, przy czym pierwszym dniem terminu związania ofertą jest dzień, w którym upływa termin składania ofert, tj. </w:t>
      </w:r>
      <w:r w:rsidRPr="001B1D6C">
        <w:rPr>
          <w:rFonts w:asciiTheme="minorHAnsi" w:hAnsiTheme="minorHAnsi" w:cstheme="minorHAnsi"/>
          <w:b/>
        </w:rPr>
        <w:t xml:space="preserve">do dnia: </w:t>
      </w:r>
      <w:r w:rsidR="00543FF5" w:rsidRPr="001B1D6C">
        <w:rPr>
          <w:rFonts w:asciiTheme="minorHAnsi" w:hAnsiTheme="minorHAnsi" w:cstheme="minorHAnsi"/>
          <w:b/>
        </w:rPr>
        <w:t>21</w:t>
      </w:r>
      <w:r w:rsidRPr="001B1D6C">
        <w:rPr>
          <w:rFonts w:asciiTheme="minorHAnsi" w:hAnsiTheme="minorHAnsi" w:cstheme="minorHAnsi"/>
          <w:b/>
        </w:rPr>
        <w:t>.0</w:t>
      </w:r>
      <w:r w:rsidR="00543FF5" w:rsidRPr="001B1D6C">
        <w:rPr>
          <w:rFonts w:asciiTheme="minorHAnsi" w:hAnsiTheme="minorHAnsi" w:cstheme="minorHAnsi"/>
          <w:b/>
        </w:rPr>
        <w:t>1</w:t>
      </w:r>
      <w:r w:rsidRPr="001B1D6C">
        <w:rPr>
          <w:rFonts w:asciiTheme="minorHAnsi" w:hAnsiTheme="minorHAnsi" w:cstheme="minorHAnsi"/>
          <w:b/>
        </w:rPr>
        <w:t>.2024 r.</w:t>
      </w:r>
    </w:p>
    <w:p w14:paraId="03178FA9" w14:textId="77777777" w:rsidR="00DF647F" w:rsidRPr="001B1D6C" w:rsidRDefault="00DF647F" w:rsidP="003D5D2A">
      <w:pPr>
        <w:ind w:hanging="709"/>
        <w:rPr>
          <w:rFonts w:asciiTheme="minorHAnsi" w:eastAsia="A" w:hAnsiTheme="minorHAnsi" w:cstheme="minorHAnsi"/>
        </w:rPr>
      </w:pPr>
      <w:r w:rsidRPr="001B1D6C">
        <w:rPr>
          <w:rFonts w:asciiTheme="minorHAnsi" w:hAnsiTheme="minorHAnsi" w:cstheme="minorHAnsi"/>
          <w:b/>
        </w:rPr>
        <w:t>12.2.</w:t>
      </w:r>
      <w:r w:rsidRPr="001B1D6C">
        <w:rPr>
          <w:rFonts w:asciiTheme="minorHAnsi" w:hAnsiTheme="minorHAnsi" w:cstheme="minorHAnsi"/>
        </w:rPr>
        <w:tab/>
      </w:r>
      <w:r w:rsidRPr="001B1D6C">
        <w:rPr>
          <w:rFonts w:asciiTheme="minorHAnsi" w:eastAsia="A" w:hAnsiTheme="minorHAnsi" w:cstheme="minorHAnsi"/>
        </w:rPr>
        <w:t>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60 dni.</w:t>
      </w:r>
    </w:p>
    <w:p w14:paraId="39EEEBDC" w14:textId="77777777" w:rsidR="00DF647F" w:rsidRPr="001B1D6C" w:rsidRDefault="00DF647F" w:rsidP="003D5D2A">
      <w:pPr>
        <w:suppressAutoHyphens/>
        <w:ind w:hanging="709"/>
        <w:rPr>
          <w:rFonts w:asciiTheme="minorHAnsi" w:eastAsia="A" w:hAnsiTheme="minorHAnsi" w:cstheme="minorHAnsi"/>
          <w:bCs/>
          <w:lang w:eastAsia="ar-SA"/>
        </w:rPr>
      </w:pPr>
      <w:r w:rsidRPr="001B1D6C">
        <w:rPr>
          <w:rFonts w:asciiTheme="minorHAnsi" w:eastAsia="A" w:hAnsiTheme="minorHAnsi" w:cstheme="minorHAnsi"/>
          <w:b/>
        </w:rPr>
        <w:t>12.3</w:t>
      </w:r>
      <w:r w:rsidRPr="001B1D6C">
        <w:rPr>
          <w:rFonts w:asciiTheme="minorHAnsi" w:eastAsia="A" w:hAnsiTheme="minorHAnsi" w:cstheme="minorHAnsi"/>
        </w:rPr>
        <w:t>.</w:t>
      </w:r>
      <w:r w:rsidRPr="001B1D6C">
        <w:rPr>
          <w:rFonts w:asciiTheme="minorHAnsi" w:eastAsia="A" w:hAnsiTheme="minorHAnsi" w:cstheme="minorHAnsi"/>
        </w:rPr>
        <w:tab/>
        <w:t>Przedłużenie terminu związania ofertą, o którym mowa w pkt 12.1. SWZ wymaga złożenia przez wykonawcę pisemnego oświadczenia o wyrażeniu zgody na przedłużenie terminu związania ofertą. Przedłużenie terminu związania ofertą, o którym mowa w pkt 12.1. SWZ, następuje wraz z przedłużeniem okresu ważności wadium albo, jeżeli nie jest to możliwe, z wniesieniem nowego wadium na przedłużony okres związania ofertą.</w:t>
      </w:r>
    </w:p>
    <w:p w14:paraId="1DDB29DF" w14:textId="77777777" w:rsidR="00DF647F" w:rsidRPr="001B1D6C" w:rsidRDefault="00DF647F" w:rsidP="003D5D2A">
      <w:pPr>
        <w:suppressAutoHyphens/>
        <w:ind w:hanging="709"/>
        <w:rPr>
          <w:rFonts w:asciiTheme="minorHAnsi" w:eastAsia="A" w:hAnsiTheme="minorHAnsi" w:cstheme="minorHAnsi"/>
          <w:bCs/>
          <w:lang w:eastAsia="ar-SA"/>
        </w:rPr>
      </w:pPr>
    </w:p>
    <w:tbl>
      <w:tblPr>
        <w:tblW w:w="8876" w:type="dxa"/>
        <w:tblInd w:w="55" w:type="dxa"/>
        <w:tblLayout w:type="fixed"/>
        <w:tblCellMar>
          <w:top w:w="55" w:type="dxa"/>
          <w:left w:w="55" w:type="dxa"/>
          <w:bottom w:w="55" w:type="dxa"/>
          <w:right w:w="55" w:type="dxa"/>
        </w:tblCellMar>
        <w:tblLook w:val="0000" w:firstRow="0" w:lastRow="0" w:firstColumn="0" w:lastColumn="0" w:noHBand="0" w:noVBand="0"/>
      </w:tblPr>
      <w:tblGrid>
        <w:gridCol w:w="8876"/>
      </w:tblGrid>
      <w:tr w:rsidR="00DF647F" w:rsidRPr="001B1D6C" w14:paraId="2C8F3756" w14:textId="77777777" w:rsidTr="00EA39BF">
        <w:tc>
          <w:tcPr>
            <w:tcW w:w="8876" w:type="dxa"/>
            <w:shd w:val="clear" w:color="auto" w:fill="E7E6E6"/>
          </w:tcPr>
          <w:p w14:paraId="7BE21D69" w14:textId="44BDD03D" w:rsidR="00DF647F" w:rsidRPr="001B1D6C" w:rsidRDefault="00DF647F" w:rsidP="003D5D2A">
            <w:pPr>
              <w:suppressAutoHyphens/>
              <w:snapToGrid w:val="0"/>
              <w:rPr>
                <w:rFonts w:asciiTheme="minorHAnsi" w:hAnsiTheme="minorHAnsi" w:cstheme="minorHAnsi"/>
                <w:b/>
                <w:lang w:eastAsia="ar-SA"/>
              </w:rPr>
            </w:pPr>
            <w:r w:rsidRPr="001B1D6C">
              <w:rPr>
                <w:rFonts w:asciiTheme="minorHAnsi" w:hAnsiTheme="minorHAnsi" w:cstheme="minorHAnsi"/>
                <w:b/>
                <w:lang w:eastAsia="ar-SA"/>
              </w:rPr>
              <w:t xml:space="preserve">13. </w:t>
            </w:r>
            <w:r w:rsidRPr="001B1D6C">
              <w:rPr>
                <w:rFonts w:asciiTheme="minorHAnsi" w:hAnsiTheme="minorHAnsi" w:cstheme="minorHAnsi"/>
                <w:b/>
                <w:lang w:eastAsia="ar-SA"/>
              </w:rPr>
              <w:tab/>
              <w:t xml:space="preserve">OPIS SPOSOBU PRZYGOTOWANIA OFERT </w:t>
            </w:r>
          </w:p>
        </w:tc>
      </w:tr>
    </w:tbl>
    <w:p w14:paraId="0D4AB131" w14:textId="77777777" w:rsidR="00DF647F" w:rsidRPr="001B1D6C" w:rsidRDefault="00DF647F" w:rsidP="003D5D2A">
      <w:pPr>
        <w:suppressAutoHyphens/>
        <w:rPr>
          <w:rFonts w:asciiTheme="minorHAnsi" w:hAnsiTheme="minorHAnsi" w:cstheme="minorHAnsi"/>
          <w:bCs/>
          <w:lang w:eastAsia="ar-SA"/>
        </w:rPr>
      </w:pPr>
    </w:p>
    <w:p w14:paraId="057C5B34" w14:textId="77777777" w:rsidR="00DF647F" w:rsidRPr="001B1D6C" w:rsidRDefault="00DF647F" w:rsidP="003D5D2A">
      <w:pPr>
        <w:suppressAutoHyphens/>
        <w:ind w:hanging="709"/>
        <w:rPr>
          <w:rFonts w:asciiTheme="minorHAnsi" w:hAnsiTheme="minorHAnsi" w:cstheme="minorHAnsi"/>
          <w:bCs/>
          <w:lang w:eastAsia="ar-SA"/>
        </w:rPr>
      </w:pPr>
      <w:r w:rsidRPr="001B1D6C">
        <w:rPr>
          <w:rFonts w:asciiTheme="minorHAnsi" w:hAnsiTheme="minorHAnsi" w:cstheme="minorHAnsi"/>
          <w:b/>
          <w:lang w:eastAsia="ar-SA"/>
        </w:rPr>
        <w:t xml:space="preserve">13.1. </w:t>
      </w:r>
      <w:r w:rsidRPr="001B1D6C">
        <w:rPr>
          <w:rFonts w:asciiTheme="minorHAnsi" w:hAnsiTheme="minorHAnsi" w:cstheme="minorHAnsi"/>
          <w:b/>
          <w:lang w:eastAsia="ar-SA"/>
        </w:rPr>
        <w:tab/>
      </w:r>
      <w:r w:rsidRPr="001B1D6C">
        <w:rPr>
          <w:rFonts w:asciiTheme="minorHAnsi" w:hAnsiTheme="minorHAnsi" w:cstheme="minorHAnsi"/>
          <w:lang w:eastAsia="ar-SA"/>
        </w:rPr>
        <w:t>Oferta musi być sporządzona pod rygorem nieważności, w formie elektronicznej (tj. w postaci elektronicznej opatrzonej kwalifikowanym podpisem elektronicznym). Oferta musi być sporządzona w języku polskim, podpisana przez osobę upoważnioną.</w:t>
      </w:r>
    </w:p>
    <w:p w14:paraId="0EC3886D" w14:textId="77777777" w:rsidR="00DF647F" w:rsidRPr="001B1D6C" w:rsidRDefault="00DF647F" w:rsidP="003D5D2A">
      <w:pPr>
        <w:suppressAutoHyphens/>
        <w:rPr>
          <w:rFonts w:asciiTheme="minorHAnsi" w:hAnsiTheme="minorHAnsi" w:cstheme="minorHAnsi"/>
          <w:bCs/>
          <w:lang w:eastAsia="ar-SA"/>
        </w:rPr>
      </w:pPr>
      <w:r w:rsidRPr="001B1D6C">
        <w:rPr>
          <w:rFonts w:asciiTheme="minorHAnsi" w:hAnsiTheme="minorHAnsi" w:cstheme="minorHAnsi"/>
          <w:b/>
          <w:lang w:eastAsia="ar-SA"/>
        </w:rPr>
        <w:t>13.2.</w:t>
      </w:r>
      <w:r w:rsidRPr="001B1D6C">
        <w:rPr>
          <w:rFonts w:asciiTheme="minorHAnsi" w:hAnsiTheme="minorHAnsi" w:cstheme="minorHAnsi"/>
          <w:lang w:eastAsia="ar-SA"/>
        </w:rPr>
        <w:tab/>
        <w:t>Wykonawcy ponoszą wszelkie koszty związane z przygotowaniem i złożeniem oferty.</w:t>
      </w:r>
    </w:p>
    <w:p w14:paraId="7E55695A" w14:textId="77777777" w:rsidR="00DF647F" w:rsidRPr="001B1D6C" w:rsidRDefault="00DF647F" w:rsidP="003D5D2A">
      <w:pPr>
        <w:suppressAutoHyphens/>
        <w:ind w:left="700" w:hanging="700"/>
        <w:rPr>
          <w:rFonts w:asciiTheme="minorHAnsi" w:hAnsiTheme="minorHAnsi" w:cstheme="minorHAnsi"/>
          <w:lang w:eastAsia="ar-SA"/>
        </w:rPr>
      </w:pPr>
      <w:r w:rsidRPr="001B1D6C">
        <w:rPr>
          <w:rFonts w:asciiTheme="minorHAnsi" w:hAnsiTheme="minorHAnsi" w:cstheme="minorHAnsi"/>
          <w:b/>
          <w:lang w:eastAsia="ar-SA"/>
        </w:rPr>
        <w:t>13.3.</w:t>
      </w:r>
      <w:r w:rsidRPr="001B1D6C">
        <w:rPr>
          <w:rFonts w:asciiTheme="minorHAnsi" w:hAnsiTheme="minorHAnsi" w:cstheme="minorHAnsi"/>
          <w:b/>
          <w:lang w:eastAsia="ar-SA"/>
        </w:rPr>
        <w:tab/>
      </w:r>
      <w:r w:rsidRPr="001B1D6C">
        <w:rPr>
          <w:rFonts w:asciiTheme="minorHAnsi" w:hAnsiTheme="minorHAnsi" w:cstheme="minorHAnsi"/>
          <w:lang w:eastAsia="ar-SA"/>
        </w:rPr>
        <w:t>Wykonawcy przedstawiają ofertę zgodnie ze wszystkimi wymaganiami określonymi w SWZ.</w:t>
      </w:r>
    </w:p>
    <w:p w14:paraId="2DB7A4E5" w14:textId="77777777" w:rsidR="00DF647F" w:rsidRDefault="00DF647F" w:rsidP="003D5D2A">
      <w:pPr>
        <w:suppressAutoHyphens/>
        <w:ind w:left="700" w:hanging="700"/>
        <w:rPr>
          <w:rFonts w:asciiTheme="minorHAnsi" w:hAnsiTheme="minorHAnsi" w:cstheme="minorHAnsi"/>
          <w:lang w:eastAsia="ar-SA"/>
        </w:rPr>
      </w:pPr>
      <w:r w:rsidRPr="001B1D6C">
        <w:rPr>
          <w:rFonts w:asciiTheme="minorHAnsi" w:hAnsiTheme="minorHAnsi" w:cstheme="minorHAnsi"/>
          <w:b/>
          <w:lang w:eastAsia="ar-SA"/>
        </w:rPr>
        <w:t>13.4.</w:t>
      </w:r>
      <w:r w:rsidRPr="001B1D6C">
        <w:rPr>
          <w:rFonts w:asciiTheme="minorHAnsi" w:hAnsiTheme="minorHAnsi" w:cstheme="minorHAnsi"/>
          <w:lang w:eastAsia="ar-SA"/>
        </w:rPr>
        <w:tab/>
      </w:r>
      <w:r w:rsidRPr="001B1D6C">
        <w:rPr>
          <w:rFonts w:asciiTheme="minorHAnsi" w:hAnsiTheme="minorHAnsi" w:cstheme="minorHAnsi"/>
          <w:u w:val="single"/>
          <w:lang w:eastAsia="ar-SA"/>
        </w:rPr>
        <w:t>W terminie składania ofert określonym w pkt 14.1. SWZ Wykonawca zobowiązany jest złożyć Zamawiającemu Ofertę zawierającą:</w:t>
      </w:r>
      <w:r w:rsidRPr="001B1D6C">
        <w:rPr>
          <w:rFonts w:asciiTheme="minorHAnsi" w:hAnsiTheme="minorHAnsi" w:cstheme="minorHAnsi"/>
          <w:lang w:eastAsia="ar-SA"/>
        </w:rPr>
        <w:t xml:space="preserve"> </w:t>
      </w:r>
    </w:p>
    <w:p w14:paraId="55FA694D" w14:textId="77777777" w:rsidR="003D5D2A" w:rsidRPr="001B1D6C" w:rsidRDefault="003D5D2A" w:rsidP="003D5D2A">
      <w:pPr>
        <w:suppressAutoHyphens/>
        <w:ind w:left="700" w:hanging="700"/>
        <w:jc w:val="both"/>
        <w:rPr>
          <w:rFonts w:asciiTheme="minorHAnsi" w:hAnsiTheme="minorHAnsi" w:cstheme="minorHAnsi"/>
          <w:lang w:eastAsia="ar-SA"/>
        </w:rPr>
      </w:pPr>
    </w:p>
    <w:p w14:paraId="793DC120" w14:textId="60C9D6CF" w:rsidR="00DF647F" w:rsidRPr="00ED5727" w:rsidRDefault="00DF647F" w:rsidP="00ED5727">
      <w:pPr>
        <w:pStyle w:val="Akapitzlist"/>
        <w:numPr>
          <w:ilvl w:val="1"/>
          <w:numId w:val="11"/>
        </w:numPr>
        <w:jc w:val="both"/>
        <w:rPr>
          <w:rFonts w:asciiTheme="minorHAnsi" w:hAnsiTheme="minorHAnsi" w:cstheme="minorHAnsi"/>
          <w:lang w:eastAsia="ar-SA"/>
        </w:rPr>
      </w:pPr>
      <w:r w:rsidRPr="00ED5727">
        <w:rPr>
          <w:rFonts w:asciiTheme="minorHAnsi" w:hAnsiTheme="minorHAnsi" w:cstheme="minorHAnsi"/>
          <w:lang w:eastAsia="ar-SA"/>
        </w:rPr>
        <w:t xml:space="preserve">Formularz Oferty sporządzony wg wzoru stanowiącego Załącznik nr 1 do SWZ sporządzony pod rygorem nieważności, w formie elektronicznej </w:t>
      </w:r>
      <w:r w:rsidRPr="00ED5727">
        <w:rPr>
          <w:rFonts w:asciiTheme="minorHAnsi" w:eastAsia="Calibri" w:hAnsiTheme="minorHAnsi" w:cstheme="minorHAnsi"/>
          <w:lang w:eastAsia="ar-SA"/>
        </w:rPr>
        <w:t>(tj. w postaci elektronicznej opatrzonej kwalifikowanym podpisem elektronicznym)</w:t>
      </w:r>
      <w:r w:rsidRPr="00ED5727">
        <w:rPr>
          <w:rFonts w:asciiTheme="minorHAnsi" w:hAnsiTheme="minorHAnsi" w:cstheme="minorHAnsi"/>
          <w:lang w:eastAsia="ar-SA"/>
        </w:rPr>
        <w:t xml:space="preserve">. </w:t>
      </w:r>
    </w:p>
    <w:p w14:paraId="5C04073E" w14:textId="05FE935D" w:rsidR="00DF647F" w:rsidRPr="00ED5727" w:rsidRDefault="00DF647F" w:rsidP="00ED5727">
      <w:pPr>
        <w:pStyle w:val="Akapitzlist"/>
        <w:numPr>
          <w:ilvl w:val="1"/>
          <w:numId w:val="11"/>
        </w:numPr>
        <w:jc w:val="both"/>
        <w:rPr>
          <w:rFonts w:asciiTheme="minorHAnsi" w:hAnsiTheme="minorHAnsi" w:cstheme="minorHAnsi"/>
        </w:rPr>
      </w:pPr>
      <w:r w:rsidRPr="00ED5727">
        <w:rPr>
          <w:rFonts w:asciiTheme="minorHAnsi" w:eastAsia="Calibri" w:hAnsiTheme="minorHAnsi" w:cstheme="minorHAnsi"/>
          <w:lang w:eastAsia="ar-SA"/>
        </w:rPr>
        <w:t xml:space="preserve">oświadczenie JEDZ, sporządzone pod rygorem nieważności, w formie elektronicznej </w:t>
      </w:r>
      <w:bookmarkStart w:id="15" w:name="_Hlk81488219"/>
      <w:r w:rsidRPr="00ED5727">
        <w:rPr>
          <w:rFonts w:asciiTheme="minorHAnsi" w:eastAsia="Calibri" w:hAnsiTheme="minorHAnsi" w:cstheme="minorHAnsi"/>
          <w:lang w:eastAsia="ar-SA"/>
        </w:rPr>
        <w:t xml:space="preserve">(tj. w postaci elektronicznej opatrzonej kwalifikowanym podpisem elektronicznym) </w:t>
      </w:r>
      <w:bookmarkEnd w:id="15"/>
      <w:r w:rsidRPr="00ED5727">
        <w:rPr>
          <w:rFonts w:asciiTheme="minorHAnsi" w:eastAsia="Calibri" w:hAnsiTheme="minorHAnsi" w:cstheme="minorHAnsi"/>
          <w:lang w:eastAsia="ar-SA"/>
        </w:rPr>
        <w:t>podpisane przez osobę/osoby upoważnione do reprezentacji podmiotu składającego oświadczenie, złożone przez:</w:t>
      </w:r>
    </w:p>
    <w:p w14:paraId="2196BC2D" w14:textId="77777777" w:rsidR="00DF647F" w:rsidRPr="001B1D6C" w:rsidRDefault="00DF647F" w:rsidP="003D5D2A">
      <w:pPr>
        <w:widowControl/>
        <w:numPr>
          <w:ilvl w:val="0"/>
          <w:numId w:val="20"/>
        </w:numPr>
        <w:tabs>
          <w:tab w:val="left" w:pos="1985"/>
        </w:tabs>
        <w:suppressAutoHyphens/>
        <w:ind w:left="1985" w:hanging="709"/>
        <w:jc w:val="both"/>
        <w:rPr>
          <w:rFonts w:asciiTheme="minorHAnsi" w:eastAsia="Calibri" w:hAnsiTheme="minorHAnsi" w:cstheme="minorHAnsi"/>
          <w:bCs/>
          <w:lang w:eastAsia="ar-SA"/>
        </w:rPr>
      </w:pPr>
      <w:r w:rsidRPr="001B1D6C">
        <w:rPr>
          <w:rFonts w:asciiTheme="minorHAnsi" w:eastAsia="Calibri" w:hAnsiTheme="minorHAnsi" w:cstheme="minorHAnsi"/>
          <w:lang w:eastAsia="ar-SA"/>
        </w:rPr>
        <w:lastRenderedPageBreak/>
        <w:t xml:space="preserve">Wykonawcę, </w:t>
      </w:r>
    </w:p>
    <w:p w14:paraId="2EBDDE58" w14:textId="77777777" w:rsidR="00DF647F" w:rsidRPr="001B1D6C" w:rsidRDefault="00DF647F" w:rsidP="003D5D2A">
      <w:pPr>
        <w:widowControl/>
        <w:numPr>
          <w:ilvl w:val="0"/>
          <w:numId w:val="20"/>
        </w:numPr>
        <w:tabs>
          <w:tab w:val="left" w:pos="1985"/>
        </w:tabs>
        <w:suppressAutoHyphens/>
        <w:ind w:left="1985" w:hanging="709"/>
        <w:jc w:val="both"/>
        <w:rPr>
          <w:rFonts w:asciiTheme="minorHAnsi" w:eastAsia="Calibri" w:hAnsiTheme="minorHAnsi" w:cstheme="minorHAnsi"/>
          <w:bCs/>
          <w:lang w:eastAsia="ar-SA"/>
        </w:rPr>
      </w:pPr>
      <w:r w:rsidRPr="001B1D6C">
        <w:rPr>
          <w:rFonts w:asciiTheme="minorHAnsi" w:eastAsia="Calibri" w:hAnsiTheme="minorHAnsi" w:cstheme="minorHAnsi"/>
          <w:lang w:eastAsia="ar-SA"/>
        </w:rPr>
        <w:t>każdego z Wykonawców wspólnie ubiegających się o udzielenie zamówienia (w przypadku wspólnego ubiegania się o udzielenie zamówienia),</w:t>
      </w:r>
    </w:p>
    <w:p w14:paraId="4507A132" w14:textId="77777777" w:rsidR="00DF647F" w:rsidRPr="001B1D6C" w:rsidRDefault="00DF647F" w:rsidP="003D5D2A">
      <w:pPr>
        <w:widowControl/>
        <w:numPr>
          <w:ilvl w:val="0"/>
          <w:numId w:val="20"/>
        </w:numPr>
        <w:tabs>
          <w:tab w:val="left" w:pos="1985"/>
        </w:tabs>
        <w:suppressAutoHyphens/>
        <w:ind w:left="1985" w:hanging="709"/>
        <w:jc w:val="both"/>
        <w:rPr>
          <w:rFonts w:asciiTheme="minorHAnsi" w:eastAsia="Calibri" w:hAnsiTheme="minorHAnsi" w:cstheme="minorHAnsi"/>
          <w:bCs/>
          <w:lang w:eastAsia="ar-SA"/>
        </w:rPr>
      </w:pPr>
      <w:r w:rsidRPr="001B1D6C">
        <w:rPr>
          <w:rFonts w:asciiTheme="minorHAnsi" w:eastAsia="Calibri" w:hAnsiTheme="minorHAnsi" w:cstheme="minorHAnsi"/>
          <w:lang w:eastAsia="ar-SA"/>
        </w:rPr>
        <w:t>każdego z podmiotów udostępniających Wykonawcy zasoby na zasadzie art. 118 PZP (o ile Wykonawca polega na zasobach innych podmiotów);</w:t>
      </w:r>
    </w:p>
    <w:p w14:paraId="50BFE317" w14:textId="77777777" w:rsidR="00DF647F" w:rsidRPr="001B1D6C" w:rsidRDefault="00DF647F" w:rsidP="003D5D2A">
      <w:pPr>
        <w:ind w:left="1276" w:hanging="567"/>
        <w:jc w:val="both"/>
        <w:rPr>
          <w:rFonts w:asciiTheme="minorHAnsi" w:eastAsia="Cambria" w:hAnsiTheme="minorHAnsi" w:cstheme="minorHAnsi"/>
          <w:bCs/>
          <w:color w:val="000000"/>
        </w:rPr>
      </w:pPr>
      <w:r w:rsidRPr="001B1D6C">
        <w:rPr>
          <w:rFonts w:asciiTheme="minorHAnsi" w:eastAsia="Cambria" w:hAnsiTheme="minorHAnsi" w:cstheme="minorHAnsi"/>
          <w:color w:val="000000"/>
        </w:rPr>
        <w:t>d)</w:t>
      </w:r>
      <w:r w:rsidRPr="001B1D6C">
        <w:rPr>
          <w:rFonts w:asciiTheme="minorHAnsi" w:eastAsia="Cambria" w:hAnsiTheme="minorHAnsi" w:cstheme="minorHAnsi"/>
          <w:color w:val="000000"/>
        </w:rPr>
        <w:tab/>
      </w:r>
      <w:r w:rsidRPr="001B1D6C">
        <w:rPr>
          <w:rFonts w:asciiTheme="minorHAnsi" w:eastAsia="Calibri" w:hAnsiTheme="minorHAnsi" w:cstheme="minorHAnsi"/>
          <w:color w:val="000000"/>
        </w:rPr>
        <w:t xml:space="preserve">oświadczenie </w:t>
      </w:r>
      <w:r w:rsidRPr="001B1D6C">
        <w:rPr>
          <w:rFonts w:asciiTheme="minorHAnsi" w:eastAsia="Cambria" w:hAnsiTheme="minorHAnsi" w:cstheme="minorHAnsi"/>
          <w:color w:val="000000"/>
        </w:rPr>
        <w:t xml:space="preserve">dotyczące przesłanek wykluczenia z art. 5k rozporządzenia 833/2014 (wg wzoru stanowiącego Załącznik nr 5 do SWZ), sporządzone pod rygorem nieważności w formie elektronicznej (tj. w postaci elektronicznej opatrzonej kwalifikowanym podpisem elektronicznym), podpisane przez </w:t>
      </w:r>
      <w:r w:rsidRPr="001B1D6C">
        <w:rPr>
          <w:rFonts w:asciiTheme="minorHAnsi" w:eastAsia="Calibri" w:hAnsiTheme="minorHAnsi" w:cstheme="minorHAnsi"/>
          <w:color w:val="000000"/>
        </w:rPr>
        <w:t>osobę/osoby upoważnione do reprezentacji podmiotu składającego oświadczenie, złożone przez:</w:t>
      </w:r>
    </w:p>
    <w:p w14:paraId="6C77C0B8" w14:textId="77777777" w:rsidR="00DF647F" w:rsidRPr="001B1D6C" w:rsidRDefault="00DF647F" w:rsidP="003D5D2A">
      <w:pPr>
        <w:widowControl/>
        <w:numPr>
          <w:ilvl w:val="0"/>
          <w:numId w:val="20"/>
        </w:numPr>
        <w:tabs>
          <w:tab w:val="left" w:pos="1985"/>
        </w:tabs>
        <w:suppressAutoHyphens/>
        <w:ind w:left="1985" w:hanging="709"/>
        <w:jc w:val="both"/>
        <w:rPr>
          <w:rFonts w:asciiTheme="minorHAnsi" w:eastAsia="Calibri" w:hAnsiTheme="minorHAnsi" w:cstheme="minorHAnsi"/>
          <w:bCs/>
          <w:color w:val="000000"/>
        </w:rPr>
      </w:pPr>
      <w:r w:rsidRPr="001B1D6C">
        <w:rPr>
          <w:rFonts w:asciiTheme="minorHAnsi" w:eastAsia="Calibri" w:hAnsiTheme="minorHAnsi" w:cstheme="minorHAnsi"/>
          <w:color w:val="000000"/>
        </w:rPr>
        <w:t xml:space="preserve">Wykonawcę, </w:t>
      </w:r>
    </w:p>
    <w:p w14:paraId="2F84A215" w14:textId="77777777" w:rsidR="001B1D6C" w:rsidRDefault="00DF647F" w:rsidP="003D5D2A">
      <w:pPr>
        <w:widowControl/>
        <w:numPr>
          <w:ilvl w:val="0"/>
          <w:numId w:val="20"/>
        </w:numPr>
        <w:tabs>
          <w:tab w:val="left" w:pos="1985"/>
        </w:tabs>
        <w:suppressAutoHyphens/>
        <w:ind w:left="1985" w:hanging="709"/>
        <w:jc w:val="both"/>
        <w:rPr>
          <w:rFonts w:asciiTheme="minorHAnsi" w:eastAsia="Calibri" w:hAnsiTheme="minorHAnsi" w:cstheme="minorHAnsi"/>
          <w:bCs/>
          <w:color w:val="000000"/>
        </w:rPr>
      </w:pPr>
      <w:r w:rsidRPr="001B1D6C">
        <w:rPr>
          <w:rFonts w:asciiTheme="minorHAnsi" w:eastAsia="Calibri" w:hAnsiTheme="minorHAnsi" w:cstheme="minorHAnsi"/>
          <w:color w:val="000000"/>
        </w:rPr>
        <w:t>każdego z Wykonawców wspólnie ubiegających się o udzielenie zamówienia (w przypadku wspólnego ubiegania się o udzielenie zamówienia),</w:t>
      </w:r>
    </w:p>
    <w:p w14:paraId="5265A4C1" w14:textId="2F677873" w:rsidR="00DF647F" w:rsidRPr="001B1D6C" w:rsidRDefault="00DF647F" w:rsidP="003D5D2A">
      <w:pPr>
        <w:widowControl/>
        <w:numPr>
          <w:ilvl w:val="0"/>
          <w:numId w:val="20"/>
        </w:numPr>
        <w:tabs>
          <w:tab w:val="left" w:pos="1985"/>
        </w:tabs>
        <w:suppressAutoHyphens/>
        <w:ind w:left="1985" w:hanging="709"/>
        <w:jc w:val="both"/>
        <w:rPr>
          <w:rFonts w:asciiTheme="minorHAnsi" w:eastAsia="Calibri" w:hAnsiTheme="minorHAnsi" w:cstheme="minorHAnsi"/>
          <w:bCs/>
          <w:color w:val="000000"/>
        </w:rPr>
      </w:pPr>
      <w:r w:rsidRPr="001B1D6C">
        <w:rPr>
          <w:rFonts w:asciiTheme="minorHAnsi" w:eastAsia="Calibri" w:hAnsiTheme="minorHAnsi" w:cstheme="minorHAnsi"/>
          <w:color w:val="000000"/>
        </w:rPr>
        <w:t>każdego z podmiotów udostępniających Wykonawcy zasoby na zasadzie art. 118 PZP (o ile Wykonawca polega na zasobach innych podmiotów).</w:t>
      </w:r>
    </w:p>
    <w:p w14:paraId="206E6F3C" w14:textId="3B68437B" w:rsidR="00DF647F" w:rsidRPr="00ED5727" w:rsidRDefault="00DF647F" w:rsidP="003D5D2A">
      <w:pPr>
        <w:suppressAutoHyphens/>
        <w:ind w:left="1276" w:hanging="567"/>
        <w:jc w:val="both"/>
        <w:rPr>
          <w:rFonts w:asciiTheme="minorHAnsi" w:hAnsiTheme="minorHAnsi" w:cstheme="minorHAnsi"/>
          <w:bCs/>
          <w:lang w:eastAsia="ar-SA"/>
        </w:rPr>
      </w:pPr>
      <w:r w:rsidRPr="001B1D6C">
        <w:rPr>
          <w:rFonts w:asciiTheme="minorHAnsi" w:hAnsiTheme="minorHAnsi" w:cstheme="minorHAnsi"/>
          <w:lang w:eastAsia="ar-SA"/>
        </w:rPr>
        <w:t>f)</w:t>
      </w:r>
      <w:r w:rsidRPr="001B1D6C">
        <w:rPr>
          <w:rFonts w:asciiTheme="minorHAnsi" w:hAnsiTheme="minorHAnsi" w:cstheme="minorHAnsi"/>
          <w:lang w:eastAsia="ar-SA"/>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Wykonawca wykazując spełnienie warunków udziału w postępowaniu polega na zdolnościach lub sytuacji innych podmiotów; (Niewiążący wzór zobowiązania do oddania Wykonawcy do dyspozycji niezbędnych zasobów na potrzeby wykonania zamówienia stanowi </w:t>
      </w:r>
      <w:r w:rsidRPr="00ED5727">
        <w:rPr>
          <w:rFonts w:asciiTheme="minorHAnsi" w:hAnsiTheme="minorHAnsi" w:cstheme="minorHAnsi"/>
          <w:bCs/>
          <w:lang w:eastAsia="ar-SA"/>
        </w:rPr>
        <w:t>Załącznik nr 6 do SWZ),</w:t>
      </w:r>
    </w:p>
    <w:p w14:paraId="47AE1295" w14:textId="29F1A931" w:rsidR="00DF647F" w:rsidRPr="001B1D6C" w:rsidRDefault="00DF647F" w:rsidP="003D5D2A">
      <w:pPr>
        <w:suppressAutoHyphens/>
        <w:ind w:left="1276" w:hanging="567"/>
        <w:jc w:val="both"/>
        <w:rPr>
          <w:rFonts w:asciiTheme="minorHAnsi" w:hAnsiTheme="minorHAnsi" w:cstheme="minorHAnsi"/>
          <w:bCs/>
          <w:lang w:eastAsia="ar-SA"/>
        </w:rPr>
      </w:pPr>
      <w:r w:rsidRPr="001B1D6C">
        <w:rPr>
          <w:rFonts w:asciiTheme="minorHAnsi" w:hAnsiTheme="minorHAnsi" w:cstheme="minorHAnsi"/>
          <w:lang w:eastAsia="ar-SA"/>
        </w:rPr>
        <w:t>g)</w:t>
      </w:r>
      <w:r w:rsidRPr="001B1D6C">
        <w:rPr>
          <w:rFonts w:asciiTheme="minorHAnsi" w:hAnsiTheme="minorHAnsi" w:cstheme="minorHAnsi"/>
          <w:lang w:eastAsia="ar-SA"/>
        </w:rPr>
        <w:tab/>
        <w:t xml:space="preserve">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t>
      </w:r>
    </w:p>
    <w:p w14:paraId="7C0BCA66" w14:textId="596C735F" w:rsidR="00DF647F" w:rsidRPr="001B1D6C" w:rsidRDefault="00DF647F" w:rsidP="003D5D2A">
      <w:pPr>
        <w:suppressAutoHyphens/>
        <w:ind w:left="1276" w:hanging="567"/>
        <w:jc w:val="both"/>
        <w:rPr>
          <w:rFonts w:asciiTheme="minorHAnsi" w:eastAsia="Calibri" w:hAnsiTheme="minorHAnsi" w:cstheme="minorHAnsi"/>
          <w:bCs/>
          <w:lang w:eastAsia="ar-SA"/>
        </w:rPr>
      </w:pPr>
      <w:r w:rsidRPr="001B1D6C">
        <w:rPr>
          <w:rFonts w:asciiTheme="minorHAnsi" w:hAnsiTheme="minorHAnsi" w:cstheme="minorHAnsi"/>
          <w:lang w:eastAsia="ar-SA"/>
        </w:rPr>
        <w:t>h)</w:t>
      </w:r>
      <w:r w:rsidRPr="001B1D6C">
        <w:rPr>
          <w:rFonts w:asciiTheme="minorHAnsi" w:hAnsiTheme="minorHAnsi" w:cstheme="minorHAnsi"/>
          <w:lang w:eastAsia="ar-SA"/>
        </w:rPr>
        <w:tab/>
        <w:t>pełnomocnictwo lub inny dokument potwierdzający umocowanie do reprezentowania Wykonawcy/podmiotu udostępniającego zasoby na zasadach określonych w art. 118 PZP, jeżeli w imieniu Wykonawcy/podmiotu udostępniającego zasoby działa osoba, której umocowanie do jego reprezentowania nie wynika z innych dokumentów złożonych wraz z ofertą</w:t>
      </w:r>
      <w:r w:rsidR="00ED5727">
        <w:rPr>
          <w:rFonts w:asciiTheme="minorHAnsi" w:hAnsiTheme="minorHAnsi" w:cstheme="minorHAnsi"/>
          <w:lang w:eastAsia="ar-SA"/>
        </w:rPr>
        <w:t>.</w:t>
      </w:r>
    </w:p>
    <w:p w14:paraId="6B6096F3" w14:textId="1E97AC7B" w:rsidR="00DF647F" w:rsidRPr="001B1D6C" w:rsidRDefault="00DF647F" w:rsidP="003D5D2A">
      <w:pPr>
        <w:suppressAutoHyphens/>
        <w:ind w:left="1276" w:hanging="567"/>
        <w:jc w:val="both"/>
        <w:rPr>
          <w:rFonts w:asciiTheme="minorHAnsi" w:eastAsia="Calibri" w:hAnsiTheme="minorHAnsi" w:cstheme="minorHAnsi"/>
          <w:bCs/>
          <w:lang w:eastAsia="ar-SA"/>
        </w:rPr>
      </w:pPr>
      <w:r w:rsidRPr="001B1D6C">
        <w:rPr>
          <w:rFonts w:asciiTheme="minorHAnsi" w:hAnsiTheme="minorHAnsi" w:cstheme="minorHAnsi"/>
          <w:lang w:eastAsia="ar-SA"/>
        </w:rPr>
        <w:t>i)</w:t>
      </w:r>
      <w:r w:rsidRPr="001B1D6C">
        <w:rPr>
          <w:rFonts w:asciiTheme="minorHAnsi" w:hAnsiTheme="minorHAnsi" w:cstheme="minorHAnsi"/>
          <w:lang w:eastAsia="ar-SA"/>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r w:rsidR="00190366">
        <w:rPr>
          <w:rFonts w:asciiTheme="minorHAnsi" w:hAnsiTheme="minorHAnsi" w:cstheme="minorHAnsi"/>
          <w:lang w:eastAsia="ar-SA"/>
        </w:rPr>
        <w:t>.</w:t>
      </w:r>
    </w:p>
    <w:p w14:paraId="738BD7B1" w14:textId="77777777" w:rsidR="00DF647F" w:rsidRPr="001B1D6C" w:rsidRDefault="00DF647F" w:rsidP="003D5D2A">
      <w:pPr>
        <w:suppressAutoHyphens/>
        <w:ind w:left="700" w:hanging="700"/>
        <w:jc w:val="both"/>
        <w:rPr>
          <w:rFonts w:asciiTheme="minorHAnsi" w:hAnsiTheme="minorHAnsi" w:cstheme="minorHAnsi"/>
          <w:bCs/>
          <w:lang w:eastAsia="ar-SA"/>
        </w:rPr>
      </w:pPr>
      <w:r w:rsidRPr="001B1D6C">
        <w:rPr>
          <w:rFonts w:asciiTheme="minorHAnsi" w:hAnsiTheme="minorHAnsi" w:cstheme="minorHAnsi"/>
          <w:b/>
          <w:lang w:eastAsia="ar-SA"/>
        </w:rPr>
        <w:t>13.5.</w:t>
      </w:r>
      <w:r w:rsidRPr="001B1D6C">
        <w:rPr>
          <w:rFonts w:asciiTheme="minorHAnsi" w:hAnsiTheme="minorHAnsi" w:cstheme="minorHAnsi"/>
          <w:b/>
          <w:lang w:eastAsia="ar-SA"/>
        </w:rPr>
        <w:tab/>
      </w:r>
      <w:r w:rsidRPr="001B1D6C">
        <w:rPr>
          <w:rFonts w:asciiTheme="minorHAnsi" w:hAnsiTheme="minorHAnsi" w:cstheme="minorHAnsi"/>
          <w:lang w:eastAsia="ar-SA"/>
        </w:rPr>
        <w:t xml:space="preserve">Dokumenty składane wraz z ofertą, w tym pełnomocnictwa powinny zostać sporządzone w sposób określony w rozporządzeniu Prezesa Rady Ministrów z dnia 30 </w:t>
      </w:r>
      <w:r w:rsidRPr="001B1D6C">
        <w:rPr>
          <w:rFonts w:asciiTheme="minorHAnsi" w:hAnsiTheme="minorHAnsi" w:cstheme="minorHAnsi"/>
          <w:lang w:eastAsia="ar-SA"/>
        </w:rPr>
        <w:lastRenderedPageBreak/>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DEA566" w14:textId="77777777" w:rsidR="00DF647F" w:rsidRPr="001B1D6C" w:rsidRDefault="00DF647F" w:rsidP="003D5D2A">
      <w:pPr>
        <w:suppressAutoHyphens/>
        <w:ind w:hanging="709"/>
        <w:jc w:val="both"/>
        <w:rPr>
          <w:rFonts w:asciiTheme="minorHAnsi" w:hAnsiTheme="minorHAnsi" w:cstheme="minorHAnsi"/>
          <w:bCs/>
          <w:lang w:eastAsia="ar-SA"/>
        </w:rPr>
      </w:pPr>
      <w:r w:rsidRPr="001B1D6C">
        <w:rPr>
          <w:rFonts w:asciiTheme="minorHAnsi" w:hAnsiTheme="minorHAnsi" w:cstheme="minorHAnsi"/>
          <w:b/>
          <w:lang w:eastAsia="ar-SA"/>
        </w:rPr>
        <w:t>13.6.</w:t>
      </w:r>
      <w:r w:rsidRPr="001B1D6C">
        <w:rPr>
          <w:rFonts w:asciiTheme="minorHAnsi" w:hAnsiTheme="minorHAnsi" w:cstheme="minorHAnsi"/>
          <w:lang w:eastAsia="ar-SA"/>
        </w:rPr>
        <w:t xml:space="preserve"> </w:t>
      </w:r>
      <w:r w:rsidRPr="001B1D6C">
        <w:rPr>
          <w:rFonts w:asciiTheme="minorHAnsi" w:hAnsiTheme="minorHAnsi" w:cstheme="minorHAnsi"/>
          <w:lang w:eastAsia="ar-SA"/>
        </w:rPr>
        <w:tab/>
        <w:t xml:space="preserve">Zamawiający nie ujawnia informacji stanowiących tajemnicę przedsiębiorstwa w rozumieniu art. 11 ust. 2 ustawy z dnia 16 kwietnia 1993 r. o zwalczaniu nieuczciwej konkurencji (tekst jedn.: Dz. U. z 2020 r., poz. 1913 z </w:t>
      </w:r>
      <w:proofErr w:type="spellStart"/>
      <w:r w:rsidRPr="001B1D6C">
        <w:rPr>
          <w:rFonts w:asciiTheme="minorHAnsi" w:hAnsiTheme="minorHAnsi" w:cstheme="minorHAnsi"/>
          <w:lang w:eastAsia="ar-SA"/>
        </w:rPr>
        <w:t>późn</w:t>
      </w:r>
      <w:proofErr w:type="spellEnd"/>
      <w:r w:rsidRPr="001B1D6C">
        <w:rPr>
          <w:rFonts w:asciiTheme="minorHAnsi" w:hAnsiTheme="minorHAnsi" w:cstheme="minorHAnsi"/>
          <w:lang w:eastAsia="ar-SA"/>
        </w:rPr>
        <w:t xml:space="preserve">.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367C1CE3" w14:textId="77777777" w:rsidR="00DF647F" w:rsidRPr="001B1D6C" w:rsidRDefault="00DF647F" w:rsidP="003D5D2A">
      <w:pPr>
        <w:suppressAutoHyphens/>
        <w:jc w:val="both"/>
        <w:rPr>
          <w:rFonts w:asciiTheme="minorHAnsi" w:hAnsiTheme="minorHAnsi" w:cstheme="minorHAnsi"/>
          <w:bCs/>
          <w:lang w:eastAsia="ar-SA"/>
        </w:rPr>
      </w:pPr>
      <w:r w:rsidRPr="001B1D6C">
        <w:rPr>
          <w:rFonts w:asciiTheme="minorHAnsi" w:hAnsiTheme="minorHAnsi" w:cstheme="minorHAnsi"/>
          <w:lang w:eastAsia="ar-SA"/>
        </w:rPr>
        <w:t>Jeżeli Wykonawca składa wraz z ofertą informacje stanowiące tajemnicę przedsiębiorstwa, to wówczas informacje te muszą być wyodrębnione w formie osobnego pliku i złożone zgodnie z zasadami opisanymi w pkt. 10.10. lit g)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526CFA58" w14:textId="77777777" w:rsidR="00DF647F" w:rsidRPr="001B1D6C" w:rsidRDefault="00DF647F" w:rsidP="003D5D2A">
      <w:pPr>
        <w:suppressAutoHyphens/>
        <w:ind w:hanging="709"/>
        <w:jc w:val="both"/>
        <w:rPr>
          <w:rFonts w:asciiTheme="minorHAnsi" w:hAnsiTheme="minorHAnsi" w:cstheme="minorHAnsi"/>
          <w:bCs/>
          <w:lang w:eastAsia="ar-SA"/>
        </w:rPr>
      </w:pPr>
      <w:r w:rsidRPr="001B1D6C">
        <w:rPr>
          <w:rFonts w:asciiTheme="minorHAnsi" w:hAnsiTheme="minorHAnsi" w:cstheme="minorHAnsi"/>
          <w:b/>
          <w:lang w:eastAsia="ar-SA"/>
        </w:rPr>
        <w:t>13.7.</w:t>
      </w:r>
      <w:r w:rsidRPr="001B1D6C">
        <w:rPr>
          <w:rFonts w:asciiTheme="minorHAnsi" w:hAnsiTheme="minorHAnsi" w:cstheme="minorHAnsi"/>
          <w:b/>
          <w:lang w:eastAsia="ar-SA"/>
        </w:rPr>
        <w:tab/>
      </w:r>
      <w:r w:rsidRPr="001B1D6C">
        <w:rPr>
          <w:rFonts w:asciiTheme="minorHAnsi" w:hAnsiTheme="minorHAnsi" w:cstheme="minorHAnsi"/>
          <w:lang w:eastAsia="ar-SA"/>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39CCDF8E" w14:textId="77777777" w:rsidR="00DF647F" w:rsidRPr="001B1D6C" w:rsidRDefault="00DF647F" w:rsidP="003D5D2A">
      <w:pPr>
        <w:suppressAutoHyphens/>
        <w:ind w:hanging="709"/>
        <w:jc w:val="both"/>
        <w:rPr>
          <w:rFonts w:asciiTheme="minorHAnsi" w:hAnsiTheme="minorHAnsi" w:cstheme="minorHAnsi"/>
          <w:bCs/>
          <w:lang w:eastAsia="ar-SA"/>
        </w:rPr>
      </w:pPr>
      <w:r w:rsidRPr="001B1D6C">
        <w:rPr>
          <w:rFonts w:asciiTheme="minorHAnsi" w:hAnsiTheme="minorHAnsi" w:cstheme="minorHAnsi"/>
          <w:b/>
          <w:lang w:eastAsia="ar-SA"/>
        </w:rPr>
        <w:t xml:space="preserve">13.8. </w:t>
      </w:r>
      <w:r w:rsidRPr="001B1D6C">
        <w:rPr>
          <w:rFonts w:asciiTheme="minorHAnsi" w:hAnsiTheme="minorHAnsi" w:cstheme="minorHAnsi"/>
          <w:b/>
          <w:lang w:eastAsia="ar-SA"/>
        </w:rPr>
        <w:tab/>
      </w:r>
      <w:r w:rsidRPr="001B1D6C">
        <w:rPr>
          <w:rFonts w:asciiTheme="minorHAnsi" w:hAnsiTheme="minorHAnsi" w:cstheme="minorHAnsi"/>
          <w:lang w:eastAsia="ar-SA"/>
        </w:rPr>
        <w:t>W przypadku nieprawidłowego złożenia oferty, Zamawiający nie bierze odpowiedzialności za złe jej przesłanie lub przedterminowe otwarcie. Oferta taka nie weźmie udziału w postępowaniu.</w:t>
      </w:r>
    </w:p>
    <w:p w14:paraId="03A91F69" w14:textId="77777777" w:rsidR="00DF647F" w:rsidRPr="001B1D6C" w:rsidRDefault="00DF647F" w:rsidP="003D5D2A">
      <w:pPr>
        <w:suppressAutoHyphens/>
        <w:ind w:hanging="709"/>
        <w:jc w:val="both"/>
        <w:rPr>
          <w:rFonts w:asciiTheme="minorHAnsi" w:hAnsiTheme="minorHAnsi" w:cstheme="minorHAnsi"/>
          <w:bCs/>
          <w:lang w:eastAsia="ar-SA"/>
        </w:rPr>
      </w:pPr>
      <w:r w:rsidRPr="001B1D6C">
        <w:rPr>
          <w:rFonts w:asciiTheme="minorHAnsi" w:hAnsiTheme="minorHAnsi" w:cstheme="minorHAnsi"/>
          <w:b/>
          <w:lang w:eastAsia="ar-SA"/>
        </w:rPr>
        <w:t>13.9</w:t>
      </w:r>
      <w:r w:rsidRPr="001B1D6C">
        <w:rPr>
          <w:rFonts w:asciiTheme="minorHAnsi" w:hAnsiTheme="minorHAnsi" w:cstheme="minorHAnsi"/>
          <w:lang w:eastAsia="ar-SA"/>
        </w:rPr>
        <w:t xml:space="preserve">. </w:t>
      </w:r>
      <w:r w:rsidRPr="001B1D6C">
        <w:rPr>
          <w:rFonts w:asciiTheme="minorHAnsi" w:hAnsiTheme="minorHAnsi" w:cstheme="minorHAnsi"/>
          <w:lang w:eastAsia="ar-SA"/>
        </w:rPr>
        <w:tab/>
        <w:t xml:space="preserve">W przypadku gdy Wykonawca składa ofertę na więcej niż jedną część zamówienia, każdą ofertę musi przygotować oddzielnie. </w:t>
      </w:r>
    </w:p>
    <w:p w14:paraId="0A26A3F0" w14:textId="77777777" w:rsidR="00DF647F" w:rsidRPr="001B1D6C" w:rsidRDefault="00DF647F" w:rsidP="003D5D2A">
      <w:pPr>
        <w:suppressAutoHyphens/>
        <w:jc w:val="both"/>
        <w:rPr>
          <w:rFonts w:asciiTheme="minorHAnsi" w:hAnsiTheme="minorHAnsi" w:cstheme="minorHAnsi"/>
          <w:bCs/>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F647F" w:rsidRPr="001B1D6C" w14:paraId="51CE1C25" w14:textId="77777777" w:rsidTr="00EA39BF">
        <w:tc>
          <w:tcPr>
            <w:tcW w:w="8734" w:type="dxa"/>
            <w:shd w:val="clear" w:color="auto" w:fill="E7E6E6"/>
          </w:tcPr>
          <w:p w14:paraId="076BE8C9" w14:textId="7D94D4A7" w:rsidR="00DF647F" w:rsidRPr="001B1D6C" w:rsidRDefault="00DF647F" w:rsidP="003D5D2A">
            <w:pPr>
              <w:suppressAutoHyphens/>
              <w:snapToGrid w:val="0"/>
              <w:jc w:val="both"/>
              <w:rPr>
                <w:rFonts w:asciiTheme="minorHAnsi" w:hAnsiTheme="minorHAnsi" w:cstheme="minorHAnsi"/>
                <w:b/>
                <w:lang w:eastAsia="ar-SA"/>
              </w:rPr>
            </w:pPr>
            <w:r w:rsidRPr="001B1D6C">
              <w:rPr>
                <w:rFonts w:asciiTheme="minorHAnsi" w:hAnsiTheme="minorHAnsi" w:cstheme="minorHAnsi"/>
                <w:b/>
                <w:lang w:eastAsia="ar-SA"/>
              </w:rPr>
              <w:t xml:space="preserve">14. </w:t>
            </w:r>
            <w:r w:rsidRPr="001B1D6C">
              <w:rPr>
                <w:rFonts w:asciiTheme="minorHAnsi" w:hAnsiTheme="minorHAnsi" w:cstheme="minorHAnsi"/>
                <w:b/>
                <w:lang w:eastAsia="ar-SA"/>
              </w:rPr>
              <w:tab/>
            </w:r>
            <w:bookmarkStart w:id="16" w:name="_Hlk82060590"/>
            <w:r w:rsidRPr="001B1D6C">
              <w:rPr>
                <w:rFonts w:asciiTheme="minorHAnsi" w:hAnsiTheme="minorHAnsi" w:cstheme="minorHAnsi"/>
                <w:b/>
                <w:lang w:eastAsia="ar-SA"/>
              </w:rPr>
              <w:t>SPOSÓB ORAZ TERMIN SKŁADANIA OFERT. TERMIN OTWARCIA OFERT</w:t>
            </w:r>
            <w:bookmarkEnd w:id="16"/>
            <w:r w:rsidRPr="001B1D6C">
              <w:rPr>
                <w:rFonts w:asciiTheme="minorHAnsi" w:hAnsiTheme="minorHAnsi" w:cstheme="minorHAnsi"/>
                <w:b/>
                <w:lang w:eastAsia="ar-SA"/>
              </w:rPr>
              <w:t xml:space="preserve"> </w:t>
            </w:r>
          </w:p>
        </w:tc>
      </w:tr>
    </w:tbl>
    <w:p w14:paraId="6B1A88F6" w14:textId="77777777" w:rsidR="00DF647F" w:rsidRPr="001B1D6C" w:rsidRDefault="00DF647F" w:rsidP="003D5D2A">
      <w:pPr>
        <w:suppressAutoHyphens/>
        <w:jc w:val="both"/>
        <w:rPr>
          <w:rFonts w:asciiTheme="minorHAnsi" w:hAnsiTheme="minorHAnsi" w:cstheme="minorHAnsi"/>
          <w:bCs/>
          <w:lang w:eastAsia="ar-SA"/>
        </w:rPr>
      </w:pPr>
    </w:p>
    <w:p w14:paraId="7405372E" w14:textId="61D8DD68" w:rsidR="00DF647F" w:rsidRPr="001B1D6C" w:rsidRDefault="00DF647F" w:rsidP="003D5D2A">
      <w:pPr>
        <w:ind w:left="700" w:hanging="700"/>
        <w:jc w:val="both"/>
        <w:rPr>
          <w:rFonts w:asciiTheme="minorHAnsi" w:hAnsiTheme="minorHAnsi" w:cstheme="minorHAnsi"/>
          <w:b/>
        </w:rPr>
      </w:pPr>
      <w:r w:rsidRPr="001B1D6C">
        <w:rPr>
          <w:rFonts w:asciiTheme="minorHAnsi" w:hAnsiTheme="minorHAnsi" w:cstheme="minorHAnsi"/>
          <w:b/>
        </w:rPr>
        <w:t>14.1.</w:t>
      </w:r>
      <w:r w:rsidRPr="001B1D6C">
        <w:rPr>
          <w:rFonts w:asciiTheme="minorHAnsi" w:hAnsiTheme="minorHAnsi" w:cstheme="minorHAnsi"/>
        </w:rPr>
        <w:tab/>
        <w:t xml:space="preserve">Ofertę należy złożyć za pośrednictwem Platformy </w:t>
      </w:r>
      <w:r w:rsidRPr="001B1D6C">
        <w:rPr>
          <w:rFonts w:asciiTheme="minorHAnsi" w:hAnsiTheme="minorHAnsi" w:cstheme="minorHAnsi"/>
          <w:b/>
        </w:rPr>
        <w:t>do dnia: 23.11.2023 r., do godz. 10:00</w:t>
      </w:r>
      <w:r w:rsidRPr="001B1D6C">
        <w:rPr>
          <w:rFonts w:asciiTheme="minorHAnsi" w:hAnsiTheme="minorHAnsi" w:cstheme="minorHAnsi"/>
        </w:rPr>
        <w:t>.</w:t>
      </w:r>
    </w:p>
    <w:p w14:paraId="0722DC9F" w14:textId="5051A01E" w:rsidR="00DF647F" w:rsidRPr="001B1D6C" w:rsidRDefault="00DF647F" w:rsidP="003D5D2A">
      <w:pPr>
        <w:ind w:left="700" w:hanging="700"/>
        <w:jc w:val="both"/>
        <w:rPr>
          <w:rFonts w:asciiTheme="minorHAnsi" w:hAnsiTheme="minorHAnsi" w:cstheme="minorHAnsi"/>
        </w:rPr>
      </w:pPr>
      <w:r w:rsidRPr="001B1D6C">
        <w:rPr>
          <w:rFonts w:asciiTheme="minorHAnsi" w:hAnsiTheme="minorHAnsi" w:cstheme="minorHAnsi"/>
          <w:b/>
        </w:rPr>
        <w:t>14.2.</w:t>
      </w:r>
      <w:r w:rsidRPr="001B1D6C">
        <w:rPr>
          <w:rFonts w:asciiTheme="minorHAnsi" w:hAnsiTheme="minorHAnsi" w:cstheme="minorHAnsi"/>
        </w:rPr>
        <w:tab/>
        <w:t xml:space="preserve">Otwarcie ofert nastąpi </w:t>
      </w:r>
      <w:r w:rsidRPr="001B1D6C">
        <w:rPr>
          <w:rFonts w:asciiTheme="minorHAnsi" w:hAnsiTheme="minorHAnsi" w:cstheme="minorHAnsi"/>
          <w:b/>
        </w:rPr>
        <w:t>dnia: 23.11.2023 r. o godz. 10:30</w:t>
      </w:r>
      <w:r w:rsidRPr="001B1D6C">
        <w:rPr>
          <w:rFonts w:asciiTheme="minorHAnsi" w:hAnsiTheme="minorHAnsi" w:cstheme="minorHAnsi"/>
        </w:rPr>
        <w:t>.</w:t>
      </w:r>
    </w:p>
    <w:p w14:paraId="5F766B71" w14:textId="77777777" w:rsidR="00DF647F" w:rsidRPr="001B1D6C" w:rsidRDefault="00DF647F" w:rsidP="003D5D2A">
      <w:pPr>
        <w:pStyle w:val="Lista"/>
        <w:suppressAutoHyphens w:val="0"/>
        <w:autoSpaceDE w:val="0"/>
        <w:autoSpaceDN w:val="0"/>
        <w:spacing w:after="0"/>
        <w:ind w:left="709" w:hanging="709"/>
        <w:jc w:val="both"/>
        <w:rPr>
          <w:rFonts w:asciiTheme="minorHAnsi" w:eastAsia="Calibri" w:hAnsiTheme="minorHAnsi" w:cstheme="minorHAnsi"/>
          <w:sz w:val="24"/>
          <w:szCs w:val="24"/>
          <w:lang w:eastAsia="en-US"/>
        </w:rPr>
      </w:pPr>
      <w:bookmarkStart w:id="17" w:name="_Toc56878493"/>
      <w:bookmarkStart w:id="18" w:name="_Toc136762103"/>
      <w:r w:rsidRPr="001B1D6C">
        <w:rPr>
          <w:rFonts w:asciiTheme="minorHAnsi" w:eastAsia="Calibri" w:hAnsiTheme="minorHAnsi" w:cstheme="minorHAnsi"/>
          <w:b/>
          <w:sz w:val="24"/>
          <w:szCs w:val="24"/>
          <w:lang w:eastAsia="en-US"/>
        </w:rPr>
        <w:t>14.3.</w:t>
      </w:r>
      <w:r w:rsidRPr="001B1D6C">
        <w:rPr>
          <w:rFonts w:asciiTheme="minorHAnsi" w:eastAsia="Calibri" w:hAnsiTheme="minorHAnsi" w:cstheme="minorHAnsi"/>
          <w:sz w:val="24"/>
          <w:szCs w:val="24"/>
          <w:lang w:eastAsia="en-US"/>
        </w:rPr>
        <w:tab/>
      </w:r>
      <w:r w:rsidRPr="001B1D6C">
        <w:rPr>
          <w:rFonts w:asciiTheme="minorHAnsi" w:hAnsiTheme="minorHAnsi" w:cstheme="minorHAnsi"/>
          <w:sz w:val="24"/>
          <w:szCs w:val="24"/>
          <w:lang w:eastAsia="pl-PL"/>
        </w:rPr>
        <w:t>Po upływie terminu składania i otwarcia ofert Zamawiający za pośrednictwem Platformy dokonuje czynności automatycznej deszyfracji ofert.</w:t>
      </w:r>
    </w:p>
    <w:bookmarkEnd w:id="17"/>
    <w:bookmarkEnd w:id="18"/>
    <w:p w14:paraId="5D04CA48" w14:textId="77777777" w:rsidR="00DF647F" w:rsidRPr="001B1D6C" w:rsidRDefault="00DF647F" w:rsidP="003D5D2A">
      <w:pPr>
        <w:pStyle w:val="Lista"/>
        <w:suppressAutoHyphens w:val="0"/>
        <w:autoSpaceDE w:val="0"/>
        <w:autoSpaceDN w:val="0"/>
        <w:spacing w:after="0"/>
        <w:ind w:left="709" w:hanging="709"/>
        <w:jc w:val="both"/>
        <w:rPr>
          <w:rFonts w:asciiTheme="minorHAnsi" w:eastAsia="Calibri" w:hAnsiTheme="minorHAnsi" w:cstheme="minorHAnsi"/>
          <w:b/>
          <w:bCs/>
          <w:sz w:val="24"/>
          <w:szCs w:val="24"/>
          <w:lang w:eastAsia="en-US"/>
        </w:rPr>
      </w:pPr>
      <w:r w:rsidRPr="001B1D6C">
        <w:rPr>
          <w:rFonts w:asciiTheme="minorHAnsi" w:eastAsia="Calibri" w:hAnsiTheme="minorHAnsi" w:cstheme="minorHAnsi"/>
          <w:b/>
          <w:bCs/>
          <w:sz w:val="24"/>
          <w:szCs w:val="24"/>
          <w:lang w:eastAsia="en-US"/>
        </w:rPr>
        <w:t>14.4.</w:t>
      </w:r>
      <w:r w:rsidRPr="001B1D6C">
        <w:rPr>
          <w:rFonts w:asciiTheme="minorHAnsi" w:eastAsia="Calibri" w:hAnsiTheme="minorHAnsi" w:cstheme="minorHAnsi"/>
          <w:b/>
          <w:bCs/>
          <w:sz w:val="24"/>
          <w:szCs w:val="24"/>
          <w:lang w:eastAsia="en-US"/>
        </w:rPr>
        <w:tab/>
      </w:r>
      <w:r w:rsidRPr="001B1D6C">
        <w:rPr>
          <w:rFonts w:asciiTheme="minorHAnsi" w:eastAsia="Calibri" w:hAnsiTheme="minorHAnsi" w:cstheme="minorHAnsi"/>
          <w:sz w:val="24"/>
          <w:szCs w:val="24"/>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1BD10C24" w14:textId="77777777" w:rsidR="00DF647F" w:rsidRPr="001B1D6C" w:rsidRDefault="00DF647F" w:rsidP="003D5D2A">
      <w:pPr>
        <w:ind w:left="720" w:hanging="720"/>
        <w:jc w:val="both"/>
        <w:rPr>
          <w:rFonts w:asciiTheme="minorHAnsi" w:hAnsiTheme="minorHAnsi" w:cstheme="minorHAnsi"/>
        </w:rPr>
      </w:pPr>
      <w:r w:rsidRPr="001B1D6C">
        <w:rPr>
          <w:rFonts w:asciiTheme="minorHAnsi" w:hAnsiTheme="minorHAnsi" w:cstheme="minorHAnsi"/>
          <w:b/>
        </w:rPr>
        <w:t xml:space="preserve">14.5. </w:t>
      </w:r>
      <w:r w:rsidRPr="001B1D6C">
        <w:rPr>
          <w:rFonts w:asciiTheme="minorHAnsi" w:hAnsiTheme="minorHAnsi" w:cstheme="minorHAnsi"/>
          <w:b/>
        </w:rPr>
        <w:tab/>
      </w:r>
      <w:r w:rsidRPr="001B1D6C">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3DCB8EB4" w14:textId="77777777" w:rsidR="00DF647F" w:rsidRPr="001B1D6C" w:rsidRDefault="00DF647F" w:rsidP="003D5D2A">
      <w:pPr>
        <w:ind w:left="720" w:hanging="720"/>
        <w:jc w:val="both"/>
        <w:rPr>
          <w:rFonts w:asciiTheme="minorHAnsi" w:eastAsia="A" w:hAnsiTheme="minorHAnsi" w:cstheme="minorHAnsi"/>
        </w:rPr>
      </w:pPr>
      <w:r w:rsidRPr="001B1D6C">
        <w:rPr>
          <w:rFonts w:asciiTheme="minorHAnsi" w:hAnsiTheme="minorHAnsi" w:cstheme="minorHAnsi"/>
          <w:b/>
        </w:rPr>
        <w:t>14.6.</w:t>
      </w:r>
      <w:r w:rsidRPr="001B1D6C">
        <w:rPr>
          <w:rFonts w:asciiTheme="minorHAnsi" w:hAnsiTheme="minorHAnsi" w:cstheme="minorHAnsi"/>
          <w:b/>
        </w:rPr>
        <w:tab/>
      </w:r>
      <w:r w:rsidRPr="001B1D6C">
        <w:rPr>
          <w:rFonts w:asciiTheme="minorHAnsi" w:hAnsiTheme="minorHAnsi" w:cstheme="minorHAnsi"/>
        </w:rPr>
        <w:t xml:space="preserve">Zamawiający, </w:t>
      </w:r>
      <w:r w:rsidRPr="001B1D6C">
        <w:rPr>
          <w:rFonts w:asciiTheme="minorHAnsi" w:eastAsia="A" w:hAnsiTheme="minorHAnsi" w:cstheme="minorHAnsi"/>
        </w:rPr>
        <w:t xml:space="preserve">niezwłocznie po otwarciu ofert, udostępnia na stronie internetowej </w:t>
      </w:r>
      <w:r w:rsidRPr="001B1D6C">
        <w:rPr>
          <w:rFonts w:asciiTheme="minorHAnsi" w:eastAsia="A" w:hAnsiTheme="minorHAnsi" w:cstheme="minorHAnsi"/>
        </w:rPr>
        <w:lastRenderedPageBreak/>
        <w:t>prowadzonego postępowania informacje o:</w:t>
      </w:r>
    </w:p>
    <w:p w14:paraId="452E7020" w14:textId="77777777" w:rsidR="00DF647F" w:rsidRPr="001B1D6C" w:rsidRDefault="00DF647F" w:rsidP="003D5D2A">
      <w:pPr>
        <w:ind w:left="1140" w:hanging="428"/>
        <w:jc w:val="both"/>
        <w:rPr>
          <w:rFonts w:asciiTheme="minorHAnsi" w:eastAsia="A" w:hAnsiTheme="minorHAnsi" w:cstheme="minorHAnsi"/>
        </w:rPr>
      </w:pPr>
      <w:r w:rsidRPr="001B1D6C">
        <w:rPr>
          <w:rFonts w:asciiTheme="minorHAnsi" w:eastAsia="A" w:hAnsiTheme="minorHAnsi" w:cstheme="minorHAnsi"/>
        </w:rPr>
        <w:t>1)</w:t>
      </w:r>
      <w:r w:rsidRPr="001B1D6C">
        <w:rPr>
          <w:rFonts w:asciiTheme="minorHAnsi" w:eastAsia="A" w:hAnsiTheme="minorHAnsi" w:cstheme="minorHAnsi"/>
        </w:rPr>
        <w:tab/>
        <w:t>nazwach albo imionach i nazwiskach oraz siedzibach lub miejscach prowadzonej działalności gospodarczej albo miejscach zamieszkania Wykonawców, których oferty zostały otwarte;</w:t>
      </w:r>
    </w:p>
    <w:p w14:paraId="3648C924" w14:textId="633B5923" w:rsidR="00DF647F" w:rsidRPr="001B1D6C" w:rsidRDefault="00DF647F" w:rsidP="003D5D2A">
      <w:pPr>
        <w:ind w:left="1140" w:hanging="428"/>
        <w:jc w:val="both"/>
        <w:rPr>
          <w:rFonts w:asciiTheme="minorHAnsi" w:eastAsia="A" w:hAnsiTheme="minorHAnsi" w:cstheme="minorHAnsi"/>
          <w:bCs/>
          <w:lang w:eastAsia="ar-SA"/>
        </w:rPr>
      </w:pPr>
      <w:r w:rsidRPr="001B1D6C">
        <w:rPr>
          <w:rFonts w:asciiTheme="minorHAnsi" w:eastAsia="A" w:hAnsiTheme="minorHAnsi" w:cstheme="minorHAnsi"/>
        </w:rPr>
        <w:t>2)</w:t>
      </w:r>
      <w:r w:rsidRPr="001B1D6C">
        <w:rPr>
          <w:rFonts w:asciiTheme="minorHAnsi" w:eastAsia="A" w:hAnsiTheme="minorHAnsi" w:cstheme="minorHAnsi"/>
        </w:rPr>
        <w:tab/>
        <w:t>cenach zawartych w ofertach</w:t>
      </w:r>
      <w:r w:rsidRPr="001B1D6C">
        <w:rPr>
          <w:rFonts w:asciiTheme="minorHAnsi" w:eastAsia="A" w:hAnsiTheme="minorHAnsi" w:cstheme="minorHAnsi"/>
          <w:lang w:eastAsia="ar-SA"/>
        </w:rPr>
        <w:t>.</w:t>
      </w:r>
    </w:p>
    <w:p w14:paraId="21593469" w14:textId="77777777" w:rsidR="00DF647F" w:rsidRPr="001B1D6C" w:rsidRDefault="00DF647F" w:rsidP="003D5D2A">
      <w:pPr>
        <w:suppressAutoHyphens/>
        <w:jc w:val="both"/>
        <w:rPr>
          <w:rFonts w:asciiTheme="minorHAnsi" w:eastAsia="A" w:hAnsiTheme="minorHAnsi" w:cstheme="minorHAnsi"/>
          <w:bCs/>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92"/>
      </w:tblGrid>
      <w:tr w:rsidR="00DF647F" w:rsidRPr="001B1D6C" w14:paraId="0474C006" w14:textId="77777777" w:rsidTr="00EA39BF">
        <w:tc>
          <w:tcPr>
            <w:tcW w:w="8592" w:type="dxa"/>
            <w:shd w:val="clear" w:color="auto" w:fill="E7E6E6"/>
          </w:tcPr>
          <w:p w14:paraId="763C5ACF" w14:textId="6882D0E5" w:rsidR="00DF647F" w:rsidRPr="001B1D6C" w:rsidRDefault="00DF647F" w:rsidP="003D5D2A">
            <w:pPr>
              <w:suppressAutoHyphens/>
              <w:snapToGrid w:val="0"/>
              <w:jc w:val="both"/>
              <w:rPr>
                <w:rFonts w:asciiTheme="minorHAnsi" w:hAnsiTheme="minorHAnsi" w:cstheme="minorHAnsi"/>
                <w:b/>
                <w:lang w:eastAsia="ar-SA"/>
              </w:rPr>
            </w:pPr>
            <w:r w:rsidRPr="001B1D6C">
              <w:rPr>
                <w:rFonts w:asciiTheme="minorHAnsi" w:hAnsiTheme="minorHAnsi" w:cstheme="minorHAnsi"/>
                <w:b/>
                <w:lang w:eastAsia="ar-SA"/>
              </w:rPr>
              <w:t xml:space="preserve">15. </w:t>
            </w:r>
            <w:r w:rsidRPr="001B1D6C">
              <w:rPr>
                <w:rFonts w:asciiTheme="minorHAnsi" w:hAnsiTheme="minorHAnsi" w:cstheme="minorHAnsi"/>
                <w:b/>
                <w:lang w:eastAsia="ar-SA"/>
              </w:rPr>
              <w:tab/>
              <w:t xml:space="preserve">SPOSÓB OBLICZENIA CENY </w:t>
            </w:r>
          </w:p>
        </w:tc>
      </w:tr>
    </w:tbl>
    <w:p w14:paraId="0DF74D5F" w14:textId="77777777" w:rsidR="00DF647F" w:rsidRPr="001B1D6C" w:rsidRDefault="00DF647F" w:rsidP="003D5D2A">
      <w:pPr>
        <w:suppressAutoHyphens/>
        <w:ind w:hanging="709"/>
        <w:jc w:val="both"/>
        <w:rPr>
          <w:rFonts w:asciiTheme="minorHAnsi" w:hAnsiTheme="minorHAnsi" w:cstheme="minorHAnsi"/>
          <w:bCs/>
          <w:lang w:eastAsia="ar-SA"/>
        </w:rPr>
      </w:pPr>
    </w:p>
    <w:p w14:paraId="717723B5" w14:textId="5A02DA9A" w:rsidR="00DF647F" w:rsidRPr="00190366" w:rsidRDefault="00DF647F" w:rsidP="003D5D2A">
      <w:pPr>
        <w:pStyle w:val="Tekstpodstawowy"/>
        <w:numPr>
          <w:ilvl w:val="1"/>
          <w:numId w:val="21"/>
        </w:numPr>
        <w:tabs>
          <w:tab w:val="left" w:pos="847"/>
          <w:tab w:val="right" w:leader="dot" w:pos="9060"/>
        </w:tabs>
        <w:kinsoku w:val="0"/>
        <w:overflowPunct w:val="0"/>
        <w:spacing w:before="0"/>
        <w:ind w:right="133"/>
        <w:jc w:val="both"/>
        <w:rPr>
          <w:rFonts w:asciiTheme="minorHAnsi" w:hAnsiTheme="minorHAnsi" w:cstheme="minorHAnsi"/>
          <w:b/>
          <w:bCs/>
          <w:sz w:val="24"/>
          <w:szCs w:val="24"/>
        </w:rPr>
      </w:pPr>
      <w:r w:rsidRPr="001B1D6C">
        <w:rPr>
          <w:rFonts w:asciiTheme="minorHAnsi" w:hAnsiTheme="minorHAnsi" w:cstheme="minorHAnsi"/>
          <w:spacing w:val="-1"/>
          <w:sz w:val="24"/>
          <w:szCs w:val="24"/>
        </w:rPr>
        <w:t>Wykonawca</w:t>
      </w:r>
      <w:r w:rsidRPr="001B1D6C">
        <w:rPr>
          <w:rFonts w:asciiTheme="minorHAnsi" w:hAnsiTheme="minorHAnsi" w:cstheme="minorHAnsi"/>
          <w:spacing w:val="30"/>
          <w:sz w:val="24"/>
          <w:szCs w:val="24"/>
        </w:rPr>
        <w:t xml:space="preserve"> </w:t>
      </w:r>
      <w:r w:rsidRPr="001B1D6C">
        <w:rPr>
          <w:rFonts w:asciiTheme="minorHAnsi" w:hAnsiTheme="minorHAnsi" w:cstheme="minorHAnsi"/>
          <w:spacing w:val="-1"/>
          <w:sz w:val="24"/>
          <w:szCs w:val="24"/>
        </w:rPr>
        <w:t>zobowiązany</w:t>
      </w:r>
      <w:r w:rsidRPr="001B1D6C">
        <w:rPr>
          <w:rFonts w:asciiTheme="minorHAnsi" w:hAnsiTheme="minorHAnsi" w:cstheme="minorHAnsi"/>
          <w:spacing w:val="30"/>
          <w:sz w:val="24"/>
          <w:szCs w:val="24"/>
        </w:rPr>
        <w:t xml:space="preserve"> </w:t>
      </w:r>
      <w:r w:rsidRPr="001B1D6C">
        <w:rPr>
          <w:rFonts w:asciiTheme="minorHAnsi" w:hAnsiTheme="minorHAnsi" w:cstheme="minorHAnsi"/>
          <w:spacing w:val="-1"/>
          <w:sz w:val="24"/>
          <w:szCs w:val="24"/>
        </w:rPr>
        <w:t>jest</w:t>
      </w:r>
      <w:r w:rsidRPr="001B1D6C">
        <w:rPr>
          <w:rFonts w:asciiTheme="minorHAnsi" w:hAnsiTheme="minorHAnsi" w:cstheme="minorHAnsi"/>
          <w:spacing w:val="30"/>
          <w:sz w:val="24"/>
          <w:szCs w:val="24"/>
        </w:rPr>
        <w:t xml:space="preserve"> </w:t>
      </w:r>
      <w:r w:rsidRPr="001B1D6C">
        <w:rPr>
          <w:rFonts w:asciiTheme="minorHAnsi" w:hAnsiTheme="minorHAnsi" w:cstheme="minorHAnsi"/>
          <w:spacing w:val="-1"/>
          <w:sz w:val="24"/>
          <w:szCs w:val="24"/>
        </w:rPr>
        <w:t>podać</w:t>
      </w:r>
      <w:r w:rsidRPr="001B1D6C">
        <w:rPr>
          <w:rFonts w:asciiTheme="minorHAnsi" w:hAnsiTheme="minorHAnsi" w:cstheme="minorHAnsi"/>
          <w:spacing w:val="30"/>
          <w:sz w:val="24"/>
          <w:szCs w:val="24"/>
        </w:rPr>
        <w:t xml:space="preserve"> </w:t>
      </w:r>
      <w:r w:rsidR="001B1D6C" w:rsidRPr="001B1D6C">
        <w:rPr>
          <w:rFonts w:asciiTheme="minorHAnsi" w:hAnsiTheme="minorHAnsi" w:cstheme="minorHAnsi"/>
          <w:spacing w:val="30"/>
          <w:sz w:val="24"/>
          <w:szCs w:val="24"/>
        </w:rPr>
        <w:t xml:space="preserve">cenę </w:t>
      </w:r>
      <w:r w:rsidRPr="001B1D6C">
        <w:rPr>
          <w:rFonts w:asciiTheme="minorHAnsi" w:hAnsiTheme="minorHAnsi" w:cstheme="minorHAnsi"/>
          <w:spacing w:val="-1"/>
          <w:sz w:val="24"/>
          <w:szCs w:val="24"/>
        </w:rPr>
        <w:t>na</w:t>
      </w:r>
      <w:r w:rsidRPr="001B1D6C">
        <w:rPr>
          <w:rFonts w:asciiTheme="minorHAnsi" w:hAnsiTheme="minorHAnsi" w:cstheme="minorHAnsi"/>
          <w:spacing w:val="30"/>
          <w:sz w:val="24"/>
          <w:szCs w:val="24"/>
        </w:rPr>
        <w:t xml:space="preserve"> </w:t>
      </w:r>
      <w:r w:rsidRPr="001B1D6C">
        <w:rPr>
          <w:rFonts w:asciiTheme="minorHAnsi" w:hAnsiTheme="minorHAnsi" w:cstheme="minorHAnsi"/>
          <w:spacing w:val="-1"/>
          <w:sz w:val="24"/>
          <w:szCs w:val="24"/>
        </w:rPr>
        <w:t>formularzu</w:t>
      </w:r>
      <w:r w:rsidRPr="001B1D6C">
        <w:rPr>
          <w:rFonts w:asciiTheme="minorHAnsi" w:hAnsiTheme="minorHAnsi" w:cstheme="minorHAnsi"/>
          <w:spacing w:val="30"/>
          <w:sz w:val="24"/>
          <w:szCs w:val="24"/>
        </w:rPr>
        <w:t xml:space="preserve"> </w:t>
      </w:r>
      <w:r w:rsidRPr="001B1D6C">
        <w:rPr>
          <w:rFonts w:asciiTheme="minorHAnsi" w:hAnsiTheme="minorHAnsi" w:cstheme="minorHAnsi"/>
          <w:spacing w:val="-1"/>
          <w:sz w:val="24"/>
          <w:szCs w:val="24"/>
        </w:rPr>
        <w:t>oferty</w:t>
      </w:r>
      <w:r w:rsidRPr="001B1D6C">
        <w:rPr>
          <w:rFonts w:asciiTheme="minorHAnsi" w:hAnsiTheme="minorHAnsi" w:cstheme="minorHAnsi"/>
          <w:spacing w:val="30"/>
          <w:sz w:val="24"/>
          <w:szCs w:val="24"/>
        </w:rPr>
        <w:t xml:space="preserve"> </w:t>
      </w:r>
      <w:r w:rsidRPr="001B1D6C">
        <w:rPr>
          <w:rFonts w:asciiTheme="minorHAnsi" w:hAnsiTheme="minorHAnsi" w:cstheme="minorHAnsi"/>
          <w:spacing w:val="-1"/>
          <w:sz w:val="24"/>
          <w:szCs w:val="24"/>
        </w:rPr>
        <w:t>(</w:t>
      </w:r>
      <w:r w:rsidRPr="001B1D6C">
        <w:rPr>
          <w:rFonts w:asciiTheme="minorHAnsi" w:hAnsiTheme="minorHAnsi" w:cstheme="minorHAnsi"/>
          <w:spacing w:val="-2"/>
          <w:sz w:val="24"/>
          <w:szCs w:val="24"/>
        </w:rPr>
        <w:t>wg</w:t>
      </w:r>
      <w:r w:rsidRPr="001B1D6C">
        <w:rPr>
          <w:rFonts w:asciiTheme="minorHAnsi" w:hAnsiTheme="minorHAnsi" w:cstheme="minorHAnsi"/>
          <w:spacing w:val="6"/>
          <w:sz w:val="24"/>
          <w:szCs w:val="24"/>
        </w:rPr>
        <w:t xml:space="preserve"> </w:t>
      </w:r>
      <w:r w:rsidRPr="001B1D6C">
        <w:rPr>
          <w:rFonts w:asciiTheme="minorHAnsi" w:hAnsiTheme="minorHAnsi" w:cstheme="minorHAnsi"/>
          <w:spacing w:val="-1"/>
          <w:sz w:val="24"/>
          <w:szCs w:val="24"/>
        </w:rPr>
        <w:t>wzoru</w:t>
      </w:r>
      <w:r w:rsidRPr="001B1D6C">
        <w:rPr>
          <w:rFonts w:asciiTheme="minorHAnsi" w:hAnsiTheme="minorHAnsi" w:cstheme="minorHAnsi"/>
          <w:spacing w:val="1"/>
          <w:sz w:val="24"/>
          <w:szCs w:val="24"/>
        </w:rPr>
        <w:t xml:space="preserve"> </w:t>
      </w:r>
      <w:r w:rsidRPr="001B1D6C">
        <w:rPr>
          <w:rFonts w:asciiTheme="minorHAnsi" w:hAnsiTheme="minorHAnsi" w:cstheme="minorHAnsi"/>
          <w:sz w:val="24"/>
          <w:szCs w:val="24"/>
        </w:rPr>
        <w:t>-</w:t>
      </w:r>
      <w:r w:rsidRPr="001B1D6C">
        <w:rPr>
          <w:rFonts w:asciiTheme="minorHAnsi" w:hAnsiTheme="minorHAnsi" w:cstheme="minorHAnsi"/>
          <w:spacing w:val="2"/>
          <w:sz w:val="24"/>
          <w:szCs w:val="24"/>
        </w:rPr>
        <w:t xml:space="preserve"> </w:t>
      </w:r>
      <w:r w:rsidRPr="001B1D6C">
        <w:rPr>
          <w:rFonts w:asciiTheme="minorHAnsi" w:hAnsiTheme="minorHAnsi" w:cstheme="minorHAnsi"/>
          <w:spacing w:val="-2"/>
          <w:sz w:val="24"/>
          <w:szCs w:val="24"/>
        </w:rPr>
        <w:t>zał.</w:t>
      </w:r>
      <w:r w:rsidRPr="001B1D6C">
        <w:rPr>
          <w:rFonts w:asciiTheme="minorHAnsi" w:hAnsiTheme="minorHAnsi" w:cstheme="minorHAnsi"/>
          <w:spacing w:val="2"/>
          <w:sz w:val="24"/>
          <w:szCs w:val="24"/>
        </w:rPr>
        <w:t xml:space="preserve"> </w:t>
      </w:r>
      <w:r w:rsidRPr="001B1D6C">
        <w:rPr>
          <w:rFonts w:asciiTheme="minorHAnsi" w:hAnsiTheme="minorHAnsi" w:cstheme="minorHAnsi"/>
          <w:spacing w:val="-2"/>
          <w:sz w:val="24"/>
          <w:szCs w:val="24"/>
        </w:rPr>
        <w:t>nr</w:t>
      </w:r>
      <w:r w:rsidRPr="001B1D6C">
        <w:rPr>
          <w:rFonts w:asciiTheme="minorHAnsi" w:hAnsiTheme="minorHAnsi" w:cstheme="minorHAnsi"/>
          <w:spacing w:val="-1"/>
          <w:sz w:val="24"/>
          <w:szCs w:val="24"/>
        </w:rPr>
        <w:t xml:space="preserve"> </w:t>
      </w:r>
      <w:r w:rsidRPr="001B1D6C">
        <w:rPr>
          <w:rFonts w:asciiTheme="minorHAnsi" w:hAnsiTheme="minorHAnsi" w:cstheme="minorHAnsi"/>
          <w:sz w:val="24"/>
          <w:szCs w:val="24"/>
        </w:rPr>
        <w:t xml:space="preserve">1 do </w:t>
      </w:r>
      <w:r w:rsidRPr="001B1D6C">
        <w:rPr>
          <w:rFonts w:asciiTheme="minorHAnsi" w:hAnsiTheme="minorHAnsi" w:cstheme="minorHAnsi"/>
          <w:spacing w:val="-1"/>
          <w:sz w:val="24"/>
          <w:szCs w:val="24"/>
        </w:rPr>
        <w:t>SWZ)</w:t>
      </w:r>
      <w:r w:rsidRPr="001B1D6C">
        <w:rPr>
          <w:rFonts w:asciiTheme="minorHAnsi" w:hAnsiTheme="minorHAnsi" w:cstheme="minorHAnsi"/>
          <w:sz w:val="24"/>
          <w:szCs w:val="24"/>
        </w:rPr>
        <w:t xml:space="preserve">. </w:t>
      </w:r>
      <w:r w:rsidR="001B1D6C" w:rsidRPr="00190366">
        <w:rPr>
          <w:rFonts w:asciiTheme="minorHAnsi" w:hAnsiTheme="minorHAnsi" w:cstheme="minorHAnsi"/>
          <w:b/>
          <w:bCs/>
          <w:sz w:val="24"/>
          <w:szCs w:val="24"/>
        </w:rPr>
        <w:t>W celu obliczenia ceny oferty należy uwzględnić wszystkie koszty obsługi kredytu, jakie poniesie Wykonawca z tytułu należytej oraz zgodnej z obowiązującymi przepisami realizacji przedmiotu zamówienia.</w:t>
      </w:r>
    </w:p>
    <w:p w14:paraId="02A1DAA2" w14:textId="558166EE" w:rsidR="00DF647F" w:rsidRPr="001B1D6C" w:rsidRDefault="00DF647F" w:rsidP="003D5D2A">
      <w:pPr>
        <w:pStyle w:val="Tekstpodstawowy"/>
        <w:numPr>
          <w:ilvl w:val="1"/>
          <w:numId w:val="21"/>
        </w:numPr>
        <w:tabs>
          <w:tab w:val="left" w:pos="847"/>
          <w:tab w:val="right" w:leader="dot" w:pos="9060"/>
        </w:tabs>
        <w:kinsoku w:val="0"/>
        <w:overflowPunct w:val="0"/>
        <w:spacing w:before="0"/>
        <w:ind w:right="133" w:hanging="709"/>
        <w:jc w:val="both"/>
        <w:rPr>
          <w:rFonts w:asciiTheme="minorHAnsi" w:hAnsiTheme="minorHAnsi" w:cstheme="minorHAnsi"/>
          <w:sz w:val="24"/>
          <w:szCs w:val="24"/>
        </w:rPr>
      </w:pPr>
      <w:r w:rsidRPr="001B1D6C">
        <w:rPr>
          <w:rFonts w:asciiTheme="minorHAnsi" w:hAnsiTheme="minorHAnsi" w:cstheme="minorHAnsi"/>
          <w:spacing w:val="-1"/>
          <w:sz w:val="24"/>
          <w:szCs w:val="24"/>
        </w:rPr>
        <w:t>Cenę</w:t>
      </w:r>
      <w:r w:rsidRPr="001B1D6C">
        <w:rPr>
          <w:rFonts w:asciiTheme="minorHAnsi" w:hAnsiTheme="minorHAnsi" w:cstheme="minorHAnsi"/>
          <w:spacing w:val="41"/>
          <w:sz w:val="24"/>
          <w:szCs w:val="24"/>
        </w:rPr>
        <w:t xml:space="preserve"> </w:t>
      </w:r>
      <w:r w:rsidRPr="001B1D6C">
        <w:rPr>
          <w:rFonts w:asciiTheme="minorHAnsi" w:hAnsiTheme="minorHAnsi" w:cstheme="minorHAnsi"/>
          <w:spacing w:val="-1"/>
          <w:sz w:val="24"/>
          <w:szCs w:val="24"/>
        </w:rPr>
        <w:t>łączną</w:t>
      </w:r>
      <w:r w:rsidRPr="001B1D6C">
        <w:rPr>
          <w:rFonts w:asciiTheme="minorHAnsi" w:hAnsiTheme="minorHAnsi" w:cstheme="minorHAnsi"/>
          <w:spacing w:val="41"/>
          <w:sz w:val="24"/>
          <w:szCs w:val="24"/>
        </w:rPr>
        <w:t xml:space="preserve"> </w:t>
      </w:r>
      <w:r w:rsidRPr="001B1D6C">
        <w:rPr>
          <w:rFonts w:asciiTheme="minorHAnsi" w:hAnsiTheme="minorHAnsi" w:cstheme="minorHAnsi"/>
          <w:spacing w:val="-1"/>
          <w:sz w:val="24"/>
          <w:szCs w:val="24"/>
        </w:rPr>
        <w:t>należy</w:t>
      </w:r>
      <w:r w:rsidRPr="001B1D6C">
        <w:rPr>
          <w:rFonts w:asciiTheme="minorHAnsi" w:hAnsiTheme="minorHAnsi" w:cstheme="minorHAnsi"/>
          <w:spacing w:val="40"/>
          <w:sz w:val="24"/>
          <w:szCs w:val="24"/>
        </w:rPr>
        <w:t xml:space="preserve"> </w:t>
      </w:r>
      <w:r w:rsidRPr="001B1D6C">
        <w:rPr>
          <w:rFonts w:asciiTheme="minorHAnsi" w:hAnsiTheme="minorHAnsi" w:cstheme="minorHAnsi"/>
          <w:sz w:val="24"/>
          <w:szCs w:val="24"/>
        </w:rPr>
        <w:t>podać</w:t>
      </w:r>
      <w:r w:rsidRPr="001B1D6C">
        <w:rPr>
          <w:rFonts w:asciiTheme="minorHAnsi" w:hAnsiTheme="minorHAnsi" w:cstheme="minorHAnsi"/>
          <w:spacing w:val="40"/>
          <w:sz w:val="24"/>
          <w:szCs w:val="24"/>
        </w:rPr>
        <w:t xml:space="preserve"> </w:t>
      </w:r>
      <w:r w:rsidRPr="001B1D6C">
        <w:rPr>
          <w:rFonts w:asciiTheme="minorHAnsi" w:hAnsiTheme="minorHAnsi" w:cstheme="minorHAnsi"/>
          <w:sz w:val="24"/>
          <w:szCs w:val="24"/>
        </w:rPr>
        <w:t>w</w:t>
      </w:r>
      <w:r w:rsidRPr="001B1D6C">
        <w:rPr>
          <w:rFonts w:asciiTheme="minorHAnsi" w:hAnsiTheme="minorHAnsi" w:cstheme="minorHAnsi"/>
          <w:spacing w:val="41"/>
          <w:sz w:val="24"/>
          <w:szCs w:val="24"/>
        </w:rPr>
        <w:t xml:space="preserve"> </w:t>
      </w:r>
      <w:r w:rsidRPr="001B1D6C">
        <w:rPr>
          <w:rFonts w:asciiTheme="minorHAnsi" w:hAnsiTheme="minorHAnsi" w:cstheme="minorHAnsi"/>
          <w:spacing w:val="-1"/>
          <w:sz w:val="24"/>
          <w:szCs w:val="24"/>
        </w:rPr>
        <w:t>złotych</w:t>
      </w:r>
      <w:r w:rsidRPr="001B1D6C">
        <w:rPr>
          <w:rFonts w:asciiTheme="minorHAnsi" w:hAnsiTheme="minorHAnsi" w:cstheme="minorHAnsi"/>
          <w:spacing w:val="40"/>
          <w:sz w:val="24"/>
          <w:szCs w:val="24"/>
        </w:rPr>
        <w:t xml:space="preserve"> </w:t>
      </w:r>
      <w:r w:rsidRPr="001B1D6C">
        <w:rPr>
          <w:rFonts w:asciiTheme="minorHAnsi" w:hAnsiTheme="minorHAnsi" w:cstheme="minorHAnsi"/>
          <w:sz w:val="24"/>
          <w:szCs w:val="24"/>
        </w:rPr>
        <w:t>w</w:t>
      </w:r>
      <w:r w:rsidRPr="001B1D6C">
        <w:rPr>
          <w:rFonts w:asciiTheme="minorHAnsi" w:hAnsiTheme="minorHAnsi" w:cstheme="minorHAnsi"/>
          <w:spacing w:val="40"/>
          <w:sz w:val="24"/>
          <w:szCs w:val="24"/>
        </w:rPr>
        <w:t xml:space="preserve"> </w:t>
      </w:r>
      <w:r w:rsidRPr="001B1D6C">
        <w:rPr>
          <w:rFonts w:asciiTheme="minorHAnsi" w:hAnsiTheme="minorHAnsi" w:cstheme="minorHAnsi"/>
          <w:sz w:val="24"/>
          <w:szCs w:val="24"/>
        </w:rPr>
        <w:t>kwocie</w:t>
      </w:r>
      <w:r w:rsidRPr="001B1D6C">
        <w:rPr>
          <w:rFonts w:asciiTheme="minorHAnsi" w:hAnsiTheme="minorHAnsi" w:cstheme="minorHAnsi"/>
          <w:spacing w:val="40"/>
          <w:sz w:val="24"/>
          <w:szCs w:val="24"/>
        </w:rPr>
        <w:t xml:space="preserve"> </w:t>
      </w:r>
      <w:r w:rsidRPr="001B1D6C">
        <w:rPr>
          <w:rFonts w:asciiTheme="minorHAnsi" w:hAnsiTheme="minorHAnsi" w:cstheme="minorHAnsi"/>
          <w:spacing w:val="-1"/>
          <w:sz w:val="24"/>
          <w:szCs w:val="24"/>
        </w:rPr>
        <w:t>brutto</w:t>
      </w:r>
      <w:r w:rsidRPr="001B1D6C">
        <w:rPr>
          <w:rFonts w:asciiTheme="minorHAnsi" w:hAnsiTheme="minorHAnsi" w:cstheme="minorHAnsi"/>
          <w:spacing w:val="41"/>
          <w:sz w:val="24"/>
          <w:szCs w:val="24"/>
        </w:rPr>
        <w:t xml:space="preserve"> </w:t>
      </w:r>
      <w:r w:rsidRPr="001B1D6C">
        <w:rPr>
          <w:rFonts w:asciiTheme="minorHAnsi" w:hAnsiTheme="minorHAnsi" w:cstheme="minorHAnsi"/>
          <w:sz w:val="24"/>
          <w:szCs w:val="24"/>
        </w:rPr>
        <w:t>w</w:t>
      </w:r>
      <w:r w:rsidRPr="001B1D6C">
        <w:rPr>
          <w:rFonts w:asciiTheme="minorHAnsi" w:hAnsiTheme="minorHAnsi" w:cstheme="minorHAnsi"/>
          <w:spacing w:val="41"/>
          <w:sz w:val="24"/>
          <w:szCs w:val="24"/>
        </w:rPr>
        <w:t xml:space="preserve"> </w:t>
      </w:r>
      <w:r w:rsidRPr="001B1D6C">
        <w:rPr>
          <w:rFonts w:asciiTheme="minorHAnsi" w:hAnsiTheme="minorHAnsi" w:cstheme="minorHAnsi"/>
          <w:spacing w:val="-1"/>
          <w:sz w:val="24"/>
          <w:szCs w:val="24"/>
        </w:rPr>
        <w:t>odniesieniu</w:t>
      </w:r>
      <w:r w:rsidRPr="001B1D6C">
        <w:rPr>
          <w:rFonts w:asciiTheme="minorHAnsi" w:hAnsiTheme="minorHAnsi" w:cstheme="minorHAnsi"/>
          <w:spacing w:val="40"/>
          <w:sz w:val="24"/>
          <w:szCs w:val="24"/>
        </w:rPr>
        <w:t xml:space="preserve"> </w:t>
      </w:r>
      <w:r w:rsidRPr="001B1D6C">
        <w:rPr>
          <w:rFonts w:asciiTheme="minorHAnsi" w:hAnsiTheme="minorHAnsi" w:cstheme="minorHAnsi"/>
          <w:sz w:val="24"/>
          <w:szCs w:val="24"/>
        </w:rPr>
        <w:t>do</w:t>
      </w:r>
      <w:r w:rsidRPr="001B1D6C">
        <w:rPr>
          <w:rFonts w:asciiTheme="minorHAnsi" w:hAnsiTheme="minorHAnsi" w:cstheme="minorHAnsi"/>
          <w:spacing w:val="40"/>
          <w:sz w:val="24"/>
          <w:szCs w:val="24"/>
        </w:rPr>
        <w:t xml:space="preserve"> </w:t>
      </w:r>
      <w:r w:rsidRPr="001B1D6C">
        <w:rPr>
          <w:rFonts w:asciiTheme="minorHAnsi" w:hAnsiTheme="minorHAnsi" w:cstheme="minorHAnsi"/>
          <w:sz w:val="24"/>
          <w:szCs w:val="24"/>
        </w:rPr>
        <w:t>przedmiotu</w:t>
      </w:r>
      <w:r w:rsidRPr="001B1D6C">
        <w:rPr>
          <w:rFonts w:asciiTheme="minorHAnsi" w:hAnsiTheme="minorHAnsi" w:cstheme="minorHAnsi"/>
          <w:spacing w:val="4"/>
          <w:sz w:val="24"/>
          <w:szCs w:val="24"/>
        </w:rPr>
        <w:t xml:space="preserve"> </w:t>
      </w:r>
      <w:r w:rsidRPr="001B1D6C">
        <w:rPr>
          <w:rFonts w:asciiTheme="minorHAnsi" w:hAnsiTheme="minorHAnsi" w:cstheme="minorHAnsi"/>
          <w:sz w:val="24"/>
          <w:szCs w:val="24"/>
        </w:rPr>
        <w:t>zamówienia,</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z</w:t>
      </w:r>
      <w:r w:rsidRPr="001B1D6C">
        <w:rPr>
          <w:rFonts w:asciiTheme="minorHAnsi" w:hAnsiTheme="minorHAnsi" w:cstheme="minorHAnsi"/>
          <w:spacing w:val="2"/>
          <w:sz w:val="24"/>
          <w:szCs w:val="24"/>
        </w:rPr>
        <w:t xml:space="preserve"> </w:t>
      </w:r>
      <w:r w:rsidRPr="001B1D6C">
        <w:rPr>
          <w:rFonts w:asciiTheme="minorHAnsi" w:hAnsiTheme="minorHAnsi" w:cstheme="minorHAnsi"/>
          <w:sz w:val="24"/>
          <w:szCs w:val="24"/>
        </w:rPr>
        <w:t>dokładnością</w:t>
      </w:r>
      <w:r w:rsidRPr="001B1D6C">
        <w:rPr>
          <w:rFonts w:asciiTheme="minorHAnsi" w:hAnsiTheme="minorHAnsi" w:cstheme="minorHAnsi"/>
          <w:spacing w:val="2"/>
          <w:sz w:val="24"/>
          <w:szCs w:val="24"/>
        </w:rPr>
        <w:t xml:space="preserve"> </w:t>
      </w:r>
      <w:r w:rsidRPr="001B1D6C">
        <w:rPr>
          <w:rFonts w:asciiTheme="minorHAnsi" w:hAnsiTheme="minorHAnsi" w:cstheme="minorHAnsi"/>
          <w:sz w:val="24"/>
          <w:szCs w:val="24"/>
        </w:rPr>
        <w:t>do</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dwóch</w:t>
      </w:r>
      <w:r w:rsidRPr="001B1D6C">
        <w:rPr>
          <w:rFonts w:asciiTheme="minorHAnsi" w:hAnsiTheme="minorHAnsi" w:cstheme="minorHAnsi"/>
          <w:spacing w:val="2"/>
          <w:sz w:val="24"/>
          <w:szCs w:val="24"/>
        </w:rPr>
        <w:t xml:space="preserve"> </w:t>
      </w:r>
      <w:r w:rsidRPr="001B1D6C">
        <w:rPr>
          <w:rFonts w:asciiTheme="minorHAnsi" w:hAnsiTheme="minorHAnsi" w:cstheme="minorHAnsi"/>
          <w:sz w:val="24"/>
          <w:szCs w:val="24"/>
        </w:rPr>
        <w:t>miejsc</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po</w:t>
      </w:r>
      <w:r w:rsidRPr="001B1D6C">
        <w:rPr>
          <w:rFonts w:asciiTheme="minorHAnsi" w:hAnsiTheme="minorHAnsi" w:cstheme="minorHAnsi"/>
          <w:spacing w:val="25"/>
          <w:w w:val="99"/>
          <w:sz w:val="24"/>
          <w:szCs w:val="24"/>
        </w:rPr>
        <w:t xml:space="preserve"> </w:t>
      </w:r>
      <w:r w:rsidRPr="001B1D6C">
        <w:rPr>
          <w:rFonts w:asciiTheme="minorHAnsi" w:hAnsiTheme="minorHAnsi" w:cstheme="minorHAnsi"/>
          <w:sz w:val="24"/>
          <w:szCs w:val="24"/>
        </w:rPr>
        <w:t>przecinku</w:t>
      </w:r>
      <w:r w:rsidRPr="001B1D6C">
        <w:rPr>
          <w:rFonts w:asciiTheme="minorHAnsi" w:hAnsiTheme="minorHAnsi" w:cstheme="minorHAnsi"/>
          <w:spacing w:val="1"/>
          <w:sz w:val="24"/>
          <w:szCs w:val="24"/>
        </w:rPr>
        <w:t xml:space="preserve"> </w:t>
      </w:r>
      <w:r w:rsidRPr="001B1D6C">
        <w:rPr>
          <w:rFonts w:asciiTheme="minorHAnsi" w:hAnsiTheme="minorHAnsi" w:cstheme="minorHAnsi"/>
          <w:sz w:val="24"/>
          <w:szCs w:val="24"/>
        </w:rPr>
        <w:t>(zgodnie</w:t>
      </w:r>
      <w:r w:rsidRPr="001B1D6C">
        <w:rPr>
          <w:rFonts w:asciiTheme="minorHAnsi" w:hAnsiTheme="minorHAnsi" w:cstheme="minorHAnsi"/>
          <w:spacing w:val="2"/>
          <w:sz w:val="24"/>
          <w:szCs w:val="24"/>
        </w:rPr>
        <w:t xml:space="preserve"> </w:t>
      </w:r>
      <w:r w:rsidRPr="001B1D6C">
        <w:rPr>
          <w:rFonts w:asciiTheme="minorHAnsi" w:hAnsiTheme="minorHAnsi" w:cstheme="minorHAnsi"/>
          <w:sz w:val="24"/>
          <w:szCs w:val="24"/>
        </w:rPr>
        <w:t>z</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matematycznymi</w:t>
      </w:r>
      <w:r w:rsidRPr="001B1D6C">
        <w:rPr>
          <w:rFonts w:asciiTheme="minorHAnsi" w:hAnsiTheme="minorHAnsi" w:cstheme="minorHAnsi"/>
          <w:spacing w:val="2"/>
          <w:sz w:val="24"/>
          <w:szCs w:val="24"/>
        </w:rPr>
        <w:t xml:space="preserve"> </w:t>
      </w:r>
      <w:r w:rsidRPr="001B1D6C">
        <w:rPr>
          <w:rFonts w:asciiTheme="minorHAnsi" w:hAnsiTheme="minorHAnsi" w:cstheme="minorHAnsi"/>
          <w:sz w:val="24"/>
          <w:szCs w:val="24"/>
        </w:rPr>
        <w:t>zasadami</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zaokrągleń)</w:t>
      </w:r>
      <w:r w:rsidRPr="001B1D6C">
        <w:rPr>
          <w:rFonts w:asciiTheme="minorHAnsi" w:hAnsiTheme="minorHAnsi" w:cstheme="minorHAnsi"/>
          <w:spacing w:val="4"/>
          <w:sz w:val="24"/>
          <w:szCs w:val="24"/>
        </w:rPr>
        <w:t xml:space="preserve"> </w:t>
      </w:r>
      <w:r w:rsidRPr="001B1D6C">
        <w:rPr>
          <w:rFonts w:asciiTheme="minorHAnsi" w:hAnsiTheme="minorHAnsi" w:cstheme="minorHAnsi"/>
          <w:sz w:val="24"/>
          <w:szCs w:val="24"/>
        </w:rPr>
        <w:t>wraz</w:t>
      </w:r>
      <w:r w:rsidRPr="001B1D6C">
        <w:rPr>
          <w:rFonts w:asciiTheme="minorHAnsi" w:hAnsiTheme="minorHAnsi" w:cstheme="minorHAnsi"/>
          <w:spacing w:val="1"/>
          <w:sz w:val="24"/>
          <w:szCs w:val="24"/>
        </w:rPr>
        <w:t xml:space="preserve"> </w:t>
      </w:r>
      <w:r w:rsidRPr="001B1D6C">
        <w:rPr>
          <w:rFonts w:asciiTheme="minorHAnsi" w:hAnsiTheme="minorHAnsi" w:cstheme="minorHAnsi"/>
          <w:sz w:val="24"/>
          <w:szCs w:val="24"/>
        </w:rPr>
        <w:t>z</w:t>
      </w:r>
      <w:r w:rsidRPr="001B1D6C">
        <w:rPr>
          <w:rFonts w:asciiTheme="minorHAnsi" w:hAnsiTheme="minorHAnsi" w:cstheme="minorHAnsi"/>
          <w:spacing w:val="4"/>
          <w:sz w:val="24"/>
          <w:szCs w:val="24"/>
        </w:rPr>
        <w:t xml:space="preserve"> </w:t>
      </w:r>
      <w:r w:rsidRPr="001B1D6C">
        <w:rPr>
          <w:rFonts w:asciiTheme="minorHAnsi" w:hAnsiTheme="minorHAnsi" w:cstheme="minorHAnsi"/>
          <w:spacing w:val="-1"/>
          <w:sz w:val="24"/>
          <w:szCs w:val="24"/>
        </w:rPr>
        <w:t>wyszczególnieniem</w:t>
      </w:r>
      <w:r w:rsidRPr="001B1D6C">
        <w:rPr>
          <w:rFonts w:asciiTheme="minorHAnsi" w:hAnsiTheme="minorHAnsi" w:cstheme="minorHAnsi"/>
          <w:spacing w:val="29"/>
          <w:w w:val="99"/>
          <w:sz w:val="24"/>
          <w:szCs w:val="24"/>
        </w:rPr>
        <w:t xml:space="preserve"> </w:t>
      </w:r>
      <w:r w:rsidRPr="001B1D6C">
        <w:rPr>
          <w:rFonts w:asciiTheme="minorHAnsi" w:hAnsiTheme="minorHAnsi" w:cstheme="minorHAnsi"/>
          <w:spacing w:val="-1"/>
          <w:sz w:val="24"/>
          <w:szCs w:val="24"/>
        </w:rPr>
        <w:t>zastosowanej</w:t>
      </w:r>
      <w:r w:rsidRPr="001B1D6C">
        <w:rPr>
          <w:rFonts w:asciiTheme="minorHAnsi" w:hAnsiTheme="minorHAnsi" w:cstheme="minorHAnsi"/>
          <w:sz w:val="24"/>
          <w:szCs w:val="24"/>
        </w:rPr>
        <w:t xml:space="preserve"> stawki</w:t>
      </w:r>
      <w:r w:rsidRPr="001B1D6C">
        <w:rPr>
          <w:rFonts w:asciiTheme="minorHAnsi" w:hAnsiTheme="minorHAnsi" w:cstheme="minorHAnsi"/>
          <w:spacing w:val="55"/>
          <w:w w:val="99"/>
          <w:sz w:val="24"/>
          <w:szCs w:val="24"/>
        </w:rPr>
        <w:t xml:space="preserve"> </w:t>
      </w:r>
      <w:r w:rsidRPr="001B1D6C">
        <w:rPr>
          <w:rFonts w:asciiTheme="minorHAnsi" w:hAnsiTheme="minorHAnsi" w:cstheme="minorHAnsi"/>
          <w:sz w:val="24"/>
          <w:szCs w:val="24"/>
        </w:rPr>
        <w:t>podatku</w:t>
      </w:r>
      <w:r w:rsidRPr="001B1D6C">
        <w:rPr>
          <w:rFonts w:asciiTheme="minorHAnsi" w:hAnsiTheme="minorHAnsi" w:cstheme="minorHAnsi"/>
          <w:spacing w:val="-13"/>
          <w:sz w:val="24"/>
          <w:szCs w:val="24"/>
        </w:rPr>
        <w:t xml:space="preserve"> </w:t>
      </w:r>
      <w:r w:rsidRPr="001B1D6C">
        <w:rPr>
          <w:rFonts w:asciiTheme="minorHAnsi" w:hAnsiTheme="minorHAnsi" w:cstheme="minorHAnsi"/>
          <w:sz w:val="24"/>
          <w:szCs w:val="24"/>
        </w:rPr>
        <w:t>VAT.</w:t>
      </w:r>
    </w:p>
    <w:p w14:paraId="56147E98" w14:textId="7DBC4E4F" w:rsidR="001B1D6C" w:rsidRPr="001B1D6C" w:rsidRDefault="00DF647F" w:rsidP="003D5D2A">
      <w:pPr>
        <w:pStyle w:val="Tekstpodstawowy"/>
        <w:numPr>
          <w:ilvl w:val="1"/>
          <w:numId w:val="21"/>
        </w:numPr>
        <w:tabs>
          <w:tab w:val="left" w:pos="847"/>
          <w:tab w:val="right" w:leader="dot" w:pos="9060"/>
        </w:tabs>
        <w:kinsoku w:val="0"/>
        <w:overflowPunct w:val="0"/>
        <w:spacing w:before="0"/>
        <w:ind w:right="134" w:hanging="709"/>
        <w:jc w:val="both"/>
        <w:rPr>
          <w:rFonts w:asciiTheme="minorHAnsi" w:hAnsiTheme="minorHAnsi" w:cstheme="minorHAnsi"/>
          <w:sz w:val="24"/>
          <w:szCs w:val="24"/>
        </w:rPr>
      </w:pPr>
      <w:r w:rsidRPr="001B1D6C">
        <w:rPr>
          <w:rFonts w:asciiTheme="minorHAnsi" w:hAnsiTheme="minorHAnsi" w:cstheme="minorHAnsi"/>
          <w:sz w:val="24"/>
          <w:szCs w:val="24"/>
        </w:rPr>
        <w:t>Określony</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w</w:t>
      </w:r>
      <w:r w:rsidRPr="001B1D6C">
        <w:rPr>
          <w:rFonts w:asciiTheme="minorHAnsi" w:hAnsiTheme="minorHAnsi" w:cstheme="minorHAnsi"/>
          <w:spacing w:val="6"/>
          <w:sz w:val="24"/>
          <w:szCs w:val="24"/>
        </w:rPr>
        <w:t xml:space="preserve"> </w:t>
      </w:r>
      <w:r w:rsidRPr="001B1D6C">
        <w:rPr>
          <w:rFonts w:asciiTheme="minorHAnsi" w:hAnsiTheme="minorHAnsi" w:cstheme="minorHAnsi"/>
          <w:sz w:val="24"/>
          <w:szCs w:val="24"/>
        </w:rPr>
        <w:t>SWZ wraz z załącznikami do SWZ,</w:t>
      </w:r>
      <w:r w:rsidRPr="001B1D6C">
        <w:rPr>
          <w:rFonts w:asciiTheme="minorHAnsi" w:hAnsiTheme="minorHAnsi" w:cstheme="minorHAnsi"/>
          <w:spacing w:val="4"/>
          <w:sz w:val="24"/>
          <w:szCs w:val="24"/>
        </w:rPr>
        <w:t xml:space="preserve"> </w:t>
      </w:r>
      <w:r w:rsidRPr="001B1D6C">
        <w:rPr>
          <w:rFonts w:asciiTheme="minorHAnsi" w:hAnsiTheme="minorHAnsi" w:cstheme="minorHAnsi"/>
          <w:spacing w:val="-1"/>
          <w:sz w:val="24"/>
          <w:szCs w:val="24"/>
        </w:rPr>
        <w:t>rzeczowy</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zakres</w:t>
      </w:r>
      <w:r w:rsidRPr="001B1D6C">
        <w:rPr>
          <w:rFonts w:asciiTheme="minorHAnsi" w:hAnsiTheme="minorHAnsi" w:cstheme="minorHAnsi"/>
          <w:spacing w:val="7"/>
          <w:sz w:val="24"/>
          <w:szCs w:val="24"/>
        </w:rPr>
        <w:t xml:space="preserve"> </w:t>
      </w:r>
      <w:r w:rsidRPr="001B1D6C">
        <w:rPr>
          <w:rFonts w:asciiTheme="minorHAnsi" w:hAnsiTheme="minorHAnsi" w:cstheme="minorHAnsi"/>
          <w:sz w:val="24"/>
          <w:szCs w:val="24"/>
        </w:rPr>
        <w:t>przedmiotu</w:t>
      </w:r>
      <w:r w:rsidRPr="001B1D6C">
        <w:rPr>
          <w:rFonts w:asciiTheme="minorHAnsi" w:hAnsiTheme="minorHAnsi" w:cstheme="minorHAnsi"/>
          <w:spacing w:val="6"/>
          <w:sz w:val="24"/>
          <w:szCs w:val="24"/>
        </w:rPr>
        <w:t xml:space="preserve"> </w:t>
      </w:r>
      <w:r w:rsidRPr="001B1D6C">
        <w:rPr>
          <w:rFonts w:asciiTheme="minorHAnsi" w:hAnsiTheme="minorHAnsi" w:cstheme="minorHAnsi"/>
          <w:sz w:val="24"/>
          <w:szCs w:val="24"/>
        </w:rPr>
        <w:t>zamówienia,</w:t>
      </w:r>
      <w:r w:rsidRPr="001B1D6C">
        <w:rPr>
          <w:rFonts w:asciiTheme="minorHAnsi" w:hAnsiTheme="minorHAnsi" w:cstheme="minorHAnsi"/>
          <w:spacing w:val="4"/>
          <w:sz w:val="24"/>
          <w:szCs w:val="24"/>
        </w:rPr>
        <w:t xml:space="preserve"> </w:t>
      </w:r>
      <w:r w:rsidRPr="001B1D6C">
        <w:rPr>
          <w:rFonts w:asciiTheme="minorHAnsi" w:hAnsiTheme="minorHAnsi" w:cstheme="minorHAnsi"/>
          <w:sz w:val="24"/>
          <w:szCs w:val="24"/>
        </w:rPr>
        <w:t>stanowią</w:t>
      </w:r>
      <w:r w:rsidRPr="001B1D6C">
        <w:rPr>
          <w:rFonts w:asciiTheme="minorHAnsi" w:hAnsiTheme="minorHAnsi" w:cstheme="minorHAnsi"/>
          <w:spacing w:val="26"/>
          <w:sz w:val="24"/>
          <w:szCs w:val="24"/>
        </w:rPr>
        <w:t xml:space="preserve"> </w:t>
      </w:r>
      <w:r w:rsidRPr="001B1D6C">
        <w:rPr>
          <w:rFonts w:asciiTheme="minorHAnsi" w:hAnsiTheme="minorHAnsi" w:cstheme="minorHAnsi"/>
          <w:sz w:val="24"/>
          <w:szCs w:val="24"/>
        </w:rPr>
        <w:t>podstawę</w:t>
      </w:r>
      <w:r w:rsidRPr="001B1D6C">
        <w:rPr>
          <w:rFonts w:asciiTheme="minorHAnsi" w:hAnsiTheme="minorHAnsi" w:cstheme="minorHAnsi"/>
          <w:spacing w:val="26"/>
          <w:sz w:val="24"/>
          <w:szCs w:val="24"/>
        </w:rPr>
        <w:t xml:space="preserve"> </w:t>
      </w:r>
      <w:r w:rsidRPr="001B1D6C">
        <w:rPr>
          <w:rFonts w:asciiTheme="minorHAnsi" w:hAnsiTheme="minorHAnsi" w:cstheme="minorHAnsi"/>
          <w:sz w:val="24"/>
          <w:szCs w:val="24"/>
        </w:rPr>
        <w:t>do</w:t>
      </w:r>
      <w:r w:rsidRPr="001B1D6C">
        <w:rPr>
          <w:rFonts w:asciiTheme="minorHAnsi" w:hAnsiTheme="minorHAnsi" w:cstheme="minorHAnsi"/>
          <w:spacing w:val="27"/>
          <w:sz w:val="24"/>
          <w:szCs w:val="24"/>
        </w:rPr>
        <w:t xml:space="preserve"> </w:t>
      </w:r>
      <w:r w:rsidRPr="001B1D6C">
        <w:rPr>
          <w:rFonts w:asciiTheme="minorHAnsi" w:hAnsiTheme="minorHAnsi" w:cstheme="minorHAnsi"/>
          <w:sz w:val="24"/>
          <w:szCs w:val="24"/>
        </w:rPr>
        <w:t>obliczenia</w:t>
      </w:r>
      <w:r w:rsidRPr="001B1D6C">
        <w:rPr>
          <w:rFonts w:asciiTheme="minorHAnsi" w:hAnsiTheme="minorHAnsi" w:cstheme="minorHAnsi"/>
          <w:spacing w:val="26"/>
          <w:sz w:val="24"/>
          <w:szCs w:val="24"/>
        </w:rPr>
        <w:t xml:space="preserve"> </w:t>
      </w:r>
      <w:r w:rsidRPr="001B1D6C">
        <w:rPr>
          <w:rFonts w:asciiTheme="minorHAnsi" w:hAnsiTheme="minorHAnsi" w:cstheme="minorHAnsi"/>
          <w:sz w:val="24"/>
          <w:szCs w:val="24"/>
        </w:rPr>
        <w:t>cen</w:t>
      </w:r>
      <w:r w:rsidRPr="001B1D6C">
        <w:rPr>
          <w:rFonts w:asciiTheme="minorHAnsi" w:hAnsiTheme="minorHAnsi" w:cstheme="minorHAnsi"/>
          <w:spacing w:val="22"/>
          <w:w w:val="99"/>
          <w:sz w:val="24"/>
          <w:szCs w:val="24"/>
        </w:rPr>
        <w:t xml:space="preserve"> </w:t>
      </w:r>
      <w:r w:rsidRPr="001B1D6C">
        <w:rPr>
          <w:rFonts w:asciiTheme="minorHAnsi" w:hAnsiTheme="minorHAnsi" w:cstheme="minorHAnsi"/>
          <w:sz w:val="24"/>
          <w:szCs w:val="24"/>
        </w:rPr>
        <w:t>jednostkowych</w:t>
      </w:r>
      <w:r w:rsidRPr="001B1D6C">
        <w:rPr>
          <w:rFonts w:asciiTheme="minorHAnsi" w:hAnsiTheme="minorHAnsi" w:cstheme="minorHAnsi"/>
          <w:spacing w:val="-8"/>
          <w:sz w:val="24"/>
          <w:szCs w:val="24"/>
        </w:rPr>
        <w:t xml:space="preserve"> </w:t>
      </w:r>
      <w:r w:rsidRPr="001B1D6C">
        <w:rPr>
          <w:rFonts w:asciiTheme="minorHAnsi" w:hAnsiTheme="minorHAnsi" w:cstheme="minorHAnsi"/>
          <w:sz w:val="24"/>
          <w:szCs w:val="24"/>
        </w:rPr>
        <w:t>oraz</w:t>
      </w:r>
      <w:r w:rsidRPr="001B1D6C">
        <w:rPr>
          <w:rFonts w:asciiTheme="minorHAnsi" w:hAnsiTheme="minorHAnsi" w:cstheme="minorHAnsi"/>
          <w:spacing w:val="-8"/>
          <w:sz w:val="24"/>
          <w:szCs w:val="24"/>
        </w:rPr>
        <w:t xml:space="preserve"> </w:t>
      </w:r>
      <w:r w:rsidRPr="001B1D6C">
        <w:rPr>
          <w:rFonts w:asciiTheme="minorHAnsi" w:hAnsiTheme="minorHAnsi" w:cstheme="minorHAnsi"/>
          <w:sz w:val="24"/>
          <w:szCs w:val="24"/>
        </w:rPr>
        <w:t>ceny</w:t>
      </w:r>
      <w:r w:rsidRPr="001B1D6C">
        <w:rPr>
          <w:rFonts w:asciiTheme="minorHAnsi" w:hAnsiTheme="minorHAnsi" w:cstheme="minorHAnsi"/>
          <w:spacing w:val="-8"/>
          <w:sz w:val="24"/>
          <w:szCs w:val="24"/>
        </w:rPr>
        <w:t xml:space="preserve"> </w:t>
      </w:r>
      <w:r w:rsidRPr="001B1D6C">
        <w:rPr>
          <w:rFonts w:asciiTheme="minorHAnsi" w:hAnsiTheme="minorHAnsi" w:cstheme="minorHAnsi"/>
          <w:sz w:val="24"/>
          <w:szCs w:val="24"/>
        </w:rPr>
        <w:t>łącznej</w:t>
      </w:r>
      <w:r w:rsidRPr="001B1D6C">
        <w:rPr>
          <w:rFonts w:asciiTheme="minorHAnsi" w:hAnsiTheme="minorHAnsi" w:cstheme="minorHAnsi"/>
          <w:spacing w:val="-8"/>
          <w:sz w:val="24"/>
          <w:szCs w:val="24"/>
        </w:rPr>
        <w:t xml:space="preserve"> </w:t>
      </w:r>
      <w:r w:rsidRPr="001B1D6C">
        <w:rPr>
          <w:rFonts w:asciiTheme="minorHAnsi" w:hAnsiTheme="minorHAnsi" w:cstheme="minorHAnsi"/>
          <w:sz w:val="24"/>
          <w:szCs w:val="24"/>
        </w:rPr>
        <w:t>wynikającej</w:t>
      </w:r>
      <w:r w:rsidRPr="001B1D6C">
        <w:rPr>
          <w:rFonts w:asciiTheme="minorHAnsi" w:hAnsiTheme="minorHAnsi" w:cstheme="minorHAnsi"/>
          <w:spacing w:val="-8"/>
          <w:sz w:val="24"/>
          <w:szCs w:val="24"/>
        </w:rPr>
        <w:t xml:space="preserve"> </w:t>
      </w:r>
      <w:r w:rsidRPr="001B1D6C">
        <w:rPr>
          <w:rFonts w:asciiTheme="minorHAnsi" w:hAnsiTheme="minorHAnsi" w:cstheme="minorHAnsi"/>
          <w:sz w:val="24"/>
          <w:szCs w:val="24"/>
        </w:rPr>
        <w:t>z</w:t>
      </w:r>
      <w:r w:rsidRPr="001B1D6C">
        <w:rPr>
          <w:rFonts w:asciiTheme="minorHAnsi" w:hAnsiTheme="minorHAnsi" w:cstheme="minorHAnsi"/>
          <w:spacing w:val="-8"/>
          <w:sz w:val="24"/>
          <w:szCs w:val="24"/>
        </w:rPr>
        <w:t xml:space="preserve"> </w:t>
      </w:r>
      <w:r w:rsidRPr="001B1D6C">
        <w:rPr>
          <w:rFonts w:asciiTheme="minorHAnsi" w:hAnsiTheme="minorHAnsi" w:cstheme="minorHAnsi"/>
          <w:sz w:val="24"/>
          <w:szCs w:val="24"/>
        </w:rPr>
        <w:t>oferty</w:t>
      </w:r>
      <w:r w:rsidR="001B1D6C" w:rsidRPr="001B1D6C">
        <w:rPr>
          <w:rFonts w:asciiTheme="minorHAnsi" w:hAnsiTheme="minorHAnsi" w:cstheme="minorHAnsi"/>
          <w:sz w:val="24"/>
          <w:szCs w:val="24"/>
        </w:rPr>
        <w:t>.</w:t>
      </w:r>
    </w:p>
    <w:p w14:paraId="1CD04754" w14:textId="77777777" w:rsidR="00DF647F" w:rsidRPr="001B1D6C" w:rsidRDefault="00DF647F" w:rsidP="003D5D2A">
      <w:pPr>
        <w:pStyle w:val="Tekstpodstawowy"/>
        <w:numPr>
          <w:ilvl w:val="1"/>
          <w:numId w:val="21"/>
        </w:numPr>
        <w:tabs>
          <w:tab w:val="left" w:pos="847"/>
          <w:tab w:val="right" w:leader="dot" w:pos="9060"/>
        </w:tabs>
        <w:kinsoku w:val="0"/>
        <w:overflowPunct w:val="0"/>
        <w:spacing w:before="0"/>
        <w:ind w:right="134" w:hanging="709"/>
        <w:jc w:val="both"/>
        <w:rPr>
          <w:rFonts w:asciiTheme="minorHAnsi" w:hAnsiTheme="minorHAnsi" w:cstheme="minorHAnsi"/>
          <w:sz w:val="24"/>
          <w:szCs w:val="24"/>
        </w:rPr>
      </w:pPr>
      <w:r w:rsidRPr="001B1D6C">
        <w:rPr>
          <w:rFonts w:asciiTheme="minorHAnsi" w:hAnsiTheme="minorHAnsi" w:cstheme="minorHAnsi"/>
          <w:sz w:val="24"/>
          <w:szCs w:val="24"/>
        </w:rPr>
        <w:t>Wykonawca, składając ofertę, obowiązany jest poinformować Zamawiającego (w Ofercie  – załącznik nr 1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6255B8A8" w14:textId="12FE084F" w:rsidR="00DF647F" w:rsidRPr="001B1D6C" w:rsidRDefault="00DF647F" w:rsidP="003D5D2A">
      <w:pPr>
        <w:pStyle w:val="Tekstpodstawowy"/>
        <w:numPr>
          <w:ilvl w:val="1"/>
          <w:numId w:val="21"/>
        </w:numPr>
        <w:tabs>
          <w:tab w:val="left" w:pos="847"/>
          <w:tab w:val="right" w:leader="dot" w:pos="9060"/>
        </w:tabs>
        <w:kinsoku w:val="0"/>
        <w:overflowPunct w:val="0"/>
        <w:spacing w:before="0"/>
        <w:ind w:right="134" w:hanging="709"/>
        <w:jc w:val="both"/>
        <w:rPr>
          <w:rFonts w:asciiTheme="minorHAnsi" w:hAnsiTheme="minorHAnsi" w:cstheme="minorHAnsi"/>
          <w:b/>
          <w:sz w:val="24"/>
          <w:szCs w:val="24"/>
          <w:u w:val="single"/>
        </w:rPr>
      </w:pPr>
      <w:r w:rsidRPr="001B1D6C">
        <w:rPr>
          <w:rFonts w:asciiTheme="minorHAnsi" w:eastAsia="Calibri" w:hAnsiTheme="minorHAnsi" w:cstheme="minorHAnsi"/>
          <w:sz w:val="24"/>
          <w:szCs w:val="24"/>
        </w:rPr>
        <w:t xml:space="preserve">Rozliczenia będą prowadzone w złotych polskich z dokładnością do dwóch miejsc po przecinku. </w:t>
      </w:r>
      <w:r w:rsidR="00C429F2" w:rsidRPr="001B1D6C">
        <w:rPr>
          <w:rFonts w:asciiTheme="minorHAnsi" w:eastAsia="Calibri" w:hAnsiTheme="minorHAnsi" w:cstheme="minorHAnsi"/>
          <w:sz w:val="24"/>
          <w:szCs w:val="24"/>
        </w:rPr>
        <w:t>C</w:t>
      </w:r>
      <w:r w:rsidRPr="001B1D6C">
        <w:rPr>
          <w:rFonts w:asciiTheme="minorHAnsi" w:eastAsia="Calibri" w:hAnsiTheme="minorHAnsi" w:cstheme="minorHAnsi"/>
          <w:sz w:val="24"/>
          <w:szCs w:val="24"/>
        </w:rPr>
        <w:t xml:space="preserve">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5 ustawy </w:t>
      </w:r>
      <w:proofErr w:type="spellStart"/>
      <w:r w:rsidRPr="001B1D6C">
        <w:rPr>
          <w:rFonts w:asciiTheme="minorHAnsi" w:eastAsia="Calibri" w:hAnsiTheme="minorHAnsi" w:cstheme="minorHAnsi"/>
          <w:sz w:val="24"/>
          <w:szCs w:val="24"/>
        </w:rPr>
        <w:t>Pzp</w:t>
      </w:r>
      <w:proofErr w:type="spellEnd"/>
      <w:r w:rsidRPr="001B1D6C">
        <w:rPr>
          <w:rFonts w:asciiTheme="minorHAnsi" w:eastAsia="Calibri" w:hAnsiTheme="minorHAnsi" w:cstheme="minorHAnsi"/>
          <w:sz w:val="24"/>
          <w:szCs w:val="24"/>
        </w:rPr>
        <w:t>.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w:t>
      </w:r>
    </w:p>
    <w:p w14:paraId="0D99F56D" w14:textId="77777777" w:rsidR="00DF647F" w:rsidRDefault="00DF647F" w:rsidP="003D5D2A">
      <w:pPr>
        <w:suppressAutoHyphens/>
        <w:rPr>
          <w:rFonts w:asciiTheme="minorHAnsi" w:hAnsiTheme="minorHAnsi" w:cstheme="minorHAnsi"/>
          <w:bCs/>
          <w:lang w:eastAsia="ar-SA"/>
        </w:rPr>
      </w:pPr>
    </w:p>
    <w:p w14:paraId="16680D88" w14:textId="77777777" w:rsidR="0067534C" w:rsidRPr="001B1D6C" w:rsidRDefault="0067534C" w:rsidP="003D5D2A">
      <w:pPr>
        <w:suppressAutoHyphens/>
        <w:rPr>
          <w:rFonts w:asciiTheme="minorHAnsi" w:hAnsiTheme="minorHAnsi" w:cstheme="minorHAnsi"/>
          <w:bCs/>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F647F" w:rsidRPr="001B1D6C" w14:paraId="695AAE0D" w14:textId="77777777" w:rsidTr="00EA39BF">
        <w:tc>
          <w:tcPr>
            <w:tcW w:w="8734" w:type="dxa"/>
            <w:shd w:val="clear" w:color="auto" w:fill="E7E6E6"/>
          </w:tcPr>
          <w:p w14:paraId="66691BC1" w14:textId="446C85A5" w:rsidR="00DF647F" w:rsidRPr="001B1D6C" w:rsidRDefault="00DF647F" w:rsidP="003D5D2A">
            <w:pPr>
              <w:suppressAutoHyphens/>
              <w:ind w:left="654" w:hanging="654"/>
              <w:rPr>
                <w:rFonts w:asciiTheme="minorHAnsi" w:hAnsiTheme="minorHAnsi" w:cstheme="minorHAnsi"/>
                <w:b/>
                <w:lang w:eastAsia="ar-SA"/>
              </w:rPr>
            </w:pPr>
            <w:r w:rsidRPr="001B1D6C">
              <w:rPr>
                <w:rFonts w:asciiTheme="minorHAnsi" w:hAnsiTheme="minorHAnsi" w:cstheme="minorHAnsi"/>
                <w:b/>
                <w:lang w:eastAsia="ar-SA"/>
              </w:rPr>
              <w:lastRenderedPageBreak/>
              <w:t xml:space="preserve">16. </w:t>
            </w:r>
            <w:r w:rsidRPr="001B1D6C">
              <w:rPr>
                <w:rFonts w:asciiTheme="minorHAnsi" w:hAnsiTheme="minorHAnsi" w:cstheme="minorHAnsi"/>
                <w:b/>
                <w:lang w:eastAsia="ar-SA"/>
              </w:rPr>
              <w:tab/>
            </w:r>
            <w:bookmarkStart w:id="19" w:name="_Hlk82060997"/>
            <w:r w:rsidRPr="001B1D6C">
              <w:rPr>
                <w:rFonts w:asciiTheme="minorHAnsi" w:hAnsiTheme="minorHAnsi" w:cstheme="minorHAnsi"/>
                <w:b/>
                <w:lang w:eastAsia="ar-SA"/>
              </w:rPr>
              <w:t>OPISY KRYTERIÓW OCENY OFERT WRAZ Z PODANIEM WAG TYCH KRYTERIÓW I SPOSOBU OCENY OFERT</w:t>
            </w:r>
            <w:bookmarkEnd w:id="19"/>
            <w:r w:rsidRPr="001B1D6C">
              <w:rPr>
                <w:rFonts w:asciiTheme="minorHAnsi" w:hAnsiTheme="minorHAnsi" w:cstheme="minorHAnsi"/>
                <w:b/>
                <w:lang w:eastAsia="ar-SA"/>
              </w:rPr>
              <w:t xml:space="preserve"> </w:t>
            </w:r>
          </w:p>
        </w:tc>
      </w:tr>
    </w:tbl>
    <w:p w14:paraId="56D41AFD" w14:textId="77777777" w:rsidR="00DF647F" w:rsidRPr="001B1D6C" w:rsidRDefault="00DF647F" w:rsidP="003D5D2A">
      <w:pPr>
        <w:suppressAutoHyphens/>
        <w:rPr>
          <w:rFonts w:asciiTheme="minorHAnsi" w:hAnsiTheme="minorHAnsi" w:cstheme="minorHAnsi"/>
          <w:b/>
          <w:lang w:eastAsia="ar-SA"/>
        </w:rPr>
      </w:pPr>
    </w:p>
    <w:p w14:paraId="221C35D4" w14:textId="185DFB6A" w:rsidR="00DF647F" w:rsidRPr="001B1D6C" w:rsidRDefault="00DF647F" w:rsidP="003D5D2A">
      <w:pPr>
        <w:ind w:left="708" w:hanging="708"/>
        <w:jc w:val="both"/>
        <w:rPr>
          <w:rFonts w:asciiTheme="minorHAnsi" w:hAnsiTheme="minorHAnsi" w:cstheme="minorHAnsi"/>
        </w:rPr>
      </w:pPr>
      <w:r w:rsidRPr="001B1D6C">
        <w:rPr>
          <w:rFonts w:asciiTheme="minorHAnsi" w:hAnsiTheme="minorHAnsi" w:cstheme="minorHAnsi"/>
          <w:b/>
        </w:rPr>
        <w:t>16.1.</w:t>
      </w:r>
      <w:r w:rsidRPr="001B1D6C">
        <w:rPr>
          <w:rFonts w:asciiTheme="minorHAnsi" w:hAnsiTheme="minorHAnsi" w:cstheme="minorHAnsi"/>
        </w:rPr>
        <w:tab/>
        <w:t>Przy dokonywaniu wyboru najkorzystniejszej oferty, Zamawiający stosować będzie kryteria oceny ofert opisane w niniejszej specyfikacji warunków zamówienia. Oferty zostaną ocenione za pomocą poniższych kryteriów oceny ofert, którym przypisano następujące wagi procentowe:</w:t>
      </w:r>
    </w:p>
    <w:p w14:paraId="10A9EC46" w14:textId="77777777" w:rsidR="006517CE" w:rsidRPr="001B1D6C" w:rsidRDefault="006517CE" w:rsidP="003D5D2A">
      <w:pPr>
        <w:jc w:val="both"/>
        <w:rPr>
          <w:rFonts w:asciiTheme="minorHAnsi" w:eastAsia="MS Mincho" w:hAnsiTheme="minorHAnsi" w:cstheme="minorHAnsi"/>
          <w:b/>
        </w:rPr>
      </w:pPr>
    </w:p>
    <w:p w14:paraId="61D9E2B7" w14:textId="6846B3A4" w:rsidR="006517CE" w:rsidRPr="001B1D6C" w:rsidRDefault="006517CE" w:rsidP="003D5D2A">
      <w:pPr>
        <w:ind w:left="708" w:hanging="708"/>
        <w:jc w:val="both"/>
        <w:rPr>
          <w:rFonts w:asciiTheme="minorHAnsi" w:eastAsia="MS Mincho" w:hAnsiTheme="minorHAnsi" w:cstheme="minorHAnsi"/>
        </w:rPr>
      </w:pPr>
      <w:r w:rsidRPr="001B1D6C">
        <w:rPr>
          <w:rFonts w:asciiTheme="minorHAnsi" w:eastAsia="MS Mincho" w:hAnsiTheme="minorHAnsi" w:cstheme="minorHAnsi"/>
          <w:b/>
        </w:rPr>
        <w:t>16.</w:t>
      </w:r>
      <w:r w:rsidR="00190366">
        <w:rPr>
          <w:rFonts w:asciiTheme="minorHAnsi" w:eastAsia="MS Mincho" w:hAnsiTheme="minorHAnsi" w:cstheme="minorHAnsi"/>
          <w:b/>
        </w:rPr>
        <w:t>2</w:t>
      </w:r>
      <w:r w:rsidRPr="001B1D6C">
        <w:rPr>
          <w:rFonts w:asciiTheme="minorHAnsi" w:eastAsia="MS Mincho" w:hAnsiTheme="minorHAnsi" w:cstheme="minorHAnsi"/>
          <w:b/>
        </w:rPr>
        <w:t>. Przy</w:t>
      </w:r>
      <w:r w:rsidRPr="001B1D6C">
        <w:rPr>
          <w:rFonts w:asciiTheme="minorHAnsi" w:eastAsia="MS Mincho" w:hAnsiTheme="minorHAnsi" w:cstheme="minorHAnsi"/>
        </w:rPr>
        <w:t xml:space="preserve"> wyborze oferty Zamawiający będzie kierował się następującymi kryteriami oceny ofert i ich znaczeniem: </w:t>
      </w:r>
      <w:r w:rsidRPr="001B1D6C">
        <w:rPr>
          <w:rFonts w:asciiTheme="minorHAnsi" w:eastAsia="MS Mincho" w:hAnsiTheme="minorHAnsi" w:cstheme="minorHAnsi"/>
          <w:b/>
        </w:rPr>
        <w:t xml:space="preserve">cena ofertowa brutto - 60%, </w:t>
      </w:r>
      <w:r w:rsidRPr="001B1D6C">
        <w:rPr>
          <w:rFonts w:asciiTheme="minorHAnsi" w:hAnsiTheme="minorHAnsi" w:cstheme="minorHAnsi"/>
          <w:b/>
        </w:rPr>
        <w:t xml:space="preserve">Czas oczekiwania (liczony w dniach roboczych) na wpływ  środków  na  rachunek  bankowy Zamawiającego, od momentu złożenia dyspozycji </w:t>
      </w:r>
      <w:r w:rsidRPr="001B1D6C">
        <w:rPr>
          <w:rFonts w:asciiTheme="minorHAnsi" w:hAnsiTheme="minorHAnsi" w:cstheme="minorHAnsi"/>
          <w:b/>
          <w:spacing w:val="-1"/>
        </w:rPr>
        <w:t>uruchomienia kredytu przez Zamawiającego</w:t>
      </w:r>
      <w:r w:rsidRPr="001B1D6C">
        <w:rPr>
          <w:rFonts w:asciiTheme="minorHAnsi" w:eastAsia="MS Mincho" w:hAnsiTheme="minorHAnsi" w:cstheme="minorHAnsi"/>
          <w:b/>
        </w:rPr>
        <w:t xml:space="preserve"> – 40%.</w:t>
      </w:r>
      <w:r w:rsidRPr="001B1D6C">
        <w:rPr>
          <w:rFonts w:asciiTheme="minorHAnsi" w:eastAsia="MS Mincho" w:hAnsiTheme="minorHAnsi" w:cstheme="minorHAnsi"/>
        </w:rPr>
        <w:t xml:space="preserve"> Zgodnie z opisanymi szczegółowo poniżej zasadami. </w:t>
      </w:r>
    </w:p>
    <w:p w14:paraId="7EDB638A" w14:textId="77777777" w:rsidR="006517CE" w:rsidRPr="001B1D6C" w:rsidRDefault="006517CE" w:rsidP="003D5D2A">
      <w:pPr>
        <w:ind w:left="420"/>
        <w:jc w:val="both"/>
        <w:rPr>
          <w:rFonts w:asciiTheme="minorHAnsi" w:eastAsia="MS Mincho" w:hAnsiTheme="minorHAnsi" w:cstheme="minorHAnsi"/>
        </w:rPr>
      </w:pPr>
    </w:p>
    <w:p w14:paraId="418695E6" w14:textId="6D225EF3" w:rsidR="006517CE" w:rsidRPr="00190366" w:rsidRDefault="006517CE" w:rsidP="00190366">
      <w:pPr>
        <w:pStyle w:val="Akapitzlist"/>
        <w:numPr>
          <w:ilvl w:val="0"/>
          <w:numId w:val="42"/>
        </w:numPr>
        <w:jc w:val="both"/>
        <w:rPr>
          <w:rFonts w:asciiTheme="minorHAnsi" w:eastAsia="MS Mincho" w:hAnsiTheme="minorHAnsi" w:cstheme="minorHAnsi"/>
        </w:rPr>
      </w:pPr>
      <w:r w:rsidRPr="00190366">
        <w:rPr>
          <w:rFonts w:asciiTheme="minorHAnsi" w:eastAsia="MS Mincho" w:hAnsiTheme="minorHAnsi" w:cstheme="minorHAnsi"/>
          <w:b/>
        </w:rPr>
        <w:t>Kryterium: Cena</w:t>
      </w:r>
      <w:r w:rsidRPr="00190366">
        <w:rPr>
          <w:rFonts w:asciiTheme="minorHAnsi" w:eastAsia="MS Mincho" w:hAnsiTheme="minorHAnsi" w:cstheme="minorHAnsi"/>
        </w:rPr>
        <w:t xml:space="preserve">, symbol „C”. Ocena ofert w zakresie kryterium „Cena” </w:t>
      </w:r>
      <w:r w:rsidRPr="00190366">
        <w:rPr>
          <w:rFonts w:asciiTheme="minorHAnsi" w:hAnsiTheme="minorHAnsi" w:cstheme="minorHAnsi"/>
          <w:b/>
        </w:rPr>
        <w:t>dotyczy</w:t>
      </w:r>
      <w:r w:rsidRPr="00190366">
        <w:rPr>
          <w:rFonts w:asciiTheme="minorHAnsi" w:eastAsia="MS Mincho" w:hAnsiTheme="minorHAnsi" w:cstheme="minorHAnsi"/>
        </w:rPr>
        <w:t xml:space="preserve"> całkowitej ceny brutto proponowanej przez wykonawcę w formularzu ofertowym </w:t>
      </w:r>
    </w:p>
    <w:p w14:paraId="017E83E3" w14:textId="77777777" w:rsidR="001B1D6C" w:rsidRPr="001B1D6C" w:rsidRDefault="001B1D6C" w:rsidP="003D5D2A">
      <w:pPr>
        <w:pStyle w:val="Akapitzlist"/>
        <w:ind w:left="2340"/>
        <w:jc w:val="both"/>
        <w:rPr>
          <w:rFonts w:asciiTheme="minorHAnsi" w:eastAsia="MS Mincho" w:hAnsiTheme="minorHAnsi" w:cstheme="minorHAnsi"/>
        </w:rPr>
      </w:pPr>
    </w:p>
    <w:p w14:paraId="0905D9B9" w14:textId="77777777" w:rsidR="001B1D6C" w:rsidRPr="001B1D6C" w:rsidRDefault="006517CE" w:rsidP="003D5D2A">
      <w:pPr>
        <w:jc w:val="both"/>
        <w:rPr>
          <w:rFonts w:asciiTheme="minorHAnsi" w:eastAsia="MS Mincho" w:hAnsiTheme="minorHAnsi" w:cstheme="minorHAnsi"/>
        </w:rPr>
      </w:pPr>
      <w:r w:rsidRPr="001B1D6C">
        <w:rPr>
          <w:rFonts w:asciiTheme="minorHAnsi" w:eastAsia="MS Mincho" w:hAnsiTheme="minorHAnsi" w:cstheme="minorHAnsi"/>
        </w:rPr>
        <w:t xml:space="preserve"> Kryterium „Cena” posiada wagę 60%. Oferta spełniająca w najwyższym stopniu wymagania kryterium (najniższa cena całkowita brutto z pośród wszystkich ofert) otrzyma maksymalną liczbę punktów, czyli 60. </w:t>
      </w:r>
    </w:p>
    <w:p w14:paraId="633180A1" w14:textId="3BDC2F0D" w:rsidR="006517CE" w:rsidRPr="001B1D6C" w:rsidRDefault="006517CE" w:rsidP="003D5D2A">
      <w:pPr>
        <w:jc w:val="both"/>
        <w:rPr>
          <w:rFonts w:asciiTheme="minorHAnsi" w:eastAsia="MS Mincho" w:hAnsiTheme="minorHAnsi" w:cstheme="minorHAnsi"/>
        </w:rPr>
      </w:pPr>
      <w:r w:rsidRPr="001B1D6C">
        <w:rPr>
          <w:rFonts w:asciiTheme="minorHAnsi" w:eastAsia="MS Mincho" w:hAnsiTheme="minorHAnsi" w:cstheme="minorHAnsi"/>
        </w:rPr>
        <w:t xml:space="preserve">Pozostałym wykonawcom przypisana zostanie odpowiednio mniejsza ilość punktów, zgodnie z poniższym wzorem: </w:t>
      </w:r>
    </w:p>
    <w:p w14:paraId="7D2085CA" w14:textId="77777777" w:rsidR="006517CE" w:rsidRPr="001B1D6C" w:rsidRDefault="006517CE" w:rsidP="003D5D2A">
      <w:pPr>
        <w:jc w:val="both"/>
        <w:rPr>
          <w:rFonts w:asciiTheme="minorHAnsi" w:eastAsia="MS Mincho" w:hAnsiTheme="minorHAnsi" w:cstheme="minorHAnsi"/>
        </w:rPr>
      </w:pPr>
    </w:p>
    <w:p w14:paraId="63B98666" w14:textId="77777777" w:rsidR="006517CE" w:rsidRPr="001B1D6C" w:rsidRDefault="006517CE" w:rsidP="003D5D2A">
      <w:pPr>
        <w:ind w:left="1335"/>
        <w:jc w:val="both"/>
        <w:rPr>
          <w:rFonts w:asciiTheme="minorHAnsi" w:eastAsia="MS Mincho" w:hAnsiTheme="minorHAnsi" w:cstheme="minorHAnsi"/>
          <w:b/>
        </w:rPr>
      </w:pPr>
      <w:r w:rsidRPr="001B1D6C">
        <w:rPr>
          <w:rFonts w:asciiTheme="minorHAnsi" w:eastAsia="MS Mincho" w:hAnsiTheme="minorHAnsi" w:cstheme="minorHAnsi"/>
          <w:b/>
        </w:rPr>
        <w:t xml:space="preserve">                    </w:t>
      </w:r>
    </w:p>
    <w:p w14:paraId="5F65E62C" w14:textId="77777777" w:rsidR="006517CE" w:rsidRPr="001B1D6C" w:rsidRDefault="006517CE" w:rsidP="003D5D2A">
      <w:pPr>
        <w:ind w:left="284"/>
        <w:jc w:val="both"/>
        <w:rPr>
          <w:rFonts w:asciiTheme="minorHAnsi" w:eastAsia="MS Mincho" w:hAnsiTheme="minorHAnsi" w:cstheme="minorHAnsi"/>
          <w:b/>
        </w:rPr>
      </w:pPr>
      <w:proofErr w:type="spellStart"/>
      <w:r w:rsidRPr="001B1D6C">
        <w:rPr>
          <w:rFonts w:asciiTheme="minorHAnsi" w:eastAsia="MS Mincho" w:hAnsiTheme="minorHAnsi" w:cstheme="minorHAnsi"/>
          <w:b/>
        </w:rPr>
        <w:t>Pc</w:t>
      </w:r>
      <w:proofErr w:type="spellEnd"/>
      <w:r w:rsidRPr="001B1D6C">
        <w:rPr>
          <w:rFonts w:asciiTheme="minorHAnsi" w:eastAsia="MS Mincho" w:hAnsiTheme="minorHAnsi" w:cstheme="minorHAnsi"/>
          <w:b/>
        </w:rPr>
        <w:t xml:space="preserve"> = </w:t>
      </w:r>
      <w:proofErr w:type="spellStart"/>
      <w:r w:rsidRPr="001B1D6C">
        <w:rPr>
          <w:rFonts w:asciiTheme="minorHAnsi" w:eastAsia="MS Mincho" w:hAnsiTheme="minorHAnsi" w:cstheme="minorHAnsi"/>
          <w:b/>
        </w:rPr>
        <w:t>Cmin</w:t>
      </w:r>
      <w:proofErr w:type="spellEnd"/>
      <w:r w:rsidRPr="001B1D6C">
        <w:rPr>
          <w:rFonts w:asciiTheme="minorHAnsi" w:eastAsia="MS Mincho" w:hAnsiTheme="minorHAnsi" w:cstheme="minorHAnsi"/>
          <w:b/>
        </w:rPr>
        <w:t xml:space="preserve"> / Co x 100  x 60%</w:t>
      </w:r>
    </w:p>
    <w:p w14:paraId="11F71AA0" w14:textId="53C62907" w:rsidR="006517CE" w:rsidRPr="001B1D6C" w:rsidRDefault="006517CE" w:rsidP="003D5D2A">
      <w:pPr>
        <w:ind w:left="284"/>
        <w:jc w:val="both"/>
        <w:rPr>
          <w:rFonts w:asciiTheme="minorHAnsi" w:eastAsia="MS Mincho" w:hAnsiTheme="minorHAnsi" w:cstheme="minorHAnsi"/>
          <w:b/>
        </w:rPr>
      </w:pPr>
      <w:r w:rsidRPr="001B1D6C">
        <w:rPr>
          <w:rFonts w:asciiTheme="minorHAnsi" w:eastAsia="MS Mincho" w:hAnsiTheme="minorHAnsi" w:cstheme="minorHAnsi"/>
          <w:b/>
        </w:rPr>
        <w:t xml:space="preserve">                   </w:t>
      </w:r>
    </w:p>
    <w:p w14:paraId="4FC531A8" w14:textId="77777777" w:rsidR="006517CE" w:rsidRPr="001B1D6C" w:rsidRDefault="006517CE" w:rsidP="003D5D2A">
      <w:pPr>
        <w:ind w:left="284"/>
        <w:jc w:val="both"/>
        <w:rPr>
          <w:rFonts w:asciiTheme="minorHAnsi" w:eastAsia="MS Mincho" w:hAnsiTheme="minorHAnsi" w:cstheme="minorHAnsi"/>
        </w:rPr>
      </w:pPr>
      <w:r w:rsidRPr="001B1D6C">
        <w:rPr>
          <w:rFonts w:asciiTheme="minorHAnsi" w:eastAsia="MS Mincho" w:hAnsiTheme="minorHAnsi" w:cstheme="minorHAnsi"/>
        </w:rPr>
        <w:t xml:space="preserve">Gdzie </w:t>
      </w:r>
    </w:p>
    <w:p w14:paraId="5B0EE973" w14:textId="77777777" w:rsidR="006517CE" w:rsidRPr="001B1D6C" w:rsidRDefault="006517CE" w:rsidP="003D5D2A">
      <w:pPr>
        <w:ind w:left="284"/>
        <w:jc w:val="both"/>
        <w:rPr>
          <w:rFonts w:asciiTheme="minorHAnsi" w:eastAsia="MS Mincho" w:hAnsiTheme="minorHAnsi" w:cstheme="minorHAnsi"/>
        </w:rPr>
      </w:pPr>
      <w:proofErr w:type="spellStart"/>
      <w:r w:rsidRPr="001B1D6C">
        <w:rPr>
          <w:rFonts w:asciiTheme="minorHAnsi" w:eastAsia="MS Mincho" w:hAnsiTheme="minorHAnsi" w:cstheme="minorHAnsi"/>
        </w:rPr>
        <w:t>Pc</w:t>
      </w:r>
      <w:proofErr w:type="spellEnd"/>
      <w:r w:rsidRPr="001B1D6C">
        <w:rPr>
          <w:rFonts w:asciiTheme="minorHAnsi" w:eastAsia="MS Mincho" w:hAnsiTheme="minorHAnsi" w:cstheme="minorHAnsi"/>
        </w:rPr>
        <w:t xml:space="preserve"> – liczba punktów uzyskana w kryterium Cena</w:t>
      </w:r>
    </w:p>
    <w:p w14:paraId="661EBE70" w14:textId="77777777" w:rsidR="006517CE" w:rsidRPr="001B1D6C" w:rsidRDefault="006517CE" w:rsidP="003D5D2A">
      <w:pPr>
        <w:ind w:left="284"/>
        <w:jc w:val="both"/>
        <w:rPr>
          <w:rFonts w:asciiTheme="minorHAnsi" w:eastAsia="MS Mincho" w:hAnsiTheme="minorHAnsi" w:cstheme="minorHAnsi"/>
        </w:rPr>
      </w:pPr>
      <w:proofErr w:type="spellStart"/>
      <w:r w:rsidRPr="001B1D6C">
        <w:rPr>
          <w:rFonts w:asciiTheme="minorHAnsi" w:eastAsia="MS Mincho" w:hAnsiTheme="minorHAnsi" w:cstheme="minorHAnsi"/>
        </w:rPr>
        <w:t>Cmin</w:t>
      </w:r>
      <w:proofErr w:type="spellEnd"/>
      <w:r w:rsidRPr="001B1D6C">
        <w:rPr>
          <w:rFonts w:asciiTheme="minorHAnsi" w:eastAsia="MS Mincho" w:hAnsiTheme="minorHAnsi" w:cstheme="minorHAnsi"/>
        </w:rPr>
        <w:t xml:space="preserve"> – najniższa całkowita cena brutto zaproponowana przez wykonawcę (spośród wszystkich ofert)</w:t>
      </w:r>
    </w:p>
    <w:p w14:paraId="447CAA7A" w14:textId="77777777" w:rsidR="006517CE" w:rsidRPr="001B1D6C" w:rsidRDefault="006517CE" w:rsidP="003D5D2A">
      <w:pPr>
        <w:ind w:left="284"/>
        <w:jc w:val="both"/>
        <w:rPr>
          <w:rFonts w:asciiTheme="minorHAnsi" w:eastAsia="MS Mincho" w:hAnsiTheme="minorHAnsi" w:cstheme="minorHAnsi"/>
        </w:rPr>
      </w:pPr>
      <w:r w:rsidRPr="001B1D6C">
        <w:rPr>
          <w:rFonts w:asciiTheme="minorHAnsi" w:eastAsia="MS Mincho" w:hAnsiTheme="minorHAnsi" w:cstheme="minorHAnsi"/>
        </w:rPr>
        <w:t>Co - całkowita cena brutto zaproponowana przez ocenianego wykonawcę</w:t>
      </w:r>
    </w:p>
    <w:p w14:paraId="7DA4D159" w14:textId="77777777" w:rsidR="006517CE" w:rsidRPr="001B1D6C" w:rsidRDefault="006517CE" w:rsidP="003D5D2A">
      <w:pPr>
        <w:ind w:left="284"/>
        <w:jc w:val="both"/>
        <w:rPr>
          <w:rFonts w:asciiTheme="minorHAnsi" w:eastAsia="MS Mincho" w:hAnsiTheme="minorHAnsi" w:cstheme="minorHAnsi"/>
        </w:rPr>
      </w:pPr>
      <w:bookmarkStart w:id="20" w:name="_Hlk520877350"/>
      <w:r w:rsidRPr="001B1D6C">
        <w:rPr>
          <w:rFonts w:asciiTheme="minorHAnsi" w:eastAsia="MS Mincho" w:hAnsiTheme="minorHAnsi" w:cstheme="minorHAnsi"/>
        </w:rPr>
        <w:t>Liczba 100 – mnożnik zastosowany w celu uzyskana wyniku w postaci liczb,</w:t>
      </w:r>
    </w:p>
    <w:p w14:paraId="37004B07" w14:textId="70CEDC03" w:rsidR="006517CE" w:rsidRPr="001B1D6C" w:rsidRDefault="001B1D6C" w:rsidP="003D5D2A">
      <w:pPr>
        <w:jc w:val="both"/>
        <w:rPr>
          <w:rFonts w:asciiTheme="minorHAnsi" w:eastAsia="MS Mincho" w:hAnsiTheme="minorHAnsi" w:cstheme="minorHAnsi"/>
          <w:color w:val="FF0000"/>
        </w:rPr>
      </w:pPr>
      <w:r w:rsidRPr="001B1D6C">
        <w:rPr>
          <w:rFonts w:asciiTheme="minorHAnsi" w:eastAsia="MS Mincho" w:hAnsiTheme="minorHAnsi" w:cstheme="minorHAnsi"/>
        </w:rPr>
        <w:t xml:space="preserve">    </w:t>
      </w:r>
      <w:r w:rsidR="006517CE" w:rsidRPr="001B1D6C">
        <w:rPr>
          <w:rFonts w:asciiTheme="minorHAnsi" w:eastAsia="MS Mincho" w:hAnsiTheme="minorHAnsi" w:cstheme="minorHAnsi"/>
        </w:rPr>
        <w:t xml:space="preserve"> 60% - procentowe znaczenie kryterium Cena (waga kryterium Cena – 60%)</w:t>
      </w:r>
    </w:p>
    <w:bookmarkEnd w:id="20"/>
    <w:p w14:paraId="214B2396" w14:textId="77777777" w:rsidR="006517CE" w:rsidRPr="001B1D6C" w:rsidRDefault="006517CE" w:rsidP="003D5D2A">
      <w:pPr>
        <w:ind w:left="284"/>
        <w:jc w:val="both"/>
        <w:rPr>
          <w:rFonts w:asciiTheme="minorHAnsi" w:eastAsia="MS Mincho" w:hAnsiTheme="minorHAnsi" w:cstheme="minorHAnsi"/>
        </w:rPr>
      </w:pPr>
    </w:p>
    <w:p w14:paraId="5AA0F560" w14:textId="77777777" w:rsidR="006517CE" w:rsidRPr="001B1D6C" w:rsidRDefault="006517CE" w:rsidP="003D5D2A">
      <w:pPr>
        <w:jc w:val="both"/>
        <w:rPr>
          <w:rFonts w:asciiTheme="minorHAnsi" w:eastAsia="MS Mincho" w:hAnsiTheme="minorHAnsi" w:cstheme="minorHAnsi"/>
        </w:rPr>
      </w:pPr>
      <w:r w:rsidRPr="001B1D6C">
        <w:rPr>
          <w:rFonts w:asciiTheme="minorHAnsi" w:eastAsia="MS Mincho" w:hAnsiTheme="minorHAnsi" w:cstheme="minorHAnsi"/>
        </w:rPr>
        <w:t>Maksymalna ilość punktów, która może zostać przyznana wykonawcy w kryterium „Cena” wynosi 60.</w:t>
      </w:r>
    </w:p>
    <w:p w14:paraId="6BF25371" w14:textId="77777777" w:rsidR="006517CE" w:rsidRPr="001B1D6C" w:rsidRDefault="006517CE" w:rsidP="003D5D2A">
      <w:pPr>
        <w:jc w:val="both"/>
        <w:rPr>
          <w:rFonts w:asciiTheme="minorHAnsi" w:eastAsia="MS Mincho" w:hAnsiTheme="minorHAnsi" w:cstheme="minorHAnsi"/>
        </w:rPr>
      </w:pPr>
    </w:p>
    <w:p w14:paraId="4A7801A6" w14:textId="7420DBF0" w:rsidR="006517CE" w:rsidRPr="001B1D6C" w:rsidRDefault="006517CE" w:rsidP="003D5D2A">
      <w:pPr>
        <w:tabs>
          <w:tab w:val="left" w:pos="284"/>
          <w:tab w:val="num" w:pos="480"/>
        </w:tabs>
        <w:jc w:val="both"/>
        <w:rPr>
          <w:rFonts w:asciiTheme="minorHAnsi" w:hAnsiTheme="minorHAnsi" w:cstheme="minorHAnsi"/>
        </w:rPr>
      </w:pPr>
      <w:r w:rsidRPr="001B1D6C">
        <w:rPr>
          <w:rFonts w:asciiTheme="minorHAnsi" w:hAnsiTheme="minorHAnsi" w:cstheme="minorHAnsi"/>
        </w:rPr>
        <w:t xml:space="preserve">Cena oferty </w:t>
      </w:r>
      <w:r w:rsidRPr="001B1D6C">
        <w:rPr>
          <w:rFonts w:asciiTheme="minorHAnsi" w:hAnsiTheme="minorHAnsi" w:cstheme="minorHAnsi"/>
          <w:noProof/>
          <w:color w:val="000000"/>
        </w:rPr>
        <w:t>musi uwzględniać wszystkie wymagania  zawarte w niniejszej SWZ oraz obejmować wszelkie koszty, jakie poniesie Wykonawca z tytułu należytej oraz zgodnej z obowiązującymi przepisami realizacji przedmiotu zamówienia</w:t>
      </w:r>
      <w:r w:rsidRPr="001B1D6C">
        <w:rPr>
          <w:rFonts w:asciiTheme="minorHAnsi" w:hAnsiTheme="minorHAnsi" w:cstheme="minorHAnsi"/>
        </w:rPr>
        <w:t xml:space="preserve">, musi być podana w PLN cyfrowo i słownie. </w:t>
      </w:r>
    </w:p>
    <w:p w14:paraId="78E410D9" w14:textId="77777777" w:rsidR="006517CE" w:rsidRPr="001B1D6C" w:rsidRDefault="006517CE" w:rsidP="003D5D2A">
      <w:pPr>
        <w:tabs>
          <w:tab w:val="left" w:pos="360"/>
        </w:tabs>
        <w:jc w:val="both"/>
        <w:rPr>
          <w:rFonts w:asciiTheme="minorHAnsi" w:hAnsiTheme="minorHAnsi" w:cstheme="minorHAnsi"/>
        </w:rPr>
      </w:pPr>
      <w:r w:rsidRPr="001B1D6C">
        <w:rPr>
          <w:rFonts w:asciiTheme="minorHAnsi" w:hAnsiTheme="minorHAnsi" w:cstheme="minorHAnsi"/>
        </w:rPr>
        <w:t>Cena może być tylko jedna. Cena nie ulega zmianie przez okres ważności oferty (związania).</w:t>
      </w:r>
    </w:p>
    <w:p w14:paraId="606742FA" w14:textId="77777777" w:rsidR="006517CE" w:rsidRPr="001B1D6C" w:rsidRDefault="006517CE" w:rsidP="003D5D2A">
      <w:pPr>
        <w:tabs>
          <w:tab w:val="left" w:pos="426"/>
        </w:tabs>
        <w:jc w:val="both"/>
        <w:rPr>
          <w:rFonts w:asciiTheme="minorHAnsi" w:hAnsiTheme="minorHAnsi" w:cstheme="minorHAnsi"/>
        </w:rPr>
      </w:pPr>
      <w:r w:rsidRPr="001B1D6C">
        <w:rPr>
          <w:rFonts w:asciiTheme="minorHAnsi" w:hAnsiTheme="minorHAnsi" w:cstheme="minorHAnsi"/>
        </w:rPr>
        <w:t xml:space="preserve">Cena oferty powinna być wyrażona w złotych polskich (PLN) z dokładnością do dwóch miejsc </w:t>
      </w:r>
      <w:r w:rsidRPr="001B1D6C">
        <w:rPr>
          <w:rFonts w:asciiTheme="minorHAnsi" w:hAnsiTheme="minorHAnsi" w:cstheme="minorHAnsi"/>
        </w:rPr>
        <w:lastRenderedPageBreak/>
        <w:t xml:space="preserve">po przecinku. </w:t>
      </w:r>
    </w:p>
    <w:p w14:paraId="74814B42" w14:textId="77777777" w:rsidR="006517CE" w:rsidRPr="001B1D6C" w:rsidRDefault="006517CE" w:rsidP="003D5D2A">
      <w:pPr>
        <w:jc w:val="both"/>
        <w:rPr>
          <w:rFonts w:asciiTheme="minorHAnsi" w:eastAsia="MS Mincho" w:hAnsiTheme="minorHAnsi" w:cstheme="minorHAnsi"/>
        </w:rPr>
      </w:pPr>
    </w:p>
    <w:p w14:paraId="1F310609" w14:textId="77777777" w:rsidR="006517CE" w:rsidRPr="001B1D6C" w:rsidRDefault="006517CE" w:rsidP="003D5D2A">
      <w:pPr>
        <w:widowControl/>
        <w:numPr>
          <w:ilvl w:val="0"/>
          <w:numId w:val="22"/>
        </w:numPr>
        <w:jc w:val="both"/>
        <w:rPr>
          <w:rFonts w:asciiTheme="minorHAnsi" w:eastAsia="MS Mincho" w:hAnsiTheme="minorHAnsi" w:cstheme="minorHAnsi"/>
        </w:rPr>
      </w:pPr>
      <w:r w:rsidRPr="001B1D6C">
        <w:rPr>
          <w:rFonts w:asciiTheme="minorHAnsi" w:eastAsia="MS Mincho" w:hAnsiTheme="minorHAnsi" w:cstheme="minorHAnsi"/>
        </w:rPr>
        <w:t xml:space="preserve">Kryterium: </w:t>
      </w:r>
      <w:r w:rsidRPr="001B1D6C">
        <w:rPr>
          <w:rFonts w:asciiTheme="minorHAnsi" w:hAnsiTheme="minorHAnsi" w:cstheme="minorHAnsi"/>
          <w:b/>
        </w:rPr>
        <w:t xml:space="preserve">Czas oczekiwania (liczony w dniach roboczych) na wpływ  środków  na      rachunek  bankowy Zamawiającego, od momentu złożenia dyspozycji </w:t>
      </w:r>
      <w:r w:rsidRPr="001B1D6C">
        <w:rPr>
          <w:rFonts w:asciiTheme="minorHAnsi" w:hAnsiTheme="minorHAnsi" w:cstheme="minorHAnsi"/>
          <w:b/>
          <w:spacing w:val="-1"/>
        </w:rPr>
        <w:t>uruchomienia kredytu przez Zamawiającego</w:t>
      </w:r>
      <w:r w:rsidRPr="001B1D6C">
        <w:rPr>
          <w:rFonts w:asciiTheme="minorHAnsi" w:hAnsiTheme="minorHAnsi" w:cstheme="minorHAnsi"/>
          <w:b/>
          <w:noProof/>
          <w:color w:val="000000"/>
        </w:rPr>
        <w:t xml:space="preserve">, </w:t>
      </w:r>
      <w:r w:rsidRPr="001B1D6C">
        <w:rPr>
          <w:rFonts w:asciiTheme="minorHAnsi" w:eastAsia="MS Mincho" w:hAnsiTheme="minorHAnsi" w:cstheme="minorHAnsi"/>
          <w:b/>
        </w:rPr>
        <w:t>symbol „</w:t>
      </w:r>
      <w:proofErr w:type="spellStart"/>
      <w:r w:rsidRPr="001B1D6C">
        <w:rPr>
          <w:rFonts w:asciiTheme="minorHAnsi" w:eastAsia="MS Mincho" w:hAnsiTheme="minorHAnsi" w:cstheme="minorHAnsi"/>
          <w:b/>
        </w:rPr>
        <w:t>Cz</w:t>
      </w:r>
      <w:proofErr w:type="spellEnd"/>
      <w:r w:rsidRPr="001B1D6C">
        <w:rPr>
          <w:rFonts w:asciiTheme="minorHAnsi" w:eastAsia="MS Mincho" w:hAnsiTheme="minorHAnsi" w:cstheme="minorHAnsi"/>
          <w:b/>
        </w:rPr>
        <w:t>”</w:t>
      </w:r>
      <w:r w:rsidRPr="001B1D6C">
        <w:rPr>
          <w:rFonts w:asciiTheme="minorHAnsi" w:eastAsia="MS Mincho" w:hAnsiTheme="minorHAnsi" w:cstheme="minorHAnsi"/>
        </w:rPr>
        <w:t>. Ocena ofert w zakresie kryterium „</w:t>
      </w:r>
      <w:bookmarkStart w:id="21" w:name="_Hlk520876992"/>
      <w:r w:rsidRPr="001B1D6C">
        <w:rPr>
          <w:rFonts w:asciiTheme="minorHAnsi" w:hAnsiTheme="minorHAnsi" w:cstheme="minorHAnsi"/>
          <w:noProof/>
          <w:color w:val="000000"/>
        </w:rPr>
        <w:t xml:space="preserve">Czas oczekiwania </w:t>
      </w:r>
      <w:bookmarkEnd w:id="21"/>
      <w:r w:rsidRPr="001B1D6C">
        <w:rPr>
          <w:rFonts w:asciiTheme="minorHAnsi" w:hAnsiTheme="minorHAnsi" w:cstheme="minorHAnsi"/>
          <w:noProof/>
          <w:color w:val="000000"/>
        </w:rPr>
        <w:t>(Cz)</w:t>
      </w:r>
    </w:p>
    <w:p w14:paraId="36C13FD7" w14:textId="77777777" w:rsidR="006517CE" w:rsidRPr="001B1D6C" w:rsidRDefault="006517CE" w:rsidP="003D5D2A">
      <w:pPr>
        <w:ind w:left="720"/>
        <w:jc w:val="both"/>
        <w:rPr>
          <w:rFonts w:asciiTheme="minorHAnsi" w:eastAsia="MS Mincho" w:hAnsiTheme="minorHAnsi" w:cstheme="minorHAnsi"/>
        </w:rPr>
      </w:pPr>
      <w:r w:rsidRPr="001B1D6C">
        <w:rPr>
          <w:rFonts w:asciiTheme="minorHAnsi" w:eastAsia="MS Mincho" w:hAnsiTheme="minorHAnsi" w:cstheme="minorHAnsi"/>
          <w:b/>
        </w:rPr>
        <w:t>Kryterium „</w:t>
      </w:r>
      <w:r w:rsidRPr="001B1D6C">
        <w:rPr>
          <w:rFonts w:asciiTheme="minorHAnsi" w:hAnsiTheme="minorHAnsi" w:cstheme="minorHAnsi"/>
          <w:b/>
        </w:rPr>
        <w:t xml:space="preserve">Czas oczekiwania (liczony w dniach roboczych) na wpływ  środków  na      rachunek  bankowy Zamawiającego, od momentu złożenia dyspozycji </w:t>
      </w:r>
      <w:r w:rsidRPr="001B1D6C">
        <w:rPr>
          <w:rFonts w:asciiTheme="minorHAnsi" w:hAnsiTheme="minorHAnsi" w:cstheme="minorHAnsi"/>
          <w:b/>
          <w:spacing w:val="-1"/>
        </w:rPr>
        <w:t>uruchomienia kredytu przez Zamawiającego</w:t>
      </w:r>
      <w:r w:rsidRPr="001B1D6C">
        <w:rPr>
          <w:rFonts w:asciiTheme="minorHAnsi" w:eastAsia="MS Mincho" w:hAnsiTheme="minorHAnsi" w:cstheme="minorHAnsi"/>
          <w:b/>
        </w:rPr>
        <w:t>” posiada wagę 40</w:t>
      </w:r>
      <w:r w:rsidRPr="001B1D6C">
        <w:rPr>
          <w:rFonts w:asciiTheme="minorHAnsi" w:eastAsia="MS Mincho" w:hAnsiTheme="minorHAnsi" w:cstheme="minorHAnsi"/>
        </w:rPr>
        <w:t>%. Maksymalna ilość punktów, która może zostać przyznana wykonawcy w kryterium „</w:t>
      </w:r>
      <w:r w:rsidRPr="001B1D6C">
        <w:rPr>
          <w:rFonts w:asciiTheme="minorHAnsi" w:hAnsiTheme="minorHAnsi" w:cstheme="minorHAnsi"/>
          <w:b/>
          <w:noProof/>
          <w:color w:val="000000"/>
        </w:rPr>
        <w:t>Czas oczekiwania…</w:t>
      </w:r>
      <w:r w:rsidRPr="001B1D6C">
        <w:rPr>
          <w:rFonts w:asciiTheme="minorHAnsi" w:eastAsia="MS Mincho" w:hAnsiTheme="minorHAnsi" w:cstheme="minorHAnsi"/>
        </w:rPr>
        <w:t xml:space="preserve">” wynosi 40. </w:t>
      </w:r>
    </w:p>
    <w:p w14:paraId="2EBAFA44" w14:textId="77777777" w:rsidR="006517CE" w:rsidRPr="001B1D6C" w:rsidRDefault="006517CE" w:rsidP="003D5D2A">
      <w:pPr>
        <w:ind w:left="720"/>
        <w:jc w:val="both"/>
        <w:rPr>
          <w:rFonts w:asciiTheme="minorHAnsi" w:eastAsia="MS Mincho" w:hAnsiTheme="minorHAnsi" w:cstheme="minorHAnsi"/>
          <w:b/>
        </w:rPr>
      </w:pPr>
    </w:p>
    <w:p w14:paraId="561FD067" w14:textId="77777777" w:rsidR="006517CE" w:rsidRPr="001B1D6C" w:rsidRDefault="006517CE" w:rsidP="003D5D2A">
      <w:pPr>
        <w:ind w:left="708"/>
        <w:jc w:val="both"/>
        <w:rPr>
          <w:rFonts w:asciiTheme="minorHAnsi" w:hAnsiTheme="minorHAnsi" w:cstheme="minorHAnsi"/>
        </w:rPr>
      </w:pPr>
      <w:r w:rsidRPr="001B1D6C">
        <w:rPr>
          <w:rFonts w:asciiTheme="minorHAnsi" w:hAnsiTheme="minorHAnsi" w:cstheme="minorHAnsi"/>
        </w:rPr>
        <w:t xml:space="preserve">Maksymalny termin uruchomienia kredytu od dnia złożenia dyspozycji przez Zamawiającego wynosi 6 dni roboczych. Forma złożenia dyspozycji – pisemna </w:t>
      </w:r>
    </w:p>
    <w:p w14:paraId="1D8AE71F" w14:textId="77777777" w:rsidR="006517CE" w:rsidRPr="001B1D6C" w:rsidRDefault="006517CE" w:rsidP="003D5D2A">
      <w:pPr>
        <w:ind w:left="708"/>
        <w:jc w:val="both"/>
        <w:rPr>
          <w:rFonts w:asciiTheme="minorHAnsi" w:hAnsiTheme="minorHAnsi" w:cstheme="minorHAnsi"/>
        </w:rPr>
      </w:pPr>
    </w:p>
    <w:p w14:paraId="74D152B8" w14:textId="77777777" w:rsidR="006517CE" w:rsidRPr="001B1D6C" w:rsidRDefault="006517CE" w:rsidP="003D5D2A">
      <w:pPr>
        <w:ind w:left="708"/>
        <w:jc w:val="both"/>
        <w:rPr>
          <w:rFonts w:asciiTheme="minorHAnsi" w:hAnsiTheme="minorHAnsi" w:cstheme="minorHAnsi"/>
        </w:rPr>
      </w:pPr>
      <w:r w:rsidRPr="001B1D6C">
        <w:rPr>
          <w:rFonts w:asciiTheme="minorHAnsi" w:hAnsiTheme="minorHAnsi" w:cstheme="minorHAnsi"/>
        </w:rPr>
        <w:t>Poszczególnym Wykonawcom zostaną przyznane następujące punkty za termin uruchomienia kredytu:</w:t>
      </w:r>
    </w:p>
    <w:p w14:paraId="1D5F6178" w14:textId="77777777" w:rsidR="006517CE" w:rsidRPr="001B1D6C" w:rsidRDefault="006517CE" w:rsidP="003D5D2A">
      <w:pPr>
        <w:ind w:left="708"/>
        <w:rPr>
          <w:rFonts w:asciiTheme="minorHAnsi" w:hAnsiTheme="minorHAnsi" w:cstheme="minorHAnsi"/>
        </w:rPr>
      </w:pPr>
      <w:r w:rsidRPr="001B1D6C">
        <w:rPr>
          <w:rFonts w:asciiTheme="minorHAnsi" w:hAnsiTheme="minorHAnsi" w:cstheme="minorHAnsi"/>
        </w:rPr>
        <w:t>1-2 dni  - 40 pkt,</w:t>
      </w:r>
    </w:p>
    <w:p w14:paraId="6F2AFF8C" w14:textId="77777777" w:rsidR="006517CE" w:rsidRPr="001B1D6C" w:rsidRDefault="006517CE" w:rsidP="003D5D2A">
      <w:pPr>
        <w:ind w:left="708"/>
        <w:rPr>
          <w:rFonts w:asciiTheme="minorHAnsi" w:hAnsiTheme="minorHAnsi" w:cstheme="minorHAnsi"/>
        </w:rPr>
      </w:pPr>
      <w:r w:rsidRPr="001B1D6C">
        <w:rPr>
          <w:rFonts w:asciiTheme="minorHAnsi" w:hAnsiTheme="minorHAnsi" w:cstheme="minorHAnsi"/>
        </w:rPr>
        <w:t>3-4 dni - 30 pkt,</w:t>
      </w:r>
    </w:p>
    <w:p w14:paraId="5F9A9E96" w14:textId="77777777" w:rsidR="006517CE" w:rsidRPr="001B1D6C" w:rsidRDefault="006517CE" w:rsidP="003D5D2A">
      <w:pPr>
        <w:ind w:left="708"/>
        <w:rPr>
          <w:rFonts w:asciiTheme="minorHAnsi" w:hAnsiTheme="minorHAnsi" w:cstheme="minorHAnsi"/>
        </w:rPr>
      </w:pPr>
      <w:r w:rsidRPr="001B1D6C">
        <w:rPr>
          <w:rFonts w:asciiTheme="minorHAnsi" w:hAnsiTheme="minorHAnsi" w:cstheme="minorHAnsi"/>
        </w:rPr>
        <w:t>5-6 dni - 20 punktów.</w:t>
      </w:r>
    </w:p>
    <w:p w14:paraId="62264DBF" w14:textId="1A6AA598" w:rsidR="006517CE" w:rsidRPr="001B1D6C" w:rsidRDefault="006517CE" w:rsidP="003D5D2A">
      <w:pPr>
        <w:jc w:val="both"/>
        <w:rPr>
          <w:rFonts w:asciiTheme="minorHAnsi" w:eastAsia="Calibri" w:hAnsiTheme="minorHAnsi" w:cstheme="minorHAnsi"/>
          <w:i/>
          <w:color w:val="000000"/>
          <w:lang w:eastAsia="en-US"/>
        </w:rPr>
      </w:pPr>
    </w:p>
    <w:p w14:paraId="72818CE6" w14:textId="77777777" w:rsidR="006517CE" w:rsidRPr="001B1D6C" w:rsidRDefault="006517CE" w:rsidP="003D5D2A">
      <w:pPr>
        <w:ind w:left="720"/>
        <w:jc w:val="both"/>
        <w:rPr>
          <w:rFonts w:asciiTheme="minorHAnsi" w:eastAsia="MS Mincho" w:hAnsiTheme="minorHAnsi" w:cstheme="minorHAnsi"/>
        </w:rPr>
      </w:pPr>
    </w:p>
    <w:p w14:paraId="6F073EB3" w14:textId="77777777" w:rsidR="006517CE" w:rsidRPr="001B1D6C" w:rsidRDefault="006517CE" w:rsidP="003D5D2A">
      <w:pPr>
        <w:widowControl/>
        <w:numPr>
          <w:ilvl w:val="0"/>
          <w:numId w:val="22"/>
        </w:numPr>
        <w:jc w:val="both"/>
        <w:rPr>
          <w:rFonts w:asciiTheme="minorHAnsi" w:eastAsia="MS Mincho" w:hAnsiTheme="minorHAnsi" w:cstheme="minorHAnsi"/>
        </w:rPr>
      </w:pPr>
      <w:r w:rsidRPr="001B1D6C">
        <w:rPr>
          <w:rFonts w:asciiTheme="minorHAnsi" w:eastAsia="MS Mincho" w:hAnsiTheme="minorHAnsi" w:cstheme="minorHAnsi"/>
        </w:rPr>
        <w:t xml:space="preserve">Jako najkorzystniejsza zostanie uznana oferta, która uzyska największą łączną ilość punktów, zgodnie z poniższym wzorem: </w:t>
      </w:r>
    </w:p>
    <w:p w14:paraId="03FD4FA5" w14:textId="77777777" w:rsidR="006517CE" w:rsidRPr="001B1D6C" w:rsidRDefault="006517CE" w:rsidP="003D5D2A">
      <w:pPr>
        <w:ind w:left="720"/>
        <w:jc w:val="both"/>
        <w:rPr>
          <w:rFonts w:asciiTheme="minorHAnsi" w:eastAsia="MS Mincho" w:hAnsiTheme="minorHAnsi" w:cstheme="minorHAnsi"/>
        </w:rPr>
      </w:pPr>
    </w:p>
    <w:p w14:paraId="27E50EBC" w14:textId="77777777" w:rsidR="006517CE" w:rsidRPr="001B1D6C" w:rsidRDefault="006517CE" w:rsidP="003D5D2A">
      <w:pPr>
        <w:ind w:left="720"/>
        <w:jc w:val="both"/>
        <w:rPr>
          <w:rFonts w:asciiTheme="minorHAnsi" w:eastAsia="MS Mincho" w:hAnsiTheme="minorHAnsi" w:cstheme="minorHAnsi"/>
        </w:rPr>
      </w:pPr>
      <w:r w:rsidRPr="001B1D6C">
        <w:rPr>
          <w:rFonts w:asciiTheme="minorHAnsi" w:eastAsia="MS Mincho" w:hAnsiTheme="minorHAnsi" w:cstheme="minorHAnsi"/>
        </w:rPr>
        <w:t xml:space="preserve">P = </w:t>
      </w:r>
      <w:proofErr w:type="spellStart"/>
      <w:r w:rsidRPr="001B1D6C">
        <w:rPr>
          <w:rFonts w:asciiTheme="minorHAnsi" w:eastAsia="MS Mincho" w:hAnsiTheme="minorHAnsi" w:cstheme="minorHAnsi"/>
        </w:rPr>
        <w:t>Pc</w:t>
      </w:r>
      <w:proofErr w:type="spellEnd"/>
      <w:r w:rsidRPr="001B1D6C">
        <w:rPr>
          <w:rFonts w:asciiTheme="minorHAnsi" w:eastAsia="MS Mincho" w:hAnsiTheme="minorHAnsi" w:cstheme="minorHAnsi"/>
        </w:rPr>
        <w:t xml:space="preserve"> + </w:t>
      </w:r>
      <w:proofErr w:type="spellStart"/>
      <w:r w:rsidRPr="001B1D6C">
        <w:rPr>
          <w:rFonts w:asciiTheme="minorHAnsi" w:eastAsia="MS Mincho" w:hAnsiTheme="minorHAnsi" w:cstheme="minorHAnsi"/>
        </w:rPr>
        <w:t>Cz</w:t>
      </w:r>
      <w:proofErr w:type="spellEnd"/>
    </w:p>
    <w:p w14:paraId="19731911" w14:textId="77777777" w:rsidR="006517CE" w:rsidRPr="001B1D6C" w:rsidRDefault="006517CE" w:rsidP="003D5D2A">
      <w:pPr>
        <w:ind w:left="720"/>
        <w:jc w:val="both"/>
        <w:rPr>
          <w:rFonts w:asciiTheme="minorHAnsi" w:eastAsia="MS Mincho" w:hAnsiTheme="minorHAnsi" w:cstheme="minorHAnsi"/>
        </w:rPr>
      </w:pPr>
    </w:p>
    <w:p w14:paraId="6F9561B0" w14:textId="77777777" w:rsidR="006517CE" w:rsidRPr="001B1D6C" w:rsidRDefault="006517CE" w:rsidP="003D5D2A">
      <w:pPr>
        <w:ind w:left="720"/>
        <w:jc w:val="both"/>
        <w:rPr>
          <w:rFonts w:asciiTheme="minorHAnsi" w:eastAsia="MS Mincho" w:hAnsiTheme="minorHAnsi" w:cstheme="minorHAnsi"/>
        </w:rPr>
      </w:pPr>
      <w:r w:rsidRPr="001B1D6C">
        <w:rPr>
          <w:rFonts w:asciiTheme="minorHAnsi" w:eastAsia="MS Mincho" w:hAnsiTheme="minorHAnsi" w:cstheme="minorHAnsi"/>
        </w:rPr>
        <w:t xml:space="preserve">gdzie: </w:t>
      </w:r>
    </w:p>
    <w:p w14:paraId="50D185D6" w14:textId="77777777" w:rsidR="006517CE" w:rsidRPr="001B1D6C" w:rsidRDefault="006517CE" w:rsidP="003D5D2A">
      <w:pPr>
        <w:ind w:left="720"/>
        <w:jc w:val="both"/>
        <w:rPr>
          <w:rFonts w:asciiTheme="minorHAnsi" w:eastAsia="MS Mincho" w:hAnsiTheme="minorHAnsi" w:cstheme="minorHAnsi"/>
        </w:rPr>
      </w:pPr>
      <w:r w:rsidRPr="001B1D6C">
        <w:rPr>
          <w:rFonts w:asciiTheme="minorHAnsi" w:eastAsia="MS Mincho" w:hAnsiTheme="minorHAnsi" w:cstheme="minorHAnsi"/>
        </w:rPr>
        <w:t>P - suma punktów przyznanych w kryteriach: cena, c</w:t>
      </w:r>
      <w:r w:rsidRPr="001B1D6C">
        <w:rPr>
          <w:rFonts w:asciiTheme="minorHAnsi" w:hAnsiTheme="minorHAnsi" w:cstheme="minorHAnsi"/>
        </w:rPr>
        <w:t xml:space="preserve">zas oczekiwania (liczony w dniach roboczych) na wpływ  środków  na      rachunek  bankowy Zamawiającego, od momentu złożenia dyspozycji </w:t>
      </w:r>
      <w:r w:rsidRPr="001B1D6C">
        <w:rPr>
          <w:rFonts w:asciiTheme="minorHAnsi" w:hAnsiTheme="minorHAnsi" w:cstheme="minorHAnsi"/>
          <w:spacing w:val="-1"/>
        </w:rPr>
        <w:t>uruchomienia kredytu przez Zamawiającego</w:t>
      </w:r>
      <w:r w:rsidRPr="001B1D6C">
        <w:rPr>
          <w:rFonts w:asciiTheme="minorHAnsi" w:hAnsiTheme="minorHAnsi" w:cstheme="minorHAnsi"/>
          <w:noProof/>
          <w:color w:val="000000"/>
        </w:rPr>
        <w:t xml:space="preserve"> </w:t>
      </w:r>
    </w:p>
    <w:p w14:paraId="110847F9" w14:textId="77777777" w:rsidR="006517CE" w:rsidRPr="001B1D6C" w:rsidRDefault="006517CE" w:rsidP="003D5D2A">
      <w:pPr>
        <w:ind w:left="720"/>
        <w:jc w:val="both"/>
        <w:rPr>
          <w:rFonts w:asciiTheme="minorHAnsi" w:eastAsia="MS Mincho" w:hAnsiTheme="minorHAnsi" w:cstheme="minorHAnsi"/>
        </w:rPr>
      </w:pPr>
    </w:p>
    <w:p w14:paraId="05BDDE26" w14:textId="77777777" w:rsidR="006517CE" w:rsidRPr="001B1D6C" w:rsidRDefault="006517CE" w:rsidP="003D5D2A">
      <w:pPr>
        <w:ind w:left="720"/>
        <w:jc w:val="both"/>
        <w:rPr>
          <w:rFonts w:asciiTheme="minorHAnsi" w:eastAsia="MS Mincho" w:hAnsiTheme="minorHAnsi" w:cstheme="minorHAnsi"/>
        </w:rPr>
      </w:pPr>
      <w:proofErr w:type="spellStart"/>
      <w:r w:rsidRPr="001B1D6C">
        <w:rPr>
          <w:rFonts w:asciiTheme="minorHAnsi" w:eastAsia="MS Mincho" w:hAnsiTheme="minorHAnsi" w:cstheme="minorHAnsi"/>
        </w:rPr>
        <w:t>Pc</w:t>
      </w:r>
      <w:proofErr w:type="spellEnd"/>
      <w:r w:rsidRPr="001B1D6C">
        <w:rPr>
          <w:rFonts w:asciiTheme="minorHAnsi" w:eastAsia="MS Mincho" w:hAnsiTheme="minorHAnsi" w:cstheme="minorHAnsi"/>
        </w:rPr>
        <w:t xml:space="preserve"> – ilość punktów przyznana z kryterium Cena </w:t>
      </w:r>
    </w:p>
    <w:p w14:paraId="5FFFFE3E" w14:textId="77777777" w:rsidR="006517CE" w:rsidRPr="001B1D6C" w:rsidRDefault="006517CE" w:rsidP="003D5D2A">
      <w:pPr>
        <w:ind w:left="720"/>
        <w:jc w:val="both"/>
        <w:rPr>
          <w:rFonts w:asciiTheme="minorHAnsi" w:eastAsia="MS Mincho" w:hAnsiTheme="minorHAnsi" w:cstheme="minorHAnsi"/>
        </w:rPr>
      </w:pPr>
    </w:p>
    <w:p w14:paraId="7AC97154" w14:textId="7114C551" w:rsidR="006517CE" w:rsidRPr="001B1D6C" w:rsidRDefault="006517CE" w:rsidP="003D5D2A">
      <w:pPr>
        <w:ind w:left="720"/>
        <w:jc w:val="both"/>
        <w:rPr>
          <w:rFonts w:asciiTheme="minorHAnsi" w:eastAsia="MS Mincho" w:hAnsiTheme="minorHAnsi" w:cstheme="minorHAnsi"/>
        </w:rPr>
      </w:pPr>
      <w:proofErr w:type="spellStart"/>
      <w:r w:rsidRPr="001B1D6C">
        <w:rPr>
          <w:rFonts w:asciiTheme="minorHAnsi" w:eastAsia="MS Mincho" w:hAnsiTheme="minorHAnsi" w:cstheme="minorHAnsi"/>
        </w:rPr>
        <w:t>Cz</w:t>
      </w:r>
      <w:proofErr w:type="spellEnd"/>
      <w:r w:rsidRPr="001B1D6C">
        <w:rPr>
          <w:rFonts w:asciiTheme="minorHAnsi" w:eastAsia="MS Mincho" w:hAnsiTheme="minorHAnsi" w:cstheme="minorHAnsi"/>
        </w:rPr>
        <w:t xml:space="preserve"> – ilość punktów w kryterium </w:t>
      </w:r>
      <w:r w:rsidRPr="001B1D6C">
        <w:rPr>
          <w:rFonts w:asciiTheme="minorHAnsi" w:hAnsiTheme="minorHAnsi" w:cstheme="minorHAnsi"/>
        </w:rPr>
        <w:t xml:space="preserve">Czas oczekiwania (liczony w dniach roboczych) na wpływ  środków  na rachunek  bankowy Zamawiającego, od momentu złożenia dyspozycji </w:t>
      </w:r>
      <w:r w:rsidRPr="001B1D6C">
        <w:rPr>
          <w:rFonts w:asciiTheme="minorHAnsi" w:hAnsiTheme="minorHAnsi" w:cstheme="minorHAnsi"/>
          <w:spacing w:val="-1"/>
        </w:rPr>
        <w:t>uruchomienia kredytu przez Zamawiającego</w:t>
      </w:r>
      <w:r w:rsidRPr="001B1D6C">
        <w:rPr>
          <w:rFonts w:asciiTheme="minorHAnsi" w:hAnsiTheme="minorHAnsi" w:cstheme="minorHAnsi"/>
          <w:noProof/>
          <w:color w:val="000000"/>
        </w:rPr>
        <w:t xml:space="preserve"> </w:t>
      </w:r>
    </w:p>
    <w:p w14:paraId="1D0D976F" w14:textId="77777777" w:rsidR="006517CE" w:rsidRPr="001B1D6C" w:rsidRDefault="006517CE" w:rsidP="003D5D2A">
      <w:pPr>
        <w:ind w:left="720"/>
        <w:jc w:val="both"/>
        <w:rPr>
          <w:rFonts w:asciiTheme="minorHAnsi" w:eastAsia="MS Mincho" w:hAnsiTheme="minorHAnsi" w:cstheme="minorHAnsi"/>
        </w:rPr>
      </w:pPr>
    </w:p>
    <w:p w14:paraId="2D7730CD" w14:textId="77777777" w:rsidR="006517CE" w:rsidRPr="001B1D6C" w:rsidRDefault="006517CE" w:rsidP="003D5D2A">
      <w:pPr>
        <w:ind w:left="720"/>
        <w:jc w:val="both"/>
        <w:rPr>
          <w:rFonts w:asciiTheme="minorHAnsi" w:eastAsia="MS Mincho" w:hAnsiTheme="minorHAnsi" w:cstheme="minorHAnsi"/>
        </w:rPr>
      </w:pPr>
      <w:r w:rsidRPr="001B1D6C">
        <w:rPr>
          <w:rFonts w:asciiTheme="minorHAnsi" w:eastAsia="MS Mincho" w:hAnsiTheme="minorHAnsi" w:cstheme="minorHAnsi"/>
        </w:rPr>
        <w:t>Maksymalna, łączna ilość punktów możliwa do zdobycia wynosi 100.</w:t>
      </w:r>
    </w:p>
    <w:p w14:paraId="5097FA25" w14:textId="77777777" w:rsidR="006517CE" w:rsidRPr="001B1D6C" w:rsidRDefault="006517CE" w:rsidP="003D5D2A">
      <w:pPr>
        <w:jc w:val="both"/>
        <w:rPr>
          <w:rFonts w:asciiTheme="minorHAnsi" w:eastAsia="MS Mincho" w:hAnsiTheme="minorHAnsi" w:cstheme="minorHAnsi"/>
        </w:rPr>
      </w:pPr>
    </w:p>
    <w:p w14:paraId="716436D4" w14:textId="77777777" w:rsidR="006517CE" w:rsidRPr="001B1D6C" w:rsidRDefault="006517CE" w:rsidP="003D5D2A">
      <w:pPr>
        <w:jc w:val="both"/>
        <w:rPr>
          <w:rFonts w:asciiTheme="minorHAnsi" w:hAnsiTheme="minorHAnsi" w:cstheme="minorHAnsi"/>
        </w:rPr>
      </w:pPr>
      <w:r w:rsidRPr="001B1D6C">
        <w:rPr>
          <w:rFonts w:asciiTheme="minorHAnsi" w:hAnsiTheme="minorHAnsi" w:cstheme="minorHAnsi"/>
          <w:bC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Pr="001B1D6C">
        <w:rPr>
          <w:rFonts w:asciiTheme="minorHAnsi" w:hAnsiTheme="minorHAnsi" w:cstheme="minorHAnsi"/>
          <w:bCs/>
        </w:rPr>
        <w:lastRenderedPageBreak/>
        <w:t>złożyli te oferty, do złożenia w terminie określonym przez zamawiającego ofert dodatkowych.</w:t>
      </w:r>
    </w:p>
    <w:p w14:paraId="2C98579B" w14:textId="77777777" w:rsidR="006517CE" w:rsidRPr="001B1D6C" w:rsidRDefault="006517CE" w:rsidP="003D5D2A">
      <w:pPr>
        <w:jc w:val="both"/>
        <w:rPr>
          <w:rFonts w:asciiTheme="minorHAnsi" w:eastAsia="MS Mincho" w:hAnsiTheme="minorHAnsi" w:cstheme="minorHAnsi"/>
        </w:rPr>
      </w:pPr>
    </w:p>
    <w:p w14:paraId="6B65A10F" w14:textId="7D4AB3B1" w:rsidR="006517CE" w:rsidRPr="001B1D6C" w:rsidRDefault="006517CE" w:rsidP="003D5D2A">
      <w:pPr>
        <w:jc w:val="both"/>
        <w:rPr>
          <w:rFonts w:asciiTheme="minorHAnsi" w:eastAsia="MS Mincho" w:hAnsiTheme="minorHAnsi" w:cstheme="minorHAnsi"/>
        </w:rPr>
      </w:pPr>
      <w:r w:rsidRPr="001B1D6C">
        <w:rPr>
          <w:rFonts w:asciiTheme="minorHAnsi" w:eastAsia="MS Mincho" w:hAnsiTheme="minorHAnsi" w:cstheme="minorHAnsi"/>
        </w:rPr>
        <w:t>Uwaga</w:t>
      </w:r>
      <w:r w:rsidR="0067534C">
        <w:rPr>
          <w:rFonts w:asciiTheme="minorHAnsi" w:eastAsia="MS Mincho" w:hAnsiTheme="minorHAnsi" w:cstheme="minorHAnsi"/>
        </w:rPr>
        <w:t>:</w:t>
      </w:r>
      <w:r w:rsidRPr="001B1D6C">
        <w:rPr>
          <w:rFonts w:asciiTheme="minorHAnsi" w:eastAsia="MS Mincho" w:hAnsiTheme="minorHAnsi" w:cstheme="minorHAnsi"/>
        </w:rPr>
        <w:t xml:space="preserve"> Ocenie ofert podlegają wyłącznie oferty złożone przez wykonawców, którzy nie podlegają wykluczeniu, a ich oferty odrzuceniu.</w:t>
      </w:r>
    </w:p>
    <w:p w14:paraId="34E0AECA" w14:textId="77777777" w:rsidR="006517CE" w:rsidRPr="001B1D6C" w:rsidRDefault="006517CE" w:rsidP="003D5D2A">
      <w:pPr>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71558" w:rsidRPr="001B1D6C" w14:paraId="0931130D" w14:textId="77777777" w:rsidTr="00EA39BF">
        <w:tc>
          <w:tcPr>
            <w:tcW w:w="8734" w:type="dxa"/>
            <w:shd w:val="clear" w:color="auto" w:fill="E7E6E6"/>
          </w:tcPr>
          <w:p w14:paraId="2B80D9D2" w14:textId="2ED0A85D" w:rsidR="00D71558" w:rsidRPr="001B1D6C" w:rsidRDefault="00D71558" w:rsidP="003D5D2A">
            <w:pPr>
              <w:suppressAutoHyphens/>
              <w:ind w:left="654" w:hanging="654"/>
              <w:rPr>
                <w:rFonts w:asciiTheme="minorHAnsi" w:hAnsiTheme="minorHAnsi" w:cstheme="minorHAnsi"/>
                <w:b/>
                <w:lang w:eastAsia="ar-SA"/>
              </w:rPr>
            </w:pPr>
            <w:r w:rsidRPr="001B1D6C">
              <w:rPr>
                <w:rFonts w:asciiTheme="minorHAnsi" w:hAnsiTheme="minorHAnsi" w:cstheme="minorHAnsi"/>
                <w:b/>
                <w:lang w:eastAsia="ar-SA"/>
              </w:rPr>
              <w:t xml:space="preserve">17. </w:t>
            </w:r>
            <w:r w:rsidRPr="001B1D6C">
              <w:rPr>
                <w:rFonts w:asciiTheme="minorHAnsi" w:hAnsiTheme="minorHAnsi" w:cstheme="minorHAnsi"/>
                <w:b/>
                <w:lang w:eastAsia="ar-SA"/>
              </w:rPr>
              <w:tab/>
            </w:r>
            <w:bookmarkStart w:id="22" w:name="_Hlk82061494"/>
            <w:r w:rsidRPr="001B1D6C">
              <w:rPr>
                <w:rFonts w:asciiTheme="minorHAnsi" w:hAnsiTheme="minorHAnsi" w:cstheme="minorHAnsi"/>
                <w:b/>
                <w:lang w:eastAsia="ar-SA"/>
              </w:rPr>
              <w:t>INFORMACJA O FORMALNOŚCIACH, JAKIE MUSZĄ ZOSTAĆ DOPEŁNIONE PO WYBORZE OFERTY W CELU ZAWARCIA UMOWY W SPRAWIE ZAMÓWIENIA PUBLICZNEGO</w:t>
            </w:r>
            <w:bookmarkEnd w:id="22"/>
            <w:r w:rsidR="003565E5">
              <w:rPr>
                <w:rFonts w:asciiTheme="minorHAnsi" w:hAnsiTheme="minorHAnsi" w:cstheme="minorHAnsi"/>
                <w:b/>
                <w:lang w:eastAsia="ar-SA"/>
              </w:rPr>
              <w:t>.</w:t>
            </w:r>
          </w:p>
        </w:tc>
      </w:tr>
    </w:tbl>
    <w:p w14:paraId="3AB49152" w14:textId="77777777" w:rsidR="00D71558" w:rsidRPr="001B1D6C" w:rsidRDefault="00D71558" w:rsidP="003D5D2A">
      <w:pPr>
        <w:suppressAutoHyphens/>
        <w:rPr>
          <w:rFonts w:asciiTheme="minorHAnsi" w:hAnsiTheme="minorHAnsi" w:cstheme="minorHAnsi"/>
          <w:b/>
          <w:lang w:eastAsia="ar-SA"/>
        </w:rPr>
      </w:pPr>
    </w:p>
    <w:p w14:paraId="3C37C816" w14:textId="77777777" w:rsidR="00D71558" w:rsidRPr="001B1D6C" w:rsidRDefault="00D71558" w:rsidP="003D5D2A">
      <w:pPr>
        <w:pStyle w:val="Tekstpodstawowy"/>
        <w:tabs>
          <w:tab w:val="left" w:pos="847"/>
        </w:tabs>
        <w:kinsoku w:val="0"/>
        <w:overflowPunct w:val="0"/>
        <w:spacing w:before="0"/>
        <w:ind w:left="708" w:right="133" w:hanging="572"/>
        <w:rPr>
          <w:rFonts w:asciiTheme="minorHAnsi" w:hAnsiTheme="minorHAnsi" w:cstheme="minorHAnsi"/>
          <w:sz w:val="24"/>
          <w:szCs w:val="24"/>
        </w:rPr>
      </w:pPr>
      <w:r w:rsidRPr="001B1D6C">
        <w:rPr>
          <w:rFonts w:asciiTheme="minorHAnsi" w:hAnsiTheme="minorHAnsi" w:cstheme="minorHAnsi"/>
          <w:b/>
          <w:spacing w:val="-1"/>
          <w:sz w:val="24"/>
          <w:szCs w:val="24"/>
        </w:rPr>
        <w:t>17.1</w:t>
      </w:r>
      <w:r w:rsidRPr="001B1D6C">
        <w:rPr>
          <w:rFonts w:asciiTheme="minorHAnsi" w:hAnsiTheme="minorHAnsi" w:cstheme="minorHAnsi"/>
          <w:spacing w:val="-1"/>
          <w:sz w:val="24"/>
          <w:szCs w:val="24"/>
        </w:rPr>
        <w:tab/>
        <w:t>Przed</w:t>
      </w:r>
      <w:r w:rsidRPr="001B1D6C">
        <w:rPr>
          <w:rFonts w:asciiTheme="minorHAnsi" w:hAnsiTheme="minorHAnsi" w:cstheme="minorHAnsi"/>
          <w:spacing w:val="9"/>
          <w:sz w:val="24"/>
          <w:szCs w:val="24"/>
        </w:rPr>
        <w:t xml:space="preserve"> </w:t>
      </w:r>
      <w:r w:rsidRPr="001B1D6C">
        <w:rPr>
          <w:rFonts w:asciiTheme="minorHAnsi" w:hAnsiTheme="minorHAnsi" w:cstheme="minorHAnsi"/>
          <w:spacing w:val="-1"/>
          <w:sz w:val="24"/>
          <w:szCs w:val="24"/>
        </w:rPr>
        <w:t>zawarciem</w:t>
      </w:r>
      <w:r w:rsidRPr="001B1D6C">
        <w:rPr>
          <w:rFonts w:asciiTheme="minorHAnsi" w:hAnsiTheme="minorHAnsi" w:cstheme="minorHAnsi"/>
          <w:spacing w:val="10"/>
          <w:sz w:val="24"/>
          <w:szCs w:val="24"/>
        </w:rPr>
        <w:t xml:space="preserve"> </w:t>
      </w:r>
      <w:r w:rsidRPr="001B1D6C">
        <w:rPr>
          <w:rFonts w:asciiTheme="minorHAnsi" w:hAnsiTheme="minorHAnsi" w:cstheme="minorHAnsi"/>
          <w:spacing w:val="-1"/>
          <w:sz w:val="24"/>
          <w:szCs w:val="24"/>
        </w:rPr>
        <w:t>umowy</w:t>
      </w:r>
      <w:r w:rsidRPr="001B1D6C">
        <w:rPr>
          <w:rFonts w:asciiTheme="minorHAnsi" w:hAnsiTheme="minorHAnsi" w:cstheme="minorHAnsi"/>
          <w:spacing w:val="10"/>
          <w:sz w:val="24"/>
          <w:szCs w:val="24"/>
        </w:rPr>
        <w:t xml:space="preserve"> </w:t>
      </w:r>
      <w:r w:rsidRPr="001B1D6C">
        <w:rPr>
          <w:rFonts w:asciiTheme="minorHAnsi" w:hAnsiTheme="minorHAnsi" w:cstheme="minorHAnsi"/>
          <w:sz w:val="24"/>
          <w:szCs w:val="24"/>
        </w:rPr>
        <w:t>w</w:t>
      </w:r>
      <w:r w:rsidRPr="001B1D6C">
        <w:rPr>
          <w:rFonts w:asciiTheme="minorHAnsi" w:hAnsiTheme="minorHAnsi" w:cstheme="minorHAnsi"/>
          <w:spacing w:val="10"/>
          <w:sz w:val="24"/>
          <w:szCs w:val="24"/>
        </w:rPr>
        <w:t xml:space="preserve"> </w:t>
      </w:r>
      <w:r w:rsidRPr="001B1D6C">
        <w:rPr>
          <w:rFonts w:asciiTheme="minorHAnsi" w:hAnsiTheme="minorHAnsi" w:cstheme="minorHAnsi"/>
          <w:spacing w:val="-1"/>
          <w:sz w:val="24"/>
          <w:szCs w:val="24"/>
        </w:rPr>
        <w:t>sprawie</w:t>
      </w:r>
      <w:r w:rsidRPr="001B1D6C">
        <w:rPr>
          <w:rFonts w:asciiTheme="minorHAnsi" w:hAnsiTheme="minorHAnsi" w:cstheme="minorHAnsi"/>
          <w:spacing w:val="10"/>
          <w:sz w:val="24"/>
          <w:szCs w:val="24"/>
        </w:rPr>
        <w:t xml:space="preserve"> </w:t>
      </w:r>
      <w:r w:rsidRPr="001B1D6C">
        <w:rPr>
          <w:rFonts w:asciiTheme="minorHAnsi" w:hAnsiTheme="minorHAnsi" w:cstheme="minorHAnsi"/>
          <w:spacing w:val="-1"/>
          <w:sz w:val="24"/>
          <w:szCs w:val="24"/>
        </w:rPr>
        <w:t>zamówienia</w:t>
      </w:r>
      <w:r w:rsidRPr="001B1D6C">
        <w:rPr>
          <w:rFonts w:asciiTheme="minorHAnsi" w:hAnsiTheme="minorHAnsi" w:cstheme="minorHAnsi"/>
          <w:spacing w:val="9"/>
          <w:sz w:val="24"/>
          <w:szCs w:val="24"/>
        </w:rPr>
        <w:t xml:space="preserve"> </w:t>
      </w:r>
      <w:r w:rsidRPr="001B1D6C">
        <w:rPr>
          <w:rFonts w:asciiTheme="minorHAnsi" w:hAnsiTheme="minorHAnsi" w:cstheme="minorHAnsi"/>
          <w:spacing w:val="-1"/>
          <w:sz w:val="24"/>
          <w:szCs w:val="24"/>
        </w:rPr>
        <w:t>publicznego,</w:t>
      </w:r>
      <w:r w:rsidRPr="001B1D6C">
        <w:rPr>
          <w:rFonts w:asciiTheme="minorHAnsi" w:hAnsiTheme="minorHAnsi" w:cstheme="minorHAnsi"/>
          <w:spacing w:val="10"/>
          <w:sz w:val="24"/>
          <w:szCs w:val="24"/>
        </w:rPr>
        <w:t xml:space="preserve"> </w:t>
      </w:r>
      <w:r w:rsidRPr="001B1D6C">
        <w:rPr>
          <w:rFonts w:asciiTheme="minorHAnsi" w:hAnsiTheme="minorHAnsi" w:cstheme="minorHAnsi"/>
          <w:spacing w:val="-1"/>
          <w:sz w:val="24"/>
          <w:szCs w:val="24"/>
        </w:rPr>
        <w:t>Wykonawca,</w:t>
      </w:r>
      <w:r w:rsidRPr="001B1D6C">
        <w:rPr>
          <w:rFonts w:asciiTheme="minorHAnsi" w:hAnsiTheme="minorHAnsi" w:cstheme="minorHAnsi"/>
          <w:spacing w:val="10"/>
          <w:sz w:val="24"/>
          <w:szCs w:val="24"/>
        </w:rPr>
        <w:t xml:space="preserve"> </w:t>
      </w:r>
      <w:r w:rsidRPr="001B1D6C">
        <w:rPr>
          <w:rFonts w:asciiTheme="minorHAnsi" w:hAnsiTheme="minorHAnsi" w:cstheme="minorHAnsi"/>
          <w:sz w:val="24"/>
          <w:szCs w:val="24"/>
        </w:rPr>
        <w:t>którego</w:t>
      </w:r>
      <w:r w:rsidRPr="001B1D6C">
        <w:rPr>
          <w:rFonts w:asciiTheme="minorHAnsi" w:hAnsiTheme="minorHAnsi" w:cstheme="minorHAnsi"/>
          <w:spacing w:val="83"/>
          <w:w w:val="99"/>
          <w:sz w:val="24"/>
          <w:szCs w:val="24"/>
        </w:rPr>
        <w:t xml:space="preserve"> </w:t>
      </w:r>
      <w:r w:rsidRPr="001B1D6C">
        <w:rPr>
          <w:rFonts w:asciiTheme="minorHAnsi" w:hAnsiTheme="minorHAnsi" w:cstheme="minorHAnsi"/>
          <w:spacing w:val="-1"/>
          <w:sz w:val="24"/>
          <w:szCs w:val="24"/>
        </w:rPr>
        <w:t>oferta</w:t>
      </w:r>
      <w:r w:rsidRPr="001B1D6C">
        <w:rPr>
          <w:rFonts w:asciiTheme="minorHAnsi" w:hAnsiTheme="minorHAnsi" w:cstheme="minorHAnsi"/>
          <w:spacing w:val="2"/>
          <w:sz w:val="24"/>
          <w:szCs w:val="24"/>
        </w:rPr>
        <w:t xml:space="preserve"> </w:t>
      </w:r>
      <w:r w:rsidRPr="001B1D6C">
        <w:rPr>
          <w:rFonts w:asciiTheme="minorHAnsi" w:hAnsiTheme="minorHAnsi" w:cstheme="minorHAnsi"/>
          <w:spacing w:val="-1"/>
          <w:sz w:val="24"/>
          <w:szCs w:val="24"/>
        </w:rPr>
        <w:t>została</w:t>
      </w:r>
      <w:r w:rsidRPr="001B1D6C">
        <w:rPr>
          <w:rFonts w:asciiTheme="minorHAnsi" w:hAnsiTheme="minorHAnsi" w:cstheme="minorHAnsi"/>
          <w:spacing w:val="2"/>
          <w:sz w:val="24"/>
          <w:szCs w:val="24"/>
        </w:rPr>
        <w:t xml:space="preserve"> </w:t>
      </w:r>
      <w:r w:rsidRPr="001B1D6C">
        <w:rPr>
          <w:rFonts w:asciiTheme="minorHAnsi" w:hAnsiTheme="minorHAnsi" w:cstheme="minorHAnsi"/>
          <w:spacing w:val="-1"/>
          <w:sz w:val="24"/>
          <w:szCs w:val="24"/>
        </w:rPr>
        <w:t>uznana</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za</w:t>
      </w:r>
      <w:r w:rsidRPr="001B1D6C">
        <w:rPr>
          <w:rFonts w:asciiTheme="minorHAnsi" w:hAnsiTheme="minorHAnsi" w:cstheme="minorHAnsi"/>
          <w:spacing w:val="2"/>
          <w:sz w:val="24"/>
          <w:szCs w:val="24"/>
        </w:rPr>
        <w:t xml:space="preserve"> </w:t>
      </w:r>
      <w:r w:rsidRPr="001B1D6C">
        <w:rPr>
          <w:rFonts w:asciiTheme="minorHAnsi" w:hAnsiTheme="minorHAnsi" w:cstheme="minorHAnsi"/>
          <w:spacing w:val="-1"/>
          <w:sz w:val="24"/>
          <w:szCs w:val="24"/>
        </w:rPr>
        <w:t>najkorzystniejszą</w:t>
      </w:r>
      <w:r w:rsidRPr="001B1D6C">
        <w:rPr>
          <w:rFonts w:asciiTheme="minorHAnsi" w:hAnsiTheme="minorHAnsi" w:cstheme="minorHAnsi"/>
          <w:spacing w:val="3"/>
          <w:sz w:val="24"/>
          <w:szCs w:val="24"/>
        </w:rPr>
        <w:t xml:space="preserve"> </w:t>
      </w:r>
      <w:r w:rsidRPr="001B1D6C">
        <w:rPr>
          <w:rFonts w:asciiTheme="minorHAnsi" w:hAnsiTheme="minorHAnsi" w:cstheme="minorHAnsi"/>
          <w:spacing w:val="-1"/>
          <w:sz w:val="24"/>
          <w:szCs w:val="24"/>
        </w:rPr>
        <w:t>zobowiązany</w:t>
      </w:r>
      <w:r w:rsidRPr="001B1D6C">
        <w:rPr>
          <w:rFonts w:asciiTheme="minorHAnsi" w:hAnsiTheme="minorHAnsi" w:cstheme="minorHAnsi"/>
          <w:spacing w:val="2"/>
          <w:sz w:val="24"/>
          <w:szCs w:val="24"/>
        </w:rPr>
        <w:t xml:space="preserve"> </w:t>
      </w:r>
      <w:r w:rsidRPr="001B1D6C">
        <w:rPr>
          <w:rFonts w:asciiTheme="minorHAnsi" w:hAnsiTheme="minorHAnsi" w:cstheme="minorHAnsi"/>
          <w:sz w:val="24"/>
          <w:szCs w:val="24"/>
        </w:rPr>
        <w:t>jest</w:t>
      </w:r>
      <w:r w:rsidRPr="001B1D6C">
        <w:rPr>
          <w:rFonts w:asciiTheme="minorHAnsi" w:hAnsiTheme="minorHAnsi" w:cstheme="minorHAnsi"/>
          <w:spacing w:val="3"/>
          <w:sz w:val="24"/>
          <w:szCs w:val="24"/>
        </w:rPr>
        <w:t xml:space="preserve"> </w:t>
      </w:r>
      <w:r w:rsidRPr="001B1D6C">
        <w:rPr>
          <w:rFonts w:asciiTheme="minorHAnsi" w:hAnsiTheme="minorHAnsi" w:cstheme="minorHAnsi"/>
          <w:spacing w:val="-1"/>
          <w:sz w:val="24"/>
          <w:szCs w:val="24"/>
        </w:rPr>
        <w:t>dopełnić</w:t>
      </w:r>
      <w:r w:rsidRPr="001B1D6C">
        <w:rPr>
          <w:rFonts w:asciiTheme="minorHAnsi" w:hAnsiTheme="minorHAnsi" w:cstheme="minorHAnsi"/>
          <w:spacing w:val="3"/>
          <w:sz w:val="24"/>
          <w:szCs w:val="24"/>
        </w:rPr>
        <w:t xml:space="preserve"> </w:t>
      </w:r>
      <w:r w:rsidRPr="001B1D6C">
        <w:rPr>
          <w:rFonts w:asciiTheme="minorHAnsi" w:hAnsiTheme="minorHAnsi" w:cstheme="minorHAnsi"/>
          <w:sz w:val="24"/>
          <w:szCs w:val="24"/>
        </w:rPr>
        <w:t>następujących</w:t>
      </w:r>
      <w:r w:rsidRPr="001B1D6C">
        <w:rPr>
          <w:rFonts w:asciiTheme="minorHAnsi" w:hAnsiTheme="minorHAnsi" w:cstheme="minorHAnsi"/>
          <w:spacing w:val="83"/>
          <w:w w:val="99"/>
          <w:sz w:val="24"/>
          <w:szCs w:val="24"/>
        </w:rPr>
        <w:t xml:space="preserve"> </w:t>
      </w:r>
      <w:r w:rsidRPr="001B1D6C">
        <w:rPr>
          <w:rFonts w:asciiTheme="minorHAnsi" w:hAnsiTheme="minorHAnsi" w:cstheme="minorHAnsi"/>
          <w:sz w:val="24"/>
          <w:szCs w:val="24"/>
        </w:rPr>
        <w:t>formalności:</w:t>
      </w:r>
    </w:p>
    <w:p w14:paraId="4303D0E7" w14:textId="77777777" w:rsidR="00D71558" w:rsidRPr="001B1D6C" w:rsidRDefault="00D71558" w:rsidP="003D5D2A">
      <w:pPr>
        <w:pStyle w:val="Tekstpodstawowy"/>
        <w:numPr>
          <w:ilvl w:val="2"/>
          <w:numId w:val="24"/>
        </w:numPr>
        <w:tabs>
          <w:tab w:val="left" w:pos="1556"/>
          <w:tab w:val="right" w:leader="dot" w:pos="9060"/>
        </w:tabs>
        <w:kinsoku w:val="0"/>
        <w:overflowPunct w:val="0"/>
        <w:spacing w:before="0"/>
        <w:ind w:right="133"/>
        <w:jc w:val="both"/>
        <w:rPr>
          <w:rFonts w:asciiTheme="minorHAnsi" w:hAnsiTheme="minorHAnsi" w:cstheme="minorHAnsi"/>
          <w:sz w:val="24"/>
          <w:szCs w:val="24"/>
        </w:rPr>
      </w:pPr>
      <w:r w:rsidRPr="001B1D6C">
        <w:rPr>
          <w:rFonts w:asciiTheme="minorHAnsi" w:hAnsiTheme="minorHAnsi" w:cstheme="minorHAnsi"/>
          <w:sz w:val="24"/>
          <w:szCs w:val="24"/>
        </w:rPr>
        <w:t>Jeżeli wybrana zostanie oferta Wykonawców wspólnie ubiegających się o udzielenie zamówienia, Zamawiający przed podpisaniem umowy w sprawie zamówienia publicznego zażąda przedstawienia umowy regulującej współpracę tych Wykonawców - oryginał lub kopia potwierdzona za zgodność z oryginałem przez upoważnioną do tego osobę;</w:t>
      </w:r>
    </w:p>
    <w:p w14:paraId="26F95FA2" w14:textId="0192A08B" w:rsidR="00D71558" w:rsidRPr="00190366" w:rsidRDefault="00D71558" w:rsidP="00190366">
      <w:pPr>
        <w:pStyle w:val="Tekstpodstawowy"/>
        <w:numPr>
          <w:ilvl w:val="2"/>
          <w:numId w:val="24"/>
        </w:numPr>
        <w:tabs>
          <w:tab w:val="left" w:pos="1556"/>
          <w:tab w:val="right" w:leader="dot" w:pos="9060"/>
        </w:tabs>
        <w:kinsoku w:val="0"/>
        <w:overflowPunct w:val="0"/>
        <w:spacing w:before="0"/>
        <w:ind w:right="133"/>
        <w:jc w:val="both"/>
        <w:rPr>
          <w:rFonts w:asciiTheme="minorHAnsi" w:hAnsiTheme="minorHAnsi" w:cstheme="minorHAnsi"/>
          <w:sz w:val="24"/>
          <w:szCs w:val="24"/>
        </w:rPr>
      </w:pPr>
      <w:r w:rsidRPr="00190366">
        <w:rPr>
          <w:rFonts w:asciiTheme="minorHAnsi" w:hAnsiTheme="minorHAnsi" w:cstheme="minorHAnsi"/>
          <w:sz w:val="24"/>
          <w:szCs w:val="24"/>
        </w:rPr>
        <w:t>Dokument lub dokumenty potwierdzające prawo osób składających podpis pod umową do występowania w imieniu Wykonawcy i składania w jego imieniu oświadczenia woli</w:t>
      </w:r>
      <w:r w:rsidR="00190366">
        <w:rPr>
          <w:rFonts w:asciiTheme="minorHAnsi" w:hAnsiTheme="minorHAnsi" w:cstheme="minorHAnsi"/>
          <w:sz w:val="24"/>
          <w:szCs w:val="24"/>
        </w:rPr>
        <w:t>.</w:t>
      </w:r>
    </w:p>
    <w:p w14:paraId="4730A65C" w14:textId="241C0DC3" w:rsidR="00D71558" w:rsidRPr="001B1D6C"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b/>
          <w:sz w:val="24"/>
          <w:szCs w:val="24"/>
        </w:rPr>
      </w:pPr>
      <w:r w:rsidRPr="001B1D6C">
        <w:rPr>
          <w:rFonts w:asciiTheme="minorHAnsi" w:hAnsiTheme="minorHAnsi" w:cstheme="minorHAnsi"/>
          <w:b/>
          <w:sz w:val="24"/>
          <w:szCs w:val="24"/>
        </w:rPr>
        <w:t>17.2.</w:t>
      </w:r>
      <w:r w:rsidRPr="001B1D6C">
        <w:rPr>
          <w:rFonts w:asciiTheme="minorHAnsi" w:hAnsiTheme="minorHAnsi" w:cstheme="minorHAnsi"/>
          <w:sz w:val="24"/>
          <w:szCs w:val="24"/>
        </w:rPr>
        <w:t xml:space="preserve"> </w:t>
      </w:r>
      <w:r w:rsidRPr="001B1D6C">
        <w:rPr>
          <w:rFonts w:asciiTheme="minorHAnsi" w:hAnsiTheme="minorHAnsi" w:cstheme="minorHAnsi"/>
          <w:sz w:val="24"/>
          <w:szCs w:val="24"/>
        </w:rPr>
        <w:tab/>
      </w:r>
      <w:r w:rsidRPr="001B1D6C">
        <w:rPr>
          <w:rFonts w:asciiTheme="minorHAnsi" w:hAnsiTheme="minorHAnsi" w:cstheme="minorHAnsi"/>
          <w:b/>
          <w:sz w:val="24"/>
          <w:szCs w:val="24"/>
        </w:rPr>
        <w:t xml:space="preserve">Dokumenty, o których mowa w pkt. 17.1. SWZ mogą być złożone lub przesłane na adres </w:t>
      </w:r>
      <w:r w:rsidRPr="003D5D2A">
        <w:rPr>
          <w:rFonts w:asciiTheme="minorHAnsi" w:hAnsiTheme="minorHAnsi" w:cstheme="minorHAnsi"/>
          <w:spacing w:val="-1"/>
          <w:sz w:val="24"/>
          <w:szCs w:val="24"/>
        </w:rPr>
        <w:t>siedziby</w:t>
      </w:r>
      <w:r w:rsidRPr="001B1D6C">
        <w:rPr>
          <w:rFonts w:asciiTheme="minorHAnsi" w:hAnsiTheme="minorHAnsi" w:cstheme="minorHAnsi"/>
          <w:b/>
          <w:sz w:val="24"/>
          <w:szCs w:val="24"/>
        </w:rPr>
        <w:t xml:space="preserve"> Zamawiającego w formie papierowej lub przesłane na adres e-mail Zamawiającego </w:t>
      </w:r>
      <w:hyperlink r:id="rId30" w:history="1">
        <w:r w:rsidR="00190366" w:rsidRPr="00FB0EDD">
          <w:rPr>
            <w:rStyle w:val="Hipercze"/>
            <w:rFonts w:asciiTheme="minorHAnsi" w:hAnsiTheme="minorHAnsi" w:cstheme="minorHAnsi"/>
            <w:b/>
            <w:sz w:val="24"/>
            <w:szCs w:val="24"/>
          </w:rPr>
          <w:t>ug@powidz.pl</w:t>
        </w:r>
      </w:hyperlink>
      <w:r w:rsidR="00190366">
        <w:rPr>
          <w:rFonts w:asciiTheme="minorHAnsi" w:hAnsiTheme="minorHAnsi" w:cstheme="minorHAnsi"/>
          <w:b/>
          <w:sz w:val="24"/>
          <w:szCs w:val="24"/>
        </w:rPr>
        <w:t xml:space="preserve"> </w:t>
      </w:r>
      <w:r w:rsidRPr="001B1D6C">
        <w:rPr>
          <w:rFonts w:asciiTheme="minorHAnsi" w:hAnsiTheme="minorHAnsi" w:cstheme="minorHAnsi"/>
          <w:b/>
          <w:sz w:val="24"/>
          <w:szCs w:val="24"/>
        </w:rPr>
        <w:t>w formie dokumentu elektronicznego podpisanego kwalifikowanym podpisem elektronicznym.</w:t>
      </w:r>
    </w:p>
    <w:p w14:paraId="306AF861" w14:textId="77777777" w:rsidR="00D71558" w:rsidRPr="001B1D6C" w:rsidRDefault="00D71558" w:rsidP="003D5D2A">
      <w:pPr>
        <w:pStyle w:val="Tekstpodstawowy"/>
        <w:tabs>
          <w:tab w:val="left" w:pos="1556"/>
        </w:tabs>
        <w:kinsoku w:val="0"/>
        <w:overflowPunct w:val="0"/>
        <w:spacing w:before="0"/>
        <w:ind w:left="0" w:right="133" w:firstLine="0"/>
        <w:rPr>
          <w:rFonts w:asciiTheme="minorHAnsi" w:hAnsiTheme="minorHAnsi" w:cstheme="minorHAnsi"/>
          <w:sz w:val="24"/>
          <w:szCs w:val="24"/>
        </w:rPr>
      </w:pPr>
    </w:p>
    <w:p w14:paraId="12C77CBB" w14:textId="77777777" w:rsidR="00D71558" w:rsidRPr="001B1D6C"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sz w:val="24"/>
          <w:szCs w:val="24"/>
        </w:rPr>
      </w:pPr>
      <w:r w:rsidRPr="001B1D6C">
        <w:rPr>
          <w:rFonts w:asciiTheme="minorHAnsi" w:hAnsiTheme="minorHAnsi" w:cstheme="minorHAnsi"/>
          <w:b/>
          <w:sz w:val="24"/>
          <w:szCs w:val="24"/>
        </w:rPr>
        <w:t>17.3.</w:t>
      </w:r>
      <w:r w:rsidRPr="001B1D6C">
        <w:rPr>
          <w:rFonts w:asciiTheme="minorHAnsi" w:hAnsiTheme="minorHAnsi" w:cstheme="minorHAnsi"/>
          <w:sz w:val="24"/>
          <w:szCs w:val="24"/>
        </w:rPr>
        <w:tab/>
        <w:t xml:space="preserve">W </w:t>
      </w:r>
      <w:r w:rsidRPr="003D5D2A">
        <w:rPr>
          <w:rFonts w:asciiTheme="minorHAnsi" w:hAnsiTheme="minorHAnsi" w:cstheme="minorHAnsi"/>
          <w:spacing w:val="-1"/>
          <w:sz w:val="24"/>
          <w:szCs w:val="24"/>
        </w:rPr>
        <w:t>przypadku</w:t>
      </w:r>
      <w:r w:rsidRPr="001B1D6C">
        <w:rPr>
          <w:rFonts w:asciiTheme="minorHAnsi" w:hAnsiTheme="minorHAnsi" w:cstheme="minorHAnsi"/>
          <w:sz w:val="24"/>
          <w:szCs w:val="24"/>
        </w:rPr>
        <w:t xml:space="preserve"> niezłożenia przez Wykonawcę któregokolwiek z dokumentów, o których mowa w pkt. 17.1. SWZ lub złożenia dokumentów niekompletnych, Zamawiający wezwie Wykonawcę do złożenia tych dokumentów, wyznaczając Wykonawcy w tym celu odpowiedni termin, nie krótszy niż </w:t>
      </w:r>
      <w:r w:rsidRPr="00190366">
        <w:rPr>
          <w:rFonts w:asciiTheme="minorHAnsi" w:hAnsiTheme="minorHAnsi" w:cstheme="minorHAnsi"/>
          <w:b/>
          <w:bCs/>
          <w:sz w:val="24"/>
          <w:szCs w:val="24"/>
        </w:rPr>
        <w:t>3 dni</w:t>
      </w:r>
      <w:r w:rsidRPr="001B1D6C">
        <w:rPr>
          <w:rFonts w:asciiTheme="minorHAnsi" w:hAnsiTheme="minorHAnsi" w:cstheme="minorHAnsi"/>
          <w:sz w:val="24"/>
          <w:szCs w:val="24"/>
        </w:rPr>
        <w:t xml:space="preserve">, </w:t>
      </w:r>
      <w:r w:rsidRPr="001B1D6C">
        <w:rPr>
          <w:rFonts w:asciiTheme="minorHAnsi" w:hAnsiTheme="minorHAnsi" w:cstheme="minorHAnsi"/>
          <w:sz w:val="24"/>
          <w:szCs w:val="24"/>
          <w:u w:val="single"/>
        </w:rPr>
        <w:t>pod rygorem uznania, iż Wykonawca uchylił się od zawarcia umowy w sprawie zamówienia publicznego</w:t>
      </w:r>
      <w:r w:rsidRPr="001B1D6C">
        <w:rPr>
          <w:rFonts w:asciiTheme="minorHAnsi" w:hAnsiTheme="minorHAnsi" w:cstheme="minorHAnsi"/>
          <w:sz w:val="24"/>
          <w:szCs w:val="24"/>
        </w:rPr>
        <w:t>.</w:t>
      </w:r>
    </w:p>
    <w:p w14:paraId="0A08BD19" w14:textId="77777777" w:rsidR="00D71558" w:rsidRPr="001B1D6C" w:rsidRDefault="00D71558" w:rsidP="003D5D2A">
      <w:pPr>
        <w:suppressAutoHyphens/>
        <w:ind w:hanging="709"/>
        <w:rPr>
          <w:rFonts w:asciiTheme="minorHAnsi" w:hAnsiTheme="minorHAnsi" w:cstheme="minorHAnsi"/>
          <w:bCs/>
          <w:color w:val="FF000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71558" w:rsidRPr="001B1D6C" w14:paraId="36452774" w14:textId="77777777" w:rsidTr="00EA39BF">
        <w:tc>
          <w:tcPr>
            <w:tcW w:w="8734" w:type="dxa"/>
            <w:shd w:val="clear" w:color="auto" w:fill="E7E6E6"/>
          </w:tcPr>
          <w:p w14:paraId="0C4B0D2D" w14:textId="15D7CBDC" w:rsidR="00D71558" w:rsidRPr="001B1D6C" w:rsidRDefault="00D71558" w:rsidP="003D5D2A">
            <w:pPr>
              <w:suppressAutoHyphens/>
              <w:ind w:left="654" w:hanging="654"/>
              <w:rPr>
                <w:rFonts w:asciiTheme="minorHAnsi" w:hAnsiTheme="minorHAnsi" w:cstheme="minorHAnsi"/>
                <w:b/>
                <w:lang w:eastAsia="ar-SA"/>
              </w:rPr>
            </w:pPr>
            <w:r w:rsidRPr="001B1D6C">
              <w:rPr>
                <w:rFonts w:asciiTheme="minorHAnsi" w:hAnsiTheme="minorHAnsi" w:cstheme="minorHAnsi"/>
                <w:b/>
                <w:lang w:eastAsia="ar-SA"/>
              </w:rPr>
              <w:t xml:space="preserve">18. </w:t>
            </w:r>
            <w:r w:rsidRPr="001B1D6C">
              <w:rPr>
                <w:rFonts w:asciiTheme="minorHAnsi" w:hAnsiTheme="minorHAnsi" w:cstheme="minorHAnsi"/>
                <w:b/>
                <w:lang w:eastAsia="ar-SA"/>
              </w:rPr>
              <w:tab/>
              <w:t xml:space="preserve">PROJEKTOWANE POSTANOWIENIA UMOWY W SPRAWIE ZAMÓWIENIA PUBLICZNEGO, KTÓRE ZOSTANĄ WPROWADZONE DO UMOWY W SPRAWIE ZAMÓWIENIA PUBLICZNEGO </w:t>
            </w:r>
          </w:p>
        </w:tc>
      </w:tr>
    </w:tbl>
    <w:p w14:paraId="16075826" w14:textId="77777777" w:rsidR="00D71558" w:rsidRPr="001B1D6C" w:rsidRDefault="00D71558" w:rsidP="003D5D2A">
      <w:pPr>
        <w:suppressAutoHyphens/>
        <w:rPr>
          <w:rFonts w:asciiTheme="minorHAnsi" w:hAnsiTheme="minorHAnsi" w:cstheme="minorHAnsi"/>
          <w:b/>
          <w:bCs/>
          <w:lang w:eastAsia="ar-SA"/>
        </w:rPr>
      </w:pPr>
    </w:p>
    <w:p w14:paraId="493286B2" w14:textId="1408A9C0" w:rsidR="001B1D6C" w:rsidRPr="003D5D2A"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1B1D6C">
        <w:rPr>
          <w:rFonts w:asciiTheme="minorHAnsi" w:hAnsiTheme="minorHAnsi" w:cstheme="minorHAnsi"/>
          <w:b/>
          <w:sz w:val="24"/>
          <w:szCs w:val="24"/>
          <w:lang w:eastAsia="ar-SA"/>
        </w:rPr>
        <w:t>18.1.</w:t>
      </w:r>
      <w:r w:rsidRPr="001B1D6C">
        <w:rPr>
          <w:rFonts w:asciiTheme="minorHAnsi" w:hAnsiTheme="minorHAnsi" w:cstheme="minorHAnsi"/>
          <w:b/>
          <w:sz w:val="24"/>
          <w:szCs w:val="24"/>
          <w:lang w:eastAsia="ar-SA"/>
        </w:rPr>
        <w:tab/>
      </w:r>
      <w:r w:rsidRPr="003D5D2A">
        <w:rPr>
          <w:rFonts w:asciiTheme="minorHAnsi" w:hAnsiTheme="minorHAnsi" w:cstheme="minorHAnsi"/>
          <w:spacing w:val="-1"/>
          <w:sz w:val="24"/>
          <w:szCs w:val="24"/>
        </w:rPr>
        <w:t xml:space="preserve">Projektowane postanowienia umowy w sprawie zamówienia publicznego zawiera </w:t>
      </w:r>
      <w:r w:rsidR="001B1D6C" w:rsidRPr="003D5D2A">
        <w:rPr>
          <w:rFonts w:asciiTheme="minorHAnsi" w:hAnsiTheme="minorHAnsi" w:cstheme="minorHAnsi"/>
          <w:spacing w:val="-1"/>
          <w:sz w:val="24"/>
          <w:szCs w:val="24"/>
        </w:rPr>
        <w:t>załącznik pn. Istotne postanowienia umowne.</w:t>
      </w:r>
      <w:r w:rsidRPr="003D5D2A">
        <w:rPr>
          <w:rFonts w:asciiTheme="minorHAnsi" w:hAnsiTheme="minorHAnsi" w:cstheme="minorHAnsi"/>
          <w:spacing w:val="-1"/>
          <w:sz w:val="24"/>
          <w:szCs w:val="24"/>
        </w:rPr>
        <w:t xml:space="preserve"> </w:t>
      </w:r>
    </w:p>
    <w:p w14:paraId="2A2AA68C" w14:textId="756FD6E8" w:rsidR="001B1D6C" w:rsidRDefault="001B1D6C" w:rsidP="00190366">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 xml:space="preserve">18.2. </w:t>
      </w:r>
      <w:r w:rsidR="00D71558" w:rsidRPr="003D5D2A">
        <w:rPr>
          <w:rFonts w:asciiTheme="minorHAnsi" w:hAnsiTheme="minorHAnsi" w:cstheme="minorHAnsi"/>
          <w:spacing w:val="-1"/>
          <w:sz w:val="24"/>
          <w:szCs w:val="24"/>
        </w:rPr>
        <w:t xml:space="preserve">Umowa zostanie zawarta na podstawie złożonej oferty Wykonawcy. </w:t>
      </w:r>
      <w:r w:rsidR="00190366" w:rsidRPr="003D5D2A">
        <w:rPr>
          <w:rFonts w:asciiTheme="minorHAnsi" w:hAnsiTheme="minorHAnsi" w:cstheme="minorHAnsi"/>
          <w:spacing w:val="-1"/>
          <w:sz w:val="24"/>
          <w:szCs w:val="24"/>
        </w:rPr>
        <w:t>Umowę kredytową przygotowuje Wykonawca w uzgodnieniu z Zamawiającym</w:t>
      </w:r>
      <w:r w:rsidR="00190366">
        <w:rPr>
          <w:rFonts w:asciiTheme="minorHAnsi" w:hAnsiTheme="minorHAnsi" w:cstheme="minorHAnsi"/>
          <w:spacing w:val="-1"/>
          <w:sz w:val="24"/>
          <w:szCs w:val="24"/>
        </w:rPr>
        <w:t xml:space="preserve">. </w:t>
      </w:r>
      <w:r w:rsidR="00D71558" w:rsidRPr="003D5D2A">
        <w:rPr>
          <w:rFonts w:asciiTheme="minorHAnsi" w:hAnsiTheme="minorHAnsi" w:cstheme="minorHAnsi"/>
          <w:spacing w:val="-1"/>
          <w:sz w:val="24"/>
          <w:szCs w:val="24"/>
        </w:rPr>
        <w:t xml:space="preserve">Zamawiający przewiduje możliwość zmian postanowień zawartej umowy w stosunku do treści oferty, na podstawie której dokonano wyboru Wykonawcy, w przypadku wystąpienia co najmniej jednej z okoliczności w niej wymienionych z uwzględnieniem warunków </w:t>
      </w:r>
      <w:r w:rsidR="00D71558" w:rsidRPr="003D5D2A">
        <w:rPr>
          <w:rFonts w:asciiTheme="minorHAnsi" w:hAnsiTheme="minorHAnsi" w:cstheme="minorHAnsi"/>
          <w:spacing w:val="-1"/>
          <w:sz w:val="24"/>
          <w:szCs w:val="24"/>
        </w:rPr>
        <w:lastRenderedPageBreak/>
        <w:t>ich wprowadzenia</w:t>
      </w:r>
      <w:r w:rsidR="00190366">
        <w:rPr>
          <w:rFonts w:asciiTheme="minorHAnsi" w:hAnsiTheme="minorHAnsi" w:cstheme="minorHAnsi"/>
          <w:spacing w:val="-1"/>
          <w:sz w:val="24"/>
          <w:szCs w:val="24"/>
        </w:rPr>
        <w:t xml:space="preserve"> wskazanych w Istotnych Postanowieniach Umownych, </w:t>
      </w:r>
      <w:r w:rsidR="00190366" w:rsidRPr="00190366">
        <w:rPr>
          <w:rFonts w:asciiTheme="minorHAnsi" w:hAnsiTheme="minorHAnsi" w:cstheme="minorHAnsi"/>
          <w:b/>
          <w:bCs/>
          <w:spacing w:val="-1"/>
          <w:sz w:val="24"/>
          <w:szCs w:val="24"/>
        </w:rPr>
        <w:t>stanowiących załącznik nr 10</w:t>
      </w:r>
      <w:r w:rsidR="00190366">
        <w:rPr>
          <w:rFonts w:asciiTheme="minorHAnsi" w:hAnsiTheme="minorHAnsi" w:cstheme="minorHAnsi"/>
          <w:spacing w:val="-1"/>
          <w:sz w:val="24"/>
          <w:szCs w:val="24"/>
        </w:rPr>
        <w:t xml:space="preserve"> do niniejszej SWZ</w:t>
      </w:r>
      <w:r w:rsidR="00D71558" w:rsidRPr="003D5D2A">
        <w:rPr>
          <w:rFonts w:asciiTheme="minorHAnsi" w:hAnsiTheme="minorHAnsi" w:cstheme="minorHAnsi"/>
          <w:spacing w:val="-1"/>
          <w:sz w:val="24"/>
          <w:szCs w:val="24"/>
        </w:rPr>
        <w:t>.</w:t>
      </w:r>
    </w:p>
    <w:p w14:paraId="743850BA" w14:textId="1433100F" w:rsidR="001B1D6C" w:rsidRPr="003D5D2A" w:rsidRDefault="001B1D6C" w:rsidP="00190366">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18.3. W umowie winny zostać zawarte postanowienia wynikające z niniejszej specyfikacji</w:t>
      </w:r>
      <w:r w:rsidR="00190366">
        <w:rPr>
          <w:rFonts w:asciiTheme="minorHAnsi" w:hAnsiTheme="minorHAnsi" w:cstheme="minorHAnsi"/>
          <w:spacing w:val="-1"/>
          <w:sz w:val="24"/>
          <w:szCs w:val="24"/>
        </w:rPr>
        <w:t>.</w:t>
      </w:r>
    </w:p>
    <w:p w14:paraId="580184FE" w14:textId="2F7DDD91" w:rsidR="001B1D6C" w:rsidRPr="001B1D6C" w:rsidRDefault="001B1D6C" w:rsidP="003D5D2A">
      <w:pPr>
        <w:suppressAutoHyphens/>
        <w:ind w:hanging="709"/>
        <w:rPr>
          <w:rFonts w:asciiTheme="minorHAnsi" w:hAnsiTheme="minorHAnsi" w:cstheme="minorHAnsi"/>
          <w:bCs/>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71558" w:rsidRPr="001B1D6C" w14:paraId="58A9D818" w14:textId="77777777" w:rsidTr="00EA39BF">
        <w:trPr>
          <w:trHeight w:val="679"/>
        </w:trPr>
        <w:tc>
          <w:tcPr>
            <w:tcW w:w="8734" w:type="dxa"/>
            <w:shd w:val="clear" w:color="auto" w:fill="E7E6E6"/>
          </w:tcPr>
          <w:p w14:paraId="21FF4293" w14:textId="68186655" w:rsidR="00D71558" w:rsidRPr="001B1D6C" w:rsidRDefault="00D71558" w:rsidP="003D5D2A">
            <w:pPr>
              <w:suppressAutoHyphens/>
              <w:ind w:left="654" w:hanging="654"/>
              <w:rPr>
                <w:rFonts w:asciiTheme="minorHAnsi" w:hAnsiTheme="minorHAnsi" w:cstheme="minorHAnsi"/>
                <w:b/>
                <w:lang w:eastAsia="ar-SA"/>
              </w:rPr>
            </w:pPr>
            <w:r w:rsidRPr="001B1D6C">
              <w:rPr>
                <w:rFonts w:asciiTheme="minorHAnsi" w:hAnsiTheme="minorHAnsi" w:cstheme="minorHAnsi"/>
                <w:b/>
                <w:lang w:eastAsia="ar-SA"/>
              </w:rPr>
              <w:t xml:space="preserve">19. </w:t>
            </w:r>
            <w:r w:rsidRPr="001B1D6C">
              <w:rPr>
                <w:rFonts w:asciiTheme="minorHAnsi" w:hAnsiTheme="minorHAnsi" w:cstheme="minorHAnsi"/>
                <w:b/>
                <w:lang w:eastAsia="ar-SA"/>
              </w:rPr>
              <w:tab/>
              <w:t xml:space="preserve">POUCZENIE O ŚRODKACH OCHRONY PRAWNEJ PRZYSŁUGUJĄCYCH WYKONAWCY </w:t>
            </w:r>
          </w:p>
        </w:tc>
      </w:tr>
    </w:tbl>
    <w:p w14:paraId="06D3F0A1" w14:textId="77777777" w:rsidR="00D71558" w:rsidRPr="001B1D6C" w:rsidRDefault="00D71558" w:rsidP="003D5D2A">
      <w:pPr>
        <w:suppressAutoHyphens/>
        <w:rPr>
          <w:rFonts w:asciiTheme="minorHAnsi" w:hAnsiTheme="minorHAnsi" w:cstheme="minorHAnsi"/>
          <w:bCs/>
          <w:lang w:eastAsia="ar-SA"/>
        </w:rPr>
      </w:pPr>
    </w:p>
    <w:p w14:paraId="0BC31726" w14:textId="77777777" w:rsidR="00D71558" w:rsidRPr="003D5D2A"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1B1D6C">
        <w:rPr>
          <w:rFonts w:asciiTheme="minorHAnsi" w:hAnsiTheme="minorHAnsi" w:cstheme="minorHAnsi"/>
          <w:b/>
          <w:sz w:val="24"/>
          <w:szCs w:val="24"/>
          <w:lang w:eastAsia="ar-SA"/>
        </w:rPr>
        <w:t>19.1.</w:t>
      </w:r>
      <w:r w:rsidRPr="001B1D6C">
        <w:rPr>
          <w:rFonts w:asciiTheme="minorHAnsi" w:hAnsiTheme="minorHAnsi" w:cstheme="minorHAnsi"/>
          <w:sz w:val="24"/>
          <w:szCs w:val="24"/>
          <w:lang w:eastAsia="ar-SA"/>
        </w:rPr>
        <w:t xml:space="preserve"> </w:t>
      </w:r>
      <w:r w:rsidRPr="001B1D6C">
        <w:rPr>
          <w:rFonts w:asciiTheme="minorHAnsi" w:hAnsiTheme="minorHAnsi" w:cstheme="minorHAnsi"/>
          <w:sz w:val="24"/>
          <w:szCs w:val="24"/>
          <w:lang w:eastAsia="ar-SA"/>
        </w:rPr>
        <w:tab/>
      </w:r>
      <w:r w:rsidRPr="003D5D2A">
        <w:rPr>
          <w:rFonts w:asciiTheme="minorHAnsi" w:hAnsiTheme="minorHAnsi" w:cstheme="minorHAnsi"/>
          <w:spacing w:val="-1"/>
          <w:sz w:val="24"/>
          <w:szCs w:val="24"/>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565BCB4B" w14:textId="77777777" w:rsidR="00D71558" w:rsidRPr="003D5D2A"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19.2.</w:t>
      </w:r>
      <w:r w:rsidRPr="003D5D2A">
        <w:rPr>
          <w:rFonts w:asciiTheme="minorHAnsi" w:hAnsiTheme="minorHAnsi" w:cstheme="minorHAnsi"/>
          <w:spacing w:val="-1"/>
          <w:sz w:val="24"/>
          <w:szCs w:val="24"/>
        </w:rPr>
        <w:tab/>
        <w:t>Odwołanie przysługuje na:</w:t>
      </w:r>
    </w:p>
    <w:p w14:paraId="1A92E8D2" w14:textId="77777777" w:rsidR="00D71558" w:rsidRPr="003D5D2A" w:rsidRDefault="00D71558" w:rsidP="00190366">
      <w:pPr>
        <w:pStyle w:val="Tekstpodstawowy"/>
        <w:numPr>
          <w:ilvl w:val="0"/>
          <w:numId w:val="43"/>
        </w:numPr>
        <w:tabs>
          <w:tab w:val="left" w:pos="847"/>
        </w:tabs>
        <w:kinsoku w:val="0"/>
        <w:overflowPunct w:val="0"/>
        <w:spacing w:before="0"/>
        <w:ind w:right="133"/>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niezgodną z przepisami PZP czynność Zamawiającego, podjętą w postępowaniu o udzielenie zamówienia, w tym na projektowane postanowienie umowy;</w:t>
      </w:r>
    </w:p>
    <w:p w14:paraId="10FA7B56" w14:textId="77777777" w:rsidR="00D71558" w:rsidRPr="003D5D2A" w:rsidRDefault="00D71558" w:rsidP="00190366">
      <w:pPr>
        <w:pStyle w:val="Tekstpodstawowy"/>
        <w:numPr>
          <w:ilvl w:val="0"/>
          <w:numId w:val="43"/>
        </w:numPr>
        <w:tabs>
          <w:tab w:val="left" w:pos="847"/>
        </w:tabs>
        <w:kinsoku w:val="0"/>
        <w:overflowPunct w:val="0"/>
        <w:spacing w:before="0"/>
        <w:ind w:right="133"/>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zaniechanie czynności w postępowaniu o udzielenie zamówienia, do której Zamawiający był obowiązany na podstawie PZP;</w:t>
      </w:r>
    </w:p>
    <w:p w14:paraId="745A4ACF" w14:textId="07BB69A6" w:rsidR="00D71558" w:rsidRPr="003D5D2A" w:rsidRDefault="00D71558" w:rsidP="00190366">
      <w:pPr>
        <w:pStyle w:val="Tekstpodstawowy"/>
        <w:numPr>
          <w:ilvl w:val="0"/>
          <w:numId w:val="43"/>
        </w:numPr>
        <w:tabs>
          <w:tab w:val="left" w:pos="847"/>
        </w:tabs>
        <w:kinsoku w:val="0"/>
        <w:overflowPunct w:val="0"/>
        <w:spacing w:before="0"/>
        <w:ind w:right="133"/>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zaniechanie przeprowadzenia postępowania o udzielenie zamówienia na podstawie PZP, mimo że Zamawiający był do tego obowiązany.</w:t>
      </w:r>
    </w:p>
    <w:p w14:paraId="46F4ECB9" w14:textId="77777777" w:rsidR="00D71558" w:rsidRPr="003D5D2A"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19.3.</w:t>
      </w:r>
      <w:r w:rsidRPr="003D5D2A">
        <w:rPr>
          <w:rFonts w:asciiTheme="minorHAnsi" w:hAnsiTheme="minorHAnsi" w:cstheme="minorHAnsi"/>
          <w:spacing w:val="-1"/>
          <w:sz w:val="24"/>
          <w:szCs w:val="24"/>
        </w:rPr>
        <w:tab/>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D2A430F" w14:textId="77777777" w:rsidR="00D71558" w:rsidRPr="003D5D2A"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19.4.</w:t>
      </w:r>
      <w:r w:rsidRPr="003D5D2A">
        <w:rPr>
          <w:rFonts w:asciiTheme="minorHAnsi" w:hAnsiTheme="minorHAnsi" w:cstheme="minorHAnsi"/>
          <w:spacing w:val="-1"/>
          <w:sz w:val="24"/>
          <w:szCs w:val="24"/>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195B65BA" w14:textId="77777777" w:rsidR="00D71558" w:rsidRPr="003D5D2A"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19.5.</w:t>
      </w:r>
      <w:r w:rsidRPr="003D5D2A">
        <w:rPr>
          <w:rFonts w:asciiTheme="minorHAnsi" w:hAnsiTheme="minorHAnsi" w:cstheme="minorHAnsi"/>
          <w:spacing w:val="-1"/>
          <w:sz w:val="24"/>
          <w:szCs w:val="24"/>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25A4ACA" w14:textId="77777777" w:rsidR="00D71558" w:rsidRPr="003D5D2A"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spacing w:val="-1"/>
          <w:sz w:val="24"/>
          <w:szCs w:val="24"/>
        </w:rPr>
      </w:pPr>
      <w:r w:rsidRPr="003D5D2A">
        <w:rPr>
          <w:rFonts w:asciiTheme="minorHAnsi" w:hAnsiTheme="minorHAnsi" w:cstheme="minorHAnsi"/>
          <w:spacing w:val="-1"/>
          <w:sz w:val="24"/>
          <w:szCs w:val="24"/>
        </w:rPr>
        <w:t>19.6.</w:t>
      </w:r>
      <w:r w:rsidRPr="003D5D2A">
        <w:rPr>
          <w:rFonts w:asciiTheme="minorHAnsi" w:hAnsiTheme="minorHAnsi" w:cstheme="minorHAnsi"/>
          <w:spacing w:val="-1"/>
          <w:sz w:val="24"/>
          <w:szCs w:val="24"/>
        </w:rPr>
        <w:tab/>
        <w:t xml:space="preserve">Odwołanie w przypadkach innych niż określone w pkt 19.4. i 19.5 SWZ wnosi się w terminie 10 dni od dnia, w którym powzięto lub przy zachowaniu należytej staranności można było powziąć wiadomość o okolicznościach stanowiących podstawę jego wniesienia. </w:t>
      </w:r>
    </w:p>
    <w:p w14:paraId="3CF40664" w14:textId="77777777" w:rsidR="00D71558" w:rsidRPr="001B1D6C" w:rsidRDefault="00D71558" w:rsidP="003D5D2A">
      <w:pPr>
        <w:pStyle w:val="Tekstpodstawowy"/>
        <w:tabs>
          <w:tab w:val="left" w:pos="847"/>
        </w:tabs>
        <w:kinsoku w:val="0"/>
        <w:overflowPunct w:val="0"/>
        <w:spacing w:before="0"/>
        <w:ind w:left="708" w:right="133" w:hanging="572"/>
        <w:jc w:val="both"/>
        <w:rPr>
          <w:rFonts w:asciiTheme="minorHAnsi" w:hAnsiTheme="minorHAnsi" w:cstheme="minorHAnsi"/>
          <w:bCs/>
          <w:sz w:val="24"/>
          <w:szCs w:val="24"/>
          <w:lang w:eastAsia="ar-SA"/>
        </w:rPr>
      </w:pPr>
      <w:r w:rsidRPr="003D5D2A">
        <w:rPr>
          <w:rFonts w:asciiTheme="minorHAnsi" w:hAnsiTheme="minorHAnsi" w:cstheme="minorHAnsi"/>
          <w:spacing w:val="-1"/>
          <w:sz w:val="24"/>
          <w:szCs w:val="24"/>
        </w:rPr>
        <w:t>19.7.</w:t>
      </w:r>
      <w:r w:rsidRPr="003D5D2A">
        <w:rPr>
          <w:rFonts w:asciiTheme="minorHAnsi" w:hAnsiTheme="minorHAnsi" w:cstheme="minorHAnsi"/>
          <w:spacing w:val="-1"/>
          <w:sz w:val="24"/>
          <w:szCs w:val="24"/>
        </w:rPr>
        <w:tab/>
        <w:t xml:space="preserve">Na orzeczenie Krajowej Izby Odwoławczej oraz postanowienie Prezesa Krajowej Izby </w:t>
      </w:r>
      <w:r w:rsidRPr="003D5D2A">
        <w:rPr>
          <w:rFonts w:asciiTheme="minorHAnsi" w:hAnsiTheme="minorHAnsi" w:cstheme="minorHAnsi"/>
          <w:spacing w:val="-1"/>
          <w:sz w:val="24"/>
          <w:szCs w:val="24"/>
        </w:rPr>
        <w:lastRenderedPageBreak/>
        <w:t>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w:t>
      </w:r>
      <w:r w:rsidRPr="001B1D6C">
        <w:rPr>
          <w:rFonts w:asciiTheme="minorHAnsi" w:eastAsia="A" w:hAnsiTheme="minorHAnsi" w:cstheme="minorHAnsi"/>
          <w:sz w:val="24"/>
          <w:szCs w:val="24"/>
          <w:lang w:eastAsia="ar-SA"/>
        </w:rPr>
        <w:t xml:space="preserve">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1B1D6C">
        <w:rPr>
          <w:rFonts w:asciiTheme="minorHAnsi" w:eastAsia="A" w:hAnsiTheme="minorHAnsi" w:cstheme="minorHAnsi"/>
          <w:sz w:val="24"/>
          <w:szCs w:val="24"/>
          <w:lang w:eastAsia="ar-SA"/>
        </w:rPr>
        <w:t>późn</w:t>
      </w:r>
      <w:proofErr w:type="spellEnd"/>
      <w:r w:rsidRPr="001B1D6C">
        <w:rPr>
          <w:rFonts w:asciiTheme="minorHAnsi" w:eastAsia="A" w:hAnsiTheme="minorHAnsi" w:cstheme="minorHAnsi"/>
          <w:sz w:val="24"/>
          <w:szCs w:val="24"/>
          <w:lang w:eastAsia="ar-SA"/>
        </w:rPr>
        <w:t xml:space="preserve">. zm.), jest równoznaczne z jej wniesieniem. . </w:t>
      </w:r>
    </w:p>
    <w:p w14:paraId="78A61074" w14:textId="77777777" w:rsidR="00D71558" w:rsidRPr="001B1D6C" w:rsidRDefault="00D71558" w:rsidP="003D5D2A">
      <w:pPr>
        <w:suppressAutoHyphens/>
        <w:rPr>
          <w:rFonts w:asciiTheme="minorHAnsi" w:hAnsiTheme="minorHAnsi" w:cstheme="minorHAnsi"/>
          <w:bCs/>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71558" w:rsidRPr="001B1D6C" w14:paraId="397267DB" w14:textId="77777777" w:rsidTr="00EA39BF">
        <w:tc>
          <w:tcPr>
            <w:tcW w:w="8734" w:type="dxa"/>
            <w:shd w:val="clear" w:color="auto" w:fill="E7E6E6"/>
          </w:tcPr>
          <w:p w14:paraId="15D22216" w14:textId="50043EFE" w:rsidR="00D71558" w:rsidRPr="001B1D6C" w:rsidRDefault="00D71558" w:rsidP="003D5D2A">
            <w:pPr>
              <w:suppressAutoHyphens/>
              <w:rPr>
                <w:rFonts w:asciiTheme="minorHAnsi" w:hAnsiTheme="minorHAnsi" w:cstheme="minorHAnsi"/>
                <w:b/>
                <w:lang w:eastAsia="ar-SA"/>
              </w:rPr>
            </w:pPr>
            <w:r w:rsidRPr="001B1D6C">
              <w:rPr>
                <w:rFonts w:asciiTheme="minorHAnsi" w:hAnsiTheme="minorHAnsi" w:cstheme="minorHAnsi"/>
                <w:b/>
                <w:lang w:eastAsia="ar-SA"/>
              </w:rPr>
              <w:t xml:space="preserve">20. </w:t>
            </w:r>
            <w:r w:rsidRPr="001B1D6C">
              <w:rPr>
                <w:rFonts w:asciiTheme="minorHAnsi" w:hAnsiTheme="minorHAnsi" w:cstheme="minorHAnsi"/>
                <w:b/>
                <w:lang w:eastAsia="ar-SA"/>
              </w:rPr>
              <w:tab/>
              <w:t xml:space="preserve">ZABEZPIECZENIE NALEŻYTEGO WYKONANIA UMOWY </w:t>
            </w:r>
          </w:p>
        </w:tc>
      </w:tr>
    </w:tbl>
    <w:p w14:paraId="7507096F" w14:textId="77777777" w:rsidR="00D71558" w:rsidRPr="001B1D6C" w:rsidRDefault="00D71558" w:rsidP="003D5D2A">
      <w:pPr>
        <w:suppressAutoHyphens/>
        <w:rPr>
          <w:rFonts w:asciiTheme="minorHAnsi" w:hAnsiTheme="minorHAnsi" w:cstheme="minorHAnsi"/>
          <w:bCs/>
          <w:lang w:eastAsia="ar-SA"/>
        </w:rPr>
      </w:pPr>
    </w:p>
    <w:p w14:paraId="2A01CF1A" w14:textId="67BD2E05" w:rsidR="00D71558" w:rsidRPr="001B1D6C" w:rsidRDefault="00D71558" w:rsidP="003D5D2A">
      <w:pPr>
        <w:suppressAutoHyphens/>
        <w:ind w:hanging="1"/>
        <w:rPr>
          <w:rFonts w:asciiTheme="minorHAnsi" w:hAnsiTheme="minorHAnsi" w:cstheme="minorHAnsi"/>
          <w:bCs/>
          <w:lang w:eastAsia="ar-SA"/>
        </w:rPr>
      </w:pPr>
      <w:r w:rsidRPr="001B1D6C">
        <w:rPr>
          <w:rFonts w:asciiTheme="minorHAnsi" w:hAnsiTheme="minorHAnsi" w:cstheme="minorHAnsi"/>
          <w:lang w:eastAsia="ar-SA"/>
        </w:rPr>
        <w:t>Zamawiający nie wymaga wniesienia zabezpieczenia należytego wykonania umowy</w:t>
      </w:r>
      <w:r w:rsidR="00190366">
        <w:rPr>
          <w:rFonts w:asciiTheme="minorHAnsi" w:hAnsiTheme="minorHAnsi" w:cstheme="minorHAnsi"/>
          <w:lang w:eastAsia="ar-SA"/>
        </w:rPr>
        <w:t>.</w:t>
      </w:r>
    </w:p>
    <w:p w14:paraId="2272E1F4" w14:textId="77777777" w:rsidR="00D71558" w:rsidRPr="001B1D6C" w:rsidRDefault="00D71558" w:rsidP="003D5D2A">
      <w:pPr>
        <w:suppressAutoHyphens/>
        <w:ind w:hanging="1"/>
        <w:rPr>
          <w:rFonts w:asciiTheme="minorHAnsi" w:hAnsiTheme="minorHAnsi" w:cstheme="minorHAnsi"/>
          <w:bCs/>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71558" w:rsidRPr="001B1D6C" w14:paraId="08758108" w14:textId="77777777" w:rsidTr="00EA39BF">
        <w:tc>
          <w:tcPr>
            <w:tcW w:w="8734" w:type="dxa"/>
            <w:shd w:val="clear" w:color="auto" w:fill="E7E6E6"/>
          </w:tcPr>
          <w:p w14:paraId="2C530863" w14:textId="447F67B2" w:rsidR="00D71558" w:rsidRPr="001B1D6C" w:rsidRDefault="00D71558" w:rsidP="003D5D2A">
            <w:pPr>
              <w:suppressAutoHyphens/>
              <w:ind w:left="654" w:hanging="709"/>
              <w:rPr>
                <w:rFonts w:asciiTheme="minorHAnsi" w:hAnsiTheme="minorHAnsi" w:cstheme="minorHAnsi"/>
                <w:b/>
                <w:lang w:eastAsia="ar-SA"/>
              </w:rPr>
            </w:pPr>
            <w:r w:rsidRPr="001B1D6C">
              <w:rPr>
                <w:rFonts w:asciiTheme="minorHAnsi" w:hAnsiTheme="minorHAnsi" w:cstheme="minorHAnsi"/>
                <w:b/>
                <w:lang w:eastAsia="ar-SA"/>
              </w:rPr>
              <w:t xml:space="preserve">21. </w:t>
            </w:r>
            <w:r w:rsidRPr="001B1D6C">
              <w:rPr>
                <w:rFonts w:asciiTheme="minorHAnsi" w:hAnsiTheme="minorHAnsi" w:cstheme="minorHAnsi"/>
                <w:b/>
                <w:lang w:eastAsia="ar-SA"/>
              </w:rPr>
              <w:tab/>
              <w:t xml:space="preserve">KLAUZULA INFORMACYJNA DOTYCZĄCA PRZETWARZANIA DANYCH OSOBOWYCH </w:t>
            </w:r>
          </w:p>
        </w:tc>
      </w:tr>
    </w:tbl>
    <w:p w14:paraId="3AD0BA57" w14:textId="77777777" w:rsidR="00D71558" w:rsidRPr="001B1D6C" w:rsidRDefault="00D71558" w:rsidP="003D5D2A">
      <w:pPr>
        <w:suppressAutoHyphens/>
        <w:rPr>
          <w:rFonts w:asciiTheme="minorHAnsi" w:hAnsiTheme="minorHAnsi" w:cstheme="minorHAnsi"/>
          <w:bCs/>
          <w:lang w:eastAsia="ar-SA"/>
        </w:rPr>
      </w:pPr>
    </w:p>
    <w:p w14:paraId="66B9E164" w14:textId="77777777" w:rsidR="005C3BB3" w:rsidRPr="001B1D6C" w:rsidRDefault="005C3BB3" w:rsidP="003D5D2A">
      <w:pPr>
        <w:shd w:val="clear" w:color="auto" w:fill="FFFFFF"/>
        <w:jc w:val="both"/>
        <w:rPr>
          <w:rFonts w:asciiTheme="minorHAnsi" w:hAnsiTheme="minorHAnsi" w:cstheme="minorHAnsi"/>
        </w:rPr>
      </w:pPr>
      <w:r w:rsidRPr="001B1D6C">
        <w:rPr>
          <w:rFonts w:asciiTheme="minorHAnsi" w:hAnsiTheme="minorHAnsi" w:cstheme="minorHAnsi"/>
          <w:b/>
        </w:rPr>
        <w:t xml:space="preserve">              Realizując obowiązek wskazany w art. 13 ust. 1 i ust. 2 Rozporządzenia Parlamentu Europejskiego i Rady (UE) 2016/679 z dnia 27 kwietnia 2016 r. w sprawie ochrony osób fizycznych w związku z przetwarzaniem danych osobowych i w sprawie swobodnego przepływu takich danych oraz uchylenia dyrektywy 95/46/WE – w skrócie RODO (Dz. Urz. UE L 119 z 04.05.2016, str. 1) w związku z faktem iż jest Pani/Pan stroną postępowania administracyjnego wszczętego na Pani/Pana wniosek niniejszym przekazuje się następujące informacje:</w:t>
      </w:r>
    </w:p>
    <w:p w14:paraId="0408AF58" w14:textId="77777777" w:rsidR="005C3BB3" w:rsidRPr="001B1D6C" w:rsidRDefault="005C3BB3" w:rsidP="003D5D2A">
      <w:pPr>
        <w:widowControl/>
        <w:numPr>
          <w:ilvl w:val="0"/>
          <w:numId w:val="30"/>
        </w:numPr>
        <w:autoSpaceDE/>
        <w:autoSpaceDN/>
        <w:adjustRightInd/>
        <w:ind w:left="284" w:hanging="284"/>
        <w:jc w:val="both"/>
        <w:rPr>
          <w:rFonts w:asciiTheme="minorHAnsi" w:hAnsiTheme="minorHAnsi" w:cstheme="minorHAnsi"/>
        </w:rPr>
      </w:pPr>
      <w:r w:rsidRPr="001B1D6C">
        <w:rPr>
          <w:rFonts w:asciiTheme="minorHAnsi" w:hAnsiTheme="minorHAnsi" w:cstheme="minorHAnsi"/>
        </w:rPr>
        <w:t xml:space="preserve">Administratorem Pani/Pana danych osobowych jest </w:t>
      </w:r>
      <w:r w:rsidRPr="001B1D6C">
        <w:rPr>
          <w:rFonts w:asciiTheme="minorHAnsi" w:hAnsiTheme="minorHAnsi" w:cstheme="minorHAnsi"/>
          <w:b/>
        </w:rPr>
        <w:t xml:space="preserve">Urząd Gminy Powidz </w:t>
      </w:r>
      <w:r w:rsidRPr="001B1D6C">
        <w:rPr>
          <w:rFonts w:asciiTheme="minorHAnsi" w:hAnsiTheme="minorHAnsi" w:cstheme="minorHAnsi"/>
        </w:rPr>
        <w:t xml:space="preserve">(dalej: Urząd) reprezentowany przez Wójta Gminy, z siedzibą w Powidzu, ul. 29 Grudnia 24, 62-430 Powidz, dane kontaktowe: numer telefonu: 63 277 62 72, adres email: </w:t>
      </w:r>
      <w:hyperlink r:id="rId31" w:history="1">
        <w:r w:rsidRPr="001B1D6C">
          <w:rPr>
            <w:rStyle w:val="Hipercze"/>
            <w:rFonts w:asciiTheme="minorHAnsi" w:hAnsiTheme="minorHAnsi" w:cstheme="minorHAnsi"/>
          </w:rPr>
          <w:t>ug@powidz.pl</w:t>
        </w:r>
      </w:hyperlink>
      <w:r w:rsidRPr="001B1D6C">
        <w:rPr>
          <w:rFonts w:asciiTheme="minorHAnsi" w:hAnsiTheme="minorHAnsi" w:cstheme="minorHAnsi"/>
        </w:rPr>
        <w:t xml:space="preserve"> . </w:t>
      </w:r>
    </w:p>
    <w:p w14:paraId="5C3B79AA" w14:textId="77777777" w:rsidR="005C3BB3" w:rsidRPr="001B1D6C" w:rsidRDefault="005C3BB3" w:rsidP="003D5D2A">
      <w:pPr>
        <w:widowControl/>
        <w:numPr>
          <w:ilvl w:val="0"/>
          <w:numId w:val="30"/>
        </w:numPr>
        <w:suppressAutoHyphens/>
        <w:autoSpaceDE/>
        <w:ind w:left="284" w:hanging="284"/>
        <w:jc w:val="both"/>
        <w:rPr>
          <w:rFonts w:asciiTheme="minorHAnsi" w:hAnsiTheme="minorHAnsi" w:cstheme="minorHAnsi"/>
        </w:rPr>
      </w:pPr>
      <w:r w:rsidRPr="001B1D6C">
        <w:rPr>
          <w:rFonts w:asciiTheme="minorHAnsi" w:hAnsiTheme="minorHAnsi" w:cstheme="minorHAnsi"/>
        </w:rPr>
        <w:t xml:space="preserve">W sprawach związanych z Pani/Pana danymi proszę kontaktować się z Inspektorem Ochrony Danych wyznaczonym przez Urząd, dane kontaktowe: tel. 509 776 801, adres email: </w:t>
      </w:r>
      <w:hyperlink r:id="rId32" w:history="1">
        <w:r w:rsidRPr="001B1D6C">
          <w:rPr>
            <w:rStyle w:val="Hipercze"/>
            <w:rFonts w:asciiTheme="minorHAnsi" w:hAnsiTheme="minorHAnsi" w:cstheme="minorHAnsi"/>
          </w:rPr>
          <w:t>iod@daneosobowe.eu</w:t>
        </w:r>
      </w:hyperlink>
    </w:p>
    <w:p w14:paraId="70B75F86" w14:textId="77777777" w:rsidR="005C3BB3" w:rsidRPr="001B1D6C" w:rsidRDefault="005C3BB3" w:rsidP="003D5D2A">
      <w:pPr>
        <w:widowControl/>
        <w:numPr>
          <w:ilvl w:val="0"/>
          <w:numId w:val="30"/>
        </w:numPr>
        <w:autoSpaceDE/>
        <w:autoSpaceDN/>
        <w:adjustRightInd/>
        <w:ind w:left="284" w:hanging="284"/>
        <w:jc w:val="both"/>
        <w:rPr>
          <w:rFonts w:asciiTheme="minorHAnsi" w:hAnsiTheme="minorHAnsi" w:cstheme="minorHAnsi"/>
        </w:rPr>
      </w:pPr>
      <w:r w:rsidRPr="001B1D6C">
        <w:rPr>
          <w:rFonts w:asciiTheme="minorHAnsi" w:hAnsiTheme="minorHAnsi" w:cstheme="minorHAnsi"/>
        </w:rPr>
        <w:t xml:space="preserve">Pani/Pana dane osobowe przetwarzane są na podstawie przesłanek zawartych w art. 6 ust. 1 lit b) i  c) RODO w następujących celach: </w:t>
      </w:r>
    </w:p>
    <w:p w14:paraId="45D87FAE" w14:textId="77777777" w:rsidR="005C3BB3" w:rsidRPr="001B1D6C" w:rsidRDefault="005C3BB3" w:rsidP="003D5D2A">
      <w:pPr>
        <w:pStyle w:val="Akapitzlist"/>
        <w:widowControl/>
        <w:numPr>
          <w:ilvl w:val="0"/>
          <w:numId w:val="31"/>
        </w:numPr>
        <w:suppressAutoHyphens/>
        <w:autoSpaceDE/>
        <w:ind w:left="714" w:right="-57" w:hanging="357"/>
        <w:contextualSpacing/>
        <w:jc w:val="both"/>
        <w:rPr>
          <w:rFonts w:asciiTheme="minorHAnsi" w:hAnsiTheme="minorHAnsi" w:cstheme="minorHAnsi"/>
        </w:rPr>
      </w:pPr>
      <w:r w:rsidRPr="001B1D6C">
        <w:rPr>
          <w:rFonts w:asciiTheme="minorHAnsi" w:hAnsiTheme="minorHAnsi" w:cstheme="minorHAnsi"/>
          <w:b/>
        </w:rPr>
        <w:t xml:space="preserve">przeprowadzenia postepowania o udzielenie zamówienia publicznego  </w:t>
      </w:r>
      <w:r w:rsidRPr="001B1D6C">
        <w:rPr>
          <w:rFonts w:asciiTheme="minorHAnsi" w:hAnsiTheme="minorHAnsi" w:cstheme="minorHAnsi"/>
        </w:rPr>
        <w:t>na podstawie ustawy z dnia 11 września 2019 r.  - Prawo zamówień publicznych (</w:t>
      </w:r>
      <w:proofErr w:type="spellStart"/>
      <w:r w:rsidRPr="001B1D6C">
        <w:rPr>
          <w:rFonts w:asciiTheme="minorHAnsi" w:hAnsiTheme="minorHAnsi" w:cstheme="minorHAnsi"/>
        </w:rPr>
        <w:t>t.j</w:t>
      </w:r>
      <w:proofErr w:type="spellEnd"/>
      <w:r w:rsidRPr="001B1D6C">
        <w:rPr>
          <w:rFonts w:asciiTheme="minorHAnsi" w:hAnsiTheme="minorHAnsi" w:cstheme="minorHAnsi"/>
        </w:rPr>
        <w:t xml:space="preserve">. Dz.U. 2022 poz. 1710) w tym m.in.: przyjmowanie ofert  rozpatrzenie ofert, zawarcie umowy oraz inne czynności organizacyjno-techniczne związane z postępowaniem </w:t>
      </w:r>
      <w:r w:rsidRPr="001B1D6C">
        <w:rPr>
          <w:rFonts w:asciiTheme="minorHAnsi" w:hAnsiTheme="minorHAnsi" w:cstheme="minorHAnsi"/>
          <w:b/>
          <w:bCs/>
        </w:rPr>
        <w:t>jako celu głównego</w:t>
      </w:r>
      <w:r w:rsidRPr="001B1D6C">
        <w:rPr>
          <w:rFonts w:asciiTheme="minorHAnsi" w:hAnsiTheme="minorHAnsi" w:cstheme="minorHAnsi"/>
        </w:rPr>
        <w:t xml:space="preserve"> oraz</w:t>
      </w:r>
    </w:p>
    <w:p w14:paraId="1DA7148C" w14:textId="77777777" w:rsidR="005C3BB3" w:rsidRPr="001B1D6C" w:rsidRDefault="005C3BB3" w:rsidP="003D5D2A">
      <w:pPr>
        <w:pStyle w:val="Akapitzlist"/>
        <w:widowControl/>
        <w:numPr>
          <w:ilvl w:val="0"/>
          <w:numId w:val="31"/>
        </w:numPr>
        <w:suppressAutoHyphens/>
        <w:autoSpaceDE/>
        <w:contextualSpacing/>
        <w:jc w:val="both"/>
        <w:rPr>
          <w:rFonts w:asciiTheme="minorHAnsi" w:hAnsiTheme="minorHAnsi" w:cstheme="minorHAnsi"/>
        </w:rPr>
      </w:pPr>
      <w:r w:rsidRPr="001B1D6C">
        <w:rPr>
          <w:rFonts w:asciiTheme="minorHAnsi" w:hAnsiTheme="minorHAnsi" w:cstheme="minorHAnsi"/>
          <w:b/>
        </w:rPr>
        <w:t xml:space="preserve">obsługi korespondencji wychodzącej i przychodzącej </w:t>
      </w:r>
      <w:r w:rsidRPr="001B1D6C">
        <w:rPr>
          <w:rFonts w:asciiTheme="minorHAnsi" w:hAnsiTheme="minorHAnsi" w:cstheme="minorHAnsi"/>
        </w:rPr>
        <w:t>zgodnie z ustawą z dnia 14 czerwca 1960 r. Kodeks postępowania administracyjnego (</w:t>
      </w:r>
      <w:proofErr w:type="spellStart"/>
      <w:r w:rsidRPr="001B1D6C">
        <w:rPr>
          <w:rFonts w:asciiTheme="minorHAnsi" w:hAnsiTheme="minorHAnsi" w:cstheme="minorHAnsi"/>
        </w:rPr>
        <w:t>t.j</w:t>
      </w:r>
      <w:proofErr w:type="spellEnd"/>
      <w:r w:rsidRPr="001B1D6C">
        <w:rPr>
          <w:rFonts w:asciiTheme="minorHAnsi" w:hAnsiTheme="minorHAnsi" w:cstheme="minorHAnsi"/>
        </w:rPr>
        <w:t>. Dz.U. 2022 poz. 2000) w tym m.in. obsługi korespondencji przychodzącej i wychodzącej prowadzonej w związku z realizacją celu głównego wymienionego powyżej</w:t>
      </w:r>
    </w:p>
    <w:p w14:paraId="2DCC0CA3" w14:textId="77777777" w:rsidR="005C3BB3" w:rsidRPr="001B1D6C" w:rsidRDefault="005C3BB3" w:rsidP="003D5D2A">
      <w:pPr>
        <w:pStyle w:val="Akapitzlist"/>
        <w:widowControl/>
        <w:numPr>
          <w:ilvl w:val="0"/>
          <w:numId w:val="31"/>
        </w:numPr>
        <w:suppressAutoHyphens/>
        <w:autoSpaceDE/>
        <w:contextualSpacing/>
        <w:jc w:val="both"/>
        <w:rPr>
          <w:rFonts w:asciiTheme="minorHAnsi" w:hAnsiTheme="minorHAnsi" w:cstheme="minorHAnsi"/>
        </w:rPr>
      </w:pPr>
      <w:r w:rsidRPr="001B1D6C">
        <w:rPr>
          <w:rFonts w:asciiTheme="minorHAnsi" w:hAnsiTheme="minorHAnsi" w:cstheme="minorHAnsi"/>
          <w:b/>
        </w:rPr>
        <w:lastRenderedPageBreak/>
        <w:t xml:space="preserve">obsługi archiwum zakładowego </w:t>
      </w:r>
      <w:r w:rsidRPr="001B1D6C">
        <w:rPr>
          <w:rFonts w:asciiTheme="minorHAnsi" w:hAnsiTheme="minorHAnsi" w:cstheme="minorHAnsi"/>
        </w:rPr>
        <w:t>na podstawie</w:t>
      </w:r>
      <w:r w:rsidRPr="001B1D6C">
        <w:rPr>
          <w:rFonts w:asciiTheme="minorHAnsi" w:hAnsiTheme="minorHAnsi" w:cstheme="minorHAnsi"/>
          <w:b/>
        </w:rPr>
        <w:t xml:space="preserve"> </w:t>
      </w:r>
      <w:r w:rsidRPr="001B1D6C">
        <w:rPr>
          <w:rFonts w:asciiTheme="minorHAnsi" w:hAnsiTheme="minorHAnsi" w:cstheme="minorHAnsi"/>
        </w:rPr>
        <w:t>ustawy z dnia 14 lipca 1983 r. o narodowym zasobie archiwalnym i archiwach (</w:t>
      </w:r>
      <w:proofErr w:type="spellStart"/>
      <w:r w:rsidRPr="001B1D6C">
        <w:rPr>
          <w:rFonts w:asciiTheme="minorHAnsi" w:hAnsiTheme="minorHAnsi" w:cstheme="minorHAnsi"/>
        </w:rPr>
        <w:t>t.j</w:t>
      </w:r>
      <w:proofErr w:type="spellEnd"/>
      <w:r w:rsidRPr="001B1D6C">
        <w:rPr>
          <w:rFonts w:asciiTheme="minorHAnsi" w:hAnsiTheme="minorHAnsi" w:cstheme="minorHAnsi"/>
        </w:rPr>
        <w:t xml:space="preserve">. Dz.U. 2020 poz. 164) oraz zgodnie z Rozporządzeniem Prezesa Rady Ministrów z dnia 18 stycznia 2011r. w sprawie instrukcji kancelaryjnej, jednolitych rzeczowych wykazów akt oraz instrukcji w sprawie organizacji i zakresu działania archiwów zakładowych (Dz.U. Nr 14, poz. 67 z </w:t>
      </w:r>
      <w:proofErr w:type="spellStart"/>
      <w:r w:rsidRPr="001B1D6C">
        <w:rPr>
          <w:rFonts w:asciiTheme="minorHAnsi" w:hAnsiTheme="minorHAnsi" w:cstheme="minorHAnsi"/>
        </w:rPr>
        <w:t>późn</w:t>
      </w:r>
      <w:proofErr w:type="spellEnd"/>
      <w:r w:rsidRPr="001B1D6C">
        <w:rPr>
          <w:rFonts w:asciiTheme="minorHAnsi" w:hAnsiTheme="minorHAnsi" w:cstheme="minorHAnsi"/>
        </w:rPr>
        <w:t>. zm.) w związku obowiązkiem prawnym archiwizacji dokumentacji związanej z realizacją celu głównego</w:t>
      </w:r>
    </w:p>
    <w:p w14:paraId="080D9186" w14:textId="77777777" w:rsidR="005C3BB3" w:rsidRPr="001B1D6C" w:rsidRDefault="005C3BB3" w:rsidP="003D5D2A">
      <w:pPr>
        <w:widowControl/>
        <w:numPr>
          <w:ilvl w:val="0"/>
          <w:numId w:val="30"/>
        </w:numPr>
        <w:suppressAutoHyphens/>
        <w:autoSpaceDE/>
        <w:ind w:left="284" w:hanging="284"/>
        <w:jc w:val="both"/>
        <w:rPr>
          <w:rFonts w:asciiTheme="minorHAnsi" w:hAnsiTheme="minorHAnsi" w:cstheme="minorHAnsi"/>
        </w:rPr>
      </w:pPr>
      <w:r w:rsidRPr="001B1D6C">
        <w:rPr>
          <w:rStyle w:val="fontstyle01"/>
          <w:rFonts w:asciiTheme="minorHAnsi" w:hAnsiTheme="minorHAnsi" w:cstheme="minorHAnsi"/>
          <w:sz w:val="24"/>
          <w:szCs w:val="24"/>
        </w:rPr>
        <w:t>Odbiorcami Pana/i danych osobowych będą wyłącznie podmioty uprawnione do ich uzyskania na podstawie obowiązujących przepisów prawa, podmioty publiczne, minister właściwy do spraw wewnętrznych i administracji, jednostki prowadzące działalność pocztową, banki oraz podmioty, z którymi Urząd zawarł umowy powierzenia danych (w tym dostawcy oprogramowania i systemów informatycznych).</w:t>
      </w:r>
    </w:p>
    <w:p w14:paraId="0B948006" w14:textId="77777777" w:rsidR="005C3BB3" w:rsidRPr="001B1D6C" w:rsidRDefault="005C3BB3" w:rsidP="003D5D2A">
      <w:pPr>
        <w:widowControl/>
        <w:numPr>
          <w:ilvl w:val="0"/>
          <w:numId w:val="30"/>
        </w:numPr>
        <w:suppressAutoHyphens/>
        <w:autoSpaceDE/>
        <w:ind w:left="284" w:hanging="284"/>
        <w:jc w:val="both"/>
        <w:rPr>
          <w:rFonts w:asciiTheme="minorHAnsi" w:hAnsiTheme="minorHAnsi" w:cstheme="minorHAnsi"/>
        </w:rPr>
      </w:pPr>
      <w:r w:rsidRPr="001B1D6C">
        <w:rPr>
          <w:rFonts w:asciiTheme="minorHAnsi" w:hAnsiTheme="minorHAnsi" w:cstheme="minorHAnsi"/>
        </w:rPr>
        <w:t>Pani/Pana dane osobowe będą przechowywane przez okres niezbędny do realizacji wskazanych powyżej celów przetwarzania</w:t>
      </w:r>
      <w:r w:rsidRPr="001B1D6C">
        <w:rPr>
          <w:rStyle w:val="fontstyle01"/>
          <w:rFonts w:asciiTheme="minorHAnsi" w:hAnsiTheme="minorHAnsi" w:cstheme="minorHAnsi"/>
          <w:sz w:val="24"/>
          <w:szCs w:val="24"/>
        </w:rPr>
        <w:t xml:space="preserve"> i w czasie określonym przepisami prawa tj.: 10 lat (kategoria archiwalna B). </w:t>
      </w:r>
      <w:r w:rsidRPr="001B1D6C">
        <w:rPr>
          <w:rFonts w:asciiTheme="minorHAnsi" w:hAnsiTheme="minorHAnsi" w:cstheme="minorHAnsi"/>
        </w:rPr>
        <w:t>Zasady archiwizacji dokumentów oraz okres ich przechowywania określa instrukcja archiwalna oraz jednolity rzeczowy wykaz akt przyjęte do stosowania u administratora danych.</w:t>
      </w:r>
    </w:p>
    <w:p w14:paraId="5B001E73" w14:textId="77777777" w:rsidR="005C3BB3" w:rsidRPr="001B1D6C" w:rsidRDefault="005C3BB3" w:rsidP="003D5D2A">
      <w:pPr>
        <w:widowControl/>
        <w:numPr>
          <w:ilvl w:val="0"/>
          <w:numId w:val="30"/>
        </w:numPr>
        <w:suppressAutoHyphens/>
        <w:autoSpaceDE/>
        <w:ind w:left="284" w:hanging="284"/>
        <w:jc w:val="both"/>
        <w:rPr>
          <w:rFonts w:asciiTheme="minorHAnsi" w:hAnsiTheme="minorHAnsi" w:cstheme="minorHAnsi"/>
        </w:rPr>
      </w:pPr>
      <w:r w:rsidRPr="001B1D6C">
        <w:rPr>
          <w:rFonts w:asciiTheme="minorHAnsi" w:hAnsiTheme="minorHAnsi" w:cstheme="minorHAnsi"/>
        </w:rPr>
        <w:t xml:space="preserve">W związku z przetwarzaniem przez Urząd Pani/Pana danych osobowych, przysługują Pani/Panu, z zastrzeżeniem przepisów RODO: </w:t>
      </w:r>
    </w:p>
    <w:p w14:paraId="2E9D0B6D" w14:textId="77777777" w:rsidR="005C3BB3" w:rsidRPr="001B1D6C" w:rsidRDefault="005C3BB3" w:rsidP="003D5D2A">
      <w:pPr>
        <w:widowControl/>
        <w:numPr>
          <w:ilvl w:val="0"/>
          <w:numId w:val="32"/>
        </w:numPr>
        <w:suppressAutoHyphens/>
        <w:autoSpaceDE/>
        <w:ind w:left="284" w:hanging="284"/>
        <w:jc w:val="both"/>
        <w:rPr>
          <w:rFonts w:asciiTheme="minorHAnsi" w:hAnsiTheme="minorHAnsi" w:cstheme="minorHAnsi"/>
        </w:rPr>
      </w:pPr>
      <w:r w:rsidRPr="001B1D6C">
        <w:rPr>
          <w:rFonts w:asciiTheme="minorHAnsi" w:hAnsiTheme="minorHAnsi" w:cstheme="minorHAnsi"/>
        </w:rPr>
        <w:t>prawo dostępu do treści danych, na podstawie art. 15 RODO,</w:t>
      </w:r>
    </w:p>
    <w:p w14:paraId="59CC32C8" w14:textId="77777777" w:rsidR="005C3BB3" w:rsidRPr="001B1D6C" w:rsidRDefault="005C3BB3" w:rsidP="003D5D2A">
      <w:pPr>
        <w:widowControl/>
        <w:numPr>
          <w:ilvl w:val="0"/>
          <w:numId w:val="32"/>
        </w:numPr>
        <w:suppressAutoHyphens/>
        <w:autoSpaceDE/>
        <w:ind w:left="284" w:hanging="284"/>
        <w:jc w:val="both"/>
        <w:rPr>
          <w:rFonts w:asciiTheme="minorHAnsi" w:hAnsiTheme="minorHAnsi" w:cstheme="minorHAnsi"/>
        </w:rPr>
      </w:pPr>
      <w:r w:rsidRPr="001B1D6C">
        <w:rPr>
          <w:rFonts w:asciiTheme="minorHAnsi" w:hAnsiTheme="minorHAnsi" w:cstheme="minorHAnsi"/>
        </w:rPr>
        <w:t>prawo do sprostowania danych, na podstawie art. 16 RODO,</w:t>
      </w:r>
    </w:p>
    <w:p w14:paraId="09C508DD" w14:textId="77777777" w:rsidR="005C3BB3" w:rsidRPr="001B1D6C" w:rsidRDefault="005C3BB3" w:rsidP="003D5D2A">
      <w:pPr>
        <w:widowControl/>
        <w:numPr>
          <w:ilvl w:val="0"/>
          <w:numId w:val="32"/>
        </w:numPr>
        <w:suppressAutoHyphens/>
        <w:autoSpaceDE/>
        <w:ind w:left="284" w:hanging="284"/>
        <w:jc w:val="both"/>
        <w:rPr>
          <w:rFonts w:asciiTheme="minorHAnsi" w:hAnsiTheme="minorHAnsi" w:cstheme="minorHAnsi"/>
        </w:rPr>
      </w:pPr>
      <w:r w:rsidRPr="001B1D6C">
        <w:rPr>
          <w:rFonts w:asciiTheme="minorHAnsi" w:hAnsiTheme="minorHAnsi" w:cstheme="minorHAnsi"/>
        </w:rPr>
        <w:t>prawo do usunięcia danych, na podstawie art. 17 RODO,</w:t>
      </w:r>
    </w:p>
    <w:p w14:paraId="66F1B078" w14:textId="77777777" w:rsidR="005C3BB3" w:rsidRPr="001B1D6C" w:rsidRDefault="005C3BB3" w:rsidP="003D5D2A">
      <w:pPr>
        <w:widowControl/>
        <w:numPr>
          <w:ilvl w:val="0"/>
          <w:numId w:val="32"/>
        </w:numPr>
        <w:suppressAutoHyphens/>
        <w:autoSpaceDE/>
        <w:ind w:left="284" w:hanging="284"/>
        <w:jc w:val="both"/>
        <w:rPr>
          <w:rFonts w:asciiTheme="minorHAnsi" w:hAnsiTheme="minorHAnsi" w:cstheme="minorHAnsi"/>
        </w:rPr>
      </w:pPr>
      <w:r w:rsidRPr="001B1D6C">
        <w:rPr>
          <w:rFonts w:asciiTheme="minorHAnsi" w:hAnsiTheme="minorHAnsi" w:cstheme="minorHAnsi"/>
        </w:rPr>
        <w:t xml:space="preserve">prawo do ograniczenia przetwarzania danych, na podstawie art. 18 RODO, </w:t>
      </w:r>
    </w:p>
    <w:p w14:paraId="610BCF8C" w14:textId="77777777" w:rsidR="005C3BB3" w:rsidRPr="001B1D6C" w:rsidRDefault="005C3BB3" w:rsidP="003D5D2A">
      <w:pPr>
        <w:widowControl/>
        <w:numPr>
          <w:ilvl w:val="0"/>
          <w:numId w:val="32"/>
        </w:numPr>
        <w:suppressAutoHyphens/>
        <w:autoSpaceDE/>
        <w:ind w:left="284" w:hanging="284"/>
        <w:jc w:val="both"/>
        <w:rPr>
          <w:rFonts w:asciiTheme="minorHAnsi" w:hAnsiTheme="minorHAnsi" w:cstheme="minorHAnsi"/>
        </w:rPr>
      </w:pPr>
      <w:r w:rsidRPr="001B1D6C">
        <w:rPr>
          <w:rFonts w:asciiTheme="minorHAnsi" w:hAnsiTheme="minorHAnsi" w:cstheme="minorHAnsi"/>
        </w:rPr>
        <w:t>prawo do przenoszenia danych, na podstawie art. 20 RODO,</w:t>
      </w:r>
    </w:p>
    <w:p w14:paraId="1D26138A" w14:textId="77777777" w:rsidR="005C3BB3" w:rsidRPr="001B1D6C" w:rsidRDefault="005C3BB3" w:rsidP="003D5D2A">
      <w:pPr>
        <w:widowControl/>
        <w:numPr>
          <w:ilvl w:val="0"/>
          <w:numId w:val="32"/>
        </w:numPr>
        <w:suppressAutoHyphens/>
        <w:autoSpaceDE/>
        <w:ind w:left="284" w:hanging="284"/>
        <w:jc w:val="both"/>
        <w:rPr>
          <w:rFonts w:asciiTheme="minorHAnsi" w:hAnsiTheme="minorHAnsi" w:cstheme="minorHAnsi"/>
        </w:rPr>
      </w:pPr>
      <w:r w:rsidRPr="001B1D6C">
        <w:rPr>
          <w:rFonts w:asciiTheme="minorHAnsi" w:hAnsiTheme="minorHAnsi" w:cstheme="minorHAnsi"/>
        </w:rPr>
        <w:t>prawo do wniesienia sprzeciwu wobec przetwarzania danych na podstawie art. 21 RODO.</w:t>
      </w:r>
    </w:p>
    <w:p w14:paraId="58C85B44" w14:textId="77777777" w:rsidR="005C3BB3" w:rsidRPr="001B1D6C" w:rsidRDefault="005C3BB3" w:rsidP="003D5D2A">
      <w:pPr>
        <w:widowControl/>
        <w:numPr>
          <w:ilvl w:val="0"/>
          <w:numId w:val="30"/>
        </w:numPr>
        <w:suppressAutoHyphens/>
        <w:autoSpaceDE/>
        <w:ind w:left="284" w:hanging="284"/>
        <w:jc w:val="both"/>
        <w:rPr>
          <w:rFonts w:asciiTheme="minorHAnsi" w:hAnsiTheme="minorHAnsi" w:cstheme="minorHAnsi"/>
        </w:rPr>
      </w:pPr>
      <w:r w:rsidRPr="001B1D6C">
        <w:rPr>
          <w:rFonts w:asciiTheme="minorHAnsi" w:hAnsiTheme="minorHAnsi" w:cstheme="minorHAnsi"/>
        </w:rPr>
        <w:t>W przypadku uznania, że przetwarzanie Pani/Pana danych osobowych narusza przepisy RODO przysługuje Pani/Panu prawo wniesienia skargi do organu nadzorczego, tj. Prezesa Urzędu Ochrony Danych Osobowych, ul. Stawki 2, 00-193 Warszawa.</w:t>
      </w:r>
    </w:p>
    <w:p w14:paraId="19621A25" w14:textId="77777777" w:rsidR="005C3BB3" w:rsidRPr="001B1D6C" w:rsidRDefault="005C3BB3" w:rsidP="003D5D2A">
      <w:pPr>
        <w:widowControl/>
        <w:numPr>
          <w:ilvl w:val="0"/>
          <w:numId w:val="30"/>
        </w:numPr>
        <w:suppressAutoHyphens/>
        <w:autoSpaceDE/>
        <w:ind w:left="284" w:hanging="284"/>
        <w:jc w:val="both"/>
        <w:rPr>
          <w:rFonts w:asciiTheme="minorHAnsi" w:hAnsiTheme="minorHAnsi" w:cstheme="minorHAnsi"/>
        </w:rPr>
      </w:pPr>
      <w:r w:rsidRPr="001B1D6C">
        <w:rPr>
          <w:rStyle w:val="fontstyle01"/>
          <w:rFonts w:asciiTheme="minorHAnsi" w:hAnsiTheme="minorHAnsi" w:cstheme="minorHAnsi"/>
          <w:sz w:val="24"/>
          <w:szCs w:val="24"/>
        </w:rPr>
        <w:t>Podanie danych osobowych jest obowiązkiem wynikającym z przepisów prawa wymienionych w pkt. 3. Konsekwencją niepodania danych osobowych będzie brak możliwości rozpatrzenia określonych w pkt. 3 wniosków lub podjęcia innych działań przewidzianych wymienionymi w pkt. 3 ustawami.</w:t>
      </w:r>
    </w:p>
    <w:p w14:paraId="6391BA22" w14:textId="77777777" w:rsidR="005C3BB3" w:rsidRPr="001B1D6C" w:rsidRDefault="005C3BB3" w:rsidP="003D5D2A">
      <w:pPr>
        <w:widowControl/>
        <w:numPr>
          <w:ilvl w:val="0"/>
          <w:numId w:val="30"/>
        </w:numPr>
        <w:suppressAutoHyphens/>
        <w:autoSpaceDE/>
        <w:ind w:left="284" w:hanging="284"/>
        <w:jc w:val="both"/>
        <w:rPr>
          <w:rStyle w:val="fontstyle01"/>
          <w:rFonts w:asciiTheme="minorHAnsi" w:hAnsiTheme="minorHAnsi" w:cstheme="minorHAnsi"/>
          <w:sz w:val="24"/>
          <w:szCs w:val="24"/>
        </w:rPr>
      </w:pPr>
      <w:r w:rsidRPr="001B1D6C">
        <w:rPr>
          <w:rStyle w:val="fontstyle01"/>
          <w:rFonts w:asciiTheme="minorHAnsi" w:hAnsiTheme="minorHAnsi" w:cstheme="minorHAnsi"/>
          <w:sz w:val="24"/>
          <w:szCs w:val="24"/>
        </w:rPr>
        <w:t>Pani/Pana dane osobowe nie będą przetwarzane w sposób zautomatyzowany i nie będą</w:t>
      </w:r>
      <w:r w:rsidRPr="001B1D6C">
        <w:rPr>
          <w:rFonts w:asciiTheme="minorHAnsi" w:hAnsiTheme="minorHAnsi" w:cstheme="minorHAnsi"/>
          <w:color w:val="000000"/>
        </w:rPr>
        <w:t xml:space="preserve"> </w:t>
      </w:r>
      <w:r w:rsidRPr="001B1D6C">
        <w:rPr>
          <w:rStyle w:val="fontstyle01"/>
          <w:rFonts w:asciiTheme="minorHAnsi" w:hAnsiTheme="minorHAnsi" w:cstheme="minorHAnsi"/>
          <w:sz w:val="24"/>
          <w:szCs w:val="24"/>
        </w:rPr>
        <w:t>profilowane.</w:t>
      </w:r>
    </w:p>
    <w:p w14:paraId="689E8922" w14:textId="77777777" w:rsidR="005C3BB3" w:rsidRPr="001B1D6C" w:rsidRDefault="005C3BB3" w:rsidP="003D5D2A">
      <w:pPr>
        <w:widowControl/>
        <w:autoSpaceDE/>
        <w:adjustRightInd/>
        <w:ind w:left="705" w:hanging="705"/>
        <w:contextualSpacing/>
        <w:jc w:val="both"/>
        <w:rPr>
          <w:rFonts w:asciiTheme="minorHAnsi" w:hAnsiTheme="minorHAnsi" w:cstheme="minorHAnsi"/>
        </w:rPr>
      </w:pPr>
    </w:p>
    <w:p w14:paraId="51ADB785" w14:textId="7EB2177A" w:rsidR="00D71558" w:rsidRPr="001B1D6C" w:rsidRDefault="00D71558" w:rsidP="003D5D2A">
      <w:pPr>
        <w:suppressAutoHyphens/>
        <w:rPr>
          <w:rFonts w:asciiTheme="minorHAnsi" w:hAnsiTheme="minorHAnsi" w:cstheme="minorHAnsi"/>
          <w:lang w:eastAsia="ar-SA"/>
        </w:rPr>
      </w:pPr>
    </w:p>
    <w:p w14:paraId="1066445C" w14:textId="77777777" w:rsidR="00D71558" w:rsidRPr="001B1D6C" w:rsidRDefault="00D71558" w:rsidP="003D5D2A">
      <w:pPr>
        <w:suppressAutoHyphens/>
        <w:rPr>
          <w:rFonts w:asciiTheme="minorHAnsi" w:hAnsiTheme="minorHAnsi" w:cstheme="minorHAnsi"/>
          <w:lang w:eastAsia="ar-SA"/>
        </w:rPr>
      </w:pPr>
    </w:p>
    <w:p w14:paraId="7180B5CE" w14:textId="77777777" w:rsidR="00D71558" w:rsidRDefault="00D71558" w:rsidP="003D5D2A">
      <w:pPr>
        <w:ind w:left="708" w:hanging="708"/>
        <w:contextualSpacing/>
        <w:rPr>
          <w:rFonts w:asciiTheme="minorHAnsi" w:hAnsiTheme="minorHAnsi" w:cstheme="minorHAnsi"/>
        </w:rPr>
      </w:pPr>
    </w:p>
    <w:p w14:paraId="51A32FE3" w14:textId="77777777" w:rsidR="003D5D2A" w:rsidRDefault="003D5D2A" w:rsidP="003D5D2A">
      <w:pPr>
        <w:ind w:left="708" w:hanging="708"/>
        <w:contextualSpacing/>
        <w:rPr>
          <w:rFonts w:asciiTheme="minorHAnsi" w:hAnsiTheme="minorHAnsi" w:cstheme="minorHAnsi"/>
        </w:rPr>
      </w:pPr>
    </w:p>
    <w:p w14:paraId="1402CDB8" w14:textId="77777777" w:rsidR="003D5D2A" w:rsidRDefault="003D5D2A" w:rsidP="003D5D2A">
      <w:pPr>
        <w:ind w:left="708" w:hanging="708"/>
        <w:contextualSpacing/>
        <w:rPr>
          <w:rFonts w:asciiTheme="minorHAnsi" w:hAnsiTheme="minorHAnsi" w:cstheme="minorHAnsi"/>
        </w:rPr>
      </w:pPr>
    </w:p>
    <w:p w14:paraId="2D2C0427" w14:textId="77777777" w:rsidR="003D5D2A" w:rsidRDefault="003D5D2A" w:rsidP="003D5D2A">
      <w:pPr>
        <w:ind w:left="708" w:hanging="708"/>
        <w:contextualSpacing/>
        <w:rPr>
          <w:rFonts w:asciiTheme="minorHAnsi" w:hAnsiTheme="minorHAnsi" w:cstheme="minorHAnsi"/>
        </w:rPr>
      </w:pPr>
    </w:p>
    <w:p w14:paraId="28233F48" w14:textId="77777777" w:rsidR="003D5D2A" w:rsidRDefault="003D5D2A" w:rsidP="003D5D2A">
      <w:pPr>
        <w:ind w:left="708" w:hanging="708"/>
        <w:contextualSpacing/>
        <w:rPr>
          <w:rFonts w:asciiTheme="minorHAnsi" w:hAnsiTheme="minorHAnsi" w:cstheme="minorHAnsi"/>
        </w:rPr>
      </w:pPr>
    </w:p>
    <w:p w14:paraId="7D47CC08" w14:textId="77777777" w:rsidR="003D5D2A" w:rsidRDefault="003D5D2A" w:rsidP="003D5D2A">
      <w:pPr>
        <w:ind w:left="708" w:hanging="708"/>
        <w:contextualSpacing/>
        <w:rPr>
          <w:rFonts w:asciiTheme="minorHAnsi" w:hAnsiTheme="minorHAnsi" w:cstheme="minorHAnsi"/>
        </w:rPr>
      </w:pPr>
    </w:p>
    <w:p w14:paraId="1E003456" w14:textId="77777777" w:rsidR="003D5D2A" w:rsidRDefault="003D5D2A" w:rsidP="003D5D2A">
      <w:pPr>
        <w:ind w:left="708" w:hanging="708"/>
        <w:contextualSpacing/>
        <w:rPr>
          <w:rFonts w:asciiTheme="minorHAnsi" w:hAnsiTheme="minorHAnsi" w:cstheme="minorHAnsi"/>
        </w:rPr>
      </w:pPr>
    </w:p>
    <w:p w14:paraId="40645518" w14:textId="77777777" w:rsidR="003D5D2A" w:rsidRDefault="003D5D2A" w:rsidP="003D5D2A">
      <w:pPr>
        <w:ind w:left="708" w:hanging="708"/>
        <w:contextualSpacing/>
        <w:rPr>
          <w:rFonts w:asciiTheme="minorHAnsi" w:hAnsiTheme="minorHAnsi" w:cstheme="minorHAnsi"/>
        </w:rPr>
      </w:pPr>
    </w:p>
    <w:p w14:paraId="6C72D36C" w14:textId="77777777" w:rsidR="003D5D2A" w:rsidRPr="001B1D6C" w:rsidRDefault="003D5D2A" w:rsidP="003D5D2A">
      <w:pPr>
        <w:ind w:left="708" w:hanging="708"/>
        <w:contextualSpacing/>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734"/>
      </w:tblGrid>
      <w:tr w:rsidR="00D71558" w:rsidRPr="001B1D6C" w14:paraId="2B4BD6DE" w14:textId="77777777" w:rsidTr="00EA39BF">
        <w:tc>
          <w:tcPr>
            <w:tcW w:w="8734" w:type="dxa"/>
            <w:shd w:val="clear" w:color="auto" w:fill="E7E6E6"/>
          </w:tcPr>
          <w:p w14:paraId="71CB9CD0" w14:textId="77777777" w:rsidR="00D71558" w:rsidRPr="001B1D6C" w:rsidRDefault="00D71558" w:rsidP="003D5D2A">
            <w:pPr>
              <w:suppressAutoHyphens/>
              <w:ind w:hanging="709"/>
              <w:rPr>
                <w:rFonts w:asciiTheme="minorHAnsi" w:hAnsiTheme="minorHAnsi" w:cstheme="minorHAnsi"/>
                <w:b/>
                <w:lang w:eastAsia="ar-SA"/>
              </w:rPr>
            </w:pPr>
            <w:r w:rsidRPr="001B1D6C">
              <w:rPr>
                <w:rFonts w:asciiTheme="minorHAnsi" w:hAnsiTheme="minorHAnsi" w:cstheme="minorHAnsi"/>
                <w:b/>
                <w:lang w:eastAsia="ar-SA"/>
              </w:rPr>
              <w:t xml:space="preserve">34. </w:t>
            </w:r>
            <w:r w:rsidRPr="001B1D6C">
              <w:rPr>
                <w:rFonts w:asciiTheme="minorHAnsi" w:hAnsiTheme="minorHAnsi" w:cstheme="minorHAnsi"/>
                <w:b/>
                <w:lang w:eastAsia="ar-SA"/>
              </w:rPr>
              <w:tab/>
              <w:t>ZAŁĄCZNIKI DO SWZ</w:t>
            </w:r>
          </w:p>
        </w:tc>
      </w:tr>
    </w:tbl>
    <w:p w14:paraId="177ECD81" w14:textId="77777777" w:rsidR="00D71558" w:rsidRPr="001B1D6C" w:rsidRDefault="00D71558" w:rsidP="003D5D2A">
      <w:pPr>
        <w:suppressAutoHyphens/>
        <w:rPr>
          <w:rFonts w:asciiTheme="minorHAnsi" w:hAnsiTheme="minorHAnsi" w:cstheme="minorHAnsi"/>
          <w:lang w:eastAsia="ar-SA"/>
        </w:rPr>
      </w:pPr>
    </w:p>
    <w:p w14:paraId="78333E13" w14:textId="77777777" w:rsidR="00D71558" w:rsidRPr="001B1D6C" w:rsidRDefault="00D71558" w:rsidP="003D5D2A">
      <w:pPr>
        <w:widowControl/>
        <w:numPr>
          <w:ilvl w:val="0"/>
          <w:numId w:val="27"/>
        </w:numPr>
        <w:suppressAutoHyphens/>
        <w:autoSpaceDE/>
        <w:autoSpaceDN/>
        <w:adjustRightInd/>
        <w:ind w:left="709" w:hanging="709"/>
        <w:jc w:val="both"/>
        <w:rPr>
          <w:rFonts w:asciiTheme="minorHAnsi" w:hAnsiTheme="minorHAnsi" w:cstheme="minorHAnsi"/>
          <w:lang w:eastAsia="ar-SA"/>
        </w:rPr>
      </w:pPr>
      <w:r w:rsidRPr="001B1D6C">
        <w:rPr>
          <w:rFonts w:asciiTheme="minorHAnsi" w:hAnsiTheme="minorHAnsi" w:cstheme="minorHAnsi"/>
          <w:lang w:eastAsia="ar-SA"/>
        </w:rPr>
        <w:t>Załącznik nr 1 –  Formularz Oferty (dostępny na stronie internetowej prowadzonego postępowania),</w:t>
      </w:r>
    </w:p>
    <w:p w14:paraId="711BD927" w14:textId="03BE9808" w:rsidR="00D71558" w:rsidRPr="001B1D6C" w:rsidRDefault="00D71558" w:rsidP="003D5D2A">
      <w:pPr>
        <w:widowControl/>
        <w:numPr>
          <w:ilvl w:val="0"/>
          <w:numId w:val="27"/>
        </w:numPr>
        <w:suppressAutoHyphens/>
        <w:autoSpaceDE/>
        <w:autoSpaceDN/>
        <w:adjustRightInd/>
        <w:ind w:left="709" w:hanging="709"/>
        <w:rPr>
          <w:rFonts w:asciiTheme="minorHAnsi" w:hAnsiTheme="minorHAnsi" w:cstheme="minorHAnsi"/>
          <w:lang w:eastAsia="ar-SA"/>
        </w:rPr>
      </w:pPr>
      <w:r w:rsidRPr="001B1D6C">
        <w:rPr>
          <w:rFonts w:asciiTheme="minorHAnsi" w:hAnsiTheme="minorHAnsi" w:cstheme="minorHAnsi"/>
          <w:lang w:eastAsia="ar-SA"/>
        </w:rPr>
        <w:t xml:space="preserve">Załącznik nr 2 – </w:t>
      </w:r>
      <w:r w:rsidR="005C3BB3" w:rsidRPr="001B1D6C">
        <w:rPr>
          <w:rFonts w:asciiTheme="minorHAnsi" w:hAnsiTheme="minorHAnsi" w:cstheme="minorHAnsi"/>
          <w:lang w:eastAsia="ar-SA"/>
        </w:rPr>
        <w:t xml:space="preserve">Dokumenty </w:t>
      </w:r>
      <w:r w:rsidR="00C43C5D">
        <w:rPr>
          <w:rFonts w:asciiTheme="minorHAnsi" w:hAnsiTheme="minorHAnsi" w:cstheme="minorHAnsi"/>
          <w:lang w:eastAsia="ar-SA"/>
        </w:rPr>
        <w:t xml:space="preserve">finansowe </w:t>
      </w:r>
      <w:r w:rsidR="005C3BB3" w:rsidRPr="001B1D6C">
        <w:rPr>
          <w:rFonts w:asciiTheme="minorHAnsi" w:hAnsiTheme="minorHAnsi" w:cstheme="minorHAnsi"/>
          <w:lang w:eastAsia="ar-SA"/>
        </w:rPr>
        <w:t xml:space="preserve">Zamawiającego: </w:t>
      </w:r>
    </w:p>
    <w:p w14:paraId="2D80ABED" w14:textId="77777777" w:rsidR="005C3BB3" w:rsidRPr="001B1D6C" w:rsidRDefault="005C3BB3" w:rsidP="003D5D2A">
      <w:pPr>
        <w:pStyle w:val="Akapitzlist"/>
        <w:rPr>
          <w:rFonts w:asciiTheme="minorHAnsi" w:hAnsiTheme="minorHAnsi" w:cstheme="minorHAnsi"/>
          <w:lang w:eastAsia="ar-SA"/>
        </w:rPr>
      </w:pPr>
    </w:p>
    <w:p w14:paraId="00EDD482" w14:textId="68EB7170" w:rsidR="00D71558" w:rsidRDefault="005C3BB3" w:rsidP="003D5D2A">
      <w:pPr>
        <w:widowControl/>
        <w:suppressAutoHyphens/>
        <w:autoSpaceDE/>
        <w:autoSpaceDN/>
        <w:adjustRightInd/>
        <w:ind w:left="709"/>
        <w:rPr>
          <w:rFonts w:asciiTheme="minorHAnsi" w:hAnsiTheme="minorHAnsi" w:cstheme="minorHAnsi"/>
        </w:rPr>
      </w:pPr>
      <w:r w:rsidRPr="001B1D6C">
        <w:rPr>
          <w:rFonts w:asciiTheme="minorHAnsi" w:hAnsiTheme="minorHAnsi" w:cstheme="minorHAnsi"/>
        </w:rPr>
        <w:t xml:space="preserve">1.     Sprawozdania Rb-27 s za 2022r. i III kw. 2020r. </w:t>
      </w:r>
      <w:r w:rsidRPr="001B1D6C">
        <w:rPr>
          <w:rFonts w:asciiTheme="minorHAnsi" w:hAnsiTheme="minorHAnsi" w:cstheme="minorHAnsi"/>
        </w:rPr>
        <w:br/>
        <w:t>2.     Sprawozdania Rb-28 s za 2022 r. i III kw. 2023r.</w:t>
      </w:r>
      <w:r w:rsidRPr="001B1D6C">
        <w:rPr>
          <w:rFonts w:asciiTheme="minorHAnsi" w:hAnsiTheme="minorHAnsi" w:cstheme="minorHAnsi"/>
        </w:rPr>
        <w:br/>
        <w:t xml:space="preserve">3.     Sprawozdania Rb-NDS za 2022 r. i III kw. 2023r. </w:t>
      </w:r>
      <w:r w:rsidRPr="001B1D6C">
        <w:rPr>
          <w:rFonts w:asciiTheme="minorHAnsi" w:hAnsiTheme="minorHAnsi" w:cstheme="minorHAnsi"/>
        </w:rPr>
        <w:br/>
        <w:t>4.     Sprawozdania Rb-Z za 2022 r. i za III kw. 2023r.</w:t>
      </w:r>
      <w:r w:rsidRPr="001B1D6C">
        <w:rPr>
          <w:rFonts w:asciiTheme="minorHAnsi" w:hAnsiTheme="minorHAnsi" w:cstheme="minorHAnsi"/>
        </w:rPr>
        <w:br/>
        <w:t xml:space="preserve">5.     Sprawozdania Rb-N za 2022 r. i za III kw. 2023 r. </w:t>
      </w:r>
      <w:r w:rsidRPr="001B1D6C">
        <w:rPr>
          <w:rFonts w:asciiTheme="minorHAnsi" w:hAnsiTheme="minorHAnsi" w:cstheme="minorHAnsi"/>
        </w:rPr>
        <w:br/>
        <w:t>6.     Sprawozdania Rb-PDP za 2022 r.</w:t>
      </w:r>
      <w:r w:rsidRPr="001B1D6C">
        <w:rPr>
          <w:rFonts w:asciiTheme="minorHAnsi" w:hAnsiTheme="minorHAnsi" w:cstheme="minorHAnsi"/>
        </w:rPr>
        <w:br/>
        <w:t>7.     Opinie RIO o możliwości sfinansowania deficytu oraz prognozie długu publicznego gminy Powidz oraz  o możliwości spłaty  kredytu.</w:t>
      </w:r>
      <w:r w:rsidRPr="001B1D6C">
        <w:rPr>
          <w:rFonts w:asciiTheme="minorHAnsi" w:hAnsiTheme="minorHAnsi" w:cstheme="minorHAnsi"/>
        </w:rPr>
        <w:br/>
        <w:t>8.     Wieloletnia prognoza Finansowa Gminy Powidz.</w:t>
      </w:r>
      <w:r w:rsidRPr="001B1D6C">
        <w:rPr>
          <w:rFonts w:asciiTheme="minorHAnsi" w:hAnsiTheme="minorHAnsi" w:cstheme="minorHAnsi"/>
        </w:rPr>
        <w:br/>
        <w:t>9.     Oświadczenie o niezaleganiu z płatnościami na rzecz podmiotów publiczno-prywatnych.</w:t>
      </w:r>
      <w:r w:rsidRPr="001B1D6C">
        <w:rPr>
          <w:rFonts w:asciiTheme="minorHAnsi" w:hAnsiTheme="minorHAnsi" w:cstheme="minorHAnsi"/>
        </w:rPr>
        <w:br/>
        <w:t>10.  Uchwała Nr XLIV/373/22 Rady Gminy Powidz z dnia 29 grudnia 2022 roku w sprawie uchwalenia budżetu Gminy Powidz na rok 2023.</w:t>
      </w:r>
      <w:r w:rsidRPr="001B1D6C">
        <w:rPr>
          <w:rFonts w:asciiTheme="minorHAnsi" w:hAnsiTheme="minorHAnsi" w:cstheme="minorHAnsi"/>
        </w:rPr>
        <w:br/>
        <w:t>11.  Uchwała Nr XLIV/372/22 Rady Gminy Powidz z dnia 29 grudnia 2022r. w sprawie WPF.</w:t>
      </w:r>
      <w:r w:rsidRPr="001B1D6C">
        <w:rPr>
          <w:rFonts w:asciiTheme="minorHAnsi" w:hAnsiTheme="minorHAnsi" w:cstheme="minorHAnsi"/>
        </w:rPr>
        <w:br/>
        <w:t>12.  Uchwała Nr  Rady Gminy Powidz z dnia  19 października 2023 w sprawie budżetu na 2023  ( aktualna ).</w:t>
      </w:r>
      <w:r w:rsidRPr="001B1D6C">
        <w:rPr>
          <w:rFonts w:asciiTheme="minorHAnsi" w:hAnsiTheme="minorHAnsi" w:cstheme="minorHAnsi"/>
        </w:rPr>
        <w:br/>
        <w:t>13.  Uchwała Nr Rady Gminy Powidz z dnia 19 października 2023 w sprawie WPF (aktualna).</w:t>
      </w:r>
      <w:r w:rsidRPr="001B1D6C">
        <w:rPr>
          <w:rFonts w:asciiTheme="minorHAnsi" w:hAnsiTheme="minorHAnsi" w:cstheme="minorHAnsi"/>
        </w:rPr>
        <w:br/>
        <w:t>14.  Uchwała Nr Rady Gminy Powidz z dnia 19 października 2023 roku w sprawie zaciągnięcia długoterminowego kredytu.</w:t>
      </w:r>
      <w:bookmarkStart w:id="23" w:name="_Hlk47481076"/>
    </w:p>
    <w:p w14:paraId="5ECC0D9C" w14:textId="77777777" w:rsidR="003D5D2A" w:rsidRPr="001B1D6C" w:rsidRDefault="003D5D2A" w:rsidP="003D5D2A">
      <w:pPr>
        <w:widowControl/>
        <w:suppressAutoHyphens/>
        <w:autoSpaceDE/>
        <w:autoSpaceDN/>
        <w:adjustRightInd/>
        <w:ind w:left="709"/>
        <w:rPr>
          <w:rFonts w:asciiTheme="minorHAnsi" w:hAnsiTheme="minorHAnsi" w:cstheme="minorHAnsi"/>
          <w:lang w:eastAsia="ar-SA"/>
        </w:rPr>
      </w:pPr>
    </w:p>
    <w:bookmarkEnd w:id="23"/>
    <w:p w14:paraId="7307D1EF" w14:textId="5553211A" w:rsidR="007543D9" w:rsidRDefault="007543D9" w:rsidP="003D5D2A">
      <w:pPr>
        <w:widowControl/>
        <w:numPr>
          <w:ilvl w:val="0"/>
          <w:numId w:val="27"/>
        </w:numPr>
        <w:suppressAutoHyphens/>
        <w:autoSpaceDE/>
        <w:autoSpaceDN/>
        <w:adjustRightInd/>
        <w:ind w:left="709" w:hanging="709"/>
        <w:jc w:val="both"/>
        <w:rPr>
          <w:rFonts w:asciiTheme="minorHAnsi" w:hAnsiTheme="minorHAnsi" w:cstheme="minorHAnsi"/>
          <w:lang w:eastAsia="ar-SA"/>
        </w:rPr>
      </w:pPr>
      <w:r>
        <w:rPr>
          <w:rFonts w:asciiTheme="minorHAnsi" w:hAnsiTheme="minorHAnsi" w:cstheme="minorHAnsi"/>
          <w:lang w:eastAsia="ar-SA"/>
        </w:rPr>
        <w:t xml:space="preserve">Instrukcja wypełnienia JEDZ. </w:t>
      </w:r>
    </w:p>
    <w:p w14:paraId="66B495DE" w14:textId="21CDE646" w:rsidR="00D71558" w:rsidRPr="001B1D6C" w:rsidRDefault="005C3BB3" w:rsidP="003D5D2A">
      <w:pPr>
        <w:widowControl/>
        <w:numPr>
          <w:ilvl w:val="0"/>
          <w:numId w:val="27"/>
        </w:numPr>
        <w:suppressAutoHyphens/>
        <w:autoSpaceDE/>
        <w:autoSpaceDN/>
        <w:adjustRightInd/>
        <w:ind w:left="709" w:hanging="709"/>
        <w:jc w:val="both"/>
        <w:rPr>
          <w:rFonts w:asciiTheme="minorHAnsi" w:hAnsiTheme="minorHAnsi" w:cstheme="minorHAnsi"/>
          <w:lang w:eastAsia="ar-SA"/>
        </w:rPr>
      </w:pPr>
      <w:r w:rsidRPr="001B1D6C">
        <w:rPr>
          <w:rFonts w:asciiTheme="minorHAnsi" w:hAnsiTheme="minorHAnsi" w:cstheme="minorHAnsi"/>
          <w:lang w:eastAsia="ar-SA"/>
        </w:rPr>
        <w:t>Z</w:t>
      </w:r>
      <w:r w:rsidR="00D71558" w:rsidRPr="001B1D6C">
        <w:rPr>
          <w:rFonts w:asciiTheme="minorHAnsi" w:hAnsiTheme="minorHAnsi" w:cstheme="minorHAnsi"/>
          <w:lang w:eastAsia="ar-SA"/>
        </w:rPr>
        <w:t>ałącznik nr 4 - Wzór formularza jednolitego europejskiego dokumentu zamówienia (JEDZ);</w:t>
      </w:r>
    </w:p>
    <w:p w14:paraId="38E642B6" w14:textId="77777777" w:rsidR="00D71558" w:rsidRPr="00C43C5D" w:rsidRDefault="00D71558" w:rsidP="003D5D2A">
      <w:pPr>
        <w:widowControl/>
        <w:numPr>
          <w:ilvl w:val="0"/>
          <w:numId w:val="27"/>
        </w:numPr>
        <w:suppressAutoHyphens/>
        <w:autoSpaceDE/>
        <w:autoSpaceDN/>
        <w:adjustRightInd/>
        <w:ind w:left="709" w:hanging="709"/>
        <w:jc w:val="both"/>
        <w:rPr>
          <w:rFonts w:asciiTheme="minorHAnsi" w:hAnsiTheme="minorHAnsi" w:cstheme="minorHAnsi"/>
          <w:bCs/>
          <w:lang w:eastAsia="ar-SA"/>
        </w:rPr>
      </w:pPr>
      <w:r w:rsidRPr="00C43C5D">
        <w:rPr>
          <w:rFonts w:asciiTheme="minorHAnsi" w:hAnsiTheme="minorHAnsi" w:cstheme="minorHAnsi"/>
          <w:bCs/>
          <w:lang w:eastAsia="ar-SA"/>
        </w:rPr>
        <w:t xml:space="preserve">Załącznik nr 5 - </w:t>
      </w:r>
      <w:r w:rsidRPr="00C43C5D">
        <w:rPr>
          <w:rFonts w:asciiTheme="minorHAnsi" w:eastAsia="Cambria" w:hAnsiTheme="minorHAnsi" w:cstheme="minorHAnsi"/>
          <w:bCs/>
          <w:color w:val="000000"/>
        </w:rPr>
        <w:t xml:space="preserve">Oświadczenie Wykonawcy </w:t>
      </w:r>
      <w:bookmarkStart w:id="24" w:name="_Hlk107273630"/>
      <w:r w:rsidRPr="00C43C5D">
        <w:rPr>
          <w:rFonts w:asciiTheme="minorHAnsi" w:eastAsia="Cambria" w:hAnsiTheme="minorHAnsi" w:cstheme="minorHAnsi"/>
          <w:bCs/>
          <w:color w:val="000000"/>
        </w:rPr>
        <w:t>dotyczące przesłanek wykluczenia z art. 5k rozporządzenia 833/2014;</w:t>
      </w:r>
    </w:p>
    <w:bookmarkEnd w:id="24"/>
    <w:p w14:paraId="54927851" w14:textId="77777777" w:rsidR="00D71558" w:rsidRPr="00C43C5D" w:rsidRDefault="00D71558" w:rsidP="003D5D2A">
      <w:pPr>
        <w:widowControl/>
        <w:numPr>
          <w:ilvl w:val="0"/>
          <w:numId w:val="27"/>
        </w:numPr>
        <w:suppressAutoHyphens/>
        <w:autoSpaceDE/>
        <w:autoSpaceDN/>
        <w:adjustRightInd/>
        <w:ind w:left="709" w:hanging="709"/>
        <w:jc w:val="both"/>
        <w:rPr>
          <w:rFonts w:asciiTheme="minorHAnsi" w:hAnsiTheme="minorHAnsi" w:cstheme="minorHAnsi"/>
          <w:bCs/>
          <w:lang w:eastAsia="ar-SA"/>
        </w:rPr>
      </w:pPr>
      <w:r w:rsidRPr="00C43C5D">
        <w:rPr>
          <w:rFonts w:asciiTheme="minorHAnsi" w:hAnsiTheme="minorHAnsi" w:cstheme="minorHAnsi"/>
          <w:bCs/>
          <w:lang w:eastAsia="ar-SA"/>
        </w:rPr>
        <w:t xml:space="preserve">Załącznik nr 6 – Niewiążący wzór zobowiązania do oddania wykonawcy do dyspozycji niezbędnych zasobów na potrzeby wykonania zamówienia; </w:t>
      </w:r>
    </w:p>
    <w:p w14:paraId="121E99C3" w14:textId="77777777" w:rsidR="00D71558" w:rsidRPr="00C43C5D" w:rsidRDefault="00D71558" w:rsidP="003D5D2A">
      <w:pPr>
        <w:widowControl/>
        <w:numPr>
          <w:ilvl w:val="0"/>
          <w:numId w:val="27"/>
        </w:numPr>
        <w:suppressAutoHyphens/>
        <w:autoSpaceDE/>
        <w:autoSpaceDN/>
        <w:adjustRightInd/>
        <w:ind w:left="709" w:hanging="709"/>
        <w:jc w:val="both"/>
        <w:rPr>
          <w:rFonts w:asciiTheme="minorHAnsi" w:hAnsiTheme="minorHAnsi" w:cstheme="minorHAnsi"/>
          <w:bCs/>
          <w:lang w:eastAsia="ar-SA"/>
        </w:rPr>
      </w:pPr>
      <w:r w:rsidRPr="00C43C5D">
        <w:rPr>
          <w:rFonts w:asciiTheme="minorHAnsi" w:hAnsiTheme="minorHAnsi" w:cstheme="minorHAnsi"/>
          <w:bCs/>
          <w:lang w:eastAsia="ar-SA"/>
        </w:rPr>
        <w:t>Załącznik nr 7 – Oświadczenie Wykonawcy w zakresie art. 108 ust. 1 pkt 5 PZP o przynależności lub braku przynależności do tej samej grupy kapitałowej,</w:t>
      </w:r>
    </w:p>
    <w:p w14:paraId="3AFD9B9E" w14:textId="77777777" w:rsidR="00D71558" w:rsidRPr="00C43C5D" w:rsidRDefault="00D71558" w:rsidP="003D5D2A">
      <w:pPr>
        <w:widowControl/>
        <w:numPr>
          <w:ilvl w:val="0"/>
          <w:numId w:val="27"/>
        </w:numPr>
        <w:suppressAutoHyphens/>
        <w:autoSpaceDE/>
        <w:autoSpaceDN/>
        <w:adjustRightInd/>
        <w:ind w:left="709" w:hanging="709"/>
        <w:jc w:val="both"/>
        <w:rPr>
          <w:rFonts w:asciiTheme="minorHAnsi" w:hAnsiTheme="minorHAnsi" w:cstheme="minorHAnsi"/>
          <w:bCs/>
          <w:lang w:eastAsia="ar-SA"/>
        </w:rPr>
      </w:pPr>
      <w:r w:rsidRPr="00C43C5D">
        <w:rPr>
          <w:rFonts w:asciiTheme="minorHAnsi" w:hAnsiTheme="minorHAnsi" w:cstheme="minorHAnsi"/>
          <w:bCs/>
          <w:lang w:eastAsia="ar-SA"/>
        </w:rPr>
        <w:t>Załącznik nr 8 – Oświadczenie o aktualności informacji zawartych w oświadczeniu, o którym mowa w art. 125 ust. 1 PZP w zakresie podstaw wykluczenia z postępowania,</w:t>
      </w:r>
    </w:p>
    <w:p w14:paraId="2E47C4B5" w14:textId="5C252962" w:rsidR="00D71558" w:rsidRPr="00C43C5D" w:rsidRDefault="00D71558" w:rsidP="003D5D2A">
      <w:pPr>
        <w:widowControl/>
        <w:numPr>
          <w:ilvl w:val="0"/>
          <w:numId w:val="27"/>
        </w:numPr>
        <w:suppressAutoHyphens/>
        <w:autoSpaceDE/>
        <w:autoSpaceDN/>
        <w:adjustRightInd/>
        <w:ind w:left="709" w:hanging="709"/>
        <w:jc w:val="both"/>
        <w:rPr>
          <w:rFonts w:asciiTheme="minorHAnsi" w:hAnsiTheme="minorHAnsi" w:cstheme="minorHAnsi"/>
          <w:bCs/>
          <w:strike/>
          <w:lang w:eastAsia="ar-SA"/>
        </w:rPr>
      </w:pPr>
      <w:r w:rsidRPr="00C43C5D">
        <w:rPr>
          <w:rFonts w:asciiTheme="minorHAnsi" w:hAnsiTheme="minorHAnsi" w:cstheme="minorHAnsi"/>
          <w:bCs/>
          <w:lang w:eastAsia="ar-SA"/>
        </w:rPr>
        <w:lastRenderedPageBreak/>
        <w:t>Załącznik nr 9 –</w:t>
      </w:r>
      <w:r w:rsidR="00190366" w:rsidRPr="00C43C5D">
        <w:rPr>
          <w:rFonts w:asciiTheme="minorHAnsi" w:hAnsiTheme="minorHAnsi" w:cstheme="minorHAnsi"/>
          <w:bCs/>
          <w:lang w:eastAsia="ar-SA"/>
        </w:rPr>
        <w:t xml:space="preserve"> </w:t>
      </w:r>
      <w:r w:rsidR="005C3BB3" w:rsidRPr="00C43C5D">
        <w:rPr>
          <w:rFonts w:asciiTheme="minorHAnsi" w:eastAsia="Calibri" w:hAnsiTheme="minorHAnsi" w:cstheme="minorHAnsi"/>
          <w:bCs/>
        </w:rPr>
        <w:t>oświadczenie o aktualności informacji zawartych w oświadczeniu dotyczącym przesłanek wykluczenia z art. 5k Rozporządzenia nr 833/2014 (oświadczenie o aktualności treści informacji ujętych w załączniku nr 5 do SWZ).</w:t>
      </w:r>
    </w:p>
    <w:p w14:paraId="12521219" w14:textId="04D67E4A" w:rsidR="00D71558" w:rsidRPr="00C43C5D" w:rsidRDefault="00D71558" w:rsidP="003D5D2A">
      <w:pPr>
        <w:widowControl/>
        <w:numPr>
          <w:ilvl w:val="0"/>
          <w:numId w:val="27"/>
        </w:numPr>
        <w:suppressAutoHyphens/>
        <w:autoSpaceDE/>
        <w:autoSpaceDN/>
        <w:adjustRightInd/>
        <w:ind w:left="709" w:hanging="709"/>
        <w:jc w:val="both"/>
        <w:rPr>
          <w:rFonts w:asciiTheme="minorHAnsi" w:hAnsiTheme="minorHAnsi" w:cstheme="minorHAnsi"/>
          <w:bCs/>
          <w:lang w:eastAsia="ar-SA"/>
        </w:rPr>
      </w:pPr>
      <w:r w:rsidRPr="00C43C5D">
        <w:rPr>
          <w:rFonts w:asciiTheme="minorHAnsi" w:hAnsiTheme="minorHAnsi" w:cstheme="minorHAnsi"/>
          <w:bCs/>
          <w:lang w:eastAsia="ar-SA"/>
        </w:rPr>
        <w:t xml:space="preserve">Załącznik nr 10 – </w:t>
      </w:r>
      <w:r w:rsidR="005C3BB3" w:rsidRPr="00C43C5D">
        <w:rPr>
          <w:rFonts w:asciiTheme="minorHAnsi" w:hAnsiTheme="minorHAnsi" w:cstheme="minorHAnsi"/>
          <w:bCs/>
          <w:lang w:eastAsia="ar-SA"/>
        </w:rPr>
        <w:t>Istotne postanowienia umow</w:t>
      </w:r>
      <w:r w:rsidR="00190366" w:rsidRPr="00C43C5D">
        <w:rPr>
          <w:rFonts w:asciiTheme="minorHAnsi" w:hAnsiTheme="minorHAnsi" w:cstheme="minorHAnsi"/>
          <w:bCs/>
          <w:lang w:eastAsia="ar-SA"/>
        </w:rPr>
        <w:t>ne.</w:t>
      </w:r>
    </w:p>
    <w:p w14:paraId="4979C358" w14:textId="77777777" w:rsidR="00D71558" w:rsidRPr="001B1D6C" w:rsidRDefault="00D71558" w:rsidP="003D5D2A">
      <w:pPr>
        <w:suppressAutoHyphens/>
        <w:rPr>
          <w:rStyle w:val="LPzwykly"/>
          <w:rFonts w:asciiTheme="minorHAnsi" w:hAnsiTheme="minorHAnsi" w:cstheme="minorHAnsi"/>
          <w:lang w:eastAsia="ar-SA"/>
        </w:rPr>
      </w:pPr>
    </w:p>
    <w:p w14:paraId="5F47E54D" w14:textId="77777777" w:rsidR="00D71558" w:rsidRPr="001B1D6C" w:rsidRDefault="00D71558" w:rsidP="003D5D2A">
      <w:pPr>
        <w:suppressAutoHyphens/>
        <w:rPr>
          <w:rStyle w:val="LPzwykly"/>
          <w:rFonts w:asciiTheme="minorHAnsi" w:hAnsiTheme="minorHAnsi" w:cstheme="minorHAnsi"/>
          <w:lang w:eastAsia="ar-SA"/>
        </w:rPr>
      </w:pPr>
    </w:p>
    <w:p w14:paraId="6434AF1C" w14:textId="7BB72943" w:rsidR="00D71558" w:rsidRPr="001B1D6C" w:rsidRDefault="00D71558" w:rsidP="003D5D2A">
      <w:pPr>
        <w:rPr>
          <w:rStyle w:val="LPzwykly"/>
          <w:rFonts w:asciiTheme="minorHAnsi" w:hAnsiTheme="minorHAnsi" w:cstheme="minorHAnsi"/>
        </w:rPr>
      </w:pPr>
      <w:r w:rsidRPr="001B1D6C">
        <w:rPr>
          <w:rStyle w:val="LPzwykly"/>
          <w:rFonts w:asciiTheme="minorHAnsi" w:hAnsiTheme="minorHAnsi" w:cstheme="minorHAnsi"/>
        </w:rPr>
        <w:t xml:space="preserve"> </w:t>
      </w:r>
    </w:p>
    <w:p w14:paraId="542EB3D7" w14:textId="77777777" w:rsidR="00D71558" w:rsidRPr="001B1D6C" w:rsidRDefault="00D71558" w:rsidP="003D5D2A">
      <w:pPr>
        <w:rPr>
          <w:rStyle w:val="LPzwykly"/>
          <w:rFonts w:asciiTheme="minorHAnsi" w:hAnsiTheme="minorHAnsi" w:cstheme="minorHAnsi"/>
        </w:rPr>
      </w:pPr>
    </w:p>
    <w:p w14:paraId="1EB623D0" w14:textId="77777777" w:rsidR="00D71558" w:rsidRPr="001B1D6C" w:rsidRDefault="00D71558" w:rsidP="003D5D2A">
      <w:pPr>
        <w:rPr>
          <w:rFonts w:asciiTheme="minorHAnsi" w:hAnsiTheme="minorHAnsi" w:cstheme="minorHAnsi"/>
        </w:rPr>
      </w:pPr>
    </w:p>
    <w:p w14:paraId="4C889AD5" w14:textId="77777777" w:rsidR="00D71558" w:rsidRPr="001B1D6C" w:rsidRDefault="00D71558" w:rsidP="003D5D2A">
      <w:pPr>
        <w:rPr>
          <w:rFonts w:asciiTheme="minorHAnsi" w:hAnsiTheme="minorHAnsi" w:cstheme="minorHAnsi"/>
        </w:rPr>
      </w:pPr>
    </w:p>
    <w:p w14:paraId="2FA8C707" w14:textId="77777777" w:rsidR="00D71558" w:rsidRPr="001B1D6C" w:rsidRDefault="00D71558" w:rsidP="003D5D2A">
      <w:pPr>
        <w:tabs>
          <w:tab w:val="left" w:pos="5760"/>
        </w:tabs>
        <w:rPr>
          <w:rFonts w:asciiTheme="minorHAnsi" w:hAnsiTheme="minorHAnsi" w:cstheme="minorHAnsi"/>
        </w:rPr>
      </w:pPr>
      <w:r w:rsidRPr="001B1D6C">
        <w:rPr>
          <w:rFonts w:asciiTheme="minorHAnsi" w:hAnsiTheme="minorHAnsi" w:cstheme="minorHAnsi"/>
        </w:rPr>
        <w:tab/>
      </w:r>
    </w:p>
    <w:p w14:paraId="525EC519" w14:textId="77777777" w:rsidR="00DF647F" w:rsidRPr="001B1D6C" w:rsidRDefault="00DF647F" w:rsidP="003D5D2A">
      <w:pPr>
        <w:widowControl/>
        <w:autoSpaceDE/>
        <w:autoSpaceDN/>
        <w:adjustRightInd/>
        <w:jc w:val="both"/>
        <w:rPr>
          <w:rFonts w:asciiTheme="minorHAnsi" w:eastAsia="Calibri" w:hAnsiTheme="minorHAnsi" w:cstheme="minorHAnsi"/>
        </w:rPr>
      </w:pPr>
    </w:p>
    <w:p w14:paraId="4DB57A87" w14:textId="77777777" w:rsidR="00043033" w:rsidRPr="001B1D6C" w:rsidRDefault="00043033" w:rsidP="003D5D2A">
      <w:pPr>
        <w:widowControl/>
        <w:autoSpaceDE/>
        <w:autoSpaceDN/>
        <w:adjustRightInd/>
        <w:ind w:left="480"/>
        <w:jc w:val="both"/>
        <w:rPr>
          <w:rFonts w:asciiTheme="minorHAnsi" w:eastAsia="Calibri" w:hAnsiTheme="minorHAnsi" w:cstheme="minorHAnsi"/>
        </w:rPr>
      </w:pPr>
    </w:p>
    <w:sectPr w:rsidR="00043033" w:rsidRPr="001B1D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510A" w14:textId="77777777" w:rsidR="00790EC4" w:rsidRDefault="00790EC4" w:rsidP="005C3BB3">
      <w:r>
        <w:separator/>
      </w:r>
    </w:p>
  </w:endnote>
  <w:endnote w:type="continuationSeparator" w:id="0">
    <w:p w14:paraId="050D2214" w14:textId="77777777" w:rsidR="00790EC4" w:rsidRDefault="00790EC4" w:rsidP="005C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charset w:val="EE"/>
    <w:family w:val="auto"/>
    <w:pitch w:val="default"/>
    <w:sig w:usb0="00000003" w:usb1="00000000" w:usb2="00000000" w:usb3="00000000" w:csb0="00000003"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656942"/>
      <w:docPartObj>
        <w:docPartGallery w:val="Page Numbers (Bottom of Page)"/>
        <w:docPartUnique/>
      </w:docPartObj>
    </w:sdtPr>
    <w:sdtContent>
      <w:p w14:paraId="1BC9E4E5" w14:textId="096C44C9" w:rsidR="005C3BB3" w:rsidRDefault="005C3BB3">
        <w:pPr>
          <w:pStyle w:val="Stopka"/>
          <w:jc w:val="right"/>
        </w:pPr>
        <w:r>
          <w:fldChar w:fldCharType="begin"/>
        </w:r>
        <w:r>
          <w:instrText>PAGE   \* MERGEFORMAT</w:instrText>
        </w:r>
        <w:r>
          <w:fldChar w:fldCharType="separate"/>
        </w:r>
        <w:r>
          <w:t>2</w:t>
        </w:r>
        <w:r>
          <w:fldChar w:fldCharType="end"/>
        </w:r>
      </w:p>
    </w:sdtContent>
  </w:sdt>
  <w:p w14:paraId="71A71906" w14:textId="77777777" w:rsidR="005C3BB3" w:rsidRDefault="005C3B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DC83" w14:textId="77777777" w:rsidR="00790EC4" w:rsidRDefault="00790EC4" w:rsidP="005C3BB3">
      <w:r>
        <w:separator/>
      </w:r>
    </w:p>
  </w:footnote>
  <w:footnote w:type="continuationSeparator" w:id="0">
    <w:p w14:paraId="1D23F5AD" w14:textId="77777777" w:rsidR="00790EC4" w:rsidRDefault="00790EC4" w:rsidP="005C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2335" w14:textId="77777777" w:rsidR="00C1197C" w:rsidRPr="00B2667E" w:rsidRDefault="00C1197C" w:rsidP="0078136D">
    <w:pPr>
      <w:pStyle w:val="Tekstpodstawowy"/>
      <w:kinsoku w:val="0"/>
      <w:overflowPunct w:val="0"/>
      <w:spacing w:before="0"/>
      <w:ind w:left="0" w:firstLine="0"/>
      <w:rPr>
        <w:rFonts w:ascii="Times New Roman" w:hAnsi="Times New Roman" w:cs="Times New Roman"/>
        <w:sz w:val="24"/>
        <w:szCs w:val="24"/>
      </w:rPr>
    </w:pPr>
  </w:p>
  <w:p w14:paraId="17306792" w14:textId="77777777" w:rsidR="00C1197C" w:rsidRPr="0042634A" w:rsidRDefault="00E606F9" w:rsidP="0078136D">
    <w:pPr>
      <w:pStyle w:val="Nagwek"/>
      <w:rPr>
        <w:color w:val="3B3838" w:themeColor="background2" w:themeShade="40"/>
        <w:sz w:val="18"/>
      </w:rPr>
    </w:pPr>
    <w:r>
      <w:rPr>
        <w:noProof/>
      </w:rPr>
      <w:drawing>
        <wp:anchor distT="0" distB="0" distL="114300" distR="114300" simplePos="0" relativeHeight="251659264" behindDoc="1" locked="0" layoutInCell="1" allowOverlap="1" wp14:anchorId="54C5CB2E" wp14:editId="431081AC">
          <wp:simplePos x="0" y="0"/>
          <wp:positionH relativeFrom="column">
            <wp:posOffset>-2540</wp:posOffset>
          </wp:positionH>
          <wp:positionV relativeFrom="paragraph">
            <wp:posOffset>-24688</wp:posOffset>
          </wp:positionV>
          <wp:extent cx="603849" cy="718821"/>
          <wp:effectExtent l="0" t="0" r="6350" b="5080"/>
          <wp:wrapNone/>
          <wp:docPr id="1416797713" name="Obraz 1416797713" descr="D:\Grafika\Elementy\Logos\Nowy folder\herb_powi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Elementy\Logos\Nowy folder\herb_powid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849" cy="71882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b/>
        <w:color w:val="3B3838" w:themeColor="background2" w:themeShade="40"/>
        <w:sz w:val="18"/>
      </w:rPr>
      <w:t>GMINA POWIDZ</w:t>
    </w:r>
    <w:r w:rsidRPr="0042634A">
      <w:rPr>
        <w:color w:val="3B3838" w:themeColor="background2" w:themeShade="40"/>
        <w:sz w:val="18"/>
      </w:rPr>
      <w:tab/>
      <w:t>NIP: 667-17-37-096</w:t>
    </w:r>
  </w:p>
  <w:p w14:paraId="3702122C" w14:textId="77777777" w:rsidR="00C1197C" w:rsidRPr="0042634A" w:rsidRDefault="00E606F9" w:rsidP="0078136D">
    <w:pPr>
      <w:pStyle w:val="Nagwek"/>
      <w:rPr>
        <w:color w:val="3B3838" w:themeColor="background2" w:themeShade="40"/>
        <w:sz w:val="18"/>
      </w:rPr>
    </w:pPr>
    <w:r w:rsidRPr="0042634A">
      <w:rPr>
        <w:color w:val="3B3838" w:themeColor="background2" w:themeShade="40"/>
        <w:sz w:val="18"/>
      </w:rPr>
      <w:tab/>
      <w:t>ul. 29 Grudnia 24</w:t>
    </w:r>
    <w:r w:rsidRPr="0042634A">
      <w:rPr>
        <w:color w:val="3B3838" w:themeColor="background2" w:themeShade="40"/>
        <w:sz w:val="18"/>
      </w:rPr>
      <w:tab/>
      <w:t>REGON: 311019444</w:t>
    </w:r>
  </w:p>
  <w:p w14:paraId="657FFC6C" w14:textId="77777777" w:rsidR="00C1197C" w:rsidRPr="0008212D" w:rsidRDefault="00E606F9" w:rsidP="0078136D">
    <w:pPr>
      <w:pStyle w:val="Nagwek"/>
      <w:rPr>
        <w:color w:val="FF0000"/>
        <w:sz w:val="18"/>
        <w:u w:val="single"/>
      </w:rPr>
    </w:pPr>
    <w:r w:rsidRPr="0042634A">
      <w:rPr>
        <w:color w:val="3B3838" w:themeColor="background2" w:themeShade="40"/>
        <w:sz w:val="18"/>
      </w:rPr>
      <w:tab/>
      <w:t>62-430 Powidz</w:t>
    </w:r>
    <w:r w:rsidRPr="0042634A">
      <w:rPr>
        <w:color w:val="3B3838" w:themeColor="background2" w:themeShade="40"/>
        <w:sz w:val="18"/>
      </w:rPr>
      <w:tab/>
    </w:r>
    <w:r w:rsidRPr="0008212D">
      <w:rPr>
        <w:color w:val="FF0000"/>
        <w:sz w:val="18"/>
        <w:u w:val="single"/>
      </w:rPr>
      <w:t>www.powidz.pl</w:t>
    </w:r>
  </w:p>
  <w:p w14:paraId="7A039E49" w14:textId="77777777" w:rsidR="00C1197C" w:rsidRPr="0042634A" w:rsidRDefault="00E606F9" w:rsidP="0078136D">
    <w:pPr>
      <w:pStyle w:val="Nagwek"/>
      <w:tabs>
        <w:tab w:val="left" w:pos="4500"/>
      </w:tabs>
      <w:rPr>
        <w:color w:val="FF0000"/>
        <w:sz w:val="18"/>
        <w:u w:val="single"/>
      </w:rPr>
    </w:pPr>
    <w:r w:rsidRPr="0042634A">
      <w:rPr>
        <w:color w:val="3B3838" w:themeColor="background2" w:themeShade="40"/>
        <w:sz w:val="18"/>
      </w:rPr>
      <w:tab/>
    </w:r>
    <w:r>
      <w:rPr>
        <w:color w:val="3B3838" w:themeColor="background2" w:themeShade="40"/>
        <w:sz w:val="18"/>
      </w:rPr>
      <w:tab/>
    </w:r>
    <w:r w:rsidRPr="0042634A">
      <w:rPr>
        <w:color w:val="3B3838" w:themeColor="background2" w:themeShade="40"/>
        <w:sz w:val="18"/>
      </w:rPr>
      <w:tab/>
    </w:r>
    <w:r w:rsidRPr="0042634A">
      <w:rPr>
        <w:color w:val="FF0000"/>
        <w:sz w:val="18"/>
        <w:u w:val="single"/>
      </w:rPr>
      <w:t>www.powidz.biuletyn.net</w:t>
    </w:r>
  </w:p>
  <w:p w14:paraId="77DC5BAA" w14:textId="77777777" w:rsidR="00C1197C" w:rsidRPr="00ED0B87" w:rsidRDefault="00E606F9" w:rsidP="0078136D">
    <w:pPr>
      <w:pStyle w:val="Nagwek"/>
      <w:rPr>
        <w:color w:val="3B3838" w:themeColor="background2" w:themeShade="40"/>
        <w:sz w:val="18"/>
        <w:u w:val="single"/>
      </w:rPr>
    </w:pPr>
    <w:r w:rsidRPr="0042634A">
      <w:rPr>
        <w:color w:val="3B3838" w:themeColor="background2" w:themeShade="40"/>
        <w:sz w:val="18"/>
      </w:rPr>
      <w:tab/>
    </w:r>
    <w:r w:rsidRPr="0042634A">
      <w:rPr>
        <w:color w:val="3B3838" w:themeColor="background2" w:themeShade="40"/>
        <w:sz w:val="18"/>
      </w:rPr>
      <w:tab/>
    </w:r>
    <w:r w:rsidRPr="00ED0B87">
      <w:rPr>
        <w:color w:val="3B3838" w:themeColor="background2" w:themeShade="40"/>
        <w:sz w:val="18"/>
      </w:rPr>
      <w:t xml:space="preserve">e-mail- </w:t>
    </w:r>
    <w:r w:rsidRPr="00ED0B87">
      <w:rPr>
        <w:color w:val="FF0000"/>
        <w:sz w:val="18"/>
        <w:u w:val="single"/>
      </w:rPr>
      <w:t xml:space="preserve"> ug@powidz.pl</w:t>
    </w:r>
  </w:p>
  <w:p w14:paraId="5BB5806B" w14:textId="77777777" w:rsidR="00C1197C" w:rsidRPr="00ED0B87" w:rsidRDefault="00E606F9" w:rsidP="0078136D">
    <w:pPr>
      <w:pStyle w:val="Nagwek"/>
      <w:rPr>
        <w:color w:val="3B3838" w:themeColor="background2" w:themeShade="40"/>
        <w:sz w:val="18"/>
      </w:rPr>
    </w:pPr>
    <w:r w:rsidRPr="00ED0B87">
      <w:rPr>
        <w:color w:val="3B3838" w:themeColor="background2" w:themeShade="40"/>
        <w:sz w:val="18"/>
      </w:rPr>
      <w:tab/>
    </w:r>
    <w:r w:rsidRPr="00ED0B87">
      <w:rPr>
        <w:color w:val="3B3838" w:themeColor="background2" w:themeShade="40"/>
        <w:sz w:val="18"/>
      </w:rPr>
      <w:tab/>
      <w:t>tel.: (63) 277-62-72</w:t>
    </w:r>
  </w:p>
  <w:p w14:paraId="5D0C65DB" w14:textId="77777777" w:rsidR="00C1197C" w:rsidRPr="0008212D" w:rsidRDefault="00E606F9" w:rsidP="0078136D">
    <w:pPr>
      <w:pStyle w:val="Nagwek"/>
      <w:rPr>
        <w:color w:val="3B3838" w:themeColor="background2" w:themeShade="40"/>
        <w:sz w:val="18"/>
      </w:rPr>
    </w:pPr>
    <w:r w:rsidRPr="0008212D">
      <w:rPr>
        <w:color w:val="3B3838" w:themeColor="background2" w:themeShade="40"/>
        <w:sz w:val="18"/>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402"/>
    <w:multiLevelType w:val="multilevel"/>
    <w:tmpl w:val="63284BF2"/>
    <w:lvl w:ilvl="0">
      <w:start w:val="1"/>
      <w:numFmt w:val="decimal"/>
      <w:lvlText w:val="%1."/>
      <w:lvlJc w:val="left"/>
      <w:pPr>
        <w:ind w:left="866" w:hanging="709"/>
      </w:pPr>
      <w:rPr>
        <w:b w:val="0"/>
        <w:bCs/>
      </w:rPr>
    </w:lvl>
    <w:lvl w:ilvl="1">
      <w:start w:val="1"/>
      <w:numFmt w:val="decimal"/>
      <w:lvlText w:val="%1.%2."/>
      <w:lvlJc w:val="left"/>
      <w:pPr>
        <w:ind w:left="866" w:hanging="709"/>
      </w:pPr>
      <w:rPr>
        <w:rFonts w:asciiTheme="minorHAnsi" w:hAnsiTheme="minorHAnsi" w:cstheme="minorHAnsi" w:hint="default"/>
        <w:b w:val="0"/>
        <w:bCs w:val="0"/>
        <w:strike w:val="0"/>
        <w:w w:val="99"/>
        <w:sz w:val="24"/>
        <w:szCs w:val="24"/>
      </w:rPr>
    </w:lvl>
    <w:lvl w:ilvl="2">
      <w:start w:val="1"/>
      <w:numFmt w:val="decimal"/>
      <w:lvlText w:val="%3)"/>
      <w:lvlJc w:val="left"/>
      <w:pPr>
        <w:ind w:left="1135" w:hanging="709"/>
      </w:pPr>
      <w:rPr>
        <w:rFonts w:ascii="Cambria" w:eastAsiaTheme="minorEastAsia" w:hAnsi="Cambria" w:cs="Cambria"/>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2" w15:restartNumberingAfterBreak="0">
    <w:nsid w:val="0000042C"/>
    <w:multiLevelType w:val="multilevel"/>
    <w:tmpl w:val="000008AF"/>
    <w:lvl w:ilvl="0">
      <w:start w:val="15"/>
      <w:numFmt w:val="decimal"/>
      <w:lvlText w:val="%1"/>
      <w:lvlJc w:val="left"/>
      <w:pPr>
        <w:ind w:left="846" w:hanging="710"/>
      </w:pPr>
      <w:rPr>
        <w:rFonts w:cs="Times New Roman"/>
      </w:rPr>
    </w:lvl>
    <w:lvl w:ilvl="1">
      <w:start w:val="1"/>
      <w:numFmt w:val="decimal"/>
      <w:lvlText w:val="%1.%2."/>
      <w:lvlJc w:val="left"/>
      <w:pPr>
        <w:ind w:left="846" w:hanging="710"/>
      </w:pPr>
      <w:rPr>
        <w:rFonts w:ascii="Cambria" w:hAnsi="Cambria" w:cs="Cambria"/>
        <w:b/>
        <w:bCs/>
        <w:spacing w:val="-1"/>
        <w:w w:val="99"/>
        <w:sz w:val="22"/>
        <w:szCs w:val="22"/>
      </w:rPr>
    </w:lvl>
    <w:lvl w:ilvl="2">
      <w:start w:val="1"/>
      <w:numFmt w:val="decimal"/>
      <w:lvlText w:val="%3)"/>
      <w:lvlJc w:val="left"/>
      <w:pPr>
        <w:ind w:left="1555" w:hanging="709"/>
      </w:pPr>
      <w:rPr>
        <w:rFonts w:ascii="Cambria" w:hAnsi="Cambria" w:cs="Cambria"/>
        <w:b w:val="0"/>
        <w:bCs w:val="0"/>
        <w:w w:val="99"/>
        <w:sz w:val="22"/>
        <w:szCs w:val="22"/>
      </w:rPr>
    </w:lvl>
    <w:lvl w:ilvl="3">
      <w:numFmt w:val="bullet"/>
      <w:lvlText w:val="•"/>
      <w:lvlJc w:val="left"/>
      <w:pPr>
        <w:ind w:left="3286" w:hanging="709"/>
      </w:pPr>
    </w:lvl>
    <w:lvl w:ilvl="4">
      <w:numFmt w:val="bullet"/>
      <w:lvlText w:val="•"/>
      <w:lvlJc w:val="left"/>
      <w:pPr>
        <w:ind w:left="4151" w:hanging="709"/>
      </w:pPr>
    </w:lvl>
    <w:lvl w:ilvl="5">
      <w:numFmt w:val="bullet"/>
      <w:lvlText w:val="•"/>
      <w:lvlJc w:val="left"/>
      <w:pPr>
        <w:ind w:left="5017" w:hanging="709"/>
      </w:pPr>
    </w:lvl>
    <w:lvl w:ilvl="6">
      <w:numFmt w:val="bullet"/>
      <w:lvlText w:val="•"/>
      <w:lvlJc w:val="left"/>
      <w:pPr>
        <w:ind w:left="5882" w:hanging="709"/>
      </w:pPr>
    </w:lvl>
    <w:lvl w:ilvl="7">
      <w:numFmt w:val="bullet"/>
      <w:lvlText w:val="•"/>
      <w:lvlJc w:val="left"/>
      <w:pPr>
        <w:ind w:left="6748" w:hanging="709"/>
      </w:pPr>
    </w:lvl>
    <w:lvl w:ilvl="8">
      <w:numFmt w:val="bullet"/>
      <w:lvlText w:val="•"/>
      <w:lvlJc w:val="left"/>
      <w:pPr>
        <w:ind w:left="7613" w:hanging="709"/>
      </w:pPr>
    </w:lvl>
  </w:abstractNum>
  <w:abstractNum w:abstractNumId="3" w15:restartNumberingAfterBreak="0">
    <w:nsid w:val="05887204"/>
    <w:multiLevelType w:val="hybridMultilevel"/>
    <w:tmpl w:val="AA0ABAB4"/>
    <w:lvl w:ilvl="0" w:tplc="69A681CC">
      <w:start w:val="1"/>
      <w:numFmt w:val="lowerLetter"/>
      <w:lvlText w:val="%1)"/>
      <w:lvlJc w:val="left"/>
      <w:pPr>
        <w:ind w:left="1416" w:hanging="708"/>
      </w:pPr>
      <w:rPr>
        <w:rFonts w:hint="default"/>
      </w:rPr>
    </w:lvl>
    <w:lvl w:ilvl="1" w:tplc="DCFADD3C" w:tentative="1">
      <w:start w:val="1"/>
      <w:numFmt w:val="lowerLetter"/>
      <w:lvlText w:val="%2."/>
      <w:lvlJc w:val="left"/>
      <w:pPr>
        <w:ind w:left="1788" w:hanging="360"/>
      </w:pPr>
    </w:lvl>
    <w:lvl w:ilvl="2" w:tplc="E05A9ACC" w:tentative="1">
      <w:start w:val="1"/>
      <w:numFmt w:val="lowerRoman"/>
      <w:lvlText w:val="%3."/>
      <w:lvlJc w:val="right"/>
      <w:pPr>
        <w:ind w:left="2508" w:hanging="180"/>
      </w:pPr>
    </w:lvl>
    <w:lvl w:ilvl="3" w:tplc="EACA0EC6" w:tentative="1">
      <w:start w:val="1"/>
      <w:numFmt w:val="decimal"/>
      <w:lvlText w:val="%4."/>
      <w:lvlJc w:val="left"/>
      <w:pPr>
        <w:ind w:left="3228" w:hanging="360"/>
      </w:pPr>
    </w:lvl>
    <w:lvl w:ilvl="4" w:tplc="002285C8" w:tentative="1">
      <w:start w:val="1"/>
      <w:numFmt w:val="lowerLetter"/>
      <w:lvlText w:val="%5."/>
      <w:lvlJc w:val="left"/>
      <w:pPr>
        <w:ind w:left="3948" w:hanging="360"/>
      </w:pPr>
    </w:lvl>
    <w:lvl w:ilvl="5" w:tplc="CD501ECE" w:tentative="1">
      <w:start w:val="1"/>
      <w:numFmt w:val="lowerRoman"/>
      <w:lvlText w:val="%6."/>
      <w:lvlJc w:val="right"/>
      <w:pPr>
        <w:ind w:left="4668" w:hanging="180"/>
      </w:pPr>
    </w:lvl>
    <w:lvl w:ilvl="6" w:tplc="183891A4" w:tentative="1">
      <w:start w:val="1"/>
      <w:numFmt w:val="decimal"/>
      <w:lvlText w:val="%7."/>
      <w:lvlJc w:val="left"/>
      <w:pPr>
        <w:ind w:left="5388" w:hanging="360"/>
      </w:pPr>
    </w:lvl>
    <w:lvl w:ilvl="7" w:tplc="E2E638FC" w:tentative="1">
      <w:start w:val="1"/>
      <w:numFmt w:val="lowerLetter"/>
      <w:lvlText w:val="%8."/>
      <w:lvlJc w:val="left"/>
      <w:pPr>
        <w:ind w:left="6108" w:hanging="360"/>
      </w:pPr>
    </w:lvl>
    <w:lvl w:ilvl="8" w:tplc="7DDCE058" w:tentative="1">
      <w:start w:val="1"/>
      <w:numFmt w:val="lowerRoman"/>
      <w:lvlText w:val="%9."/>
      <w:lvlJc w:val="right"/>
      <w:pPr>
        <w:ind w:left="6828" w:hanging="180"/>
      </w:pPr>
    </w:lvl>
  </w:abstractNum>
  <w:abstractNum w:abstractNumId="4" w15:restartNumberingAfterBreak="0">
    <w:nsid w:val="06995AFD"/>
    <w:multiLevelType w:val="hybridMultilevel"/>
    <w:tmpl w:val="3124B340"/>
    <w:lvl w:ilvl="0" w:tplc="631479F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7FB5A75"/>
    <w:multiLevelType w:val="hybridMultilevel"/>
    <w:tmpl w:val="D374906C"/>
    <w:lvl w:ilvl="0" w:tplc="9DDA55DA">
      <w:start w:val="1"/>
      <w:numFmt w:val="bullet"/>
      <w:lvlText w:val=""/>
      <w:lvlJc w:val="left"/>
      <w:pPr>
        <w:ind w:left="2136" w:hanging="360"/>
      </w:pPr>
      <w:rPr>
        <w:rFonts w:ascii="Symbol" w:hAnsi="Symbol" w:hint="default"/>
      </w:rPr>
    </w:lvl>
    <w:lvl w:ilvl="1" w:tplc="2848D81E" w:tentative="1">
      <w:start w:val="1"/>
      <w:numFmt w:val="bullet"/>
      <w:lvlText w:val="o"/>
      <w:lvlJc w:val="left"/>
      <w:pPr>
        <w:ind w:left="2856" w:hanging="360"/>
      </w:pPr>
      <w:rPr>
        <w:rFonts w:ascii="Courier New" w:hAnsi="Courier New" w:cs="Courier New" w:hint="default"/>
      </w:rPr>
    </w:lvl>
    <w:lvl w:ilvl="2" w:tplc="B6F6AEE8" w:tentative="1">
      <w:start w:val="1"/>
      <w:numFmt w:val="bullet"/>
      <w:lvlText w:val=""/>
      <w:lvlJc w:val="left"/>
      <w:pPr>
        <w:ind w:left="3576" w:hanging="360"/>
      </w:pPr>
      <w:rPr>
        <w:rFonts w:ascii="Wingdings" w:hAnsi="Wingdings" w:hint="default"/>
      </w:rPr>
    </w:lvl>
    <w:lvl w:ilvl="3" w:tplc="953EDC2A" w:tentative="1">
      <w:start w:val="1"/>
      <w:numFmt w:val="bullet"/>
      <w:lvlText w:val=""/>
      <w:lvlJc w:val="left"/>
      <w:pPr>
        <w:ind w:left="4296" w:hanging="360"/>
      </w:pPr>
      <w:rPr>
        <w:rFonts w:ascii="Symbol" w:hAnsi="Symbol" w:hint="default"/>
      </w:rPr>
    </w:lvl>
    <w:lvl w:ilvl="4" w:tplc="D2BABBB2" w:tentative="1">
      <w:start w:val="1"/>
      <w:numFmt w:val="bullet"/>
      <w:lvlText w:val="o"/>
      <w:lvlJc w:val="left"/>
      <w:pPr>
        <w:ind w:left="5016" w:hanging="360"/>
      </w:pPr>
      <w:rPr>
        <w:rFonts w:ascii="Courier New" w:hAnsi="Courier New" w:cs="Courier New" w:hint="default"/>
      </w:rPr>
    </w:lvl>
    <w:lvl w:ilvl="5" w:tplc="2856D47A" w:tentative="1">
      <w:start w:val="1"/>
      <w:numFmt w:val="bullet"/>
      <w:lvlText w:val=""/>
      <w:lvlJc w:val="left"/>
      <w:pPr>
        <w:ind w:left="5736" w:hanging="360"/>
      </w:pPr>
      <w:rPr>
        <w:rFonts w:ascii="Wingdings" w:hAnsi="Wingdings" w:hint="default"/>
      </w:rPr>
    </w:lvl>
    <w:lvl w:ilvl="6" w:tplc="C25CB5C0" w:tentative="1">
      <w:start w:val="1"/>
      <w:numFmt w:val="bullet"/>
      <w:lvlText w:val=""/>
      <w:lvlJc w:val="left"/>
      <w:pPr>
        <w:ind w:left="6456" w:hanging="360"/>
      </w:pPr>
      <w:rPr>
        <w:rFonts w:ascii="Symbol" w:hAnsi="Symbol" w:hint="default"/>
      </w:rPr>
    </w:lvl>
    <w:lvl w:ilvl="7" w:tplc="369EDBB0" w:tentative="1">
      <w:start w:val="1"/>
      <w:numFmt w:val="bullet"/>
      <w:lvlText w:val="o"/>
      <w:lvlJc w:val="left"/>
      <w:pPr>
        <w:ind w:left="7176" w:hanging="360"/>
      </w:pPr>
      <w:rPr>
        <w:rFonts w:ascii="Courier New" w:hAnsi="Courier New" w:cs="Courier New" w:hint="default"/>
      </w:rPr>
    </w:lvl>
    <w:lvl w:ilvl="8" w:tplc="B2A6232A" w:tentative="1">
      <w:start w:val="1"/>
      <w:numFmt w:val="bullet"/>
      <w:lvlText w:val=""/>
      <w:lvlJc w:val="left"/>
      <w:pPr>
        <w:ind w:left="7896" w:hanging="360"/>
      </w:pPr>
      <w:rPr>
        <w:rFonts w:ascii="Wingdings" w:hAnsi="Wingdings" w:hint="default"/>
      </w:rPr>
    </w:lvl>
  </w:abstractNum>
  <w:abstractNum w:abstractNumId="6" w15:restartNumberingAfterBreak="0">
    <w:nsid w:val="0D103EFD"/>
    <w:multiLevelType w:val="singleLevel"/>
    <w:tmpl w:val="0D103EFD"/>
    <w:lvl w:ilvl="0">
      <w:start w:val="2"/>
      <w:numFmt w:val="decimal"/>
      <w:lvlText w:val="%1)"/>
      <w:lvlJc w:val="left"/>
    </w:lvl>
  </w:abstractNum>
  <w:abstractNum w:abstractNumId="7" w15:restartNumberingAfterBreak="0">
    <w:nsid w:val="0EC83C37"/>
    <w:multiLevelType w:val="hybridMultilevel"/>
    <w:tmpl w:val="3BD4C1F2"/>
    <w:lvl w:ilvl="0" w:tplc="F40E7044">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697525"/>
    <w:multiLevelType w:val="multilevel"/>
    <w:tmpl w:val="6CE6457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994" w:hanging="720"/>
      </w:pPr>
      <w:rPr>
        <w:rFonts w:hint="default"/>
        <w:b/>
      </w:rPr>
    </w:lvl>
    <w:lvl w:ilvl="3">
      <w:start w:val="1"/>
      <w:numFmt w:val="decimal"/>
      <w:lvlText w:val="%1.%2.%3.%4."/>
      <w:lvlJc w:val="left"/>
      <w:pPr>
        <w:ind w:left="1131" w:hanging="720"/>
      </w:pPr>
      <w:rPr>
        <w:rFonts w:hint="default"/>
        <w:b/>
      </w:rPr>
    </w:lvl>
    <w:lvl w:ilvl="4">
      <w:start w:val="1"/>
      <w:numFmt w:val="decimal"/>
      <w:lvlText w:val="%1.%2.%3.%4.%5."/>
      <w:lvlJc w:val="left"/>
      <w:pPr>
        <w:ind w:left="1628" w:hanging="1080"/>
      </w:pPr>
      <w:rPr>
        <w:rFonts w:hint="default"/>
        <w:b/>
      </w:rPr>
    </w:lvl>
    <w:lvl w:ilvl="5">
      <w:start w:val="1"/>
      <w:numFmt w:val="decimal"/>
      <w:lvlText w:val="%1.%2.%3.%4.%5.%6."/>
      <w:lvlJc w:val="left"/>
      <w:pPr>
        <w:ind w:left="1765" w:hanging="1080"/>
      </w:pPr>
      <w:rPr>
        <w:rFonts w:hint="default"/>
        <w:b/>
      </w:rPr>
    </w:lvl>
    <w:lvl w:ilvl="6">
      <w:start w:val="1"/>
      <w:numFmt w:val="decimal"/>
      <w:lvlText w:val="%1.%2.%3.%4.%5.%6.%7."/>
      <w:lvlJc w:val="left"/>
      <w:pPr>
        <w:ind w:left="2262" w:hanging="1440"/>
      </w:pPr>
      <w:rPr>
        <w:rFonts w:hint="default"/>
        <w:b/>
      </w:rPr>
    </w:lvl>
    <w:lvl w:ilvl="7">
      <w:start w:val="1"/>
      <w:numFmt w:val="decimal"/>
      <w:lvlText w:val="%1.%2.%3.%4.%5.%6.%7.%8."/>
      <w:lvlJc w:val="left"/>
      <w:pPr>
        <w:ind w:left="2399" w:hanging="1440"/>
      </w:pPr>
      <w:rPr>
        <w:rFonts w:hint="default"/>
        <w:b/>
      </w:rPr>
    </w:lvl>
    <w:lvl w:ilvl="8">
      <w:start w:val="1"/>
      <w:numFmt w:val="decimal"/>
      <w:lvlText w:val="%1.%2.%3.%4.%5.%6.%7.%8.%9."/>
      <w:lvlJc w:val="left"/>
      <w:pPr>
        <w:ind w:left="2896" w:hanging="1800"/>
      </w:pPr>
      <w:rPr>
        <w:rFonts w:hint="default"/>
        <w:b/>
      </w:rPr>
    </w:lvl>
  </w:abstractNum>
  <w:abstractNum w:abstractNumId="9" w15:restartNumberingAfterBreak="0">
    <w:nsid w:val="1A530BDE"/>
    <w:multiLevelType w:val="hybridMultilevel"/>
    <w:tmpl w:val="2C367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C4B18"/>
    <w:multiLevelType w:val="hybridMultilevel"/>
    <w:tmpl w:val="4516CDBC"/>
    <w:lvl w:ilvl="0" w:tplc="48C4104A">
      <w:start w:val="1"/>
      <w:numFmt w:val="decimal"/>
      <w:lvlText w:val="%1."/>
      <w:lvlJc w:val="left"/>
      <w:pPr>
        <w:ind w:left="644" w:hanging="360"/>
      </w:pPr>
      <w:rPr>
        <w:sz w:val="20"/>
        <w:szCs w:val="20"/>
      </w:rPr>
    </w:lvl>
    <w:lvl w:ilvl="1" w:tplc="1BF4AE4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D939AE"/>
    <w:multiLevelType w:val="hybridMultilevel"/>
    <w:tmpl w:val="1722B898"/>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12" w15:restartNumberingAfterBreak="0">
    <w:nsid w:val="1ED80986"/>
    <w:multiLevelType w:val="hybridMultilevel"/>
    <w:tmpl w:val="0A9C4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32FCC"/>
    <w:multiLevelType w:val="hybridMultilevel"/>
    <w:tmpl w:val="C1B60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604C8"/>
    <w:multiLevelType w:val="multilevel"/>
    <w:tmpl w:val="4D74D45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16" w15:restartNumberingAfterBreak="0">
    <w:nsid w:val="2C0733FA"/>
    <w:multiLevelType w:val="multilevel"/>
    <w:tmpl w:val="6FE6678E"/>
    <w:lvl w:ilvl="0">
      <w:start w:val="15"/>
      <w:numFmt w:val="decimal"/>
      <w:lvlText w:val="%1."/>
      <w:lvlJc w:val="left"/>
      <w:pPr>
        <w:ind w:left="450" w:hanging="450"/>
      </w:pPr>
    </w:lvl>
    <w:lvl w:ilvl="1">
      <w:start w:val="1"/>
      <w:numFmt w:val="decimal"/>
      <w:lvlText w:val="%1.%2."/>
      <w:lvlJc w:val="left"/>
      <w:pPr>
        <w:ind w:left="857" w:hanging="720"/>
      </w:pPr>
      <w:rPr>
        <w:b/>
      </w:rPr>
    </w:lvl>
    <w:lvl w:ilvl="2">
      <w:start w:val="1"/>
      <w:numFmt w:val="decimal"/>
      <w:lvlText w:val="%1.%2.%3."/>
      <w:lvlJc w:val="left"/>
      <w:pPr>
        <w:ind w:left="994" w:hanging="720"/>
      </w:pPr>
    </w:lvl>
    <w:lvl w:ilvl="3">
      <w:start w:val="1"/>
      <w:numFmt w:val="decimal"/>
      <w:lvlText w:val="%1.%2.%3.%4."/>
      <w:lvlJc w:val="left"/>
      <w:pPr>
        <w:ind w:left="1491" w:hanging="1080"/>
      </w:pPr>
    </w:lvl>
    <w:lvl w:ilvl="4">
      <w:start w:val="1"/>
      <w:numFmt w:val="decimal"/>
      <w:lvlText w:val="%1.%2.%3.%4.%5."/>
      <w:lvlJc w:val="left"/>
      <w:pPr>
        <w:ind w:left="1628" w:hanging="1080"/>
      </w:pPr>
    </w:lvl>
    <w:lvl w:ilvl="5">
      <w:start w:val="1"/>
      <w:numFmt w:val="decimal"/>
      <w:lvlText w:val="%1.%2.%3.%4.%5.%6."/>
      <w:lvlJc w:val="left"/>
      <w:pPr>
        <w:ind w:left="2125" w:hanging="1440"/>
      </w:pPr>
    </w:lvl>
    <w:lvl w:ilvl="6">
      <w:start w:val="1"/>
      <w:numFmt w:val="decimal"/>
      <w:lvlText w:val="%1.%2.%3.%4.%5.%6.%7."/>
      <w:lvlJc w:val="left"/>
      <w:pPr>
        <w:ind w:left="2262" w:hanging="1440"/>
      </w:pPr>
    </w:lvl>
    <w:lvl w:ilvl="7">
      <w:start w:val="1"/>
      <w:numFmt w:val="decimal"/>
      <w:lvlText w:val="%1.%2.%3.%4.%5.%6.%7.%8."/>
      <w:lvlJc w:val="left"/>
      <w:pPr>
        <w:ind w:left="2759" w:hanging="1800"/>
      </w:pPr>
    </w:lvl>
    <w:lvl w:ilvl="8">
      <w:start w:val="1"/>
      <w:numFmt w:val="decimal"/>
      <w:lvlText w:val="%1.%2.%3.%4.%5.%6.%7.%8.%9."/>
      <w:lvlJc w:val="left"/>
      <w:pPr>
        <w:ind w:left="2896" w:hanging="1800"/>
      </w:pPr>
    </w:lvl>
  </w:abstractNum>
  <w:abstractNum w:abstractNumId="17" w15:restartNumberingAfterBreak="0">
    <w:nsid w:val="2D124D74"/>
    <w:multiLevelType w:val="hybridMultilevel"/>
    <w:tmpl w:val="C456A47C"/>
    <w:lvl w:ilvl="0" w:tplc="C9D0B92C">
      <w:start w:val="1"/>
      <w:numFmt w:val="decimal"/>
      <w:lvlText w:val="%1)"/>
      <w:lvlJc w:val="left"/>
      <w:pPr>
        <w:ind w:left="1080" w:hanging="360"/>
      </w:pPr>
      <w:rPr>
        <w:rFonts w:hint="default"/>
      </w:rPr>
    </w:lvl>
    <w:lvl w:ilvl="1" w:tplc="4CA26D18" w:tentative="1">
      <w:start w:val="1"/>
      <w:numFmt w:val="lowerLetter"/>
      <w:lvlText w:val="%2."/>
      <w:lvlJc w:val="left"/>
      <w:pPr>
        <w:ind w:left="1800" w:hanging="360"/>
      </w:pPr>
    </w:lvl>
    <w:lvl w:ilvl="2" w:tplc="9D86CB76" w:tentative="1">
      <w:start w:val="1"/>
      <w:numFmt w:val="lowerRoman"/>
      <w:lvlText w:val="%3."/>
      <w:lvlJc w:val="right"/>
      <w:pPr>
        <w:ind w:left="2520" w:hanging="180"/>
      </w:pPr>
    </w:lvl>
    <w:lvl w:ilvl="3" w:tplc="24C061D4" w:tentative="1">
      <w:start w:val="1"/>
      <w:numFmt w:val="decimal"/>
      <w:lvlText w:val="%4."/>
      <w:lvlJc w:val="left"/>
      <w:pPr>
        <w:ind w:left="3240" w:hanging="360"/>
      </w:pPr>
    </w:lvl>
    <w:lvl w:ilvl="4" w:tplc="5B8EB88C" w:tentative="1">
      <w:start w:val="1"/>
      <w:numFmt w:val="lowerLetter"/>
      <w:lvlText w:val="%5."/>
      <w:lvlJc w:val="left"/>
      <w:pPr>
        <w:ind w:left="3960" w:hanging="360"/>
      </w:pPr>
    </w:lvl>
    <w:lvl w:ilvl="5" w:tplc="69BA8D02" w:tentative="1">
      <w:start w:val="1"/>
      <w:numFmt w:val="lowerRoman"/>
      <w:lvlText w:val="%6."/>
      <w:lvlJc w:val="right"/>
      <w:pPr>
        <w:ind w:left="4680" w:hanging="180"/>
      </w:pPr>
    </w:lvl>
    <w:lvl w:ilvl="6" w:tplc="0EE2589A" w:tentative="1">
      <w:start w:val="1"/>
      <w:numFmt w:val="decimal"/>
      <w:lvlText w:val="%7."/>
      <w:lvlJc w:val="left"/>
      <w:pPr>
        <w:ind w:left="5400" w:hanging="360"/>
      </w:pPr>
    </w:lvl>
    <w:lvl w:ilvl="7" w:tplc="7C90485C" w:tentative="1">
      <w:start w:val="1"/>
      <w:numFmt w:val="lowerLetter"/>
      <w:lvlText w:val="%8."/>
      <w:lvlJc w:val="left"/>
      <w:pPr>
        <w:ind w:left="6120" w:hanging="360"/>
      </w:pPr>
    </w:lvl>
    <w:lvl w:ilvl="8" w:tplc="41F6FD48" w:tentative="1">
      <w:start w:val="1"/>
      <w:numFmt w:val="lowerRoman"/>
      <w:lvlText w:val="%9."/>
      <w:lvlJc w:val="right"/>
      <w:pPr>
        <w:ind w:left="6840" w:hanging="180"/>
      </w:pPr>
    </w:lvl>
  </w:abstractNum>
  <w:abstractNum w:abstractNumId="18" w15:restartNumberingAfterBreak="0">
    <w:nsid w:val="2F811489"/>
    <w:multiLevelType w:val="hybridMultilevel"/>
    <w:tmpl w:val="A1663F08"/>
    <w:lvl w:ilvl="0" w:tplc="81A870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13D3460"/>
    <w:multiLevelType w:val="hybridMultilevel"/>
    <w:tmpl w:val="96026EA2"/>
    <w:lvl w:ilvl="0" w:tplc="04150011">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63A7FF4"/>
    <w:multiLevelType w:val="hybridMultilevel"/>
    <w:tmpl w:val="9FF29BE8"/>
    <w:lvl w:ilvl="0" w:tplc="C4F46B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8719E9"/>
    <w:multiLevelType w:val="hybridMultilevel"/>
    <w:tmpl w:val="5E4E6B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3B346EDD"/>
    <w:multiLevelType w:val="multilevel"/>
    <w:tmpl w:val="6CE6457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994" w:hanging="720"/>
      </w:pPr>
      <w:rPr>
        <w:rFonts w:hint="default"/>
        <w:b/>
      </w:rPr>
    </w:lvl>
    <w:lvl w:ilvl="3">
      <w:start w:val="1"/>
      <w:numFmt w:val="decimal"/>
      <w:lvlText w:val="%1.%2.%3.%4."/>
      <w:lvlJc w:val="left"/>
      <w:pPr>
        <w:ind w:left="1131" w:hanging="720"/>
      </w:pPr>
      <w:rPr>
        <w:rFonts w:hint="default"/>
        <w:b/>
      </w:rPr>
    </w:lvl>
    <w:lvl w:ilvl="4">
      <w:start w:val="1"/>
      <w:numFmt w:val="decimal"/>
      <w:lvlText w:val="%1.%2.%3.%4.%5."/>
      <w:lvlJc w:val="left"/>
      <w:pPr>
        <w:ind w:left="1628" w:hanging="1080"/>
      </w:pPr>
      <w:rPr>
        <w:rFonts w:hint="default"/>
        <w:b/>
      </w:rPr>
    </w:lvl>
    <w:lvl w:ilvl="5">
      <w:start w:val="1"/>
      <w:numFmt w:val="decimal"/>
      <w:lvlText w:val="%1.%2.%3.%4.%5.%6."/>
      <w:lvlJc w:val="left"/>
      <w:pPr>
        <w:ind w:left="1765" w:hanging="1080"/>
      </w:pPr>
      <w:rPr>
        <w:rFonts w:hint="default"/>
        <w:b/>
      </w:rPr>
    </w:lvl>
    <w:lvl w:ilvl="6">
      <w:start w:val="1"/>
      <w:numFmt w:val="decimal"/>
      <w:lvlText w:val="%1.%2.%3.%4.%5.%6.%7."/>
      <w:lvlJc w:val="left"/>
      <w:pPr>
        <w:ind w:left="2262" w:hanging="1440"/>
      </w:pPr>
      <w:rPr>
        <w:rFonts w:hint="default"/>
        <w:b/>
      </w:rPr>
    </w:lvl>
    <w:lvl w:ilvl="7">
      <w:start w:val="1"/>
      <w:numFmt w:val="decimal"/>
      <w:lvlText w:val="%1.%2.%3.%4.%5.%6.%7.%8."/>
      <w:lvlJc w:val="left"/>
      <w:pPr>
        <w:ind w:left="2399" w:hanging="1440"/>
      </w:pPr>
      <w:rPr>
        <w:rFonts w:hint="default"/>
        <w:b/>
      </w:rPr>
    </w:lvl>
    <w:lvl w:ilvl="8">
      <w:start w:val="1"/>
      <w:numFmt w:val="decimal"/>
      <w:lvlText w:val="%1.%2.%3.%4.%5.%6.%7.%8.%9."/>
      <w:lvlJc w:val="left"/>
      <w:pPr>
        <w:ind w:left="2896" w:hanging="1800"/>
      </w:pPr>
      <w:rPr>
        <w:rFonts w:hint="default"/>
        <w:b/>
      </w:rPr>
    </w:lvl>
  </w:abstractNum>
  <w:abstractNum w:abstractNumId="24" w15:restartNumberingAfterBreak="0">
    <w:nsid w:val="3B6267B3"/>
    <w:multiLevelType w:val="hybridMultilevel"/>
    <w:tmpl w:val="3A36A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C496C77"/>
    <w:multiLevelType w:val="multilevel"/>
    <w:tmpl w:val="D8747AA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514C96"/>
    <w:multiLevelType w:val="multilevel"/>
    <w:tmpl w:val="B82E4440"/>
    <w:lvl w:ilvl="0">
      <w:start w:val="1"/>
      <w:numFmt w:val="decimal"/>
      <w:lvlText w:val="%1)"/>
      <w:lvlJc w:val="left"/>
      <w:pPr>
        <w:ind w:left="720"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530A54"/>
    <w:multiLevelType w:val="multilevel"/>
    <w:tmpl w:val="14C2BA7A"/>
    <w:lvl w:ilvl="0">
      <w:start w:val="1"/>
      <w:numFmt w:val="decimal"/>
      <w:lvlText w:val="%1."/>
      <w:lvlJc w:val="left"/>
      <w:pPr>
        <w:ind w:left="360" w:hanging="360"/>
      </w:pPr>
      <w:rPr>
        <w:b w:val="0"/>
        <w:bCs/>
        <w:i w:val="0"/>
        <w:iCs/>
        <w:color w:val="auto"/>
        <w:sz w:val="24"/>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0F82ACA"/>
    <w:multiLevelType w:val="multilevel"/>
    <w:tmpl w:val="92FE8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2CD7AE7"/>
    <w:multiLevelType w:val="hybridMultilevel"/>
    <w:tmpl w:val="6634425C"/>
    <w:lvl w:ilvl="0" w:tplc="F050AFB2">
      <w:start w:val="1"/>
      <w:numFmt w:val="bullet"/>
      <w:lvlText w:val=""/>
      <w:lvlJc w:val="left"/>
      <w:pPr>
        <w:ind w:left="720" w:hanging="360"/>
      </w:pPr>
      <w:rPr>
        <w:rFonts w:ascii="Symbol" w:hAnsi="Symbol" w:hint="default"/>
        <w:sz w:val="24"/>
        <w:szCs w:val="24"/>
      </w:rPr>
    </w:lvl>
    <w:lvl w:ilvl="1" w:tplc="1BF4AE4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5394D7E"/>
    <w:multiLevelType w:val="hybridMultilevel"/>
    <w:tmpl w:val="1C02DD68"/>
    <w:lvl w:ilvl="0" w:tplc="1674D726">
      <w:start w:val="1"/>
      <w:numFmt w:val="bullet"/>
      <w:lvlText w:val=""/>
      <w:lvlJc w:val="left"/>
      <w:pPr>
        <w:ind w:left="1429" w:hanging="360"/>
      </w:pPr>
      <w:rPr>
        <w:rFonts w:ascii="Symbol" w:hAnsi="Symbol" w:hint="default"/>
      </w:rPr>
    </w:lvl>
    <w:lvl w:ilvl="1" w:tplc="7EA889C8" w:tentative="1">
      <w:start w:val="1"/>
      <w:numFmt w:val="bullet"/>
      <w:lvlText w:val="o"/>
      <w:lvlJc w:val="left"/>
      <w:pPr>
        <w:ind w:left="2149" w:hanging="360"/>
      </w:pPr>
      <w:rPr>
        <w:rFonts w:ascii="Courier New" w:hAnsi="Courier New" w:cs="Courier New" w:hint="default"/>
      </w:rPr>
    </w:lvl>
    <w:lvl w:ilvl="2" w:tplc="575E140E" w:tentative="1">
      <w:start w:val="1"/>
      <w:numFmt w:val="bullet"/>
      <w:lvlText w:val=""/>
      <w:lvlJc w:val="left"/>
      <w:pPr>
        <w:ind w:left="2869" w:hanging="360"/>
      </w:pPr>
      <w:rPr>
        <w:rFonts w:ascii="Wingdings" w:hAnsi="Wingdings" w:hint="default"/>
      </w:rPr>
    </w:lvl>
    <w:lvl w:ilvl="3" w:tplc="A9686CB4" w:tentative="1">
      <w:start w:val="1"/>
      <w:numFmt w:val="bullet"/>
      <w:lvlText w:val=""/>
      <w:lvlJc w:val="left"/>
      <w:pPr>
        <w:ind w:left="3589" w:hanging="360"/>
      </w:pPr>
      <w:rPr>
        <w:rFonts w:ascii="Symbol" w:hAnsi="Symbol" w:hint="default"/>
      </w:rPr>
    </w:lvl>
    <w:lvl w:ilvl="4" w:tplc="D7C40EBE" w:tentative="1">
      <w:start w:val="1"/>
      <w:numFmt w:val="bullet"/>
      <w:lvlText w:val="o"/>
      <w:lvlJc w:val="left"/>
      <w:pPr>
        <w:ind w:left="4309" w:hanging="360"/>
      </w:pPr>
      <w:rPr>
        <w:rFonts w:ascii="Courier New" w:hAnsi="Courier New" w:cs="Courier New" w:hint="default"/>
      </w:rPr>
    </w:lvl>
    <w:lvl w:ilvl="5" w:tplc="EEE0B7A4" w:tentative="1">
      <w:start w:val="1"/>
      <w:numFmt w:val="bullet"/>
      <w:lvlText w:val=""/>
      <w:lvlJc w:val="left"/>
      <w:pPr>
        <w:ind w:left="5029" w:hanging="360"/>
      </w:pPr>
      <w:rPr>
        <w:rFonts w:ascii="Wingdings" w:hAnsi="Wingdings" w:hint="default"/>
      </w:rPr>
    </w:lvl>
    <w:lvl w:ilvl="6" w:tplc="AFC0C3D0" w:tentative="1">
      <w:start w:val="1"/>
      <w:numFmt w:val="bullet"/>
      <w:lvlText w:val=""/>
      <w:lvlJc w:val="left"/>
      <w:pPr>
        <w:ind w:left="5749" w:hanging="360"/>
      </w:pPr>
      <w:rPr>
        <w:rFonts w:ascii="Symbol" w:hAnsi="Symbol" w:hint="default"/>
      </w:rPr>
    </w:lvl>
    <w:lvl w:ilvl="7" w:tplc="B7ACB970" w:tentative="1">
      <w:start w:val="1"/>
      <w:numFmt w:val="bullet"/>
      <w:lvlText w:val="o"/>
      <w:lvlJc w:val="left"/>
      <w:pPr>
        <w:ind w:left="6469" w:hanging="360"/>
      </w:pPr>
      <w:rPr>
        <w:rFonts w:ascii="Courier New" w:hAnsi="Courier New" w:cs="Courier New" w:hint="default"/>
      </w:rPr>
    </w:lvl>
    <w:lvl w:ilvl="8" w:tplc="9D50982E" w:tentative="1">
      <w:start w:val="1"/>
      <w:numFmt w:val="bullet"/>
      <w:lvlText w:val=""/>
      <w:lvlJc w:val="left"/>
      <w:pPr>
        <w:ind w:left="7189" w:hanging="360"/>
      </w:pPr>
      <w:rPr>
        <w:rFonts w:ascii="Wingdings" w:hAnsi="Wingdings" w:hint="default"/>
      </w:rPr>
    </w:lvl>
  </w:abstractNum>
  <w:abstractNum w:abstractNumId="31" w15:restartNumberingAfterBreak="0">
    <w:nsid w:val="47570F4A"/>
    <w:multiLevelType w:val="hybridMultilevel"/>
    <w:tmpl w:val="CFB4CCE8"/>
    <w:lvl w:ilvl="0" w:tplc="495E0994">
      <w:start w:val="1"/>
      <w:numFmt w:val="bullet"/>
      <w:lvlText w:val=""/>
      <w:lvlJc w:val="left"/>
      <w:pPr>
        <w:ind w:left="1440" w:hanging="360"/>
      </w:pPr>
      <w:rPr>
        <w:rFonts w:ascii="Symbol" w:hAnsi="Symbol" w:hint="default"/>
      </w:rPr>
    </w:lvl>
    <w:lvl w:ilvl="1" w:tplc="C8F4C258">
      <w:start w:val="1"/>
      <w:numFmt w:val="bullet"/>
      <w:lvlText w:val="o"/>
      <w:lvlJc w:val="left"/>
      <w:pPr>
        <w:ind w:left="2160" w:hanging="360"/>
      </w:pPr>
      <w:rPr>
        <w:rFonts w:ascii="Courier New" w:hAnsi="Courier New" w:cs="Courier New" w:hint="default"/>
      </w:rPr>
    </w:lvl>
    <w:lvl w:ilvl="2" w:tplc="1EEEFC18">
      <w:start w:val="1"/>
      <w:numFmt w:val="bullet"/>
      <w:lvlText w:val=""/>
      <w:lvlJc w:val="left"/>
      <w:pPr>
        <w:ind w:left="2880" w:hanging="360"/>
      </w:pPr>
      <w:rPr>
        <w:rFonts w:ascii="Wingdings" w:hAnsi="Wingdings" w:hint="default"/>
      </w:rPr>
    </w:lvl>
    <w:lvl w:ilvl="3" w:tplc="D1BE127A">
      <w:start w:val="1"/>
      <w:numFmt w:val="bullet"/>
      <w:lvlText w:val=""/>
      <w:lvlJc w:val="left"/>
      <w:pPr>
        <w:ind w:left="3600" w:hanging="360"/>
      </w:pPr>
      <w:rPr>
        <w:rFonts w:ascii="Symbol" w:hAnsi="Symbol" w:hint="default"/>
      </w:rPr>
    </w:lvl>
    <w:lvl w:ilvl="4" w:tplc="101AF238">
      <w:start w:val="1"/>
      <w:numFmt w:val="bullet"/>
      <w:lvlText w:val="o"/>
      <w:lvlJc w:val="left"/>
      <w:pPr>
        <w:ind w:left="4320" w:hanging="360"/>
      </w:pPr>
      <w:rPr>
        <w:rFonts w:ascii="Courier New" w:hAnsi="Courier New" w:cs="Courier New" w:hint="default"/>
      </w:rPr>
    </w:lvl>
    <w:lvl w:ilvl="5" w:tplc="DF4CEEB8">
      <w:start w:val="1"/>
      <w:numFmt w:val="bullet"/>
      <w:lvlText w:val=""/>
      <w:lvlJc w:val="left"/>
      <w:pPr>
        <w:ind w:left="5040" w:hanging="360"/>
      </w:pPr>
      <w:rPr>
        <w:rFonts w:ascii="Wingdings" w:hAnsi="Wingdings" w:hint="default"/>
      </w:rPr>
    </w:lvl>
    <w:lvl w:ilvl="6" w:tplc="A236A304">
      <w:start w:val="1"/>
      <w:numFmt w:val="bullet"/>
      <w:lvlText w:val=""/>
      <w:lvlJc w:val="left"/>
      <w:pPr>
        <w:ind w:left="5760" w:hanging="360"/>
      </w:pPr>
      <w:rPr>
        <w:rFonts w:ascii="Symbol" w:hAnsi="Symbol" w:hint="default"/>
      </w:rPr>
    </w:lvl>
    <w:lvl w:ilvl="7" w:tplc="473AD884">
      <w:start w:val="1"/>
      <w:numFmt w:val="bullet"/>
      <w:lvlText w:val="o"/>
      <w:lvlJc w:val="left"/>
      <w:pPr>
        <w:ind w:left="6480" w:hanging="360"/>
      </w:pPr>
      <w:rPr>
        <w:rFonts w:ascii="Courier New" w:hAnsi="Courier New" w:cs="Courier New" w:hint="default"/>
      </w:rPr>
    </w:lvl>
    <w:lvl w:ilvl="8" w:tplc="EFB80A7C">
      <w:start w:val="1"/>
      <w:numFmt w:val="bullet"/>
      <w:lvlText w:val=""/>
      <w:lvlJc w:val="left"/>
      <w:pPr>
        <w:ind w:left="7200" w:hanging="360"/>
      </w:pPr>
      <w:rPr>
        <w:rFonts w:ascii="Wingdings" w:hAnsi="Wingdings" w:hint="default"/>
      </w:rPr>
    </w:lvl>
  </w:abstractNum>
  <w:abstractNum w:abstractNumId="32" w15:restartNumberingAfterBreak="0">
    <w:nsid w:val="47D60E15"/>
    <w:multiLevelType w:val="hybridMultilevel"/>
    <w:tmpl w:val="5E4E6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930F8D"/>
    <w:multiLevelType w:val="hybridMultilevel"/>
    <w:tmpl w:val="AAD2E764"/>
    <w:lvl w:ilvl="0" w:tplc="37AC0B36">
      <w:start w:val="1"/>
      <w:numFmt w:val="bullet"/>
      <w:lvlText w:val=""/>
      <w:lvlJc w:val="left"/>
      <w:pPr>
        <w:ind w:left="1429" w:hanging="360"/>
      </w:pPr>
      <w:rPr>
        <w:rFonts w:ascii="Symbol" w:hAnsi="Symbol" w:hint="default"/>
      </w:rPr>
    </w:lvl>
    <w:lvl w:ilvl="1" w:tplc="84AAF2CC" w:tentative="1">
      <w:start w:val="1"/>
      <w:numFmt w:val="bullet"/>
      <w:lvlText w:val="o"/>
      <w:lvlJc w:val="left"/>
      <w:pPr>
        <w:ind w:left="2149" w:hanging="360"/>
      </w:pPr>
      <w:rPr>
        <w:rFonts w:ascii="Courier New" w:hAnsi="Courier New" w:cs="Courier New" w:hint="default"/>
      </w:rPr>
    </w:lvl>
    <w:lvl w:ilvl="2" w:tplc="241A66B6" w:tentative="1">
      <w:start w:val="1"/>
      <w:numFmt w:val="bullet"/>
      <w:lvlText w:val=""/>
      <w:lvlJc w:val="left"/>
      <w:pPr>
        <w:ind w:left="2869" w:hanging="360"/>
      </w:pPr>
      <w:rPr>
        <w:rFonts w:ascii="Wingdings" w:hAnsi="Wingdings" w:hint="default"/>
      </w:rPr>
    </w:lvl>
    <w:lvl w:ilvl="3" w:tplc="DBB8B9DE" w:tentative="1">
      <w:start w:val="1"/>
      <w:numFmt w:val="bullet"/>
      <w:lvlText w:val=""/>
      <w:lvlJc w:val="left"/>
      <w:pPr>
        <w:ind w:left="3589" w:hanging="360"/>
      </w:pPr>
      <w:rPr>
        <w:rFonts w:ascii="Symbol" w:hAnsi="Symbol" w:hint="default"/>
      </w:rPr>
    </w:lvl>
    <w:lvl w:ilvl="4" w:tplc="0BF4E578" w:tentative="1">
      <w:start w:val="1"/>
      <w:numFmt w:val="bullet"/>
      <w:lvlText w:val="o"/>
      <w:lvlJc w:val="left"/>
      <w:pPr>
        <w:ind w:left="4309" w:hanging="360"/>
      </w:pPr>
      <w:rPr>
        <w:rFonts w:ascii="Courier New" w:hAnsi="Courier New" w:cs="Courier New" w:hint="default"/>
      </w:rPr>
    </w:lvl>
    <w:lvl w:ilvl="5" w:tplc="E54ACD3C" w:tentative="1">
      <w:start w:val="1"/>
      <w:numFmt w:val="bullet"/>
      <w:lvlText w:val=""/>
      <w:lvlJc w:val="left"/>
      <w:pPr>
        <w:ind w:left="5029" w:hanging="360"/>
      </w:pPr>
      <w:rPr>
        <w:rFonts w:ascii="Wingdings" w:hAnsi="Wingdings" w:hint="default"/>
      </w:rPr>
    </w:lvl>
    <w:lvl w:ilvl="6" w:tplc="ED88433C" w:tentative="1">
      <w:start w:val="1"/>
      <w:numFmt w:val="bullet"/>
      <w:lvlText w:val=""/>
      <w:lvlJc w:val="left"/>
      <w:pPr>
        <w:ind w:left="5749" w:hanging="360"/>
      </w:pPr>
      <w:rPr>
        <w:rFonts w:ascii="Symbol" w:hAnsi="Symbol" w:hint="default"/>
      </w:rPr>
    </w:lvl>
    <w:lvl w:ilvl="7" w:tplc="D028389C" w:tentative="1">
      <w:start w:val="1"/>
      <w:numFmt w:val="bullet"/>
      <w:lvlText w:val="o"/>
      <w:lvlJc w:val="left"/>
      <w:pPr>
        <w:ind w:left="6469" w:hanging="360"/>
      </w:pPr>
      <w:rPr>
        <w:rFonts w:ascii="Courier New" w:hAnsi="Courier New" w:cs="Courier New" w:hint="default"/>
      </w:rPr>
    </w:lvl>
    <w:lvl w:ilvl="8" w:tplc="196217C4" w:tentative="1">
      <w:start w:val="1"/>
      <w:numFmt w:val="bullet"/>
      <w:lvlText w:val=""/>
      <w:lvlJc w:val="left"/>
      <w:pPr>
        <w:ind w:left="7189" w:hanging="360"/>
      </w:pPr>
      <w:rPr>
        <w:rFonts w:ascii="Wingdings" w:hAnsi="Wingdings" w:hint="default"/>
      </w:rPr>
    </w:lvl>
  </w:abstractNum>
  <w:abstractNum w:abstractNumId="34" w15:restartNumberingAfterBreak="0">
    <w:nsid w:val="4BD90A7B"/>
    <w:multiLevelType w:val="multilevel"/>
    <w:tmpl w:val="E0EA0740"/>
    <w:lvl w:ilvl="0">
      <w:start w:val="7"/>
      <w:numFmt w:val="decimal"/>
      <w:lvlText w:val="%1"/>
      <w:lvlJc w:val="left"/>
      <w:pPr>
        <w:ind w:left="846" w:hanging="709"/>
      </w:pPr>
      <w:rPr>
        <w:rFonts w:cs="Times New Roman"/>
      </w:rPr>
    </w:lvl>
    <w:lvl w:ilvl="1">
      <w:start w:val="2"/>
      <w:numFmt w:val="decimal"/>
      <w:lvlText w:val="%1.%2."/>
      <w:lvlJc w:val="left"/>
      <w:pPr>
        <w:ind w:left="846" w:hanging="709"/>
      </w:pPr>
      <w:rPr>
        <w:rFonts w:ascii="Cambria" w:hAnsi="Cambria" w:cs="Cambria"/>
        <w:b/>
        <w:bCs/>
        <w:spacing w:val="-1"/>
        <w:w w:val="99"/>
        <w:sz w:val="22"/>
        <w:szCs w:val="22"/>
      </w:rPr>
    </w:lvl>
    <w:lvl w:ilvl="2">
      <w:start w:val="1"/>
      <w:numFmt w:val="lowerLetter"/>
      <w:lvlText w:val="%3)"/>
      <w:lvlJc w:val="left"/>
      <w:pPr>
        <w:ind w:left="1579" w:hanging="734"/>
      </w:pPr>
      <w:rPr>
        <w:rFonts w:ascii="Cambria" w:hAnsi="Cambria" w:cs="Cambria"/>
        <w:b w:val="0"/>
        <w:bCs w:val="0"/>
        <w:w w:val="99"/>
        <w:sz w:val="22"/>
        <w:szCs w:val="22"/>
      </w:rPr>
    </w:lvl>
    <w:lvl w:ilvl="3">
      <w:numFmt w:val="bullet"/>
      <w:lvlText w:val="•"/>
      <w:lvlJc w:val="left"/>
      <w:pPr>
        <w:ind w:left="1579" w:hanging="734"/>
      </w:pPr>
    </w:lvl>
    <w:lvl w:ilvl="4">
      <w:numFmt w:val="bullet"/>
      <w:lvlText w:val="•"/>
      <w:lvlJc w:val="left"/>
      <w:pPr>
        <w:ind w:left="2688" w:hanging="734"/>
      </w:pPr>
    </w:lvl>
    <w:lvl w:ilvl="5">
      <w:numFmt w:val="bullet"/>
      <w:lvlText w:val="•"/>
      <w:lvlJc w:val="left"/>
      <w:pPr>
        <w:ind w:left="3798" w:hanging="734"/>
      </w:pPr>
    </w:lvl>
    <w:lvl w:ilvl="6">
      <w:numFmt w:val="bullet"/>
      <w:lvlText w:val="•"/>
      <w:lvlJc w:val="left"/>
      <w:pPr>
        <w:ind w:left="4907" w:hanging="734"/>
      </w:pPr>
    </w:lvl>
    <w:lvl w:ilvl="7">
      <w:numFmt w:val="bullet"/>
      <w:lvlText w:val="•"/>
      <w:lvlJc w:val="left"/>
      <w:pPr>
        <w:ind w:left="6016" w:hanging="734"/>
      </w:pPr>
    </w:lvl>
    <w:lvl w:ilvl="8">
      <w:numFmt w:val="bullet"/>
      <w:lvlText w:val="•"/>
      <w:lvlJc w:val="left"/>
      <w:pPr>
        <w:ind w:left="7125" w:hanging="734"/>
      </w:pPr>
    </w:lvl>
  </w:abstractNum>
  <w:abstractNum w:abstractNumId="35" w15:restartNumberingAfterBreak="0">
    <w:nsid w:val="50C674F0"/>
    <w:multiLevelType w:val="multilevel"/>
    <w:tmpl w:val="4D74D45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0A6230"/>
    <w:multiLevelType w:val="multilevel"/>
    <w:tmpl w:val="B2A85B0E"/>
    <w:lvl w:ilvl="0">
      <w:start w:val="1"/>
      <w:numFmt w:val="decimal"/>
      <w:lvlText w:val="%1."/>
      <w:lvlJc w:val="left"/>
      <w:pPr>
        <w:ind w:left="360" w:hanging="360"/>
      </w:p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38" w15:restartNumberingAfterBreak="0">
    <w:nsid w:val="60AB44B6"/>
    <w:multiLevelType w:val="hybridMultilevel"/>
    <w:tmpl w:val="766CB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AF74C3"/>
    <w:multiLevelType w:val="multilevel"/>
    <w:tmpl w:val="3C8AD09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93A1AE7"/>
    <w:multiLevelType w:val="multilevel"/>
    <w:tmpl w:val="0FA0CB32"/>
    <w:lvl w:ilvl="0">
      <w:start w:val="3"/>
      <w:numFmt w:val="decimal"/>
      <w:lvlText w:val="%1."/>
      <w:lvlJc w:val="left"/>
      <w:pPr>
        <w:ind w:left="360" w:hanging="360"/>
      </w:pPr>
      <w:rPr>
        <w:rFonts w:hint="default"/>
        <w:b/>
      </w:rPr>
    </w:lvl>
    <w:lvl w:ilvl="1">
      <w:start w:val="1"/>
      <w:numFmt w:val="decimal"/>
      <w:lvlText w:val="%1.%2."/>
      <w:lvlJc w:val="left"/>
      <w:pPr>
        <w:ind w:left="877" w:hanging="720"/>
      </w:pPr>
      <w:rPr>
        <w:rFonts w:hint="default"/>
        <w:b w:val="0"/>
        <w:bCs/>
      </w:rPr>
    </w:lvl>
    <w:lvl w:ilvl="2">
      <w:start w:val="1"/>
      <w:numFmt w:val="decimal"/>
      <w:lvlText w:val="%1.%2.%3."/>
      <w:lvlJc w:val="left"/>
      <w:pPr>
        <w:ind w:left="1034" w:hanging="720"/>
      </w:pPr>
      <w:rPr>
        <w:rFonts w:hint="default"/>
        <w:b/>
      </w:rPr>
    </w:lvl>
    <w:lvl w:ilvl="3">
      <w:start w:val="1"/>
      <w:numFmt w:val="decimal"/>
      <w:lvlText w:val="%1.%2.%3.%4."/>
      <w:lvlJc w:val="left"/>
      <w:pPr>
        <w:ind w:left="1551" w:hanging="1080"/>
      </w:pPr>
      <w:rPr>
        <w:rFonts w:hint="default"/>
        <w:b/>
      </w:rPr>
    </w:lvl>
    <w:lvl w:ilvl="4">
      <w:start w:val="1"/>
      <w:numFmt w:val="decimal"/>
      <w:lvlText w:val="%1.%2.%3.%4.%5."/>
      <w:lvlJc w:val="left"/>
      <w:pPr>
        <w:ind w:left="1708" w:hanging="1080"/>
      </w:pPr>
      <w:rPr>
        <w:rFonts w:hint="default"/>
        <w:b/>
      </w:rPr>
    </w:lvl>
    <w:lvl w:ilvl="5">
      <w:start w:val="1"/>
      <w:numFmt w:val="decimal"/>
      <w:lvlText w:val="%1.%2.%3.%4.%5.%6."/>
      <w:lvlJc w:val="left"/>
      <w:pPr>
        <w:ind w:left="2225" w:hanging="1440"/>
      </w:pPr>
      <w:rPr>
        <w:rFonts w:hint="default"/>
        <w:b/>
      </w:rPr>
    </w:lvl>
    <w:lvl w:ilvl="6">
      <w:start w:val="1"/>
      <w:numFmt w:val="decimal"/>
      <w:lvlText w:val="%1.%2.%3.%4.%5.%6.%7."/>
      <w:lvlJc w:val="left"/>
      <w:pPr>
        <w:ind w:left="2382" w:hanging="1440"/>
      </w:pPr>
      <w:rPr>
        <w:rFonts w:hint="default"/>
        <w:b/>
      </w:rPr>
    </w:lvl>
    <w:lvl w:ilvl="7">
      <w:start w:val="1"/>
      <w:numFmt w:val="decimal"/>
      <w:lvlText w:val="%1.%2.%3.%4.%5.%6.%7.%8."/>
      <w:lvlJc w:val="left"/>
      <w:pPr>
        <w:ind w:left="2899" w:hanging="1800"/>
      </w:pPr>
      <w:rPr>
        <w:rFonts w:hint="default"/>
        <w:b/>
      </w:rPr>
    </w:lvl>
    <w:lvl w:ilvl="8">
      <w:start w:val="1"/>
      <w:numFmt w:val="decimal"/>
      <w:lvlText w:val="%1.%2.%3.%4.%5.%6.%7.%8.%9."/>
      <w:lvlJc w:val="left"/>
      <w:pPr>
        <w:ind w:left="3056" w:hanging="1800"/>
      </w:pPr>
      <w:rPr>
        <w:rFonts w:hint="default"/>
        <w:b/>
      </w:rPr>
    </w:lvl>
  </w:abstractNum>
  <w:abstractNum w:abstractNumId="41" w15:restartNumberingAfterBreak="0">
    <w:nsid w:val="69E707F3"/>
    <w:multiLevelType w:val="multilevel"/>
    <w:tmpl w:val="E0EA0740"/>
    <w:lvl w:ilvl="0">
      <w:start w:val="7"/>
      <w:numFmt w:val="decimal"/>
      <w:lvlText w:val="%1"/>
      <w:lvlJc w:val="left"/>
      <w:pPr>
        <w:ind w:left="846" w:hanging="709"/>
      </w:pPr>
      <w:rPr>
        <w:rFonts w:cs="Times New Roman"/>
      </w:rPr>
    </w:lvl>
    <w:lvl w:ilvl="1">
      <w:start w:val="2"/>
      <w:numFmt w:val="decimal"/>
      <w:lvlText w:val="%1.%2."/>
      <w:lvlJc w:val="left"/>
      <w:pPr>
        <w:ind w:left="846" w:hanging="709"/>
      </w:pPr>
      <w:rPr>
        <w:rFonts w:ascii="Cambria" w:hAnsi="Cambria" w:cs="Cambria"/>
        <w:b/>
        <w:bCs/>
        <w:spacing w:val="-1"/>
        <w:w w:val="99"/>
        <w:sz w:val="22"/>
        <w:szCs w:val="22"/>
      </w:rPr>
    </w:lvl>
    <w:lvl w:ilvl="2">
      <w:start w:val="1"/>
      <w:numFmt w:val="lowerLetter"/>
      <w:lvlText w:val="%3)"/>
      <w:lvlJc w:val="left"/>
      <w:pPr>
        <w:ind w:left="1579" w:hanging="734"/>
      </w:pPr>
      <w:rPr>
        <w:rFonts w:ascii="Cambria" w:hAnsi="Cambria" w:cs="Cambria"/>
        <w:b w:val="0"/>
        <w:bCs w:val="0"/>
        <w:w w:val="99"/>
        <w:sz w:val="22"/>
        <w:szCs w:val="22"/>
      </w:rPr>
    </w:lvl>
    <w:lvl w:ilvl="3">
      <w:numFmt w:val="bullet"/>
      <w:lvlText w:val="•"/>
      <w:lvlJc w:val="left"/>
      <w:pPr>
        <w:ind w:left="1579" w:hanging="734"/>
      </w:pPr>
    </w:lvl>
    <w:lvl w:ilvl="4">
      <w:numFmt w:val="bullet"/>
      <w:lvlText w:val="•"/>
      <w:lvlJc w:val="left"/>
      <w:pPr>
        <w:ind w:left="2688" w:hanging="734"/>
      </w:pPr>
    </w:lvl>
    <w:lvl w:ilvl="5">
      <w:numFmt w:val="bullet"/>
      <w:lvlText w:val="•"/>
      <w:lvlJc w:val="left"/>
      <w:pPr>
        <w:ind w:left="3798" w:hanging="734"/>
      </w:pPr>
    </w:lvl>
    <w:lvl w:ilvl="6">
      <w:numFmt w:val="bullet"/>
      <w:lvlText w:val="•"/>
      <w:lvlJc w:val="left"/>
      <w:pPr>
        <w:ind w:left="4907" w:hanging="734"/>
      </w:pPr>
    </w:lvl>
    <w:lvl w:ilvl="7">
      <w:numFmt w:val="bullet"/>
      <w:lvlText w:val="•"/>
      <w:lvlJc w:val="left"/>
      <w:pPr>
        <w:ind w:left="6016" w:hanging="734"/>
      </w:pPr>
    </w:lvl>
    <w:lvl w:ilvl="8">
      <w:numFmt w:val="bullet"/>
      <w:lvlText w:val="•"/>
      <w:lvlJc w:val="left"/>
      <w:pPr>
        <w:ind w:left="7125" w:hanging="734"/>
      </w:pPr>
    </w:lvl>
  </w:abstractNum>
  <w:abstractNum w:abstractNumId="42"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C3C7D69"/>
    <w:multiLevelType w:val="multilevel"/>
    <w:tmpl w:val="6CE6457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994" w:hanging="720"/>
      </w:pPr>
      <w:rPr>
        <w:rFonts w:hint="default"/>
        <w:b/>
      </w:rPr>
    </w:lvl>
    <w:lvl w:ilvl="3">
      <w:start w:val="1"/>
      <w:numFmt w:val="decimal"/>
      <w:lvlText w:val="%1.%2.%3.%4."/>
      <w:lvlJc w:val="left"/>
      <w:pPr>
        <w:ind w:left="1131" w:hanging="720"/>
      </w:pPr>
      <w:rPr>
        <w:rFonts w:hint="default"/>
        <w:b/>
      </w:rPr>
    </w:lvl>
    <w:lvl w:ilvl="4">
      <w:start w:val="1"/>
      <w:numFmt w:val="decimal"/>
      <w:lvlText w:val="%1.%2.%3.%4.%5."/>
      <w:lvlJc w:val="left"/>
      <w:pPr>
        <w:ind w:left="1628" w:hanging="1080"/>
      </w:pPr>
      <w:rPr>
        <w:rFonts w:hint="default"/>
        <w:b/>
      </w:rPr>
    </w:lvl>
    <w:lvl w:ilvl="5">
      <w:start w:val="1"/>
      <w:numFmt w:val="decimal"/>
      <w:lvlText w:val="%1.%2.%3.%4.%5.%6."/>
      <w:lvlJc w:val="left"/>
      <w:pPr>
        <w:ind w:left="1765" w:hanging="1080"/>
      </w:pPr>
      <w:rPr>
        <w:rFonts w:hint="default"/>
        <w:b/>
      </w:rPr>
    </w:lvl>
    <w:lvl w:ilvl="6">
      <w:start w:val="1"/>
      <w:numFmt w:val="decimal"/>
      <w:lvlText w:val="%1.%2.%3.%4.%5.%6.%7."/>
      <w:lvlJc w:val="left"/>
      <w:pPr>
        <w:ind w:left="2262" w:hanging="1440"/>
      </w:pPr>
      <w:rPr>
        <w:rFonts w:hint="default"/>
        <w:b/>
      </w:rPr>
    </w:lvl>
    <w:lvl w:ilvl="7">
      <w:start w:val="1"/>
      <w:numFmt w:val="decimal"/>
      <w:lvlText w:val="%1.%2.%3.%4.%5.%6.%7.%8."/>
      <w:lvlJc w:val="left"/>
      <w:pPr>
        <w:ind w:left="2399" w:hanging="1440"/>
      </w:pPr>
      <w:rPr>
        <w:rFonts w:hint="default"/>
        <w:b/>
      </w:rPr>
    </w:lvl>
    <w:lvl w:ilvl="8">
      <w:start w:val="1"/>
      <w:numFmt w:val="decimal"/>
      <w:lvlText w:val="%1.%2.%3.%4.%5.%6.%7.%8.%9."/>
      <w:lvlJc w:val="left"/>
      <w:pPr>
        <w:ind w:left="2896" w:hanging="1800"/>
      </w:pPr>
      <w:rPr>
        <w:rFonts w:hint="default"/>
        <w:b/>
      </w:rPr>
    </w:lvl>
  </w:abstractNum>
  <w:abstractNum w:abstractNumId="44" w15:restartNumberingAfterBreak="0">
    <w:nsid w:val="6CDD2986"/>
    <w:multiLevelType w:val="multilevel"/>
    <w:tmpl w:val="4D74D45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22264F"/>
    <w:multiLevelType w:val="hybridMultilevel"/>
    <w:tmpl w:val="9EEC55B0"/>
    <w:lvl w:ilvl="0" w:tplc="9912E63C">
      <w:start w:val="1"/>
      <w:numFmt w:val="decimal"/>
      <w:lvlText w:val="%1)"/>
      <w:lvlJc w:val="left"/>
      <w:pPr>
        <w:ind w:left="1068" w:hanging="360"/>
      </w:pPr>
    </w:lvl>
    <w:lvl w:ilvl="1" w:tplc="241A6B42">
      <w:start w:val="1"/>
      <w:numFmt w:val="lowerLetter"/>
      <w:lvlText w:val="%2."/>
      <w:lvlJc w:val="left"/>
      <w:pPr>
        <w:ind w:left="1788" w:hanging="360"/>
      </w:pPr>
    </w:lvl>
    <w:lvl w:ilvl="2" w:tplc="50146206">
      <w:start w:val="1"/>
      <w:numFmt w:val="lowerLetter"/>
      <w:lvlText w:val="%3)"/>
      <w:lvlJc w:val="left"/>
      <w:pPr>
        <w:ind w:left="2508" w:hanging="180"/>
      </w:pPr>
    </w:lvl>
    <w:lvl w:ilvl="3" w:tplc="D5AE06CE">
      <w:start w:val="1"/>
      <w:numFmt w:val="decimal"/>
      <w:lvlText w:val="%4."/>
      <w:lvlJc w:val="left"/>
      <w:pPr>
        <w:ind w:left="3228" w:hanging="360"/>
      </w:pPr>
    </w:lvl>
    <w:lvl w:ilvl="4" w:tplc="736C4FEC">
      <w:start w:val="1"/>
      <w:numFmt w:val="lowerLetter"/>
      <w:lvlText w:val="%5."/>
      <w:lvlJc w:val="left"/>
      <w:pPr>
        <w:ind w:left="3948" w:hanging="360"/>
      </w:pPr>
    </w:lvl>
    <w:lvl w:ilvl="5" w:tplc="83143D70">
      <w:start w:val="1"/>
      <w:numFmt w:val="lowerRoman"/>
      <w:lvlText w:val="%6."/>
      <w:lvlJc w:val="right"/>
      <w:pPr>
        <w:ind w:left="4668" w:hanging="180"/>
      </w:pPr>
    </w:lvl>
    <w:lvl w:ilvl="6" w:tplc="817E4C4E">
      <w:start w:val="1"/>
      <w:numFmt w:val="decimal"/>
      <w:lvlText w:val="%7."/>
      <w:lvlJc w:val="left"/>
      <w:pPr>
        <w:ind w:left="5388" w:hanging="360"/>
      </w:pPr>
    </w:lvl>
    <w:lvl w:ilvl="7" w:tplc="BD562604">
      <w:start w:val="1"/>
      <w:numFmt w:val="lowerLetter"/>
      <w:lvlText w:val="%8."/>
      <w:lvlJc w:val="left"/>
      <w:pPr>
        <w:ind w:left="6108" w:hanging="360"/>
      </w:pPr>
    </w:lvl>
    <w:lvl w:ilvl="8" w:tplc="DE24A3E2">
      <w:start w:val="1"/>
      <w:numFmt w:val="lowerRoman"/>
      <w:lvlText w:val="%9."/>
      <w:lvlJc w:val="right"/>
      <w:pPr>
        <w:ind w:left="6828" w:hanging="180"/>
      </w:pPr>
    </w:lvl>
  </w:abstractNum>
  <w:num w:numId="1" w16cid:durableId="830634731">
    <w:abstractNumId w:val="1"/>
  </w:num>
  <w:num w:numId="2" w16cid:durableId="946813810">
    <w:abstractNumId w:val="11"/>
  </w:num>
  <w:num w:numId="3" w16cid:durableId="1817716849">
    <w:abstractNumId w:val="36"/>
  </w:num>
  <w:num w:numId="4" w16cid:durableId="777065030">
    <w:abstractNumId w:val="40"/>
  </w:num>
  <w:num w:numId="5" w16cid:durableId="366412980">
    <w:abstractNumId w:val="25"/>
  </w:num>
  <w:num w:numId="6" w16cid:durableId="14836994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7667651">
    <w:abstractNumId w:val="3"/>
  </w:num>
  <w:num w:numId="8" w16cid:durableId="1888686059">
    <w:abstractNumId w:val="22"/>
  </w:num>
  <w:num w:numId="9" w16cid:durableId="1683900489">
    <w:abstractNumId w:val="5"/>
  </w:num>
  <w:num w:numId="10" w16cid:durableId="188495683">
    <w:abstractNumId w:val="6"/>
  </w:num>
  <w:num w:numId="11" w16cid:durableId="1427769336">
    <w:abstractNumId w:val="28"/>
  </w:num>
  <w:num w:numId="12" w16cid:durableId="421411018">
    <w:abstractNumId w:val="39"/>
  </w:num>
  <w:num w:numId="13" w16cid:durableId="1681158809">
    <w:abstractNumId w:val="20"/>
  </w:num>
  <w:num w:numId="14" w16cid:durableId="1303343771">
    <w:abstractNumId w:val="41"/>
  </w:num>
  <w:num w:numId="15" w16cid:durableId="1181160035">
    <w:abstractNumId w:val="34"/>
  </w:num>
  <w:num w:numId="16" w16cid:durableId="729958662">
    <w:abstractNumId w:val="44"/>
  </w:num>
  <w:num w:numId="17" w16cid:durableId="565992701">
    <w:abstractNumId w:val="12"/>
  </w:num>
  <w:num w:numId="18" w16cid:durableId="783116692">
    <w:abstractNumId w:val="14"/>
  </w:num>
  <w:num w:numId="19" w16cid:durableId="10497212">
    <w:abstractNumId w:val="35"/>
  </w:num>
  <w:num w:numId="20" w16cid:durableId="388458110">
    <w:abstractNumId w:val="33"/>
  </w:num>
  <w:num w:numId="21" w16cid:durableId="2091341507">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2747443">
    <w:abstractNumId w:val="32"/>
  </w:num>
  <w:num w:numId="23" w16cid:durableId="1396124797">
    <w:abstractNumId w:val="4"/>
  </w:num>
  <w:num w:numId="24" w16cid:durableId="22559147">
    <w:abstractNumId w:val="2"/>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5" w16cid:durableId="1118141616">
    <w:abstractNumId w:val="0"/>
  </w:num>
  <w:num w:numId="26" w16cid:durableId="471948622">
    <w:abstractNumId w:val="17"/>
  </w:num>
  <w:num w:numId="27" w16cid:durableId="1249146500">
    <w:abstractNumId w:val="26"/>
  </w:num>
  <w:num w:numId="28" w16cid:durableId="2006855187">
    <w:abstractNumId w:val="31"/>
  </w:num>
  <w:num w:numId="29" w16cid:durableId="1807120588">
    <w:abstractNumId w:val="30"/>
  </w:num>
  <w:num w:numId="30" w16cid:durableId="869681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1678906">
    <w:abstractNumId w:val="24"/>
  </w:num>
  <w:num w:numId="32" w16cid:durableId="14651503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9928398">
    <w:abstractNumId w:val="27"/>
  </w:num>
  <w:num w:numId="34" w16cid:durableId="1281835786">
    <w:abstractNumId w:val="15"/>
  </w:num>
  <w:num w:numId="35" w16cid:durableId="1768889050">
    <w:abstractNumId w:val="37"/>
  </w:num>
  <w:num w:numId="36" w16cid:durableId="2114737344">
    <w:abstractNumId w:val="42"/>
  </w:num>
  <w:num w:numId="37" w16cid:durableId="418329130">
    <w:abstractNumId w:val="7"/>
  </w:num>
  <w:num w:numId="38" w16cid:durableId="1007099652">
    <w:abstractNumId w:val="9"/>
  </w:num>
  <w:num w:numId="39" w16cid:durableId="931624984">
    <w:abstractNumId w:val="38"/>
  </w:num>
  <w:num w:numId="40" w16cid:durableId="1611355377">
    <w:abstractNumId w:val="19"/>
  </w:num>
  <w:num w:numId="41" w16cid:durableId="1635403768">
    <w:abstractNumId w:val="18"/>
  </w:num>
  <w:num w:numId="42" w16cid:durableId="865946619">
    <w:abstractNumId w:val="13"/>
  </w:num>
  <w:num w:numId="43" w16cid:durableId="701326965">
    <w:abstractNumId w:val="21"/>
  </w:num>
  <w:num w:numId="44" w16cid:durableId="1459495325">
    <w:abstractNumId w:val="45"/>
  </w:num>
  <w:num w:numId="45" w16cid:durableId="190266912">
    <w:abstractNumId w:val="23"/>
  </w:num>
  <w:num w:numId="46" w16cid:durableId="449862849">
    <w:abstractNumId w:val="8"/>
  </w:num>
  <w:num w:numId="47" w16cid:durableId="185460703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14"/>
    <w:rsid w:val="00043033"/>
    <w:rsid w:val="0007347A"/>
    <w:rsid w:val="0008578D"/>
    <w:rsid w:val="00096CB6"/>
    <w:rsid w:val="00190366"/>
    <w:rsid w:val="001B1D6C"/>
    <w:rsid w:val="001C4554"/>
    <w:rsid w:val="002D3E9C"/>
    <w:rsid w:val="003565E5"/>
    <w:rsid w:val="00371AB4"/>
    <w:rsid w:val="003D5D2A"/>
    <w:rsid w:val="004050D4"/>
    <w:rsid w:val="004621CF"/>
    <w:rsid w:val="00476B89"/>
    <w:rsid w:val="0049308F"/>
    <w:rsid w:val="005227CE"/>
    <w:rsid w:val="00543FF5"/>
    <w:rsid w:val="00545620"/>
    <w:rsid w:val="005C3BB3"/>
    <w:rsid w:val="005F3A54"/>
    <w:rsid w:val="00620BEC"/>
    <w:rsid w:val="00622281"/>
    <w:rsid w:val="006517CE"/>
    <w:rsid w:val="0067534C"/>
    <w:rsid w:val="006F2806"/>
    <w:rsid w:val="006F566C"/>
    <w:rsid w:val="00754267"/>
    <w:rsid w:val="007543D9"/>
    <w:rsid w:val="00790EC4"/>
    <w:rsid w:val="007C00E6"/>
    <w:rsid w:val="00891829"/>
    <w:rsid w:val="008D53E0"/>
    <w:rsid w:val="008E0314"/>
    <w:rsid w:val="0093126C"/>
    <w:rsid w:val="009A7C0F"/>
    <w:rsid w:val="009B6D49"/>
    <w:rsid w:val="00BB5A41"/>
    <w:rsid w:val="00C1197C"/>
    <w:rsid w:val="00C429F2"/>
    <w:rsid w:val="00C43C5D"/>
    <w:rsid w:val="00D71558"/>
    <w:rsid w:val="00DF58CC"/>
    <w:rsid w:val="00DF647F"/>
    <w:rsid w:val="00E606F9"/>
    <w:rsid w:val="00ED5727"/>
    <w:rsid w:val="00F47A07"/>
    <w:rsid w:val="00F568E2"/>
    <w:rsid w:val="00F8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D955"/>
  <w15:chartTrackingRefBased/>
  <w15:docId w15:val="{53E37662-4537-4D98-9FF8-1E9B690C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E0314"/>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pl-PL"/>
      <w14:ligatures w14:val="none"/>
    </w:rPr>
  </w:style>
  <w:style w:type="paragraph" w:styleId="Nagwek1">
    <w:name w:val="heading 1"/>
    <w:basedOn w:val="Normalny"/>
    <w:next w:val="Normalny"/>
    <w:link w:val="Nagwek1Znak"/>
    <w:uiPriority w:val="1"/>
    <w:qFormat/>
    <w:rsid w:val="008E0314"/>
    <w:pPr>
      <w:ind w:left="2405" w:hanging="850"/>
      <w:outlineLvl w:val="0"/>
    </w:pPr>
    <w:rPr>
      <w:rFonts w:ascii="Cambria" w:hAnsi="Cambria" w:cs="Cambria"/>
      <w:b/>
      <w:bCs/>
      <w:sz w:val="22"/>
      <w:szCs w:val="22"/>
    </w:rPr>
  </w:style>
  <w:style w:type="paragraph" w:styleId="Nagwek2">
    <w:name w:val="heading 2"/>
    <w:basedOn w:val="Normalny"/>
    <w:link w:val="Nagwek2Znak"/>
    <w:uiPriority w:val="1"/>
    <w:qFormat/>
    <w:rsid w:val="008E0314"/>
    <w:pPr>
      <w:ind w:left="137"/>
      <w:outlineLvl w:val="1"/>
    </w:pPr>
    <w:rPr>
      <w:rFonts w:ascii="Cambria" w:hAnsi="Cambria" w:cs="Cambria"/>
      <w:b/>
      <w:bCs/>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8E0314"/>
    <w:rPr>
      <w:rFonts w:ascii="Cambria" w:eastAsiaTheme="minorEastAsia" w:hAnsi="Cambria" w:cs="Cambria"/>
      <w:b/>
      <w:bCs/>
      <w:kern w:val="0"/>
      <w:lang w:eastAsia="pl-PL"/>
      <w14:ligatures w14:val="none"/>
    </w:rPr>
  </w:style>
  <w:style w:type="character" w:customStyle="1" w:styleId="Nagwek2Znak">
    <w:name w:val="Nagłówek 2 Znak"/>
    <w:basedOn w:val="Domylnaczcionkaakapitu"/>
    <w:link w:val="Nagwek2"/>
    <w:uiPriority w:val="1"/>
    <w:rsid w:val="008E0314"/>
    <w:rPr>
      <w:rFonts w:ascii="Cambria" w:eastAsiaTheme="minorEastAsia" w:hAnsi="Cambria" w:cs="Cambria"/>
      <w:b/>
      <w:bCs/>
      <w:i/>
      <w:iCs/>
      <w:kern w:val="0"/>
      <w:lang w:eastAsia="pl-PL"/>
      <w14:ligatures w14:val="none"/>
    </w:rPr>
  </w:style>
  <w:style w:type="paragraph" w:styleId="Tekstpodstawowy">
    <w:name w:val="Body Text"/>
    <w:basedOn w:val="Normalny"/>
    <w:link w:val="TekstpodstawowyZnak"/>
    <w:uiPriority w:val="1"/>
    <w:qFormat/>
    <w:rsid w:val="008E0314"/>
    <w:pPr>
      <w:spacing w:before="120"/>
      <w:ind w:left="846" w:hanging="709"/>
    </w:pPr>
    <w:rPr>
      <w:rFonts w:ascii="Cambria" w:hAnsi="Cambria" w:cs="Cambria"/>
      <w:sz w:val="22"/>
      <w:szCs w:val="22"/>
    </w:rPr>
  </w:style>
  <w:style w:type="character" w:customStyle="1" w:styleId="TekstpodstawowyZnak">
    <w:name w:val="Tekst podstawowy Znak"/>
    <w:basedOn w:val="Domylnaczcionkaakapitu"/>
    <w:link w:val="Tekstpodstawowy"/>
    <w:uiPriority w:val="1"/>
    <w:rsid w:val="008E0314"/>
    <w:rPr>
      <w:rFonts w:ascii="Cambria" w:eastAsiaTheme="minorEastAsia" w:hAnsi="Cambria" w:cs="Cambria"/>
      <w:kern w:val="0"/>
      <w:lang w:eastAsia="pl-PL"/>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Obiekt"/>
    <w:basedOn w:val="Normalny"/>
    <w:link w:val="AkapitzlistZnak"/>
    <w:uiPriority w:val="34"/>
    <w:qFormat/>
    <w:rsid w:val="008E0314"/>
  </w:style>
  <w:style w:type="character" w:styleId="Hipercze">
    <w:name w:val="Hyperlink"/>
    <w:basedOn w:val="Domylnaczcionkaakapitu"/>
    <w:uiPriority w:val="99"/>
    <w:rsid w:val="008E0314"/>
    <w:rPr>
      <w:rFonts w:cs="Times New Roman"/>
      <w:color w:val="0000FF"/>
      <w:u w:val="single"/>
    </w:rPr>
  </w:style>
  <w:style w:type="table" w:styleId="Tabela-Siatka">
    <w:name w:val="Table Grid"/>
    <w:basedOn w:val="Standardowy"/>
    <w:uiPriority w:val="39"/>
    <w:rsid w:val="008E031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uiPriority w:val="34"/>
    <w:qFormat/>
    <w:rsid w:val="008E0314"/>
    <w:rPr>
      <w:rFonts w:ascii="Times New Roman" w:eastAsiaTheme="minorEastAsia" w:hAnsi="Times New Roman" w:cs="Times New Roman"/>
      <w:kern w:val="0"/>
      <w:sz w:val="24"/>
      <w:szCs w:val="24"/>
      <w:lang w:eastAsia="pl-PL"/>
      <w14:ligatures w14:val="none"/>
    </w:rPr>
  </w:style>
  <w:style w:type="paragraph" w:styleId="Nagwek">
    <w:name w:val="header"/>
    <w:basedOn w:val="Normalny"/>
    <w:link w:val="NagwekZnak"/>
    <w:unhideWhenUsed/>
    <w:rsid w:val="008E0314"/>
    <w:pPr>
      <w:tabs>
        <w:tab w:val="center" w:pos="4536"/>
        <w:tab w:val="right" w:pos="9072"/>
      </w:tabs>
    </w:pPr>
  </w:style>
  <w:style w:type="character" w:customStyle="1" w:styleId="NagwekZnak">
    <w:name w:val="Nagłówek Znak"/>
    <w:basedOn w:val="Domylnaczcionkaakapitu"/>
    <w:link w:val="Nagwek"/>
    <w:rsid w:val="008E0314"/>
    <w:rPr>
      <w:rFonts w:ascii="Times New Roman" w:eastAsiaTheme="minorEastAsia" w:hAnsi="Times New Roman" w:cs="Times New Roman"/>
      <w:kern w:val="0"/>
      <w:sz w:val="24"/>
      <w:szCs w:val="24"/>
      <w:lang w:eastAsia="pl-PL"/>
      <w14:ligatures w14:val="none"/>
    </w:rPr>
  </w:style>
  <w:style w:type="paragraph" w:customStyle="1" w:styleId="Default">
    <w:name w:val="Default"/>
    <w:rsid w:val="00476B89"/>
    <w:pPr>
      <w:autoSpaceDE w:val="0"/>
      <w:autoSpaceDN w:val="0"/>
      <w:adjustRightInd w:val="0"/>
      <w:spacing w:after="0" w:line="240" w:lineRule="auto"/>
    </w:pPr>
    <w:rPr>
      <w:rFonts w:ascii="Cambria" w:hAnsi="Cambria" w:cs="Cambria"/>
      <w:color w:val="000000"/>
      <w:kern w:val="0"/>
      <w:sz w:val="24"/>
      <w:szCs w:val="24"/>
      <w14:ligatures w14:val="none"/>
    </w:rPr>
  </w:style>
  <w:style w:type="paragraph" w:customStyle="1" w:styleId="ust">
    <w:name w:val="ust"/>
    <w:uiPriority w:val="99"/>
    <w:rsid w:val="00043033"/>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Lista">
    <w:name w:val="List"/>
    <w:basedOn w:val="Tekstpodstawowy"/>
    <w:rsid w:val="00DF647F"/>
    <w:pPr>
      <w:widowControl/>
      <w:suppressAutoHyphens/>
      <w:autoSpaceDE/>
      <w:autoSpaceDN/>
      <w:adjustRightInd/>
      <w:spacing w:before="0" w:after="120"/>
      <w:ind w:left="0" w:firstLine="0"/>
    </w:pPr>
    <w:rPr>
      <w:rFonts w:ascii="Times New Roman" w:eastAsia="Times New Roman" w:hAnsi="Times New Roman" w:cs="Tahoma"/>
      <w:sz w:val="20"/>
      <w:szCs w:val="20"/>
      <w:lang w:eastAsia="ar-SA"/>
    </w:rPr>
  </w:style>
  <w:style w:type="character" w:customStyle="1" w:styleId="LPzwykly">
    <w:name w:val="LP_zwykly"/>
    <w:qFormat/>
    <w:rsid w:val="00D71558"/>
    <w:rPr>
      <w:rFonts w:ascii="Arial" w:hAnsi="Arial" w:cs="Arial"/>
      <w:sz w:val="24"/>
      <w:szCs w:val="24"/>
    </w:rPr>
  </w:style>
  <w:style w:type="paragraph" w:styleId="Stopka">
    <w:name w:val="footer"/>
    <w:basedOn w:val="Normalny"/>
    <w:link w:val="StopkaZnak"/>
    <w:uiPriority w:val="99"/>
    <w:unhideWhenUsed/>
    <w:rsid w:val="005C3BB3"/>
    <w:pPr>
      <w:tabs>
        <w:tab w:val="center" w:pos="4536"/>
        <w:tab w:val="right" w:pos="9072"/>
      </w:tabs>
    </w:pPr>
  </w:style>
  <w:style w:type="character" w:customStyle="1" w:styleId="StopkaZnak">
    <w:name w:val="Stopka Znak"/>
    <w:basedOn w:val="Domylnaczcionkaakapitu"/>
    <w:link w:val="Stopka"/>
    <w:uiPriority w:val="99"/>
    <w:rsid w:val="005C3BB3"/>
    <w:rPr>
      <w:rFonts w:ascii="Times New Roman" w:eastAsiaTheme="minorEastAsia" w:hAnsi="Times New Roman" w:cs="Times New Roman"/>
      <w:kern w:val="0"/>
      <w:sz w:val="24"/>
      <w:szCs w:val="24"/>
      <w:lang w:eastAsia="pl-PL"/>
      <w14:ligatures w14:val="none"/>
    </w:rPr>
  </w:style>
  <w:style w:type="character" w:customStyle="1" w:styleId="fontstyle01">
    <w:name w:val="fontstyle01"/>
    <w:uiPriority w:val="99"/>
    <w:rsid w:val="005C3BB3"/>
    <w:rPr>
      <w:rFonts w:ascii="Calibri" w:hAnsi="Calibri" w:cs="Calibri"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891829"/>
    <w:rPr>
      <w:sz w:val="16"/>
      <w:szCs w:val="16"/>
    </w:rPr>
  </w:style>
  <w:style w:type="paragraph" w:styleId="Tekstkomentarza">
    <w:name w:val="annotation text"/>
    <w:basedOn w:val="Normalny"/>
    <w:link w:val="TekstkomentarzaZnak"/>
    <w:uiPriority w:val="99"/>
    <w:unhideWhenUsed/>
    <w:rsid w:val="00891829"/>
    <w:rPr>
      <w:sz w:val="20"/>
      <w:szCs w:val="20"/>
    </w:rPr>
  </w:style>
  <w:style w:type="character" w:customStyle="1" w:styleId="TekstkomentarzaZnak">
    <w:name w:val="Tekst komentarza Znak"/>
    <w:basedOn w:val="Domylnaczcionkaakapitu"/>
    <w:link w:val="Tekstkomentarza"/>
    <w:uiPriority w:val="99"/>
    <w:rsid w:val="00891829"/>
    <w:rPr>
      <w:rFonts w:ascii="Times New Roman" w:eastAsiaTheme="minorEastAsia"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891829"/>
    <w:rPr>
      <w:b/>
      <w:bCs/>
    </w:rPr>
  </w:style>
  <w:style w:type="character" w:customStyle="1" w:styleId="TematkomentarzaZnak">
    <w:name w:val="Temat komentarza Znak"/>
    <w:basedOn w:val="TekstkomentarzaZnak"/>
    <w:link w:val="Tematkomentarza"/>
    <w:uiPriority w:val="99"/>
    <w:semiHidden/>
    <w:rsid w:val="00891829"/>
    <w:rPr>
      <w:rFonts w:ascii="Times New Roman" w:eastAsiaTheme="minorEastAsia" w:hAnsi="Times New Roman" w:cs="Times New Roman"/>
      <w:b/>
      <w:bCs/>
      <w:kern w:val="0"/>
      <w:sz w:val="20"/>
      <w:szCs w:val="20"/>
      <w:lang w:eastAsia="pl-PL"/>
      <w14:ligatures w14:val="none"/>
    </w:rPr>
  </w:style>
  <w:style w:type="paragraph" w:styleId="Mapadokumentu">
    <w:name w:val="Document Map"/>
    <w:basedOn w:val="Normalny"/>
    <w:link w:val="MapadokumentuZnak"/>
    <w:uiPriority w:val="99"/>
    <w:semiHidden/>
    <w:unhideWhenUsed/>
    <w:rsid w:val="008D53E0"/>
    <w:pPr>
      <w:widowControl/>
      <w:autoSpaceDE/>
      <w:autoSpaceDN/>
      <w:adjustRightInd/>
    </w:pPr>
    <w:rPr>
      <w:rFonts w:ascii="Tahoma" w:eastAsiaTheme="minorHAnsi" w:hAnsi="Tahoma" w:cs="Tahoma"/>
      <w:sz w:val="16"/>
      <w:szCs w:val="16"/>
      <w:lang w:eastAsia="en-US"/>
    </w:rPr>
  </w:style>
  <w:style w:type="character" w:customStyle="1" w:styleId="MapadokumentuZnak">
    <w:name w:val="Mapa dokumentu Znak"/>
    <w:basedOn w:val="Domylnaczcionkaakapitu"/>
    <w:link w:val="Mapadokumentu"/>
    <w:uiPriority w:val="99"/>
    <w:semiHidden/>
    <w:rsid w:val="008D53E0"/>
    <w:rPr>
      <w:rFonts w:ascii="Tahoma" w:hAnsi="Tahoma" w:cs="Tahoma"/>
      <w:kern w:val="0"/>
      <w:sz w:val="16"/>
      <w:szCs w:val="16"/>
      <w14:ligatures w14:val="none"/>
    </w:rPr>
  </w:style>
  <w:style w:type="character" w:styleId="Nierozpoznanawzmianka">
    <w:name w:val="Unresolved Mention"/>
    <w:basedOn w:val="Domylnaczcionkaakapitu"/>
    <w:uiPriority w:val="99"/>
    <w:semiHidden/>
    <w:unhideWhenUsed/>
    <w:rsid w:val="0019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owidz"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daneosobowe.eu"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pn/powidz" TargetMode="External"/><Relationship Id="rId19" Type="http://schemas.openxmlformats.org/officeDocument/2006/relationships/hyperlink" Target="http://platformazakupowa.pl" TargetMode="External"/><Relationship Id="rId31" Type="http://schemas.openxmlformats.org/officeDocument/2006/relationships/hyperlink" Target="mailto:ug@powidz.pl" TargetMode="External"/><Relationship Id="rId4" Type="http://schemas.openxmlformats.org/officeDocument/2006/relationships/webSettings" Target="webSettings.xml"/><Relationship Id="rId9" Type="http://schemas.openxmlformats.org/officeDocument/2006/relationships/hyperlink" Target="mailto:ug@powidz.pl" TargetMode="External"/><Relationship Id="rId14" Type="http://schemas.openxmlformats.org/officeDocument/2006/relationships/hyperlink" Target="https://platformazakupowa.pl/pn/powidz"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ug@powidz.pl" TargetMode="Externa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13243</Words>
  <Characters>79461</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dc:creator>
  <cp:keywords/>
  <dc:description/>
  <cp:lastModifiedBy>SZS</cp:lastModifiedBy>
  <cp:revision>3</cp:revision>
  <cp:lastPrinted>2023-10-23T14:50:00Z</cp:lastPrinted>
  <dcterms:created xsi:type="dcterms:W3CDTF">2023-10-27T10:00:00Z</dcterms:created>
  <dcterms:modified xsi:type="dcterms:W3CDTF">2023-10-27T10:01:00Z</dcterms:modified>
</cp:coreProperties>
</file>