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B6A" w14:textId="124648CC" w:rsidR="00DC00F4" w:rsidRPr="001E73C0" w:rsidRDefault="00DC00F4" w:rsidP="00DC00F4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Times New Roman" w:cstheme="minorHAnsi"/>
          <w:bCs/>
          <w:sz w:val="24"/>
          <w:szCs w:val="24"/>
          <w:lang w:eastAsia="pl-PL"/>
        </w:rPr>
        <w:t>ZP.271.6.2024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 xml:space="preserve">Kosakowo </w:t>
      </w:r>
      <w:r>
        <w:rPr>
          <w:rFonts w:eastAsia="Times New Roman" w:cstheme="minorHAnsi"/>
          <w:bCs/>
          <w:sz w:val="24"/>
          <w:szCs w:val="24"/>
          <w:lang w:eastAsia="pl-PL"/>
        </w:rPr>
        <w:t>15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>.02.2024r.</w:t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  <w:r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22217E8B" w14:textId="77777777" w:rsidR="00DC00F4" w:rsidRPr="001E73C0" w:rsidRDefault="00DC00F4" w:rsidP="00DC00F4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7A005456" w14:textId="77777777" w:rsidR="00DC00F4" w:rsidRPr="001E73C0" w:rsidRDefault="00DC00F4" w:rsidP="00DC00F4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79B07022" w14:textId="77777777" w:rsidR="00DC00F4" w:rsidRPr="001E73C0" w:rsidRDefault="00DC00F4" w:rsidP="00DC00F4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00CAC32A" w14:textId="77777777" w:rsidR="00DC00F4" w:rsidRDefault="00DC00F4" w:rsidP="00DC00F4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DADCAA4" w14:textId="77777777" w:rsidR="00DC00F4" w:rsidRPr="001E73C0" w:rsidRDefault="00DC00F4" w:rsidP="00DC00F4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154144520"/>
      <w:bookmarkStart w:id="1" w:name="_Hlk86734568"/>
      <w:r w:rsidRPr="00BF23CE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Budowa dróg gminnych ul. Bahdaja i ul. Gombrowicza z infrastrukturą towarzyszącą w miejscowości Suchy Dwór, Gm. Kosakowo” </w:t>
      </w:r>
      <w:r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 </w:t>
      </w:r>
      <w:r w:rsidRPr="001E73C0">
        <w:rPr>
          <w:rFonts w:eastAsia="Calibri" w:cstheme="minorHAnsi"/>
          <w:b/>
          <w:bCs/>
          <w:sz w:val="24"/>
          <w:szCs w:val="24"/>
          <w:lang w:eastAsia="pl-PL" w:bidi="pl-PL"/>
        </w:rPr>
        <w:t xml:space="preserve">w formule </w:t>
      </w:r>
      <w:r>
        <w:rPr>
          <w:rFonts w:eastAsia="Calibri" w:cstheme="minorHAnsi"/>
          <w:b/>
          <w:bCs/>
          <w:sz w:val="24"/>
          <w:szCs w:val="24"/>
          <w:lang w:eastAsia="pl-PL" w:bidi="pl-PL"/>
        </w:rPr>
        <w:t>z</w:t>
      </w:r>
      <w:r w:rsidRPr="001E73C0">
        <w:rPr>
          <w:rFonts w:eastAsia="Calibri" w:cstheme="minorHAnsi"/>
          <w:b/>
          <w:bCs/>
          <w:sz w:val="24"/>
          <w:szCs w:val="24"/>
          <w:lang w:eastAsia="pl-PL" w:bidi="pl-PL"/>
        </w:rPr>
        <w:t>aprojektuj i wybuduj</w:t>
      </w:r>
    </w:p>
    <w:bookmarkEnd w:id="0"/>
    <w:p w14:paraId="0F43F21D" w14:textId="77777777" w:rsidR="00DC00F4" w:rsidRPr="001E73C0" w:rsidRDefault="00DC00F4" w:rsidP="00DC00F4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1E73C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1E73C0">
        <w:rPr>
          <w:rFonts w:eastAsia="Calibri" w:cstheme="minorHAnsi"/>
          <w:bCs/>
          <w:sz w:val="24"/>
          <w:szCs w:val="24"/>
          <w:lang w:eastAsia="pl-PL"/>
        </w:rPr>
        <w:t>. Dz.U. z 2023 r. poz. 1605 )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3CABFD34" w14:textId="77777777" w:rsidR="00DC00F4" w:rsidRPr="001E73C0" w:rsidRDefault="00DC00F4" w:rsidP="00DC00F4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D1D9659" w14:textId="77777777" w:rsidR="00DC00F4" w:rsidRDefault="00DC00F4" w:rsidP="00DC00F4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2" w:name="_Hlk153281064"/>
      <w:bookmarkStart w:id="3" w:name="_Hlk153281084"/>
      <w:bookmarkStart w:id="4" w:name="_Hlk158877577"/>
      <w:r w:rsidRPr="001E73C0">
        <w:rPr>
          <w:rFonts w:eastAsia="Calibri" w:cstheme="minorHAnsi"/>
          <w:b/>
          <w:sz w:val="24"/>
          <w:szCs w:val="24"/>
          <w:lang w:eastAsia="pl-PL"/>
        </w:rPr>
        <w:t>Pytanie 1</w:t>
      </w:r>
    </w:p>
    <w:bookmarkEnd w:id="4"/>
    <w:p w14:paraId="3B24F0AB" w14:textId="2BA0DEBB" w:rsidR="00DC00F4" w:rsidRPr="001E73C0" w:rsidRDefault="00DC00F4" w:rsidP="00DC00F4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C00F4">
        <w:rPr>
          <w:rFonts w:eastAsia="Calibri" w:cstheme="minorHAnsi"/>
          <w:b/>
          <w:sz w:val="24"/>
          <w:szCs w:val="24"/>
          <w:lang w:eastAsia="pl-PL"/>
        </w:rPr>
        <w:t>Uprzejmi</w:t>
      </w:r>
      <w:r>
        <w:rPr>
          <w:rFonts w:eastAsia="Calibri" w:cstheme="minorHAnsi"/>
          <w:b/>
          <w:sz w:val="24"/>
          <w:szCs w:val="24"/>
          <w:lang w:eastAsia="pl-PL"/>
        </w:rPr>
        <w:t>e</w:t>
      </w:r>
      <w:r w:rsidRPr="00DC00F4">
        <w:rPr>
          <w:rFonts w:eastAsia="Calibri" w:cstheme="minorHAnsi"/>
          <w:b/>
          <w:sz w:val="24"/>
          <w:szCs w:val="24"/>
          <w:lang w:eastAsia="pl-PL"/>
        </w:rPr>
        <w:t xml:space="preserve"> prosimy o udostępnienie przedmiaru robót do celów poglądowych.</w:t>
      </w:r>
    </w:p>
    <w:p w14:paraId="02D27521" w14:textId="77777777" w:rsidR="00DC00F4" w:rsidRDefault="00DC00F4" w:rsidP="00DC00F4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bookmarkStart w:id="5" w:name="_Hlk86734586"/>
      <w:bookmarkEnd w:id="1"/>
      <w:r w:rsidRPr="001E73C0">
        <w:rPr>
          <w:rFonts w:eastAsia="Calibri" w:cstheme="minorHAnsi"/>
          <w:bCs/>
          <w:sz w:val="24"/>
          <w:szCs w:val="24"/>
          <w:u w:val="single"/>
          <w:lang w:eastAsia="pl-PL"/>
        </w:rPr>
        <w:t>ODPOWIEDŹ 1</w:t>
      </w:r>
      <w:bookmarkEnd w:id="5"/>
    </w:p>
    <w:p w14:paraId="4EB72F7F" w14:textId="77777777" w:rsidR="00DC00F4" w:rsidRPr="00DC00F4" w:rsidRDefault="00DC00F4" w:rsidP="00DC00F4">
      <w:pPr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00F4">
        <w:rPr>
          <w:rFonts w:eastAsia="Calibri" w:cstheme="minorHAnsi"/>
          <w:bCs/>
          <w:sz w:val="24"/>
          <w:szCs w:val="24"/>
          <w:lang w:eastAsia="pl-PL"/>
        </w:rPr>
        <w:t>Przedmiot zamówienia jest do wykonania w formule zaprojektuj i wybuduj. To po Stronie Wykonawcy jest opracowanie dokumentacji projektowo kosztorysowej w tym przedmiaru.</w:t>
      </w:r>
    </w:p>
    <w:p w14:paraId="2D60DBFF" w14:textId="2EEAFB18" w:rsidR="00DC00F4" w:rsidRPr="00040150" w:rsidRDefault="00040150" w:rsidP="00DC00F4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040150">
        <w:rPr>
          <w:rFonts w:eastAsia="Calibri" w:cstheme="minorHAnsi"/>
          <w:b/>
          <w:sz w:val="24"/>
          <w:szCs w:val="24"/>
          <w:lang w:eastAsia="pl-PL"/>
        </w:rPr>
        <w:t xml:space="preserve">Pytanie </w:t>
      </w:r>
      <w:r>
        <w:rPr>
          <w:rFonts w:eastAsia="Calibri" w:cstheme="minorHAnsi"/>
          <w:b/>
          <w:sz w:val="24"/>
          <w:szCs w:val="24"/>
          <w:lang w:eastAsia="pl-PL"/>
        </w:rPr>
        <w:t>2</w:t>
      </w:r>
    </w:p>
    <w:p w14:paraId="356881A5" w14:textId="2B997BDB" w:rsidR="00040150" w:rsidRPr="00040150" w:rsidRDefault="00040150" w:rsidP="00040150">
      <w:pPr>
        <w:spacing w:after="0"/>
        <w:jc w:val="both"/>
        <w:rPr>
          <w:b/>
          <w:bCs/>
        </w:rPr>
      </w:pPr>
      <w:r w:rsidRPr="00040150">
        <w:rPr>
          <w:b/>
          <w:bCs/>
        </w:rPr>
        <w:t>Jaką konstrukcję należy przyjąć dla nawierzchni z betonu asfaltowego: wg PFU przyjęto 4 cm w-</w:t>
      </w:r>
      <w:proofErr w:type="spellStart"/>
      <w:r w:rsidRPr="00040150">
        <w:rPr>
          <w:b/>
          <w:bCs/>
        </w:rPr>
        <w:t>wa</w:t>
      </w:r>
      <w:proofErr w:type="spellEnd"/>
      <w:r w:rsidRPr="00040150">
        <w:rPr>
          <w:b/>
          <w:bCs/>
        </w:rPr>
        <w:t xml:space="preserve"> ścieralna z BA + 5 cm w-</w:t>
      </w:r>
      <w:proofErr w:type="spellStart"/>
      <w:r w:rsidRPr="00040150">
        <w:rPr>
          <w:b/>
          <w:bCs/>
        </w:rPr>
        <w:t>wa</w:t>
      </w:r>
      <w:proofErr w:type="spellEnd"/>
      <w:r w:rsidRPr="00040150">
        <w:rPr>
          <w:b/>
          <w:bCs/>
        </w:rPr>
        <w:t xml:space="preserve"> wiążąca z BA na podbudowie z kruszywa łamanego gr. 25 cm, natomiast wg przekroju konstrukcyjnego rys. D-05.1 jest: w-</w:t>
      </w:r>
      <w:proofErr w:type="spellStart"/>
      <w:r w:rsidRPr="00040150">
        <w:rPr>
          <w:b/>
          <w:bCs/>
        </w:rPr>
        <w:t>wa</w:t>
      </w:r>
      <w:proofErr w:type="spellEnd"/>
      <w:r w:rsidRPr="00040150">
        <w:rPr>
          <w:b/>
          <w:bCs/>
        </w:rPr>
        <w:t xml:space="preserve"> ścieralna gr. 4 cm z BA + w-</w:t>
      </w:r>
      <w:proofErr w:type="spellStart"/>
      <w:r w:rsidRPr="00040150">
        <w:rPr>
          <w:b/>
          <w:bCs/>
        </w:rPr>
        <w:t>wa</w:t>
      </w:r>
      <w:proofErr w:type="spellEnd"/>
      <w:r w:rsidRPr="00040150">
        <w:rPr>
          <w:b/>
          <w:bCs/>
        </w:rPr>
        <w:t xml:space="preserve"> wiążąca gr. 7 cm z BA na podbudowie z kruszywa gr. 20 cm.</w:t>
      </w:r>
    </w:p>
    <w:p w14:paraId="3E80E3ED" w14:textId="7887F49A" w:rsidR="00040150" w:rsidRDefault="00040150" w:rsidP="00040150">
      <w:pPr>
        <w:spacing w:after="0"/>
        <w:rPr>
          <w:sz w:val="24"/>
          <w:szCs w:val="24"/>
          <w:u w:val="single"/>
        </w:rPr>
      </w:pPr>
      <w:r w:rsidRPr="00040150">
        <w:rPr>
          <w:sz w:val="24"/>
          <w:szCs w:val="24"/>
          <w:u w:val="single"/>
        </w:rPr>
        <w:t xml:space="preserve">ODPOWIEDŹ </w:t>
      </w:r>
      <w:r w:rsidRPr="00040150">
        <w:rPr>
          <w:sz w:val="24"/>
          <w:szCs w:val="24"/>
          <w:u w:val="single"/>
        </w:rPr>
        <w:t>2</w:t>
      </w:r>
    </w:p>
    <w:p w14:paraId="6F505600" w14:textId="1E44B431" w:rsidR="00040150" w:rsidRDefault="00040150" w:rsidP="00040150">
      <w:r>
        <w:t>Zamawiający potwierdza rozbieżność  w określeniu warstw mas bitumicznych w Opisie PFU na stronie 8</w:t>
      </w:r>
      <w:r>
        <w:t xml:space="preserve">                   </w:t>
      </w:r>
      <w:r>
        <w:t xml:space="preserve"> i treści zawartych na Rys. D-05.1.W. Jednakże nie ma to zasadniczego znaczenia ponieważ to na etapie projektowania zostanie dobrana ostateczna konstrukcja jezdni spełniająca wymagania funkcjonalno-użytkowe. Postępowanie ma formułę „zaprojektuj i zbuduj”.</w:t>
      </w:r>
    </w:p>
    <w:p w14:paraId="7F5CBDF7" w14:textId="7E603AE0" w:rsidR="00040150" w:rsidRDefault="00040150" w:rsidP="00040150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Pytanie </w:t>
      </w:r>
      <w:r>
        <w:rPr>
          <w:rFonts w:eastAsia="Calibri" w:cstheme="minorHAnsi"/>
          <w:b/>
          <w:sz w:val="24"/>
          <w:szCs w:val="24"/>
          <w:lang w:eastAsia="pl-PL"/>
        </w:rPr>
        <w:t>3</w:t>
      </w:r>
    </w:p>
    <w:p w14:paraId="6CBFCFDC" w14:textId="68AEB706" w:rsidR="00040150" w:rsidRDefault="00040150" w:rsidP="00040150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040150">
        <w:rPr>
          <w:rFonts w:eastAsia="Calibri" w:cstheme="minorHAnsi"/>
          <w:b/>
          <w:sz w:val="24"/>
          <w:szCs w:val="24"/>
          <w:lang w:eastAsia="pl-PL"/>
        </w:rPr>
        <w:t xml:space="preserve">Proszę o podanie ilości i rodzaju </w:t>
      </w:r>
      <w:proofErr w:type="spellStart"/>
      <w:r w:rsidRPr="00040150">
        <w:rPr>
          <w:rFonts w:eastAsia="Calibri" w:cstheme="minorHAnsi"/>
          <w:b/>
          <w:sz w:val="24"/>
          <w:szCs w:val="24"/>
          <w:lang w:eastAsia="pl-PL"/>
        </w:rPr>
        <w:t>nasadzeń</w:t>
      </w:r>
      <w:proofErr w:type="spellEnd"/>
      <w:r w:rsidRPr="00040150">
        <w:rPr>
          <w:rFonts w:eastAsia="Calibri" w:cstheme="minorHAnsi"/>
          <w:b/>
          <w:sz w:val="24"/>
          <w:szCs w:val="24"/>
          <w:lang w:eastAsia="pl-PL"/>
        </w:rPr>
        <w:t xml:space="preserve"> niskich.</w:t>
      </w:r>
    </w:p>
    <w:p w14:paraId="3555ACA1" w14:textId="1E0CBE65" w:rsidR="00040150" w:rsidRDefault="00040150" w:rsidP="00040150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040150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ODPOWIEDŹ </w:t>
      </w:r>
      <w:r w:rsidRPr="00040150">
        <w:rPr>
          <w:rFonts w:eastAsia="Calibri" w:cstheme="minorHAnsi"/>
          <w:bCs/>
          <w:sz w:val="24"/>
          <w:szCs w:val="24"/>
          <w:u w:val="single"/>
          <w:lang w:eastAsia="pl-PL"/>
        </w:rPr>
        <w:t>3</w:t>
      </w:r>
    </w:p>
    <w:p w14:paraId="106EF82F" w14:textId="5F65135C" w:rsidR="00040150" w:rsidRDefault="00040150" w:rsidP="00040150">
      <w:pPr>
        <w:jc w:val="both"/>
      </w:pPr>
      <w:r>
        <w:t xml:space="preserve">Według formuły zamówienia tj. „zaprojektuj i zbuduj” , Zamawiający nie wskazuje konkretnej ilości </w:t>
      </w:r>
      <w:r>
        <w:t xml:space="preserve">                    </w:t>
      </w:r>
      <w:r>
        <w:t xml:space="preserve">i rodzaju </w:t>
      </w:r>
      <w:proofErr w:type="spellStart"/>
      <w:r>
        <w:t>nasadzeń</w:t>
      </w:r>
      <w:proofErr w:type="spellEnd"/>
      <w:r>
        <w:t xml:space="preserve">. Należy dobrać gatunki zgodne z przeznaczeniem, tj. dedykowane do </w:t>
      </w:r>
      <w:proofErr w:type="spellStart"/>
      <w:r>
        <w:t>nasadzeń</w:t>
      </w:r>
      <w:proofErr w:type="spellEnd"/>
      <w:r>
        <w:t xml:space="preserve"> </w:t>
      </w:r>
      <w:r>
        <w:t xml:space="preserve">                            </w:t>
      </w:r>
      <w:r>
        <w:t>w granicach pasa drogowego, łatwe i tanie w utrzymaniu. Ostateczne określenie nastąpi na etapie projektowania.</w:t>
      </w:r>
    </w:p>
    <w:p w14:paraId="1A3AA752" w14:textId="77777777" w:rsidR="00040150" w:rsidRPr="00040150" w:rsidRDefault="00040150" w:rsidP="00040150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</w:p>
    <w:bookmarkEnd w:id="2"/>
    <w:bookmarkEnd w:id="3"/>
    <w:p w14:paraId="2B20A12D" w14:textId="77777777" w:rsidR="00DC00F4" w:rsidRPr="001E73C0" w:rsidRDefault="00DC00F4" w:rsidP="00DC00F4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1DD3F8A4" w14:textId="77777777" w:rsidR="00DC00F4" w:rsidRPr="001E73C0" w:rsidRDefault="00DC00F4" w:rsidP="00DC00F4">
      <w:pPr>
        <w:spacing w:after="0" w:line="276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7F67561" w14:textId="77777777" w:rsidR="00DC00F4" w:rsidRPr="001E73C0" w:rsidRDefault="00DC00F4" w:rsidP="00DC00F4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75020737" w14:textId="77777777" w:rsidR="00DC00F4" w:rsidRPr="001E73C0" w:rsidRDefault="00DC00F4" w:rsidP="00DC00F4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Wójt Gminy Kosakowo</w:t>
      </w:r>
    </w:p>
    <w:p w14:paraId="69DBC848" w14:textId="77777777" w:rsidR="00DC00F4" w:rsidRPr="001E73C0" w:rsidRDefault="00DC00F4" w:rsidP="00DC00F4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2F9F6360" w14:textId="77777777" w:rsidR="00DC00F4" w:rsidRPr="001E73C0" w:rsidRDefault="00DC00F4" w:rsidP="00DC00F4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Marcin Majek</w:t>
      </w:r>
    </w:p>
    <w:p w14:paraId="1ECBED84" w14:textId="77777777" w:rsidR="00243CB7" w:rsidRDefault="00243CB7"/>
    <w:sectPr w:rsidR="00243CB7" w:rsidSect="00DC00F4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F4"/>
    <w:rsid w:val="00040150"/>
    <w:rsid w:val="00243CB7"/>
    <w:rsid w:val="00DC00F4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B5F7"/>
  <w15:chartTrackingRefBased/>
  <w15:docId w15:val="{28B06741-1C31-4C87-AE47-EA75FC2E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15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2024-02-15T07:10:00Z</dcterms:created>
  <dcterms:modified xsi:type="dcterms:W3CDTF">2024-02-15T07:20:00Z</dcterms:modified>
</cp:coreProperties>
</file>