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04F64F4B" w14:textId="3DD02F60" w:rsidR="008870AA" w:rsidRDefault="00857B2A" w:rsidP="008870AA">
      <w:pPr>
        <w:spacing w:line="240" w:lineRule="auto"/>
        <w:jc w:val="center"/>
        <w:rPr>
          <w:rFonts w:asciiTheme="minorHAnsi" w:hAnsiTheme="minorHAnsi" w:cstheme="minorHAnsi"/>
          <w:b/>
          <w:bCs/>
        </w:rPr>
      </w:pPr>
      <w:bookmarkStart w:id="3" w:name="_Hlk80952099"/>
      <w:r>
        <w:rPr>
          <w:rFonts w:asciiTheme="minorHAnsi" w:hAnsiTheme="minorHAnsi" w:cstheme="minorHAnsi"/>
          <w:b/>
          <w:bCs/>
        </w:rPr>
        <w:t xml:space="preserve">Budowa </w:t>
      </w:r>
      <w:r w:rsidR="00697C0A">
        <w:rPr>
          <w:rFonts w:asciiTheme="minorHAnsi" w:hAnsiTheme="minorHAnsi" w:cstheme="minorHAnsi"/>
          <w:b/>
          <w:bCs/>
        </w:rPr>
        <w:t>ul. Nowej w m. Palędzie i m. Gołuski</w:t>
      </w:r>
    </w:p>
    <w:p w14:paraId="2086C0D8" w14:textId="6253E244" w:rsidR="008870AA" w:rsidRDefault="008870AA" w:rsidP="008870AA">
      <w:pPr>
        <w:spacing w:line="240" w:lineRule="auto"/>
        <w:jc w:val="center"/>
        <w:rPr>
          <w:rFonts w:asciiTheme="minorHAnsi" w:hAnsiTheme="minorHAnsi" w:cstheme="minorHAnsi"/>
          <w:b/>
          <w:bCs/>
        </w:rPr>
      </w:pPr>
    </w:p>
    <w:p w14:paraId="471C4224" w14:textId="77777777" w:rsidR="008870AA" w:rsidRPr="008870AA" w:rsidRDefault="008870AA" w:rsidP="008870AA">
      <w:pPr>
        <w:spacing w:line="240" w:lineRule="auto"/>
        <w:jc w:val="center"/>
        <w:rPr>
          <w:rFonts w:asciiTheme="minorHAnsi" w:hAnsiTheme="minorHAnsi" w:cstheme="minorHAnsi"/>
          <w:b/>
          <w:noProof/>
        </w:rPr>
      </w:pPr>
    </w:p>
    <w:bookmarkEnd w:id="3"/>
    <w:p w14:paraId="274D7DF2" w14:textId="77777777" w:rsidR="00697C0A" w:rsidRDefault="00697C0A" w:rsidP="00697C0A">
      <w:pPr>
        <w:spacing w:line="240" w:lineRule="auto"/>
        <w:jc w:val="center"/>
        <w:rPr>
          <w:rFonts w:asciiTheme="minorHAnsi" w:eastAsiaTheme="minorHAnsi" w:hAnsiTheme="minorHAnsi" w:cstheme="minorHAnsi"/>
          <w:kern w:val="3"/>
          <w:sz w:val="20"/>
          <w:szCs w:val="20"/>
          <w:lang w:val="pl-PL" w:eastAsia="en-US"/>
        </w:rPr>
      </w:pPr>
      <w:r w:rsidRPr="00697C0A">
        <w:rPr>
          <w:rFonts w:asciiTheme="minorHAnsi" w:eastAsiaTheme="minorHAnsi" w:hAnsiTheme="minorHAnsi" w:cstheme="minorHAnsi"/>
          <w:kern w:val="3"/>
          <w:sz w:val="20"/>
          <w:szCs w:val="20"/>
          <w:lang w:val="pl-PL"/>
        </w:rPr>
        <w:t>Inwestycja pn. „</w:t>
      </w:r>
      <w:r w:rsidRPr="00697C0A">
        <w:rPr>
          <w:rFonts w:asciiTheme="minorHAnsi" w:eastAsia="Times New Roman" w:hAnsiTheme="minorHAnsi" w:cstheme="minorHAnsi"/>
          <w:sz w:val="20"/>
          <w:szCs w:val="20"/>
          <w:lang w:val="pl-PL"/>
        </w:rPr>
        <w:t xml:space="preserve">Budowa ul. Nowej w m. Palędzie i m. Gołuski” </w:t>
      </w:r>
      <w:r w:rsidRPr="00697C0A">
        <w:rPr>
          <w:rFonts w:asciiTheme="minorHAnsi" w:eastAsiaTheme="minorHAnsi" w:hAnsiTheme="minorHAnsi" w:cstheme="minorHAnsi"/>
          <w:kern w:val="3"/>
          <w:sz w:val="20"/>
          <w:szCs w:val="20"/>
          <w:lang w:val="pl-PL" w:eastAsia="en-US"/>
        </w:rPr>
        <w:t xml:space="preserve">dofinansowana będzie z Programu Rządowego </w:t>
      </w:r>
    </w:p>
    <w:p w14:paraId="68B020CF" w14:textId="7D7C5ECB" w:rsidR="00697C0A" w:rsidRPr="00697C0A" w:rsidRDefault="00697C0A" w:rsidP="00697C0A">
      <w:pPr>
        <w:spacing w:line="240" w:lineRule="auto"/>
        <w:jc w:val="center"/>
        <w:rPr>
          <w:rFonts w:asciiTheme="minorHAnsi" w:eastAsia="Times New Roman" w:hAnsiTheme="minorHAnsi" w:cstheme="minorHAnsi"/>
          <w:sz w:val="20"/>
          <w:szCs w:val="20"/>
          <w:lang w:val="pl-PL"/>
        </w:rPr>
      </w:pPr>
      <w:r w:rsidRPr="00697C0A">
        <w:rPr>
          <w:rFonts w:asciiTheme="minorHAnsi" w:eastAsiaTheme="minorHAnsi" w:hAnsiTheme="minorHAnsi" w:cstheme="minorHAnsi"/>
          <w:kern w:val="3"/>
          <w:sz w:val="20"/>
          <w:szCs w:val="20"/>
          <w:lang w:val="pl-PL" w:eastAsia="en-US"/>
        </w:rPr>
        <w:t>Fundusz Polski Ład: Program Inwestycji Strategicznych na podstawie udzielonej przez Bank Gospodarstwa Krajowego wstępnej promesy Nr 01/2021/5451/</w:t>
      </w:r>
      <w:proofErr w:type="spellStart"/>
      <w:r w:rsidRPr="00697C0A">
        <w:rPr>
          <w:rFonts w:asciiTheme="minorHAnsi" w:eastAsiaTheme="minorHAnsi" w:hAnsiTheme="minorHAnsi" w:cstheme="minorHAnsi"/>
          <w:kern w:val="3"/>
          <w:sz w:val="20"/>
          <w:szCs w:val="20"/>
          <w:lang w:val="pl-PL" w:eastAsia="en-US"/>
        </w:rPr>
        <w:t>PolskiLad</w:t>
      </w:r>
      <w:proofErr w:type="spellEnd"/>
      <w:r w:rsidRPr="00697C0A">
        <w:rPr>
          <w:rFonts w:asciiTheme="minorHAnsi" w:eastAsiaTheme="minorHAnsi" w:hAnsiTheme="minorHAnsi" w:cstheme="minorHAnsi"/>
          <w:kern w:val="3"/>
          <w:sz w:val="20"/>
          <w:szCs w:val="20"/>
          <w:lang w:val="pl-PL" w:eastAsia="en-US"/>
        </w:rPr>
        <w:t>.</w:t>
      </w:r>
    </w:p>
    <w:p w14:paraId="47E793CB" w14:textId="77777777" w:rsidR="00697C0A" w:rsidRPr="00697C0A" w:rsidRDefault="00697C0A" w:rsidP="00697C0A">
      <w:pPr>
        <w:spacing w:line="240" w:lineRule="auto"/>
        <w:jc w:val="both"/>
        <w:rPr>
          <w:rFonts w:ascii="Times New Roman" w:eastAsia="Times New Roman" w:hAnsi="Times New Roman" w:cs="Times New Roman"/>
          <w:sz w:val="20"/>
          <w:szCs w:val="20"/>
          <w:lang w:val="pl-PL"/>
        </w:rPr>
      </w:pPr>
    </w:p>
    <w:p w14:paraId="30A49132" w14:textId="77777777" w:rsidR="008870AA" w:rsidRPr="008870AA" w:rsidRDefault="008870AA"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33260758"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697C0A">
        <w:rPr>
          <w:rFonts w:asciiTheme="minorHAnsi" w:hAnsiTheme="minorHAnsi" w:cstheme="minorHAnsi"/>
          <w:b/>
          <w:bCs/>
        </w:rPr>
        <w:t>3</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19FE8002"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sidRPr="002439E7">
        <w:rPr>
          <w:rFonts w:asciiTheme="minorHAnsi" w:eastAsia="Times New Roman" w:hAnsiTheme="minorHAnsi" w:cstheme="minorHAnsi"/>
          <w:b/>
          <w:bCs/>
        </w:rPr>
        <w:t>0</w:t>
      </w:r>
      <w:r w:rsidR="00ED702C" w:rsidRPr="002439E7">
        <w:rPr>
          <w:rFonts w:asciiTheme="minorHAnsi" w:eastAsia="Times New Roman" w:hAnsiTheme="minorHAnsi" w:cstheme="minorHAnsi"/>
          <w:b/>
          <w:bCs/>
        </w:rPr>
        <w:t>2</w:t>
      </w:r>
      <w:r w:rsidR="00311B20" w:rsidRPr="002439E7">
        <w:rPr>
          <w:rFonts w:asciiTheme="minorHAnsi" w:eastAsia="Times New Roman" w:hAnsiTheme="minorHAnsi" w:cstheme="minorHAnsi"/>
          <w:b/>
          <w:bCs/>
        </w:rPr>
        <w:t>.</w:t>
      </w:r>
      <w:r w:rsidR="00697C0A" w:rsidRPr="002439E7">
        <w:rPr>
          <w:rFonts w:asciiTheme="minorHAnsi" w:eastAsia="Times New Roman" w:hAnsiTheme="minorHAnsi" w:cstheme="minorHAnsi"/>
          <w:b/>
          <w:bCs/>
        </w:rPr>
        <w:t>1</w:t>
      </w:r>
      <w:r w:rsidR="002439E7" w:rsidRPr="002439E7">
        <w:rPr>
          <w:rFonts w:asciiTheme="minorHAnsi" w:eastAsia="Times New Roman" w:hAnsiTheme="minorHAnsi" w:cstheme="minorHAnsi"/>
          <w:b/>
          <w:bCs/>
        </w:rPr>
        <w:t>8</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77777777" w:rsidR="00857B2A" w:rsidRPr="008870AA" w:rsidRDefault="00857B2A"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5B1B27BE"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0143CF">
                  <w:rPr>
                    <w:noProof/>
                    <w:webHidden/>
                  </w:rPr>
                  <w:t>3</w:t>
                </w:r>
                <w:r w:rsidRPr="008870AA">
                  <w:rPr>
                    <w:noProof/>
                    <w:webHidden/>
                  </w:rPr>
                  <w:fldChar w:fldCharType="end"/>
                </w:r>
              </w:hyperlink>
            </w:p>
            <w:p w14:paraId="61A34EEC" w14:textId="1C21605B" w:rsidR="004C6E37" w:rsidRPr="008870AA" w:rsidRDefault="000E711C"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0143CF">
                  <w:rPr>
                    <w:noProof/>
                    <w:webHidden/>
                  </w:rPr>
                  <w:t>3</w:t>
                </w:r>
                <w:r w:rsidR="004C6E37" w:rsidRPr="008870AA">
                  <w:rPr>
                    <w:noProof/>
                    <w:webHidden/>
                  </w:rPr>
                  <w:fldChar w:fldCharType="end"/>
                </w:r>
              </w:hyperlink>
            </w:p>
            <w:p w14:paraId="5117AE51" w14:textId="375FADDF" w:rsidR="004C6E37" w:rsidRPr="008870AA" w:rsidRDefault="000E711C"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0143CF">
                  <w:rPr>
                    <w:noProof/>
                    <w:webHidden/>
                  </w:rPr>
                  <w:t>5</w:t>
                </w:r>
                <w:r w:rsidR="004C6E37" w:rsidRPr="008870AA">
                  <w:rPr>
                    <w:noProof/>
                    <w:webHidden/>
                  </w:rPr>
                  <w:fldChar w:fldCharType="end"/>
                </w:r>
              </w:hyperlink>
            </w:p>
            <w:p w14:paraId="14873990" w14:textId="0466FE22" w:rsidR="004C6E37" w:rsidRPr="008870AA" w:rsidRDefault="000E711C"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09258349" w:rsidR="004C6E37" w:rsidRPr="008870AA" w:rsidRDefault="000E711C"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0143CF">
                  <w:rPr>
                    <w:noProof/>
                    <w:webHidden/>
                  </w:rPr>
                  <w:t>7</w:t>
                </w:r>
                <w:r w:rsidR="004C6E37" w:rsidRPr="008870AA">
                  <w:rPr>
                    <w:noProof/>
                    <w:webHidden/>
                  </w:rPr>
                  <w:fldChar w:fldCharType="end"/>
                </w:r>
              </w:hyperlink>
            </w:p>
            <w:p w14:paraId="07ABC015" w14:textId="114024A8" w:rsidR="004C6E37" w:rsidRPr="008870AA" w:rsidRDefault="000E711C"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0143CF">
                  <w:rPr>
                    <w:noProof/>
                    <w:webHidden/>
                  </w:rPr>
                  <w:t>7</w:t>
                </w:r>
                <w:r w:rsidR="004C6E37" w:rsidRPr="008870AA">
                  <w:rPr>
                    <w:noProof/>
                    <w:webHidden/>
                  </w:rPr>
                  <w:fldChar w:fldCharType="end"/>
                </w:r>
              </w:hyperlink>
            </w:p>
            <w:p w14:paraId="62F4ACF5" w14:textId="7A345FF3" w:rsidR="004C6E37" w:rsidRPr="008870AA" w:rsidRDefault="000E711C"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4651E4B7" w:rsidR="004C6E37" w:rsidRPr="008870AA" w:rsidRDefault="000E711C"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EC008A3" w:rsidR="004C6E37" w:rsidRPr="008870AA" w:rsidRDefault="000E711C"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5C714A19" w:rsidR="004C6E37" w:rsidRPr="008870AA" w:rsidRDefault="000E711C"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0143CF">
                  <w:rPr>
                    <w:noProof/>
                    <w:webHidden/>
                  </w:rPr>
                  <w:t>10</w:t>
                </w:r>
                <w:r w:rsidR="004C6E37" w:rsidRPr="008870AA">
                  <w:rPr>
                    <w:noProof/>
                    <w:webHidden/>
                  </w:rPr>
                  <w:fldChar w:fldCharType="end"/>
                </w:r>
              </w:hyperlink>
            </w:p>
            <w:p w14:paraId="68FE1B86" w14:textId="59BD8EF8" w:rsidR="004C6E37" w:rsidRPr="008870AA" w:rsidRDefault="000E711C"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0143CF">
                  <w:rPr>
                    <w:noProof/>
                    <w:webHidden/>
                  </w:rPr>
                  <w:t>12</w:t>
                </w:r>
                <w:r w:rsidR="004C6E37" w:rsidRPr="008870AA">
                  <w:rPr>
                    <w:noProof/>
                    <w:webHidden/>
                  </w:rPr>
                  <w:fldChar w:fldCharType="end"/>
                </w:r>
              </w:hyperlink>
            </w:p>
            <w:p w14:paraId="7772C934" w14:textId="43023CC1" w:rsidR="004C6E37" w:rsidRPr="008870AA" w:rsidRDefault="000E711C"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0143CF">
                  <w:rPr>
                    <w:noProof/>
                    <w:webHidden/>
                  </w:rPr>
                  <w:t>13</w:t>
                </w:r>
                <w:r w:rsidR="004C6E37" w:rsidRPr="008870AA">
                  <w:rPr>
                    <w:noProof/>
                    <w:webHidden/>
                  </w:rPr>
                  <w:fldChar w:fldCharType="end"/>
                </w:r>
              </w:hyperlink>
            </w:p>
            <w:p w14:paraId="099DD4D1" w14:textId="317E4846" w:rsidR="004C6E37" w:rsidRPr="008870AA" w:rsidRDefault="000E711C"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0143CF">
                  <w:rPr>
                    <w:noProof/>
                    <w:webHidden/>
                  </w:rPr>
                  <w:t>13</w:t>
                </w:r>
                <w:r w:rsidR="004C6E37" w:rsidRPr="008870AA">
                  <w:rPr>
                    <w:noProof/>
                    <w:webHidden/>
                  </w:rPr>
                  <w:fldChar w:fldCharType="end"/>
                </w:r>
              </w:hyperlink>
            </w:p>
            <w:p w14:paraId="06FA1266" w14:textId="6E940233" w:rsidR="004C6E37" w:rsidRPr="008870AA" w:rsidRDefault="000E711C"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372F3E3C" w:rsidR="004C6E37" w:rsidRPr="008870AA" w:rsidRDefault="000E711C"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0143CF">
                  <w:rPr>
                    <w:noProof/>
                    <w:webHidden/>
                  </w:rPr>
                  <w:t>20</w:t>
                </w:r>
                <w:r w:rsidR="004C6E37" w:rsidRPr="008870AA">
                  <w:rPr>
                    <w:noProof/>
                    <w:webHidden/>
                  </w:rPr>
                  <w:fldChar w:fldCharType="end"/>
                </w:r>
              </w:hyperlink>
            </w:p>
            <w:p w14:paraId="20F19CA0" w14:textId="231ED2F4" w:rsidR="004C6E37" w:rsidRPr="008870AA" w:rsidRDefault="000E711C"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0143CF">
                  <w:rPr>
                    <w:noProof/>
                    <w:webHidden/>
                  </w:rPr>
                  <w:t>21</w:t>
                </w:r>
                <w:r w:rsidR="004C6E37" w:rsidRPr="008870AA">
                  <w:rPr>
                    <w:noProof/>
                    <w:webHidden/>
                  </w:rPr>
                  <w:fldChar w:fldCharType="end"/>
                </w:r>
              </w:hyperlink>
            </w:p>
            <w:p w14:paraId="70127AF1" w14:textId="52AA1443" w:rsidR="004C6E37" w:rsidRPr="008870AA" w:rsidRDefault="000E711C"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0143CF">
                  <w:rPr>
                    <w:noProof/>
                    <w:webHidden/>
                  </w:rPr>
                  <w:t>21</w:t>
                </w:r>
                <w:r w:rsidR="004C6E37" w:rsidRPr="008870AA">
                  <w:rPr>
                    <w:noProof/>
                    <w:webHidden/>
                  </w:rPr>
                  <w:fldChar w:fldCharType="end"/>
                </w:r>
              </w:hyperlink>
            </w:p>
            <w:p w14:paraId="10036112" w14:textId="3DB530EF" w:rsidR="004C6E37" w:rsidRPr="008870AA" w:rsidRDefault="000E711C"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0143CF">
                  <w:rPr>
                    <w:noProof/>
                    <w:webHidden/>
                  </w:rPr>
                  <w:t>22</w:t>
                </w:r>
                <w:r w:rsidR="004C6E37" w:rsidRPr="008870AA">
                  <w:rPr>
                    <w:noProof/>
                    <w:webHidden/>
                  </w:rPr>
                  <w:fldChar w:fldCharType="end"/>
                </w:r>
              </w:hyperlink>
            </w:p>
            <w:p w14:paraId="6CAFAA35" w14:textId="3BB48996" w:rsidR="004C6E37" w:rsidRPr="008870AA" w:rsidRDefault="000E711C"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0143CF">
                  <w:rPr>
                    <w:noProof/>
                    <w:webHidden/>
                  </w:rPr>
                  <w:t>22</w:t>
                </w:r>
                <w:r w:rsidR="004C6E37" w:rsidRPr="008870AA">
                  <w:rPr>
                    <w:noProof/>
                    <w:webHidden/>
                  </w:rPr>
                  <w:fldChar w:fldCharType="end"/>
                </w:r>
              </w:hyperlink>
            </w:p>
            <w:p w14:paraId="2A2195B6" w14:textId="16CA1DDD" w:rsidR="004C6E37" w:rsidRPr="008870AA" w:rsidRDefault="000E711C"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0143CF">
                  <w:rPr>
                    <w:noProof/>
                    <w:webHidden/>
                  </w:rPr>
                  <w:t>23</w:t>
                </w:r>
                <w:r w:rsidR="004C6E37" w:rsidRPr="008870AA">
                  <w:rPr>
                    <w:noProof/>
                    <w:webHidden/>
                  </w:rPr>
                  <w:fldChar w:fldCharType="end"/>
                </w:r>
              </w:hyperlink>
            </w:p>
            <w:p w14:paraId="657934AA" w14:textId="086FEB30" w:rsidR="004C6E37" w:rsidRPr="008870AA" w:rsidRDefault="000E711C"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0143CF">
                  <w:rPr>
                    <w:noProof/>
                    <w:webHidden/>
                  </w:rPr>
                  <w:t>24</w:t>
                </w:r>
                <w:r w:rsidR="004C6E37" w:rsidRPr="008870AA">
                  <w:rPr>
                    <w:noProof/>
                    <w:webHidden/>
                  </w:rPr>
                  <w:fldChar w:fldCharType="end"/>
                </w:r>
              </w:hyperlink>
            </w:p>
            <w:p w14:paraId="75E65DE2" w14:textId="784A5494" w:rsidR="004C6E37" w:rsidRPr="008870AA" w:rsidRDefault="000E711C"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0143CF">
                  <w:rPr>
                    <w:noProof/>
                    <w:webHidden/>
                  </w:rPr>
                  <w:t>24</w:t>
                </w:r>
                <w:r w:rsidR="004C6E37" w:rsidRPr="008870AA">
                  <w:rPr>
                    <w:noProof/>
                    <w:webHidden/>
                  </w:rPr>
                  <w:fldChar w:fldCharType="end"/>
                </w:r>
              </w:hyperlink>
            </w:p>
            <w:p w14:paraId="21AC982C" w14:textId="2A303512" w:rsidR="004C6E37" w:rsidRPr="008870AA" w:rsidRDefault="000E711C"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0143CF">
                  <w:rPr>
                    <w:noProof/>
                    <w:webHidden/>
                  </w:rPr>
                  <w:t>25</w:t>
                </w:r>
                <w:r w:rsidR="004C6E37" w:rsidRPr="008870AA">
                  <w:rPr>
                    <w:noProof/>
                    <w:webHidden/>
                  </w:rPr>
                  <w:fldChar w:fldCharType="end"/>
                </w:r>
              </w:hyperlink>
            </w:p>
            <w:p w14:paraId="75568734" w14:textId="7FFCB9FC" w:rsidR="004C6E37" w:rsidRPr="008870AA" w:rsidRDefault="000E711C"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0143CF">
                  <w:rPr>
                    <w:noProof/>
                    <w:webHidden/>
                  </w:rPr>
                  <w:t>25</w:t>
                </w:r>
                <w:r w:rsidR="004C6E37" w:rsidRPr="008870AA">
                  <w:rPr>
                    <w:noProof/>
                    <w:webHidden/>
                  </w:rPr>
                  <w:fldChar w:fldCharType="end"/>
                </w:r>
              </w:hyperlink>
            </w:p>
            <w:p w14:paraId="429A910E" w14:textId="1EC54D1E" w:rsidR="004C6E37" w:rsidRPr="008870AA" w:rsidRDefault="000E711C"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0143CF">
                  <w:rPr>
                    <w:noProof/>
                    <w:webHidden/>
                  </w:rPr>
                  <w:t>26</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5" w:displacedByCustomXml="prev"/>
    <w:bookmarkStart w:id="6"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3FEC35D2" w14:textId="6EED404D"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6"/>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4"/>
      <w:r w:rsidRPr="008870AA">
        <w:rPr>
          <w:rFonts w:asciiTheme="minorHAnsi" w:hAnsiTheme="minorHAnsi" w:cstheme="minorHAnsi"/>
          <w:b/>
          <w:bCs/>
          <w:sz w:val="24"/>
          <w:szCs w:val="24"/>
        </w:rPr>
        <w:t>II. Ochrona danych osobowych</w:t>
      </w:r>
      <w:bookmarkEnd w:id="8"/>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65495845"/>
      <w:r w:rsidRPr="008870AA">
        <w:rPr>
          <w:rFonts w:asciiTheme="minorHAnsi" w:hAnsiTheme="minorHAnsi" w:cstheme="minorHAnsi"/>
          <w:b/>
          <w:bCs/>
          <w:sz w:val="24"/>
          <w:szCs w:val="24"/>
        </w:rPr>
        <w:lastRenderedPageBreak/>
        <w:t>III. Tryb udzielania zamówienia</w:t>
      </w:r>
      <w:bookmarkEnd w:id="9"/>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77AEDA86"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Szczegółowe wymagania dotyczące realizacji oraz egzekwowania wymogu zatrudnienia na podstawie stosunku pracy zostały określone w projekcie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65495846"/>
      <w:bookmarkStart w:id="11" w:name="_Hlk66787009"/>
      <w:r w:rsidRPr="008870AA">
        <w:rPr>
          <w:rFonts w:asciiTheme="minorHAnsi" w:hAnsiTheme="minorHAnsi" w:cstheme="minorHAnsi"/>
          <w:b/>
          <w:bCs/>
          <w:sz w:val="24"/>
          <w:szCs w:val="24"/>
        </w:rPr>
        <w:t>IV. Opis przedmiotu zamówienia</w:t>
      </w:r>
      <w:bookmarkEnd w:id="10"/>
    </w:p>
    <w:p w14:paraId="0581BA54" w14:textId="44021703" w:rsidR="008870AA" w:rsidRPr="0089362D" w:rsidRDefault="008870AA" w:rsidP="00296A44">
      <w:pPr>
        <w:jc w:val="both"/>
        <w:rPr>
          <w:rFonts w:asciiTheme="minorHAnsi" w:hAnsiTheme="minorHAnsi" w:cstheme="minorHAnsi"/>
          <w:b/>
          <w:bCs/>
        </w:rPr>
      </w:pPr>
      <w:bookmarkStart w:id="12" w:name="_Hlk86912487"/>
      <w:r w:rsidRPr="008870AA">
        <w:rPr>
          <w:rFonts w:asciiTheme="minorHAnsi" w:hAnsiTheme="minorHAnsi" w:cstheme="minorHAnsi"/>
          <w:b/>
          <w:bCs/>
        </w:rPr>
        <w:t>1.</w:t>
      </w:r>
      <w:r w:rsidRPr="008870AA">
        <w:rPr>
          <w:rFonts w:asciiTheme="minorHAnsi" w:hAnsiTheme="minorHAnsi" w:cstheme="minorHAnsi"/>
        </w:rPr>
        <w:t xml:space="preserve"> </w:t>
      </w:r>
      <w:r w:rsidRPr="00EE0719">
        <w:rPr>
          <w:rFonts w:asciiTheme="minorHAnsi" w:hAnsiTheme="minorHAnsi" w:cstheme="minorHAnsi"/>
        </w:rPr>
        <w:t xml:space="preserve">Przedmiotem zamówienia jest </w:t>
      </w:r>
      <w:r w:rsidRPr="0089362D">
        <w:rPr>
          <w:rFonts w:asciiTheme="minorHAnsi" w:hAnsiTheme="minorHAnsi" w:cstheme="minorHAnsi"/>
          <w:b/>
          <w:bCs/>
        </w:rPr>
        <w:t xml:space="preserve">budowa </w:t>
      </w:r>
      <w:r w:rsidR="0089362D" w:rsidRPr="0089362D">
        <w:rPr>
          <w:rFonts w:asciiTheme="minorHAnsi" w:hAnsiTheme="minorHAnsi" w:cstheme="minorHAnsi"/>
          <w:b/>
          <w:bCs/>
        </w:rPr>
        <w:t>ul. Nowej w m. Palędzie i m. Gołuski.</w:t>
      </w:r>
    </w:p>
    <w:p w14:paraId="7B9F8E96" w14:textId="77777777" w:rsidR="0089362D" w:rsidRDefault="0089362D" w:rsidP="0089362D">
      <w:pPr>
        <w:jc w:val="both"/>
        <w:rPr>
          <w:rFonts w:asciiTheme="minorHAnsi" w:hAnsiTheme="minorHAnsi" w:cstheme="minorHAnsi"/>
          <w:b/>
          <w:bCs/>
        </w:rPr>
      </w:pPr>
    </w:p>
    <w:p w14:paraId="4268E66B" w14:textId="1017C9A6" w:rsidR="0089362D" w:rsidRPr="00EE0719" w:rsidRDefault="0089362D" w:rsidP="0089362D">
      <w:pPr>
        <w:jc w:val="both"/>
        <w:rPr>
          <w:rFonts w:asciiTheme="minorHAnsi" w:hAnsiTheme="minorHAnsi" w:cstheme="minorHAnsi"/>
          <w:b/>
          <w:bCs/>
        </w:rPr>
      </w:pPr>
      <w:r w:rsidRPr="00EE0719">
        <w:rPr>
          <w:rFonts w:asciiTheme="minorHAnsi" w:hAnsiTheme="minorHAnsi" w:cstheme="minorHAnsi"/>
          <w:b/>
          <w:bCs/>
        </w:rPr>
        <w:t>Krótki opis przedmiotu zamówienia:</w:t>
      </w:r>
    </w:p>
    <w:p w14:paraId="4D5C5E21" w14:textId="332E13EB" w:rsidR="0089362D" w:rsidRPr="0089362D" w:rsidRDefault="0089362D" w:rsidP="0089362D">
      <w:pPr>
        <w:spacing w:line="240" w:lineRule="auto"/>
        <w:jc w:val="both"/>
        <w:rPr>
          <w:rFonts w:asciiTheme="minorHAnsi" w:eastAsia="Times New Roman" w:hAnsiTheme="minorHAnsi" w:cstheme="minorHAnsi"/>
          <w:lang w:val="pl-PL"/>
        </w:rPr>
      </w:pPr>
      <w:r w:rsidRPr="0089362D">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89362D">
        <w:rPr>
          <w:rFonts w:asciiTheme="minorHAnsi" w:eastAsia="Times New Roman" w:hAnsiTheme="minorHAnsi" w:cstheme="minorHAnsi"/>
          <w:lang w:val="pl-PL"/>
        </w:rPr>
        <w:t>budowa jezdni z chodnikiem – nawierzchnia z kostki betonowej -  1.065 m</w:t>
      </w:r>
      <w:r>
        <w:rPr>
          <w:rFonts w:asciiTheme="minorHAnsi" w:eastAsia="Times New Roman" w:hAnsiTheme="minorHAnsi" w:cstheme="minorHAnsi"/>
          <w:lang w:val="pl-PL"/>
        </w:rPr>
        <w:t>,</w:t>
      </w:r>
    </w:p>
    <w:p w14:paraId="6B93E7DC" w14:textId="09BEE8EE" w:rsidR="0089362D" w:rsidRPr="0089362D" w:rsidRDefault="0089362D" w:rsidP="0089362D">
      <w:pPr>
        <w:spacing w:line="240" w:lineRule="auto"/>
        <w:jc w:val="both"/>
        <w:rPr>
          <w:rFonts w:asciiTheme="minorHAnsi" w:eastAsia="Times New Roman" w:hAnsiTheme="minorHAnsi" w:cstheme="minorHAnsi"/>
          <w:lang w:val="pl-PL"/>
        </w:rPr>
      </w:pPr>
      <w:r w:rsidRPr="0089362D">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89362D">
        <w:rPr>
          <w:rFonts w:asciiTheme="minorHAnsi" w:eastAsia="Times New Roman" w:hAnsiTheme="minorHAnsi" w:cstheme="minorHAnsi"/>
          <w:lang w:val="pl-PL"/>
        </w:rPr>
        <w:t xml:space="preserve"> budowa kanału deszczowego Ø315 – 142,50 m, Ø400 – 732,50 m</w:t>
      </w:r>
      <w:r>
        <w:rPr>
          <w:rFonts w:asciiTheme="minorHAnsi" w:eastAsia="Times New Roman" w:hAnsiTheme="minorHAnsi" w:cstheme="minorHAnsi"/>
          <w:lang w:val="pl-PL"/>
        </w:rPr>
        <w:t>,</w:t>
      </w:r>
    </w:p>
    <w:p w14:paraId="2432D4E4" w14:textId="0801FBFF" w:rsidR="0089362D" w:rsidRPr="0089362D" w:rsidRDefault="0089362D" w:rsidP="0089362D">
      <w:pPr>
        <w:spacing w:line="240" w:lineRule="auto"/>
        <w:jc w:val="both"/>
        <w:rPr>
          <w:rFonts w:asciiTheme="minorHAnsi" w:eastAsia="Times New Roman" w:hAnsiTheme="minorHAnsi" w:cstheme="minorHAnsi"/>
          <w:lang w:val="pl-PL"/>
        </w:rPr>
      </w:pPr>
      <w:r w:rsidRPr="0089362D">
        <w:rPr>
          <w:rFonts w:asciiTheme="minorHAnsi" w:eastAsia="Times New Roman" w:hAnsiTheme="minorHAnsi" w:cstheme="minorHAnsi"/>
          <w:lang w:val="pl-PL"/>
        </w:rPr>
        <w:t xml:space="preserve">        </w:t>
      </w:r>
      <w:r>
        <w:rPr>
          <w:rFonts w:asciiTheme="minorHAnsi" w:eastAsia="Times New Roman" w:hAnsiTheme="minorHAnsi" w:cstheme="minorHAnsi"/>
          <w:lang w:val="pl-PL"/>
        </w:rPr>
        <w:t xml:space="preserve">- </w:t>
      </w:r>
      <w:r w:rsidRPr="0089362D">
        <w:rPr>
          <w:rFonts w:asciiTheme="minorHAnsi" w:eastAsia="Times New Roman" w:hAnsiTheme="minorHAnsi" w:cstheme="minorHAnsi"/>
          <w:lang w:val="pl-PL"/>
        </w:rPr>
        <w:t xml:space="preserve"> usunięcie kolizji </w:t>
      </w:r>
      <w:proofErr w:type="spellStart"/>
      <w:r w:rsidRPr="0089362D">
        <w:rPr>
          <w:rFonts w:asciiTheme="minorHAnsi" w:eastAsia="Times New Roman" w:hAnsiTheme="minorHAnsi" w:cstheme="minorHAnsi"/>
          <w:lang w:val="pl-PL"/>
        </w:rPr>
        <w:t>wod</w:t>
      </w:r>
      <w:proofErr w:type="spellEnd"/>
      <w:r w:rsidRPr="0089362D">
        <w:rPr>
          <w:rFonts w:asciiTheme="minorHAnsi" w:eastAsia="Times New Roman" w:hAnsiTheme="minorHAnsi" w:cstheme="minorHAnsi"/>
          <w:lang w:val="pl-PL"/>
        </w:rPr>
        <w:t>-kan., gazowych, telekomunikacyjnych i elektrycznych</w:t>
      </w:r>
      <w:r w:rsidR="002439E7">
        <w:rPr>
          <w:rFonts w:asciiTheme="minorHAnsi" w:eastAsia="Times New Roman" w:hAnsiTheme="minorHAnsi" w:cstheme="minorHAnsi"/>
          <w:lang w:val="pl-PL"/>
        </w:rPr>
        <w:t>.</w:t>
      </w:r>
    </w:p>
    <w:p w14:paraId="601BB205" w14:textId="77777777" w:rsidR="0089362D" w:rsidRPr="0089362D" w:rsidRDefault="0089362D" w:rsidP="0089362D">
      <w:pPr>
        <w:spacing w:line="240" w:lineRule="auto"/>
        <w:jc w:val="both"/>
        <w:rPr>
          <w:rFonts w:asciiTheme="minorHAnsi" w:eastAsia="Times New Roman" w:hAnsiTheme="minorHAnsi" w:cstheme="minorHAnsi"/>
          <w:lang w:val="pl-PL"/>
        </w:rPr>
      </w:pPr>
    </w:p>
    <w:p w14:paraId="19CA31C5" w14:textId="77777777" w:rsidR="00500A00" w:rsidRDefault="0089362D" w:rsidP="00500A00">
      <w:pPr>
        <w:spacing w:line="240" w:lineRule="auto"/>
        <w:jc w:val="both"/>
        <w:rPr>
          <w:rFonts w:asciiTheme="minorHAnsi" w:eastAsia="Times New Roman" w:hAnsiTheme="minorHAnsi" w:cstheme="minorHAnsi"/>
          <w:iCs/>
          <w:lang w:val="pl-PL"/>
        </w:rPr>
      </w:pPr>
      <w:r w:rsidRPr="0089362D">
        <w:rPr>
          <w:rFonts w:asciiTheme="minorHAnsi" w:eastAsiaTheme="minorHAnsi" w:hAnsiTheme="minorHAnsi" w:cstheme="minorHAnsi"/>
          <w:iCs/>
          <w:kern w:val="3"/>
          <w:lang w:val="pl-PL"/>
        </w:rPr>
        <w:t>Inwestycja pn. „</w:t>
      </w:r>
      <w:r w:rsidRPr="0089362D">
        <w:rPr>
          <w:rFonts w:asciiTheme="minorHAnsi" w:eastAsia="Times New Roman" w:hAnsiTheme="minorHAnsi" w:cstheme="minorHAnsi"/>
          <w:iCs/>
          <w:lang w:val="pl-PL"/>
        </w:rPr>
        <w:t xml:space="preserve">Budowa ul. Nowej w m. Palędzie i m. Gołuski” </w:t>
      </w:r>
      <w:r w:rsidRPr="0089362D">
        <w:rPr>
          <w:rFonts w:asciiTheme="minorHAnsi" w:eastAsiaTheme="minorHAnsi" w:hAnsiTheme="minorHAnsi" w:cstheme="minorHAnsi"/>
          <w:iCs/>
          <w:kern w:val="3"/>
          <w:lang w:val="pl-PL" w:eastAsia="en-US"/>
        </w:rPr>
        <w:t>dofinansowana będzie z Programu Rządowego Fundusz Polski Ład: Program Inwestycji Strategicznych na podstawie udzielonej przez Bank Gospodarstwa Krajowego wstępnej promesy Nr 01/2021/5451/</w:t>
      </w:r>
      <w:proofErr w:type="spellStart"/>
      <w:r w:rsidRPr="0089362D">
        <w:rPr>
          <w:rFonts w:asciiTheme="minorHAnsi" w:eastAsiaTheme="minorHAnsi" w:hAnsiTheme="minorHAnsi" w:cstheme="minorHAnsi"/>
          <w:iCs/>
          <w:kern w:val="3"/>
          <w:lang w:val="pl-PL" w:eastAsia="en-US"/>
        </w:rPr>
        <w:t>PolskiLad</w:t>
      </w:r>
      <w:proofErr w:type="spellEnd"/>
      <w:r w:rsidRPr="0089362D">
        <w:rPr>
          <w:rFonts w:asciiTheme="minorHAnsi" w:eastAsiaTheme="minorHAnsi" w:hAnsiTheme="minorHAnsi" w:cstheme="minorHAnsi"/>
          <w:iCs/>
          <w:kern w:val="3"/>
          <w:lang w:val="pl-PL" w:eastAsia="en-US"/>
        </w:rPr>
        <w:t xml:space="preserve">. </w:t>
      </w:r>
      <w:r w:rsidRPr="0089362D">
        <w:rPr>
          <w:rFonts w:asciiTheme="minorHAnsi" w:eastAsia="Times New Roman" w:hAnsiTheme="minorHAnsi" w:cstheme="minorHAnsi"/>
          <w:iCs/>
          <w:lang w:val="pl-PL"/>
        </w:rPr>
        <w:t xml:space="preserve"> </w:t>
      </w:r>
    </w:p>
    <w:p w14:paraId="51CBB10C" w14:textId="77777777" w:rsidR="00500A00" w:rsidRDefault="00500A00" w:rsidP="00500A00">
      <w:pPr>
        <w:spacing w:line="240" w:lineRule="auto"/>
        <w:jc w:val="both"/>
        <w:rPr>
          <w:rFonts w:asciiTheme="minorHAnsi" w:eastAsia="Times New Roman" w:hAnsiTheme="minorHAnsi" w:cstheme="minorHAnsi"/>
          <w:iCs/>
          <w:lang w:val="pl-PL"/>
        </w:rPr>
      </w:pPr>
    </w:p>
    <w:p w14:paraId="22D79036" w14:textId="7CE3FF72" w:rsidR="00595D00" w:rsidRPr="00500A00" w:rsidRDefault="00595D00" w:rsidP="00500A00">
      <w:pPr>
        <w:spacing w:line="240" w:lineRule="auto"/>
        <w:jc w:val="both"/>
        <w:rPr>
          <w:rFonts w:asciiTheme="minorHAnsi" w:eastAsia="Times New Roman" w:hAnsiTheme="minorHAnsi" w:cstheme="minorHAnsi"/>
          <w:iCs/>
          <w:lang w:val="pl-PL"/>
        </w:rPr>
      </w:pPr>
      <w:r w:rsidRPr="00EE0719">
        <w:rPr>
          <w:rFonts w:asciiTheme="minorHAnsi" w:eastAsia="Times New Roman" w:hAnsiTheme="minorHAnsi" w:cstheme="minorHAnsi"/>
          <w:b/>
        </w:rPr>
        <w:lastRenderedPageBreak/>
        <w:t>Wspólny Słownik Zamówień (CPV):</w:t>
      </w:r>
      <w:r w:rsidRPr="008870AA">
        <w:rPr>
          <w:rFonts w:asciiTheme="minorHAnsi" w:eastAsia="Times New Roman" w:hAnsiTheme="minorHAnsi" w:cstheme="minorHAnsi"/>
          <w:b/>
        </w:rPr>
        <w:t xml:space="preserve">  </w:t>
      </w:r>
    </w:p>
    <w:bookmarkEnd w:id="12"/>
    <w:p w14:paraId="7B9C49F2"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b/>
          <w:lang w:val="pl-PL"/>
        </w:rPr>
        <w:t xml:space="preserve">    </w:t>
      </w:r>
      <w:r w:rsidRPr="00500A00">
        <w:rPr>
          <w:rFonts w:asciiTheme="minorHAnsi" w:eastAsia="Times New Roman" w:hAnsiTheme="minorHAnsi" w:cstheme="minorHAnsi"/>
          <w:lang w:val="pl-PL"/>
        </w:rPr>
        <w:t>45233252-0  Roboty w zakresie nawierzchni ulic</w:t>
      </w:r>
    </w:p>
    <w:p w14:paraId="35CDD09C"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45233253-7  Roboty w zakresie nawierzchni dróg dla pieszych</w:t>
      </w:r>
    </w:p>
    <w:p w14:paraId="33C8C8B7"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45232130-2  Roboty budowlane w zakresie rurociągów do odprowadzenia wody burzowej</w:t>
      </w:r>
    </w:p>
    <w:p w14:paraId="38C8D85E"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45311000-0  Roboty w zakresie okablowania oraz instalacji elektrycznych</w:t>
      </w:r>
    </w:p>
    <w:p w14:paraId="0C21575B"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45232310-8  Roboty budowlane w zakresie linii telefonicznych</w:t>
      </w:r>
    </w:p>
    <w:p w14:paraId="7621034A"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45330000-9  Roboty instalacyjne wodno-kanalizacyjne i sanitarne</w:t>
      </w:r>
    </w:p>
    <w:p w14:paraId="6B8827CA" w14:textId="77777777" w:rsidR="00500A00" w:rsidRPr="00500A00" w:rsidRDefault="00500A00" w:rsidP="00500A00">
      <w:pPr>
        <w:spacing w:line="240" w:lineRule="auto"/>
        <w:jc w:val="both"/>
        <w:rPr>
          <w:rFonts w:asciiTheme="minorHAnsi" w:eastAsia="Times New Roman" w:hAnsiTheme="minorHAnsi" w:cstheme="minorHAnsi"/>
          <w:lang w:val="pl-PL"/>
        </w:rPr>
      </w:pPr>
      <w:r w:rsidRPr="00500A00">
        <w:rPr>
          <w:rFonts w:asciiTheme="minorHAnsi" w:eastAsia="Times New Roman" w:hAnsiTheme="minorHAnsi" w:cstheme="minorHAnsi"/>
          <w:lang w:val="pl-PL"/>
        </w:rPr>
        <w:t xml:space="preserve">    45333000-0  Roboty instalacyjne gazowe</w:t>
      </w:r>
    </w:p>
    <w:p w14:paraId="7DEA5DFF" w14:textId="5D4199CB" w:rsidR="008870AA" w:rsidRPr="00500A00" w:rsidRDefault="008870AA" w:rsidP="008870AA">
      <w:pPr>
        <w:pStyle w:val="Akapitzlist"/>
        <w:tabs>
          <w:tab w:val="left" w:pos="426"/>
        </w:tabs>
        <w:spacing w:after="0" w:line="319" w:lineRule="auto"/>
        <w:ind w:left="0"/>
        <w:jc w:val="both"/>
        <w:rPr>
          <w:rFonts w:asciiTheme="minorHAnsi" w:eastAsia="Times New Roman" w:hAnsiTheme="minorHAnsi" w:cstheme="minorHAnsi"/>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329C7CCA" w:rsidR="00B02E9C" w:rsidRPr="00A65A72"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b/>
        </w:rPr>
        <w:t xml:space="preserve"> </w:t>
      </w: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AF36E0"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specyfikacje techniczne wykonania i odbioru robót oraz przedmiar</w:t>
      </w:r>
      <w:r w:rsidR="00A65A72" w:rsidRPr="00A65A72">
        <w:rPr>
          <w:rFonts w:asciiTheme="minorHAnsi" w:eastAsia="Times New Roman" w:hAnsiTheme="minorHAnsi" w:cstheme="minorHAnsi"/>
          <w:color w:val="000000"/>
        </w:rPr>
        <w:t>y</w:t>
      </w:r>
      <w:r w:rsidRPr="00A65A72">
        <w:rPr>
          <w:rFonts w:asciiTheme="minorHAnsi" w:eastAsia="Times New Roman" w:hAnsiTheme="minorHAnsi" w:cstheme="minorHAnsi"/>
          <w:color w:val="000000"/>
        </w:rPr>
        <w:t xml:space="preserve"> robót,</w:t>
      </w:r>
      <w:r w:rsidR="002D4F56" w:rsidRPr="00A65A72">
        <w:rPr>
          <w:rFonts w:asciiTheme="minorHAnsi" w:eastAsia="Times New Roman" w:hAnsiTheme="minorHAnsi" w:cstheme="minorHAnsi"/>
          <w:color w:val="000000"/>
        </w:rPr>
        <w:t xml:space="preserve"> z tym zastrzeżeniem, że przedmiary robót </w:t>
      </w:r>
      <w:r w:rsidR="00A65A72" w:rsidRPr="00A65A72">
        <w:rPr>
          <w:rFonts w:asciiTheme="minorHAnsi" w:hAnsiTheme="minorHAnsi" w:cstheme="minorHAnsi"/>
          <w:lang w:eastAsia="ar-SA"/>
        </w:rPr>
        <w:t>należy traktować jako element dodatkowy (pomocniczy), a nie służący do 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62E027EF"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500A00">
        <w:rPr>
          <w:rFonts w:asciiTheme="minorHAnsi" w:eastAsia="Times New Roman" w:hAnsiTheme="minorHAnsi" w:cstheme="minorHAnsi"/>
          <w:b/>
          <w:szCs w:val="24"/>
        </w:rPr>
        <w:t>60</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058239B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500A00">
        <w:rPr>
          <w:rFonts w:asciiTheme="minorHAnsi" w:eastAsia="Times New Roman" w:hAnsiTheme="minorHAnsi" w:cstheme="minorHAnsi"/>
          <w:b/>
          <w:bCs/>
          <w:szCs w:val="24"/>
        </w:rPr>
        <w:t>84</w:t>
      </w:r>
      <w:r w:rsidRPr="00392D2A">
        <w:rPr>
          <w:rFonts w:asciiTheme="minorHAnsi" w:eastAsia="Times New Roman" w:hAnsiTheme="minorHAnsi" w:cstheme="minorHAnsi"/>
          <w:b/>
          <w:bCs/>
          <w:szCs w:val="24"/>
        </w:rPr>
        <w:t xml:space="preserve"> miesi</w:t>
      </w:r>
      <w:r w:rsidR="00500A00">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66A83A91"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składanie</w:t>
      </w:r>
      <w:r w:rsidR="008870AA" w:rsidRPr="008870AA">
        <w:rPr>
          <w:rFonts w:asciiTheme="minorHAnsi" w:hAnsiTheme="minorHAnsi" w:cstheme="minorHAnsi"/>
        </w:rPr>
        <w:t xml:space="preserve"> ofert częściowych. </w:t>
      </w:r>
    </w:p>
    <w:p w14:paraId="49887417" w14:textId="0708E95A"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77777777"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lastRenderedPageBreak/>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3"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3"/>
    </w:p>
    <w:p w14:paraId="2A728063" w14:textId="03AF48E1"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65495851"/>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33300096" w14:textId="5EC3D844" w:rsidR="00764A11" w:rsidRDefault="008870AA" w:rsidP="007800A9">
      <w:pPr>
        <w:pStyle w:val="Nagwek2"/>
        <w:spacing w:before="0" w:after="0" w:line="240" w:lineRule="auto"/>
        <w:rPr>
          <w:b/>
          <w:bCs/>
        </w:rPr>
      </w:pPr>
      <w:bookmarkStart w:id="15" w:name="_Toc65495852"/>
      <w:r w:rsidRPr="008870AA">
        <w:rPr>
          <w:rFonts w:asciiTheme="minorHAnsi" w:hAnsiTheme="minorHAnsi" w:cstheme="minorHAnsi"/>
          <w:b/>
          <w:bCs/>
          <w:sz w:val="24"/>
          <w:szCs w:val="24"/>
        </w:rPr>
        <w:t>VII. Termin wykonania zamówienia</w:t>
      </w:r>
      <w:bookmarkEnd w:id="15"/>
      <w:r w:rsidRPr="008870AA">
        <w:rPr>
          <w:rFonts w:asciiTheme="minorHAnsi" w:hAnsiTheme="minorHAnsi" w:cstheme="minorHAnsi"/>
          <w:b/>
          <w:bCs/>
          <w:sz w:val="24"/>
          <w:szCs w:val="24"/>
        </w:rPr>
        <w:t xml:space="preserve">: </w:t>
      </w:r>
      <w:r w:rsidR="00764A11" w:rsidRPr="00393083">
        <w:rPr>
          <w:rFonts w:asciiTheme="minorHAnsi" w:hAnsiTheme="minorHAnsi" w:cstheme="minorHAnsi"/>
          <w:b/>
          <w:bCs/>
          <w:sz w:val="22"/>
          <w:szCs w:val="22"/>
        </w:rPr>
        <w:t xml:space="preserve">do </w:t>
      </w:r>
      <w:r w:rsidR="00C64A36">
        <w:rPr>
          <w:rFonts w:asciiTheme="minorHAnsi" w:hAnsiTheme="minorHAnsi" w:cstheme="minorHAnsi"/>
          <w:b/>
          <w:bCs/>
          <w:sz w:val="22"/>
          <w:szCs w:val="22"/>
        </w:rPr>
        <w:t>14 miesięcy</w:t>
      </w:r>
      <w:r w:rsidR="00764A11" w:rsidRPr="00393083">
        <w:rPr>
          <w:rFonts w:asciiTheme="minorHAnsi" w:hAnsiTheme="minorHAnsi" w:cstheme="minorHAnsi"/>
          <w:b/>
          <w:bCs/>
          <w:sz w:val="22"/>
          <w:szCs w:val="22"/>
        </w:rPr>
        <w:t xml:space="preserve"> od </w:t>
      </w:r>
      <w:r w:rsidR="00C64A36">
        <w:rPr>
          <w:rFonts w:asciiTheme="minorHAnsi" w:hAnsiTheme="minorHAnsi" w:cstheme="minorHAnsi"/>
          <w:b/>
          <w:bCs/>
          <w:sz w:val="22"/>
          <w:szCs w:val="22"/>
        </w:rPr>
        <w:t xml:space="preserve">daty </w:t>
      </w:r>
      <w:r w:rsidR="00F016E3">
        <w:rPr>
          <w:rFonts w:asciiTheme="minorHAnsi" w:hAnsiTheme="minorHAnsi" w:cstheme="minorHAnsi"/>
          <w:b/>
          <w:bCs/>
          <w:sz w:val="22"/>
          <w:szCs w:val="22"/>
        </w:rPr>
        <w:t>podpisania</w:t>
      </w:r>
      <w:r w:rsidR="00764A11" w:rsidRPr="00393083">
        <w:rPr>
          <w:rFonts w:asciiTheme="minorHAnsi" w:hAnsiTheme="minorHAnsi" w:cstheme="minorHAnsi"/>
          <w:b/>
          <w:bCs/>
          <w:sz w:val="22"/>
          <w:szCs w:val="22"/>
        </w:rPr>
        <w:t xml:space="preserve"> umowy</w:t>
      </w:r>
      <w:r w:rsidR="00393083">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65495853"/>
      <w:r w:rsidRPr="000C69D0">
        <w:rPr>
          <w:rFonts w:asciiTheme="minorHAnsi" w:hAnsiTheme="minorHAnsi" w:cstheme="minorHAnsi"/>
          <w:b/>
          <w:bCs/>
          <w:sz w:val="22"/>
          <w:szCs w:val="22"/>
        </w:rPr>
        <w:t>VIII. Warunki udziału w postępowaniu</w:t>
      </w:r>
      <w:bookmarkEnd w:id="16"/>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1BA1B93" w14:textId="0A508808" w:rsidR="00AF1F40" w:rsidRPr="00AF1F40" w:rsidRDefault="00AB7F95" w:rsidP="00AF1F40">
      <w:pPr>
        <w:pStyle w:val="Akapitzlist"/>
        <w:numPr>
          <w:ilvl w:val="1"/>
          <w:numId w:val="16"/>
        </w:numPr>
        <w:spacing w:line="240" w:lineRule="auto"/>
        <w:jc w:val="both"/>
        <w:rPr>
          <w:rFonts w:asciiTheme="minorHAnsi" w:eastAsia="Times New Roman" w:hAnsiTheme="minorHAnsi" w:cstheme="minorHAnsi"/>
          <w:b/>
          <w:bCs/>
          <w:szCs w:val="24"/>
        </w:rPr>
      </w:pPr>
      <w:bookmarkStart w:id="17" w:name="_Hlk86932117"/>
      <w:bookmarkStart w:id="18" w:name="_Hlk86929661"/>
      <w:bookmarkStart w:id="19" w:name="_Hlk86930240"/>
      <w:bookmarkStart w:id="20" w:name="_Hlk5877927"/>
      <w:bookmarkStart w:id="21" w:name="_Hlk87001286"/>
      <w:bookmarkStart w:id="22" w:name="_Hlk87005844"/>
      <w:r w:rsidRPr="00BF35CA">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Pr="00BF35CA">
        <w:rPr>
          <w:rFonts w:asciiTheme="minorHAnsi" w:eastAsia="Times New Roman" w:hAnsiTheme="minorHAnsi" w:cstheme="minorHAnsi"/>
          <w:b/>
          <w:bCs/>
        </w:rPr>
        <w:t xml:space="preserve"> </w:t>
      </w:r>
      <w:bookmarkEnd w:id="17"/>
      <w:bookmarkEnd w:id="18"/>
      <w:bookmarkEnd w:id="19"/>
      <w:r w:rsidR="00AF1F40" w:rsidRPr="00AF1F40">
        <w:rPr>
          <w:rFonts w:asciiTheme="minorHAnsi" w:eastAsia="Times New Roman" w:hAnsiTheme="minorHAnsi" w:cstheme="minorHAnsi"/>
          <w:b/>
          <w:bCs/>
          <w:szCs w:val="24"/>
        </w:rPr>
        <w:t xml:space="preserve">należycie wykonał </w:t>
      </w:r>
      <w:bookmarkStart w:id="23" w:name="_Hlk26960414"/>
      <w:r w:rsidR="00AF1F40" w:rsidRPr="00AF1F40">
        <w:rPr>
          <w:rFonts w:asciiTheme="minorHAnsi" w:eastAsia="Times New Roman" w:hAnsiTheme="minorHAnsi" w:cstheme="minorHAnsi"/>
          <w:b/>
          <w:bCs/>
          <w:szCs w:val="24"/>
        </w:rPr>
        <w:t>co najmniej jedną robotę budowlaną o wartości co najmniej 2.</w:t>
      </w:r>
      <w:r w:rsidR="00AF1F40">
        <w:rPr>
          <w:rFonts w:asciiTheme="minorHAnsi" w:eastAsia="Times New Roman" w:hAnsiTheme="minorHAnsi" w:cstheme="minorHAnsi"/>
          <w:b/>
          <w:bCs/>
          <w:szCs w:val="24"/>
        </w:rPr>
        <w:t>5</w:t>
      </w:r>
      <w:r w:rsidR="00AF1F40" w:rsidRPr="00AF1F40">
        <w:rPr>
          <w:rFonts w:asciiTheme="minorHAnsi" w:eastAsia="Times New Roman" w:hAnsiTheme="minorHAnsi" w:cstheme="minorHAnsi"/>
          <w:b/>
          <w:bCs/>
          <w:szCs w:val="24"/>
        </w:rPr>
        <w:t>00.000,00 zł brutto, obejmującą co najmniej</w:t>
      </w:r>
      <w:bookmarkEnd w:id="23"/>
      <w:r w:rsidR="00AF1F40" w:rsidRPr="00AF1F40">
        <w:rPr>
          <w:rFonts w:asciiTheme="minorHAnsi" w:eastAsia="Times New Roman" w:hAnsiTheme="minorHAnsi" w:cstheme="minorHAnsi"/>
          <w:b/>
          <w:bCs/>
          <w:szCs w:val="24"/>
        </w:rPr>
        <w:t xml:space="preserve"> budowę lub przebudowę: drogi lub ciągu pieszego lub chodnika lub pieszo-jezdni o długości min.  </w:t>
      </w:r>
      <w:r w:rsidR="00AF1F40">
        <w:rPr>
          <w:rFonts w:asciiTheme="minorHAnsi" w:eastAsia="Times New Roman" w:hAnsiTheme="minorHAnsi" w:cstheme="minorHAnsi"/>
          <w:b/>
          <w:bCs/>
          <w:szCs w:val="24"/>
        </w:rPr>
        <w:t>1.0</w:t>
      </w:r>
      <w:r w:rsidR="00AF1F40" w:rsidRPr="00AF1F40">
        <w:rPr>
          <w:rFonts w:asciiTheme="minorHAnsi" w:eastAsia="Times New Roman" w:hAnsiTheme="minorHAnsi" w:cstheme="minorHAnsi"/>
          <w:b/>
          <w:bCs/>
          <w:szCs w:val="24"/>
        </w:rPr>
        <w:t xml:space="preserve">00 </w:t>
      </w:r>
      <w:proofErr w:type="spellStart"/>
      <w:r w:rsidR="00AF1F40" w:rsidRPr="00AF1F40">
        <w:rPr>
          <w:rFonts w:asciiTheme="minorHAnsi" w:eastAsia="Times New Roman" w:hAnsiTheme="minorHAnsi" w:cstheme="minorHAnsi"/>
          <w:b/>
          <w:bCs/>
          <w:szCs w:val="24"/>
        </w:rPr>
        <w:t>mb</w:t>
      </w:r>
      <w:proofErr w:type="spellEnd"/>
      <w:r w:rsidR="00AF1F40" w:rsidRPr="00AF1F40">
        <w:rPr>
          <w:rFonts w:asciiTheme="minorHAnsi" w:eastAsia="Times New Roman" w:hAnsiTheme="minorHAnsi" w:cstheme="minorHAnsi"/>
          <w:b/>
          <w:bCs/>
          <w:szCs w:val="24"/>
        </w:rPr>
        <w:t xml:space="preserve"> o nawierzchni z kostki brukowej lub masy asfaltowej wraz z budową lub przebudową kanału deszczowego </w:t>
      </w:r>
      <w:r w:rsidR="00715F38" w:rsidRPr="00E258DB">
        <w:rPr>
          <w:rFonts w:asciiTheme="minorHAnsi" w:eastAsia="Times New Roman" w:hAnsiTheme="minorHAnsi" w:cstheme="minorHAnsi"/>
          <w:b/>
          <w:bCs/>
          <w:szCs w:val="24"/>
        </w:rPr>
        <w:t xml:space="preserve">lub sanitarnego </w:t>
      </w:r>
      <w:r w:rsidR="00AF1F40" w:rsidRPr="00E258DB">
        <w:rPr>
          <w:rFonts w:asciiTheme="minorHAnsi" w:eastAsia="Times New Roman" w:hAnsiTheme="minorHAnsi" w:cstheme="minorHAnsi"/>
          <w:b/>
          <w:bCs/>
          <w:szCs w:val="24"/>
        </w:rPr>
        <w:t xml:space="preserve">o </w:t>
      </w:r>
      <w:r w:rsidR="00AF1F40" w:rsidRPr="00AF1F40">
        <w:rPr>
          <w:rFonts w:asciiTheme="minorHAnsi" w:eastAsia="Times New Roman" w:hAnsiTheme="minorHAnsi" w:cstheme="minorHAnsi"/>
          <w:b/>
          <w:bCs/>
          <w:szCs w:val="24"/>
        </w:rPr>
        <w:t xml:space="preserve">długości min. </w:t>
      </w:r>
      <w:r w:rsidR="00AF1F40">
        <w:rPr>
          <w:rFonts w:asciiTheme="minorHAnsi" w:eastAsia="Times New Roman" w:hAnsiTheme="minorHAnsi" w:cstheme="minorHAnsi"/>
          <w:b/>
          <w:bCs/>
          <w:szCs w:val="24"/>
        </w:rPr>
        <w:t>5</w:t>
      </w:r>
      <w:r w:rsidR="00AF1F40" w:rsidRPr="00AF1F40">
        <w:rPr>
          <w:rFonts w:asciiTheme="minorHAnsi" w:eastAsia="Times New Roman" w:hAnsiTheme="minorHAnsi" w:cstheme="minorHAnsi"/>
          <w:b/>
          <w:bCs/>
          <w:szCs w:val="24"/>
        </w:rPr>
        <w:t xml:space="preserve">00 </w:t>
      </w:r>
      <w:proofErr w:type="spellStart"/>
      <w:r w:rsidR="00AF1F40" w:rsidRPr="00AF1F40">
        <w:rPr>
          <w:rFonts w:asciiTheme="minorHAnsi" w:eastAsia="Times New Roman" w:hAnsiTheme="minorHAnsi" w:cstheme="minorHAnsi"/>
          <w:b/>
          <w:bCs/>
          <w:szCs w:val="24"/>
        </w:rPr>
        <w:t>mb</w:t>
      </w:r>
      <w:proofErr w:type="spellEnd"/>
      <w:r w:rsidR="00AF1F40" w:rsidRPr="00AF1F40">
        <w:rPr>
          <w:rFonts w:asciiTheme="minorHAnsi" w:eastAsia="Times New Roman" w:hAnsiTheme="minorHAnsi" w:cstheme="minorHAnsi"/>
          <w:b/>
          <w:bCs/>
          <w:szCs w:val="24"/>
        </w:rPr>
        <w:t>.</w:t>
      </w:r>
    </w:p>
    <w:p w14:paraId="2BC07E57" w14:textId="77777777" w:rsidR="00AF1F40" w:rsidRDefault="00AF1F40" w:rsidP="00AF1F40">
      <w:pPr>
        <w:spacing w:line="240" w:lineRule="auto"/>
        <w:ind w:left="567"/>
        <w:jc w:val="both"/>
        <w:rPr>
          <w:rFonts w:asciiTheme="majorHAnsi" w:eastAsia="Times New Roman" w:hAnsiTheme="majorHAnsi" w:cstheme="majorHAnsi"/>
          <w:szCs w:val="24"/>
        </w:rPr>
      </w:pPr>
    </w:p>
    <w:p w14:paraId="12BBA254" w14:textId="77777777" w:rsidR="00AF1F40" w:rsidRPr="00AF1F40" w:rsidRDefault="00AF1F40" w:rsidP="00715F38">
      <w:pPr>
        <w:spacing w:line="319" w:lineRule="auto"/>
        <w:ind w:left="567"/>
        <w:jc w:val="both"/>
        <w:rPr>
          <w:rFonts w:asciiTheme="minorHAnsi" w:eastAsia="Times New Roman" w:hAnsiTheme="minorHAnsi" w:cstheme="minorHAnsi"/>
          <w:szCs w:val="24"/>
        </w:rPr>
      </w:pPr>
      <w:r w:rsidRPr="00AF1F40">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12827913" w14:textId="1D91FDF8" w:rsidR="00AB7F95" w:rsidRPr="00B32DB1" w:rsidRDefault="00AB7F95" w:rsidP="00715F38">
      <w:pPr>
        <w:spacing w:line="319" w:lineRule="auto"/>
        <w:jc w:val="both"/>
        <w:rPr>
          <w:rFonts w:asciiTheme="minorHAnsi" w:eastAsia="Times New Roman" w:hAnsiTheme="minorHAnsi" w:cstheme="minorHAnsi"/>
        </w:rPr>
      </w:pPr>
    </w:p>
    <w:p w14:paraId="5C3225FA" w14:textId="22BE9340" w:rsidR="00FE6FFF" w:rsidRDefault="004A3292" w:rsidP="00715F38">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4"/>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712739F5" w:rsidR="00AB7F95" w:rsidRPr="00B32DB1" w:rsidRDefault="00BF1623"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b/>
        </w:rPr>
        <w:t xml:space="preserve">2. </w:t>
      </w:r>
      <w:r w:rsidR="00AB7F95" w:rsidRPr="00B32DB1">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7B66FA2" w14:textId="2030333D" w:rsidR="00715F38" w:rsidRPr="00715F38" w:rsidRDefault="00715F38" w:rsidP="00715F38">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szCs w:val="24"/>
        </w:rPr>
        <w:t xml:space="preserve">- </w:t>
      </w:r>
      <w:r w:rsidRPr="00715F38">
        <w:rPr>
          <w:rFonts w:asciiTheme="minorHAnsi" w:eastAsia="Times New Roman" w:hAnsiTheme="minorHAnsi" w:cstheme="minorHAnsi"/>
          <w:b/>
          <w:szCs w:val="24"/>
        </w:rPr>
        <w:t xml:space="preserve">kierownikiem budowy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w:t>
      </w:r>
      <w:r>
        <w:rPr>
          <w:rFonts w:asciiTheme="minorHAnsi" w:eastAsia="Times New Roman" w:hAnsiTheme="minorHAnsi" w:cstheme="minorHAnsi"/>
          <w:b/>
          <w:szCs w:val="24"/>
        </w:rPr>
        <w:t xml:space="preserve">inżynieryjnej </w:t>
      </w:r>
      <w:r w:rsidRPr="00715F38">
        <w:rPr>
          <w:rFonts w:asciiTheme="minorHAnsi" w:eastAsia="Times New Roman" w:hAnsiTheme="minorHAnsi" w:cstheme="minorHAnsi"/>
          <w:b/>
          <w:szCs w:val="24"/>
        </w:rPr>
        <w:t>drogowej,</w:t>
      </w:r>
    </w:p>
    <w:p w14:paraId="410E0799" w14:textId="163F031C" w:rsidR="00AB7F95" w:rsidRPr="004B7160" w:rsidRDefault="00715F38" w:rsidP="004B7160">
      <w:pPr>
        <w:pStyle w:val="Akapitzlist"/>
        <w:spacing w:after="0" w:line="319" w:lineRule="auto"/>
        <w:ind w:left="454"/>
        <w:jc w:val="both"/>
        <w:rPr>
          <w:rFonts w:asciiTheme="minorHAnsi" w:eastAsia="Times New Roman" w:hAnsiTheme="minorHAnsi" w:cstheme="minorHAnsi"/>
          <w:b/>
          <w:szCs w:val="24"/>
        </w:rPr>
      </w:pPr>
      <w:r w:rsidRPr="00715F38">
        <w:rPr>
          <w:rFonts w:asciiTheme="minorHAnsi" w:eastAsia="Times New Roman" w:hAnsiTheme="minorHAnsi" w:cstheme="minorHAnsi"/>
          <w:b/>
          <w:szCs w:val="24"/>
        </w:rPr>
        <w:t xml:space="preserve">- kierownikiem robót - </w:t>
      </w:r>
      <w:r w:rsidRPr="00715F38">
        <w:rPr>
          <w:rFonts w:asciiTheme="minorHAnsi" w:eastAsia="Times New Roman" w:hAnsiTheme="minorHAnsi" w:cstheme="minorHAnsi"/>
          <w:b/>
          <w:bCs/>
          <w:szCs w:val="24"/>
        </w:rPr>
        <w:t>min. jedna osoba posiadająca</w:t>
      </w:r>
      <w:r w:rsidRPr="00715F38">
        <w:rPr>
          <w:rFonts w:asciiTheme="minorHAnsi" w:eastAsia="Times New Roman" w:hAnsiTheme="minorHAnsi" w:cstheme="minorHAnsi"/>
          <w:b/>
          <w:szCs w:val="24"/>
        </w:rPr>
        <w:t xml:space="preserve"> wymagane uprawnienia budowlane w specjalności instalacyjnej w zakresie sieci, instalacji i urządzeń kanalizacyjnych</w:t>
      </w:r>
      <w:r w:rsidR="004B7160">
        <w:rPr>
          <w:rFonts w:asciiTheme="minorHAnsi" w:eastAsia="Times New Roman" w:hAnsiTheme="minorHAnsi" w:cstheme="minorHAnsi"/>
          <w:b/>
          <w:szCs w:val="24"/>
        </w:rPr>
        <w:t>.</w:t>
      </w:r>
    </w:p>
    <w:p w14:paraId="524645FB" w14:textId="69B0837A" w:rsidR="00AB7F95" w:rsidRPr="00B32DB1" w:rsidRDefault="00AB7F95" w:rsidP="00AB7F95">
      <w:pPr>
        <w:spacing w:line="240"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5"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1"/>
    <w:p w14:paraId="144D19ED" w14:textId="553E4F8B" w:rsidR="00AB7F95" w:rsidRPr="00B32DB1" w:rsidRDefault="00AB7F95" w:rsidP="00AF5291">
      <w:pPr>
        <w:spacing w:line="319" w:lineRule="auto"/>
        <w:ind w:left="426" w:right="20"/>
        <w:jc w:val="both"/>
        <w:rPr>
          <w:rFonts w:asciiTheme="minorHAnsi" w:hAnsiTheme="minorHAnsi" w:cstheme="minorHAnsi"/>
        </w:rPr>
      </w:pPr>
    </w:p>
    <w:bookmarkEnd w:id="22"/>
    <w:p w14:paraId="63878C5C" w14:textId="77777777" w:rsidR="00AF5291" w:rsidRPr="00B32DB1" w:rsidRDefault="00AF5291" w:rsidP="00B435DA">
      <w:pPr>
        <w:tabs>
          <w:tab w:val="left" w:pos="426"/>
        </w:tabs>
        <w:spacing w:line="319" w:lineRule="auto"/>
        <w:ind w:left="426"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65495854"/>
      <w:r w:rsidRPr="008870AA">
        <w:rPr>
          <w:rFonts w:asciiTheme="minorHAnsi" w:hAnsiTheme="minorHAnsi" w:cstheme="minorHAnsi"/>
          <w:b/>
          <w:bCs/>
          <w:sz w:val="24"/>
          <w:szCs w:val="24"/>
        </w:rPr>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8870AA" w:rsidRDefault="008870AA" w:rsidP="00972E16">
      <w:pPr>
        <w:numPr>
          <w:ilvl w:val="0"/>
          <w:numId w:val="17"/>
        </w:numPr>
        <w:spacing w:line="319" w:lineRule="auto"/>
        <w:ind w:left="284" w:hanging="284"/>
        <w:jc w:val="both"/>
        <w:rPr>
          <w:rFonts w:asciiTheme="minorHAnsi" w:hAnsiTheme="minorHAnsi" w:cstheme="minorHAnsi"/>
          <w:b/>
          <w:bCs/>
        </w:rPr>
      </w:pPr>
      <w:r w:rsidRPr="008870AA">
        <w:rPr>
          <w:rFonts w:asciiTheme="minorHAnsi" w:hAnsiTheme="minorHAnsi" w:cstheme="minorHAnsi"/>
          <w:b/>
          <w:bCs/>
        </w:rPr>
        <w:t xml:space="preserve">w art. 108 ust. 1 PZP  </w:t>
      </w:r>
      <w:r w:rsidRPr="008870AA">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0"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1"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2"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3"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4"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5"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7"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8"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19"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0"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1"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8870AA" w:rsidRDefault="008870AA" w:rsidP="008870AA">
      <w:pPr>
        <w:spacing w:line="319" w:lineRule="auto"/>
        <w:ind w:left="426"/>
        <w:jc w:val="both"/>
        <w:rPr>
          <w:rFonts w:asciiTheme="minorHAnsi" w:hAnsiTheme="minorHAnsi" w:cstheme="minorHAnsi"/>
        </w:rPr>
      </w:pP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235A2FBE" w:rsidR="008264E3" w:rsidRPr="0079314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65495856"/>
      <w:r w:rsidRPr="008870AA">
        <w:rPr>
          <w:rFonts w:asciiTheme="minorHAnsi" w:hAnsiTheme="minorHAnsi" w:cstheme="minorHAnsi"/>
          <w:b/>
          <w:bCs/>
          <w:sz w:val="22"/>
          <w:szCs w:val="22"/>
        </w:rPr>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3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65495858"/>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w:t>
      </w:r>
      <w:r w:rsidRPr="008870AA">
        <w:rPr>
          <w:rFonts w:asciiTheme="minorHAnsi" w:hAnsiTheme="minorHAnsi" w:cstheme="minorHAnsi"/>
        </w:rPr>
        <w:lastRenderedPageBreak/>
        <w:t xml:space="preserve">platformy zakupowej, dostępnej pod adresem </w:t>
      </w:r>
      <w:hyperlink r:id="rId24"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5"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7">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8">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lastRenderedPageBreak/>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29"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65495859"/>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8870AA" w:rsidRDefault="008870AA" w:rsidP="00972E16">
      <w:pPr>
        <w:pStyle w:val="Akapitzlist"/>
        <w:numPr>
          <w:ilvl w:val="1"/>
          <w:numId w:val="27"/>
        </w:numPr>
        <w:spacing w:after="0" w:line="319" w:lineRule="auto"/>
        <w:jc w:val="both"/>
        <w:rPr>
          <w:rFonts w:asciiTheme="minorHAnsi" w:hAnsiTheme="minorHAnsi" w:cstheme="minorHAnsi"/>
        </w:rPr>
      </w:pPr>
      <w:r w:rsidRPr="008870AA">
        <w:rPr>
          <w:rFonts w:asciiTheme="minorHAnsi" w:hAnsiTheme="minorHAnsi" w:cstheme="minorHAnsi"/>
          <w:b/>
          <w:bCs/>
        </w:rPr>
        <w:t>Formularz ofertowy</w:t>
      </w:r>
      <w:r w:rsidRPr="008870AA">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0A6F80"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3AC5F5BE"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A258D6"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40" w:name="_Hlk65238743"/>
      <w:r w:rsidRPr="00A258D6">
        <w:rPr>
          <w:rFonts w:asciiTheme="majorHAnsi" w:hAnsiTheme="majorHAnsi" w:cstheme="majorHAnsi"/>
        </w:rPr>
        <w:t xml:space="preserve">oświadczenie o niepodleganiu wykluczeniu składa </w:t>
      </w:r>
      <w:bookmarkEnd w:id="40"/>
      <w:r w:rsidRPr="00A258D6">
        <w:rPr>
          <w:rFonts w:asciiTheme="majorHAnsi" w:hAnsiTheme="majorHAnsi" w:cstheme="majorHAnsi"/>
        </w:rPr>
        <w:t>każdy Wykonawca.</w:t>
      </w:r>
    </w:p>
    <w:p w14:paraId="5ABA089F" w14:textId="77777777" w:rsidR="001C0A5A" w:rsidRPr="00A258D6" w:rsidRDefault="001C0A5A" w:rsidP="001C0A5A">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lastRenderedPageBreak/>
        <w:t xml:space="preserve">W przypadku gdy Wykonawca polega na zasobach Podmiotu trzeciego oświadczenie o niepodleganiu wykluczeniu i spełnianiu warunków udziału, w zakresie w jakim </w:t>
      </w:r>
      <w:r>
        <w:rPr>
          <w:rFonts w:asciiTheme="majorHAnsi" w:hAnsiTheme="majorHAnsi" w:cstheme="majorHAnsi"/>
        </w:rPr>
        <w:t>g</w:t>
      </w:r>
      <w:r w:rsidRPr="00A258D6">
        <w:rPr>
          <w:rFonts w:asciiTheme="majorHAnsi" w:hAnsiTheme="majorHAnsi" w:cstheme="majorHAnsi"/>
        </w:rPr>
        <w:t>o dotyczą, składa także Podmiot trzeci (załącznik nr 4.1. do SWZ)</w:t>
      </w:r>
    </w:p>
    <w:p w14:paraId="2DE99168" w14:textId="3038C145"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EE44B6">
        <w:rPr>
          <w:rFonts w:asciiTheme="majorHAnsi" w:hAnsiTheme="majorHAnsi" w:cstheme="majorHAnsi"/>
        </w:rPr>
        <w:t xml:space="preserve"> – wzór oświadczenia stanowi załącznik nr 8 do SWZ.</w:t>
      </w:r>
    </w:p>
    <w:p w14:paraId="747C0DDB"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b/>
          <w:bCs/>
        </w:rPr>
      </w:pPr>
      <w:r w:rsidRPr="000A6F80">
        <w:rPr>
          <w:rFonts w:asciiTheme="majorHAnsi" w:hAnsiTheme="majorHAnsi" w:cstheme="majorHAnsi"/>
          <w:b/>
          <w:bCs/>
        </w:rPr>
        <w:t>Oświadczenie</w:t>
      </w:r>
      <w:r w:rsidRPr="00A258D6">
        <w:rPr>
          <w:rFonts w:asciiTheme="majorHAnsi" w:hAnsiTheme="majorHAnsi" w:cstheme="majorHAnsi"/>
        </w:rPr>
        <w:t xml:space="preserve">, z którego wynika, które usługi wykonają poszczególni wykonawcy, według wzoru stanowiącego </w:t>
      </w:r>
      <w:r w:rsidRPr="00481726">
        <w:rPr>
          <w:rFonts w:asciiTheme="majorHAnsi" w:hAnsiTheme="majorHAnsi" w:cstheme="majorHAnsi"/>
          <w:b/>
          <w:bCs/>
        </w:rPr>
        <w:t xml:space="preserve">załącznik nr </w:t>
      </w:r>
      <w:r>
        <w:rPr>
          <w:rFonts w:asciiTheme="majorHAnsi" w:hAnsiTheme="majorHAnsi" w:cstheme="majorHAnsi"/>
          <w:b/>
          <w:bCs/>
        </w:rPr>
        <w:t>7</w:t>
      </w:r>
      <w:r w:rsidRPr="00481726">
        <w:rPr>
          <w:rFonts w:asciiTheme="majorHAnsi" w:hAnsiTheme="majorHAnsi" w:cstheme="majorHAnsi"/>
          <w:b/>
          <w:bCs/>
        </w:rPr>
        <w:t xml:space="preserve"> do SWZ</w:t>
      </w:r>
      <w:r w:rsidRPr="00A258D6">
        <w:rPr>
          <w:rFonts w:asciiTheme="majorHAnsi" w:hAnsiTheme="majorHAnsi" w:cstheme="majorHAnsi"/>
        </w:rPr>
        <w:t xml:space="preserve"> – </w:t>
      </w:r>
      <w:r w:rsidRPr="00A258D6">
        <w:rPr>
          <w:rFonts w:asciiTheme="majorHAnsi" w:hAnsiTheme="majorHAnsi" w:cstheme="majorHAnsi"/>
          <w:b/>
          <w:bCs/>
        </w:rPr>
        <w:t>dotyczy  przypadku Wykonawców wspólnie ubiegających się o zamówienie.</w:t>
      </w:r>
    </w:p>
    <w:p w14:paraId="05D9EC55" w14:textId="77777777" w:rsidR="001C0A5A" w:rsidRPr="00A258D6"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Pełnomocnictwa</w:t>
      </w:r>
      <w:r w:rsidRPr="00A258D6">
        <w:rPr>
          <w:rFonts w:asciiTheme="majorHAnsi" w:hAnsiTheme="majorHAnsi" w:cstheme="majorHAnsi"/>
        </w:rPr>
        <w:t xml:space="preserve"> upoważniające do złożenia oferty, o ile ofertę składa pełnomocnik.</w:t>
      </w:r>
    </w:p>
    <w:p w14:paraId="144C2AA2" w14:textId="2BF45E1B" w:rsidR="001C0A5A" w:rsidRDefault="001C0A5A" w:rsidP="001C0A5A">
      <w:pPr>
        <w:pStyle w:val="Akapitzlist"/>
        <w:numPr>
          <w:ilvl w:val="1"/>
          <w:numId w:val="27"/>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w:t>
      </w:r>
      <w:r w:rsidR="004B7160">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2">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3">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4">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5">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w:t>
      </w:r>
      <w:r w:rsidRPr="008870AA">
        <w:rPr>
          <w:rFonts w:asciiTheme="minorHAnsi" w:hAnsiTheme="minorHAnsi" w:cstheme="minorHAnsi"/>
        </w:rPr>
        <w:lastRenderedPageBreak/>
        <w:t>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7">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8"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65495860"/>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5"/>
    </w:p>
    <w:bookmarkEnd w:id="44"/>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65495861"/>
      <w:r w:rsidRPr="008870AA">
        <w:rPr>
          <w:rFonts w:asciiTheme="minorHAnsi" w:hAnsiTheme="minorHAnsi" w:cstheme="minorHAnsi"/>
          <w:b/>
          <w:bCs/>
          <w:sz w:val="22"/>
          <w:szCs w:val="22"/>
        </w:rPr>
        <w:t>XVI. Wymagania dotyczące wadium</w:t>
      </w:r>
      <w:bookmarkEnd w:id="46"/>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65495862"/>
      <w:r w:rsidRPr="008870AA">
        <w:rPr>
          <w:rFonts w:asciiTheme="minorHAnsi" w:hAnsiTheme="minorHAnsi" w:cstheme="minorHAnsi"/>
          <w:b/>
          <w:bCs/>
          <w:sz w:val="22"/>
          <w:szCs w:val="22"/>
        </w:rPr>
        <w:t>XVII. Termin związania ofertą</w:t>
      </w:r>
      <w:bookmarkEnd w:id="47"/>
    </w:p>
    <w:p w14:paraId="68E3EA92" w14:textId="7162D270"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w:t>
      </w:r>
      <w:r w:rsidR="00E258DB">
        <w:rPr>
          <w:rFonts w:asciiTheme="minorHAnsi" w:hAnsiTheme="minorHAnsi" w:cstheme="minorHAnsi"/>
          <w:b/>
          <w:bCs/>
          <w:highlight w:val="yellow"/>
        </w:rPr>
        <w:t>5</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4B7160">
        <w:rPr>
          <w:rFonts w:asciiTheme="minorHAnsi" w:hAnsiTheme="minorHAnsi" w:cstheme="minorHAnsi"/>
          <w:b/>
          <w:bCs/>
          <w:highlight w:val="yellow"/>
        </w:rPr>
        <w:t>4</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8870AA">
        <w:rPr>
          <w:rFonts w:asciiTheme="minorHAnsi" w:hAnsiTheme="minorHAnsi" w:cstheme="minorHAnsi"/>
        </w:rPr>
        <w:lastRenderedPageBreak/>
        <w:t>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00B796A1"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39">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0"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B435DA">
        <w:rPr>
          <w:rFonts w:asciiTheme="minorHAnsi" w:hAnsiTheme="minorHAnsi" w:cstheme="minorHAnsi"/>
          <w:b/>
          <w:bCs/>
          <w:highlight w:val="yellow"/>
        </w:rPr>
        <w:t>0</w:t>
      </w:r>
      <w:r w:rsidR="00E258DB">
        <w:rPr>
          <w:rFonts w:asciiTheme="minorHAnsi" w:hAnsiTheme="minorHAnsi" w:cstheme="minorHAnsi"/>
          <w:b/>
          <w:bCs/>
          <w:highlight w:val="yellow"/>
        </w:rPr>
        <w:t>7</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4B7160">
        <w:rPr>
          <w:rFonts w:asciiTheme="minorHAnsi" w:hAnsiTheme="minorHAnsi" w:cstheme="minorHAnsi"/>
          <w:b/>
          <w:bCs/>
          <w:highlight w:val="yellow"/>
        </w:rPr>
        <w:t>3</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3">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65495864"/>
      <w:r w:rsidRPr="008870AA">
        <w:rPr>
          <w:rFonts w:asciiTheme="minorHAnsi" w:hAnsiTheme="minorHAnsi" w:cstheme="minorHAnsi"/>
          <w:b/>
          <w:bCs/>
          <w:sz w:val="22"/>
          <w:szCs w:val="22"/>
        </w:rPr>
        <w:t>XIX. Otwarcie ofert</w:t>
      </w:r>
      <w:bookmarkEnd w:id="49"/>
    </w:p>
    <w:p w14:paraId="792AD29B" w14:textId="1313A225"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8E4316">
        <w:rPr>
          <w:rFonts w:asciiTheme="minorHAnsi" w:hAnsiTheme="minorHAnsi" w:cstheme="minorHAnsi"/>
          <w:b/>
          <w:bCs/>
          <w:highlight w:val="yellow"/>
        </w:rPr>
        <w:t>0</w:t>
      </w:r>
      <w:r w:rsidR="00E258DB">
        <w:rPr>
          <w:rFonts w:asciiTheme="minorHAnsi" w:hAnsiTheme="minorHAnsi" w:cstheme="minorHAnsi"/>
          <w:b/>
          <w:bCs/>
          <w:highlight w:val="yellow"/>
        </w:rPr>
        <w:t>7</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4B7160">
        <w:rPr>
          <w:rFonts w:asciiTheme="minorHAnsi" w:hAnsiTheme="minorHAnsi" w:cstheme="minorHAnsi"/>
          <w:b/>
          <w:bCs/>
          <w:highlight w:val="yellow"/>
        </w:rPr>
        <w:t>3</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11.30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4">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 xml:space="preserve">                Cena oferty badanej brutto</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6997AAD2"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 ramach danego zadania,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2FCFB31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4B7160">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269C6C1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4B7160">
        <w:rPr>
          <w:rFonts w:asciiTheme="minorHAnsi" w:eastAsia="Times New Roman" w:hAnsiTheme="minorHAnsi" w:cstheme="minorHAnsi"/>
          <w:b/>
          <w:bCs/>
          <w:lang w:eastAsia="ar-SA"/>
        </w:rPr>
        <w:t>84</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ące.</w:t>
      </w:r>
    </w:p>
    <w:p w14:paraId="06B9708B" w14:textId="6F954D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4B7160">
        <w:rPr>
          <w:rFonts w:asciiTheme="minorHAnsi" w:eastAsia="Times New Roman" w:hAnsiTheme="minorHAnsi" w:cstheme="minorHAnsi"/>
          <w:lang w:eastAsia="ar-SA"/>
        </w:rPr>
        <w:t>84</w:t>
      </w:r>
      <w:r w:rsidRPr="008870AA">
        <w:rPr>
          <w:rFonts w:asciiTheme="minorHAnsi" w:eastAsia="Times New Roman" w:hAnsiTheme="minorHAnsi" w:cstheme="minorHAnsi"/>
          <w:lang w:eastAsia="ar-SA"/>
        </w:rPr>
        <w:t xml:space="preserve"> miesi</w:t>
      </w:r>
      <w:r w:rsidR="004B7160">
        <w:rPr>
          <w:rFonts w:asciiTheme="minorHAnsi" w:eastAsia="Times New Roman" w:hAnsiTheme="minorHAnsi" w:cstheme="minorHAnsi"/>
          <w:lang w:eastAsia="ar-SA"/>
        </w:rPr>
        <w:t>ące.</w:t>
      </w:r>
    </w:p>
    <w:p w14:paraId="131F4A1C" w14:textId="7C7871A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4B7160">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7FEDF2C0"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65495866"/>
      <w:r w:rsidRPr="008870AA">
        <w:rPr>
          <w:rFonts w:asciiTheme="minorHAnsi" w:hAnsiTheme="minorHAnsi" w:cstheme="minorHAnsi"/>
          <w:b/>
          <w:bCs/>
          <w:sz w:val="22"/>
          <w:szCs w:val="22"/>
        </w:rPr>
        <w:t>XXI. Wymagania dotyczące zabezpieczenia należytego wykonania umowy.</w:t>
      </w:r>
      <w:bookmarkEnd w:id="52"/>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65495868"/>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C9452BD" w14:textId="77777777" w:rsidR="008870AA" w:rsidRPr="008870AA" w:rsidRDefault="008870AA"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65495869"/>
      <w:r w:rsidRPr="008870AA">
        <w:rPr>
          <w:rFonts w:asciiTheme="minorHAnsi" w:hAnsiTheme="minorHAnsi" w:cstheme="minorHAnsi"/>
          <w:b/>
          <w:bCs/>
          <w:sz w:val="22"/>
          <w:szCs w:val="22"/>
        </w:rPr>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65495870"/>
      <w:bookmarkEnd w:id="56"/>
      <w:r w:rsidRPr="008870AA">
        <w:rPr>
          <w:rFonts w:asciiTheme="minorHAnsi" w:hAnsiTheme="minorHAnsi" w:cstheme="minorHAnsi"/>
          <w:b/>
          <w:bCs/>
          <w:sz w:val="22"/>
          <w:szCs w:val="22"/>
        </w:rPr>
        <w:t>XXV. Spis załączników</w:t>
      </w:r>
      <w:bookmarkEnd w:id="57"/>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lastRenderedPageBreak/>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7AF9166B"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przedmiary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CAA337C" w14:textId="77777777" w:rsidR="007C4968" w:rsidRPr="007C4968" w:rsidRDefault="007C4968" w:rsidP="007C4968">
      <w:pPr>
        <w:rPr>
          <w:rFonts w:asciiTheme="minorHAnsi" w:eastAsia="Calibri" w:hAnsiTheme="minorHAnsi" w:cstheme="minorHAnsi"/>
        </w:rPr>
      </w:pPr>
    </w:p>
    <w:p w14:paraId="58860E76" w14:textId="77777777" w:rsidR="007C4968" w:rsidRPr="007C4968" w:rsidRDefault="007C4968" w:rsidP="007C4968">
      <w:pPr>
        <w:rPr>
          <w:rFonts w:asciiTheme="minorHAnsi" w:eastAsia="Calibri" w:hAnsiTheme="minorHAnsi" w:cstheme="minorHAnsi"/>
        </w:rPr>
      </w:pPr>
    </w:p>
    <w:p w14:paraId="29E5ACCB" w14:textId="77777777" w:rsidR="007C4968" w:rsidRPr="007C4968" w:rsidRDefault="007C4968" w:rsidP="007C4968">
      <w:pPr>
        <w:rPr>
          <w:rFonts w:asciiTheme="minorHAnsi" w:eastAsia="Calibri" w:hAnsiTheme="minorHAnsi" w:cstheme="minorHAnsi"/>
        </w:rPr>
      </w:pPr>
    </w:p>
    <w:p w14:paraId="6B22BF1C" w14:textId="77777777" w:rsidR="007C4968" w:rsidRPr="007C4968" w:rsidRDefault="007C4968" w:rsidP="007C4968">
      <w:pPr>
        <w:rPr>
          <w:rFonts w:asciiTheme="minorHAnsi" w:eastAsia="Calibri" w:hAnsiTheme="minorHAnsi" w:cstheme="minorHAnsi"/>
        </w:rPr>
      </w:pPr>
    </w:p>
    <w:p w14:paraId="27AC7758" w14:textId="77777777" w:rsidR="007C4968" w:rsidRPr="007C4968" w:rsidRDefault="007C4968" w:rsidP="007C4968">
      <w:pPr>
        <w:rPr>
          <w:rFonts w:asciiTheme="minorHAnsi" w:eastAsia="Calibri" w:hAnsiTheme="minorHAnsi" w:cstheme="minorHAnsi"/>
        </w:rPr>
      </w:pPr>
    </w:p>
    <w:p w14:paraId="1E6B402A" w14:textId="77777777" w:rsidR="007C4968" w:rsidRPr="007C4968" w:rsidRDefault="007C4968" w:rsidP="007C4968">
      <w:pPr>
        <w:rPr>
          <w:rFonts w:asciiTheme="minorHAnsi" w:eastAsia="Calibri" w:hAnsiTheme="minorHAnsi" w:cstheme="minorHAnsi"/>
        </w:rPr>
      </w:pPr>
    </w:p>
    <w:p w14:paraId="138952E4" w14:textId="77777777" w:rsidR="007C4968" w:rsidRPr="007C4968" w:rsidRDefault="007C4968" w:rsidP="007C4968">
      <w:pPr>
        <w:rPr>
          <w:rFonts w:asciiTheme="minorHAnsi" w:eastAsia="Calibri" w:hAnsiTheme="minorHAnsi" w:cstheme="minorHAnsi"/>
        </w:rPr>
      </w:pPr>
    </w:p>
    <w:p w14:paraId="163DC12F" w14:textId="77777777" w:rsidR="007C4968" w:rsidRPr="007C4968" w:rsidRDefault="007C4968" w:rsidP="007C4968">
      <w:pPr>
        <w:rPr>
          <w:rFonts w:asciiTheme="minorHAnsi" w:eastAsia="Calibri" w:hAnsiTheme="minorHAnsi" w:cstheme="minorHAnsi"/>
        </w:rPr>
      </w:pPr>
    </w:p>
    <w:p w14:paraId="5A28DF12"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5"/>
      <w:footerReference w:type="default" r:id="rId46"/>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B1F3" w14:textId="77777777" w:rsidR="000E711C" w:rsidRDefault="000E711C" w:rsidP="008870AA">
      <w:pPr>
        <w:spacing w:line="240" w:lineRule="auto"/>
      </w:pPr>
      <w:r>
        <w:separator/>
      </w:r>
    </w:p>
  </w:endnote>
  <w:endnote w:type="continuationSeparator" w:id="0">
    <w:p w14:paraId="0D84A9B7" w14:textId="77777777" w:rsidR="000E711C" w:rsidRDefault="000E711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7F20E12" w:rsidR="00697C0A" w:rsidRPr="00697C0A" w:rsidRDefault="002439E7" w:rsidP="00697C0A">
    <w:pPr>
      <w:pStyle w:val="Nagwek"/>
      <w:rPr>
        <w:rFonts w:ascii="Times New Roman" w:eastAsiaTheme="minorHAnsi" w:hAnsi="Times New Roman" w:cs="Calibri"/>
        <w:kern w:val="3"/>
        <w:sz w:val="24"/>
        <w:lang w:val="pl-PL" w:eastAsia="en-US"/>
      </w:rPr>
    </w:pPr>
    <w:r>
      <w:rPr>
        <w:rFonts w:ascii="Times New Roman" w:eastAsiaTheme="minorHAnsi" w:hAnsi="Times New Roman" w:cs="Calibri"/>
        <w:kern w:val="3"/>
        <w:sz w:val="24"/>
        <w:lang w:val="pl-PL" w:eastAsia="en-US"/>
      </w:rPr>
      <w:t xml:space="preserve">   </w:t>
    </w:r>
    <w:r w:rsidR="00697C0A" w:rsidRPr="00697C0A">
      <w:rPr>
        <w:rFonts w:ascii="Times New Roman" w:eastAsiaTheme="minorHAnsi" w:hAnsi="Times New Roman" w:cs="Calibri"/>
        <w:noProof/>
        <w:kern w:val="3"/>
        <w:sz w:val="24"/>
        <w:lang w:val="pl-PL"/>
      </w:rPr>
      <w:drawing>
        <wp:inline distT="0" distB="0" distL="0" distR="0" wp14:anchorId="0BA41D34" wp14:editId="32011A79">
          <wp:extent cx="1472777" cy="514202"/>
          <wp:effectExtent l="0" t="0" r="0"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261" cy="526591"/>
                  </a:xfrm>
                  <a:prstGeom prst="rect">
                    <a:avLst/>
                  </a:prstGeom>
                  <a:noFill/>
                  <a:ln>
                    <a:noFill/>
                  </a:ln>
                </pic:spPr>
              </pic:pic>
            </a:graphicData>
          </a:graphic>
        </wp:inline>
      </w:drawing>
    </w:r>
    <w:r w:rsidR="00697C0A" w:rsidRPr="00697C0A">
      <w:rPr>
        <w:rFonts w:ascii="Times New Roman" w:eastAsiaTheme="minorHAnsi" w:hAnsi="Times New Roman" w:cs="Calibri"/>
        <w:kern w:val="3"/>
        <w:sz w:val="24"/>
        <w:lang w:val="pl-PL" w:eastAsia="en-US"/>
      </w:rPr>
      <w:t xml:space="preserve"> </w:t>
    </w:r>
    <w:r w:rsidR="00697C0A" w:rsidRPr="00697C0A">
      <w:rPr>
        <w:rFonts w:ascii="Times New Roman" w:eastAsiaTheme="minorHAnsi" w:hAnsi="Times New Roman" w:cs="Calibri"/>
        <w:kern w:val="3"/>
        <w:sz w:val="24"/>
        <w:lang w:val="pl-PL" w:eastAsia="en-US"/>
      </w:rPr>
      <w:tab/>
    </w:r>
    <w:r w:rsidR="00697C0A" w:rsidRPr="00697C0A">
      <w:rPr>
        <w:rFonts w:ascii="Times New Roman" w:eastAsiaTheme="minorHAnsi" w:hAnsi="Times New Roman" w:cs="Calibri"/>
        <w:kern w:val="3"/>
        <w:sz w:val="24"/>
        <w:lang w:val="pl-PL" w:eastAsia="en-US"/>
      </w:rPr>
      <w:tab/>
    </w:r>
    <w:r w:rsidR="00697C0A"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r w:rsidR="00697C0A" w:rsidRPr="00697C0A">
      <w:rPr>
        <w:rFonts w:ascii="Times New Roman" w:eastAsiaTheme="minorHAnsi" w:hAnsi="Times New Roman" w:cs="Calibri"/>
        <w:noProof/>
        <w:kern w:val="3"/>
        <w:sz w:val="24"/>
        <w:lang w:val="pl-PL"/>
      </w:rPr>
      <w:drawing>
        <wp:inline distT="0" distB="0" distL="0" distR="0" wp14:anchorId="6F6171D7" wp14:editId="085935CD">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B80B" w14:textId="77777777" w:rsidR="000E711C" w:rsidRDefault="000E711C" w:rsidP="008870AA">
      <w:pPr>
        <w:spacing w:line="240" w:lineRule="auto"/>
      </w:pPr>
      <w:r>
        <w:separator/>
      </w:r>
    </w:p>
  </w:footnote>
  <w:footnote w:type="continuationSeparator" w:id="0">
    <w:p w14:paraId="7A3355D6" w14:textId="77777777" w:rsidR="000E711C" w:rsidRDefault="000E711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25B" w14:textId="53DAC724" w:rsidR="00EB00D6" w:rsidRDefault="000E711C" w:rsidP="00096BAC">
    <w:pPr>
      <w:pStyle w:val="Nagwek"/>
      <w:rPr>
        <w:noProof/>
      </w:rPr>
    </w:pPr>
    <w:bookmarkStart w:id="58" w:name="_Hlk88048700"/>
    <w:bookmarkStart w:id="59" w:name="_Hlk88048667"/>
  </w:p>
  <w:bookmarkEnd w:id="58"/>
  <w:bookmarkEnd w:id="59"/>
  <w:p w14:paraId="78F745C5" w14:textId="77777777" w:rsidR="00096BAC" w:rsidRDefault="000E71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3"/>
  </w:num>
  <w:num w:numId="4">
    <w:abstractNumId w:val="39"/>
  </w:num>
  <w:num w:numId="5">
    <w:abstractNumId w:val="30"/>
  </w:num>
  <w:num w:numId="6">
    <w:abstractNumId w:val="38"/>
  </w:num>
  <w:num w:numId="7">
    <w:abstractNumId w:val="35"/>
  </w:num>
  <w:num w:numId="8">
    <w:abstractNumId w:val="10"/>
  </w:num>
  <w:num w:numId="9">
    <w:abstractNumId w:val="7"/>
  </w:num>
  <w:num w:numId="10">
    <w:abstractNumId w:val="27"/>
  </w:num>
  <w:num w:numId="11">
    <w:abstractNumId w:val="12"/>
  </w:num>
  <w:num w:numId="12">
    <w:abstractNumId w:val="16"/>
  </w:num>
  <w:num w:numId="13">
    <w:abstractNumId w:val="33"/>
  </w:num>
  <w:num w:numId="14">
    <w:abstractNumId w:val="1"/>
  </w:num>
  <w:num w:numId="15">
    <w:abstractNumId w:val="34"/>
  </w:num>
  <w:num w:numId="16">
    <w:abstractNumId w:val="28"/>
  </w:num>
  <w:num w:numId="17">
    <w:abstractNumId w:val="23"/>
  </w:num>
  <w:num w:numId="18">
    <w:abstractNumId w:val="18"/>
  </w:num>
  <w:num w:numId="19">
    <w:abstractNumId w:val="37"/>
  </w:num>
  <w:num w:numId="20">
    <w:abstractNumId w:val="17"/>
  </w:num>
  <w:num w:numId="21">
    <w:abstractNumId w:val="20"/>
  </w:num>
  <w:num w:numId="22">
    <w:abstractNumId w:val="24"/>
  </w:num>
  <w:num w:numId="23">
    <w:abstractNumId w:val="26"/>
  </w:num>
  <w:num w:numId="24">
    <w:abstractNumId w:val="36"/>
  </w:num>
  <w:num w:numId="25">
    <w:abstractNumId w:val="25"/>
  </w:num>
  <w:num w:numId="26">
    <w:abstractNumId w:val="8"/>
  </w:num>
  <w:num w:numId="27">
    <w:abstractNumId w:val="9"/>
  </w:num>
  <w:num w:numId="28">
    <w:abstractNumId w:val="11"/>
  </w:num>
  <w:num w:numId="29">
    <w:abstractNumId w:val="5"/>
  </w:num>
  <w:num w:numId="30">
    <w:abstractNumId w:val="22"/>
  </w:num>
  <w:num w:numId="31">
    <w:abstractNumId w:val="13"/>
  </w:num>
  <w:num w:numId="32">
    <w:abstractNumId w:val="32"/>
  </w:num>
  <w:num w:numId="33">
    <w:abstractNumId w:val="2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143CF"/>
    <w:rsid w:val="00031CF1"/>
    <w:rsid w:val="00044423"/>
    <w:rsid w:val="0005175F"/>
    <w:rsid w:val="00053185"/>
    <w:rsid w:val="00094A07"/>
    <w:rsid w:val="000C69D0"/>
    <w:rsid w:val="000C77A6"/>
    <w:rsid w:val="000D21F3"/>
    <w:rsid w:val="000E711C"/>
    <w:rsid w:val="00101F71"/>
    <w:rsid w:val="00107067"/>
    <w:rsid w:val="00112736"/>
    <w:rsid w:val="00134F4A"/>
    <w:rsid w:val="00135555"/>
    <w:rsid w:val="001478A7"/>
    <w:rsid w:val="001A0570"/>
    <w:rsid w:val="001B3328"/>
    <w:rsid w:val="001B7876"/>
    <w:rsid w:val="001C0A5A"/>
    <w:rsid w:val="00204865"/>
    <w:rsid w:val="00230688"/>
    <w:rsid w:val="002331FE"/>
    <w:rsid w:val="00235E15"/>
    <w:rsid w:val="002439E7"/>
    <w:rsid w:val="002864F5"/>
    <w:rsid w:val="002871A3"/>
    <w:rsid w:val="00296A44"/>
    <w:rsid w:val="00297766"/>
    <w:rsid w:val="002D4F56"/>
    <w:rsid w:val="0030371C"/>
    <w:rsid w:val="00311772"/>
    <w:rsid w:val="00311B20"/>
    <w:rsid w:val="00351585"/>
    <w:rsid w:val="00392D2A"/>
    <w:rsid w:val="00393083"/>
    <w:rsid w:val="003B3F16"/>
    <w:rsid w:val="003D4692"/>
    <w:rsid w:val="003E0CA5"/>
    <w:rsid w:val="003E39FC"/>
    <w:rsid w:val="003E3E74"/>
    <w:rsid w:val="00403F6A"/>
    <w:rsid w:val="0043670B"/>
    <w:rsid w:val="00487D3D"/>
    <w:rsid w:val="00494791"/>
    <w:rsid w:val="004A3292"/>
    <w:rsid w:val="004B091D"/>
    <w:rsid w:val="004B7160"/>
    <w:rsid w:val="004C6E37"/>
    <w:rsid w:val="004F7D33"/>
    <w:rsid w:val="00500A00"/>
    <w:rsid w:val="00544842"/>
    <w:rsid w:val="00545840"/>
    <w:rsid w:val="00567DD2"/>
    <w:rsid w:val="00595D00"/>
    <w:rsid w:val="005A014E"/>
    <w:rsid w:val="005A738A"/>
    <w:rsid w:val="005B19AF"/>
    <w:rsid w:val="005C2241"/>
    <w:rsid w:val="005C39DE"/>
    <w:rsid w:val="005E1D15"/>
    <w:rsid w:val="005F05D5"/>
    <w:rsid w:val="005F065A"/>
    <w:rsid w:val="005F5E33"/>
    <w:rsid w:val="006101ED"/>
    <w:rsid w:val="00625026"/>
    <w:rsid w:val="00626D6B"/>
    <w:rsid w:val="0063784B"/>
    <w:rsid w:val="0067157B"/>
    <w:rsid w:val="006939C2"/>
    <w:rsid w:val="006942A8"/>
    <w:rsid w:val="00697C0A"/>
    <w:rsid w:val="006B2602"/>
    <w:rsid w:val="006E1A86"/>
    <w:rsid w:val="006E7876"/>
    <w:rsid w:val="006F445F"/>
    <w:rsid w:val="006F74B6"/>
    <w:rsid w:val="00701633"/>
    <w:rsid w:val="00703E25"/>
    <w:rsid w:val="00715F38"/>
    <w:rsid w:val="00764A11"/>
    <w:rsid w:val="007769DC"/>
    <w:rsid w:val="007800A9"/>
    <w:rsid w:val="00793143"/>
    <w:rsid w:val="007A17B9"/>
    <w:rsid w:val="007A7FB8"/>
    <w:rsid w:val="007B261F"/>
    <w:rsid w:val="007C4968"/>
    <w:rsid w:val="007D6272"/>
    <w:rsid w:val="007E4877"/>
    <w:rsid w:val="007E73AC"/>
    <w:rsid w:val="007F359B"/>
    <w:rsid w:val="008264E3"/>
    <w:rsid w:val="00850178"/>
    <w:rsid w:val="00854EF6"/>
    <w:rsid w:val="00857B2A"/>
    <w:rsid w:val="0087614B"/>
    <w:rsid w:val="008870AA"/>
    <w:rsid w:val="0089362D"/>
    <w:rsid w:val="008E2A0A"/>
    <w:rsid w:val="008E4316"/>
    <w:rsid w:val="00933941"/>
    <w:rsid w:val="00972E16"/>
    <w:rsid w:val="00987D24"/>
    <w:rsid w:val="009F5D8E"/>
    <w:rsid w:val="00A55B7B"/>
    <w:rsid w:val="00A6491C"/>
    <w:rsid w:val="00A65A72"/>
    <w:rsid w:val="00AB1B91"/>
    <w:rsid w:val="00AB7F95"/>
    <w:rsid w:val="00AF1F40"/>
    <w:rsid w:val="00AF36E0"/>
    <w:rsid w:val="00AF5291"/>
    <w:rsid w:val="00B009C7"/>
    <w:rsid w:val="00B02E9C"/>
    <w:rsid w:val="00B062F4"/>
    <w:rsid w:val="00B14625"/>
    <w:rsid w:val="00B309EE"/>
    <w:rsid w:val="00B32DB1"/>
    <w:rsid w:val="00B42351"/>
    <w:rsid w:val="00B435DA"/>
    <w:rsid w:val="00B63403"/>
    <w:rsid w:val="00BA017F"/>
    <w:rsid w:val="00BD054F"/>
    <w:rsid w:val="00BD2813"/>
    <w:rsid w:val="00BD391E"/>
    <w:rsid w:val="00BE50CB"/>
    <w:rsid w:val="00BF1623"/>
    <w:rsid w:val="00BF35CA"/>
    <w:rsid w:val="00C23C83"/>
    <w:rsid w:val="00C354B1"/>
    <w:rsid w:val="00C37C2B"/>
    <w:rsid w:val="00C64A36"/>
    <w:rsid w:val="00C7070E"/>
    <w:rsid w:val="00C75CB3"/>
    <w:rsid w:val="00C80A15"/>
    <w:rsid w:val="00CA227A"/>
    <w:rsid w:val="00CD3832"/>
    <w:rsid w:val="00CE2408"/>
    <w:rsid w:val="00D116A6"/>
    <w:rsid w:val="00D11D1D"/>
    <w:rsid w:val="00D35176"/>
    <w:rsid w:val="00D420DA"/>
    <w:rsid w:val="00D5684A"/>
    <w:rsid w:val="00D60AB1"/>
    <w:rsid w:val="00D60D12"/>
    <w:rsid w:val="00D61D92"/>
    <w:rsid w:val="00D66130"/>
    <w:rsid w:val="00DC7156"/>
    <w:rsid w:val="00E025ED"/>
    <w:rsid w:val="00E24987"/>
    <w:rsid w:val="00E258DB"/>
    <w:rsid w:val="00E36E74"/>
    <w:rsid w:val="00E36ECF"/>
    <w:rsid w:val="00E51A42"/>
    <w:rsid w:val="00E563E1"/>
    <w:rsid w:val="00EC16DA"/>
    <w:rsid w:val="00ED0E75"/>
    <w:rsid w:val="00ED702C"/>
    <w:rsid w:val="00EE0719"/>
    <w:rsid w:val="00EE44B6"/>
    <w:rsid w:val="00EF0373"/>
    <w:rsid w:val="00F016E3"/>
    <w:rsid w:val="00F13C47"/>
    <w:rsid w:val="00F208F9"/>
    <w:rsid w:val="00F53ECA"/>
    <w:rsid w:val="00F86CE1"/>
    <w:rsid w:val="00FA4897"/>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awlicka@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27</Pages>
  <Words>10711</Words>
  <Characters>64269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56</cp:revision>
  <cp:lastPrinted>2022-02-18T13:36:00Z</cp:lastPrinted>
  <dcterms:created xsi:type="dcterms:W3CDTF">2021-12-01T12:49:00Z</dcterms:created>
  <dcterms:modified xsi:type="dcterms:W3CDTF">2022-02-18T13:49:00Z</dcterms:modified>
</cp:coreProperties>
</file>