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86FC" w14:textId="636EE3C3" w:rsidR="005058A3" w:rsidRPr="005058A3" w:rsidRDefault="005058A3" w:rsidP="005058A3">
      <w:pPr>
        <w:pStyle w:val="Nagwek3"/>
        <w:tabs>
          <w:tab w:val="clear" w:pos="360"/>
          <w:tab w:val="left" w:pos="720"/>
        </w:tabs>
        <w:autoSpaceDE/>
        <w:snapToGrid/>
        <w:jc w:val="left"/>
        <w:rPr>
          <w:rFonts w:ascii="Times New Roman" w:hAnsi="Times New Roman"/>
          <w:i/>
          <w:iCs/>
        </w:rPr>
      </w:pPr>
      <w:r w:rsidRPr="005058A3">
        <w:rPr>
          <w:rFonts w:ascii="Times New Roman" w:hAnsi="Times New Roman"/>
          <w:i/>
          <w:iCs/>
        </w:rPr>
        <w:t>Załącznik Nr 1 do SWZ</w:t>
      </w:r>
    </w:p>
    <w:p w14:paraId="30248C61" w14:textId="77777777" w:rsidR="005058A3" w:rsidRPr="005058A3" w:rsidRDefault="005058A3" w:rsidP="005058A3"/>
    <w:p w14:paraId="0E126E01" w14:textId="39181AD1" w:rsidR="007B1885" w:rsidRPr="007B1885" w:rsidRDefault="007B1885" w:rsidP="007B1885">
      <w:pPr>
        <w:pStyle w:val="Nagwek3"/>
        <w:tabs>
          <w:tab w:val="clear" w:pos="360"/>
          <w:tab w:val="left" w:pos="720"/>
        </w:tabs>
        <w:autoSpaceDE/>
        <w:snapToGrid/>
        <w:ind w:left="720" w:hanging="720"/>
        <w:rPr>
          <w:rFonts w:ascii="Times New Roman" w:hAnsi="Times New Roman"/>
        </w:rPr>
      </w:pPr>
      <w:r w:rsidRPr="007B1885">
        <w:rPr>
          <w:rFonts w:ascii="Times New Roman" w:hAnsi="Times New Roman"/>
        </w:rPr>
        <w:t xml:space="preserve">OFERTA WYKONAWCY W </w:t>
      </w:r>
      <w:r w:rsidR="00350CA6">
        <w:rPr>
          <w:rFonts w:ascii="Times New Roman" w:hAnsi="Times New Roman"/>
        </w:rPr>
        <w:t>POSTĘPOW</w:t>
      </w:r>
      <w:r w:rsidRPr="007B1885">
        <w:rPr>
          <w:rFonts w:ascii="Times New Roman" w:hAnsi="Times New Roman"/>
        </w:rPr>
        <w:t xml:space="preserve">ANIU </w:t>
      </w:r>
      <w:r w:rsidR="00350CA6">
        <w:rPr>
          <w:rFonts w:ascii="Times New Roman" w:hAnsi="Times New Roman"/>
        </w:rPr>
        <w:t>PRZETARG</w:t>
      </w:r>
      <w:r w:rsidRPr="007B1885">
        <w:rPr>
          <w:rFonts w:ascii="Times New Roman" w:hAnsi="Times New Roman"/>
        </w:rPr>
        <w:t>OWYM</w:t>
      </w:r>
    </w:p>
    <w:p w14:paraId="7412D7B4" w14:textId="77777777" w:rsidR="007B1885" w:rsidRPr="007B1885" w:rsidRDefault="007B1885" w:rsidP="007B1885">
      <w:pPr>
        <w:jc w:val="center"/>
        <w:rPr>
          <w:rFonts w:cs="Times New Roman"/>
        </w:rPr>
      </w:pPr>
      <w:r w:rsidRPr="007B1885">
        <w:rPr>
          <w:rFonts w:cs="Times New Roman"/>
          <w:b/>
          <w:bCs/>
        </w:rPr>
        <w:t xml:space="preserve">pn. </w:t>
      </w:r>
    </w:p>
    <w:p w14:paraId="11EA0F34" w14:textId="5DD884F9" w:rsidR="007B1885" w:rsidRPr="007B1885" w:rsidRDefault="007B1885" w:rsidP="007B1885">
      <w:pPr>
        <w:pStyle w:val="Nagwek7"/>
        <w:ind w:left="0"/>
        <w:rPr>
          <w:rFonts w:ascii="Times New Roman" w:eastAsia="Times New Roman" w:hAnsi="Times New Roman" w:cs="Times New Roman"/>
          <w:color w:val="000000"/>
          <w:spacing w:val="-2"/>
          <w:sz w:val="24"/>
          <w:lang w:bidi="en-US"/>
        </w:rPr>
      </w:pPr>
      <w:r w:rsidRPr="007B1885">
        <w:rPr>
          <w:rFonts w:ascii="Times New Roman" w:eastAsia="Times New Roman" w:hAnsi="Times New Roman" w:cs="Times New Roman"/>
          <w:color w:val="000000"/>
          <w:spacing w:val="-2"/>
          <w:sz w:val="24"/>
          <w:lang w:bidi="en-US"/>
        </w:rPr>
        <w:t>Dostawa energii elektrycznej w taryfie dynamicznej na potrzeby Gminy Sz</w:t>
      </w:r>
      <w:r w:rsidR="00D52C3E">
        <w:rPr>
          <w:rFonts w:ascii="Times New Roman" w:eastAsia="Times New Roman" w:hAnsi="Times New Roman" w:cs="Times New Roman"/>
          <w:color w:val="000000"/>
          <w:spacing w:val="-2"/>
          <w:sz w:val="24"/>
          <w:lang w:bidi="en-US"/>
        </w:rPr>
        <w:t>aflary</w:t>
      </w:r>
      <w:r w:rsidRPr="007B1885">
        <w:rPr>
          <w:rFonts w:ascii="Times New Roman" w:eastAsia="Times New Roman" w:hAnsi="Times New Roman" w:cs="Times New Roman"/>
          <w:b w:val="0"/>
          <w:bCs/>
          <w:color w:val="000000"/>
          <w:spacing w:val="-2"/>
          <w:sz w:val="24"/>
          <w:lang w:bidi="en-US"/>
        </w:rPr>
        <w:t>.</w:t>
      </w:r>
    </w:p>
    <w:p w14:paraId="5B55E647" w14:textId="77777777" w:rsidR="007B1885" w:rsidRPr="007B1885" w:rsidRDefault="007B1885" w:rsidP="007B1885">
      <w:pPr>
        <w:jc w:val="center"/>
        <w:rPr>
          <w:rFonts w:cs="Times New Roman"/>
          <w:b/>
          <w:bCs/>
        </w:rPr>
      </w:pPr>
    </w:p>
    <w:p w14:paraId="097007F7" w14:textId="77777777" w:rsidR="007B1885" w:rsidRPr="007B1885" w:rsidRDefault="007B1885" w:rsidP="007B1885">
      <w:pPr>
        <w:jc w:val="both"/>
        <w:rPr>
          <w:rFonts w:cs="Times New Roman"/>
        </w:rPr>
      </w:pPr>
      <w:r w:rsidRPr="007B1885">
        <w:rPr>
          <w:rFonts w:eastAsia="Times New Roman" w:cs="Times New Roman"/>
          <w:b/>
          <w:bCs/>
          <w:i/>
          <w:iCs/>
          <w:color w:val="000000"/>
          <w:spacing w:val="-2"/>
        </w:rPr>
        <w:t>Sporządzona dla Zamawiającego:</w:t>
      </w:r>
    </w:p>
    <w:p w14:paraId="29EE3DDD" w14:textId="77777777" w:rsidR="007B1885" w:rsidRPr="007B1885" w:rsidRDefault="007B1885" w:rsidP="007B1885">
      <w:pPr>
        <w:rPr>
          <w:rFonts w:cs="Times New Roman"/>
        </w:rPr>
      </w:pPr>
    </w:p>
    <w:p w14:paraId="33C8046D" w14:textId="79EFC1F0" w:rsidR="007B1885" w:rsidRPr="007B1885" w:rsidRDefault="007B1885" w:rsidP="007B1885">
      <w:pPr>
        <w:rPr>
          <w:rFonts w:cs="Times New Roman"/>
        </w:rPr>
      </w:pPr>
      <w:r w:rsidRPr="007B1885">
        <w:rPr>
          <w:rFonts w:cs="Times New Roman"/>
        </w:rPr>
        <w:t>Gmina Sz</w:t>
      </w:r>
      <w:r w:rsidR="00D52C3E">
        <w:rPr>
          <w:rFonts w:cs="Times New Roman"/>
        </w:rPr>
        <w:t>aflary</w:t>
      </w:r>
    </w:p>
    <w:p w14:paraId="43C83725" w14:textId="2C06EC4F" w:rsidR="007B1885" w:rsidRDefault="007B1885" w:rsidP="007B1885">
      <w:pPr>
        <w:spacing w:line="276" w:lineRule="auto"/>
        <w:jc w:val="both"/>
        <w:rPr>
          <w:rFonts w:cs="Times New Roman"/>
        </w:rPr>
      </w:pPr>
      <w:r w:rsidRPr="007B1885">
        <w:rPr>
          <w:rFonts w:cs="Times New Roman"/>
        </w:rPr>
        <w:t>ul.</w:t>
      </w:r>
      <w:r w:rsidR="00D52C3E">
        <w:rPr>
          <w:rFonts w:cs="Times New Roman"/>
        </w:rPr>
        <w:t xml:space="preserve"> Zakopiańska 18</w:t>
      </w:r>
    </w:p>
    <w:p w14:paraId="19F2C2E1" w14:textId="0780E606" w:rsidR="007B1885" w:rsidRPr="007B1885" w:rsidRDefault="00D52C3E" w:rsidP="007B1885">
      <w:pPr>
        <w:spacing w:line="276" w:lineRule="auto"/>
        <w:jc w:val="both"/>
        <w:rPr>
          <w:rFonts w:cs="Times New Roman"/>
        </w:rPr>
      </w:pPr>
      <w:r>
        <w:rPr>
          <w:rFonts w:cs="Times New Roman"/>
        </w:rPr>
        <w:t>34-424</w:t>
      </w:r>
      <w:r w:rsidR="007B1885" w:rsidRPr="007B1885">
        <w:rPr>
          <w:rFonts w:cs="Times New Roman"/>
        </w:rPr>
        <w:t xml:space="preserve"> Sz</w:t>
      </w:r>
      <w:r>
        <w:rPr>
          <w:rFonts w:cs="Times New Roman"/>
        </w:rPr>
        <w:t>aflary</w:t>
      </w:r>
    </w:p>
    <w:p w14:paraId="112AE392" w14:textId="7E24B21F" w:rsidR="007B1885" w:rsidRPr="007B1885" w:rsidRDefault="007B1885" w:rsidP="007B1885">
      <w:pPr>
        <w:jc w:val="both"/>
        <w:rPr>
          <w:rFonts w:cs="Times New Roman"/>
        </w:rPr>
      </w:pPr>
      <w:r w:rsidRPr="007B1885">
        <w:rPr>
          <w:rFonts w:eastAsia="Times New Roman" w:cs="Times New Roman"/>
          <w:color w:val="000000"/>
          <w:spacing w:val="-2"/>
        </w:rPr>
        <w:t xml:space="preserve">NIP </w:t>
      </w:r>
      <w:r w:rsidR="00D52C3E">
        <w:rPr>
          <w:rFonts w:cs="Times New Roman"/>
        </w:rPr>
        <w:t>7361198317</w:t>
      </w:r>
    </w:p>
    <w:p w14:paraId="35690380" w14:textId="77777777" w:rsidR="007B1885" w:rsidRPr="007B1885" w:rsidRDefault="007B1885" w:rsidP="007B1885">
      <w:pPr>
        <w:rPr>
          <w:rFonts w:eastAsia="Times New Roman" w:cs="Times New Roman"/>
          <w:b/>
          <w:bCs/>
          <w:color w:val="000000"/>
          <w:spacing w:val="-2"/>
        </w:rPr>
      </w:pPr>
    </w:p>
    <w:p w14:paraId="18B80677" w14:textId="77777777" w:rsidR="007B1885" w:rsidRPr="007B1885" w:rsidRDefault="007B1885" w:rsidP="007B1885">
      <w:pPr>
        <w:pStyle w:val="Nagwek2"/>
        <w:overflowPunct/>
        <w:autoSpaceDE/>
        <w:spacing w:line="360" w:lineRule="auto"/>
        <w:ind w:left="576" w:hanging="576"/>
        <w:textAlignment w:val="auto"/>
        <w:rPr>
          <w:rFonts w:cs="Times New Roman"/>
          <w:sz w:val="24"/>
          <w:szCs w:val="24"/>
        </w:rPr>
      </w:pPr>
      <w:r w:rsidRPr="007B1885">
        <w:rPr>
          <w:rFonts w:cs="Times New Roman"/>
          <w:sz w:val="24"/>
          <w:szCs w:val="24"/>
        </w:rPr>
        <w:t>Dane dotyczące Wykonawcy</w:t>
      </w:r>
    </w:p>
    <w:p w14:paraId="66DCC936" w14:textId="77777777" w:rsidR="007B1885" w:rsidRPr="007B1885" w:rsidRDefault="007B1885" w:rsidP="007B1885">
      <w:pPr>
        <w:spacing w:line="360" w:lineRule="auto"/>
        <w:rPr>
          <w:rFonts w:cs="Times New Roman"/>
        </w:rPr>
      </w:pPr>
      <w:r w:rsidRPr="007B1885">
        <w:rPr>
          <w:rFonts w:cs="Times New Roman"/>
          <w:b/>
          <w:bCs/>
        </w:rPr>
        <w:t>Nazwa</w:t>
      </w:r>
      <w:r w:rsidRPr="007B1885">
        <w:rPr>
          <w:rFonts w:cs="Times New Roman"/>
        </w:rPr>
        <w:t>................................................................................................................</w:t>
      </w:r>
    </w:p>
    <w:p w14:paraId="3F200F7C" w14:textId="77777777" w:rsidR="007B1885" w:rsidRPr="007B1885" w:rsidRDefault="007B1885" w:rsidP="007B1885">
      <w:pPr>
        <w:spacing w:line="360" w:lineRule="auto"/>
        <w:rPr>
          <w:rFonts w:cs="Times New Roman"/>
        </w:rPr>
      </w:pPr>
      <w:r w:rsidRPr="007B1885">
        <w:rPr>
          <w:rFonts w:cs="Times New Roman"/>
          <w:b/>
          <w:bCs/>
        </w:rPr>
        <w:t>Siedziba</w:t>
      </w:r>
      <w:r w:rsidRPr="007B1885">
        <w:rPr>
          <w:rFonts w:cs="Times New Roman"/>
        </w:rPr>
        <w:t>.............................................................................................................</w:t>
      </w:r>
    </w:p>
    <w:p w14:paraId="4BFECCFB" w14:textId="1128651B" w:rsidR="007B1885" w:rsidRPr="007B1885" w:rsidRDefault="007B1885" w:rsidP="007B1885">
      <w:pPr>
        <w:spacing w:line="360" w:lineRule="auto"/>
        <w:rPr>
          <w:rFonts w:cs="Times New Roman"/>
        </w:rPr>
      </w:pPr>
      <w:r w:rsidRPr="007B1885">
        <w:rPr>
          <w:rFonts w:cs="Times New Roman"/>
          <w:b/>
          <w:bCs/>
        </w:rPr>
        <w:t xml:space="preserve">Nr telefonu </w:t>
      </w:r>
      <w:r w:rsidRPr="007B1885">
        <w:rPr>
          <w:rFonts w:cs="Times New Roman"/>
        </w:rPr>
        <w:t>…………………………………………………………………</w:t>
      </w:r>
    </w:p>
    <w:p w14:paraId="090A9739" w14:textId="05280C8E" w:rsidR="007B1885" w:rsidRPr="007B1885" w:rsidRDefault="007B1885" w:rsidP="007B1885">
      <w:pPr>
        <w:spacing w:line="360" w:lineRule="auto"/>
        <w:rPr>
          <w:rFonts w:cs="Times New Roman"/>
        </w:rPr>
      </w:pPr>
      <w:r w:rsidRPr="007B1885">
        <w:rPr>
          <w:rFonts w:cs="Times New Roman"/>
          <w:b/>
          <w:bCs/>
        </w:rPr>
        <w:t xml:space="preserve">Nr faks </w:t>
      </w:r>
      <w:r w:rsidRPr="007B1885">
        <w:rPr>
          <w:rFonts w:cs="Times New Roman"/>
        </w:rPr>
        <w:t>...........................................................................................</w:t>
      </w:r>
    </w:p>
    <w:p w14:paraId="7658179B" w14:textId="77777777" w:rsidR="007B1885" w:rsidRPr="007B1885" w:rsidRDefault="007B1885" w:rsidP="007B1885">
      <w:pPr>
        <w:spacing w:line="360" w:lineRule="auto"/>
        <w:rPr>
          <w:rFonts w:cs="Times New Roman"/>
        </w:rPr>
      </w:pPr>
      <w:r w:rsidRPr="007B1885">
        <w:rPr>
          <w:rFonts w:eastAsia="Tahoma" w:cs="Times New Roman"/>
        </w:rPr>
        <w:t xml:space="preserve">                                    </w:t>
      </w:r>
      <w:r w:rsidRPr="007B1885">
        <w:rPr>
          <w:rFonts w:cs="Times New Roman"/>
        </w:rPr>
        <w:t>(pieczęć firmowa z adresem, nr telefonu)</w:t>
      </w:r>
    </w:p>
    <w:p w14:paraId="2C8E9477" w14:textId="77777777" w:rsidR="007B1885" w:rsidRPr="007B1885" w:rsidRDefault="007B1885" w:rsidP="007B1885">
      <w:pPr>
        <w:spacing w:line="360" w:lineRule="auto"/>
        <w:rPr>
          <w:rFonts w:cs="Times New Roman"/>
        </w:rPr>
      </w:pPr>
      <w:r w:rsidRPr="007B1885">
        <w:rPr>
          <w:rFonts w:cs="Times New Roman"/>
          <w:b/>
          <w:bCs/>
        </w:rPr>
        <w:t>Nr NIP</w:t>
      </w:r>
      <w:r w:rsidRPr="007B1885">
        <w:rPr>
          <w:rFonts w:cs="Times New Roman"/>
        </w:rPr>
        <w:t xml:space="preserve"> ...............................................................................................................</w:t>
      </w:r>
    </w:p>
    <w:p w14:paraId="74E25625" w14:textId="77777777" w:rsidR="007B1885" w:rsidRPr="007B1885" w:rsidRDefault="007B1885" w:rsidP="007B1885">
      <w:pPr>
        <w:spacing w:line="360" w:lineRule="auto"/>
        <w:rPr>
          <w:rFonts w:cs="Times New Roman"/>
        </w:rPr>
      </w:pPr>
      <w:r w:rsidRPr="007B1885">
        <w:rPr>
          <w:rFonts w:cs="Times New Roman"/>
          <w:b/>
          <w:bCs/>
        </w:rPr>
        <w:t>Nr REGON</w:t>
      </w:r>
      <w:r w:rsidRPr="007B1885">
        <w:rPr>
          <w:rFonts w:cs="Times New Roman"/>
        </w:rPr>
        <w:t xml:space="preserve"> ......................................................................................................…</w:t>
      </w:r>
    </w:p>
    <w:p w14:paraId="2A0FBD22" w14:textId="729B5DB4" w:rsidR="007B1885" w:rsidRPr="007B1885" w:rsidRDefault="007B1885" w:rsidP="007B1885">
      <w:pPr>
        <w:spacing w:line="360" w:lineRule="auto"/>
        <w:rPr>
          <w:rFonts w:cs="Times New Roman"/>
        </w:rPr>
      </w:pPr>
      <w:r w:rsidRPr="007B1885">
        <w:rPr>
          <w:rFonts w:cs="Times New Roman"/>
          <w:b/>
          <w:bCs/>
        </w:rPr>
        <w:t xml:space="preserve">e-mail </w:t>
      </w:r>
      <w:r w:rsidRPr="007B1885">
        <w:rPr>
          <w:rFonts w:cs="Times New Roman"/>
        </w:rPr>
        <w:t>……………………………………………………………………..…</w:t>
      </w:r>
      <w:r>
        <w:rPr>
          <w:rFonts w:cs="Times New Roman"/>
        </w:rPr>
        <w:t>....</w:t>
      </w:r>
    </w:p>
    <w:p w14:paraId="38D78636" w14:textId="77777777" w:rsidR="007B1885" w:rsidRPr="007B1885" w:rsidRDefault="007B1885" w:rsidP="007B1885">
      <w:pPr>
        <w:spacing w:line="360" w:lineRule="auto"/>
        <w:rPr>
          <w:rFonts w:cs="Times New Roman"/>
        </w:rPr>
      </w:pPr>
      <w:r w:rsidRPr="007B1885">
        <w:rPr>
          <w:rFonts w:cs="Times New Roman"/>
        </w:rPr>
        <w:t>Kategoria przedsiębiorstwa:</w:t>
      </w:r>
    </w:p>
    <w:p w14:paraId="3F449CAF" w14:textId="452B8D98" w:rsidR="007B1885" w:rsidRPr="007B1885" w:rsidRDefault="004A0931" w:rsidP="004A0931">
      <w:pPr>
        <w:pStyle w:val="Tekstpodstawowy"/>
        <w:spacing w:after="0"/>
        <w:ind w:left="284" w:hanging="284"/>
        <w:jc w:val="both"/>
        <w:rPr>
          <w:rFonts w:cs="Times New Roman"/>
        </w:rPr>
      </w:pPr>
      <w:r>
        <w:rPr>
          <w:rFonts w:cs="Times New Roman"/>
        </w:rPr>
        <w:t>-</w:t>
      </w:r>
      <w:r w:rsidR="007B1885" w:rsidRPr="007B1885">
        <w:rPr>
          <w:rFonts w:cs="Times New Roman"/>
        </w:rPr>
        <w:t xml:space="preserve"> małe przedsiębiorstwo /małe przedsiębiorstwo definiuje się jako przedsiębiorstwo, które zatrudnia mniej niż50 pracowników i którego roczny obrót lub suma bilansowa nie przekracza 10 milionów EUR/</w:t>
      </w:r>
    </w:p>
    <w:p w14:paraId="463BC1F6" w14:textId="6B7334A2" w:rsidR="007B1885" w:rsidRPr="007B1885" w:rsidRDefault="004A0931" w:rsidP="004A0931">
      <w:pPr>
        <w:ind w:left="284" w:hanging="284"/>
        <w:jc w:val="both"/>
        <w:rPr>
          <w:rFonts w:cs="Times New Roman"/>
        </w:rPr>
      </w:pPr>
      <w:r>
        <w:rPr>
          <w:rFonts w:cs="Times New Roman"/>
        </w:rPr>
        <w:t>-</w:t>
      </w:r>
      <w:r w:rsidR="007B1885" w:rsidRPr="007B1885">
        <w:rPr>
          <w:rFonts w:cs="Times New Roman"/>
        </w:rPr>
        <w:t xml:space="preserve"> średnie przedsiębiorstwo   /średnie przedsiębiorstwo definiuje się jako przedsiębiorstwo, które zatrudnia mniej niż 250 pracowników i którego roczny obrót nie przekracza 50 milionów EUR, lub suma bilansowa nie przekracza 43 milionów EUR/</w:t>
      </w:r>
    </w:p>
    <w:p w14:paraId="7D8CD2C7" w14:textId="36BC4CAE" w:rsidR="007B1885" w:rsidRPr="007B1885" w:rsidRDefault="004A0931" w:rsidP="004A0931">
      <w:pPr>
        <w:ind w:left="284" w:hanging="284"/>
        <w:jc w:val="both"/>
        <w:rPr>
          <w:rFonts w:cs="Times New Roman"/>
        </w:rPr>
      </w:pPr>
      <w:r>
        <w:rPr>
          <w:rFonts w:cs="Times New Roman"/>
        </w:rPr>
        <w:t>-</w:t>
      </w:r>
      <w:r w:rsidR="007B1885" w:rsidRPr="007B1885">
        <w:rPr>
          <w:rFonts w:cs="Times New Roman"/>
        </w:rPr>
        <w:t xml:space="preserve"> inne </w:t>
      </w:r>
    </w:p>
    <w:p w14:paraId="1E7F2963" w14:textId="77777777" w:rsidR="007B1885" w:rsidRPr="007B1885" w:rsidRDefault="007B1885" w:rsidP="007B1885">
      <w:pPr>
        <w:spacing w:line="276" w:lineRule="auto"/>
        <w:jc w:val="both"/>
        <w:rPr>
          <w:rFonts w:cs="Times New Roman"/>
        </w:rPr>
      </w:pPr>
      <w:r w:rsidRPr="007B1885">
        <w:rPr>
          <w:rFonts w:cs="Times New Roman"/>
        </w:rPr>
        <w:t>Należy zaznaczyć odpowiednią kategorie przedsiębiorstwa.</w:t>
      </w:r>
    </w:p>
    <w:p w14:paraId="0F636FA5" w14:textId="77777777" w:rsidR="007B1885" w:rsidRPr="007B1885" w:rsidRDefault="007B1885" w:rsidP="007B1885">
      <w:pPr>
        <w:spacing w:line="276" w:lineRule="auto"/>
        <w:jc w:val="both"/>
        <w:rPr>
          <w:rFonts w:cs="Times New Roman"/>
        </w:rPr>
      </w:pPr>
    </w:p>
    <w:p w14:paraId="74BEB4A7" w14:textId="77777777" w:rsidR="007B1885" w:rsidRPr="007B1885" w:rsidRDefault="007B1885" w:rsidP="007B1885">
      <w:pPr>
        <w:pStyle w:val="Nagwek2"/>
        <w:overflowPunct/>
        <w:autoSpaceDE/>
        <w:ind w:left="576" w:hanging="576"/>
        <w:textAlignment w:val="auto"/>
        <w:rPr>
          <w:rFonts w:cs="Times New Roman"/>
          <w:sz w:val="24"/>
          <w:szCs w:val="24"/>
        </w:rPr>
      </w:pPr>
      <w:r w:rsidRPr="007B1885">
        <w:rPr>
          <w:rFonts w:cs="Times New Roman"/>
          <w:sz w:val="24"/>
          <w:szCs w:val="24"/>
        </w:rPr>
        <w:t>Zobowiązania Wykonawcy</w:t>
      </w:r>
    </w:p>
    <w:p w14:paraId="53254ED9" w14:textId="77777777" w:rsidR="007B1885" w:rsidRPr="007B1885" w:rsidRDefault="007B1885" w:rsidP="007B1885">
      <w:pPr>
        <w:jc w:val="both"/>
        <w:rPr>
          <w:rFonts w:cs="Times New Roman"/>
        </w:rPr>
      </w:pPr>
    </w:p>
    <w:p w14:paraId="594EAF20" w14:textId="77777777" w:rsidR="007B1885" w:rsidRPr="007B1885" w:rsidRDefault="007B1885" w:rsidP="007B1885">
      <w:pPr>
        <w:jc w:val="both"/>
        <w:rPr>
          <w:rFonts w:cs="Times New Roman"/>
        </w:rPr>
      </w:pPr>
      <w:r w:rsidRPr="007B1885">
        <w:rPr>
          <w:rFonts w:cs="Times New Roman"/>
        </w:rPr>
        <w:t>1. Działając w imieniu i na rzecz w/w Wykonawcy oferujemy:</w:t>
      </w:r>
    </w:p>
    <w:p w14:paraId="3AA145BA" w14:textId="6C6C54B1" w:rsidR="007B1885" w:rsidRDefault="007B1885" w:rsidP="004A0931">
      <w:pPr>
        <w:widowControl/>
        <w:suppressAutoHyphens w:val="0"/>
        <w:spacing w:line="276" w:lineRule="auto"/>
        <w:rPr>
          <w:rFonts w:cs="Times New Roman"/>
          <w:b/>
        </w:rPr>
      </w:pPr>
      <w:bookmarkStart w:id="0" w:name="_Hlk50284268"/>
      <w:r w:rsidRPr="007B1885">
        <w:rPr>
          <w:rFonts w:cs="Times New Roman"/>
          <w:b/>
        </w:rPr>
        <w:t>Dostawę energii elektrycznej na potrzeby Gminy S</w:t>
      </w:r>
      <w:r>
        <w:rPr>
          <w:rFonts w:cs="Times New Roman"/>
          <w:b/>
        </w:rPr>
        <w:t>z</w:t>
      </w:r>
      <w:r w:rsidR="00D52C3E">
        <w:rPr>
          <w:rFonts w:cs="Times New Roman"/>
          <w:b/>
        </w:rPr>
        <w:t>aflary</w:t>
      </w:r>
      <w:r w:rsidRPr="007B1885">
        <w:rPr>
          <w:rFonts w:cs="Times New Roman"/>
          <w:b/>
        </w:rPr>
        <w:t xml:space="preserve"> w zakresie określonym przez Zamawiającego w </w:t>
      </w:r>
      <w:r>
        <w:rPr>
          <w:rFonts w:cs="Times New Roman"/>
          <w:b/>
        </w:rPr>
        <w:t>zapytaniu ofertowym</w:t>
      </w:r>
      <w:r w:rsidRPr="007B1885">
        <w:rPr>
          <w:rFonts w:cs="Times New Roman"/>
          <w:b/>
        </w:rPr>
        <w:t>:</w:t>
      </w:r>
    </w:p>
    <w:p w14:paraId="0A84FF56" w14:textId="77777777" w:rsidR="00271B40" w:rsidRPr="007B1885" w:rsidRDefault="00271B40" w:rsidP="004A0931">
      <w:pPr>
        <w:widowControl/>
        <w:suppressAutoHyphens w:val="0"/>
        <w:spacing w:line="276" w:lineRule="auto"/>
        <w:rPr>
          <w:rFonts w:cs="Times New Roman"/>
          <w:b/>
        </w:rPr>
      </w:pPr>
    </w:p>
    <w:p w14:paraId="57FCC803" w14:textId="77777777" w:rsidR="007B1885" w:rsidRPr="007B1885" w:rsidRDefault="007B1885" w:rsidP="009724F6">
      <w:pPr>
        <w:pStyle w:val="Akapitzlist"/>
        <w:widowControl/>
        <w:numPr>
          <w:ilvl w:val="0"/>
          <w:numId w:val="3"/>
        </w:numPr>
        <w:suppressAutoHyphens w:val="0"/>
        <w:ind w:hanging="720"/>
        <w:contextualSpacing/>
        <w:rPr>
          <w:rFonts w:cs="Times New Roman"/>
          <w:iCs/>
        </w:rPr>
      </w:pPr>
      <w:r w:rsidRPr="007B1885">
        <w:rPr>
          <w:rFonts w:cs="Times New Roman"/>
          <w:b/>
          <w:iCs/>
          <w:u w:val="single"/>
        </w:rPr>
        <w:t xml:space="preserve">za cenę ryczałtową opłaty z tytułu sprzedaży energii w stawce: </w:t>
      </w:r>
    </w:p>
    <w:bookmarkEnd w:id="0"/>
    <w:p w14:paraId="1791F3F5" w14:textId="77777777" w:rsidR="007B1885" w:rsidRPr="007B1885" w:rsidRDefault="007B1885" w:rsidP="007B1885">
      <w:pPr>
        <w:pStyle w:val="Akapitzlist"/>
        <w:ind w:left="426"/>
        <w:rPr>
          <w:rFonts w:cs="Times New Roman"/>
          <w:b/>
          <w:iCs/>
          <w:u w:val="single"/>
        </w:rPr>
      </w:pPr>
    </w:p>
    <w:p w14:paraId="5548C1D0" w14:textId="77777777" w:rsidR="007B1885" w:rsidRPr="007B1885" w:rsidRDefault="007B1885" w:rsidP="007B1885">
      <w:pPr>
        <w:rPr>
          <w:rFonts w:cs="Times New Roman"/>
          <w:bCs/>
          <w:iCs/>
        </w:rPr>
      </w:pPr>
      <w:r w:rsidRPr="007B1885">
        <w:rPr>
          <w:rFonts w:cs="Times New Roman"/>
          <w:bCs/>
          <w:iCs/>
        </w:rPr>
        <w:t xml:space="preserve">cenę jednostkową za sprzedaż 1 MWh netto ................................... zł  </w:t>
      </w:r>
    </w:p>
    <w:p w14:paraId="63403129" w14:textId="77777777" w:rsidR="007B1885" w:rsidRPr="007B1885" w:rsidRDefault="007B1885" w:rsidP="007B1885">
      <w:pPr>
        <w:rPr>
          <w:rFonts w:cs="Times New Roman"/>
          <w:bCs/>
          <w:iCs/>
        </w:rPr>
      </w:pPr>
      <w:r w:rsidRPr="007B1885">
        <w:rPr>
          <w:rFonts w:cs="Times New Roman"/>
          <w:bCs/>
          <w:iCs/>
        </w:rPr>
        <w:t>podatek VAT 23 % co stanowi kwotę ………………………. zł</w:t>
      </w:r>
    </w:p>
    <w:p w14:paraId="30AAE19D" w14:textId="77777777" w:rsidR="007B1885" w:rsidRPr="007B1885" w:rsidRDefault="007B1885" w:rsidP="007B1885">
      <w:pPr>
        <w:rPr>
          <w:rFonts w:cs="Times New Roman"/>
          <w:iCs/>
        </w:rPr>
      </w:pPr>
      <w:r w:rsidRPr="007B1885">
        <w:rPr>
          <w:rFonts w:cs="Times New Roman"/>
          <w:iCs/>
        </w:rPr>
        <w:t>jednostkową</w:t>
      </w:r>
      <w:r w:rsidRPr="007B1885">
        <w:rPr>
          <w:rFonts w:cs="Times New Roman"/>
          <w:bCs/>
          <w:iCs/>
        </w:rPr>
        <w:t xml:space="preserve"> za sprzedaż 1 MWh</w:t>
      </w:r>
      <w:r w:rsidRPr="007B1885">
        <w:rPr>
          <w:rFonts w:cs="Times New Roman"/>
          <w:iCs/>
        </w:rPr>
        <w:t xml:space="preserve"> brutto........................................................... zł</w:t>
      </w:r>
    </w:p>
    <w:p w14:paraId="269E1735" w14:textId="77777777" w:rsidR="007B1885" w:rsidRPr="007B1885" w:rsidRDefault="007B1885" w:rsidP="007B1885">
      <w:pPr>
        <w:rPr>
          <w:rFonts w:cs="Times New Roman"/>
          <w:iCs/>
        </w:rPr>
      </w:pPr>
      <w:r w:rsidRPr="007B1885">
        <w:rPr>
          <w:rFonts w:cs="Times New Roman"/>
          <w:iCs/>
        </w:rPr>
        <w:t>co stanowi łączną cenę ryczałtową:</w:t>
      </w:r>
    </w:p>
    <w:p w14:paraId="19ED178F" w14:textId="7BF7026C" w:rsidR="007B1885" w:rsidRPr="007B1885" w:rsidRDefault="007B1885" w:rsidP="007B1885">
      <w:pPr>
        <w:rPr>
          <w:rFonts w:cs="Times New Roman"/>
          <w:iCs/>
        </w:rPr>
      </w:pPr>
      <w:r w:rsidRPr="007B1885">
        <w:rPr>
          <w:rFonts w:cs="Times New Roman"/>
          <w:iCs/>
        </w:rPr>
        <w:t>brutto …………………. zł (</w:t>
      </w:r>
      <w:r w:rsidR="00350CA6">
        <w:rPr>
          <w:rFonts w:cs="Times New Roman"/>
          <w:iCs/>
        </w:rPr>
        <w:t>675,845</w:t>
      </w:r>
      <w:r w:rsidRPr="007B1885">
        <w:rPr>
          <w:rFonts w:cs="Times New Roman"/>
          <w:iCs/>
        </w:rPr>
        <w:t xml:space="preserve"> MWh x cena jednostkowa brutto za sprzedaż 1 MWh)</w:t>
      </w:r>
    </w:p>
    <w:p w14:paraId="37AD917B" w14:textId="77777777" w:rsidR="007B1885" w:rsidRDefault="007B1885" w:rsidP="007B1885">
      <w:pPr>
        <w:pStyle w:val="Akapitzlist"/>
        <w:ind w:left="426"/>
        <w:rPr>
          <w:rFonts w:cs="Times New Roman"/>
          <w:iCs/>
        </w:rPr>
      </w:pPr>
    </w:p>
    <w:p w14:paraId="7569FE71" w14:textId="77777777" w:rsidR="009724F6" w:rsidRDefault="009724F6" w:rsidP="007B1885">
      <w:pPr>
        <w:pStyle w:val="Akapitzlist"/>
        <w:ind w:left="426"/>
        <w:rPr>
          <w:rFonts w:cs="Times New Roman"/>
          <w:iCs/>
        </w:rPr>
      </w:pPr>
    </w:p>
    <w:p w14:paraId="7E533314" w14:textId="77777777" w:rsidR="009724F6" w:rsidRPr="007B1885" w:rsidRDefault="009724F6" w:rsidP="007B1885">
      <w:pPr>
        <w:pStyle w:val="Akapitzlist"/>
        <w:ind w:left="426"/>
        <w:rPr>
          <w:rFonts w:cs="Times New Roman"/>
          <w:iCs/>
        </w:rPr>
      </w:pPr>
    </w:p>
    <w:p w14:paraId="18B2EEEF" w14:textId="6FE6FC7F" w:rsidR="007B1885" w:rsidRDefault="007B1885" w:rsidP="007B1885">
      <w:pPr>
        <w:pStyle w:val="Normalny1"/>
        <w:spacing w:line="276" w:lineRule="auto"/>
        <w:jc w:val="both"/>
        <w:rPr>
          <w:rFonts w:cs="Times New Roman"/>
        </w:rPr>
      </w:pPr>
      <w:r>
        <w:rPr>
          <w:rFonts w:cs="Times New Roman"/>
          <w:iCs/>
        </w:rPr>
        <w:t>C</w:t>
      </w:r>
      <w:r w:rsidRPr="007B1885">
        <w:rPr>
          <w:rFonts w:cs="Times New Roman"/>
        </w:rPr>
        <w:t xml:space="preserve">enę ofertową należy wyliczyć jako </w:t>
      </w:r>
      <w:r w:rsidRPr="007B1885">
        <w:rPr>
          <w:rFonts w:cs="Times New Roman"/>
          <w:b/>
          <w:bCs/>
        </w:rPr>
        <w:t>iloczyn przewidywanej ilości energii do sprzedaży na potrzeby Gminy S</w:t>
      </w:r>
      <w:r>
        <w:rPr>
          <w:rFonts w:cs="Times New Roman"/>
          <w:b/>
          <w:bCs/>
        </w:rPr>
        <w:t>z</w:t>
      </w:r>
      <w:r w:rsidR="00D52C3E">
        <w:rPr>
          <w:rFonts w:cs="Times New Roman"/>
          <w:b/>
          <w:bCs/>
        </w:rPr>
        <w:t>aflary</w:t>
      </w:r>
      <w:r w:rsidRPr="007B1885">
        <w:rPr>
          <w:rFonts w:cs="Times New Roman"/>
          <w:b/>
          <w:bCs/>
        </w:rPr>
        <w:t xml:space="preserve"> (</w:t>
      </w:r>
      <w:r w:rsidR="00350CA6">
        <w:rPr>
          <w:rFonts w:cs="Times New Roman"/>
          <w:b/>
          <w:bCs/>
        </w:rPr>
        <w:t>675,845</w:t>
      </w:r>
      <w:r w:rsidRPr="007B1885">
        <w:rPr>
          <w:rFonts w:cs="Times New Roman"/>
          <w:b/>
          <w:bCs/>
        </w:rPr>
        <w:t xml:space="preserve"> MWh) </w:t>
      </w:r>
      <w:r w:rsidRPr="007B1885">
        <w:rPr>
          <w:rFonts w:cs="Times New Roman"/>
        </w:rPr>
        <w:t xml:space="preserve">oraz </w:t>
      </w:r>
      <w:r w:rsidRPr="007B1885">
        <w:rPr>
          <w:rFonts w:cs="Times New Roman"/>
          <w:b/>
          <w:bCs/>
        </w:rPr>
        <w:t xml:space="preserve">proponowanej wartości opłaty </w:t>
      </w:r>
      <w:r>
        <w:rPr>
          <w:rFonts w:cs="Times New Roman"/>
          <w:b/>
          <w:bCs/>
        </w:rPr>
        <w:t>z tytułu sprzedaży</w:t>
      </w:r>
      <w:r w:rsidRPr="007B1885">
        <w:rPr>
          <w:rFonts w:cs="Times New Roman"/>
          <w:b/>
          <w:bCs/>
        </w:rPr>
        <w:t xml:space="preserve"> netto za dostawę, bilansowanie i zarządzanie 1 MWh energii</w:t>
      </w:r>
      <w:r w:rsidRPr="007B1885">
        <w:rPr>
          <w:rFonts w:cs="Times New Roman"/>
        </w:rPr>
        <w:t xml:space="preserve"> przez Wykonawcę.</w:t>
      </w:r>
    </w:p>
    <w:p w14:paraId="3C51004B" w14:textId="77777777" w:rsidR="00271B40" w:rsidRPr="00271B40" w:rsidRDefault="00271B40" w:rsidP="00271B40">
      <w:pPr>
        <w:pStyle w:val="Default"/>
      </w:pPr>
    </w:p>
    <w:p w14:paraId="3E60DAB5" w14:textId="7831921C" w:rsidR="007B1885" w:rsidRPr="00271B40" w:rsidRDefault="007B1885" w:rsidP="00271B40">
      <w:pPr>
        <w:pStyle w:val="Akapitzlist"/>
        <w:widowControl/>
        <w:numPr>
          <w:ilvl w:val="0"/>
          <w:numId w:val="3"/>
        </w:numPr>
        <w:suppressAutoHyphens w:val="0"/>
        <w:ind w:left="284" w:hanging="284"/>
        <w:contextualSpacing/>
        <w:jc w:val="both"/>
        <w:rPr>
          <w:rFonts w:cs="Times New Roman"/>
          <w:iCs/>
        </w:rPr>
      </w:pPr>
      <w:bookmarkStart w:id="1" w:name="_Hlk50284238"/>
      <w:r w:rsidRPr="009724F6">
        <w:rPr>
          <w:rFonts w:cs="Times New Roman"/>
          <w:b/>
          <w:iCs/>
          <w:u w:val="single"/>
        </w:rPr>
        <w:t>za cenę ryczałtową opłaty z tytułu wprowadzenia energii elektrycznej do sieci OSD w stawce:</w:t>
      </w:r>
      <w:r w:rsidR="00271B40">
        <w:rPr>
          <w:rFonts w:cs="Times New Roman"/>
          <w:b/>
          <w:iCs/>
          <w:u w:val="single"/>
        </w:rPr>
        <w:t xml:space="preserve"> </w:t>
      </w:r>
      <w:r w:rsidRPr="00271B40">
        <w:rPr>
          <w:rFonts w:cs="Times New Roman"/>
          <w:b/>
          <w:iCs/>
        </w:rPr>
        <w:t>netto ................................... zł/1 MWh energii wprowadzonej</w:t>
      </w:r>
    </w:p>
    <w:p w14:paraId="24B32560" w14:textId="77777777" w:rsidR="007B1885" w:rsidRPr="007B1885" w:rsidRDefault="007B1885" w:rsidP="00271B40">
      <w:pPr>
        <w:pStyle w:val="Akapitzlist"/>
        <w:ind w:left="284" w:hanging="284"/>
        <w:jc w:val="both"/>
        <w:rPr>
          <w:rFonts w:cs="Times New Roman"/>
          <w:i/>
          <w:iCs/>
        </w:rPr>
      </w:pPr>
      <w:r w:rsidRPr="007B1885">
        <w:rPr>
          <w:rFonts w:cs="Times New Roman"/>
          <w:i/>
          <w:iCs/>
        </w:rPr>
        <w:t>(słownie netto:    ..........................................................................................................zł).</w:t>
      </w:r>
    </w:p>
    <w:p w14:paraId="5A038AFC" w14:textId="283A2EBA" w:rsidR="00350CA6" w:rsidRDefault="007B1885" w:rsidP="00271B40">
      <w:pPr>
        <w:pStyle w:val="Akapitzlist"/>
        <w:ind w:left="284" w:hanging="284"/>
        <w:jc w:val="both"/>
        <w:rPr>
          <w:rFonts w:cs="Times New Roman"/>
          <w:iCs/>
        </w:rPr>
      </w:pPr>
      <w:r w:rsidRPr="007B1885">
        <w:rPr>
          <w:rFonts w:cs="Times New Roman"/>
          <w:iCs/>
        </w:rPr>
        <w:t xml:space="preserve">podatek VAT ……… %, </w:t>
      </w:r>
      <w:r w:rsidR="00350CA6">
        <w:rPr>
          <w:rFonts w:cs="Times New Roman"/>
          <w:iCs/>
        </w:rPr>
        <w:t xml:space="preserve">brutto: </w:t>
      </w:r>
      <w:r w:rsidRPr="007B1885">
        <w:rPr>
          <w:rFonts w:cs="Times New Roman"/>
          <w:iCs/>
        </w:rPr>
        <w:t xml:space="preserve">.......................................................... zł, </w:t>
      </w:r>
    </w:p>
    <w:p w14:paraId="54F7BE7C" w14:textId="77777777" w:rsidR="00350CA6" w:rsidRPr="007B1885" w:rsidRDefault="00350CA6" w:rsidP="00271B40">
      <w:pPr>
        <w:ind w:left="284" w:hanging="284"/>
        <w:rPr>
          <w:rFonts w:cs="Times New Roman"/>
          <w:iCs/>
        </w:rPr>
      </w:pPr>
      <w:r w:rsidRPr="007B1885">
        <w:rPr>
          <w:rFonts w:cs="Times New Roman"/>
          <w:iCs/>
        </w:rPr>
        <w:t>co stanowi łączną cenę ryczałtową:</w:t>
      </w:r>
    </w:p>
    <w:p w14:paraId="07ADA2A1" w14:textId="11E67779" w:rsidR="007B1885" w:rsidRDefault="007B1885" w:rsidP="00271B40">
      <w:pPr>
        <w:pStyle w:val="Akapitzlist"/>
        <w:ind w:left="0"/>
        <w:jc w:val="both"/>
        <w:rPr>
          <w:rFonts w:cs="Times New Roman"/>
          <w:iCs/>
        </w:rPr>
      </w:pPr>
      <w:r w:rsidRPr="007B1885">
        <w:rPr>
          <w:rFonts w:cs="Times New Roman"/>
          <w:iCs/>
        </w:rPr>
        <w:t>brutto........................................................... zł</w:t>
      </w:r>
      <w:r w:rsidR="00350CA6">
        <w:rPr>
          <w:rFonts w:cs="Times New Roman"/>
          <w:iCs/>
        </w:rPr>
        <w:t xml:space="preserve"> (100</w:t>
      </w:r>
      <w:r w:rsidRPr="007B1885">
        <w:rPr>
          <w:rFonts w:cs="Times New Roman"/>
          <w:iCs/>
        </w:rPr>
        <w:t xml:space="preserve"> MWh energii wprowadzonej</w:t>
      </w:r>
      <w:r w:rsidR="00350CA6" w:rsidRPr="00350CA6">
        <w:rPr>
          <w:rFonts w:cs="Times New Roman"/>
          <w:iCs/>
        </w:rPr>
        <w:t xml:space="preserve"> </w:t>
      </w:r>
      <w:r w:rsidR="00271B40">
        <w:rPr>
          <w:rFonts w:cs="Times New Roman"/>
          <w:iCs/>
        </w:rPr>
        <w:t xml:space="preserve">x cena </w:t>
      </w:r>
      <w:r w:rsidR="00350CA6" w:rsidRPr="007B1885">
        <w:rPr>
          <w:rFonts w:cs="Times New Roman"/>
          <w:iCs/>
        </w:rPr>
        <w:t xml:space="preserve">jednostkowa brutto za </w:t>
      </w:r>
      <w:r w:rsidR="00350CA6">
        <w:rPr>
          <w:rFonts w:cs="Times New Roman"/>
          <w:iCs/>
        </w:rPr>
        <w:t>wprowadzenie</w:t>
      </w:r>
      <w:r w:rsidR="00350CA6" w:rsidRPr="007B1885">
        <w:rPr>
          <w:rFonts w:cs="Times New Roman"/>
          <w:iCs/>
        </w:rPr>
        <w:t xml:space="preserve"> 1 MWh)</w:t>
      </w:r>
    </w:p>
    <w:p w14:paraId="014B2EDA" w14:textId="77777777" w:rsidR="00271B40" w:rsidRDefault="00271B40" w:rsidP="00271B40">
      <w:pPr>
        <w:pStyle w:val="Akapitzlist"/>
        <w:ind w:left="0"/>
        <w:jc w:val="both"/>
        <w:rPr>
          <w:rFonts w:cs="Times New Roman"/>
          <w:iCs/>
        </w:rPr>
      </w:pPr>
    </w:p>
    <w:p w14:paraId="726D8254" w14:textId="4E142205" w:rsidR="00D52C3E" w:rsidRPr="00271B40" w:rsidRDefault="009724F6" w:rsidP="00271B40">
      <w:pPr>
        <w:pStyle w:val="Akapitzlist"/>
        <w:widowControl/>
        <w:numPr>
          <w:ilvl w:val="0"/>
          <w:numId w:val="3"/>
        </w:numPr>
        <w:suppressAutoHyphens w:val="0"/>
        <w:ind w:left="284" w:hanging="284"/>
        <w:contextualSpacing/>
        <w:jc w:val="both"/>
        <w:rPr>
          <w:rFonts w:cs="Calibri"/>
          <w:iCs/>
        </w:rPr>
      </w:pPr>
      <w:r w:rsidRPr="00271B40">
        <w:rPr>
          <w:rFonts w:cs="Calibri"/>
          <w:b/>
          <w:iCs/>
          <w:u w:val="single"/>
        </w:rPr>
        <w:t>z</w:t>
      </w:r>
      <w:r w:rsidR="00D52C3E" w:rsidRPr="00271B40">
        <w:rPr>
          <w:rFonts w:cs="Calibri"/>
          <w:b/>
          <w:iCs/>
          <w:u w:val="single"/>
        </w:rPr>
        <w:t>a cenę opłaty handlowej za bilansowanie i rozliczanie PPE w stawce:</w:t>
      </w:r>
    </w:p>
    <w:p w14:paraId="6E2DCA59" w14:textId="77777777" w:rsidR="00D52C3E" w:rsidRPr="00D52C3E" w:rsidRDefault="00D52C3E" w:rsidP="00271B40">
      <w:pPr>
        <w:pStyle w:val="Akapitzlist"/>
        <w:suppressAutoHyphens w:val="0"/>
        <w:ind w:left="284" w:hanging="284"/>
        <w:contextualSpacing/>
        <w:jc w:val="both"/>
        <w:rPr>
          <w:rFonts w:cs="Calibri"/>
          <w:b/>
          <w:iCs/>
          <w:u w:val="single"/>
        </w:rPr>
      </w:pPr>
      <w:r w:rsidRPr="00D52C3E">
        <w:rPr>
          <w:rFonts w:cs="Calibri"/>
          <w:b/>
          <w:iCs/>
          <w:u w:val="single"/>
        </w:rPr>
        <w:t>netto ............. zł miesięcznie/PPE</w:t>
      </w:r>
    </w:p>
    <w:p w14:paraId="6DB89FA8" w14:textId="7200EABC" w:rsidR="00D52C3E" w:rsidRDefault="00D52C3E" w:rsidP="00271B40">
      <w:pPr>
        <w:pStyle w:val="Akapitzlist"/>
        <w:suppressAutoHyphens w:val="0"/>
        <w:ind w:left="284" w:hanging="284"/>
        <w:contextualSpacing/>
        <w:jc w:val="both"/>
        <w:rPr>
          <w:rFonts w:cs="Calibri"/>
          <w:iCs/>
        </w:rPr>
      </w:pPr>
      <w:r w:rsidRPr="00D52C3E">
        <w:rPr>
          <w:rFonts w:cs="Calibri"/>
          <w:iCs/>
        </w:rPr>
        <w:t xml:space="preserve">podatek VAT ……… %, </w:t>
      </w:r>
      <w:r w:rsidR="00350CA6">
        <w:rPr>
          <w:rFonts w:cs="Calibri"/>
          <w:iCs/>
        </w:rPr>
        <w:t xml:space="preserve">brutto: </w:t>
      </w:r>
      <w:r w:rsidRPr="00D52C3E">
        <w:rPr>
          <w:rFonts w:cs="Calibri"/>
          <w:iCs/>
        </w:rPr>
        <w:t>.......................................................... zł,</w:t>
      </w:r>
    </w:p>
    <w:p w14:paraId="451791D5" w14:textId="77777777" w:rsidR="00350CA6" w:rsidRPr="007B1885" w:rsidRDefault="00350CA6" w:rsidP="00271B40">
      <w:pPr>
        <w:ind w:left="284" w:hanging="284"/>
        <w:rPr>
          <w:rFonts w:cs="Times New Roman"/>
          <w:iCs/>
        </w:rPr>
      </w:pPr>
      <w:r w:rsidRPr="007B1885">
        <w:rPr>
          <w:rFonts w:cs="Times New Roman"/>
          <w:iCs/>
        </w:rPr>
        <w:t>co stanowi łączną cenę ryczałtową:</w:t>
      </w:r>
    </w:p>
    <w:p w14:paraId="34425FC9" w14:textId="61C71447" w:rsidR="00350CA6" w:rsidRDefault="00350CA6" w:rsidP="00271B40">
      <w:pPr>
        <w:pStyle w:val="Akapitzlist"/>
        <w:ind w:left="284" w:hanging="284"/>
        <w:jc w:val="both"/>
        <w:rPr>
          <w:rFonts w:cs="Times New Roman"/>
          <w:iCs/>
        </w:rPr>
      </w:pPr>
      <w:r w:rsidRPr="007B1885">
        <w:rPr>
          <w:rFonts w:cs="Times New Roman"/>
          <w:iCs/>
        </w:rPr>
        <w:t>brutto...........................</w:t>
      </w:r>
      <w:r w:rsidR="00271B40">
        <w:rPr>
          <w:rFonts w:cs="Times New Roman"/>
          <w:iCs/>
        </w:rPr>
        <w:t>.........................</w:t>
      </w:r>
      <w:r w:rsidRPr="007B1885">
        <w:rPr>
          <w:rFonts w:cs="Times New Roman"/>
          <w:iCs/>
        </w:rPr>
        <w:t xml:space="preserve"> zł</w:t>
      </w:r>
      <w:r>
        <w:rPr>
          <w:rFonts w:cs="Times New Roman"/>
          <w:iCs/>
        </w:rPr>
        <w:t xml:space="preserve"> (81 PPE</w:t>
      </w:r>
      <w:r w:rsidRPr="00350CA6">
        <w:rPr>
          <w:rFonts w:cs="Times New Roman"/>
          <w:iCs/>
        </w:rPr>
        <w:t xml:space="preserve"> </w:t>
      </w:r>
      <w:r w:rsidRPr="007B1885">
        <w:rPr>
          <w:rFonts w:cs="Times New Roman"/>
          <w:iCs/>
        </w:rPr>
        <w:t xml:space="preserve">x cena jednostkowa brutto za </w:t>
      </w:r>
      <w:r>
        <w:rPr>
          <w:rFonts w:cs="Times New Roman"/>
          <w:iCs/>
        </w:rPr>
        <w:t>obsługę</w:t>
      </w:r>
      <w:r w:rsidRPr="007B1885">
        <w:rPr>
          <w:rFonts w:cs="Times New Roman"/>
          <w:iCs/>
        </w:rPr>
        <w:t xml:space="preserve"> 1 </w:t>
      </w:r>
      <w:r>
        <w:rPr>
          <w:rFonts w:cs="Times New Roman"/>
          <w:iCs/>
        </w:rPr>
        <w:t>PPE</w:t>
      </w:r>
      <w:r w:rsidRPr="007B1885">
        <w:rPr>
          <w:rFonts w:cs="Times New Roman"/>
          <w:iCs/>
        </w:rPr>
        <w:t>)</w:t>
      </w:r>
    </w:p>
    <w:bookmarkEnd w:id="1"/>
    <w:p w14:paraId="1D2B348C" w14:textId="77777777" w:rsidR="00271B40" w:rsidRDefault="00271B40" w:rsidP="00350CA6">
      <w:pPr>
        <w:pStyle w:val="Default"/>
        <w:rPr>
          <w:rFonts w:ascii="Times New Roman" w:hAnsi="Times New Roman" w:cs="Times New Roman"/>
        </w:rPr>
      </w:pPr>
    </w:p>
    <w:p w14:paraId="2B44AA4B" w14:textId="70D67724" w:rsidR="007B1885" w:rsidRPr="007B1885" w:rsidRDefault="00350CA6" w:rsidP="00350CA6">
      <w:pPr>
        <w:pStyle w:val="Default"/>
        <w:rPr>
          <w:rFonts w:ascii="Times New Roman" w:hAnsi="Times New Roman" w:cs="Times New Roman"/>
        </w:rPr>
      </w:pPr>
      <w:r>
        <w:rPr>
          <w:rFonts w:ascii="Times New Roman" w:hAnsi="Times New Roman" w:cs="Times New Roman"/>
        </w:rPr>
        <w:t>Łączna cena oferty brutto (1+2+3): ..............</w:t>
      </w:r>
      <w:r w:rsidR="004A0931">
        <w:rPr>
          <w:rFonts w:ascii="Times New Roman" w:hAnsi="Times New Roman" w:cs="Times New Roman"/>
        </w:rPr>
        <w:t>..</w:t>
      </w:r>
      <w:r>
        <w:rPr>
          <w:rFonts w:ascii="Times New Roman" w:hAnsi="Times New Roman" w:cs="Times New Roman"/>
        </w:rPr>
        <w:t xml:space="preserve"> zł (</w:t>
      </w:r>
      <w:r w:rsidRPr="00350CA6">
        <w:rPr>
          <w:rFonts w:ascii="Times New Roman" w:hAnsi="Times New Roman" w:cs="Times New Roman"/>
          <w:i/>
          <w:iCs/>
        </w:rPr>
        <w:t>słownie brutto: .............................................</w:t>
      </w:r>
      <w:r>
        <w:rPr>
          <w:rFonts w:ascii="Times New Roman" w:hAnsi="Times New Roman" w:cs="Times New Roman"/>
        </w:rPr>
        <w:t xml:space="preserve">) </w:t>
      </w:r>
    </w:p>
    <w:p w14:paraId="2D61D4BD" w14:textId="77777777" w:rsidR="00271B40" w:rsidRDefault="00271B40" w:rsidP="007B1885">
      <w:pPr>
        <w:pStyle w:val="western"/>
        <w:tabs>
          <w:tab w:val="left" w:pos="2127"/>
        </w:tabs>
        <w:spacing w:before="0" w:after="0"/>
        <w:jc w:val="both"/>
        <w:rPr>
          <w:rFonts w:ascii="Times New Roman" w:hAnsi="Times New Roman" w:cs="Times New Roman"/>
          <w:sz w:val="24"/>
          <w:szCs w:val="24"/>
          <w:lang w:eastAsia="hi-IN"/>
        </w:rPr>
      </w:pPr>
    </w:p>
    <w:p w14:paraId="0445D4BE" w14:textId="77777777" w:rsidR="007B1885" w:rsidRPr="007B1885" w:rsidRDefault="007B1885" w:rsidP="007B1885">
      <w:pPr>
        <w:pStyle w:val="western"/>
        <w:tabs>
          <w:tab w:val="left" w:pos="2127"/>
        </w:tabs>
        <w:spacing w:before="0" w:after="0"/>
        <w:jc w:val="both"/>
        <w:rPr>
          <w:rFonts w:ascii="Times New Roman" w:hAnsi="Times New Roman" w:cs="Times New Roman"/>
          <w:sz w:val="24"/>
          <w:szCs w:val="24"/>
        </w:rPr>
      </w:pPr>
      <w:r w:rsidRPr="007B1885">
        <w:rPr>
          <w:rFonts w:ascii="Times New Roman" w:hAnsi="Times New Roman" w:cs="Times New Roman"/>
          <w:sz w:val="24"/>
          <w:szCs w:val="24"/>
          <w:lang w:eastAsia="hi-IN"/>
        </w:rPr>
        <w:t>Oświadczam, że spełniamy wymagania Zamawiającego związane z realizacją przedmiotu zamówienia.</w:t>
      </w:r>
    </w:p>
    <w:p w14:paraId="6687D806" w14:textId="77777777" w:rsidR="00271B40" w:rsidRDefault="007B1885" w:rsidP="007B1885">
      <w:pPr>
        <w:spacing w:line="100" w:lineRule="atLeast"/>
        <w:jc w:val="both"/>
        <w:rPr>
          <w:rFonts w:cs="Times New Roman"/>
        </w:rPr>
      </w:pPr>
      <w:r w:rsidRPr="007B1885">
        <w:rPr>
          <w:rFonts w:cs="Times New Roman"/>
        </w:rPr>
        <w:t xml:space="preserve">2. Zobowiązujemy się do wykonania przedmiotu umowy w terminach określonych w </w:t>
      </w:r>
      <w:r w:rsidR="00350CA6">
        <w:rPr>
          <w:rFonts w:cs="Times New Roman"/>
        </w:rPr>
        <w:t>SWZ</w:t>
      </w:r>
      <w:r w:rsidRPr="007B1885">
        <w:rPr>
          <w:rFonts w:cs="Times New Roman"/>
        </w:rPr>
        <w:t xml:space="preserve"> </w:t>
      </w:r>
    </w:p>
    <w:p w14:paraId="05FF3A2B" w14:textId="047740B7" w:rsidR="007B1885" w:rsidRPr="007B1885" w:rsidRDefault="007B1885" w:rsidP="007B1885">
      <w:pPr>
        <w:spacing w:line="100" w:lineRule="atLeast"/>
        <w:jc w:val="both"/>
        <w:rPr>
          <w:rFonts w:cs="Times New Roman"/>
        </w:rPr>
      </w:pPr>
      <w:r w:rsidRPr="007B1885">
        <w:rPr>
          <w:rFonts w:cs="Times New Roman"/>
        </w:rPr>
        <w:t>i umowie przygotowanej na podstawie zapisów OPZ.</w:t>
      </w:r>
    </w:p>
    <w:p w14:paraId="2B673F7E" w14:textId="77777777" w:rsidR="007B1885" w:rsidRPr="007B1885" w:rsidRDefault="007B1885" w:rsidP="007B1885">
      <w:pPr>
        <w:rPr>
          <w:rFonts w:cs="Times New Roman"/>
        </w:rPr>
      </w:pPr>
    </w:p>
    <w:p w14:paraId="32FB7D45" w14:textId="77777777" w:rsidR="007B1885" w:rsidRPr="007B1885" w:rsidRDefault="007B1885" w:rsidP="007B1885">
      <w:pPr>
        <w:spacing w:line="100" w:lineRule="atLeast"/>
        <w:jc w:val="both"/>
        <w:rPr>
          <w:rFonts w:cs="Times New Roman"/>
        </w:rPr>
      </w:pPr>
      <w:r w:rsidRPr="007B1885">
        <w:rPr>
          <w:rFonts w:cs="Times New Roman"/>
        </w:rPr>
        <w:t xml:space="preserve">3. </w:t>
      </w:r>
      <w:r w:rsidRPr="007B1885">
        <w:rPr>
          <w:rFonts w:cs="Times New Roman"/>
          <w:b/>
          <w:bCs/>
        </w:rPr>
        <w:t xml:space="preserve"> </w:t>
      </w:r>
      <w:r w:rsidRPr="007B1885">
        <w:rPr>
          <w:rFonts w:cs="Times New Roman"/>
        </w:rPr>
        <w:t>Uważam/y się za związanego/</w:t>
      </w:r>
      <w:proofErr w:type="spellStart"/>
      <w:r w:rsidRPr="007B1885">
        <w:rPr>
          <w:rFonts w:cs="Times New Roman"/>
        </w:rPr>
        <w:t>ych</w:t>
      </w:r>
      <w:proofErr w:type="spellEnd"/>
      <w:r w:rsidRPr="007B1885">
        <w:rPr>
          <w:rFonts w:cs="Times New Roman"/>
        </w:rPr>
        <w:t xml:space="preserve"> niniejszą ofertą w okresie 30 dni od upływu ostatecznego terminu składania ofert.</w:t>
      </w:r>
    </w:p>
    <w:p w14:paraId="75019841" w14:textId="77777777" w:rsidR="007B1885" w:rsidRPr="007B1885" w:rsidRDefault="007B1885" w:rsidP="007B1885">
      <w:pPr>
        <w:spacing w:line="100" w:lineRule="atLeast"/>
        <w:jc w:val="both"/>
        <w:rPr>
          <w:rFonts w:cs="Times New Roman"/>
        </w:rPr>
      </w:pPr>
    </w:p>
    <w:p w14:paraId="593AEDCC" w14:textId="51837A3B" w:rsidR="007B1885" w:rsidRPr="007B1885" w:rsidRDefault="007B1885" w:rsidP="007B1885">
      <w:pPr>
        <w:pStyle w:val="Tekstpodstawowy32"/>
        <w:tabs>
          <w:tab w:val="clear" w:pos="360"/>
        </w:tabs>
        <w:spacing w:line="100" w:lineRule="atLeast"/>
        <w:ind w:left="15" w:hanging="30"/>
        <w:jc w:val="both"/>
        <w:rPr>
          <w:rFonts w:ascii="Times New Roman" w:hAnsi="Times New Roman"/>
        </w:rPr>
      </w:pPr>
      <w:r w:rsidRPr="007B1885">
        <w:rPr>
          <w:rFonts w:ascii="Times New Roman" w:hAnsi="Times New Roman"/>
          <w:b w:val="0"/>
          <w:bCs w:val="0"/>
        </w:rPr>
        <w:t xml:space="preserve">4. </w:t>
      </w:r>
      <w:r w:rsidRPr="007B1885">
        <w:rPr>
          <w:rFonts w:ascii="Times New Roman" w:hAnsi="Times New Roman"/>
          <w:b w:val="0"/>
        </w:rPr>
        <w:t>W razie wyboru naszej oferty zobowiązujemy się do zawarcia umowy zgodnie z warunkami opisanymi w OPZ stanowiącym za</w:t>
      </w:r>
      <w:r>
        <w:rPr>
          <w:rFonts w:ascii="Times New Roman" w:hAnsi="Times New Roman"/>
          <w:b w:val="0"/>
        </w:rPr>
        <w:t xml:space="preserve">łącznik do </w:t>
      </w:r>
      <w:r w:rsidR="00350CA6">
        <w:rPr>
          <w:rFonts w:ascii="Times New Roman" w:hAnsi="Times New Roman"/>
          <w:b w:val="0"/>
        </w:rPr>
        <w:t>SWZ</w:t>
      </w:r>
      <w:r w:rsidRPr="007B1885">
        <w:rPr>
          <w:rFonts w:ascii="Times New Roman" w:hAnsi="Times New Roman"/>
          <w:b w:val="0"/>
        </w:rPr>
        <w:t>.</w:t>
      </w:r>
    </w:p>
    <w:p w14:paraId="44C1926F" w14:textId="77777777" w:rsidR="007B1885" w:rsidRPr="007B1885" w:rsidRDefault="007B1885" w:rsidP="007B1885">
      <w:pPr>
        <w:pStyle w:val="Tekstpodstawowy32"/>
        <w:tabs>
          <w:tab w:val="clear" w:pos="360"/>
        </w:tabs>
        <w:spacing w:line="100" w:lineRule="atLeast"/>
        <w:ind w:left="15" w:hanging="30"/>
        <w:jc w:val="both"/>
        <w:rPr>
          <w:rFonts w:ascii="Times New Roman" w:hAnsi="Times New Roman"/>
        </w:rPr>
      </w:pPr>
    </w:p>
    <w:p w14:paraId="511B98AB" w14:textId="0961F8A4" w:rsidR="007B1885" w:rsidRPr="007B1885" w:rsidRDefault="007B1885" w:rsidP="007B1885">
      <w:pPr>
        <w:spacing w:line="100" w:lineRule="atLeast"/>
        <w:jc w:val="both"/>
        <w:rPr>
          <w:rFonts w:cs="Times New Roman"/>
        </w:rPr>
      </w:pPr>
      <w:r w:rsidRPr="007B1885">
        <w:rPr>
          <w:rFonts w:cs="Times New Roman"/>
          <w:bCs/>
        </w:rPr>
        <w:t>5.</w:t>
      </w:r>
      <w:r w:rsidRPr="007B1885">
        <w:rPr>
          <w:rFonts w:cs="Times New Roman"/>
        </w:rPr>
        <w:t xml:space="preserve"> Oświadczam/my, że złożenie oferty oznacza przyjęcie przez nas wszystkich warunków i ustaleń zawartych w </w:t>
      </w:r>
      <w:r w:rsidR="00350CA6">
        <w:rPr>
          <w:rFonts w:cs="Times New Roman"/>
        </w:rPr>
        <w:t>SWZ i załącznikach</w:t>
      </w:r>
      <w:r w:rsidRPr="007B1885">
        <w:rPr>
          <w:rFonts w:cs="Times New Roman"/>
        </w:rPr>
        <w:t>.</w:t>
      </w:r>
    </w:p>
    <w:p w14:paraId="2ABCCAFD" w14:textId="77777777" w:rsidR="007B1885" w:rsidRPr="007B1885" w:rsidRDefault="007B1885" w:rsidP="007B1885">
      <w:pPr>
        <w:autoSpaceDE w:val="0"/>
        <w:spacing w:line="100" w:lineRule="atLeast"/>
        <w:jc w:val="both"/>
        <w:rPr>
          <w:rFonts w:cs="Times New Roman"/>
        </w:rPr>
      </w:pPr>
    </w:p>
    <w:p w14:paraId="27C410D9" w14:textId="2F4777C0" w:rsidR="007B1885" w:rsidRPr="007B1885" w:rsidRDefault="007B1885" w:rsidP="007B1885">
      <w:pPr>
        <w:autoSpaceDE w:val="0"/>
        <w:spacing w:line="100" w:lineRule="atLeast"/>
        <w:jc w:val="both"/>
        <w:rPr>
          <w:rFonts w:cs="Times New Roman"/>
        </w:rPr>
      </w:pPr>
      <w:r w:rsidRPr="007B1885">
        <w:rPr>
          <w:rFonts w:cs="Times New Roman"/>
        </w:rPr>
        <w:t xml:space="preserve">6. </w:t>
      </w:r>
      <w:r w:rsidRPr="007B1885">
        <w:rPr>
          <w:rFonts w:cs="Times New Roman"/>
          <w:b/>
          <w:bCs/>
        </w:rPr>
        <w:t xml:space="preserve"> </w:t>
      </w:r>
      <w:r w:rsidRPr="007B1885">
        <w:rPr>
          <w:rFonts w:cs="Times New Roman"/>
        </w:rPr>
        <w:t xml:space="preserve">Oświadczam/my, że zapoznaliśmy się z dokumentacją </w:t>
      </w:r>
      <w:r w:rsidR="00350CA6">
        <w:rPr>
          <w:rFonts w:cs="Times New Roman"/>
        </w:rPr>
        <w:t>SWZ</w:t>
      </w:r>
      <w:r w:rsidRPr="007B1885">
        <w:rPr>
          <w:rFonts w:cs="Times New Roman"/>
        </w:rPr>
        <w:t xml:space="preserve"> dla całości zadania i nie wnosimy uwag.</w:t>
      </w:r>
    </w:p>
    <w:p w14:paraId="4BCECD05" w14:textId="77777777" w:rsidR="007B1885" w:rsidRPr="007B1885" w:rsidRDefault="007B1885" w:rsidP="007B1885">
      <w:pPr>
        <w:spacing w:line="100" w:lineRule="atLeast"/>
        <w:rPr>
          <w:rFonts w:cs="Times New Roman"/>
        </w:rPr>
      </w:pPr>
    </w:p>
    <w:p w14:paraId="1CD7626D" w14:textId="619CE30A" w:rsidR="007B1885" w:rsidRPr="007B1885" w:rsidRDefault="00602D82" w:rsidP="007B1885">
      <w:pPr>
        <w:spacing w:line="100" w:lineRule="atLeast"/>
        <w:jc w:val="both"/>
        <w:rPr>
          <w:rFonts w:cs="Times New Roman"/>
        </w:rPr>
      </w:pPr>
      <w:r>
        <w:rPr>
          <w:rFonts w:cs="Times New Roman"/>
        </w:rPr>
        <w:t>7</w:t>
      </w:r>
      <w:r w:rsidR="007B1885" w:rsidRPr="007B1885">
        <w:rPr>
          <w:rFonts w:cs="Times New Roman"/>
        </w:rPr>
        <w:t>. 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Pr>
          <w:rFonts w:cs="Times New Roman"/>
        </w:rPr>
        <w:t xml:space="preserve"> </w:t>
      </w:r>
      <w:r w:rsidR="007B1885" w:rsidRPr="007B1885">
        <w:rPr>
          <w:rFonts w:cs="Times New Roman"/>
        </w:rPr>
        <w:t>i oświadczeniach złożonych z ofertą są aktualne i zgodne ze stanem faktycznym.</w:t>
      </w:r>
    </w:p>
    <w:p w14:paraId="10C83E21" w14:textId="77777777" w:rsidR="005058A3" w:rsidRDefault="005058A3" w:rsidP="007B1885">
      <w:pPr>
        <w:spacing w:line="100" w:lineRule="atLeast"/>
        <w:rPr>
          <w:rFonts w:cs="Times New Roman"/>
        </w:rPr>
      </w:pPr>
    </w:p>
    <w:p w14:paraId="0DE7AA6B" w14:textId="642594BF" w:rsidR="007B1885" w:rsidRPr="007B1885" w:rsidRDefault="00602D82" w:rsidP="007B1885">
      <w:pPr>
        <w:spacing w:line="100" w:lineRule="atLeast"/>
        <w:rPr>
          <w:rFonts w:cs="Times New Roman"/>
        </w:rPr>
      </w:pPr>
      <w:r>
        <w:rPr>
          <w:rFonts w:cs="Times New Roman"/>
        </w:rPr>
        <w:t>8</w:t>
      </w:r>
      <w:r w:rsidR="007B1885" w:rsidRPr="007B1885">
        <w:rPr>
          <w:rFonts w:cs="Times New Roman"/>
        </w:rPr>
        <w:t>. Termin płatności: zgodnie z zapisami umowy.</w:t>
      </w:r>
    </w:p>
    <w:p w14:paraId="53D3681A" w14:textId="77777777" w:rsidR="005058A3" w:rsidRDefault="005058A3" w:rsidP="005058A3">
      <w:pPr>
        <w:spacing w:line="100" w:lineRule="atLeast"/>
        <w:rPr>
          <w:rFonts w:cs="Times New Roman"/>
        </w:rPr>
      </w:pPr>
    </w:p>
    <w:p w14:paraId="58DB742F" w14:textId="77777777" w:rsidR="009724F6" w:rsidRDefault="009724F6" w:rsidP="005058A3">
      <w:pPr>
        <w:spacing w:line="100" w:lineRule="atLeast"/>
        <w:rPr>
          <w:rFonts w:cs="Times New Roman"/>
        </w:rPr>
      </w:pPr>
    </w:p>
    <w:p w14:paraId="76051AE5" w14:textId="77777777" w:rsidR="009724F6" w:rsidRDefault="009724F6" w:rsidP="005058A3">
      <w:pPr>
        <w:spacing w:line="100" w:lineRule="atLeast"/>
        <w:rPr>
          <w:rFonts w:cs="Times New Roman"/>
        </w:rPr>
      </w:pPr>
    </w:p>
    <w:p w14:paraId="3CE5ABA4" w14:textId="77777777" w:rsidR="009724F6" w:rsidRDefault="009724F6" w:rsidP="005058A3">
      <w:pPr>
        <w:spacing w:line="100" w:lineRule="atLeast"/>
        <w:rPr>
          <w:rFonts w:cs="Times New Roman"/>
        </w:rPr>
      </w:pPr>
    </w:p>
    <w:p w14:paraId="51F69482" w14:textId="77777777" w:rsidR="009724F6" w:rsidRDefault="009724F6" w:rsidP="005058A3">
      <w:pPr>
        <w:spacing w:line="100" w:lineRule="atLeast"/>
        <w:rPr>
          <w:rFonts w:cs="Times New Roman"/>
        </w:rPr>
      </w:pPr>
    </w:p>
    <w:p w14:paraId="7BAC2893" w14:textId="77777777" w:rsidR="009724F6" w:rsidRDefault="009724F6" w:rsidP="005058A3">
      <w:pPr>
        <w:spacing w:line="100" w:lineRule="atLeast"/>
        <w:rPr>
          <w:rFonts w:cs="Times New Roman"/>
        </w:rPr>
      </w:pPr>
    </w:p>
    <w:p w14:paraId="169D7814" w14:textId="77777777" w:rsidR="009724F6" w:rsidRDefault="009724F6" w:rsidP="005058A3">
      <w:pPr>
        <w:spacing w:line="100" w:lineRule="atLeast"/>
        <w:rPr>
          <w:rFonts w:cs="Times New Roman"/>
        </w:rPr>
      </w:pPr>
    </w:p>
    <w:p w14:paraId="321467AA" w14:textId="77777777" w:rsidR="009724F6" w:rsidRDefault="009724F6" w:rsidP="005058A3">
      <w:pPr>
        <w:spacing w:line="100" w:lineRule="atLeast"/>
        <w:rPr>
          <w:rFonts w:cs="Times New Roman"/>
        </w:rPr>
      </w:pPr>
    </w:p>
    <w:p w14:paraId="53D9BAC6" w14:textId="77777777" w:rsidR="009724F6" w:rsidRDefault="009724F6" w:rsidP="005058A3">
      <w:pPr>
        <w:spacing w:line="100" w:lineRule="atLeast"/>
        <w:rPr>
          <w:rFonts w:cs="Times New Roman"/>
        </w:rPr>
      </w:pPr>
    </w:p>
    <w:p w14:paraId="62DF2BD9" w14:textId="77777777" w:rsidR="009724F6" w:rsidRDefault="009724F6" w:rsidP="005058A3">
      <w:pPr>
        <w:spacing w:line="100" w:lineRule="atLeast"/>
        <w:rPr>
          <w:rFonts w:cs="Times New Roman"/>
        </w:rPr>
      </w:pPr>
    </w:p>
    <w:p w14:paraId="03ACE0DB" w14:textId="6D042A30" w:rsidR="005058A3" w:rsidRPr="005058A3" w:rsidRDefault="00602D82" w:rsidP="005058A3">
      <w:pPr>
        <w:spacing w:line="100" w:lineRule="atLeast"/>
        <w:rPr>
          <w:rFonts w:cs="Times New Roman"/>
        </w:rPr>
      </w:pPr>
      <w:r w:rsidRPr="005058A3">
        <w:rPr>
          <w:rFonts w:cs="Times New Roman"/>
        </w:rPr>
        <w:t>9</w:t>
      </w:r>
      <w:r w:rsidR="007B1885" w:rsidRPr="005058A3">
        <w:rPr>
          <w:rFonts w:cs="Times New Roman"/>
        </w:rPr>
        <w:t>.</w:t>
      </w:r>
      <w:r w:rsidR="005058A3" w:rsidRPr="005058A3">
        <w:rPr>
          <w:rFonts w:cs="Times New Roman"/>
        </w:rPr>
        <w:t xml:space="preserve"> </w:t>
      </w:r>
      <w:r w:rsidR="005058A3" w:rsidRPr="005058A3">
        <w:rPr>
          <w:rFonts w:eastAsia="Calibri" w:cs="Times New Roman"/>
          <w:b/>
        </w:rPr>
        <w:t xml:space="preserve">Wykaz części zamówienia, których (której) wykonawca ma zamiar powierzyć podwykonawcom </w:t>
      </w:r>
      <w:r w:rsidR="005058A3" w:rsidRPr="005058A3">
        <w:rPr>
          <w:rFonts w:eastAsia="Calibri" w:cs="Times New Roman"/>
          <w:u w:val="single"/>
        </w:rPr>
        <w:t>(jeżeli wykonawca przewiduje ich udział w realizacji zamówienia)</w:t>
      </w:r>
      <w:r w:rsidR="005058A3" w:rsidRPr="005058A3">
        <w:rPr>
          <w:rFonts w:eastAsia="Calibri" w:cs="Times New Roman"/>
        </w:rPr>
        <w:t xml:space="preserve"> – wypełniają wykonawcy składający ofertę na dowolną część zamówienia.</w:t>
      </w:r>
    </w:p>
    <w:p w14:paraId="1A3AE8A2" w14:textId="77777777" w:rsidR="005058A3" w:rsidRPr="00ED2D09" w:rsidRDefault="005058A3" w:rsidP="005058A3">
      <w:pPr>
        <w:spacing w:line="100" w:lineRule="atLeast"/>
        <w:jc w:val="both"/>
        <w:textAlignment w:val="baseline"/>
        <w:rPr>
          <w:rFonts w:ascii="Calibri" w:hAnsi="Calibri" w:cs="Calibri"/>
          <w:sz w:val="20"/>
          <w:szCs w:val="20"/>
        </w:rPr>
      </w:pPr>
    </w:p>
    <w:tbl>
      <w:tblPr>
        <w:tblW w:w="9356" w:type="dxa"/>
        <w:tblInd w:w="152" w:type="dxa"/>
        <w:tblLayout w:type="fixed"/>
        <w:tblCellMar>
          <w:left w:w="10" w:type="dxa"/>
          <w:right w:w="10" w:type="dxa"/>
        </w:tblCellMar>
        <w:tblLook w:val="0000" w:firstRow="0" w:lastRow="0" w:firstColumn="0" w:lastColumn="0" w:noHBand="0" w:noVBand="0"/>
      </w:tblPr>
      <w:tblGrid>
        <w:gridCol w:w="567"/>
        <w:gridCol w:w="5103"/>
        <w:gridCol w:w="3686"/>
      </w:tblGrid>
      <w:tr w:rsidR="005058A3" w:rsidRPr="00ED2D09" w14:paraId="533BBDB0" w14:textId="77777777" w:rsidTr="004A0931">
        <w:trPr>
          <w:trHeight w:val="570"/>
        </w:trPr>
        <w:tc>
          <w:tcPr>
            <w:tcW w:w="567" w:type="dxa"/>
            <w:tcBorders>
              <w:top w:val="single" w:sz="4" w:space="0" w:color="000000"/>
              <w:left w:val="single" w:sz="4" w:space="0" w:color="000000"/>
              <w:bottom w:val="single" w:sz="4" w:space="0" w:color="000000"/>
            </w:tcBorders>
            <w:shd w:val="clear" w:color="auto" w:fill="auto"/>
            <w:vAlign w:val="center"/>
          </w:tcPr>
          <w:p w14:paraId="60FB55BB" w14:textId="77777777" w:rsidR="005058A3" w:rsidRPr="005058A3" w:rsidRDefault="005058A3" w:rsidP="004A0931">
            <w:pPr>
              <w:snapToGrid w:val="0"/>
              <w:spacing w:after="200" w:line="100" w:lineRule="atLeast"/>
              <w:jc w:val="center"/>
              <w:textAlignment w:val="baseline"/>
              <w:rPr>
                <w:rFonts w:cs="Times New Roman"/>
                <w:sz w:val="22"/>
                <w:szCs w:val="22"/>
              </w:rPr>
            </w:pPr>
            <w:r w:rsidRPr="005058A3">
              <w:rPr>
                <w:rFonts w:eastAsia="Calibri" w:cs="Times New Roman"/>
                <w:sz w:val="22"/>
                <w:szCs w:val="22"/>
              </w:rPr>
              <w:t>Lp.</w:t>
            </w:r>
          </w:p>
        </w:tc>
        <w:tc>
          <w:tcPr>
            <w:tcW w:w="5103" w:type="dxa"/>
            <w:tcBorders>
              <w:top w:val="single" w:sz="4" w:space="0" w:color="000000"/>
              <w:left w:val="single" w:sz="4" w:space="0" w:color="000000"/>
              <w:bottom w:val="single" w:sz="4" w:space="0" w:color="000000"/>
            </w:tcBorders>
            <w:shd w:val="clear" w:color="auto" w:fill="auto"/>
            <w:vAlign w:val="center"/>
          </w:tcPr>
          <w:p w14:paraId="2514E0B2" w14:textId="77777777" w:rsidR="005058A3" w:rsidRPr="005058A3" w:rsidRDefault="005058A3" w:rsidP="004A0931">
            <w:pPr>
              <w:snapToGrid w:val="0"/>
              <w:spacing w:line="100" w:lineRule="atLeast"/>
              <w:textAlignment w:val="baseline"/>
              <w:rPr>
                <w:rFonts w:eastAsia="Calibri" w:cs="Times New Roman"/>
                <w:sz w:val="22"/>
                <w:szCs w:val="22"/>
              </w:rPr>
            </w:pPr>
            <w:r w:rsidRPr="005058A3">
              <w:rPr>
                <w:rFonts w:eastAsia="Calibri" w:cs="Times New Roman"/>
                <w:sz w:val="22"/>
                <w:szCs w:val="22"/>
              </w:rPr>
              <w:t xml:space="preserve">Część - Zakres wykonywanych czynności, </w:t>
            </w:r>
          </w:p>
          <w:p w14:paraId="2CFCC683" w14:textId="77777777" w:rsidR="005058A3" w:rsidRPr="005058A3" w:rsidRDefault="005058A3" w:rsidP="004A0931">
            <w:pPr>
              <w:snapToGrid w:val="0"/>
              <w:spacing w:line="100" w:lineRule="atLeast"/>
              <w:textAlignment w:val="baseline"/>
              <w:rPr>
                <w:rFonts w:cs="Times New Roman"/>
                <w:sz w:val="22"/>
                <w:szCs w:val="22"/>
              </w:rPr>
            </w:pPr>
            <w:r w:rsidRPr="005058A3">
              <w:rPr>
                <w:rFonts w:eastAsia="Calibri" w:cs="Times New Roman"/>
                <w:sz w:val="22"/>
                <w:szCs w:val="22"/>
              </w:rPr>
              <w:t>nazwa Podwykonawcy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4BC1" w14:textId="77777777" w:rsidR="005058A3" w:rsidRPr="005058A3" w:rsidRDefault="005058A3" w:rsidP="004A0931">
            <w:pPr>
              <w:autoSpaceDE w:val="0"/>
              <w:snapToGrid w:val="0"/>
              <w:jc w:val="center"/>
              <w:textAlignment w:val="baseline"/>
              <w:rPr>
                <w:rFonts w:eastAsia="Calibri" w:cs="Times New Roman"/>
                <w:color w:val="000000"/>
                <w:sz w:val="22"/>
                <w:szCs w:val="22"/>
              </w:rPr>
            </w:pPr>
            <w:r w:rsidRPr="005058A3">
              <w:rPr>
                <w:rFonts w:eastAsia="Calibri" w:cs="Times New Roman"/>
                <w:color w:val="000000"/>
                <w:sz w:val="22"/>
                <w:szCs w:val="22"/>
              </w:rPr>
              <w:t>Określenie wartości</w:t>
            </w:r>
          </w:p>
          <w:p w14:paraId="6E5F25D8" w14:textId="77777777" w:rsidR="005058A3" w:rsidRPr="005058A3" w:rsidRDefault="005058A3" w:rsidP="004A0931">
            <w:pPr>
              <w:autoSpaceDE w:val="0"/>
              <w:snapToGrid w:val="0"/>
              <w:jc w:val="center"/>
              <w:textAlignment w:val="baseline"/>
              <w:rPr>
                <w:rFonts w:cs="Times New Roman"/>
                <w:sz w:val="22"/>
                <w:szCs w:val="22"/>
              </w:rPr>
            </w:pPr>
            <w:r w:rsidRPr="005058A3">
              <w:rPr>
                <w:rFonts w:eastAsia="Calibri" w:cs="Times New Roman"/>
                <w:color w:val="000000"/>
                <w:sz w:val="22"/>
                <w:szCs w:val="22"/>
              </w:rPr>
              <w:t>powierzonej części zamówienia</w:t>
            </w:r>
            <w:r w:rsidRPr="005058A3">
              <w:rPr>
                <w:rFonts w:eastAsia="Calibri" w:cs="Times New Roman"/>
                <w:color w:val="000000"/>
                <w:sz w:val="22"/>
                <w:szCs w:val="22"/>
              </w:rPr>
              <w:br/>
              <w:t>w zł lub w %</w:t>
            </w:r>
          </w:p>
        </w:tc>
      </w:tr>
      <w:tr w:rsidR="005058A3" w:rsidRPr="00ED2D09" w14:paraId="5CB975C3" w14:textId="77777777" w:rsidTr="004A0931">
        <w:trPr>
          <w:trHeight w:val="480"/>
        </w:trPr>
        <w:tc>
          <w:tcPr>
            <w:tcW w:w="567" w:type="dxa"/>
            <w:tcBorders>
              <w:top w:val="single" w:sz="4" w:space="0" w:color="000000"/>
              <w:left w:val="single" w:sz="4" w:space="0" w:color="000000"/>
              <w:bottom w:val="single" w:sz="4" w:space="0" w:color="000000"/>
            </w:tcBorders>
            <w:shd w:val="clear" w:color="auto" w:fill="auto"/>
            <w:vAlign w:val="center"/>
          </w:tcPr>
          <w:p w14:paraId="35E8EA45" w14:textId="77777777" w:rsidR="005058A3" w:rsidRPr="005058A3" w:rsidRDefault="005058A3" w:rsidP="004A0931">
            <w:pPr>
              <w:snapToGrid w:val="0"/>
              <w:spacing w:after="200" w:line="100" w:lineRule="atLeast"/>
              <w:jc w:val="center"/>
              <w:textAlignment w:val="baseline"/>
              <w:rPr>
                <w:rFonts w:cs="Times New Roman"/>
                <w:sz w:val="22"/>
                <w:szCs w:val="22"/>
              </w:rPr>
            </w:pPr>
            <w:r w:rsidRPr="005058A3">
              <w:rPr>
                <w:rFonts w:eastAsia="Calibri" w:cs="Times New Roman"/>
                <w:sz w:val="22"/>
                <w:szCs w:val="22"/>
              </w:rPr>
              <w:t>1.</w:t>
            </w:r>
          </w:p>
        </w:tc>
        <w:tc>
          <w:tcPr>
            <w:tcW w:w="5103" w:type="dxa"/>
            <w:tcBorders>
              <w:top w:val="single" w:sz="4" w:space="0" w:color="000000"/>
              <w:left w:val="single" w:sz="4" w:space="0" w:color="000000"/>
              <w:bottom w:val="single" w:sz="4" w:space="0" w:color="000000"/>
            </w:tcBorders>
            <w:shd w:val="clear" w:color="auto" w:fill="auto"/>
          </w:tcPr>
          <w:p w14:paraId="43703108" w14:textId="77777777" w:rsidR="005058A3" w:rsidRPr="005058A3" w:rsidRDefault="005058A3" w:rsidP="004A0931">
            <w:pPr>
              <w:snapToGrid w:val="0"/>
              <w:spacing w:after="200" w:line="100" w:lineRule="atLeast"/>
              <w:textAlignment w:val="baseline"/>
              <w:rPr>
                <w:rFonts w:eastAsia="Calibri" w:cs="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15E330" w14:textId="77777777" w:rsidR="005058A3" w:rsidRPr="005058A3" w:rsidRDefault="005058A3" w:rsidP="004A0931">
            <w:pPr>
              <w:snapToGrid w:val="0"/>
              <w:spacing w:after="200" w:line="100" w:lineRule="atLeast"/>
              <w:textAlignment w:val="baseline"/>
              <w:rPr>
                <w:rFonts w:eastAsia="Calibri" w:cs="Times New Roman"/>
                <w:sz w:val="22"/>
                <w:szCs w:val="22"/>
              </w:rPr>
            </w:pPr>
          </w:p>
        </w:tc>
      </w:tr>
      <w:tr w:rsidR="005058A3" w:rsidRPr="00ED2D09" w14:paraId="38A5BD0B" w14:textId="77777777" w:rsidTr="004A0931">
        <w:trPr>
          <w:trHeight w:val="499"/>
        </w:trPr>
        <w:tc>
          <w:tcPr>
            <w:tcW w:w="567" w:type="dxa"/>
            <w:tcBorders>
              <w:top w:val="single" w:sz="4" w:space="0" w:color="000000"/>
              <w:left w:val="single" w:sz="4" w:space="0" w:color="000000"/>
              <w:bottom w:val="single" w:sz="4" w:space="0" w:color="000000"/>
            </w:tcBorders>
            <w:shd w:val="clear" w:color="auto" w:fill="auto"/>
            <w:vAlign w:val="center"/>
          </w:tcPr>
          <w:p w14:paraId="51E7A510" w14:textId="77777777" w:rsidR="005058A3" w:rsidRPr="005058A3" w:rsidRDefault="005058A3" w:rsidP="004A0931">
            <w:pPr>
              <w:snapToGrid w:val="0"/>
              <w:spacing w:after="200" w:line="100" w:lineRule="atLeast"/>
              <w:jc w:val="center"/>
              <w:textAlignment w:val="baseline"/>
              <w:rPr>
                <w:rFonts w:cs="Times New Roman"/>
                <w:sz w:val="22"/>
                <w:szCs w:val="22"/>
              </w:rPr>
            </w:pPr>
            <w:r w:rsidRPr="005058A3">
              <w:rPr>
                <w:rFonts w:eastAsia="Calibri" w:cs="Times New Roman"/>
                <w:sz w:val="22"/>
                <w:szCs w:val="22"/>
              </w:rPr>
              <w:t>2.</w:t>
            </w:r>
          </w:p>
        </w:tc>
        <w:tc>
          <w:tcPr>
            <w:tcW w:w="5103" w:type="dxa"/>
            <w:tcBorders>
              <w:top w:val="single" w:sz="4" w:space="0" w:color="000000"/>
              <w:left w:val="single" w:sz="4" w:space="0" w:color="000000"/>
              <w:bottom w:val="single" w:sz="4" w:space="0" w:color="000000"/>
            </w:tcBorders>
            <w:shd w:val="clear" w:color="auto" w:fill="auto"/>
          </w:tcPr>
          <w:p w14:paraId="3EB42DE1" w14:textId="77777777" w:rsidR="005058A3" w:rsidRPr="005058A3" w:rsidRDefault="005058A3" w:rsidP="004A0931">
            <w:pPr>
              <w:snapToGrid w:val="0"/>
              <w:spacing w:after="200" w:line="100" w:lineRule="atLeast"/>
              <w:textAlignment w:val="baseline"/>
              <w:rPr>
                <w:rFonts w:eastAsia="Calibri" w:cs="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150ED21" w14:textId="77777777" w:rsidR="005058A3" w:rsidRPr="005058A3" w:rsidRDefault="005058A3" w:rsidP="004A0931">
            <w:pPr>
              <w:snapToGrid w:val="0"/>
              <w:spacing w:after="200" w:line="100" w:lineRule="atLeast"/>
              <w:textAlignment w:val="baseline"/>
              <w:rPr>
                <w:rFonts w:eastAsia="Calibri" w:cs="Times New Roman"/>
                <w:sz w:val="22"/>
                <w:szCs w:val="22"/>
              </w:rPr>
            </w:pPr>
          </w:p>
        </w:tc>
      </w:tr>
    </w:tbl>
    <w:p w14:paraId="49520F5C" w14:textId="278915DF" w:rsidR="005058A3" w:rsidRPr="005058A3" w:rsidRDefault="005058A3" w:rsidP="005058A3">
      <w:pPr>
        <w:autoSpaceDE w:val="0"/>
        <w:spacing w:after="200" w:line="100" w:lineRule="atLeast"/>
        <w:jc w:val="both"/>
        <w:textAlignment w:val="baseline"/>
        <w:rPr>
          <w:rFonts w:cs="Times New Roman"/>
        </w:rPr>
      </w:pPr>
      <w:r w:rsidRPr="005058A3">
        <w:rPr>
          <w:rFonts w:eastAsia="Calibri" w:cs="Times New Roman"/>
        </w:rPr>
        <w:t>Jeżeli Wykonawca nie wypełni ww. tabeli lub nie zamieści tabeli w formularzu oferty Zamawiający uzna, że wykona on roboty bez udziału podwykonawców.</w:t>
      </w:r>
    </w:p>
    <w:p w14:paraId="6C241762" w14:textId="2698C3F5" w:rsidR="005058A3" w:rsidRPr="005058A3" w:rsidRDefault="005058A3" w:rsidP="005058A3">
      <w:pPr>
        <w:autoSpaceDE w:val="0"/>
        <w:spacing w:line="100" w:lineRule="atLeast"/>
        <w:jc w:val="both"/>
        <w:rPr>
          <w:rFonts w:cs="Times New Roman"/>
        </w:rPr>
      </w:pPr>
      <w:r w:rsidRPr="005058A3">
        <w:rPr>
          <w:rFonts w:cs="Times New Roman"/>
        </w:rPr>
        <w:t>1</w:t>
      </w:r>
      <w:r>
        <w:rPr>
          <w:rFonts w:cs="Times New Roman"/>
        </w:rPr>
        <w:t>0</w:t>
      </w:r>
      <w:r w:rsidRPr="005058A3">
        <w:rPr>
          <w:rFonts w:cs="Times New Roman"/>
        </w:rPr>
        <w:t>. Zastrzeżenia wykonawcy</w:t>
      </w:r>
    </w:p>
    <w:p w14:paraId="3FA1F812" w14:textId="2FCDAC40" w:rsidR="005058A3" w:rsidRPr="005058A3" w:rsidRDefault="005058A3" w:rsidP="005058A3">
      <w:pPr>
        <w:spacing w:line="100" w:lineRule="atLeast"/>
        <w:jc w:val="both"/>
        <w:rPr>
          <w:rFonts w:cs="Times New Roman"/>
        </w:rPr>
      </w:pPr>
      <w:r w:rsidRPr="005058A3">
        <w:rPr>
          <w:rFonts w:cs="Times New Roman"/>
        </w:rPr>
        <w:t>Niżej wymienione dokumenty składające się na ofertę nie mogą być ogólnie udostępnione, zgodni</w:t>
      </w:r>
      <w:r>
        <w:rPr>
          <w:rFonts w:cs="Times New Roman"/>
        </w:rPr>
        <w:t xml:space="preserve">e z </w:t>
      </w:r>
      <w:r w:rsidRPr="005058A3">
        <w:rPr>
          <w:rFonts w:cs="Times New Roman"/>
        </w:rPr>
        <w:t>art. 11 ust. 4 ustawy o nieujawnianiu informacji stanowiących tajemnicę przedsiębiorstwa w rozumieniu przepisów o zwalczaniu nieuczciwej konkurencji:</w:t>
      </w:r>
    </w:p>
    <w:p w14:paraId="43B6B2EA" w14:textId="77777777" w:rsidR="005058A3" w:rsidRPr="005058A3" w:rsidRDefault="005058A3" w:rsidP="005058A3">
      <w:pPr>
        <w:spacing w:line="100" w:lineRule="atLeast"/>
        <w:rPr>
          <w:rFonts w:cs="Times New Roman"/>
        </w:rPr>
      </w:pPr>
      <w:r w:rsidRPr="005058A3">
        <w:rPr>
          <w:rFonts w:cs="Times New Roman"/>
        </w:rPr>
        <w:t>................................................................................................................................................................................................................................................................................................</w:t>
      </w:r>
    </w:p>
    <w:p w14:paraId="52FA95D2" w14:textId="77777777" w:rsidR="005058A3" w:rsidRPr="005058A3" w:rsidRDefault="005058A3" w:rsidP="005058A3">
      <w:pPr>
        <w:spacing w:line="100" w:lineRule="atLeast"/>
        <w:rPr>
          <w:rFonts w:cs="Times New Roman"/>
        </w:rPr>
      </w:pPr>
    </w:p>
    <w:p w14:paraId="725278D2" w14:textId="77AF887A" w:rsidR="005058A3" w:rsidRPr="005058A3" w:rsidRDefault="005058A3" w:rsidP="005058A3">
      <w:pPr>
        <w:pStyle w:val="Akapitzlist"/>
        <w:spacing w:line="100" w:lineRule="atLeast"/>
        <w:ind w:left="0"/>
        <w:jc w:val="both"/>
        <w:rPr>
          <w:rFonts w:cs="Times New Roman"/>
        </w:rPr>
      </w:pPr>
      <w:r w:rsidRPr="005058A3">
        <w:rPr>
          <w:rFonts w:cs="Times New Roman"/>
        </w:rPr>
        <w:t>1</w:t>
      </w:r>
      <w:r>
        <w:rPr>
          <w:rFonts w:cs="Times New Roman"/>
        </w:rPr>
        <w:t>1</w:t>
      </w:r>
      <w:r w:rsidRPr="005058A3">
        <w:rPr>
          <w:rFonts w:cs="Times New Roman"/>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F200D4" w14:textId="77777777" w:rsidR="005058A3" w:rsidRPr="005058A3" w:rsidRDefault="005058A3" w:rsidP="005058A3">
      <w:pPr>
        <w:spacing w:line="100" w:lineRule="atLeast"/>
        <w:jc w:val="both"/>
        <w:rPr>
          <w:rFonts w:cs="Times New Roman"/>
        </w:rPr>
      </w:pPr>
    </w:p>
    <w:p w14:paraId="06FAD0F3" w14:textId="047BA4E4" w:rsidR="005058A3" w:rsidRPr="005058A3" w:rsidRDefault="005058A3" w:rsidP="005058A3">
      <w:pPr>
        <w:spacing w:line="276" w:lineRule="auto"/>
        <w:jc w:val="both"/>
        <w:rPr>
          <w:rFonts w:cs="Times New Roman"/>
        </w:rPr>
      </w:pPr>
      <w:r w:rsidRPr="005058A3">
        <w:rPr>
          <w:rFonts w:cs="Times New Roman"/>
        </w:rPr>
        <w:t>1</w:t>
      </w:r>
      <w:r>
        <w:rPr>
          <w:rFonts w:cs="Times New Roman"/>
        </w:rPr>
        <w:t>2</w:t>
      </w:r>
      <w:r w:rsidRPr="005058A3">
        <w:rPr>
          <w:rFonts w:cs="Times New Roman"/>
        </w:rPr>
        <w:t>. Inne informacje wykonawcy:</w:t>
      </w:r>
    </w:p>
    <w:p w14:paraId="5F2EC115" w14:textId="77777777" w:rsidR="005058A3" w:rsidRPr="005058A3" w:rsidRDefault="005058A3" w:rsidP="005058A3">
      <w:pPr>
        <w:spacing w:line="276" w:lineRule="auto"/>
        <w:jc w:val="both"/>
        <w:rPr>
          <w:rFonts w:cs="Times New Roman"/>
        </w:rPr>
      </w:pPr>
    </w:p>
    <w:p w14:paraId="1FB2356C" w14:textId="77777777" w:rsidR="005058A3" w:rsidRPr="005058A3" w:rsidRDefault="005058A3" w:rsidP="005058A3">
      <w:pPr>
        <w:spacing w:line="276" w:lineRule="auto"/>
        <w:jc w:val="both"/>
        <w:rPr>
          <w:rFonts w:cs="Times New Roman"/>
        </w:rPr>
      </w:pPr>
      <w:r w:rsidRPr="005058A3">
        <w:rPr>
          <w:rFonts w:cs="Times New Roman"/>
        </w:rPr>
        <w:t>Osoba do kontaktów z Zamawiającym......................................................................</w:t>
      </w:r>
    </w:p>
    <w:p w14:paraId="12B82E34" w14:textId="77777777" w:rsidR="005058A3" w:rsidRPr="005058A3" w:rsidRDefault="005058A3" w:rsidP="005058A3">
      <w:pPr>
        <w:spacing w:line="276" w:lineRule="auto"/>
        <w:rPr>
          <w:rFonts w:cs="Times New Roman"/>
        </w:rPr>
      </w:pPr>
    </w:p>
    <w:p w14:paraId="3ED13CAF" w14:textId="77777777" w:rsidR="005058A3" w:rsidRPr="005058A3" w:rsidRDefault="005058A3" w:rsidP="005058A3">
      <w:pPr>
        <w:spacing w:line="276" w:lineRule="auto"/>
        <w:rPr>
          <w:rFonts w:cs="Times New Roman"/>
        </w:rPr>
      </w:pPr>
      <w:r w:rsidRPr="005058A3">
        <w:rPr>
          <w:rFonts w:cs="Times New Roman"/>
        </w:rPr>
        <w:t>Nr telefonu..............................................................................................................</w:t>
      </w:r>
    </w:p>
    <w:p w14:paraId="7C11DD76" w14:textId="77777777" w:rsidR="005058A3" w:rsidRPr="00817C32" w:rsidRDefault="005058A3" w:rsidP="005058A3">
      <w:pPr>
        <w:rPr>
          <w:lang w:eastAsia="pl-PL"/>
        </w:rPr>
      </w:pPr>
    </w:p>
    <w:p w14:paraId="400DF9B4" w14:textId="77777777" w:rsidR="005058A3" w:rsidRPr="005058A3" w:rsidRDefault="005058A3" w:rsidP="005058A3">
      <w:pPr>
        <w:spacing w:before="120"/>
        <w:jc w:val="both"/>
        <w:rPr>
          <w:rFonts w:cs="Times New Roman"/>
        </w:rPr>
      </w:pPr>
      <w:r w:rsidRPr="005058A3">
        <w:rPr>
          <w:rFonts w:cs="Times New Roman"/>
        </w:rPr>
        <w:t>Oferta zawiera następujące załączniki:</w:t>
      </w:r>
    </w:p>
    <w:p w14:paraId="733131E6" w14:textId="02A356B5" w:rsidR="005058A3" w:rsidRPr="005058A3" w:rsidRDefault="005058A3" w:rsidP="005058A3">
      <w:pPr>
        <w:spacing w:before="120"/>
        <w:jc w:val="both"/>
        <w:rPr>
          <w:rFonts w:cs="Times New Roman"/>
        </w:rPr>
      </w:pPr>
      <w:r w:rsidRPr="005058A3">
        <w:rPr>
          <w:rFonts w:cs="Times New Roman"/>
        </w:rPr>
        <w:t>……………………………………………………………………………………………………………………………………………………………………………</w:t>
      </w:r>
      <w:r w:rsidR="009724F6">
        <w:rPr>
          <w:rFonts w:cs="Times New Roman"/>
        </w:rPr>
        <w:t>………………………</w:t>
      </w:r>
    </w:p>
    <w:p w14:paraId="415437A5" w14:textId="511FAD82" w:rsidR="005058A3" w:rsidRPr="005058A3" w:rsidRDefault="005058A3" w:rsidP="005058A3">
      <w:pPr>
        <w:spacing w:before="120"/>
        <w:jc w:val="both"/>
        <w:rPr>
          <w:rFonts w:cs="Times New Roman"/>
        </w:rPr>
      </w:pPr>
      <w:r w:rsidRPr="005058A3">
        <w:rPr>
          <w:rFonts w:cs="Times New Roman"/>
        </w:rPr>
        <w:t>……………………………………………………………………………………………………………………………………………………………………………</w:t>
      </w:r>
      <w:r w:rsidR="009724F6">
        <w:rPr>
          <w:rFonts w:cs="Times New Roman"/>
        </w:rPr>
        <w:t>………………………</w:t>
      </w:r>
    </w:p>
    <w:p w14:paraId="75454FE7" w14:textId="77777777" w:rsidR="005058A3" w:rsidRPr="005058A3" w:rsidRDefault="005058A3" w:rsidP="005058A3">
      <w:pPr>
        <w:spacing w:before="120"/>
        <w:jc w:val="both"/>
        <w:rPr>
          <w:rFonts w:cs="Times New Roman"/>
        </w:rPr>
      </w:pPr>
      <w:r w:rsidRPr="005058A3">
        <w:rPr>
          <w:rFonts w:cs="Times New Roman"/>
        </w:rPr>
        <w:t>Oferta została złożona na ……… kolejno ponumerowanych stronach.</w:t>
      </w:r>
    </w:p>
    <w:p w14:paraId="7F174581" w14:textId="77777777" w:rsidR="005058A3" w:rsidRPr="005058A3" w:rsidRDefault="005058A3" w:rsidP="005058A3">
      <w:pPr>
        <w:spacing w:before="120"/>
        <w:jc w:val="both"/>
        <w:rPr>
          <w:rFonts w:cs="Times New Roman"/>
        </w:rPr>
      </w:pPr>
      <w:r w:rsidRPr="005058A3">
        <w:rPr>
          <w:rFonts w:cs="Times New Roman"/>
        </w:rPr>
        <w:t>Informacje zawarte na stronach od ……… do ………… stanowią tajemnicę przedsiębiorstwa w rozumieniu przepisów ustawy o zwalczaniu nieuczciwej konkurencji i jako takie nie mogą być udostępniane innym uczestnikom niniejszego postępowania.</w:t>
      </w:r>
    </w:p>
    <w:p w14:paraId="3AD257FB" w14:textId="77777777" w:rsidR="005058A3" w:rsidRPr="00AD7360" w:rsidRDefault="005058A3" w:rsidP="005058A3">
      <w:pPr>
        <w:spacing w:before="120"/>
        <w:jc w:val="both"/>
        <w:rPr>
          <w:rFonts w:ascii="Calibri" w:hAnsi="Calibri"/>
          <w:sz w:val="22"/>
          <w:szCs w:val="22"/>
        </w:rPr>
      </w:pPr>
    </w:p>
    <w:p w14:paraId="3286043D" w14:textId="6EA5884D" w:rsidR="005058A3" w:rsidRPr="00AD7360" w:rsidRDefault="005058A3" w:rsidP="005058A3">
      <w:pPr>
        <w:spacing w:before="120"/>
        <w:rPr>
          <w:rFonts w:ascii="Calibri" w:hAnsi="Calibri"/>
          <w:sz w:val="22"/>
          <w:szCs w:val="22"/>
        </w:rPr>
      </w:pPr>
      <w:r w:rsidRPr="00AD7360">
        <w:rPr>
          <w:rFonts w:ascii="Calibri" w:hAnsi="Calibri"/>
          <w:sz w:val="22"/>
          <w:szCs w:val="22"/>
        </w:rPr>
        <w:t>………………………………………………………</w:t>
      </w:r>
      <w:r w:rsidRPr="00AD7360">
        <w:rPr>
          <w:rFonts w:ascii="Calibri" w:hAnsi="Calibri"/>
          <w:sz w:val="22"/>
          <w:szCs w:val="22"/>
        </w:rPr>
        <w:tab/>
      </w:r>
      <w:r w:rsidRPr="00AD7360">
        <w:rPr>
          <w:rFonts w:ascii="Calibri" w:hAnsi="Calibri"/>
          <w:sz w:val="22"/>
          <w:szCs w:val="22"/>
        </w:rPr>
        <w:tab/>
      </w:r>
      <w:r w:rsidRPr="00AD7360">
        <w:rPr>
          <w:rFonts w:ascii="Calibri" w:hAnsi="Calibri"/>
          <w:sz w:val="22"/>
          <w:szCs w:val="22"/>
        </w:rPr>
        <w:tab/>
      </w:r>
    </w:p>
    <w:p w14:paraId="5A5D59A5" w14:textId="2EDEA5E2" w:rsidR="004A0931" w:rsidRPr="00AD7360" w:rsidRDefault="005058A3" w:rsidP="004A0931">
      <w:pPr>
        <w:ind w:left="1134"/>
        <w:rPr>
          <w:rFonts w:ascii="Calibri" w:hAnsi="Calibri"/>
          <w:sz w:val="14"/>
          <w:szCs w:val="14"/>
        </w:rPr>
      </w:pPr>
      <w:r w:rsidRPr="00AD7360">
        <w:rPr>
          <w:rFonts w:ascii="Calibri" w:hAnsi="Calibri"/>
          <w:sz w:val="14"/>
          <w:szCs w:val="14"/>
        </w:rPr>
        <w:t xml:space="preserve">Pieczątka firmy </w:t>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p>
    <w:p w14:paraId="4A4505B4" w14:textId="2E8EA57F" w:rsidR="005058A3" w:rsidRPr="00AD7360" w:rsidRDefault="005058A3" w:rsidP="005058A3">
      <w:pPr>
        <w:ind w:left="5103"/>
        <w:rPr>
          <w:rFonts w:ascii="Calibri" w:hAnsi="Calibri"/>
          <w:sz w:val="14"/>
          <w:szCs w:val="14"/>
        </w:rPr>
      </w:pPr>
    </w:p>
    <w:p w14:paraId="4E3B73DE" w14:textId="59D8F958" w:rsidR="005058A3" w:rsidRPr="00AD7360" w:rsidRDefault="005058A3" w:rsidP="005058A3">
      <w:pPr>
        <w:spacing w:before="120"/>
        <w:rPr>
          <w:rFonts w:ascii="Calibri" w:hAnsi="Calibri"/>
          <w:sz w:val="22"/>
          <w:szCs w:val="22"/>
        </w:rPr>
      </w:pPr>
      <w:r w:rsidRPr="00AD7360">
        <w:rPr>
          <w:rFonts w:ascii="Calibri" w:hAnsi="Calibri"/>
          <w:sz w:val="22"/>
          <w:szCs w:val="22"/>
        </w:rPr>
        <w:t>……………………………………………………………</w:t>
      </w:r>
    </w:p>
    <w:p w14:paraId="612EA3B3" w14:textId="73E27BCF" w:rsidR="005058A3" w:rsidRDefault="005058A3" w:rsidP="005058A3">
      <w:pPr>
        <w:shd w:val="clear" w:color="auto" w:fill="FFFFFF"/>
        <w:spacing w:before="120"/>
        <w:ind w:firstLine="737"/>
        <w:rPr>
          <w:rFonts w:ascii="Calibri" w:hAnsi="Calibri"/>
          <w:sz w:val="14"/>
          <w:szCs w:val="14"/>
        </w:rPr>
      </w:pPr>
      <w:r>
        <w:rPr>
          <w:rFonts w:ascii="Calibri" w:hAnsi="Calibri"/>
          <w:sz w:val="14"/>
          <w:szCs w:val="14"/>
        </w:rPr>
        <w:t xml:space="preserve">         </w:t>
      </w:r>
      <w:r w:rsidRPr="00AD7360">
        <w:rPr>
          <w:rFonts w:ascii="Calibri" w:hAnsi="Calibri"/>
          <w:sz w:val="14"/>
          <w:szCs w:val="14"/>
        </w:rPr>
        <w:t>(miejscowość, data)</w:t>
      </w:r>
    </w:p>
    <w:p w14:paraId="4F67A65A" w14:textId="77777777" w:rsidR="009B2130" w:rsidRDefault="009B2130" w:rsidP="005058A3">
      <w:pPr>
        <w:pStyle w:val="Default"/>
        <w:jc w:val="both"/>
        <w:rPr>
          <w:rFonts w:ascii="Times New Roman" w:hAnsi="Times New Roman" w:cs="Times New Roman"/>
          <w:b/>
          <w:bCs/>
          <w:i/>
          <w:iCs/>
        </w:rPr>
      </w:pPr>
    </w:p>
    <w:p w14:paraId="76B964EC" w14:textId="5F1E82F9" w:rsidR="005058A3" w:rsidRPr="005058A3" w:rsidRDefault="005058A3" w:rsidP="005058A3">
      <w:pPr>
        <w:pStyle w:val="Default"/>
        <w:jc w:val="both"/>
        <w:rPr>
          <w:rFonts w:ascii="Times New Roman" w:hAnsi="Times New Roman" w:cs="Times New Roman"/>
          <w:b/>
          <w:bCs/>
        </w:rPr>
      </w:pPr>
      <w:bookmarkStart w:id="2" w:name="_GoBack"/>
      <w:bookmarkEnd w:id="2"/>
      <w:r w:rsidRPr="005058A3">
        <w:rPr>
          <w:rFonts w:ascii="Times New Roman" w:hAnsi="Times New Roman" w:cs="Times New Roman"/>
          <w:b/>
          <w:bCs/>
          <w:i/>
          <w:iCs/>
        </w:rPr>
        <w:lastRenderedPageBreak/>
        <w:t>Załącznik Nr 2 do SWZ</w:t>
      </w:r>
    </w:p>
    <w:p w14:paraId="4161A546" w14:textId="77777777" w:rsidR="005058A3" w:rsidRPr="00CB290C" w:rsidRDefault="005058A3" w:rsidP="005058A3">
      <w:pPr>
        <w:ind w:left="4956"/>
        <w:jc w:val="both"/>
        <w:rPr>
          <w:rFonts w:ascii="Verdana" w:hAnsi="Verdana"/>
          <w:sz w:val="20"/>
          <w:szCs w:val="20"/>
        </w:rPr>
      </w:pPr>
    </w:p>
    <w:p w14:paraId="5A0E4BDD" w14:textId="77777777" w:rsidR="005058A3" w:rsidRPr="00CB290C" w:rsidRDefault="005058A3" w:rsidP="005058A3">
      <w:pPr>
        <w:jc w:val="both"/>
        <w:rPr>
          <w:rFonts w:ascii="Verdana" w:hAnsi="Verdana" w:cs="Tahoma"/>
          <w:i/>
          <w:iCs/>
          <w:sz w:val="20"/>
          <w:szCs w:val="20"/>
        </w:rPr>
      </w:pPr>
    </w:p>
    <w:p w14:paraId="081516CE" w14:textId="77777777" w:rsidR="005058A3" w:rsidRDefault="005058A3" w:rsidP="005058A3">
      <w:pPr>
        <w:jc w:val="both"/>
        <w:rPr>
          <w:rFonts w:ascii="Tahoma" w:hAnsi="Tahoma" w:cs="Tahoma"/>
          <w:i/>
          <w:iCs/>
          <w:sz w:val="21"/>
          <w:szCs w:val="21"/>
        </w:rPr>
      </w:pPr>
    </w:p>
    <w:p w14:paraId="2C1896C2" w14:textId="4D6127AE" w:rsidR="005058A3" w:rsidRPr="005058A3" w:rsidRDefault="005058A3" w:rsidP="005058A3">
      <w:pPr>
        <w:jc w:val="both"/>
        <w:rPr>
          <w:rFonts w:cs="Times New Roman"/>
          <w:sz w:val="18"/>
          <w:szCs w:val="18"/>
        </w:rPr>
      </w:pPr>
      <w:r w:rsidRPr="005058A3">
        <w:rPr>
          <w:rFonts w:cs="Times New Roman"/>
          <w:sz w:val="18"/>
          <w:szCs w:val="18"/>
        </w:rPr>
        <w:t>........................</w:t>
      </w:r>
      <w:r>
        <w:rPr>
          <w:rFonts w:cs="Times New Roman"/>
          <w:sz w:val="18"/>
          <w:szCs w:val="18"/>
        </w:rPr>
        <w:t>..............</w:t>
      </w:r>
      <w:r w:rsidRPr="005058A3">
        <w:rPr>
          <w:rFonts w:cs="Times New Roman"/>
          <w:sz w:val="18"/>
          <w:szCs w:val="18"/>
        </w:rPr>
        <w:t>......................................</w:t>
      </w:r>
      <w:r w:rsidRPr="005058A3">
        <w:rPr>
          <w:rFonts w:cs="Times New Roman"/>
          <w:sz w:val="18"/>
          <w:szCs w:val="18"/>
        </w:rPr>
        <w:tab/>
      </w:r>
    </w:p>
    <w:p w14:paraId="465C539D" w14:textId="77777777" w:rsidR="005058A3" w:rsidRPr="005058A3" w:rsidRDefault="005058A3" w:rsidP="005058A3">
      <w:pPr>
        <w:jc w:val="both"/>
        <w:rPr>
          <w:rFonts w:cs="Times New Roman"/>
          <w:sz w:val="18"/>
          <w:szCs w:val="18"/>
        </w:rPr>
      </w:pPr>
      <w:r w:rsidRPr="005058A3">
        <w:rPr>
          <w:rFonts w:eastAsia="Tahoma" w:cs="Times New Roman"/>
          <w:sz w:val="18"/>
          <w:szCs w:val="18"/>
        </w:rPr>
        <w:t xml:space="preserve"> </w:t>
      </w:r>
      <w:r w:rsidRPr="005058A3">
        <w:rPr>
          <w:rFonts w:cs="Times New Roman"/>
          <w:sz w:val="18"/>
          <w:szCs w:val="18"/>
        </w:rPr>
        <w:t>(nazwa, adres wykonawcy - pieczęć firmowa)</w:t>
      </w:r>
    </w:p>
    <w:p w14:paraId="30F97E9A" w14:textId="77777777" w:rsidR="005058A3" w:rsidRDefault="005058A3" w:rsidP="005058A3">
      <w:pPr>
        <w:jc w:val="both"/>
        <w:rPr>
          <w:rFonts w:ascii="Tahoma" w:hAnsi="Tahoma" w:cs="Tahoma"/>
          <w:sz w:val="21"/>
          <w:szCs w:val="21"/>
        </w:rPr>
      </w:pPr>
    </w:p>
    <w:p w14:paraId="6E7AA9BE" w14:textId="77777777" w:rsidR="005058A3" w:rsidRDefault="005058A3" w:rsidP="005058A3">
      <w:pPr>
        <w:jc w:val="both"/>
        <w:rPr>
          <w:rFonts w:ascii="Tahoma" w:hAnsi="Tahoma" w:cs="Tahoma"/>
          <w:sz w:val="21"/>
          <w:szCs w:val="21"/>
        </w:rPr>
      </w:pPr>
    </w:p>
    <w:p w14:paraId="72CEC905" w14:textId="77777777" w:rsidR="005058A3" w:rsidRPr="009B2130" w:rsidRDefault="005058A3" w:rsidP="005058A3">
      <w:pPr>
        <w:pStyle w:val="Nagwek4"/>
        <w:tabs>
          <w:tab w:val="left" w:pos="864"/>
        </w:tabs>
        <w:spacing w:before="0"/>
        <w:ind w:left="864" w:hanging="864"/>
        <w:jc w:val="center"/>
        <w:rPr>
          <w:rFonts w:ascii="Times New Roman" w:hAnsi="Times New Roman" w:cs="Times New Roman"/>
          <w:b/>
          <w:bCs/>
          <w:color w:val="auto"/>
          <w:szCs w:val="24"/>
        </w:rPr>
      </w:pPr>
      <w:r w:rsidRPr="009B2130">
        <w:rPr>
          <w:rFonts w:ascii="Times New Roman" w:hAnsi="Times New Roman" w:cs="Times New Roman"/>
          <w:b/>
          <w:bCs/>
          <w:color w:val="auto"/>
          <w:szCs w:val="24"/>
        </w:rPr>
        <w:t>OŚWIADCZENIE WYKONAWCY</w:t>
      </w:r>
    </w:p>
    <w:p w14:paraId="3BC0CB6E" w14:textId="02960CDD" w:rsidR="005058A3" w:rsidRPr="005058A3" w:rsidRDefault="005058A3" w:rsidP="0052150B">
      <w:pPr>
        <w:tabs>
          <w:tab w:val="left" w:pos="0"/>
        </w:tabs>
        <w:jc w:val="both"/>
        <w:rPr>
          <w:rFonts w:cs="Times New Roman"/>
        </w:rPr>
      </w:pPr>
      <w:r w:rsidRPr="005058A3">
        <w:rPr>
          <w:rFonts w:cs="Times New Roman"/>
        </w:rPr>
        <w:t xml:space="preserve">Składane na podstawie art. 125 ust. 1 ustawy z dnia 11 września 2019 r. </w:t>
      </w:r>
      <w:r w:rsidR="0052150B" w:rsidRPr="0052150B">
        <w:rPr>
          <w:rFonts w:cs="Times New Roman"/>
        </w:rPr>
        <w:t>prawo zamówień publicznych (</w:t>
      </w:r>
      <w:proofErr w:type="spellStart"/>
      <w:r w:rsidR="0052150B" w:rsidRPr="0052150B">
        <w:rPr>
          <w:rFonts w:cs="Times New Roman"/>
        </w:rPr>
        <w:t>t.j</w:t>
      </w:r>
      <w:proofErr w:type="spellEnd"/>
      <w:r w:rsidR="0052150B" w:rsidRPr="0052150B">
        <w:rPr>
          <w:rFonts w:cs="Times New Roman"/>
        </w:rPr>
        <w:t xml:space="preserve">. Dz.U. z 2019 r. poz. 2019 z </w:t>
      </w:r>
      <w:proofErr w:type="spellStart"/>
      <w:r w:rsidR="0052150B" w:rsidRPr="0052150B">
        <w:rPr>
          <w:rFonts w:cs="Times New Roman"/>
        </w:rPr>
        <w:t>późn</w:t>
      </w:r>
      <w:proofErr w:type="spellEnd"/>
      <w:r w:rsidR="0052150B" w:rsidRPr="0052150B">
        <w:rPr>
          <w:rFonts w:cs="Times New Roman"/>
        </w:rPr>
        <w:t>. zm.)</w:t>
      </w:r>
      <w:r w:rsidRPr="005058A3">
        <w:rPr>
          <w:rFonts w:cs="Times New Roman"/>
        </w:rPr>
        <w:t xml:space="preserve">(dalej jako: ustawa </w:t>
      </w:r>
      <w:proofErr w:type="spellStart"/>
      <w:r w:rsidRPr="005058A3">
        <w:rPr>
          <w:rFonts w:cs="Times New Roman"/>
        </w:rPr>
        <w:t>Pzp</w:t>
      </w:r>
      <w:proofErr w:type="spellEnd"/>
      <w:r w:rsidRPr="005058A3">
        <w:rPr>
          <w:rFonts w:cs="Times New Roman"/>
        </w:rPr>
        <w:t>).</w:t>
      </w:r>
    </w:p>
    <w:p w14:paraId="6E491938" w14:textId="77777777" w:rsidR="005058A3" w:rsidRPr="005058A3" w:rsidRDefault="005058A3" w:rsidP="005058A3">
      <w:pPr>
        <w:tabs>
          <w:tab w:val="left" w:pos="864"/>
        </w:tabs>
        <w:ind w:left="864" w:hanging="864"/>
        <w:jc w:val="both"/>
        <w:rPr>
          <w:rFonts w:cs="Times New Roman"/>
        </w:rPr>
      </w:pPr>
    </w:p>
    <w:p w14:paraId="05597D85" w14:textId="77777777" w:rsidR="005058A3" w:rsidRPr="005058A3" w:rsidRDefault="005058A3" w:rsidP="005058A3">
      <w:pPr>
        <w:tabs>
          <w:tab w:val="left" w:pos="864"/>
        </w:tabs>
        <w:ind w:left="864" w:hanging="864"/>
        <w:jc w:val="both"/>
        <w:rPr>
          <w:rFonts w:cs="Times New Roman"/>
        </w:rPr>
      </w:pPr>
      <w:r w:rsidRPr="005058A3">
        <w:rPr>
          <w:rFonts w:cs="Times New Roman"/>
          <w:b/>
          <w:bCs/>
          <w:u w:val="single"/>
        </w:rPr>
        <w:t xml:space="preserve">DOTYCZĄCE SPEŁNIENIA WARUNKÓW UDZIAŁU W POSTĘPOWANIU </w:t>
      </w:r>
    </w:p>
    <w:p w14:paraId="55311AAD" w14:textId="77777777" w:rsidR="005058A3" w:rsidRPr="005058A3" w:rsidRDefault="005058A3" w:rsidP="005058A3">
      <w:pPr>
        <w:pStyle w:val="Nagwek4"/>
        <w:tabs>
          <w:tab w:val="left" w:pos="864"/>
        </w:tabs>
        <w:spacing w:before="0"/>
        <w:ind w:left="864" w:hanging="864"/>
        <w:jc w:val="both"/>
        <w:rPr>
          <w:rFonts w:ascii="Times New Roman" w:hAnsi="Times New Roman" w:cs="Times New Roman"/>
          <w:szCs w:val="24"/>
        </w:rPr>
      </w:pPr>
    </w:p>
    <w:p w14:paraId="57D94400" w14:textId="77777777" w:rsidR="005058A3" w:rsidRPr="005058A3" w:rsidRDefault="005058A3" w:rsidP="005058A3">
      <w:pPr>
        <w:jc w:val="both"/>
        <w:rPr>
          <w:rFonts w:cs="Times New Roman"/>
        </w:rPr>
      </w:pPr>
    </w:p>
    <w:p w14:paraId="45129615" w14:textId="75BE17B0" w:rsidR="005058A3" w:rsidRPr="005058A3" w:rsidRDefault="005058A3" w:rsidP="005058A3">
      <w:pPr>
        <w:pStyle w:val="Nagwek7"/>
        <w:ind w:left="0"/>
        <w:jc w:val="both"/>
        <w:rPr>
          <w:rFonts w:ascii="Times New Roman" w:eastAsia="Times New Roman" w:hAnsi="Times New Roman" w:cs="Times New Roman"/>
          <w:color w:val="000000"/>
          <w:spacing w:val="-2"/>
          <w:sz w:val="24"/>
          <w:lang w:bidi="en-US"/>
        </w:rPr>
      </w:pPr>
      <w:r w:rsidRPr="005058A3">
        <w:rPr>
          <w:rFonts w:ascii="Times New Roman" w:hAnsi="Times New Roman" w:cs="Times New Roman"/>
          <w:b w:val="0"/>
          <w:iCs/>
          <w:sz w:val="24"/>
        </w:rPr>
        <w:t>na potrzeby postępowania o udzielenie zamówienia publicznego w trybie przetargu nieograniczonego pn.</w:t>
      </w:r>
      <w:r w:rsidRPr="005058A3">
        <w:rPr>
          <w:rFonts w:ascii="Times New Roman" w:eastAsia="Times New Roman" w:hAnsi="Times New Roman" w:cs="Times New Roman"/>
          <w:iCs/>
          <w:color w:val="000000"/>
          <w:spacing w:val="-2"/>
          <w:sz w:val="24"/>
          <w:lang w:bidi="en-US"/>
        </w:rPr>
        <w:t xml:space="preserve"> </w:t>
      </w:r>
      <w:r w:rsidRPr="007B1885">
        <w:rPr>
          <w:rFonts w:ascii="Times New Roman" w:eastAsia="Times New Roman" w:hAnsi="Times New Roman" w:cs="Times New Roman"/>
          <w:color w:val="000000"/>
          <w:spacing w:val="-2"/>
          <w:sz w:val="24"/>
          <w:lang w:bidi="en-US"/>
        </w:rPr>
        <w:t>Dostawa energii elektrycznej w taryfie dynamicznej na potrzeby Gminy Sz</w:t>
      </w:r>
      <w:r>
        <w:rPr>
          <w:rFonts w:ascii="Times New Roman" w:eastAsia="Times New Roman" w:hAnsi="Times New Roman" w:cs="Times New Roman"/>
          <w:color w:val="000000"/>
          <w:spacing w:val="-2"/>
          <w:sz w:val="24"/>
          <w:lang w:bidi="en-US"/>
        </w:rPr>
        <w:t>aflary</w:t>
      </w:r>
      <w:r w:rsidRPr="005058A3">
        <w:rPr>
          <w:rFonts w:ascii="Times New Roman" w:eastAsia="Times New Roman" w:hAnsi="Times New Roman" w:cs="Times New Roman"/>
          <w:bCs/>
          <w:iCs/>
          <w:color w:val="000000"/>
          <w:spacing w:val="-2"/>
          <w:sz w:val="24"/>
          <w:lang w:bidi="en-US"/>
        </w:rPr>
        <w:t>,</w:t>
      </w:r>
      <w:r w:rsidRPr="005058A3">
        <w:rPr>
          <w:rFonts w:ascii="Times New Roman" w:hAnsi="Times New Roman" w:cs="Times New Roman"/>
          <w:b w:val="0"/>
          <w:bCs/>
          <w:iCs/>
          <w:sz w:val="24"/>
        </w:rPr>
        <w:t xml:space="preserve"> </w:t>
      </w:r>
      <w:r w:rsidRPr="005058A3">
        <w:rPr>
          <w:rFonts w:ascii="Times New Roman" w:hAnsi="Times New Roman" w:cs="Times New Roman"/>
          <w:b w:val="0"/>
          <w:iCs/>
          <w:sz w:val="24"/>
        </w:rPr>
        <w:t>oświadczam/my, co następuje:</w:t>
      </w:r>
    </w:p>
    <w:p w14:paraId="7514748C" w14:textId="77777777" w:rsidR="005058A3" w:rsidRPr="005058A3" w:rsidRDefault="005058A3" w:rsidP="005058A3">
      <w:pPr>
        <w:tabs>
          <w:tab w:val="left" w:pos="15"/>
        </w:tabs>
        <w:ind w:left="15" w:firstLine="708"/>
        <w:jc w:val="both"/>
        <w:rPr>
          <w:rFonts w:cs="Times New Roman"/>
        </w:rPr>
      </w:pPr>
    </w:p>
    <w:p w14:paraId="2CC825A8" w14:textId="77777777" w:rsidR="005058A3" w:rsidRPr="005058A3" w:rsidRDefault="005058A3" w:rsidP="005058A3">
      <w:pPr>
        <w:tabs>
          <w:tab w:val="left" w:pos="15"/>
        </w:tabs>
        <w:jc w:val="both"/>
        <w:rPr>
          <w:rFonts w:cs="Times New Roman"/>
        </w:rPr>
      </w:pPr>
      <w:r w:rsidRPr="005058A3">
        <w:rPr>
          <w:rFonts w:cs="Times New Roman"/>
          <w:b/>
          <w:bCs/>
        </w:rPr>
        <w:t>INFORMACJA DOTYCZĄCA WYKONAWCY:</w:t>
      </w:r>
    </w:p>
    <w:p w14:paraId="15596F2E" w14:textId="49777A2D" w:rsidR="005058A3" w:rsidRPr="005058A3" w:rsidRDefault="005058A3" w:rsidP="005058A3">
      <w:pPr>
        <w:jc w:val="both"/>
        <w:rPr>
          <w:rFonts w:cs="Times New Roman"/>
        </w:rPr>
      </w:pPr>
      <w:r w:rsidRPr="005058A3">
        <w:rPr>
          <w:rFonts w:cs="Times New Roman"/>
        </w:rPr>
        <w:t>Oświadczam, że spełniam warunki udziału w postępowaniu określone przez zamawiającego w zakresie opisanym w</w:t>
      </w:r>
      <w:r w:rsidRPr="005058A3">
        <w:rPr>
          <w:rFonts w:cs="Times New Roman"/>
          <w:color w:val="000000"/>
        </w:rPr>
        <w:t xml:space="preserve"> </w:t>
      </w:r>
      <w:r w:rsidRPr="005058A3">
        <w:rPr>
          <w:rFonts w:cs="Times New Roman"/>
          <w:color w:val="000000"/>
          <w:u w:val="single"/>
        </w:rPr>
        <w:t xml:space="preserve">dziale </w:t>
      </w:r>
      <w:r w:rsidR="006F0B3F">
        <w:rPr>
          <w:rFonts w:cs="Times New Roman"/>
          <w:color w:val="000000"/>
          <w:u w:val="single"/>
        </w:rPr>
        <w:t>XX</w:t>
      </w:r>
      <w:r w:rsidRPr="005058A3">
        <w:rPr>
          <w:rFonts w:cs="Times New Roman"/>
          <w:color w:val="000000"/>
          <w:u w:val="single"/>
        </w:rPr>
        <w:t xml:space="preserve">IV ust. </w:t>
      </w:r>
      <w:r w:rsidR="006F0B3F">
        <w:rPr>
          <w:rFonts w:cs="Times New Roman"/>
          <w:color w:val="000000"/>
          <w:u w:val="single"/>
        </w:rPr>
        <w:t xml:space="preserve">2 </w:t>
      </w:r>
      <w:r w:rsidRPr="005058A3">
        <w:rPr>
          <w:rFonts w:cs="Times New Roman"/>
        </w:rPr>
        <w:t xml:space="preserve">specyfikacji warunków zamówienia. </w:t>
      </w:r>
    </w:p>
    <w:p w14:paraId="2F369D6B" w14:textId="3A006EDE" w:rsidR="005058A3" w:rsidRPr="00B825DF" w:rsidRDefault="005058A3" w:rsidP="00B825DF">
      <w:pPr>
        <w:pStyle w:val="Tekstdymka"/>
        <w:jc w:val="both"/>
        <w:rPr>
          <w:rFonts w:ascii="Times New Roman" w:hAnsi="Times New Roman" w:cs="Times New Roman"/>
          <w:sz w:val="18"/>
          <w:szCs w:val="18"/>
        </w:rPr>
      </w:pPr>
      <w:r w:rsidRPr="005058A3">
        <w:rPr>
          <w:rFonts w:ascii="Times New Roman" w:hAnsi="Times New Roman" w:cs="Times New Roman"/>
          <w:sz w:val="18"/>
          <w:szCs w:val="18"/>
        </w:rPr>
        <w:tab/>
      </w:r>
      <w:r w:rsidRPr="005058A3">
        <w:rPr>
          <w:rFonts w:ascii="Times New Roman" w:hAnsi="Times New Roman" w:cs="Times New Roman"/>
          <w:sz w:val="18"/>
          <w:szCs w:val="18"/>
        </w:rPr>
        <w:tab/>
        <w:t xml:space="preserve">  </w:t>
      </w:r>
      <w:r w:rsidR="00B825DF">
        <w:rPr>
          <w:rFonts w:ascii="Times New Roman" w:hAnsi="Times New Roman" w:cs="Times New Roman"/>
          <w:sz w:val="18"/>
          <w:szCs w:val="18"/>
        </w:rPr>
        <w:t xml:space="preserve">             </w:t>
      </w:r>
    </w:p>
    <w:p w14:paraId="5D41CDBD" w14:textId="77777777" w:rsidR="005058A3" w:rsidRPr="00631D7A" w:rsidRDefault="005058A3" w:rsidP="005058A3">
      <w:pPr>
        <w:jc w:val="both"/>
        <w:rPr>
          <w:rFonts w:ascii="Tahoma" w:hAnsi="Tahoma" w:cs="Tahoma"/>
          <w:i/>
          <w:iCs/>
          <w:sz w:val="21"/>
          <w:szCs w:val="21"/>
        </w:rPr>
      </w:pPr>
    </w:p>
    <w:p w14:paraId="407EAA85" w14:textId="77777777" w:rsidR="005058A3" w:rsidRPr="005058A3" w:rsidRDefault="005058A3" w:rsidP="005058A3">
      <w:pPr>
        <w:tabs>
          <w:tab w:val="left" w:pos="15"/>
        </w:tabs>
        <w:jc w:val="both"/>
        <w:rPr>
          <w:rFonts w:cs="Times New Roman"/>
        </w:rPr>
      </w:pPr>
      <w:r w:rsidRPr="005058A3">
        <w:rPr>
          <w:rFonts w:cs="Times New Roman"/>
          <w:b/>
          <w:bCs/>
        </w:rPr>
        <w:t>INFORMACJA W ZWIĄZKU Z POLEGANIEM NA ZASOBACH INNYCH PODMIOTÓW:</w:t>
      </w:r>
    </w:p>
    <w:p w14:paraId="56608882" w14:textId="11DC4F8C" w:rsidR="005058A3" w:rsidRPr="005058A3" w:rsidRDefault="005058A3" w:rsidP="005058A3">
      <w:pPr>
        <w:tabs>
          <w:tab w:val="left" w:pos="15"/>
        </w:tabs>
        <w:jc w:val="both"/>
        <w:rPr>
          <w:rFonts w:cs="Times New Roman"/>
        </w:rPr>
      </w:pPr>
      <w:r w:rsidRPr="005058A3">
        <w:rPr>
          <w:rFonts w:cs="Times New Roman"/>
        </w:rPr>
        <w:t xml:space="preserve">Oświadczam, że w celu wykazania spełniania warunków udziału w postępowaniu, określonych przez zamawiającego w zakresie opisanym w </w:t>
      </w:r>
      <w:r w:rsidRPr="005058A3">
        <w:rPr>
          <w:rFonts w:cs="Times New Roman"/>
          <w:color w:val="000000"/>
          <w:u w:val="single"/>
        </w:rPr>
        <w:t xml:space="preserve">dziale </w:t>
      </w:r>
      <w:r w:rsidR="006F0B3F">
        <w:rPr>
          <w:rFonts w:cs="Times New Roman"/>
          <w:color w:val="000000"/>
          <w:u w:val="single"/>
        </w:rPr>
        <w:t>XX</w:t>
      </w:r>
      <w:r w:rsidRPr="005058A3">
        <w:rPr>
          <w:rFonts w:cs="Times New Roman"/>
          <w:color w:val="000000"/>
          <w:u w:val="single"/>
        </w:rPr>
        <w:t xml:space="preserve">IV ust. </w:t>
      </w:r>
      <w:r w:rsidR="006F0B3F">
        <w:rPr>
          <w:rFonts w:cs="Times New Roman"/>
          <w:color w:val="000000"/>
          <w:u w:val="single"/>
        </w:rPr>
        <w:t>2</w:t>
      </w:r>
      <w:r w:rsidRPr="005058A3">
        <w:rPr>
          <w:rFonts w:cs="Times New Roman"/>
          <w:color w:val="000000"/>
        </w:rPr>
        <w:t xml:space="preserve"> </w:t>
      </w:r>
      <w:r w:rsidRPr="005058A3">
        <w:rPr>
          <w:rFonts w:cs="Times New Roman"/>
        </w:rPr>
        <w:t xml:space="preserve">specyfikacji warunków zamówienia, polegam na zasobach następującego/ </w:t>
      </w:r>
      <w:proofErr w:type="spellStart"/>
      <w:r w:rsidRPr="005058A3">
        <w:rPr>
          <w:rFonts w:cs="Times New Roman"/>
        </w:rPr>
        <w:t>ych</w:t>
      </w:r>
      <w:proofErr w:type="spellEnd"/>
      <w:r w:rsidRPr="005058A3">
        <w:rPr>
          <w:rFonts w:cs="Times New Roman"/>
        </w:rPr>
        <w:t xml:space="preserve"> podmiotu/ów:</w:t>
      </w:r>
    </w:p>
    <w:p w14:paraId="5061B50C" w14:textId="132864BB" w:rsidR="005058A3" w:rsidRPr="005058A3" w:rsidRDefault="005058A3" w:rsidP="005058A3">
      <w:pPr>
        <w:tabs>
          <w:tab w:val="left" w:pos="15"/>
        </w:tabs>
        <w:jc w:val="both"/>
        <w:rPr>
          <w:rFonts w:cs="Times New Roman"/>
        </w:rPr>
      </w:pPr>
      <w:r w:rsidRPr="005058A3">
        <w:rPr>
          <w:rFonts w:eastAsia="Tahoma" w:cs="Times New Roman"/>
        </w:rPr>
        <w:t>…………………………………………………………………………………………………</w:t>
      </w:r>
    </w:p>
    <w:p w14:paraId="4F6B74AF" w14:textId="3130210E" w:rsidR="005058A3" w:rsidRPr="005058A3" w:rsidRDefault="005058A3" w:rsidP="005058A3">
      <w:pPr>
        <w:tabs>
          <w:tab w:val="left" w:pos="15"/>
        </w:tabs>
        <w:jc w:val="both"/>
        <w:rPr>
          <w:rFonts w:cs="Times New Roman"/>
          <w:sz w:val="20"/>
          <w:szCs w:val="20"/>
        </w:rPr>
      </w:pPr>
      <w:r w:rsidRPr="005058A3">
        <w:rPr>
          <w:rFonts w:cs="Times New Roman"/>
        </w:rPr>
        <w:t>w następującym zakresie: ……………………………………………………………………….</w:t>
      </w:r>
    </w:p>
    <w:p w14:paraId="686849EB" w14:textId="77777777" w:rsidR="005058A3" w:rsidRPr="006F0B3F" w:rsidRDefault="005058A3" w:rsidP="005058A3">
      <w:pPr>
        <w:tabs>
          <w:tab w:val="left" w:pos="15"/>
        </w:tabs>
        <w:jc w:val="both"/>
        <w:rPr>
          <w:rFonts w:cs="Times New Roman"/>
          <w:sz w:val="18"/>
          <w:szCs w:val="18"/>
        </w:rPr>
      </w:pPr>
      <w:r w:rsidRPr="005058A3">
        <w:rPr>
          <w:rFonts w:eastAsia="Tahoma" w:cs="Times New Roman"/>
          <w:sz w:val="21"/>
          <w:szCs w:val="21"/>
        </w:rPr>
        <w:t xml:space="preserve">                                 </w:t>
      </w:r>
      <w:r w:rsidRPr="006F0B3F">
        <w:rPr>
          <w:rFonts w:eastAsia="Tahoma" w:cs="Times New Roman"/>
          <w:sz w:val="18"/>
          <w:szCs w:val="18"/>
        </w:rPr>
        <w:t xml:space="preserve">  </w:t>
      </w:r>
      <w:r w:rsidRPr="006F0B3F">
        <w:rPr>
          <w:rFonts w:cs="Times New Roman"/>
          <w:sz w:val="18"/>
          <w:szCs w:val="18"/>
        </w:rPr>
        <w:t>(wskazać podmiot i określić odpowiedni zakres zamówienia dla wskazanego podmiotu)</w:t>
      </w:r>
    </w:p>
    <w:p w14:paraId="1B7683D5" w14:textId="2C51EC44" w:rsidR="005058A3" w:rsidRPr="00B825DF" w:rsidRDefault="005058A3" w:rsidP="00B825DF">
      <w:pPr>
        <w:pStyle w:val="Tekstdymka"/>
        <w:tabs>
          <w:tab w:val="left" w:pos="15"/>
        </w:tabs>
        <w:jc w:val="both"/>
        <w:rPr>
          <w:rFonts w:ascii="Times New Roman" w:hAnsi="Times New Roman" w:cs="Times New Roman"/>
          <w:sz w:val="18"/>
          <w:szCs w:val="18"/>
        </w:rPr>
      </w:pPr>
      <w:r w:rsidRPr="006F0B3F">
        <w:rPr>
          <w:rFonts w:ascii="Times New Roman" w:hAnsi="Times New Roman" w:cs="Times New Roman"/>
          <w:sz w:val="18"/>
          <w:szCs w:val="18"/>
        </w:rPr>
        <w:tab/>
      </w:r>
      <w:r w:rsidRPr="006F0B3F">
        <w:rPr>
          <w:rFonts w:ascii="Times New Roman" w:hAnsi="Times New Roman" w:cs="Times New Roman"/>
          <w:sz w:val="18"/>
          <w:szCs w:val="18"/>
        </w:rPr>
        <w:tab/>
      </w:r>
      <w:r w:rsidR="00B825DF">
        <w:rPr>
          <w:rFonts w:ascii="Times New Roman" w:hAnsi="Times New Roman" w:cs="Times New Roman"/>
          <w:sz w:val="18"/>
          <w:szCs w:val="18"/>
        </w:rPr>
        <w:t xml:space="preserve">               </w:t>
      </w:r>
    </w:p>
    <w:p w14:paraId="2CAC490A" w14:textId="77777777" w:rsidR="005058A3" w:rsidRDefault="005058A3" w:rsidP="005058A3">
      <w:pPr>
        <w:tabs>
          <w:tab w:val="left" w:pos="15"/>
        </w:tabs>
        <w:jc w:val="both"/>
        <w:rPr>
          <w:rFonts w:ascii="Tahoma" w:hAnsi="Tahoma" w:cs="Tahoma"/>
          <w:b/>
          <w:bCs/>
          <w:i/>
          <w:iCs/>
          <w:sz w:val="21"/>
          <w:szCs w:val="21"/>
        </w:rPr>
      </w:pPr>
    </w:p>
    <w:p w14:paraId="687AC31F" w14:textId="77777777" w:rsidR="005058A3" w:rsidRPr="006F0B3F" w:rsidRDefault="005058A3" w:rsidP="005058A3">
      <w:pPr>
        <w:tabs>
          <w:tab w:val="left" w:pos="15"/>
        </w:tabs>
        <w:jc w:val="both"/>
        <w:rPr>
          <w:rFonts w:cs="Times New Roman"/>
        </w:rPr>
      </w:pPr>
      <w:r w:rsidRPr="006F0B3F">
        <w:rPr>
          <w:rFonts w:cs="Times New Roman"/>
          <w:b/>
          <w:bCs/>
        </w:rPr>
        <w:t>INFORMACJA DOTYCZĄCA WYKONAWCY:</w:t>
      </w:r>
    </w:p>
    <w:p w14:paraId="489C68D5" w14:textId="2E6AA826" w:rsidR="005058A3" w:rsidRPr="006F0B3F" w:rsidRDefault="005058A3" w:rsidP="005058A3">
      <w:pPr>
        <w:jc w:val="both"/>
        <w:rPr>
          <w:rFonts w:cs="Times New Roman"/>
        </w:rPr>
      </w:pPr>
      <w:r w:rsidRPr="006F0B3F">
        <w:rPr>
          <w:rFonts w:cs="Times New Roman"/>
        </w:rPr>
        <w:t>Oświadczam, że spełniam warunki udziału w postępowaniu określone przez zamawiającego w zakresie opisanym w</w:t>
      </w:r>
      <w:r w:rsidRPr="006F0B3F">
        <w:rPr>
          <w:rFonts w:cs="Times New Roman"/>
          <w:color w:val="000000"/>
        </w:rPr>
        <w:t xml:space="preserve"> </w:t>
      </w:r>
      <w:r w:rsidRPr="006F0B3F">
        <w:rPr>
          <w:rFonts w:cs="Times New Roman"/>
          <w:color w:val="000000"/>
          <w:u w:val="single"/>
        </w:rPr>
        <w:t xml:space="preserve">dziale </w:t>
      </w:r>
      <w:r w:rsidR="006F0B3F">
        <w:rPr>
          <w:rFonts w:cs="Times New Roman"/>
          <w:color w:val="000000"/>
          <w:u w:val="single"/>
        </w:rPr>
        <w:t>XX</w:t>
      </w:r>
      <w:r w:rsidRPr="006F0B3F">
        <w:rPr>
          <w:rFonts w:cs="Times New Roman"/>
          <w:color w:val="000000"/>
          <w:u w:val="single"/>
        </w:rPr>
        <w:t>IV ust.</w:t>
      </w:r>
      <w:r w:rsidR="006F0B3F">
        <w:rPr>
          <w:rFonts w:cs="Times New Roman"/>
          <w:color w:val="000000"/>
          <w:u w:val="single"/>
        </w:rPr>
        <w:t xml:space="preserve"> 3</w:t>
      </w:r>
      <w:r w:rsidR="006F0B3F" w:rsidRPr="005058A3">
        <w:rPr>
          <w:rFonts w:cs="Times New Roman"/>
          <w:color w:val="000000"/>
          <w:u w:val="single"/>
        </w:rPr>
        <w:t xml:space="preserve"> punkt </w:t>
      </w:r>
      <w:r w:rsidR="006F0B3F">
        <w:rPr>
          <w:rFonts w:cs="Times New Roman"/>
          <w:color w:val="000000"/>
          <w:u w:val="single"/>
        </w:rPr>
        <w:t>3.1 i 3.2 oraz ust. 4</w:t>
      </w:r>
      <w:r w:rsidRPr="006F0B3F">
        <w:rPr>
          <w:rFonts w:cs="Times New Roman"/>
          <w:color w:val="000000"/>
          <w:u w:val="single"/>
        </w:rPr>
        <w:t xml:space="preserve"> </w:t>
      </w:r>
      <w:r w:rsidRPr="006F0B3F">
        <w:rPr>
          <w:rFonts w:cs="Times New Roman"/>
        </w:rPr>
        <w:t xml:space="preserve">specyfikacji warunków zamówienia. </w:t>
      </w:r>
    </w:p>
    <w:p w14:paraId="11A42251" w14:textId="4B62E758" w:rsidR="005058A3" w:rsidRPr="00B825DF" w:rsidRDefault="005058A3" w:rsidP="00B825DF">
      <w:pPr>
        <w:spacing w:before="120"/>
        <w:jc w:val="both"/>
        <w:rPr>
          <w:rFonts w:cs="Times New Roman"/>
        </w:rPr>
      </w:pPr>
      <w:r w:rsidRPr="006F0B3F">
        <w:rPr>
          <w:rFonts w:eastAsia="Tahoma" w:cs="Times New Roman"/>
        </w:rPr>
        <w:t xml:space="preserve"> </w:t>
      </w:r>
      <w:r w:rsidRPr="006F0B3F">
        <w:rPr>
          <w:rFonts w:cs="Times New Roman"/>
          <w:sz w:val="18"/>
          <w:szCs w:val="18"/>
        </w:rPr>
        <w:tab/>
      </w:r>
      <w:r w:rsidRPr="006F0B3F">
        <w:rPr>
          <w:rFonts w:cs="Times New Roman"/>
          <w:sz w:val="18"/>
          <w:szCs w:val="18"/>
        </w:rPr>
        <w:tab/>
      </w:r>
      <w:r w:rsidR="00B825DF">
        <w:rPr>
          <w:rFonts w:cs="Times New Roman"/>
          <w:sz w:val="18"/>
          <w:szCs w:val="18"/>
        </w:rPr>
        <w:t xml:space="preserve">               </w:t>
      </w:r>
    </w:p>
    <w:p w14:paraId="60C54462" w14:textId="77777777" w:rsidR="005058A3" w:rsidRPr="006F0B3F" w:rsidRDefault="005058A3" w:rsidP="005058A3">
      <w:pPr>
        <w:tabs>
          <w:tab w:val="left" w:pos="15"/>
        </w:tabs>
        <w:jc w:val="both"/>
        <w:rPr>
          <w:rFonts w:cs="Times New Roman"/>
        </w:rPr>
      </w:pPr>
      <w:r w:rsidRPr="006F0B3F">
        <w:rPr>
          <w:rFonts w:cs="Times New Roman"/>
          <w:b/>
          <w:bCs/>
        </w:rPr>
        <w:t>INFORMACJA W ZWIĄZKU Z POLEGANIEM NA ZASOBACH INNYCH PODMIOTÓW:</w:t>
      </w:r>
    </w:p>
    <w:p w14:paraId="0ADD3DF8" w14:textId="0E919744" w:rsidR="005058A3" w:rsidRPr="006F0B3F" w:rsidRDefault="005058A3" w:rsidP="005058A3">
      <w:pPr>
        <w:tabs>
          <w:tab w:val="left" w:pos="15"/>
        </w:tabs>
        <w:jc w:val="both"/>
        <w:rPr>
          <w:rFonts w:cs="Times New Roman"/>
        </w:rPr>
      </w:pPr>
      <w:r w:rsidRPr="006F0B3F">
        <w:rPr>
          <w:rFonts w:cs="Times New Roman"/>
        </w:rPr>
        <w:t>Oświadczam, że w celu wykazania spełniania warunków udziału w postępowaniu, określonych przez zamawiającego w zakresie opisanym w</w:t>
      </w:r>
      <w:r w:rsidRPr="006F0B3F">
        <w:rPr>
          <w:rFonts w:cs="Times New Roman"/>
          <w:color w:val="000000"/>
        </w:rPr>
        <w:t xml:space="preserve"> </w:t>
      </w:r>
      <w:r w:rsidRPr="006F0B3F">
        <w:rPr>
          <w:rFonts w:cs="Times New Roman"/>
          <w:color w:val="000000"/>
          <w:u w:val="single"/>
        </w:rPr>
        <w:t xml:space="preserve">dziale </w:t>
      </w:r>
      <w:r w:rsidR="006F0B3F">
        <w:rPr>
          <w:rFonts w:cs="Times New Roman"/>
          <w:color w:val="000000"/>
          <w:u w:val="single"/>
        </w:rPr>
        <w:t>XX</w:t>
      </w:r>
      <w:r w:rsidRPr="006F0B3F">
        <w:rPr>
          <w:rFonts w:cs="Times New Roman"/>
          <w:color w:val="000000"/>
          <w:u w:val="single"/>
        </w:rPr>
        <w:t>IV ust.</w:t>
      </w:r>
      <w:r w:rsidR="006F0B3F">
        <w:rPr>
          <w:rFonts w:cs="Times New Roman"/>
          <w:color w:val="000000"/>
          <w:u w:val="single"/>
        </w:rPr>
        <w:t xml:space="preserve"> 3</w:t>
      </w:r>
      <w:r w:rsidR="006F0B3F" w:rsidRPr="005058A3">
        <w:rPr>
          <w:rFonts w:cs="Times New Roman"/>
          <w:color w:val="000000"/>
          <w:u w:val="single"/>
        </w:rPr>
        <w:t xml:space="preserve"> punkt </w:t>
      </w:r>
      <w:r w:rsidR="006F0B3F">
        <w:rPr>
          <w:rFonts w:cs="Times New Roman"/>
          <w:color w:val="000000"/>
          <w:u w:val="single"/>
        </w:rPr>
        <w:t>3.1 i 3.2 oraz ust. 4</w:t>
      </w:r>
      <w:r w:rsidRPr="006F0B3F">
        <w:rPr>
          <w:rFonts w:cs="Times New Roman"/>
        </w:rPr>
        <w:t xml:space="preserve"> specyfikacji warunków zamówienia, polegam na zasobach następującego/ </w:t>
      </w:r>
      <w:proofErr w:type="spellStart"/>
      <w:r w:rsidRPr="006F0B3F">
        <w:rPr>
          <w:rFonts w:cs="Times New Roman"/>
        </w:rPr>
        <w:t>ych</w:t>
      </w:r>
      <w:proofErr w:type="spellEnd"/>
      <w:r w:rsidRPr="006F0B3F">
        <w:rPr>
          <w:rFonts w:cs="Times New Roman"/>
        </w:rPr>
        <w:t xml:space="preserve"> podmiotu/ów:</w:t>
      </w:r>
    </w:p>
    <w:p w14:paraId="649F08D1" w14:textId="5DCB5FFD" w:rsidR="005058A3" w:rsidRPr="006F0B3F" w:rsidRDefault="005058A3" w:rsidP="005058A3">
      <w:pPr>
        <w:tabs>
          <w:tab w:val="left" w:pos="15"/>
        </w:tabs>
        <w:jc w:val="both"/>
        <w:rPr>
          <w:rFonts w:cs="Times New Roman"/>
        </w:rPr>
      </w:pPr>
      <w:r w:rsidRPr="006F0B3F">
        <w:rPr>
          <w:rFonts w:eastAsia="Tahoma" w:cs="Times New Roman"/>
        </w:rPr>
        <w:t>…………………………………………………………………</w:t>
      </w:r>
      <w:r w:rsidRPr="006F0B3F">
        <w:rPr>
          <w:rFonts w:cs="Times New Roman"/>
        </w:rPr>
        <w:t>..…………………………</w:t>
      </w:r>
      <w:r w:rsidR="006F0B3F">
        <w:rPr>
          <w:rFonts w:cs="Times New Roman"/>
        </w:rPr>
        <w:t>......</w:t>
      </w:r>
    </w:p>
    <w:p w14:paraId="44221CD5" w14:textId="2DC79376" w:rsidR="005058A3" w:rsidRPr="006F0B3F" w:rsidRDefault="005058A3" w:rsidP="005058A3">
      <w:pPr>
        <w:tabs>
          <w:tab w:val="left" w:pos="15"/>
        </w:tabs>
        <w:jc w:val="both"/>
        <w:rPr>
          <w:rFonts w:cs="Times New Roman"/>
        </w:rPr>
      </w:pPr>
      <w:r w:rsidRPr="006F0B3F">
        <w:rPr>
          <w:rFonts w:eastAsia="Tahoma" w:cs="Times New Roman"/>
        </w:rPr>
        <w:t>…………………………………………………………………………………………</w:t>
      </w:r>
      <w:r w:rsidR="006F0B3F">
        <w:rPr>
          <w:rFonts w:eastAsia="Tahoma" w:cs="Times New Roman"/>
        </w:rPr>
        <w:t>............</w:t>
      </w:r>
    </w:p>
    <w:p w14:paraId="6BB8E839" w14:textId="5F4FF213" w:rsidR="005058A3" w:rsidRPr="006F0B3F" w:rsidRDefault="005058A3" w:rsidP="005058A3">
      <w:pPr>
        <w:tabs>
          <w:tab w:val="left" w:pos="15"/>
        </w:tabs>
        <w:jc w:val="both"/>
        <w:rPr>
          <w:rFonts w:cs="Times New Roman"/>
        </w:rPr>
      </w:pPr>
      <w:r w:rsidRPr="006F0B3F">
        <w:rPr>
          <w:rFonts w:cs="Times New Roman"/>
        </w:rPr>
        <w:t>w następującym zakresie: ……………………………………………………………………</w:t>
      </w:r>
    </w:p>
    <w:p w14:paraId="2FB1D289" w14:textId="77777777" w:rsidR="005058A3" w:rsidRPr="006F0B3F" w:rsidRDefault="005058A3" w:rsidP="005058A3">
      <w:pPr>
        <w:tabs>
          <w:tab w:val="left" w:pos="15"/>
        </w:tabs>
        <w:jc w:val="both"/>
        <w:rPr>
          <w:rFonts w:cs="Times New Roman"/>
          <w:sz w:val="18"/>
          <w:szCs w:val="18"/>
        </w:rPr>
      </w:pPr>
      <w:r w:rsidRPr="006F0B3F">
        <w:rPr>
          <w:rFonts w:eastAsia="Tahoma" w:cs="Times New Roman"/>
          <w:sz w:val="21"/>
          <w:szCs w:val="21"/>
        </w:rPr>
        <w:t xml:space="preserve">                              </w:t>
      </w:r>
      <w:r w:rsidRPr="006F0B3F">
        <w:rPr>
          <w:rFonts w:eastAsia="Tahoma" w:cs="Times New Roman"/>
          <w:sz w:val="18"/>
          <w:szCs w:val="18"/>
        </w:rPr>
        <w:t xml:space="preserve">  </w:t>
      </w:r>
      <w:r w:rsidRPr="006F0B3F">
        <w:rPr>
          <w:rFonts w:cs="Times New Roman"/>
          <w:sz w:val="18"/>
          <w:szCs w:val="18"/>
        </w:rPr>
        <w:t>(wskazać podmiot i określić odpowiedni zakres zamówienia dla wskazanego podmiotu)</w:t>
      </w:r>
    </w:p>
    <w:p w14:paraId="67F78136" w14:textId="3DAA0487" w:rsidR="005058A3" w:rsidRPr="00B825DF" w:rsidRDefault="005058A3" w:rsidP="005058A3">
      <w:pPr>
        <w:pStyle w:val="Tekstdymka"/>
        <w:tabs>
          <w:tab w:val="left" w:pos="15"/>
        </w:tabs>
        <w:spacing w:line="360" w:lineRule="auto"/>
        <w:jc w:val="both"/>
        <w:rPr>
          <w:rFonts w:ascii="Times New Roman" w:hAnsi="Times New Roman" w:cs="Times New Roman"/>
          <w:sz w:val="18"/>
          <w:szCs w:val="18"/>
        </w:rPr>
      </w:pPr>
      <w:r w:rsidRPr="006F0B3F">
        <w:rPr>
          <w:rFonts w:ascii="Times New Roman" w:hAnsi="Times New Roman" w:cs="Times New Roman"/>
          <w:sz w:val="18"/>
          <w:szCs w:val="18"/>
        </w:rPr>
        <w:tab/>
      </w:r>
      <w:r w:rsidRPr="006F0B3F">
        <w:rPr>
          <w:rFonts w:ascii="Times New Roman" w:hAnsi="Times New Roman" w:cs="Times New Roman"/>
          <w:sz w:val="18"/>
          <w:szCs w:val="18"/>
        </w:rPr>
        <w:tab/>
      </w:r>
      <w:r w:rsidRPr="006F0B3F">
        <w:rPr>
          <w:rFonts w:ascii="Times New Roman" w:hAnsi="Times New Roman" w:cs="Times New Roman"/>
          <w:sz w:val="18"/>
          <w:szCs w:val="18"/>
        </w:rPr>
        <w:tab/>
        <w:t xml:space="preserve">          </w:t>
      </w:r>
      <w:r w:rsidR="00B825DF">
        <w:rPr>
          <w:rFonts w:ascii="Times New Roman" w:hAnsi="Times New Roman" w:cs="Times New Roman"/>
          <w:sz w:val="18"/>
          <w:szCs w:val="18"/>
        </w:rPr>
        <w:t xml:space="preserve"> </w:t>
      </w:r>
      <w:r w:rsidR="00B825DF">
        <w:rPr>
          <w:rFonts w:ascii="Times New Roman" w:hAnsi="Times New Roman" w:cs="Times New Roman"/>
          <w:sz w:val="18"/>
          <w:szCs w:val="18"/>
        </w:rPr>
        <w:tab/>
        <w:t xml:space="preserve">             </w:t>
      </w:r>
    </w:p>
    <w:p w14:paraId="1D24DDD2" w14:textId="77777777" w:rsidR="005058A3" w:rsidRPr="006F0B3F" w:rsidRDefault="005058A3" w:rsidP="005058A3">
      <w:pPr>
        <w:tabs>
          <w:tab w:val="left" w:pos="15"/>
        </w:tabs>
        <w:jc w:val="both"/>
        <w:rPr>
          <w:rFonts w:cs="Times New Roman"/>
          <w:b/>
          <w:bCs/>
          <w:sz w:val="21"/>
          <w:szCs w:val="21"/>
        </w:rPr>
      </w:pPr>
    </w:p>
    <w:p w14:paraId="2A5E75AA" w14:textId="77777777" w:rsidR="005058A3" w:rsidRPr="006F0B3F" w:rsidRDefault="005058A3" w:rsidP="005058A3">
      <w:pPr>
        <w:pStyle w:val="Tekstdymka"/>
        <w:tabs>
          <w:tab w:val="left" w:pos="15"/>
        </w:tabs>
        <w:jc w:val="both"/>
        <w:rPr>
          <w:rFonts w:ascii="Times New Roman" w:hAnsi="Times New Roman" w:cs="Times New Roman"/>
          <w:sz w:val="24"/>
          <w:szCs w:val="24"/>
        </w:rPr>
      </w:pPr>
      <w:r w:rsidRPr="006F0B3F">
        <w:rPr>
          <w:rFonts w:ascii="Times New Roman" w:hAnsi="Times New Roman" w:cs="Times New Roman"/>
          <w:b/>
          <w:bCs/>
          <w:sz w:val="24"/>
          <w:szCs w:val="24"/>
        </w:rPr>
        <w:t>OŚWIADCZENIE DOTYCZĄCE PODANYCH INFORMACJI:</w:t>
      </w:r>
    </w:p>
    <w:p w14:paraId="3105B47A" w14:textId="3E7C8CA1" w:rsidR="002373EF" w:rsidRPr="00B825DF" w:rsidRDefault="005058A3" w:rsidP="00B825DF">
      <w:pPr>
        <w:pStyle w:val="Tekstdymka"/>
        <w:tabs>
          <w:tab w:val="left" w:pos="15"/>
        </w:tabs>
        <w:jc w:val="both"/>
        <w:rPr>
          <w:rFonts w:ascii="Times New Roman" w:hAnsi="Times New Roman" w:cs="Times New Roman"/>
          <w:sz w:val="24"/>
          <w:szCs w:val="24"/>
        </w:rPr>
      </w:pPr>
      <w:r w:rsidRPr="006F0B3F">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w:t>
      </w:r>
      <w:r w:rsidR="00B825DF">
        <w:rPr>
          <w:rFonts w:ascii="Times New Roman" w:hAnsi="Times New Roman" w:cs="Times New Roman"/>
          <w:sz w:val="24"/>
          <w:szCs w:val="24"/>
        </w:rPr>
        <w:t>przy przedstawieniu informacji.</w:t>
      </w:r>
      <w:r w:rsidRPr="006F0B3F">
        <w:rPr>
          <w:rFonts w:ascii="Times New Roman" w:hAnsi="Times New Roman" w:cs="Times New Roman"/>
          <w:sz w:val="18"/>
          <w:szCs w:val="18"/>
        </w:rPr>
        <w:tab/>
      </w:r>
      <w:r w:rsidRPr="006F0B3F">
        <w:rPr>
          <w:rFonts w:ascii="Times New Roman" w:hAnsi="Times New Roman" w:cs="Times New Roman"/>
          <w:sz w:val="18"/>
          <w:szCs w:val="18"/>
        </w:rPr>
        <w:tab/>
        <w:t xml:space="preserve">    </w:t>
      </w:r>
      <w:r w:rsidR="00B825DF">
        <w:rPr>
          <w:rFonts w:ascii="Times New Roman" w:hAnsi="Times New Roman" w:cs="Times New Roman"/>
          <w:sz w:val="18"/>
          <w:szCs w:val="18"/>
        </w:rPr>
        <w:t xml:space="preserve">   </w:t>
      </w:r>
      <w:r w:rsidR="00B825DF">
        <w:rPr>
          <w:rFonts w:ascii="Times New Roman" w:hAnsi="Times New Roman" w:cs="Times New Roman"/>
          <w:sz w:val="18"/>
          <w:szCs w:val="18"/>
        </w:rPr>
        <w:tab/>
        <w:t xml:space="preserve">          </w:t>
      </w:r>
    </w:p>
    <w:p w14:paraId="51781FAC" w14:textId="77777777" w:rsidR="0052150B" w:rsidRDefault="0052150B" w:rsidP="002373EF">
      <w:pPr>
        <w:pStyle w:val="Nagwek3"/>
        <w:tabs>
          <w:tab w:val="clear" w:pos="360"/>
          <w:tab w:val="left" w:pos="720"/>
        </w:tabs>
        <w:autoSpaceDE/>
        <w:snapToGrid/>
        <w:spacing w:line="360" w:lineRule="auto"/>
        <w:ind w:left="720" w:hanging="720"/>
        <w:jc w:val="both"/>
        <w:rPr>
          <w:rFonts w:ascii="Times New Roman" w:hAnsi="Times New Roman"/>
        </w:rPr>
      </w:pPr>
    </w:p>
    <w:p w14:paraId="42E97779" w14:textId="77777777" w:rsidR="002373EF" w:rsidRPr="002373EF" w:rsidRDefault="002373EF" w:rsidP="0052150B">
      <w:pPr>
        <w:pStyle w:val="Nagwek3"/>
        <w:tabs>
          <w:tab w:val="clear" w:pos="360"/>
          <w:tab w:val="left" w:pos="720"/>
        </w:tabs>
        <w:autoSpaceDE/>
        <w:snapToGrid/>
        <w:spacing w:line="360" w:lineRule="auto"/>
        <w:ind w:left="720" w:hanging="720"/>
        <w:rPr>
          <w:rFonts w:ascii="Times New Roman" w:hAnsi="Times New Roman"/>
        </w:rPr>
      </w:pPr>
      <w:r w:rsidRPr="002373EF">
        <w:rPr>
          <w:rFonts w:ascii="Times New Roman" w:hAnsi="Times New Roman"/>
        </w:rPr>
        <w:t>OŚWIADCZENIE</w:t>
      </w:r>
    </w:p>
    <w:p w14:paraId="3EE9157F" w14:textId="54B2F54B" w:rsidR="002373EF" w:rsidRPr="002373EF" w:rsidRDefault="002373EF" w:rsidP="0052150B">
      <w:pPr>
        <w:pStyle w:val="Nagwek3"/>
        <w:tabs>
          <w:tab w:val="clear" w:pos="360"/>
          <w:tab w:val="left" w:pos="0"/>
        </w:tabs>
        <w:autoSpaceDE/>
        <w:snapToGrid/>
        <w:jc w:val="both"/>
        <w:rPr>
          <w:rFonts w:ascii="Times New Roman" w:hAnsi="Times New Roman"/>
        </w:rPr>
      </w:pPr>
      <w:r w:rsidRPr="002373EF">
        <w:rPr>
          <w:rFonts w:ascii="Times New Roman" w:hAnsi="Times New Roman"/>
          <w:b w:val="0"/>
          <w:bCs w:val="0"/>
        </w:rPr>
        <w:t xml:space="preserve">Składane na podstawie art. 125 ust. 1 ustawy z dnia 11 września 2019 r. </w:t>
      </w:r>
      <w:r w:rsidR="0052150B" w:rsidRPr="0052150B">
        <w:rPr>
          <w:rFonts w:ascii="Times New Roman" w:hAnsi="Times New Roman"/>
          <w:b w:val="0"/>
          <w:bCs w:val="0"/>
        </w:rPr>
        <w:t>prawo zamówień publicznych (</w:t>
      </w:r>
      <w:proofErr w:type="spellStart"/>
      <w:r w:rsidR="0052150B" w:rsidRPr="0052150B">
        <w:rPr>
          <w:rFonts w:ascii="Times New Roman" w:hAnsi="Times New Roman"/>
          <w:b w:val="0"/>
          <w:bCs w:val="0"/>
        </w:rPr>
        <w:t>t.j</w:t>
      </w:r>
      <w:proofErr w:type="spellEnd"/>
      <w:r w:rsidR="0052150B" w:rsidRPr="0052150B">
        <w:rPr>
          <w:rFonts w:ascii="Times New Roman" w:hAnsi="Times New Roman"/>
          <w:b w:val="0"/>
          <w:bCs w:val="0"/>
        </w:rPr>
        <w:t xml:space="preserve">. Dz.U. z 2019 r. poz. 2019 z </w:t>
      </w:r>
      <w:proofErr w:type="spellStart"/>
      <w:r w:rsidR="0052150B" w:rsidRPr="0052150B">
        <w:rPr>
          <w:rFonts w:ascii="Times New Roman" w:hAnsi="Times New Roman"/>
          <w:b w:val="0"/>
          <w:bCs w:val="0"/>
        </w:rPr>
        <w:t>późn</w:t>
      </w:r>
      <w:proofErr w:type="spellEnd"/>
      <w:r w:rsidR="0052150B" w:rsidRPr="0052150B">
        <w:rPr>
          <w:rFonts w:ascii="Times New Roman" w:hAnsi="Times New Roman"/>
          <w:b w:val="0"/>
          <w:bCs w:val="0"/>
        </w:rPr>
        <w:t>. zm.)</w:t>
      </w:r>
      <w:r w:rsidR="0052150B">
        <w:rPr>
          <w:rFonts w:ascii="Times New Roman" w:hAnsi="Times New Roman"/>
        </w:rPr>
        <w:t xml:space="preserve"> </w:t>
      </w:r>
      <w:r w:rsidRPr="002373EF">
        <w:rPr>
          <w:rFonts w:ascii="Times New Roman" w:hAnsi="Times New Roman"/>
          <w:b w:val="0"/>
          <w:bCs w:val="0"/>
        </w:rPr>
        <w:t xml:space="preserve">(dalej jako: ustawa </w:t>
      </w:r>
      <w:proofErr w:type="spellStart"/>
      <w:r w:rsidRPr="002373EF">
        <w:rPr>
          <w:rFonts w:ascii="Times New Roman" w:hAnsi="Times New Roman"/>
          <w:b w:val="0"/>
          <w:bCs w:val="0"/>
        </w:rPr>
        <w:t>Pzp</w:t>
      </w:r>
      <w:proofErr w:type="spellEnd"/>
      <w:r w:rsidRPr="002373EF">
        <w:rPr>
          <w:rFonts w:ascii="Times New Roman" w:hAnsi="Times New Roman"/>
          <w:b w:val="0"/>
          <w:bCs w:val="0"/>
        </w:rPr>
        <w:t>)</w:t>
      </w:r>
    </w:p>
    <w:p w14:paraId="0EEA7AA9" w14:textId="77777777" w:rsidR="002373EF" w:rsidRPr="002373EF" w:rsidRDefault="002373EF" w:rsidP="002373EF">
      <w:pPr>
        <w:tabs>
          <w:tab w:val="left" w:pos="720"/>
        </w:tabs>
        <w:ind w:left="720" w:hanging="720"/>
        <w:jc w:val="both"/>
        <w:rPr>
          <w:rFonts w:cs="Times New Roman"/>
          <w:b/>
          <w:bCs/>
        </w:rPr>
      </w:pPr>
    </w:p>
    <w:p w14:paraId="547070D9" w14:textId="77777777" w:rsidR="002373EF" w:rsidRPr="002373EF" w:rsidRDefault="002373EF" w:rsidP="002373EF">
      <w:pPr>
        <w:pStyle w:val="Nagwek4"/>
        <w:tabs>
          <w:tab w:val="left" w:pos="864"/>
        </w:tabs>
        <w:spacing w:before="0"/>
        <w:ind w:left="864" w:hanging="864"/>
        <w:jc w:val="both"/>
        <w:rPr>
          <w:rFonts w:ascii="Times New Roman" w:hAnsi="Times New Roman" w:cs="Times New Roman"/>
          <w:b/>
          <w:bCs/>
          <w:szCs w:val="24"/>
        </w:rPr>
      </w:pPr>
    </w:p>
    <w:p w14:paraId="78A60B4C" w14:textId="77777777" w:rsidR="002373EF" w:rsidRPr="002373EF" w:rsidRDefault="002373EF" w:rsidP="002373EF">
      <w:pPr>
        <w:jc w:val="both"/>
        <w:rPr>
          <w:rFonts w:cs="Times New Roman"/>
        </w:rPr>
      </w:pPr>
      <w:r w:rsidRPr="002373EF">
        <w:rPr>
          <w:rFonts w:cs="Times New Roman"/>
          <w:b/>
          <w:bCs/>
          <w:u w:val="single"/>
        </w:rPr>
        <w:t>DOTYCZĄCE PODSTAW WYKLUCZENIA Z POSTĘPOWANIA</w:t>
      </w:r>
    </w:p>
    <w:p w14:paraId="150C53FB" w14:textId="77777777" w:rsidR="002373EF" w:rsidRPr="002373EF" w:rsidRDefault="002373EF" w:rsidP="002373EF">
      <w:pPr>
        <w:jc w:val="both"/>
        <w:rPr>
          <w:rFonts w:cs="Times New Roman"/>
        </w:rPr>
      </w:pPr>
    </w:p>
    <w:p w14:paraId="14FE70EB" w14:textId="7361B8FE" w:rsidR="002373EF" w:rsidRPr="002373EF" w:rsidRDefault="002373EF" w:rsidP="002373EF">
      <w:pPr>
        <w:pStyle w:val="Nagwek7"/>
        <w:ind w:left="0"/>
        <w:jc w:val="both"/>
        <w:rPr>
          <w:rFonts w:ascii="Times New Roman" w:eastAsia="Times New Roman" w:hAnsi="Times New Roman" w:cs="Times New Roman"/>
          <w:color w:val="000000"/>
          <w:spacing w:val="-2"/>
          <w:sz w:val="24"/>
          <w:lang w:bidi="en-US"/>
        </w:rPr>
      </w:pPr>
      <w:r w:rsidRPr="002373EF">
        <w:rPr>
          <w:rFonts w:ascii="Times New Roman" w:hAnsi="Times New Roman" w:cs="Times New Roman"/>
          <w:b w:val="0"/>
          <w:bCs/>
          <w:sz w:val="24"/>
        </w:rPr>
        <w:t>Na potrzeby postępowania</w:t>
      </w:r>
      <w:r w:rsidRPr="002373EF">
        <w:rPr>
          <w:rFonts w:ascii="Times New Roman" w:hAnsi="Times New Roman" w:cs="Times New Roman"/>
          <w:b w:val="0"/>
          <w:sz w:val="24"/>
        </w:rPr>
        <w:t xml:space="preserve"> o udzielenie zamówienia publicznego w trybie przetargu nieograniczonego pn.</w:t>
      </w:r>
      <w:r>
        <w:rPr>
          <w:rFonts w:ascii="Times New Roman" w:hAnsi="Times New Roman" w:cs="Times New Roman"/>
          <w:b w:val="0"/>
          <w:sz w:val="24"/>
        </w:rPr>
        <w:t xml:space="preserve"> </w:t>
      </w:r>
      <w:r w:rsidRPr="007B1885">
        <w:rPr>
          <w:rFonts w:ascii="Times New Roman" w:eastAsia="Times New Roman" w:hAnsi="Times New Roman" w:cs="Times New Roman"/>
          <w:color w:val="000000"/>
          <w:spacing w:val="-2"/>
          <w:sz w:val="24"/>
          <w:lang w:bidi="en-US"/>
        </w:rPr>
        <w:t>Dostawa energii elektrycznej w taryfie dynamicznej na potrzeby Gminy Sz</w:t>
      </w:r>
      <w:r>
        <w:rPr>
          <w:rFonts w:ascii="Times New Roman" w:eastAsia="Times New Roman" w:hAnsi="Times New Roman" w:cs="Times New Roman"/>
          <w:color w:val="000000"/>
          <w:spacing w:val="-2"/>
          <w:sz w:val="24"/>
          <w:lang w:bidi="en-US"/>
        </w:rPr>
        <w:t>aflary</w:t>
      </w:r>
      <w:r w:rsidRPr="002373EF">
        <w:rPr>
          <w:rFonts w:ascii="Times New Roman" w:eastAsia="Times New Roman" w:hAnsi="Times New Roman" w:cs="Times New Roman"/>
          <w:bCs/>
          <w:iCs/>
          <w:color w:val="000000"/>
          <w:spacing w:val="-2"/>
          <w:sz w:val="24"/>
          <w:lang w:bidi="en-US"/>
        </w:rPr>
        <w:t>,</w:t>
      </w:r>
      <w:r w:rsidRPr="002373EF">
        <w:rPr>
          <w:rFonts w:ascii="Times New Roman" w:hAnsi="Times New Roman" w:cs="Times New Roman"/>
          <w:b w:val="0"/>
          <w:sz w:val="24"/>
        </w:rPr>
        <w:t xml:space="preserve"> oświadczam, co następuje:</w:t>
      </w:r>
    </w:p>
    <w:p w14:paraId="003EABB6" w14:textId="77777777" w:rsidR="002373EF" w:rsidRPr="002373EF" w:rsidRDefault="002373EF" w:rsidP="002373EF">
      <w:pPr>
        <w:tabs>
          <w:tab w:val="left" w:pos="15"/>
        </w:tabs>
        <w:spacing w:line="360" w:lineRule="auto"/>
        <w:ind w:left="15"/>
        <w:jc w:val="both"/>
        <w:rPr>
          <w:rFonts w:cs="Times New Roman"/>
        </w:rPr>
      </w:pPr>
      <w:r w:rsidRPr="002373EF">
        <w:rPr>
          <w:rFonts w:cs="Times New Roman"/>
          <w:b/>
          <w:bCs/>
        </w:rPr>
        <w:t>OŚWIADCZENIA DOTYCZĄCE WYKONAWCY:</w:t>
      </w:r>
    </w:p>
    <w:p w14:paraId="7F4E0B67" w14:textId="4F3757AA" w:rsidR="002373EF" w:rsidRPr="00B825DF" w:rsidRDefault="002373EF" w:rsidP="00B825DF">
      <w:pPr>
        <w:widowControl/>
        <w:suppressAutoHyphens w:val="0"/>
        <w:spacing w:line="360" w:lineRule="auto"/>
        <w:contextualSpacing/>
        <w:jc w:val="both"/>
        <w:rPr>
          <w:rFonts w:cs="Times New Roman"/>
        </w:rPr>
      </w:pPr>
      <w:r w:rsidRPr="00B825DF">
        <w:rPr>
          <w:rFonts w:cs="Times New Roman"/>
        </w:rPr>
        <w:t>1. Oświadczam, że nie podlegam wykluczeniu z postępowania na podstawie art. 108 ust.</w:t>
      </w:r>
      <w:r w:rsidR="0052150B">
        <w:rPr>
          <w:rFonts w:cs="Times New Roman"/>
        </w:rPr>
        <w:t xml:space="preserve"> 1 i art. 109 ust 1 pkt 1-10</w:t>
      </w:r>
      <w:r w:rsidRPr="00B825DF">
        <w:rPr>
          <w:rFonts w:cs="Times New Roman"/>
        </w:rPr>
        <w:t xml:space="preserve"> ustawy </w:t>
      </w:r>
      <w:proofErr w:type="spellStart"/>
      <w:r w:rsidRPr="00B825DF">
        <w:rPr>
          <w:rFonts w:cs="Times New Roman"/>
        </w:rPr>
        <w:t>Pzp</w:t>
      </w:r>
      <w:proofErr w:type="spellEnd"/>
      <w:r w:rsidRPr="00B825DF">
        <w:rPr>
          <w:rFonts w:cs="Times New Roman"/>
        </w:rPr>
        <w:t>.</w:t>
      </w:r>
    </w:p>
    <w:p w14:paraId="4159F4B7" w14:textId="6B098EDA" w:rsidR="002373EF" w:rsidRPr="002373EF" w:rsidRDefault="002373EF" w:rsidP="00B825DF">
      <w:pPr>
        <w:tabs>
          <w:tab w:val="left" w:pos="567"/>
        </w:tabs>
        <w:spacing w:line="360" w:lineRule="auto"/>
        <w:jc w:val="both"/>
        <w:rPr>
          <w:rFonts w:cs="Times New Roman"/>
        </w:rPr>
      </w:pPr>
    </w:p>
    <w:p w14:paraId="330DF6E9" w14:textId="11D41B31" w:rsidR="002373EF" w:rsidRPr="002373EF" w:rsidRDefault="00B825DF" w:rsidP="002373EF">
      <w:pPr>
        <w:pStyle w:val="Tekstdymka"/>
        <w:tabs>
          <w:tab w:val="left" w:pos="15"/>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2. </w:t>
      </w:r>
      <w:r w:rsidR="002373EF" w:rsidRPr="002373EF">
        <w:rPr>
          <w:rFonts w:ascii="Times New Roman" w:hAnsi="Times New Roman" w:cs="Times New Roman"/>
          <w:sz w:val="24"/>
          <w:szCs w:val="24"/>
        </w:rPr>
        <w:t xml:space="preserve">Oświadczam, że zachodzą w stosunku do mnie podstawy wykluczenia z postępowania na podstawie art. …….….. ustawy Pzp </w:t>
      </w:r>
      <w:r w:rsidR="002373EF" w:rsidRPr="002373EF">
        <w:rPr>
          <w:rFonts w:ascii="Times New Roman" w:hAnsi="Times New Roman" w:cs="Times New Roman"/>
          <w:i/>
          <w:iCs/>
          <w:sz w:val="24"/>
          <w:szCs w:val="24"/>
        </w:rPr>
        <w:t xml:space="preserve">(podać mającą zastosowanie podstawę wykluczenia spośród wymienionych w </w:t>
      </w:r>
      <w:r w:rsidR="002373EF" w:rsidRPr="002373EF">
        <w:rPr>
          <w:rFonts w:ascii="Times New Roman" w:hAnsi="Times New Roman" w:cs="Times New Roman"/>
          <w:i/>
          <w:sz w:val="24"/>
          <w:szCs w:val="24"/>
        </w:rPr>
        <w:t>art. 108 ust. 1 i art. 109 ust. 1 ustawy Pzp).</w:t>
      </w:r>
      <w:r w:rsidR="002373EF" w:rsidRPr="002373EF">
        <w:rPr>
          <w:rFonts w:ascii="Times New Roman" w:hAnsi="Times New Roman" w:cs="Times New Roman"/>
          <w:sz w:val="24"/>
          <w:szCs w:val="24"/>
        </w:rPr>
        <w:t xml:space="preserve"> Jednocześnie oświadczam, że w związku z ww. okolicznością, na podstawie art. 110 ust. 2 ustawy Pzp podjąłem następujące środki naprawcze:</w:t>
      </w:r>
    </w:p>
    <w:p w14:paraId="08601A8E" w14:textId="192AFF02" w:rsidR="002373EF" w:rsidRPr="0052150B" w:rsidRDefault="002373EF" w:rsidP="0052150B">
      <w:pPr>
        <w:pStyle w:val="Tekstdymka"/>
        <w:tabs>
          <w:tab w:val="left" w:pos="15"/>
        </w:tabs>
        <w:spacing w:line="360" w:lineRule="auto"/>
        <w:jc w:val="both"/>
        <w:rPr>
          <w:rFonts w:ascii="Times New Roman" w:hAnsi="Times New Roman" w:cs="Times New Roman"/>
          <w:sz w:val="24"/>
          <w:szCs w:val="24"/>
        </w:rPr>
      </w:pPr>
      <w:r w:rsidRPr="002373EF">
        <w:rPr>
          <w:rFonts w:ascii="Times New Roman" w:eastAsia="Tahoma" w:hAnsi="Times New Roman" w:cs="Times New Roman"/>
          <w:sz w:val="24"/>
          <w:szCs w:val="24"/>
        </w:rPr>
        <w:t>………………………………………………………………………………………………………………………………………………………………………………………………………………………………………………………………………………………………………</w:t>
      </w:r>
    </w:p>
    <w:p w14:paraId="69E7712E" w14:textId="77777777" w:rsidR="002373EF" w:rsidRPr="002373EF" w:rsidRDefault="002373EF" w:rsidP="002373EF">
      <w:pPr>
        <w:ind w:left="1416" w:firstLine="708"/>
        <w:jc w:val="both"/>
        <w:rPr>
          <w:rFonts w:cs="Times New Roman"/>
        </w:rPr>
      </w:pPr>
    </w:p>
    <w:p w14:paraId="381EBE6C" w14:textId="2373F3F2" w:rsidR="002373EF" w:rsidRPr="000605BD" w:rsidRDefault="002373EF" w:rsidP="000605BD">
      <w:pPr>
        <w:tabs>
          <w:tab w:val="left" w:pos="15"/>
        </w:tabs>
        <w:spacing w:line="360" w:lineRule="auto"/>
        <w:ind w:left="15"/>
        <w:jc w:val="both"/>
        <w:rPr>
          <w:rFonts w:cs="Times New Roman"/>
        </w:rPr>
      </w:pPr>
      <w:r w:rsidRPr="002373EF">
        <w:rPr>
          <w:rFonts w:cs="Times New Roman"/>
          <w:b/>
          <w:bCs/>
        </w:rPr>
        <w:t>OŚWIADCZENIA DOTYCZĄCE PODMIOTU, NA KTÓREGO ZASOBY POWOŁUJE SIĘ WYKONAWCA:</w:t>
      </w:r>
    </w:p>
    <w:p w14:paraId="0E7C1811" w14:textId="5D3BEACA" w:rsidR="002373EF" w:rsidRPr="002373EF" w:rsidRDefault="002373EF" w:rsidP="002373EF">
      <w:pPr>
        <w:tabs>
          <w:tab w:val="left" w:pos="15"/>
        </w:tabs>
        <w:spacing w:line="360" w:lineRule="auto"/>
        <w:ind w:left="15"/>
        <w:jc w:val="both"/>
        <w:rPr>
          <w:rFonts w:cs="Times New Roman"/>
        </w:rPr>
      </w:pPr>
      <w:r w:rsidRPr="002373EF">
        <w:rPr>
          <w:rFonts w:cs="Times New Roman"/>
        </w:rPr>
        <w:t>Oświadczam, że następujący/e podmiot/y, na którego/</w:t>
      </w:r>
      <w:proofErr w:type="spellStart"/>
      <w:r w:rsidRPr="002373EF">
        <w:rPr>
          <w:rFonts w:cs="Times New Roman"/>
        </w:rPr>
        <w:t>ych</w:t>
      </w:r>
      <w:proofErr w:type="spellEnd"/>
      <w:r w:rsidRPr="002373EF">
        <w:rPr>
          <w:rFonts w:cs="Times New Roman"/>
        </w:rPr>
        <w:t xml:space="preserve"> zasoby powołuję się w niniejszym postępowaniu tj. ……………………………………………………………………………………</w:t>
      </w:r>
    </w:p>
    <w:p w14:paraId="49B40E0E" w14:textId="77777777" w:rsidR="002373EF" w:rsidRPr="000605BD" w:rsidRDefault="002373EF" w:rsidP="002373EF">
      <w:pPr>
        <w:tabs>
          <w:tab w:val="left" w:pos="15"/>
        </w:tabs>
        <w:spacing w:line="360" w:lineRule="auto"/>
        <w:ind w:left="15"/>
        <w:jc w:val="both"/>
        <w:rPr>
          <w:rFonts w:cs="Times New Roman"/>
          <w:sz w:val="18"/>
          <w:szCs w:val="18"/>
        </w:rPr>
      </w:pPr>
      <w:r w:rsidRPr="002373EF">
        <w:rPr>
          <w:rFonts w:cs="Times New Roman"/>
          <w:i/>
          <w:iCs/>
        </w:rPr>
        <w:tab/>
      </w:r>
      <w:r w:rsidRPr="002373EF">
        <w:rPr>
          <w:rFonts w:cs="Times New Roman"/>
          <w:i/>
          <w:iCs/>
        </w:rPr>
        <w:tab/>
      </w:r>
      <w:r w:rsidRPr="000605BD">
        <w:rPr>
          <w:rFonts w:cs="Times New Roman"/>
          <w:i/>
          <w:iCs/>
          <w:sz w:val="18"/>
          <w:szCs w:val="18"/>
        </w:rPr>
        <w:t>(podać pełną nazwę/firmę, adres, a także w zależności od podmiotu: NIP/PESEL, KRS/</w:t>
      </w:r>
      <w:proofErr w:type="spellStart"/>
      <w:r w:rsidRPr="000605BD">
        <w:rPr>
          <w:rFonts w:cs="Times New Roman"/>
          <w:i/>
          <w:iCs/>
          <w:sz w:val="18"/>
          <w:szCs w:val="18"/>
        </w:rPr>
        <w:t>CEiDG</w:t>
      </w:r>
      <w:proofErr w:type="spellEnd"/>
      <w:r w:rsidRPr="000605BD">
        <w:rPr>
          <w:rFonts w:cs="Times New Roman"/>
          <w:i/>
          <w:iCs/>
          <w:sz w:val="18"/>
          <w:szCs w:val="18"/>
        </w:rPr>
        <w:t>)</w:t>
      </w:r>
    </w:p>
    <w:p w14:paraId="1B8C0CAD" w14:textId="77777777" w:rsidR="002373EF" w:rsidRPr="002373EF" w:rsidRDefault="002373EF" w:rsidP="002373EF">
      <w:pPr>
        <w:tabs>
          <w:tab w:val="left" w:pos="15"/>
        </w:tabs>
        <w:spacing w:line="360" w:lineRule="auto"/>
        <w:ind w:left="15"/>
        <w:jc w:val="both"/>
        <w:rPr>
          <w:rFonts w:cs="Times New Roman"/>
        </w:rPr>
      </w:pPr>
      <w:r w:rsidRPr="002373EF">
        <w:rPr>
          <w:rFonts w:cs="Times New Roman"/>
        </w:rPr>
        <w:t>nie podlega/ją wykluczeniu z postępowania o udzielenie zamówienia.</w:t>
      </w:r>
    </w:p>
    <w:p w14:paraId="169D55BD" w14:textId="41788CD5" w:rsidR="002373EF" w:rsidRPr="00B825DF" w:rsidRDefault="00B825DF" w:rsidP="002373EF">
      <w:pPr>
        <w:pStyle w:val="Tekstdymka"/>
        <w:tabs>
          <w:tab w:val="left" w:pos="15"/>
        </w:tabs>
        <w:spacing w:line="36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14:paraId="67BDD200" w14:textId="48BF8D23" w:rsidR="002373EF" w:rsidRPr="00B825DF" w:rsidRDefault="002373EF" w:rsidP="00B825DF">
      <w:pPr>
        <w:tabs>
          <w:tab w:val="left" w:pos="15"/>
        </w:tabs>
        <w:spacing w:line="360" w:lineRule="auto"/>
        <w:ind w:left="15"/>
        <w:jc w:val="both"/>
        <w:rPr>
          <w:rFonts w:cs="Times New Roman"/>
        </w:rPr>
      </w:pPr>
      <w:r w:rsidRPr="002373EF">
        <w:rPr>
          <w:rFonts w:cs="Times New Roman"/>
          <w:b/>
          <w:bCs/>
        </w:rPr>
        <w:t>OŚWIADCZENIA DOTYCZĄCE PODWYKONAWCY NIEBĘDĄCEGO PODMIOTEM, NA KTÓREGO ZASOBY POWOŁUJE SIĘ WYKONAWCA:</w:t>
      </w:r>
    </w:p>
    <w:p w14:paraId="782E3B5D" w14:textId="5E98D513" w:rsidR="002373EF" w:rsidRPr="002373EF" w:rsidRDefault="002373EF" w:rsidP="002373EF">
      <w:pPr>
        <w:tabs>
          <w:tab w:val="left" w:pos="15"/>
        </w:tabs>
        <w:spacing w:line="360" w:lineRule="auto"/>
        <w:ind w:left="15"/>
        <w:jc w:val="both"/>
        <w:rPr>
          <w:rFonts w:cs="Times New Roman"/>
        </w:rPr>
      </w:pPr>
      <w:r w:rsidRPr="002373EF">
        <w:rPr>
          <w:rFonts w:cs="Times New Roman"/>
        </w:rPr>
        <w:t>Oświadczam, że następujący/e podmiot/y, będący/e podwykonawcą/</w:t>
      </w:r>
      <w:proofErr w:type="spellStart"/>
      <w:r w:rsidRPr="002373EF">
        <w:rPr>
          <w:rFonts w:cs="Times New Roman"/>
        </w:rPr>
        <w:t>ami</w:t>
      </w:r>
      <w:proofErr w:type="spellEnd"/>
      <w:r w:rsidRPr="002373EF">
        <w:rPr>
          <w:rFonts w:cs="Times New Roman"/>
        </w:rPr>
        <w:t xml:space="preserve"> w niniejszym postępowaniu</w:t>
      </w:r>
      <w:r w:rsidRPr="002373EF">
        <w:rPr>
          <w:rFonts w:cs="Times New Roman"/>
        </w:rPr>
        <w:br/>
        <w:t>tj. ……………………………………………………………...……………………………</w:t>
      </w:r>
    </w:p>
    <w:p w14:paraId="20A8582C" w14:textId="77777777" w:rsidR="002373EF" w:rsidRPr="000605BD" w:rsidRDefault="002373EF" w:rsidP="002373EF">
      <w:pPr>
        <w:tabs>
          <w:tab w:val="left" w:pos="15"/>
        </w:tabs>
        <w:spacing w:line="360" w:lineRule="auto"/>
        <w:ind w:left="15"/>
        <w:jc w:val="both"/>
        <w:rPr>
          <w:rFonts w:cs="Times New Roman"/>
          <w:sz w:val="18"/>
          <w:szCs w:val="18"/>
        </w:rPr>
      </w:pPr>
      <w:r w:rsidRPr="002373EF">
        <w:rPr>
          <w:rFonts w:cs="Times New Roman"/>
          <w:i/>
          <w:iCs/>
        </w:rPr>
        <w:tab/>
      </w:r>
      <w:r w:rsidRPr="002373EF">
        <w:rPr>
          <w:rFonts w:cs="Times New Roman"/>
          <w:i/>
          <w:iCs/>
        </w:rPr>
        <w:tab/>
      </w:r>
      <w:r w:rsidRPr="000605BD">
        <w:rPr>
          <w:rFonts w:cs="Times New Roman"/>
          <w:i/>
          <w:iCs/>
          <w:sz w:val="18"/>
          <w:szCs w:val="18"/>
        </w:rPr>
        <w:t>(podać pełną nazwę/firmę, adres, a także w zależności od podmiotu: NIP/PESEL, KRS/</w:t>
      </w:r>
      <w:proofErr w:type="spellStart"/>
      <w:r w:rsidRPr="000605BD">
        <w:rPr>
          <w:rFonts w:cs="Times New Roman"/>
          <w:i/>
          <w:iCs/>
          <w:sz w:val="18"/>
          <w:szCs w:val="18"/>
        </w:rPr>
        <w:t>CEiDG</w:t>
      </w:r>
      <w:proofErr w:type="spellEnd"/>
      <w:r w:rsidRPr="000605BD">
        <w:rPr>
          <w:rFonts w:cs="Times New Roman"/>
          <w:i/>
          <w:iCs/>
          <w:sz w:val="18"/>
          <w:szCs w:val="18"/>
        </w:rPr>
        <w:t>)</w:t>
      </w:r>
    </w:p>
    <w:p w14:paraId="7E133C3C" w14:textId="7EFE672D" w:rsidR="002373EF" w:rsidRPr="002373EF" w:rsidRDefault="002373EF" w:rsidP="00B825DF">
      <w:pPr>
        <w:tabs>
          <w:tab w:val="left" w:pos="15"/>
        </w:tabs>
        <w:spacing w:line="360" w:lineRule="auto"/>
        <w:ind w:left="15"/>
        <w:jc w:val="both"/>
        <w:rPr>
          <w:rFonts w:cs="Times New Roman"/>
        </w:rPr>
      </w:pPr>
      <w:r w:rsidRPr="002373EF">
        <w:rPr>
          <w:rFonts w:cs="Times New Roman"/>
        </w:rPr>
        <w:t>nie podlega/ją wykluczeniu z postęp</w:t>
      </w:r>
      <w:r w:rsidR="00B825DF">
        <w:rPr>
          <w:rFonts w:cs="Times New Roman"/>
        </w:rPr>
        <w:t>owania o udzielenie zamówienia.</w:t>
      </w:r>
    </w:p>
    <w:p w14:paraId="2C26BCAD" w14:textId="5E2397AC" w:rsidR="002373EF" w:rsidRPr="000605BD" w:rsidRDefault="002373EF" w:rsidP="002373EF">
      <w:pPr>
        <w:pStyle w:val="Tekstdymka"/>
        <w:tabs>
          <w:tab w:val="left" w:pos="15"/>
        </w:tabs>
        <w:spacing w:line="360" w:lineRule="auto"/>
        <w:jc w:val="both"/>
        <w:rPr>
          <w:rFonts w:ascii="Times New Roman" w:hAnsi="Times New Roman" w:cs="Times New Roman"/>
          <w:sz w:val="18"/>
          <w:szCs w:val="18"/>
        </w:rPr>
      </w:pPr>
      <w:r w:rsidRPr="000605BD">
        <w:rPr>
          <w:rFonts w:ascii="Times New Roman" w:hAnsi="Times New Roman" w:cs="Times New Roman"/>
          <w:sz w:val="18"/>
          <w:szCs w:val="18"/>
        </w:rPr>
        <w:tab/>
      </w:r>
      <w:r w:rsidRPr="000605BD">
        <w:rPr>
          <w:rFonts w:ascii="Times New Roman" w:hAnsi="Times New Roman" w:cs="Times New Roman"/>
          <w:sz w:val="18"/>
          <w:szCs w:val="18"/>
        </w:rPr>
        <w:tab/>
      </w:r>
      <w:r w:rsidRPr="000605BD">
        <w:rPr>
          <w:rFonts w:ascii="Times New Roman" w:hAnsi="Times New Roman" w:cs="Times New Roman"/>
          <w:sz w:val="18"/>
          <w:szCs w:val="18"/>
        </w:rPr>
        <w:tab/>
      </w:r>
    </w:p>
    <w:p w14:paraId="6520F10B" w14:textId="77777777"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p>
    <w:p w14:paraId="3BCC15AD" w14:textId="77777777" w:rsidR="002373EF" w:rsidRPr="002373EF" w:rsidRDefault="002373EF" w:rsidP="002373EF">
      <w:pPr>
        <w:ind w:left="1416" w:firstLine="708"/>
        <w:jc w:val="both"/>
        <w:rPr>
          <w:rFonts w:cs="Times New Roman"/>
        </w:rPr>
      </w:pPr>
    </w:p>
    <w:p w14:paraId="1F687028" w14:textId="77777777" w:rsidR="002373EF" w:rsidRPr="002373EF" w:rsidRDefault="002373EF" w:rsidP="002373EF">
      <w:pPr>
        <w:ind w:left="1416" w:firstLine="708"/>
        <w:jc w:val="both"/>
        <w:rPr>
          <w:rFonts w:cs="Times New Roman"/>
        </w:rPr>
      </w:pPr>
    </w:p>
    <w:p w14:paraId="04A36E00" w14:textId="77777777"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r w:rsidRPr="002373EF">
        <w:rPr>
          <w:rFonts w:ascii="Times New Roman" w:hAnsi="Times New Roman" w:cs="Times New Roman"/>
          <w:b/>
          <w:bCs/>
          <w:sz w:val="24"/>
          <w:szCs w:val="24"/>
        </w:rPr>
        <w:t>OŚWIADCZENIE DOTYCZĄCE PODANYCH INFORMACJI:</w:t>
      </w:r>
    </w:p>
    <w:p w14:paraId="0CBFA3B6" w14:textId="7B7582AB"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r w:rsidRPr="002373EF">
        <w:rPr>
          <w:rFonts w:ascii="Times New Roman" w:hAnsi="Times New Roman" w:cs="Times New Roman"/>
          <w:sz w:val="24"/>
          <w:szCs w:val="24"/>
        </w:rPr>
        <w:t>Oświadczam, że wszystkie informacje podane w powyższych oświadczeniach są aktualne i zgodne</w:t>
      </w:r>
      <w:r w:rsidR="000605BD">
        <w:rPr>
          <w:rFonts w:ascii="Times New Roman" w:hAnsi="Times New Roman" w:cs="Times New Roman"/>
          <w:sz w:val="24"/>
          <w:szCs w:val="24"/>
        </w:rPr>
        <w:t xml:space="preserve"> </w:t>
      </w:r>
      <w:r w:rsidRPr="002373EF">
        <w:rPr>
          <w:rFonts w:ascii="Times New Roman" w:hAnsi="Times New Roman" w:cs="Times New Roman"/>
          <w:sz w:val="24"/>
          <w:szCs w:val="24"/>
        </w:rPr>
        <w:t>z prawdą oraz zostały przedstawione z pełną świadomością konsekwencji wprowadzenia zamawiającego w błąd przy przedstawieniu informacji.</w:t>
      </w:r>
    </w:p>
    <w:p w14:paraId="2EF828F4" w14:textId="77777777"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p>
    <w:p w14:paraId="0147D616" w14:textId="77777777"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p>
    <w:p w14:paraId="3BECBB5F" w14:textId="77777777" w:rsidR="002373EF" w:rsidRPr="002373EF" w:rsidRDefault="002373EF" w:rsidP="002373EF">
      <w:pPr>
        <w:pStyle w:val="Tekstdymka"/>
        <w:tabs>
          <w:tab w:val="left" w:pos="15"/>
        </w:tabs>
        <w:spacing w:line="360" w:lineRule="auto"/>
        <w:jc w:val="both"/>
        <w:rPr>
          <w:rFonts w:ascii="Times New Roman" w:hAnsi="Times New Roman" w:cs="Times New Roman"/>
          <w:sz w:val="24"/>
          <w:szCs w:val="24"/>
        </w:rPr>
      </w:pPr>
    </w:p>
    <w:p w14:paraId="03DCF9E4" w14:textId="2ABA779A" w:rsidR="002373EF" w:rsidRPr="000605BD" w:rsidRDefault="002373EF" w:rsidP="002373EF">
      <w:pPr>
        <w:spacing w:before="120"/>
        <w:jc w:val="both"/>
        <w:rPr>
          <w:rFonts w:cs="Times New Roman"/>
          <w:sz w:val="18"/>
          <w:szCs w:val="18"/>
        </w:rPr>
      </w:pPr>
      <w:r w:rsidRPr="000605BD">
        <w:rPr>
          <w:rFonts w:cs="Times New Roman"/>
          <w:sz w:val="18"/>
          <w:szCs w:val="18"/>
        </w:rPr>
        <w:t>.............</w:t>
      </w:r>
      <w:r w:rsidR="000605BD">
        <w:rPr>
          <w:rFonts w:cs="Times New Roman"/>
          <w:sz w:val="18"/>
          <w:szCs w:val="18"/>
        </w:rPr>
        <w:t>.......</w:t>
      </w:r>
      <w:r w:rsidRPr="000605BD">
        <w:rPr>
          <w:rFonts w:cs="Times New Roman"/>
          <w:sz w:val="18"/>
          <w:szCs w:val="18"/>
        </w:rPr>
        <w:t xml:space="preserve">....…......               </w:t>
      </w:r>
      <w:r w:rsidRPr="000605BD">
        <w:rPr>
          <w:rFonts w:cs="Times New Roman"/>
          <w:sz w:val="18"/>
          <w:szCs w:val="18"/>
        </w:rPr>
        <w:tab/>
        <w:t xml:space="preserve">                     </w:t>
      </w:r>
    </w:p>
    <w:p w14:paraId="4F6B5E9E" w14:textId="21E67CDD" w:rsidR="002373EF" w:rsidRPr="000605BD" w:rsidRDefault="002373EF" w:rsidP="002373EF">
      <w:pPr>
        <w:pStyle w:val="Tekstdymka"/>
        <w:tabs>
          <w:tab w:val="left" w:pos="15"/>
        </w:tabs>
        <w:spacing w:line="360" w:lineRule="auto"/>
        <w:jc w:val="both"/>
        <w:rPr>
          <w:rFonts w:ascii="Times New Roman" w:hAnsi="Times New Roman" w:cs="Times New Roman"/>
          <w:sz w:val="18"/>
          <w:szCs w:val="18"/>
        </w:rPr>
      </w:pPr>
      <w:r w:rsidRPr="000605BD">
        <w:rPr>
          <w:rFonts w:ascii="Times New Roman" w:eastAsia="Tahoma" w:hAnsi="Times New Roman" w:cs="Times New Roman"/>
          <w:sz w:val="18"/>
          <w:szCs w:val="18"/>
        </w:rPr>
        <w:t xml:space="preserve">     </w:t>
      </w:r>
      <w:r w:rsidRPr="000605BD">
        <w:rPr>
          <w:rFonts w:ascii="Times New Roman" w:hAnsi="Times New Roman" w:cs="Times New Roman"/>
          <w:sz w:val="18"/>
          <w:szCs w:val="18"/>
        </w:rPr>
        <w:t>miejscowość, data</w:t>
      </w:r>
      <w:r w:rsidRPr="000605BD">
        <w:rPr>
          <w:rFonts w:ascii="Times New Roman" w:hAnsi="Times New Roman" w:cs="Times New Roman"/>
          <w:sz w:val="18"/>
          <w:szCs w:val="18"/>
        </w:rPr>
        <w:tab/>
      </w:r>
      <w:r w:rsidRPr="000605BD">
        <w:rPr>
          <w:rFonts w:ascii="Times New Roman" w:hAnsi="Times New Roman" w:cs="Times New Roman"/>
          <w:sz w:val="18"/>
          <w:szCs w:val="18"/>
        </w:rPr>
        <w:tab/>
      </w:r>
      <w:r w:rsidRPr="000605BD">
        <w:rPr>
          <w:rFonts w:ascii="Times New Roman" w:hAnsi="Times New Roman" w:cs="Times New Roman"/>
          <w:sz w:val="18"/>
          <w:szCs w:val="18"/>
        </w:rPr>
        <w:tab/>
        <w:t xml:space="preserve">               </w:t>
      </w:r>
    </w:p>
    <w:p w14:paraId="1670F393" w14:textId="063D1B0F" w:rsidR="005B2874" w:rsidRDefault="005B2874" w:rsidP="00350CA6">
      <w:pPr>
        <w:pStyle w:val="Tekstdymka"/>
        <w:spacing w:line="100" w:lineRule="atLeast"/>
        <w:rPr>
          <w:rFonts w:ascii="Times New Roman" w:hAnsi="Times New Roman" w:cs="Times New Roman"/>
          <w:sz w:val="18"/>
          <w:szCs w:val="18"/>
        </w:rPr>
      </w:pPr>
    </w:p>
    <w:p w14:paraId="7143BAF4" w14:textId="4E681ECC" w:rsidR="005B2874" w:rsidRDefault="005B2874" w:rsidP="00350CA6">
      <w:pPr>
        <w:pStyle w:val="Tekstdymka"/>
        <w:spacing w:line="100" w:lineRule="atLeast"/>
        <w:rPr>
          <w:rFonts w:ascii="Times New Roman" w:hAnsi="Times New Roman" w:cs="Times New Roman"/>
          <w:sz w:val="18"/>
          <w:szCs w:val="18"/>
        </w:rPr>
      </w:pPr>
    </w:p>
    <w:p w14:paraId="0B725134" w14:textId="3BA1EA3E" w:rsidR="005B2874" w:rsidRDefault="005B2874" w:rsidP="00350CA6">
      <w:pPr>
        <w:pStyle w:val="Tekstdymka"/>
        <w:spacing w:line="100" w:lineRule="atLeast"/>
        <w:rPr>
          <w:rFonts w:ascii="Times New Roman" w:hAnsi="Times New Roman" w:cs="Times New Roman"/>
          <w:sz w:val="18"/>
          <w:szCs w:val="18"/>
        </w:rPr>
      </w:pPr>
    </w:p>
    <w:p w14:paraId="4DA428C2" w14:textId="2DBC8B52" w:rsidR="005B2874" w:rsidRDefault="005B2874" w:rsidP="00350CA6">
      <w:pPr>
        <w:pStyle w:val="Tekstdymka"/>
        <w:spacing w:line="100" w:lineRule="atLeast"/>
        <w:rPr>
          <w:rFonts w:ascii="Times New Roman" w:hAnsi="Times New Roman" w:cs="Times New Roman"/>
          <w:sz w:val="18"/>
          <w:szCs w:val="18"/>
        </w:rPr>
      </w:pPr>
    </w:p>
    <w:p w14:paraId="35399165" w14:textId="5542E1A3" w:rsidR="005B2874" w:rsidRDefault="005B2874" w:rsidP="00350CA6">
      <w:pPr>
        <w:pStyle w:val="Tekstdymka"/>
        <w:spacing w:line="100" w:lineRule="atLeast"/>
        <w:rPr>
          <w:rFonts w:ascii="Times New Roman" w:hAnsi="Times New Roman" w:cs="Times New Roman"/>
          <w:sz w:val="18"/>
          <w:szCs w:val="18"/>
        </w:rPr>
      </w:pPr>
    </w:p>
    <w:p w14:paraId="01D703E8" w14:textId="30BD9F05" w:rsidR="009B2130" w:rsidRDefault="009B2130" w:rsidP="00350CA6">
      <w:pPr>
        <w:pStyle w:val="Tekstdymka"/>
        <w:spacing w:line="100" w:lineRule="atLeast"/>
        <w:rPr>
          <w:rFonts w:ascii="Times New Roman" w:hAnsi="Times New Roman" w:cs="Times New Roman"/>
          <w:sz w:val="18"/>
          <w:szCs w:val="18"/>
        </w:rPr>
      </w:pPr>
    </w:p>
    <w:p w14:paraId="758A3E16" w14:textId="537CB678" w:rsidR="009B2130" w:rsidRDefault="009B2130" w:rsidP="00350CA6">
      <w:pPr>
        <w:pStyle w:val="Tekstdymka"/>
        <w:spacing w:line="100" w:lineRule="atLeast"/>
        <w:rPr>
          <w:rFonts w:ascii="Times New Roman" w:hAnsi="Times New Roman" w:cs="Times New Roman"/>
          <w:sz w:val="18"/>
          <w:szCs w:val="18"/>
        </w:rPr>
      </w:pPr>
    </w:p>
    <w:p w14:paraId="727109C2" w14:textId="75905474" w:rsidR="009B2130" w:rsidRDefault="009B2130" w:rsidP="00350CA6">
      <w:pPr>
        <w:pStyle w:val="Tekstdymka"/>
        <w:spacing w:line="100" w:lineRule="atLeast"/>
        <w:rPr>
          <w:rFonts w:ascii="Times New Roman" w:hAnsi="Times New Roman" w:cs="Times New Roman"/>
          <w:sz w:val="18"/>
          <w:szCs w:val="18"/>
        </w:rPr>
      </w:pPr>
    </w:p>
    <w:p w14:paraId="3D04E572" w14:textId="7FE31144" w:rsidR="009B2130" w:rsidRDefault="009B2130" w:rsidP="00350CA6">
      <w:pPr>
        <w:pStyle w:val="Tekstdymka"/>
        <w:spacing w:line="100" w:lineRule="atLeast"/>
        <w:rPr>
          <w:rFonts w:ascii="Times New Roman" w:hAnsi="Times New Roman" w:cs="Times New Roman"/>
          <w:sz w:val="18"/>
          <w:szCs w:val="18"/>
        </w:rPr>
      </w:pPr>
    </w:p>
    <w:p w14:paraId="451A4926" w14:textId="1C7522EE" w:rsidR="009B2130" w:rsidRDefault="009B2130" w:rsidP="00350CA6">
      <w:pPr>
        <w:pStyle w:val="Tekstdymka"/>
        <w:spacing w:line="100" w:lineRule="atLeast"/>
        <w:rPr>
          <w:rFonts w:ascii="Times New Roman" w:hAnsi="Times New Roman" w:cs="Times New Roman"/>
          <w:sz w:val="18"/>
          <w:szCs w:val="18"/>
        </w:rPr>
      </w:pPr>
    </w:p>
    <w:p w14:paraId="54C9BC0F" w14:textId="5A405CBF" w:rsidR="009B2130" w:rsidRDefault="009B2130" w:rsidP="00350CA6">
      <w:pPr>
        <w:pStyle w:val="Tekstdymka"/>
        <w:spacing w:line="100" w:lineRule="atLeast"/>
        <w:rPr>
          <w:rFonts w:ascii="Times New Roman" w:hAnsi="Times New Roman" w:cs="Times New Roman"/>
          <w:sz w:val="18"/>
          <w:szCs w:val="18"/>
        </w:rPr>
      </w:pPr>
    </w:p>
    <w:p w14:paraId="7232E84C" w14:textId="26068E71" w:rsidR="009B2130" w:rsidRDefault="009B2130" w:rsidP="00350CA6">
      <w:pPr>
        <w:pStyle w:val="Tekstdymka"/>
        <w:spacing w:line="100" w:lineRule="atLeast"/>
        <w:rPr>
          <w:rFonts w:ascii="Times New Roman" w:hAnsi="Times New Roman" w:cs="Times New Roman"/>
          <w:sz w:val="18"/>
          <w:szCs w:val="18"/>
        </w:rPr>
      </w:pPr>
    </w:p>
    <w:p w14:paraId="64934F01" w14:textId="024ABDEC" w:rsidR="009B2130" w:rsidRDefault="009B2130" w:rsidP="00350CA6">
      <w:pPr>
        <w:pStyle w:val="Tekstdymka"/>
        <w:spacing w:line="100" w:lineRule="atLeast"/>
        <w:rPr>
          <w:rFonts w:ascii="Times New Roman" w:hAnsi="Times New Roman" w:cs="Times New Roman"/>
          <w:sz w:val="18"/>
          <w:szCs w:val="18"/>
        </w:rPr>
      </w:pPr>
    </w:p>
    <w:p w14:paraId="0864B113" w14:textId="19E9CB12" w:rsidR="009B2130" w:rsidRDefault="009B2130" w:rsidP="00350CA6">
      <w:pPr>
        <w:pStyle w:val="Tekstdymka"/>
        <w:spacing w:line="100" w:lineRule="atLeast"/>
        <w:rPr>
          <w:rFonts w:ascii="Times New Roman" w:hAnsi="Times New Roman" w:cs="Times New Roman"/>
          <w:sz w:val="18"/>
          <w:szCs w:val="18"/>
        </w:rPr>
      </w:pPr>
    </w:p>
    <w:p w14:paraId="39203F9B" w14:textId="2534F23E" w:rsidR="009B2130" w:rsidRDefault="009B2130" w:rsidP="00350CA6">
      <w:pPr>
        <w:pStyle w:val="Tekstdymka"/>
        <w:spacing w:line="100" w:lineRule="atLeast"/>
        <w:rPr>
          <w:rFonts w:ascii="Times New Roman" w:hAnsi="Times New Roman" w:cs="Times New Roman"/>
          <w:sz w:val="18"/>
          <w:szCs w:val="18"/>
        </w:rPr>
      </w:pPr>
    </w:p>
    <w:p w14:paraId="7B3DF6E8" w14:textId="13361FF0" w:rsidR="009B2130" w:rsidRDefault="009B2130" w:rsidP="00350CA6">
      <w:pPr>
        <w:pStyle w:val="Tekstdymka"/>
        <w:spacing w:line="100" w:lineRule="atLeast"/>
        <w:rPr>
          <w:rFonts w:ascii="Times New Roman" w:hAnsi="Times New Roman" w:cs="Times New Roman"/>
          <w:sz w:val="18"/>
          <w:szCs w:val="18"/>
        </w:rPr>
      </w:pPr>
    </w:p>
    <w:p w14:paraId="1E740531" w14:textId="63F7FBD2" w:rsidR="009B2130" w:rsidRDefault="009B2130" w:rsidP="00350CA6">
      <w:pPr>
        <w:pStyle w:val="Tekstdymka"/>
        <w:spacing w:line="100" w:lineRule="atLeast"/>
        <w:rPr>
          <w:rFonts w:ascii="Times New Roman" w:hAnsi="Times New Roman" w:cs="Times New Roman"/>
          <w:sz w:val="18"/>
          <w:szCs w:val="18"/>
        </w:rPr>
      </w:pPr>
    </w:p>
    <w:p w14:paraId="3B848B05" w14:textId="66D60F96" w:rsidR="009B2130" w:rsidRDefault="009B2130" w:rsidP="00350CA6">
      <w:pPr>
        <w:pStyle w:val="Tekstdymka"/>
        <w:spacing w:line="100" w:lineRule="atLeast"/>
        <w:rPr>
          <w:rFonts w:ascii="Times New Roman" w:hAnsi="Times New Roman" w:cs="Times New Roman"/>
          <w:sz w:val="18"/>
          <w:szCs w:val="18"/>
        </w:rPr>
      </w:pPr>
    </w:p>
    <w:p w14:paraId="3D20E65A" w14:textId="3231E403" w:rsidR="009B2130" w:rsidRDefault="009B2130" w:rsidP="00350CA6">
      <w:pPr>
        <w:pStyle w:val="Tekstdymka"/>
        <w:spacing w:line="100" w:lineRule="atLeast"/>
        <w:rPr>
          <w:rFonts w:ascii="Times New Roman" w:hAnsi="Times New Roman" w:cs="Times New Roman"/>
          <w:sz w:val="18"/>
          <w:szCs w:val="18"/>
        </w:rPr>
      </w:pPr>
    </w:p>
    <w:p w14:paraId="3F050E59" w14:textId="40043C35" w:rsidR="009B2130" w:rsidRDefault="009B2130" w:rsidP="00350CA6">
      <w:pPr>
        <w:pStyle w:val="Tekstdymka"/>
        <w:spacing w:line="100" w:lineRule="atLeast"/>
        <w:rPr>
          <w:rFonts w:ascii="Times New Roman" w:hAnsi="Times New Roman" w:cs="Times New Roman"/>
          <w:sz w:val="18"/>
          <w:szCs w:val="18"/>
        </w:rPr>
      </w:pPr>
    </w:p>
    <w:p w14:paraId="7D8688DA" w14:textId="2D3D1DF7" w:rsidR="009B2130" w:rsidRDefault="009B2130" w:rsidP="00350CA6">
      <w:pPr>
        <w:pStyle w:val="Tekstdymka"/>
        <w:spacing w:line="100" w:lineRule="atLeast"/>
        <w:rPr>
          <w:rFonts w:ascii="Times New Roman" w:hAnsi="Times New Roman" w:cs="Times New Roman"/>
          <w:sz w:val="18"/>
          <w:szCs w:val="18"/>
        </w:rPr>
      </w:pPr>
    </w:p>
    <w:p w14:paraId="1CB34F7E" w14:textId="25FD688C" w:rsidR="009B2130" w:rsidRDefault="009B2130" w:rsidP="00350CA6">
      <w:pPr>
        <w:pStyle w:val="Tekstdymka"/>
        <w:spacing w:line="100" w:lineRule="atLeast"/>
        <w:rPr>
          <w:rFonts w:ascii="Times New Roman" w:hAnsi="Times New Roman" w:cs="Times New Roman"/>
          <w:sz w:val="18"/>
          <w:szCs w:val="18"/>
        </w:rPr>
      </w:pPr>
    </w:p>
    <w:p w14:paraId="05A07930" w14:textId="77777777" w:rsidR="009B2130" w:rsidRDefault="009B2130" w:rsidP="00350CA6">
      <w:pPr>
        <w:pStyle w:val="Tekstdymka"/>
        <w:spacing w:line="100" w:lineRule="atLeast"/>
        <w:rPr>
          <w:rFonts w:ascii="Times New Roman" w:hAnsi="Times New Roman" w:cs="Times New Roman"/>
          <w:sz w:val="18"/>
          <w:szCs w:val="18"/>
        </w:rPr>
      </w:pPr>
    </w:p>
    <w:p w14:paraId="1501F76F" w14:textId="077E2230" w:rsidR="005B2874" w:rsidRDefault="005B2874" w:rsidP="00350CA6">
      <w:pPr>
        <w:pStyle w:val="Tekstdymka"/>
        <w:spacing w:line="100" w:lineRule="atLeast"/>
        <w:rPr>
          <w:rFonts w:ascii="Times New Roman" w:hAnsi="Times New Roman" w:cs="Times New Roman"/>
          <w:sz w:val="18"/>
          <w:szCs w:val="18"/>
        </w:rPr>
      </w:pPr>
    </w:p>
    <w:p w14:paraId="2250E75B" w14:textId="77777777" w:rsidR="00B825DF" w:rsidRDefault="00B825DF" w:rsidP="00350CA6">
      <w:pPr>
        <w:pStyle w:val="Tekstdymka"/>
        <w:spacing w:line="100" w:lineRule="atLeast"/>
        <w:rPr>
          <w:rFonts w:ascii="Times New Roman" w:hAnsi="Times New Roman" w:cs="Times New Roman"/>
          <w:sz w:val="18"/>
          <w:szCs w:val="18"/>
        </w:rPr>
      </w:pPr>
    </w:p>
    <w:p w14:paraId="14C842F6" w14:textId="77777777" w:rsidR="00B825DF" w:rsidRDefault="00B825DF" w:rsidP="00350CA6">
      <w:pPr>
        <w:pStyle w:val="Tekstdymka"/>
        <w:spacing w:line="100" w:lineRule="atLeast"/>
        <w:rPr>
          <w:rFonts w:ascii="Times New Roman" w:hAnsi="Times New Roman" w:cs="Times New Roman"/>
          <w:sz w:val="18"/>
          <w:szCs w:val="18"/>
        </w:rPr>
      </w:pPr>
    </w:p>
    <w:p w14:paraId="61BD93FC" w14:textId="77777777" w:rsidR="00B825DF" w:rsidRDefault="00B825DF" w:rsidP="00350CA6">
      <w:pPr>
        <w:pStyle w:val="Tekstdymka"/>
        <w:spacing w:line="100" w:lineRule="atLeast"/>
        <w:rPr>
          <w:rFonts w:ascii="Times New Roman" w:hAnsi="Times New Roman" w:cs="Times New Roman"/>
          <w:sz w:val="18"/>
          <w:szCs w:val="18"/>
        </w:rPr>
      </w:pPr>
    </w:p>
    <w:p w14:paraId="40E3025D" w14:textId="77777777" w:rsidR="00B825DF" w:rsidRDefault="00B825DF" w:rsidP="00350CA6">
      <w:pPr>
        <w:pStyle w:val="Tekstdymka"/>
        <w:spacing w:line="100" w:lineRule="atLeast"/>
        <w:rPr>
          <w:rFonts w:ascii="Times New Roman" w:hAnsi="Times New Roman" w:cs="Times New Roman"/>
          <w:sz w:val="18"/>
          <w:szCs w:val="18"/>
        </w:rPr>
      </w:pPr>
    </w:p>
    <w:p w14:paraId="5FDE7F20" w14:textId="77777777" w:rsidR="00B825DF" w:rsidRDefault="00B825DF" w:rsidP="00350CA6">
      <w:pPr>
        <w:pStyle w:val="Tekstdymka"/>
        <w:spacing w:line="100" w:lineRule="atLeast"/>
        <w:rPr>
          <w:rFonts w:ascii="Times New Roman" w:hAnsi="Times New Roman" w:cs="Times New Roman"/>
          <w:sz w:val="18"/>
          <w:szCs w:val="18"/>
        </w:rPr>
      </w:pPr>
    </w:p>
    <w:p w14:paraId="75BFEA8E" w14:textId="77777777" w:rsidR="00B825DF" w:rsidRDefault="00B825DF" w:rsidP="00350CA6">
      <w:pPr>
        <w:pStyle w:val="Tekstdymka"/>
        <w:spacing w:line="100" w:lineRule="atLeast"/>
        <w:rPr>
          <w:rFonts w:ascii="Times New Roman" w:hAnsi="Times New Roman" w:cs="Times New Roman"/>
          <w:sz w:val="18"/>
          <w:szCs w:val="18"/>
        </w:rPr>
      </w:pPr>
    </w:p>
    <w:p w14:paraId="5E96340F" w14:textId="77777777" w:rsidR="00B825DF" w:rsidRDefault="00B825DF" w:rsidP="00350CA6">
      <w:pPr>
        <w:pStyle w:val="Tekstdymka"/>
        <w:spacing w:line="100" w:lineRule="atLeast"/>
        <w:rPr>
          <w:rFonts w:ascii="Times New Roman" w:hAnsi="Times New Roman" w:cs="Times New Roman"/>
          <w:sz w:val="18"/>
          <w:szCs w:val="18"/>
        </w:rPr>
      </w:pPr>
    </w:p>
    <w:p w14:paraId="435801A2" w14:textId="77777777" w:rsidR="00B825DF" w:rsidRDefault="00B825DF" w:rsidP="00350CA6">
      <w:pPr>
        <w:pStyle w:val="Tekstdymka"/>
        <w:spacing w:line="100" w:lineRule="atLeast"/>
        <w:rPr>
          <w:rFonts w:ascii="Times New Roman" w:hAnsi="Times New Roman" w:cs="Times New Roman"/>
          <w:sz w:val="18"/>
          <w:szCs w:val="18"/>
        </w:rPr>
      </w:pPr>
    </w:p>
    <w:p w14:paraId="22438A0E" w14:textId="77777777" w:rsidR="00B825DF" w:rsidRDefault="00B825DF" w:rsidP="00350CA6">
      <w:pPr>
        <w:pStyle w:val="Tekstdymka"/>
        <w:spacing w:line="100" w:lineRule="atLeast"/>
        <w:rPr>
          <w:rFonts w:ascii="Times New Roman" w:hAnsi="Times New Roman" w:cs="Times New Roman"/>
          <w:sz w:val="18"/>
          <w:szCs w:val="18"/>
        </w:rPr>
      </w:pPr>
    </w:p>
    <w:p w14:paraId="14140BA3" w14:textId="77777777" w:rsidR="00B825DF" w:rsidRDefault="00B825DF" w:rsidP="00350CA6">
      <w:pPr>
        <w:pStyle w:val="Tekstdymka"/>
        <w:spacing w:line="100" w:lineRule="atLeast"/>
        <w:rPr>
          <w:rFonts w:ascii="Times New Roman" w:hAnsi="Times New Roman" w:cs="Times New Roman"/>
          <w:sz w:val="18"/>
          <w:szCs w:val="18"/>
        </w:rPr>
      </w:pPr>
    </w:p>
    <w:p w14:paraId="600F29CE" w14:textId="77777777" w:rsidR="00B825DF" w:rsidRDefault="00B825DF" w:rsidP="00350CA6">
      <w:pPr>
        <w:pStyle w:val="Tekstdymka"/>
        <w:spacing w:line="100" w:lineRule="atLeast"/>
        <w:rPr>
          <w:rFonts w:ascii="Times New Roman" w:hAnsi="Times New Roman" w:cs="Times New Roman"/>
          <w:sz w:val="18"/>
          <w:szCs w:val="18"/>
        </w:rPr>
      </w:pPr>
    </w:p>
    <w:p w14:paraId="40C3A984" w14:textId="77777777" w:rsidR="00B825DF" w:rsidRDefault="00B825DF" w:rsidP="00350CA6">
      <w:pPr>
        <w:pStyle w:val="Tekstdymka"/>
        <w:spacing w:line="100" w:lineRule="atLeast"/>
        <w:rPr>
          <w:rFonts w:ascii="Times New Roman" w:hAnsi="Times New Roman" w:cs="Times New Roman"/>
          <w:sz w:val="18"/>
          <w:szCs w:val="18"/>
        </w:rPr>
      </w:pPr>
    </w:p>
    <w:p w14:paraId="2D4AF316" w14:textId="77777777" w:rsidR="00B825DF" w:rsidRDefault="00B825DF" w:rsidP="00350CA6">
      <w:pPr>
        <w:pStyle w:val="Tekstdymka"/>
        <w:spacing w:line="100" w:lineRule="atLeast"/>
        <w:rPr>
          <w:rFonts w:ascii="Times New Roman" w:hAnsi="Times New Roman" w:cs="Times New Roman"/>
          <w:sz w:val="18"/>
          <w:szCs w:val="18"/>
        </w:rPr>
      </w:pPr>
    </w:p>
    <w:p w14:paraId="2F5C6D6F" w14:textId="77777777" w:rsidR="00B825DF" w:rsidRDefault="00B825DF" w:rsidP="00350CA6">
      <w:pPr>
        <w:pStyle w:val="Tekstdymka"/>
        <w:spacing w:line="100" w:lineRule="atLeast"/>
        <w:rPr>
          <w:rFonts w:ascii="Times New Roman" w:hAnsi="Times New Roman" w:cs="Times New Roman"/>
          <w:sz w:val="18"/>
          <w:szCs w:val="18"/>
        </w:rPr>
      </w:pPr>
    </w:p>
    <w:p w14:paraId="07DEF805" w14:textId="77777777" w:rsidR="00B825DF" w:rsidRDefault="00B825DF" w:rsidP="00350CA6">
      <w:pPr>
        <w:pStyle w:val="Tekstdymka"/>
        <w:spacing w:line="100" w:lineRule="atLeast"/>
        <w:rPr>
          <w:rFonts w:ascii="Times New Roman" w:hAnsi="Times New Roman" w:cs="Times New Roman"/>
          <w:sz w:val="18"/>
          <w:szCs w:val="18"/>
        </w:rPr>
      </w:pPr>
    </w:p>
    <w:p w14:paraId="0FDD903E" w14:textId="77777777" w:rsidR="00B825DF" w:rsidRDefault="00B825DF" w:rsidP="00350CA6">
      <w:pPr>
        <w:pStyle w:val="Tekstdymka"/>
        <w:spacing w:line="100" w:lineRule="atLeast"/>
        <w:rPr>
          <w:rFonts w:ascii="Times New Roman" w:hAnsi="Times New Roman" w:cs="Times New Roman"/>
          <w:sz w:val="18"/>
          <w:szCs w:val="18"/>
        </w:rPr>
      </w:pPr>
    </w:p>
    <w:p w14:paraId="41F34562" w14:textId="77777777" w:rsidR="00B825DF" w:rsidRDefault="00B825DF" w:rsidP="00350CA6">
      <w:pPr>
        <w:pStyle w:val="Tekstdymka"/>
        <w:spacing w:line="100" w:lineRule="atLeast"/>
        <w:rPr>
          <w:rFonts w:ascii="Times New Roman" w:hAnsi="Times New Roman" w:cs="Times New Roman"/>
          <w:sz w:val="18"/>
          <w:szCs w:val="18"/>
        </w:rPr>
      </w:pPr>
    </w:p>
    <w:p w14:paraId="2CB9968C" w14:textId="77777777" w:rsidR="00B825DF" w:rsidRDefault="00B825DF" w:rsidP="00350CA6">
      <w:pPr>
        <w:pStyle w:val="Tekstdymka"/>
        <w:spacing w:line="100" w:lineRule="atLeast"/>
        <w:rPr>
          <w:rFonts w:ascii="Times New Roman" w:hAnsi="Times New Roman" w:cs="Times New Roman"/>
          <w:sz w:val="18"/>
          <w:szCs w:val="18"/>
        </w:rPr>
      </w:pPr>
    </w:p>
    <w:p w14:paraId="66D13972" w14:textId="77777777" w:rsidR="00B825DF" w:rsidRDefault="00B825DF" w:rsidP="00350CA6">
      <w:pPr>
        <w:pStyle w:val="Tekstdymka"/>
        <w:spacing w:line="100" w:lineRule="atLeast"/>
        <w:rPr>
          <w:rFonts w:ascii="Times New Roman" w:hAnsi="Times New Roman" w:cs="Times New Roman"/>
          <w:sz w:val="18"/>
          <w:szCs w:val="18"/>
        </w:rPr>
      </w:pPr>
    </w:p>
    <w:p w14:paraId="0395BA49" w14:textId="77777777" w:rsidR="00B825DF" w:rsidRDefault="00B825DF" w:rsidP="00350CA6">
      <w:pPr>
        <w:pStyle w:val="Tekstdymka"/>
        <w:spacing w:line="100" w:lineRule="atLeast"/>
        <w:rPr>
          <w:rFonts w:ascii="Times New Roman" w:hAnsi="Times New Roman" w:cs="Times New Roman"/>
          <w:sz w:val="18"/>
          <w:szCs w:val="18"/>
        </w:rPr>
      </w:pPr>
    </w:p>
    <w:p w14:paraId="22183D44" w14:textId="77777777" w:rsidR="00B825DF" w:rsidRDefault="00B825DF" w:rsidP="00350CA6">
      <w:pPr>
        <w:pStyle w:val="Tekstdymka"/>
        <w:spacing w:line="100" w:lineRule="atLeast"/>
        <w:rPr>
          <w:rFonts w:ascii="Times New Roman" w:hAnsi="Times New Roman" w:cs="Times New Roman"/>
          <w:sz w:val="18"/>
          <w:szCs w:val="18"/>
        </w:rPr>
      </w:pPr>
    </w:p>
    <w:p w14:paraId="16F31CC4" w14:textId="77777777" w:rsidR="00B825DF" w:rsidRDefault="00B825DF" w:rsidP="00350CA6">
      <w:pPr>
        <w:pStyle w:val="Tekstdymka"/>
        <w:spacing w:line="100" w:lineRule="atLeast"/>
        <w:rPr>
          <w:rFonts w:ascii="Times New Roman" w:hAnsi="Times New Roman" w:cs="Times New Roman"/>
          <w:sz w:val="18"/>
          <w:szCs w:val="18"/>
        </w:rPr>
      </w:pPr>
    </w:p>
    <w:p w14:paraId="07A3547D" w14:textId="77777777" w:rsidR="00B825DF" w:rsidRDefault="00B825DF" w:rsidP="00350CA6">
      <w:pPr>
        <w:pStyle w:val="Tekstdymka"/>
        <w:spacing w:line="100" w:lineRule="atLeast"/>
        <w:rPr>
          <w:rFonts w:ascii="Times New Roman" w:hAnsi="Times New Roman" w:cs="Times New Roman"/>
          <w:sz w:val="18"/>
          <w:szCs w:val="18"/>
        </w:rPr>
      </w:pPr>
    </w:p>
    <w:p w14:paraId="1FECE540" w14:textId="77777777" w:rsidR="00B825DF" w:rsidRDefault="00B825DF" w:rsidP="00350CA6">
      <w:pPr>
        <w:pStyle w:val="Tekstdymka"/>
        <w:spacing w:line="100" w:lineRule="atLeast"/>
        <w:rPr>
          <w:rFonts w:ascii="Times New Roman" w:hAnsi="Times New Roman" w:cs="Times New Roman"/>
          <w:sz w:val="18"/>
          <w:szCs w:val="18"/>
        </w:rPr>
      </w:pPr>
    </w:p>
    <w:p w14:paraId="0CF23C25" w14:textId="43FA0D77" w:rsidR="005B2874" w:rsidRDefault="005B2874" w:rsidP="00350CA6">
      <w:pPr>
        <w:pStyle w:val="Tekstdymka"/>
        <w:spacing w:line="100" w:lineRule="atLeast"/>
        <w:rPr>
          <w:rFonts w:ascii="Times New Roman" w:hAnsi="Times New Roman" w:cs="Times New Roman"/>
          <w:sz w:val="18"/>
          <w:szCs w:val="18"/>
        </w:rPr>
      </w:pPr>
    </w:p>
    <w:p w14:paraId="766AB128" w14:textId="761B3FF8" w:rsidR="005B2874" w:rsidRDefault="005B2874" w:rsidP="00350CA6">
      <w:pPr>
        <w:pStyle w:val="Tekstdymka"/>
        <w:spacing w:line="100" w:lineRule="atLeast"/>
        <w:rPr>
          <w:rFonts w:ascii="Times New Roman" w:hAnsi="Times New Roman" w:cs="Times New Roman"/>
          <w:sz w:val="18"/>
          <w:szCs w:val="18"/>
        </w:rPr>
      </w:pPr>
    </w:p>
    <w:p w14:paraId="61D0BC8B" w14:textId="4F7DA9B1" w:rsidR="005B2874" w:rsidRDefault="005B2874" w:rsidP="005B2874">
      <w:pPr>
        <w:pStyle w:val="Default"/>
        <w:jc w:val="both"/>
        <w:rPr>
          <w:rFonts w:ascii="Times New Roman" w:hAnsi="Times New Roman" w:cs="Times New Roman"/>
          <w:b/>
          <w:bCs/>
          <w:i/>
          <w:iCs/>
        </w:rPr>
      </w:pPr>
      <w:r w:rsidRPr="005058A3">
        <w:rPr>
          <w:rFonts w:ascii="Times New Roman" w:hAnsi="Times New Roman" w:cs="Times New Roman"/>
          <w:b/>
          <w:bCs/>
          <w:i/>
          <w:iCs/>
        </w:rPr>
        <w:t xml:space="preserve">Załącznik Nr </w:t>
      </w:r>
      <w:r>
        <w:rPr>
          <w:rFonts w:ascii="Times New Roman" w:hAnsi="Times New Roman" w:cs="Times New Roman"/>
          <w:b/>
          <w:bCs/>
          <w:i/>
          <w:iCs/>
        </w:rPr>
        <w:t>3</w:t>
      </w:r>
      <w:r w:rsidRPr="005058A3">
        <w:rPr>
          <w:rFonts w:ascii="Times New Roman" w:hAnsi="Times New Roman" w:cs="Times New Roman"/>
          <w:b/>
          <w:bCs/>
          <w:i/>
          <w:iCs/>
        </w:rPr>
        <w:t xml:space="preserve"> do SWZ</w:t>
      </w:r>
    </w:p>
    <w:p w14:paraId="22E3C0A5" w14:textId="16624F83" w:rsidR="002373EF" w:rsidRDefault="002373EF" w:rsidP="005B2874">
      <w:pPr>
        <w:pStyle w:val="Default"/>
        <w:jc w:val="both"/>
        <w:rPr>
          <w:rFonts w:ascii="Times New Roman" w:hAnsi="Times New Roman" w:cs="Times New Roman"/>
          <w:b/>
          <w:bCs/>
          <w:i/>
          <w:iCs/>
        </w:rPr>
      </w:pPr>
    </w:p>
    <w:tbl>
      <w:tblPr>
        <w:tblW w:w="9496" w:type="dxa"/>
        <w:tblInd w:w="-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6"/>
      </w:tblGrid>
      <w:tr w:rsidR="002373EF" w:rsidRPr="002373EF" w14:paraId="3D5E4432" w14:textId="77777777" w:rsidTr="004A0931">
        <w:trPr>
          <w:trHeight w:val="1005"/>
        </w:trPr>
        <w:tc>
          <w:tcPr>
            <w:tcW w:w="9496" w:type="dxa"/>
            <w:tcBorders>
              <w:top w:val="single" w:sz="4" w:space="0" w:color="auto"/>
              <w:left w:val="single" w:sz="4" w:space="0" w:color="auto"/>
              <w:bottom w:val="single" w:sz="4" w:space="0" w:color="auto"/>
            </w:tcBorders>
            <w:shd w:val="clear" w:color="auto" w:fill="D9D9D9"/>
            <w:vAlign w:val="center"/>
          </w:tcPr>
          <w:p w14:paraId="5D6D6923" w14:textId="77777777" w:rsidR="002373EF" w:rsidRPr="002373EF" w:rsidRDefault="002373EF" w:rsidP="004A0931">
            <w:pPr>
              <w:jc w:val="center"/>
              <w:rPr>
                <w:rFonts w:eastAsia="Arial Unicode MS" w:cs="Times New Roman"/>
                <w:b/>
                <w:bCs/>
                <w:sz w:val="20"/>
                <w:szCs w:val="20"/>
              </w:rPr>
            </w:pPr>
          </w:p>
          <w:p w14:paraId="496742F3" w14:textId="77777777" w:rsidR="002373EF" w:rsidRPr="002373EF" w:rsidRDefault="002373EF" w:rsidP="004A0931">
            <w:pPr>
              <w:jc w:val="center"/>
              <w:rPr>
                <w:rFonts w:eastAsia="Arial Unicode MS" w:cs="Times New Roman"/>
              </w:rPr>
            </w:pPr>
            <w:r w:rsidRPr="002373EF">
              <w:rPr>
                <w:rFonts w:eastAsia="Arial Unicode MS" w:cs="Times New Roman"/>
              </w:rPr>
              <w:t>ZOBOWIĄZANIE INNEGO PODMIOTU</w:t>
            </w:r>
          </w:p>
          <w:p w14:paraId="198038F3" w14:textId="77777777" w:rsidR="002373EF" w:rsidRPr="002373EF" w:rsidRDefault="002373EF" w:rsidP="004A0931">
            <w:pPr>
              <w:jc w:val="center"/>
              <w:rPr>
                <w:rFonts w:cs="Times New Roman"/>
                <w:b/>
              </w:rPr>
            </w:pPr>
          </w:p>
          <w:p w14:paraId="67157F7E" w14:textId="6A10CFE3" w:rsidR="002373EF" w:rsidRPr="002373EF" w:rsidRDefault="002373EF" w:rsidP="004A0931">
            <w:pPr>
              <w:jc w:val="center"/>
              <w:rPr>
                <w:rFonts w:cs="Times New Roman"/>
                <w:b/>
                <w:bCs/>
              </w:rPr>
            </w:pPr>
            <w:r w:rsidRPr="002373EF">
              <w:rPr>
                <w:rFonts w:eastAsia="Times New Roman" w:cs="Times New Roman"/>
                <w:b/>
                <w:bCs/>
                <w:color w:val="000000"/>
                <w:spacing w:val="-2"/>
                <w:lang w:bidi="en-US"/>
              </w:rPr>
              <w:t>Dostawa energii elektrycznej w taryfie dynamicznej na potrzeby Gminy Szaflary</w:t>
            </w:r>
          </w:p>
          <w:p w14:paraId="3EC8EDF9" w14:textId="77777777" w:rsidR="002373EF" w:rsidRPr="002373EF" w:rsidRDefault="002373EF" w:rsidP="004A0931">
            <w:pPr>
              <w:jc w:val="center"/>
              <w:rPr>
                <w:rFonts w:eastAsia="Arial Unicode MS" w:cs="Times New Roman"/>
                <w:b/>
                <w:bCs/>
                <w:sz w:val="20"/>
                <w:szCs w:val="20"/>
              </w:rPr>
            </w:pPr>
          </w:p>
        </w:tc>
      </w:tr>
    </w:tbl>
    <w:p w14:paraId="646B0ABA" w14:textId="77777777" w:rsidR="002373EF" w:rsidRPr="002373EF" w:rsidRDefault="002373EF" w:rsidP="002373EF">
      <w:pPr>
        <w:pStyle w:val="Zwykytekst"/>
        <w:tabs>
          <w:tab w:val="left" w:leader="dot" w:pos="9360"/>
        </w:tabs>
        <w:jc w:val="both"/>
        <w:rPr>
          <w:rFonts w:ascii="Times New Roman" w:eastAsia="Arial Unicode MS" w:hAnsi="Times New Roman"/>
          <w:bCs/>
        </w:rPr>
      </w:pPr>
    </w:p>
    <w:p w14:paraId="7987763B" w14:textId="77777777" w:rsidR="002373EF" w:rsidRPr="002373EF" w:rsidRDefault="002373EF" w:rsidP="002373EF">
      <w:pPr>
        <w:pStyle w:val="Zwykytekst"/>
        <w:tabs>
          <w:tab w:val="left" w:leader="dot" w:pos="9360"/>
        </w:tabs>
        <w:spacing w:before="120"/>
        <w:jc w:val="both"/>
        <w:rPr>
          <w:rFonts w:ascii="Times New Roman" w:eastAsia="Arial Unicode MS" w:hAnsi="Times New Roman"/>
          <w:sz w:val="24"/>
          <w:szCs w:val="24"/>
        </w:rPr>
      </w:pPr>
      <w:r w:rsidRPr="002373EF">
        <w:rPr>
          <w:rFonts w:ascii="Times New Roman" w:eastAsia="Arial Unicode MS" w:hAnsi="Times New Roman"/>
          <w:bCs/>
          <w:sz w:val="24"/>
          <w:szCs w:val="24"/>
        </w:rPr>
        <w:t>My niżej podpisani</w:t>
      </w:r>
      <w:r w:rsidRPr="002373EF">
        <w:rPr>
          <w:rFonts w:ascii="Times New Roman" w:eastAsia="Arial Unicode MS" w:hAnsi="Times New Roman"/>
          <w:sz w:val="24"/>
          <w:szCs w:val="24"/>
        </w:rPr>
        <w:t>:</w:t>
      </w:r>
    </w:p>
    <w:p w14:paraId="5CCFAE84" w14:textId="5685B214" w:rsidR="002373EF" w:rsidRPr="002373EF" w:rsidRDefault="002373EF" w:rsidP="002373EF">
      <w:pPr>
        <w:pStyle w:val="Zwykytekst"/>
        <w:tabs>
          <w:tab w:val="left" w:leader="underscore" w:pos="9360"/>
        </w:tabs>
        <w:spacing w:before="120"/>
        <w:jc w:val="both"/>
        <w:rPr>
          <w:rFonts w:ascii="Times New Roman" w:eastAsia="Arial Unicode MS" w:hAnsi="Times New Roman"/>
          <w:sz w:val="18"/>
          <w:szCs w:val="18"/>
        </w:rPr>
      </w:pPr>
      <w:r w:rsidRPr="002373EF">
        <w:rPr>
          <w:rFonts w:ascii="Times New Roman" w:eastAsia="Arial Unicode MS" w:hAnsi="Times New Roman"/>
          <w:sz w:val="18"/>
          <w:szCs w:val="18"/>
        </w:rPr>
        <w:t>.....................................................</w:t>
      </w:r>
      <w:r>
        <w:rPr>
          <w:rFonts w:ascii="Times New Roman" w:eastAsia="Arial Unicode MS" w:hAnsi="Times New Roman"/>
          <w:sz w:val="18"/>
          <w:szCs w:val="18"/>
        </w:rPr>
        <w:t>....................</w:t>
      </w:r>
      <w:r w:rsidRPr="002373EF">
        <w:rPr>
          <w:rFonts w:ascii="Times New Roman" w:eastAsia="Arial Unicode MS" w:hAnsi="Times New Roman"/>
          <w:sz w:val="18"/>
          <w:szCs w:val="18"/>
        </w:rPr>
        <w:t>................................................................................................................................</w:t>
      </w:r>
    </w:p>
    <w:p w14:paraId="2666EC2D" w14:textId="77777777" w:rsidR="002373EF" w:rsidRPr="002373EF" w:rsidRDefault="002373EF" w:rsidP="002373EF">
      <w:pPr>
        <w:pStyle w:val="Zwykytekst"/>
        <w:tabs>
          <w:tab w:val="left" w:leader="dot" w:pos="9360"/>
        </w:tabs>
        <w:jc w:val="center"/>
        <w:rPr>
          <w:rFonts w:ascii="Times New Roman" w:eastAsia="Arial Unicode MS" w:hAnsi="Times New Roman"/>
          <w:sz w:val="18"/>
          <w:szCs w:val="18"/>
        </w:rPr>
      </w:pPr>
      <w:r w:rsidRPr="002373EF">
        <w:rPr>
          <w:rFonts w:ascii="Times New Roman" w:eastAsia="Arial Unicode MS" w:hAnsi="Times New Roman"/>
          <w:i/>
          <w:sz w:val="18"/>
          <w:szCs w:val="18"/>
        </w:rPr>
        <w:t>(imię, nazwisko osoby upoważnionej do reprezentowania podmiotu udostępniającego zasoby, podstawa do reprezentacji)</w:t>
      </w:r>
    </w:p>
    <w:p w14:paraId="557F353E" w14:textId="77777777" w:rsidR="002373EF" w:rsidRPr="002373EF" w:rsidRDefault="002373EF" w:rsidP="002373EF">
      <w:pPr>
        <w:pStyle w:val="Zwykytekst"/>
        <w:tabs>
          <w:tab w:val="left" w:leader="dot" w:pos="9360"/>
        </w:tabs>
        <w:spacing w:before="120"/>
        <w:jc w:val="both"/>
        <w:rPr>
          <w:rFonts w:ascii="Times New Roman" w:eastAsia="Arial Unicode MS" w:hAnsi="Times New Roman"/>
          <w:sz w:val="24"/>
          <w:szCs w:val="24"/>
        </w:rPr>
      </w:pPr>
      <w:r w:rsidRPr="002373EF">
        <w:rPr>
          <w:rFonts w:ascii="Times New Roman" w:eastAsia="Arial Unicode MS" w:hAnsi="Times New Roman"/>
          <w:sz w:val="24"/>
          <w:szCs w:val="24"/>
        </w:rPr>
        <w:t>działając w imieniu i na rzecz:</w:t>
      </w:r>
    </w:p>
    <w:p w14:paraId="0C2A5C86" w14:textId="16B8DEB3" w:rsidR="002373EF" w:rsidRPr="002373EF" w:rsidRDefault="002373EF" w:rsidP="002373EF">
      <w:pPr>
        <w:pStyle w:val="Zwykytekst"/>
        <w:tabs>
          <w:tab w:val="left" w:leader="underscore" w:pos="9360"/>
        </w:tabs>
        <w:spacing w:before="200"/>
        <w:jc w:val="both"/>
        <w:rPr>
          <w:rFonts w:ascii="Times New Roman" w:eastAsia="Arial Unicode MS" w:hAnsi="Times New Roman"/>
          <w:sz w:val="18"/>
          <w:szCs w:val="18"/>
        </w:rPr>
      </w:pPr>
      <w:r w:rsidRPr="002373EF">
        <w:rPr>
          <w:rFonts w:ascii="Times New Roman" w:eastAsia="Arial Unicode MS" w:hAnsi="Times New Roman"/>
          <w:sz w:val="18"/>
          <w:szCs w:val="18"/>
        </w:rPr>
        <w:t>......................................................................................................................................</w:t>
      </w:r>
      <w:r>
        <w:rPr>
          <w:rFonts w:ascii="Times New Roman" w:eastAsia="Arial Unicode MS" w:hAnsi="Times New Roman"/>
          <w:sz w:val="18"/>
          <w:szCs w:val="18"/>
        </w:rPr>
        <w:t>....................</w:t>
      </w:r>
      <w:r w:rsidRPr="002373EF">
        <w:rPr>
          <w:rFonts w:ascii="Times New Roman" w:eastAsia="Arial Unicode MS" w:hAnsi="Times New Roman"/>
          <w:sz w:val="18"/>
          <w:szCs w:val="18"/>
        </w:rPr>
        <w:t>..............................................</w:t>
      </w:r>
    </w:p>
    <w:p w14:paraId="502C41B7" w14:textId="77777777" w:rsidR="002373EF" w:rsidRPr="002373EF" w:rsidRDefault="002373EF" w:rsidP="002373EF">
      <w:pPr>
        <w:pStyle w:val="Zwykytekst"/>
        <w:tabs>
          <w:tab w:val="left" w:leader="dot" w:pos="9072"/>
        </w:tabs>
        <w:jc w:val="center"/>
        <w:rPr>
          <w:rFonts w:ascii="Times New Roman" w:eastAsia="Arial Unicode MS" w:hAnsi="Times New Roman"/>
          <w:i/>
          <w:iCs/>
          <w:sz w:val="18"/>
          <w:szCs w:val="18"/>
        </w:rPr>
      </w:pPr>
      <w:r w:rsidRPr="002373EF">
        <w:rPr>
          <w:rFonts w:ascii="Times New Roman" w:eastAsia="Arial Unicode MS" w:hAnsi="Times New Roman"/>
          <w:i/>
          <w:iCs/>
          <w:sz w:val="18"/>
          <w:szCs w:val="18"/>
        </w:rPr>
        <w:t>(nazwa i adres podmiotu udostępniającego zasoby)</w:t>
      </w:r>
    </w:p>
    <w:p w14:paraId="4CE1FCCB" w14:textId="77777777" w:rsidR="002373EF" w:rsidRPr="002373EF" w:rsidRDefault="002373EF" w:rsidP="002373EF">
      <w:pPr>
        <w:pStyle w:val="Zwykytekst1"/>
        <w:tabs>
          <w:tab w:val="left" w:pos="9214"/>
        </w:tabs>
        <w:jc w:val="both"/>
        <w:rPr>
          <w:rFonts w:ascii="Times New Roman" w:eastAsia="Arial Unicode MS" w:hAnsi="Times New Roman" w:cs="Times New Roman"/>
        </w:rPr>
      </w:pPr>
    </w:p>
    <w:p w14:paraId="14ABE67E" w14:textId="77777777" w:rsidR="002373EF" w:rsidRPr="002373EF" w:rsidRDefault="002373EF" w:rsidP="002373EF">
      <w:pPr>
        <w:pStyle w:val="Zwykytekst1"/>
        <w:tabs>
          <w:tab w:val="left" w:pos="9214"/>
        </w:tabs>
        <w:jc w:val="both"/>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 xml:space="preserve">zobowiązujemy się zgodnie z postanowieniami art. 118 ustawy Pzp do oddania nw. zasobów: </w:t>
      </w:r>
    </w:p>
    <w:p w14:paraId="21B63516" w14:textId="396A82D5" w:rsidR="002373EF" w:rsidRPr="002373EF" w:rsidRDefault="002373EF" w:rsidP="002373EF">
      <w:pPr>
        <w:pStyle w:val="Default"/>
        <w:jc w:val="both"/>
        <w:rPr>
          <w:rFonts w:ascii="Times New Roman" w:hAnsi="Times New Roman" w:cs="Times New Roman"/>
          <w:sz w:val="18"/>
          <w:szCs w:val="18"/>
        </w:rPr>
      </w:pPr>
      <w:r w:rsidRPr="002373EF">
        <w:rPr>
          <w:rFonts w:ascii="Times New Roman" w:eastAsia="Arial Unicode MS" w:hAnsi="Times New Roman" w:cs="Times New Roman"/>
          <w:sz w:val="18"/>
          <w:szCs w:val="18"/>
        </w:rPr>
        <w:t>.....................................................</w:t>
      </w:r>
      <w:r>
        <w:rPr>
          <w:rFonts w:ascii="Times New Roman" w:eastAsia="Arial Unicode MS" w:hAnsi="Times New Roman" w:cs="Times New Roman"/>
          <w:sz w:val="18"/>
          <w:szCs w:val="18"/>
        </w:rPr>
        <w:t>....................</w:t>
      </w:r>
      <w:r w:rsidRPr="002373EF">
        <w:rPr>
          <w:rFonts w:ascii="Times New Roman" w:eastAsia="Arial Unicode MS" w:hAnsi="Times New Roman" w:cs="Times New Roman"/>
          <w:sz w:val="18"/>
          <w:szCs w:val="18"/>
        </w:rPr>
        <w:t>..............................................................................................................................</w:t>
      </w:r>
    </w:p>
    <w:p w14:paraId="661F4124" w14:textId="77777777" w:rsidR="002373EF" w:rsidRPr="002373EF" w:rsidRDefault="002373EF" w:rsidP="002373EF">
      <w:pPr>
        <w:jc w:val="center"/>
        <w:rPr>
          <w:rFonts w:eastAsia="Arial Unicode MS" w:cs="Times New Roman"/>
          <w:i/>
          <w:sz w:val="18"/>
          <w:szCs w:val="18"/>
        </w:rPr>
      </w:pPr>
      <w:r w:rsidRPr="002373EF">
        <w:rPr>
          <w:rFonts w:eastAsia="Arial Unicode MS" w:cs="Times New Roman"/>
          <w:i/>
          <w:sz w:val="18"/>
          <w:szCs w:val="18"/>
        </w:rPr>
        <w:t>(określenie zasobu – wiedza i doświadczenie, potencjał techniczny, potencjał kadrowy, potencjał finansowy)</w:t>
      </w:r>
    </w:p>
    <w:p w14:paraId="5812EC1A" w14:textId="77777777" w:rsidR="002373EF" w:rsidRPr="002373EF" w:rsidRDefault="002373EF" w:rsidP="002373EF">
      <w:pPr>
        <w:pStyle w:val="Zwykytekst1"/>
        <w:tabs>
          <w:tab w:val="left" w:pos="9214"/>
        </w:tabs>
        <w:spacing w:before="120"/>
        <w:ind w:right="-1"/>
        <w:jc w:val="both"/>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do dyspozycji Wykonawcy:</w:t>
      </w:r>
    </w:p>
    <w:p w14:paraId="68F87C1B" w14:textId="4C25EDF7" w:rsidR="002373EF" w:rsidRPr="002373EF" w:rsidRDefault="002373EF" w:rsidP="002373EF">
      <w:pPr>
        <w:spacing w:before="200"/>
        <w:rPr>
          <w:rFonts w:eastAsia="Arial Unicode MS" w:cs="Times New Roman"/>
          <w:sz w:val="18"/>
          <w:szCs w:val="18"/>
        </w:rPr>
      </w:pPr>
      <w:r w:rsidRPr="002373EF">
        <w:rPr>
          <w:rFonts w:eastAsia="Arial Unicode MS" w:cs="Times New Roman"/>
          <w:sz w:val="18"/>
          <w:szCs w:val="18"/>
        </w:rPr>
        <w:t>.............................................................................................................................................</w:t>
      </w:r>
      <w:r>
        <w:rPr>
          <w:rFonts w:eastAsia="Arial Unicode MS" w:cs="Times New Roman"/>
          <w:sz w:val="18"/>
          <w:szCs w:val="18"/>
        </w:rPr>
        <w:t>...................</w:t>
      </w:r>
      <w:r w:rsidRPr="002373EF">
        <w:rPr>
          <w:rFonts w:eastAsia="Arial Unicode MS" w:cs="Times New Roman"/>
          <w:sz w:val="18"/>
          <w:szCs w:val="18"/>
        </w:rPr>
        <w:t>......................................</w:t>
      </w:r>
    </w:p>
    <w:p w14:paraId="1FBE0FC5" w14:textId="77777777" w:rsidR="002373EF" w:rsidRPr="002373EF" w:rsidRDefault="002373EF" w:rsidP="002373EF">
      <w:pPr>
        <w:jc w:val="center"/>
        <w:rPr>
          <w:rFonts w:eastAsia="Arial Unicode MS" w:cs="Times New Roman"/>
          <w:i/>
          <w:sz w:val="14"/>
          <w:szCs w:val="14"/>
        </w:rPr>
      </w:pPr>
      <w:r w:rsidRPr="002373EF">
        <w:rPr>
          <w:rFonts w:eastAsia="Arial Unicode MS" w:cs="Times New Roman"/>
          <w:i/>
          <w:sz w:val="18"/>
          <w:szCs w:val="18"/>
        </w:rPr>
        <w:t>(nazwa i adres Wykonawcy składającego ofertę)</w:t>
      </w:r>
    </w:p>
    <w:p w14:paraId="596FCAFC" w14:textId="77777777" w:rsidR="002373EF" w:rsidRPr="002373EF" w:rsidRDefault="002373EF" w:rsidP="002373EF">
      <w:pPr>
        <w:rPr>
          <w:rFonts w:eastAsia="Arial Unicode MS" w:cs="Times New Roman"/>
          <w:sz w:val="20"/>
          <w:szCs w:val="20"/>
        </w:rPr>
      </w:pPr>
    </w:p>
    <w:p w14:paraId="30CB1E42" w14:textId="22041D25" w:rsidR="002373EF" w:rsidRPr="002373EF" w:rsidRDefault="002373EF" w:rsidP="002373EF">
      <w:pPr>
        <w:jc w:val="both"/>
        <w:rPr>
          <w:rFonts w:eastAsia="Arial Unicode MS" w:cs="Times New Roman"/>
        </w:rPr>
      </w:pPr>
      <w:r w:rsidRPr="002373EF">
        <w:rPr>
          <w:rFonts w:eastAsia="Arial Unicode MS" w:cs="Times New Roman"/>
        </w:rPr>
        <w:t xml:space="preserve">przy wykonywaniu zamówienia pod nazwą </w:t>
      </w:r>
      <w:r w:rsidRPr="002373EF">
        <w:rPr>
          <w:rFonts w:eastAsia="Arial Unicode MS" w:cs="Times New Roman"/>
          <w:b/>
        </w:rPr>
        <w:t>„</w:t>
      </w:r>
      <w:r w:rsidRPr="002373EF">
        <w:rPr>
          <w:rFonts w:eastAsia="Times New Roman" w:cs="Times New Roman"/>
          <w:color w:val="000000"/>
          <w:spacing w:val="-2"/>
          <w:lang w:bidi="en-US"/>
        </w:rPr>
        <w:t>Dostawa energii elektrycznej w taryfie dynamicznej na potrzeby Gminy Szaflary</w:t>
      </w:r>
      <w:r w:rsidRPr="002373EF">
        <w:rPr>
          <w:rFonts w:cs="Times New Roman"/>
          <w:b/>
        </w:rPr>
        <w:t>”</w:t>
      </w:r>
      <w:r w:rsidRPr="002373EF">
        <w:rPr>
          <w:rFonts w:cs="Times New Roman"/>
          <w:bCs/>
        </w:rPr>
        <w:t>.</w:t>
      </w:r>
    </w:p>
    <w:p w14:paraId="7B54955A" w14:textId="77777777" w:rsidR="002373EF" w:rsidRPr="002373EF" w:rsidRDefault="002373EF" w:rsidP="002373EF">
      <w:pPr>
        <w:pStyle w:val="Zwykytekst1"/>
        <w:ind w:right="284"/>
        <w:jc w:val="both"/>
        <w:rPr>
          <w:rFonts w:ascii="Times New Roman" w:eastAsia="Arial Unicode MS" w:hAnsi="Times New Roman" w:cs="Times New Roman"/>
        </w:rPr>
      </w:pPr>
    </w:p>
    <w:p w14:paraId="76F2938E" w14:textId="77777777" w:rsidR="002373EF" w:rsidRPr="002373EF" w:rsidRDefault="002373EF" w:rsidP="002373EF">
      <w:pPr>
        <w:pStyle w:val="Zwykytekst1"/>
        <w:spacing w:before="120"/>
        <w:ind w:right="283"/>
        <w:jc w:val="both"/>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Oświadczamy, że:</w:t>
      </w:r>
    </w:p>
    <w:p w14:paraId="5313A426" w14:textId="77777777" w:rsidR="002373EF" w:rsidRPr="002373EF" w:rsidRDefault="002373EF" w:rsidP="002373EF">
      <w:pPr>
        <w:pStyle w:val="Zwykytekst1"/>
        <w:numPr>
          <w:ilvl w:val="0"/>
          <w:numId w:val="5"/>
        </w:numPr>
        <w:tabs>
          <w:tab w:val="left" w:pos="426"/>
        </w:tabs>
        <w:spacing w:before="200"/>
        <w:ind w:left="284" w:hanging="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udostępniamy Wykonawcy ww. zasoby, w następującym zakresie:</w:t>
      </w:r>
    </w:p>
    <w:p w14:paraId="338D1F7F" w14:textId="5B5054B2" w:rsidR="002373EF" w:rsidRPr="002373EF" w:rsidRDefault="002373EF" w:rsidP="002373EF">
      <w:pPr>
        <w:pStyle w:val="Default"/>
        <w:ind w:left="284"/>
        <w:jc w:val="both"/>
        <w:rPr>
          <w:rFonts w:ascii="Times New Roman" w:hAnsi="Times New Roman" w:cs="Times New Roman"/>
        </w:rPr>
      </w:pPr>
      <w:r w:rsidRPr="002373EF">
        <w:rPr>
          <w:rFonts w:ascii="Times New Roman" w:eastAsia="Arial Unicode MS" w:hAnsi="Times New Roman" w:cs="Times New Roman"/>
        </w:rPr>
        <w:t>....................................................................................................................</w:t>
      </w:r>
    </w:p>
    <w:p w14:paraId="47FE0EDF" w14:textId="77777777" w:rsidR="002373EF" w:rsidRPr="002373EF" w:rsidRDefault="002373EF" w:rsidP="002373EF">
      <w:pPr>
        <w:pStyle w:val="Zwykytekst1"/>
        <w:numPr>
          <w:ilvl w:val="0"/>
          <w:numId w:val="5"/>
        </w:numPr>
        <w:spacing w:before="120"/>
        <w:ind w:left="284" w:right="-2" w:hanging="284"/>
        <w:jc w:val="both"/>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sposób wykorzystania udostępnionych przeze nas zasobów przy wykonywaniu zamówienia będzie następujący:</w:t>
      </w:r>
    </w:p>
    <w:p w14:paraId="788D62A4" w14:textId="34857D93" w:rsidR="002373EF" w:rsidRPr="002373EF" w:rsidRDefault="002373EF" w:rsidP="002373EF">
      <w:pPr>
        <w:pStyle w:val="Zwykytekst1"/>
        <w:ind w:left="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w:t>
      </w:r>
    </w:p>
    <w:p w14:paraId="630E216A" w14:textId="77777777" w:rsidR="002373EF" w:rsidRPr="002373EF" w:rsidRDefault="002373EF" w:rsidP="002373EF">
      <w:pPr>
        <w:pStyle w:val="Zwykytekst1"/>
        <w:numPr>
          <w:ilvl w:val="0"/>
          <w:numId w:val="5"/>
        </w:numPr>
        <w:spacing w:before="120"/>
        <w:ind w:left="284" w:right="283" w:hanging="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charakter stosunku łączącego nas z Wykonawcą będzie następujący:</w:t>
      </w:r>
    </w:p>
    <w:p w14:paraId="3024D8D1" w14:textId="4A721CD8" w:rsidR="002373EF" w:rsidRPr="002373EF" w:rsidRDefault="002373EF" w:rsidP="002373EF">
      <w:pPr>
        <w:pStyle w:val="Zwykytekst1"/>
        <w:ind w:left="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w:t>
      </w:r>
    </w:p>
    <w:p w14:paraId="109EA6B1" w14:textId="77777777" w:rsidR="002373EF" w:rsidRPr="002373EF" w:rsidRDefault="002373EF" w:rsidP="002373EF">
      <w:pPr>
        <w:pStyle w:val="Zwykytekst1"/>
        <w:numPr>
          <w:ilvl w:val="0"/>
          <w:numId w:val="5"/>
        </w:numPr>
        <w:spacing w:before="120"/>
        <w:ind w:left="284" w:right="283" w:hanging="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zakres naszego udziału przy wykonywaniu zamówienia będzie następujący:</w:t>
      </w:r>
    </w:p>
    <w:p w14:paraId="316D82D5" w14:textId="6FDBCCB1" w:rsidR="002373EF" w:rsidRPr="002373EF" w:rsidRDefault="002373EF" w:rsidP="002373EF">
      <w:pPr>
        <w:pStyle w:val="Zwykytekst1"/>
        <w:ind w:left="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w:t>
      </w:r>
    </w:p>
    <w:p w14:paraId="5140F780" w14:textId="77777777" w:rsidR="002373EF" w:rsidRPr="002373EF" w:rsidRDefault="002373EF" w:rsidP="002373EF">
      <w:pPr>
        <w:pStyle w:val="Zwykytekst1"/>
        <w:numPr>
          <w:ilvl w:val="0"/>
          <w:numId w:val="5"/>
        </w:numPr>
        <w:spacing w:before="120"/>
        <w:ind w:left="284" w:right="-2" w:hanging="284"/>
        <w:jc w:val="both"/>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okres naszego udostępnienia zasobów/udziału przy wykonywaniu zamówienia będzie następujący:</w:t>
      </w:r>
    </w:p>
    <w:p w14:paraId="4463C656" w14:textId="0CEC8EF0" w:rsidR="002373EF" w:rsidRPr="002373EF" w:rsidRDefault="002373EF" w:rsidP="002373EF">
      <w:pPr>
        <w:pStyle w:val="Zwykytekst1"/>
        <w:ind w:left="284"/>
        <w:rPr>
          <w:rFonts w:ascii="Times New Roman" w:eastAsia="Arial Unicode MS" w:hAnsi="Times New Roman" w:cs="Times New Roman"/>
          <w:sz w:val="24"/>
          <w:szCs w:val="24"/>
        </w:rPr>
      </w:pPr>
      <w:r w:rsidRPr="002373EF">
        <w:rPr>
          <w:rFonts w:ascii="Times New Roman" w:eastAsia="Arial Unicode MS" w:hAnsi="Times New Roman" w:cs="Times New Roman"/>
          <w:sz w:val="24"/>
          <w:szCs w:val="24"/>
        </w:rPr>
        <w:t>...........................................................................................</w:t>
      </w:r>
    </w:p>
    <w:p w14:paraId="42BCAD1B" w14:textId="77777777" w:rsidR="002373EF" w:rsidRPr="002373EF" w:rsidRDefault="002373EF" w:rsidP="002373EF">
      <w:pPr>
        <w:pStyle w:val="Zwykytekst1"/>
        <w:spacing w:before="120"/>
        <w:ind w:left="709" w:right="-341" w:hanging="425"/>
        <w:jc w:val="both"/>
        <w:rPr>
          <w:rFonts w:ascii="Times New Roman" w:eastAsia="Arial Unicode MS" w:hAnsi="Times New Roman" w:cs="Times New Roman"/>
          <w:sz w:val="24"/>
          <w:szCs w:val="24"/>
        </w:rPr>
      </w:pPr>
    </w:p>
    <w:p w14:paraId="5B49B2CF" w14:textId="77777777" w:rsidR="002373EF" w:rsidRPr="002373EF" w:rsidRDefault="002373EF" w:rsidP="002373EF">
      <w:pPr>
        <w:pStyle w:val="Zwykytekst1"/>
        <w:spacing w:before="120"/>
        <w:ind w:left="709" w:right="-341" w:hanging="425"/>
        <w:jc w:val="both"/>
        <w:rPr>
          <w:rFonts w:ascii="Times New Roman" w:eastAsia="Arial Unicode MS" w:hAnsi="Times New Roman" w:cs="Times New Roman"/>
        </w:rPr>
      </w:pPr>
    </w:p>
    <w:p w14:paraId="79B3D3EF" w14:textId="62E72602" w:rsidR="002373EF" w:rsidRDefault="002373EF" w:rsidP="00B825DF">
      <w:pPr>
        <w:pStyle w:val="Zwykytekst1"/>
        <w:spacing w:before="120"/>
        <w:ind w:right="-341"/>
        <w:jc w:val="both"/>
        <w:rPr>
          <w:rFonts w:ascii="Times New Roman" w:eastAsia="Arial Unicode MS" w:hAnsi="Times New Roman"/>
          <w:i/>
          <w:sz w:val="18"/>
          <w:szCs w:val="18"/>
        </w:rPr>
      </w:pPr>
      <w:r w:rsidRPr="002373EF">
        <w:rPr>
          <w:rFonts w:ascii="Times New Roman" w:eastAsia="Arial Unicode MS" w:hAnsi="Times New Roman" w:cs="Times New Roman"/>
        </w:rPr>
        <w:t>............., dnia .......</w:t>
      </w:r>
      <w:r w:rsidR="00CB0A75">
        <w:rPr>
          <w:rFonts w:ascii="Times New Roman" w:eastAsia="Arial Unicode MS" w:hAnsi="Times New Roman" w:cs="Times New Roman"/>
        </w:rPr>
        <w:t>.......</w:t>
      </w:r>
      <w:r w:rsidRPr="002373EF">
        <w:rPr>
          <w:rFonts w:ascii="Times New Roman" w:eastAsia="Arial Unicode MS" w:hAnsi="Times New Roman" w:cs="Times New Roman"/>
        </w:rPr>
        <w:t>2021r.</w:t>
      </w:r>
      <w:r>
        <w:rPr>
          <w:rFonts w:ascii="Times New Roman" w:eastAsia="Arial Unicode MS" w:hAnsi="Times New Roman" w:cs="Times New Roman"/>
        </w:rPr>
        <w:t xml:space="preserve">                                </w:t>
      </w:r>
    </w:p>
    <w:p w14:paraId="752CBFE0" w14:textId="50C9EE36" w:rsidR="002373EF" w:rsidRDefault="002373EF" w:rsidP="002373EF">
      <w:pPr>
        <w:pStyle w:val="Zwykytekst"/>
        <w:ind w:left="2836" w:firstLine="566"/>
        <w:jc w:val="center"/>
        <w:rPr>
          <w:rFonts w:ascii="Times New Roman" w:eastAsia="Arial Unicode MS" w:hAnsi="Times New Roman"/>
          <w:i/>
          <w:sz w:val="18"/>
          <w:szCs w:val="18"/>
        </w:rPr>
      </w:pPr>
    </w:p>
    <w:p w14:paraId="6DC46581" w14:textId="7855CDFF" w:rsidR="002373EF" w:rsidRDefault="002373EF" w:rsidP="002373EF">
      <w:pPr>
        <w:pStyle w:val="Zwykytekst"/>
        <w:ind w:left="2836" w:firstLine="566"/>
        <w:jc w:val="center"/>
        <w:rPr>
          <w:rFonts w:ascii="Times New Roman" w:eastAsia="Arial Unicode MS" w:hAnsi="Times New Roman"/>
          <w:i/>
          <w:sz w:val="18"/>
          <w:szCs w:val="18"/>
        </w:rPr>
      </w:pPr>
    </w:p>
    <w:p w14:paraId="0ECCAC3F" w14:textId="5CF8A30F" w:rsidR="009B2130" w:rsidRDefault="009B2130" w:rsidP="002373EF">
      <w:pPr>
        <w:pStyle w:val="Zwykytekst"/>
        <w:ind w:left="2836" w:firstLine="566"/>
        <w:jc w:val="center"/>
        <w:rPr>
          <w:rFonts w:ascii="Times New Roman" w:eastAsia="Arial Unicode MS" w:hAnsi="Times New Roman"/>
          <w:i/>
          <w:sz w:val="18"/>
          <w:szCs w:val="18"/>
        </w:rPr>
      </w:pPr>
    </w:p>
    <w:p w14:paraId="49945CCD" w14:textId="5BB902F5" w:rsidR="009B2130" w:rsidRDefault="009B2130" w:rsidP="002373EF">
      <w:pPr>
        <w:pStyle w:val="Zwykytekst"/>
        <w:ind w:left="2836" w:firstLine="566"/>
        <w:jc w:val="center"/>
        <w:rPr>
          <w:rFonts w:ascii="Times New Roman" w:eastAsia="Arial Unicode MS" w:hAnsi="Times New Roman"/>
          <w:i/>
          <w:sz w:val="18"/>
          <w:szCs w:val="18"/>
        </w:rPr>
      </w:pPr>
    </w:p>
    <w:p w14:paraId="63B34CB7" w14:textId="7092EEE8" w:rsidR="009B2130" w:rsidRDefault="009B2130" w:rsidP="002373EF">
      <w:pPr>
        <w:pStyle w:val="Zwykytekst"/>
        <w:ind w:left="2836" w:firstLine="566"/>
        <w:jc w:val="center"/>
        <w:rPr>
          <w:rFonts w:ascii="Times New Roman" w:eastAsia="Arial Unicode MS" w:hAnsi="Times New Roman"/>
          <w:i/>
          <w:sz w:val="18"/>
          <w:szCs w:val="18"/>
        </w:rPr>
      </w:pPr>
    </w:p>
    <w:p w14:paraId="4FE41FBC" w14:textId="77777777" w:rsidR="009B2130" w:rsidRDefault="009B2130" w:rsidP="002373EF">
      <w:pPr>
        <w:pStyle w:val="Zwykytekst"/>
        <w:ind w:left="2836" w:firstLine="566"/>
        <w:jc w:val="center"/>
        <w:rPr>
          <w:rFonts w:ascii="Times New Roman" w:eastAsia="Arial Unicode MS" w:hAnsi="Times New Roman"/>
          <w:i/>
          <w:sz w:val="18"/>
          <w:szCs w:val="18"/>
        </w:rPr>
      </w:pPr>
    </w:p>
    <w:p w14:paraId="5D619F25" w14:textId="77777777" w:rsidR="00B825DF" w:rsidRDefault="00B825DF" w:rsidP="002373EF">
      <w:pPr>
        <w:pStyle w:val="Zwykytekst"/>
        <w:ind w:left="2836" w:firstLine="566"/>
        <w:jc w:val="center"/>
        <w:rPr>
          <w:rFonts w:ascii="Times New Roman" w:eastAsia="Arial Unicode MS" w:hAnsi="Times New Roman"/>
          <w:i/>
          <w:sz w:val="18"/>
          <w:szCs w:val="18"/>
        </w:rPr>
      </w:pPr>
    </w:p>
    <w:p w14:paraId="05232B6E" w14:textId="77777777" w:rsidR="00B825DF" w:rsidRDefault="00B825DF" w:rsidP="002373EF">
      <w:pPr>
        <w:pStyle w:val="Zwykytekst"/>
        <w:ind w:left="2836" w:firstLine="566"/>
        <w:jc w:val="center"/>
        <w:rPr>
          <w:rFonts w:ascii="Times New Roman" w:eastAsia="Arial Unicode MS" w:hAnsi="Times New Roman"/>
          <w:i/>
          <w:sz w:val="18"/>
          <w:szCs w:val="18"/>
        </w:rPr>
      </w:pPr>
    </w:p>
    <w:p w14:paraId="3145DE66" w14:textId="77777777" w:rsidR="00B825DF" w:rsidRDefault="00B825DF" w:rsidP="002373EF">
      <w:pPr>
        <w:pStyle w:val="Zwykytekst"/>
        <w:ind w:left="2836" w:firstLine="566"/>
        <w:jc w:val="center"/>
        <w:rPr>
          <w:rFonts w:ascii="Times New Roman" w:eastAsia="Arial Unicode MS" w:hAnsi="Times New Roman"/>
          <w:i/>
          <w:sz w:val="18"/>
          <w:szCs w:val="18"/>
        </w:rPr>
      </w:pPr>
    </w:p>
    <w:p w14:paraId="3816F8A0" w14:textId="644CDCC0" w:rsidR="002373EF" w:rsidRDefault="002373EF" w:rsidP="002373EF">
      <w:pPr>
        <w:pStyle w:val="Zwykytekst"/>
        <w:ind w:left="2836" w:firstLine="566"/>
        <w:jc w:val="center"/>
        <w:rPr>
          <w:rFonts w:ascii="Times New Roman" w:eastAsia="Arial Unicode MS" w:hAnsi="Times New Roman"/>
          <w:i/>
          <w:sz w:val="18"/>
          <w:szCs w:val="18"/>
        </w:rPr>
      </w:pPr>
    </w:p>
    <w:p w14:paraId="4EE23501" w14:textId="3E6DEDC6" w:rsidR="002373EF" w:rsidRDefault="002373EF" w:rsidP="002373EF">
      <w:pPr>
        <w:pStyle w:val="Default"/>
        <w:jc w:val="both"/>
        <w:rPr>
          <w:rFonts w:ascii="Times New Roman" w:hAnsi="Times New Roman" w:cs="Times New Roman"/>
          <w:b/>
          <w:bCs/>
          <w:i/>
          <w:iCs/>
        </w:rPr>
      </w:pPr>
      <w:r w:rsidRPr="005058A3">
        <w:rPr>
          <w:rFonts w:ascii="Times New Roman" w:hAnsi="Times New Roman" w:cs="Times New Roman"/>
          <w:b/>
          <w:bCs/>
          <w:i/>
          <w:iCs/>
        </w:rPr>
        <w:lastRenderedPageBreak/>
        <w:t xml:space="preserve">Załącznik Nr </w:t>
      </w:r>
      <w:r>
        <w:rPr>
          <w:rFonts w:ascii="Times New Roman" w:hAnsi="Times New Roman" w:cs="Times New Roman"/>
          <w:b/>
          <w:bCs/>
          <w:i/>
          <w:iCs/>
        </w:rPr>
        <w:t>4</w:t>
      </w:r>
      <w:r w:rsidRPr="005058A3">
        <w:rPr>
          <w:rFonts w:ascii="Times New Roman" w:hAnsi="Times New Roman" w:cs="Times New Roman"/>
          <w:b/>
          <w:bCs/>
          <w:i/>
          <w:iCs/>
        </w:rPr>
        <w:t xml:space="preserve"> do SWZ</w:t>
      </w:r>
    </w:p>
    <w:p w14:paraId="1A47AC1C" w14:textId="4AA26638" w:rsidR="00CE68C2" w:rsidRDefault="00CE68C2" w:rsidP="002373EF">
      <w:pPr>
        <w:pStyle w:val="Default"/>
        <w:jc w:val="both"/>
        <w:rPr>
          <w:rFonts w:ascii="Times New Roman" w:hAnsi="Times New Roman" w:cs="Times New Roman"/>
          <w:b/>
          <w:bCs/>
          <w:i/>
          <w:iCs/>
        </w:rPr>
      </w:pPr>
    </w:p>
    <w:p w14:paraId="53384716" w14:textId="310C018B" w:rsidR="00CE68C2" w:rsidRDefault="00CE68C2" w:rsidP="002373EF">
      <w:pPr>
        <w:pStyle w:val="Default"/>
        <w:jc w:val="both"/>
        <w:rPr>
          <w:rFonts w:ascii="Times New Roman" w:hAnsi="Times New Roman" w:cs="Times New Roman"/>
          <w:b/>
          <w:bCs/>
          <w:i/>
          <w:iCs/>
        </w:rPr>
      </w:pPr>
    </w:p>
    <w:p w14:paraId="34A3F036" w14:textId="104322BC" w:rsidR="00CE68C2" w:rsidRDefault="00CE68C2" w:rsidP="002373EF">
      <w:pPr>
        <w:pStyle w:val="Default"/>
        <w:jc w:val="both"/>
        <w:rPr>
          <w:rFonts w:ascii="Times New Roman" w:hAnsi="Times New Roman" w:cs="Times New Roman"/>
          <w:b/>
          <w:bCs/>
          <w:i/>
          <w:iCs/>
        </w:rPr>
      </w:pPr>
    </w:p>
    <w:p w14:paraId="3C353AE1" w14:textId="77777777" w:rsidR="00CE68C2" w:rsidRPr="00CE68C2" w:rsidRDefault="00CE68C2" w:rsidP="00CE68C2">
      <w:pPr>
        <w:jc w:val="both"/>
        <w:rPr>
          <w:rFonts w:cs="Times New Roman"/>
          <w:sz w:val="18"/>
          <w:szCs w:val="18"/>
        </w:rPr>
      </w:pPr>
      <w:r w:rsidRPr="00CE68C2">
        <w:rPr>
          <w:rFonts w:eastAsia="Tahoma" w:cs="Times New Roman"/>
          <w:sz w:val="18"/>
          <w:szCs w:val="18"/>
        </w:rPr>
        <w:t>……………………………………</w:t>
      </w:r>
    </w:p>
    <w:p w14:paraId="61209E7B" w14:textId="77777777" w:rsidR="00CE68C2" w:rsidRPr="00CE68C2" w:rsidRDefault="00CE68C2" w:rsidP="00CE68C2">
      <w:pPr>
        <w:jc w:val="both"/>
        <w:rPr>
          <w:rFonts w:cs="Times New Roman"/>
          <w:sz w:val="18"/>
          <w:szCs w:val="18"/>
        </w:rPr>
      </w:pPr>
      <w:r w:rsidRPr="00CE68C2">
        <w:rPr>
          <w:rFonts w:eastAsia="Tahoma" w:cs="Times New Roman"/>
          <w:sz w:val="18"/>
          <w:szCs w:val="18"/>
        </w:rPr>
        <w:t xml:space="preserve">       </w:t>
      </w:r>
      <w:r w:rsidRPr="00CE68C2">
        <w:rPr>
          <w:rFonts w:cs="Times New Roman"/>
          <w:sz w:val="18"/>
          <w:szCs w:val="18"/>
        </w:rPr>
        <w:t>(pieczęć  Wykonawcy)</w:t>
      </w:r>
    </w:p>
    <w:p w14:paraId="3B6CBF3B" w14:textId="77777777" w:rsidR="00CE68C2" w:rsidRPr="00CE68C2" w:rsidRDefault="00CE68C2" w:rsidP="00CE68C2">
      <w:pPr>
        <w:jc w:val="both"/>
        <w:rPr>
          <w:rFonts w:cs="Times New Roman"/>
          <w:b/>
          <w:bCs/>
          <w:sz w:val="21"/>
          <w:szCs w:val="21"/>
        </w:rPr>
      </w:pPr>
    </w:p>
    <w:p w14:paraId="55F11F83" w14:textId="77777777" w:rsidR="00CE68C2" w:rsidRPr="00CE68C2" w:rsidRDefault="00CE68C2" w:rsidP="00CE68C2">
      <w:pPr>
        <w:jc w:val="both"/>
        <w:rPr>
          <w:rFonts w:cs="Times New Roman"/>
          <w:b/>
          <w:bCs/>
          <w:sz w:val="21"/>
          <w:szCs w:val="21"/>
        </w:rPr>
      </w:pPr>
    </w:p>
    <w:p w14:paraId="1E52BFB4" w14:textId="77777777" w:rsidR="00CE68C2" w:rsidRPr="00CE68C2" w:rsidRDefault="00CE68C2" w:rsidP="00CE68C2">
      <w:pPr>
        <w:jc w:val="both"/>
        <w:rPr>
          <w:rFonts w:cs="Times New Roman"/>
        </w:rPr>
      </w:pPr>
      <w:r w:rsidRPr="00CE68C2">
        <w:rPr>
          <w:rFonts w:cs="Times New Roman"/>
          <w:b/>
          <w:bCs/>
        </w:rPr>
        <w:t>DOŚWIADCZENIE WYKONAWCY</w:t>
      </w:r>
    </w:p>
    <w:p w14:paraId="6791316F" w14:textId="77777777" w:rsidR="00CE68C2" w:rsidRPr="00CE68C2" w:rsidRDefault="00CE68C2" w:rsidP="00CE68C2">
      <w:pPr>
        <w:jc w:val="both"/>
        <w:rPr>
          <w:rFonts w:cs="Times New Roman"/>
          <w:b/>
          <w:bCs/>
        </w:rPr>
      </w:pPr>
    </w:p>
    <w:p w14:paraId="48224F62" w14:textId="125EC754" w:rsidR="00CE68C2" w:rsidRPr="00CE68C2" w:rsidRDefault="00CE68C2" w:rsidP="00CE68C2">
      <w:pPr>
        <w:tabs>
          <w:tab w:val="left" w:pos="1440"/>
        </w:tabs>
        <w:autoSpaceDE w:val="0"/>
        <w:jc w:val="both"/>
        <w:rPr>
          <w:rFonts w:cs="Times New Roman"/>
          <w:color w:val="000000"/>
        </w:rPr>
      </w:pPr>
      <w:r w:rsidRPr="00CE68C2">
        <w:rPr>
          <w:rFonts w:cs="Times New Roman"/>
        </w:rPr>
        <w:t>Wykaz dostaw/usług wykonanych nie wcześniej niż w okresie ostatnich 3 lat przed upływem terminu składania ofert, a jeżeli okres prowadzenia działalności jest krótszy – w tym okresie, potwierdzający spełni</w:t>
      </w:r>
      <w:r>
        <w:rPr>
          <w:rFonts w:cs="Times New Roman"/>
        </w:rPr>
        <w:t>e</w:t>
      </w:r>
      <w:r w:rsidRPr="00CE68C2">
        <w:rPr>
          <w:rFonts w:cs="Times New Roman"/>
        </w:rPr>
        <w:t xml:space="preserve">nie warunku określonego w </w:t>
      </w:r>
      <w:r w:rsidRPr="00CE68C2">
        <w:rPr>
          <w:rFonts w:cs="Times New Roman"/>
          <w:color w:val="000000"/>
        </w:rPr>
        <w:t xml:space="preserve">dziale </w:t>
      </w:r>
      <w:r>
        <w:rPr>
          <w:rFonts w:cs="Times New Roman"/>
          <w:color w:val="000000"/>
        </w:rPr>
        <w:t>XX</w:t>
      </w:r>
      <w:r w:rsidRPr="00CE68C2">
        <w:rPr>
          <w:rFonts w:cs="Times New Roman"/>
          <w:color w:val="000000"/>
        </w:rPr>
        <w:t xml:space="preserve">IV ust. </w:t>
      </w:r>
      <w:r>
        <w:rPr>
          <w:rFonts w:cs="Times New Roman"/>
          <w:color w:val="000000"/>
        </w:rPr>
        <w:t>4</w:t>
      </w:r>
      <w:r w:rsidRPr="00CE68C2">
        <w:rPr>
          <w:rFonts w:cs="Times New Roman"/>
          <w:color w:val="000000"/>
        </w:rPr>
        <w:t xml:space="preserve"> </w:t>
      </w:r>
      <w:r>
        <w:rPr>
          <w:rFonts w:cs="Times New Roman"/>
          <w:color w:val="000000"/>
        </w:rPr>
        <w:t>SWZ</w:t>
      </w:r>
    </w:p>
    <w:p w14:paraId="674C3732" w14:textId="77777777" w:rsidR="00CE68C2" w:rsidRPr="00CE68C2" w:rsidRDefault="00CE68C2" w:rsidP="00CE68C2">
      <w:pPr>
        <w:tabs>
          <w:tab w:val="left" w:pos="1440"/>
        </w:tabs>
        <w:autoSpaceDE w:val="0"/>
        <w:jc w:val="both"/>
        <w:rPr>
          <w:rFonts w:cs="Times New Roman"/>
          <w:b/>
          <w:bCs/>
        </w:rPr>
      </w:pPr>
    </w:p>
    <w:p w14:paraId="71EE55C6" w14:textId="08642BFB" w:rsidR="00CE68C2" w:rsidRPr="00CE68C2" w:rsidRDefault="00CE68C2" w:rsidP="00CE68C2">
      <w:pPr>
        <w:tabs>
          <w:tab w:val="left" w:pos="0"/>
        </w:tabs>
        <w:autoSpaceDE w:val="0"/>
        <w:jc w:val="both"/>
        <w:rPr>
          <w:rFonts w:cs="Times New Roman"/>
        </w:rPr>
      </w:pPr>
      <w:r w:rsidRPr="00CE68C2">
        <w:rPr>
          <w:rFonts w:cs="Times New Roman"/>
          <w:b/>
          <w:bCs/>
        </w:rPr>
        <w:t>UWAGA:</w:t>
      </w:r>
      <w:r w:rsidRPr="00CE68C2">
        <w:rPr>
          <w:rFonts w:cs="Times New Roman"/>
        </w:rPr>
        <w:t xml:space="preserve"> Zamawiający żąda wskazania jedynie dostaw/usług opisanych w dziale </w:t>
      </w:r>
      <w:r>
        <w:rPr>
          <w:rFonts w:cs="Times New Roman"/>
        </w:rPr>
        <w:t>XX</w:t>
      </w:r>
      <w:r w:rsidRPr="00CE68C2">
        <w:rPr>
          <w:rFonts w:cs="Times New Roman"/>
        </w:rPr>
        <w:t xml:space="preserve">IV ust. </w:t>
      </w:r>
      <w:r>
        <w:rPr>
          <w:rFonts w:cs="Times New Roman"/>
        </w:rPr>
        <w:t>4</w:t>
      </w:r>
      <w:r w:rsidRPr="00CE68C2">
        <w:rPr>
          <w:rFonts w:cs="Times New Roman"/>
        </w:rPr>
        <w:t xml:space="preserve"> </w:t>
      </w:r>
      <w:r>
        <w:rPr>
          <w:rFonts w:cs="Times New Roman"/>
        </w:rPr>
        <w:t>SWZ</w:t>
      </w:r>
      <w:r w:rsidRPr="00CE68C2">
        <w:rPr>
          <w:rFonts w:cs="Times New Roman"/>
        </w:rPr>
        <w:t xml:space="preserve"> oraz przedstawienia dowodów dotyczących tylko tych zadań.</w:t>
      </w:r>
    </w:p>
    <w:p w14:paraId="5F5D7A40" w14:textId="77777777" w:rsidR="00CE68C2" w:rsidRPr="00CE68C2" w:rsidRDefault="00CE68C2" w:rsidP="00CE68C2">
      <w:pPr>
        <w:spacing w:line="360" w:lineRule="auto"/>
        <w:jc w:val="both"/>
        <w:rPr>
          <w:rFonts w:cs="Times New Roman"/>
          <w:sz w:val="21"/>
          <w:szCs w:val="21"/>
        </w:rPr>
      </w:pPr>
    </w:p>
    <w:tbl>
      <w:tblPr>
        <w:tblW w:w="10620" w:type="dxa"/>
        <w:tblInd w:w="-413" w:type="dxa"/>
        <w:tblLayout w:type="fixed"/>
        <w:tblCellMar>
          <w:left w:w="70" w:type="dxa"/>
          <w:right w:w="70" w:type="dxa"/>
        </w:tblCellMar>
        <w:tblLook w:val="0000" w:firstRow="0" w:lastRow="0" w:firstColumn="0" w:lastColumn="0" w:noHBand="0" w:noVBand="0"/>
      </w:tblPr>
      <w:tblGrid>
        <w:gridCol w:w="450"/>
        <w:gridCol w:w="1518"/>
        <w:gridCol w:w="1497"/>
        <w:gridCol w:w="1350"/>
        <w:gridCol w:w="1590"/>
        <w:gridCol w:w="1425"/>
        <w:gridCol w:w="2790"/>
      </w:tblGrid>
      <w:tr w:rsidR="00CE68C2" w:rsidRPr="00CE68C2" w14:paraId="0FA0EAD2" w14:textId="77777777" w:rsidTr="00CE68C2">
        <w:trPr>
          <w:trHeight w:val="1510"/>
        </w:trPr>
        <w:tc>
          <w:tcPr>
            <w:tcW w:w="450" w:type="dxa"/>
            <w:tcBorders>
              <w:top w:val="single" w:sz="4" w:space="0" w:color="000000"/>
              <w:left w:val="single" w:sz="4" w:space="0" w:color="000000"/>
              <w:bottom w:val="single" w:sz="4" w:space="0" w:color="000000"/>
            </w:tcBorders>
            <w:shd w:val="clear" w:color="auto" w:fill="auto"/>
            <w:vAlign w:val="center"/>
          </w:tcPr>
          <w:p w14:paraId="2027C3B1" w14:textId="77777777" w:rsidR="00CE68C2" w:rsidRPr="00CE68C2" w:rsidRDefault="00CE68C2" w:rsidP="004A0931">
            <w:pPr>
              <w:snapToGrid w:val="0"/>
              <w:jc w:val="both"/>
              <w:rPr>
                <w:rFonts w:cs="Times New Roman"/>
                <w:sz w:val="18"/>
                <w:szCs w:val="18"/>
              </w:rPr>
            </w:pPr>
            <w:r w:rsidRPr="00CE68C2">
              <w:rPr>
                <w:rFonts w:cs="Times New Roman"/>
                <w:sz w:val="18"/>
                <w:szCs w:val="18"/>
              </w:rPr>
              <w:t>Lp.</w:t>
            </w:r>
          </w:p>
        </w:tc>
        <w:tc>
          <w:tcPr>
            <w:tcW w:w="1518" w:type="dxa"/>
            <w:tcBorders>
              <w:top w:val="single" w:sz="4" w:space="0" w:color="000000"/>
              <w:left w:val="single" w:sz="4" w:space="0" w:color="000000"/>
              <w:bottom w:val="single" w:sz="4" w:space="0" w:color="000000"/>
            </w:tcBorders>
            <w:shd w:val="clear" w:color="auto" w:fill="auto"/>
            <w:vAlign w:val="center"/>
          </w:tcPr>
          <w:p w14:paraId="6371040E" w14:textId="77777777" w:rsidR="00CE68C2" w:rsidRPr="00CE68C2" w:rsidRDefault="00CE68C2" w:rsidP="004A0931">
            <w:pPr>
              <w:snapToGrid w:val="0"/>
              <w:jc w:val="both"/>
              <w:rPr>
                <w:rFonts w:cs="Times New Roman"/>
                <w:sz w:val="18"/>
                <w:szCs w:val="18"/>
              </w:rPr>
            </w:pPr>
            <w:r w:rsidRPr="00CE68C2">
              <w:rPr>
                <w:rFonts w:cs="Times New Roman"/>
                <w:sz w:val="18"/>
                <w:szCs w:val="18"/>
              </w:rPr>
              <w:t>Zamawiający</w:t>
            </w:r>
          </w:p>
          <w:p w14:paraId="01B584AD" w14:textId="77777777" w:rsidR="00CE68C2" w:rsidRPr="00CE68C2" w:rsidRDefault="00CE68C2" w:rsidP="004A0931">
            <w:pPr>
              <w:jc w:val="both"/>
              <w:rPr>
                <w:rFonts w:cs="Times New Roman"/>
                <w:sz w:val="18"/>
                <w:szCs w:val="18"/>
              </w:rPr>
            </w:pPr>
            <w:r w:rsidRPr="00CE68C2">
              <w:rPr>
                <w:rFonts w:cs="Times New Roman"/>
                <w:sz w:val="18"/>
                <w:szCs w:val="18"/>
              </w:rPr>
              <w:t>(nazwa</w:t>
            </w:r>
            <w:r w:rsidRPr="00CE68C2">
              <w:rPr>
                <w:rFonts w:cs="Times New Roman"/>
                <w:sz w:val="18"/>
                <w:szCs w:val="18"/>
              </w:rPr>
              <w:br/>
              <w:t xml:space="preserve"> i adres)</w:t>
            </w:r>
          </w:p>
        </w:tc>
        <w:tc>
          <w:tcPr>
            <w:tcW w:w="1497" w:type="dxa"/>
            <w:tcBorders>
              <w:top w:val="single" w:sz="4" w:space="0" w:color="000000"/>
              <w:left w:val="single" w:sz="4" w:space="0" w:color="000000"/>
              <w:bottom w:val="single" w:sz="4" w:space="0" w:color="000000"/>
            </w:tcBorders>
            <w:shd w:val="clear" w:color="auto" w:fill="auto"/>
            <w:vAlign w:val="center"/>
          </w:tcPr>
          <w:p w14:paraId="09448C8E" w14:textId="77777777" w:rsidR="00CE68C2" w:rsidRPr="00CE68C2" w:rsidRDefault="00CE68C2" w:rsidP="004A0931">
            <w:pPr>
              <w:snapToGrid w:val="0"/>
              <w:jc w:val="both"/>
              <w:rPr>
                <w:rFonts w:cs="Times New Roman"/>
                <w:sz w:val="18"/>
                <w:szCs w:val="18"/>
              </w:rPr>
            </w:pPr>
            <w:r w:rsidRPr="00CE68C2">
              <w:rPr>
                <w:rFonts w:cs="Times New Roman"/>
                <w:sz w:val="18"/>
                <w:szCs w:val="18"/>
              </w:rPr>
              <w:t>Zadanie</w:t>
            </w:r>
          </w:p>
          <w:p w14:paraId="25D0DDBB" w14:textId="77777777" w:rsidR="00CE68C2" w:rsidRPr="00CE68C2" w:rsidRDefault="00CE68C2" w:rsidP="004A0931">
            <w:pPr>
              <w:jc w:val="both"/>
              <w:rPr>
                <w:rFonts w:cs="Times New Roman"/>
                <w:sz w:val="18"/>
                <w:szCs w:val="18"/>
              </w:rPr>
            </w:pPr>
            <w:r w:rsidRPr="00CE68C2">
              <w:rPr>
                <w:rFonts w:cs="Times New Roman"/>
                <w:sz w:val="18"/>
                <w:szCs w:val="18"/>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14:paraId="58D726F9" w14:textId="77777777" w:rsidR="00CE68C2" w:rsidRPr="00CE68C2" w:rsidRDefault="00CE68C2" w:rsidP="004A0931">
            <w:pPr>
              <w:snapToGrid w:val="0"/>
              <w:jc w:val="both"/>
              <w:rPr>
                <w:rFonts w:cs="Times New Roman"/>
                <w:sz w:val="18"/>
                <w:szCs w:val="18"/>
              </w:rPr>
            </w:pPr>
            <w:r w:rsidRPr="00CE68C2">
              <w:rPr>
                <w:rFonts w:cs="Times New Roman"/>
                <w:sz w:val="18"/>
                <w:szCs w:val="18"/>
              </w:rPr>
              <w:t>Zakres dostaw/usług</w:t>
            </w:r>
          </w:p>
        </w:tc>
        <w:tc>
          <w:tcPr>
            <w:tcW w:w="1590" w:type="dxa"/>
            <w:tcBorders>
              <w:top w:val="single" w:sz="4" w:space="0" w:color="000000"/>
              <w:left w:val="single" w:sz="4" w:space="0" w:color="000000"/>
              <w:bottom w:val="single" w:sz="4" w:space="0" w:color="000000"/>
            </w:tcBorders>
            <w:shd w:val="clear" w:color="auto" w:fill="auto"/>
            <w:vAlign w:val="center"/>
          </w:tcPr>
          <w:p w14:paraId="50FF08B4" w14:textId="77777777" w:rsidR="00CE68C2" w:rsidRPr="00CE68C2" w:rsidRDefault="00CE68C2" w:rsidP="004A0931">
            <w:pPr>
              <w:pStyle w:val="Bezodstpw"/>
              <w:snapToGrid w:val="0"/>
              <w:jc w:val="both"/>
              <w:rPr>
                <w:rFonts w:ascii="Times New Roman" w:hAnsi="Times New Roman" w:cs="Times New Roman"/>
                <w:sz w:val="18"/>
                <w:szCs w:val="18"/>
              </w:rPr>
            </w:pPr>
          </w:p>
          <w:p w14:paraId="62FDD0F5" w14:textId="77777777" w:rsidR="00CE68C2" w:rsidRPr="00CE68C2" w:rsidRDefault="00CE68C2" w:rsidP="004A0931">
            <w:pPr>
              <w:pStyle w:val="Bezodstpw"/>
              <w:jc w:val="both"/>
              <w:rPr>
                <w:rFonts w:ascii="Times New Roman" w:hAnsi="Times New Roman" w:cs="Times New Roman"/>
                <w:sz w:val="18"/>
                <w:szCs w:val="18"/>
              </w:rPr>
            </w:pPr>
            <w:r w:rsidRPr="00CE68C2">
              <w:rPr>
                <w:rFonts w:ascii="Times New Roman" w:hAnsi="Times New Roman" w:cs="Times New Roman"/>
                <w:sz w:val="18"/>
                <w:szCs w:val="18"/>
              </w:rPr>
              <w:t>Wartość wykonanych</w:t>
            </w:r>
          </w:p>
          <w:p w14:paraId="3E46329A" w14:textId="77777777" w:rsidR="00CE68C2" w:rsidRPr="00CE68C2" w:rsidRDefault="00CE68C2" w:rsidP="004A0931">
            <w:pPr>
              <w:pStyle w:val="Bezodstpw"/>
              <w:jc w:val="both"/>
              <w:rPr>
                <w:rFonts w:ascii="Times New Roman" w:hAnsi="Times New Roman" w:cs="Times New Roman"/>
                <w:sz w:val="18"/>
                <w:szCs w:val="18"/>
              </w:rPr>
            </w:pPr>
            <w:r w:rsidRPr="00CE68C2">
              <w:rPr>
                <w:rFonts w:ascii="Times New Roman" w:hAnsi="Times New Roman" w:cs="Times New Roman"/>
                <w:sz w:val="18"/>
                <w:szCs w:val="18"/>
              </w:rPr>
              <w:t>dostaw/ usług</w:t>
            </w:r>
          </w:p>
          <w:p w14:paraId="2610117E" w14:textId="77777777" w:rsidR="00CE68C2" w:rsidRPr="00CE68C2" w:rsidRDefault="00CE68C2" w:rsidP="004A0931">
            <w:pPr>
              <w:pStyle w:val="Bezodstpw"/>
              <w:jc w:val="both"/>
              <w:rPr>
                <w:rFonts w:ascii="Times New Roman" w:hAnsi="Times New Roman" w:cs="Times New Roman"/>
                <w:sz w:val="18"/>
                <w:szCs w:val="18"/>
              </w:rPr>
            </w:pPr>
            <w:r w:rsidRPr="00CE68C2">
              <w:rPr>
                <w:rFonts w:ascii="Times New Roman" w:hAnsi="Times New Roman" w:cs="Times New Roman"/>
                <w:sz w:val="18"/>
                <w:szCs w:val="18"/>
              </w:rPr>
              <w:t>netto</w:t>
            </w:r>
          </w:p>
          <w:p w14:paraId="517BD68E" w14:textId="77777777" w:rsidR="00CE68C2" w:rsidRPr="00CE68C2" w:rsidRDefault="00CE68C2" w:rsidP="004A0931">
            <w:pPr>
              <w:pStyle w:val="Bezodstpw"/>
              <w:jc w:val="both"/>
              <w:rPr>
                <w:rFonts w:ascii="Times New Roman" w:hAnsi="Times New Roman" w:cs="Times New Roman"/>
                <w:sz w:val="18"/>
                <w:szCs w:val="18"/>
              </w:rPr>
            </w:pPr>
          </w:p>
          <w:p w14:paraId="16E2DFE1" w14:textId="77777777" w:rsidR="00CE68C2" w:rsidRPr="00CE68C2" w:rsidRDefault="00CE68C2" w:rsidP="004A0931">
            <w:pPr>
              <w:pStyle w:val="Bezodstpw"/>
              <w:jc w:val="both"/>
              <w:rPr>
                <w:rFonts w:ascii="Times New Roman" w:hAnsi="Times New Roman" w:cs="Times New Roman"/>
                <w:sz w:val="18"/>
                <w:szCs w:val="18"/>
              </w:rPr>
            </w:pPr>
          </w:p>
          <w:p w14:paraId="18B3697F" w14:textId="77777777" w:rsidR="00CE68C2" w:rsidRPr="00CE68C2" w:rsidRDefault="00CE68C2" w:rsidP="004A0931">
            <w:pPr>
              <w:pStyle w:val="Bezodstpw"/>
              <w:jc w:val="both"/>
              <w:rPr>
                <w:rFonts w:ascii="Times New Roman" w:hAnsi="Times New Roman" w:cs="Times New Roman"/>
                <w:sz w:val="18"/>
                <w:szCs w:val="18"/>
              </w:rPr>
            </w:pPr>
          </w:p>
        </w:tc>
        <w:tc>
          <w:tcPr>
            <w:tcW w:w="1425" w:type="dxa"/>
            <w:tcBorders>
              <w:top w:val="single" w:sz="4" w:space="0" w:color="000000"/>
              <w:left w:val="single" w:sz="4" w:space="0" w:color="000000"/>
              <w:bottom w:val="single" w:sz="4" w:space="0" w:color="000000"/>
            </w:tcBorders>
            <w:shd w:val="clear" w:color="auto" w:fill="auto"/>
            <w:vAlign w:val="center"/>
          </w:tcPr>
          <w:p w14:paraId="35E2EDCD" w14:textId="77777777" w:rsidR="00CE68C2" w:rsidRPr="00CE68C2" w:rsidRDefault="00CE68C2" w:rsidP="004A0931">
            <w:pPr>
              <w:snapToGrid w:val="0"/>
              <w:jc w:val="both"/>
              <w:rPr>
                <w:rFonts w:cs="Times New Roman"/>
                <w:sz w:val="18"/>
                <w:szCs w:val="18"/>
              </w:rPr>
            </w:pPr>
          </w:p>
          <w:p w14:paraId="5DC9A1F2" w14:textId="77777777" w:rsidR="00CE68C2" w:rsidRPr="00CE68C2" w:rsidRDefault="00CE68C2" w:rsidP="004A0931">
            <w:pPr>
              <w:snapToGrid w:val="0"/>
              <w:jc w:val="both"/>
              <w:rPr>
                <w:rFonts w:cs="Times New Roman"/>
                <w:sz w:val="18"/>
                <w:szCs w:val="18"/>
              </w:rPr>
            </w:pPr>
            <w:r w:rsidRPr="00CE68C2">
              <w:rPr>
                <w:rFonts w:cs="Times New Roman"/>
                <w:sz w:val="18"/>
                <w:szCs w:val="18"/>
              </w:rPr>
              <w:t>Terminy realizacji</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9DE7" w14:textId="77777777" w:rsidR="00CE68C2" w:rsidRPr="00CE68C2" w:rsidRDefault="00CE68C2" w:rsidP="004A0931">
            <w:pPr>
              <w:snapToGrid w:val="0"/>
              <w:jc w:val="both"/>
              <w:rPr>
                <w:rFonts w:cs="Times New Roman"/>
                <w:sz w:val="18"/>
                <w:szCs w:val="18"/>
              </w:rPr>
            </w:pPr>
            <w:r w:rsidRPr="00CE68C2">
              <w:rPr>
                <w:rFonts w:cs="Times New Roman"/>
                <w:sz w:val="18"/>
                <w:szCs w:val="18"/>
              </w:rPr>
              <w:t>Dowody, że dostawy/usługi zostały wykonane zgodnie z zasadami sztuki budowlanej i prawidłowo ukończone</w:t>
            </w:r>
          </w:p>
          <w:p w14:paraId="64F46A5A" w14:textId="77777777" w:rsidR="00CE68C2" w:rsidRPr="00CE68C2" w:rsidRDefault="00CE68C2" w:rsidP="004A0931">
            <w:pPr>
              <w:jc w:val="both"/>
              <w:rPr>
                <w:rFonts w:cs="Times New Roman"/>
                <w:sz w:val="18"/>
                <w:szCs w:val="18"/>
              </w:rPr>
            </w:pPr>
          </w:p>
        </w:tc>
      </w:tr>
      <w:tr w:rsidR="00CE68C2" w:rsidRPr="00CE68C2" w14:paraId="21A1B577" w14:textId="77777777" w:rsidTr="004A0931">
        <w:tc>
          <w:tcPr>
            <w:tcW w:w="450" w:type="dxa"/>
            <w:tcBorders>
              <w:top w:val="single" w:sz="4" w:space="0" w:color="000000"/>
              <w:left w:val="single" w:sz="4" w:space="0" w:color="000000"/>
              <w:bottom w:val="single" w:sz="4" w:space="0" w:color="000000"/>
            </w:tcBorders>
            <w:shd w:val="clear" w:color="auto" w:fill="auto"/>
          </w:tcPr>
          <w:p w14:paraId="2B5D31E3" w14:textId="77777777" w:rsidR="00CE68C2" w:rsidRPr="00CE68C2" w:rsidRDefault="00CE68C2" w:rsidP="004A0931">
            <w:pPr>
              <w:snapToGrid w:val="0"/>
              <w:jc w:val="both"/>
              <w:rPr>
                <w:rFonts w:cs="Times New Roman"/>
                <w:b/>
                <w:bCs/>
                <w:sz w:val="21"/>
                <w:szCs w:val="21"/>
              </w:rPr>
            </w:pPr>
          </w:p>
        </w:tc>
        <w:tc>
          <w:tcPr>
            <w:tcW w:w="1518" w:type="dxa"/>
            <w:tcBorders>
              <w:top w:val="single" w:sz="4" w:space="0" w:color="000000"/>
              <w:left w:val="single" w:sz="4" w:space="0" w:color="000000"/>
              <w:bottom w:val="single" w:sz="4" w:space="0" w:color="000000"/>
            </w:tcBorders>
            <w:shd w:val="clear" w:color="auto" w:fill="auto"/>
          </w:tcPr>
          <w:p w14:paraId="314FA2C3" w14:textId="77777777" w:rsidR="00CE68C2" w:rsidRPr="00CE68C2" w:rsidRDefault="00CE68C2" w:rsidP="004A0931">
            <w:pPr>
              <w:snapToGrid w:val="0"/>
              <w:jc w:val="both"/>
              <w:rPr>
                <w:rFonts w:cs="Times New Roman"/>
                <w:b/>
                <w:bCs/>
                <w:sz w:val="21"/>
                <w:szCs w:val="21"/>
              </w:rPr>
            </w:pPr>
          </w:p>
        </w:tc>
        <w:tc>
          <w:tcPr>
            <w:tcW w:w="1497" w:type="dxa"/>
            <w:tcBorders>
              <w:top w:val="single" w:sz="4" w:space="0" w:color="000000"/>
              <w:left w:val="single" w:sz="4" w:space="0" w:color="000000"/>
              <w:bottom w:val="single" w:sz="4" w:space="0" w:color="000000"/>
            </w:tcBorders>
            <w:shd w:val="clear" w:color="auto" w:fill="auto"/>
          </w:tcPr>
          <w:p w14:paraId="5723EFC0" w14:textId="77777777" w:rsidR="00CE68C2" w:rsidRPr="00CE68C2" w:rsidRDefault="00CE68C2" w:rsidP="004A0931">
            <w:pPr>
              <w:snapToGrid w:val="0"/>
              <w:jc w:val="both"/>
              <w:rPr>
                <w:rFonts w:cs="Times New Roman"/>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18B17B95" w14:textId="77777777" w:rsidR="00CE68C2" w:rsidRPr="00CE68C2" w:rsidRDefault="00CE68C2" w:rsidP="004A0931">
            <w:pPr>
              <w:snapToGrid w:val="0"/>
              <w:jc w:val="both"/>
              <w:rPr>
                <w:rFonts w:cs="Times New Roman"/>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6BDECD01" w14:textId="77777777" w:rsidR="00CE68C2" w:rsidRPr="00CE68C2" w:rsidRDefault="00CE68C2" w:rsidP="004A0931">
            <w:pPr>
              <w:snapToGrid w:val="0"/>
              <w:jc w:val="both"/>
              <w:rPr>
                <w:rFonts w:cs="Times New Roman"/>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5D6BA34F" w14:textId="77777777" w:rsidR="00CE68C2" w:rsidRPr="00CE68C2" w:rsidRDefault="00CE68C2" w:rsidP="004A0931">
            <w:pPr>
              <w:snapToGrid w:val="0"/>
              <w:jc w:val="both"/>
              <w:rPr>
                <w:rFonts w:cs="Times New Roman"/>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56508F6" w14:textId="77777777" w:rsidR="00CE68C2" w:rsidRPr="00CE68C2" w:rsidRDefault="00CE68C2" w:rsidP="004A0931">
            <w:pPr>
              <w:snapToGrid w:val="0"/>
              <w:jc w:val="both"/>
              <w:rPr>
                <w:rFonts w:cs="Times New Roman"/>
                <w:b/>
                <w:bCs/>
                <w:sz w:val="21"/>
                <w:szCs w:val="21"/>
              </w:rPr>
            </w:pPr>
          </w:p>
          <w:p w14:paraId="10157121" w14:textId="77777777" w:rsidR="00CE68C2" w:rsidRPr="00CE68C2" w:rsidRDefault="00CE68C2" w:rsidP="004A0931">
            <w:pPr>
              <w:jc w:val="both"/>
              <w:rPr>
                <w:rFonts w:cs="Times New Roman"/>
                <w:b/>
                <w:bCs/>
                <w:sz w:val="21"/>
                <w:szCs w:val="21"/>
              </w:rPr>
            </w:pPr>
          </w:p>
        </w:tc>
      </w:tr>
      <w:tr w:rsidR="00CE68C2" w:rsidRPr="00CE68C2" w14:paraId="2E42420C" w14:textId="77777777" w:rsidTr="004A0931">
        <w:tc>
          <w:tcPr>
            <w:tcW w:w="450" w:type="dxa"/>
            <w:tcBorders>
              <w:top w:val="single" w:sz="4" w:space="0" w:color="000000"/>
              <w:left w:val="single" w:sz="4" w:space="0" w:color="000000"/>
              <w:bottom w:val="single" w:sz="4" w:space="0" w:color="000000"/>
            </w:tcBorders>
            <w:shd w:val="clear" w:color="auto" w:fill="auto"/>
          </w:tcPr>
          <w:p w14:paraId="53BB4BBA" w14:textId="77777777" w:rsidR="00CE68C2" w:rsidRPr="00CE68C2" w:rsidRDefault="00CE68C2" w:rsidP="004A0931">
            <w:pPr>
              <w:snapToGrid w:val="0"/>
              <w:jc w:val="both"/>
              <w:rPr>
                <w:rFonts w:cs="Times New Roman"/>
                <w:b/>
                <w:bCs/>
                <w:sz w:val="21"/>
                <w:szCs w:val="21"/>
              </w:rPr>
            </w:pPr>
          </w:p>
        </w:tc>
        <w:tc>
          <w:tcPr>
            <w:tcW w:w="1518" w:type="dxa"/>
            <w:tcBorders>
              <w:top w:val="single" w:sz="4" w:space="0" w:color="000000"/>
              <w:left w:val="single" w:sz="4" w:space="0" w:color="000000"/>
              <w:bottom w:val="single" w:sz="4" w:space="0" w:color="000000"/>
            </w:tcBorders>
            <w:shd w:val="clear" w:color="auto" w:fill="auto"/>
          </w:tcPr>
          <w:p w14:paraId="535512EF" w14:textId="77777777" w:rsidR="00CE68C2" w:rsidRPr="00CE68C2" w:rsidRDefault="00CE68C2" w:rsidP="004A0931">
            <w:pPr>
              <w:snapToGrid w:val="0"/>
              <w:jc w:val="both"/>
              <w:rPr>
                <w:rFonts w:cs="Times New Roman"/>
                <w:b/>
                <w:bCs/>
                <w:sz w:val="21"/>
                <w:szCs w:val="21"/>
              </w:rPr>
            </w:pPr>
          </w:p>
        </w:tc>
        <w:tc>
          <w:tcPr>
            <w:tcW w:w="1497" w:type="dxa"/>
            <w:tcBorders>
              <w:top w:val="single" w:sz="4" w:space="0" w:color="000000"/>
              <w:left w:val="single" w:sz="4" w:space="0" w:color="000000"/>
              <w:bottom w:val="single" w:sz="4" w:space="0" w:color="000000"/>
            </w:tcBorders>
            <w:shd w:val="clear" w:color="auto" w:fill="auto"/>
          </w:tcPr>
          <w:p w14:paraId="01C4380A" w14:textId="77777777" w:rsidR="00CE68C2" w:rsidRPr="00CE68C2" w:rsidRDefault="00CE68C2" w:rsidP="004A0931">
            <w:pPr>
              <w:snapToGrid w:val="0"/>
              <w:jc w:val="both"/>
              <w:rPr>
                <w:rFonts w:cs="Times New Roman"/>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5FA6899C" w14:textId="77777777" w:rsidR="00CE68C2" w:rsidRPr="00CE68C2" w:rsidRDefault="00CE68C2" w:rsidP="004A0931">
            <w:pPr>
              <w:snapToGrid w:val="0"/>
              <w:jc w:val="both"/>
              <w:rPr>
                <w:rFonts w:cs="Times New Roman"/>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12FA0570" w14:textId="77777777" w:rsidR="00CE68C2" w:rsidRPr="00CE68C2" w:rsidRDefault="00CE68C2" w:rsidP="004A0931">
            <w:pPr>
              <w:snapToGrid w:val="0"/>
              <w:jc w:val="both"/>
              <w:rPr>
                <w:rFonts w:cs="Times New Roman"/>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1CAF430D" w14:textId="77777777" w:rsidR="00CE68C2" w:rsidRPr="00CE68C2" w:rsidRDefault="00CE68C2" w:rsidP="004A0931">
            <w:pPr>
              <w:snapToGrid w:val="0"/>
              <w:jc w:val="both"/>
              <w:rPr>
                <w:rFonts w:cs="Times New Roman"/>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AAC0764" w14:textId="77777777" w:rsidR="00CE68C2" w:rsidRPr="00CE68C2" w:rsidRDefault="00CE68C2" w:rsidP="004A0931">
            <w:pPr>
              <w:snapToGrid w:val="0"/>
              <w:jc w:val="both"/>
              <w:rPr>
                <w:rFonts w:cs="Times New Roman"/>
                <w:b/>
                <w:bCs/>
                <w:sz w:val="21"/>
                <w:szCs w:val="21"/>
              </w:rPr>
            </w:pPr>
          </w:p>
          <w:p w14:paraId="04A44D9D" w14:textId="77777777" w:rsidR="00CE68C2" w:rsidRPr="00CE68C2" w:rsidRDefault="00CE68C2" w:rsidP="004A0931">
            <w:pPr>
              <w:jc w:val="both"/>
              <w:rPr>
                <w:rFonts w:cs="Times New Roman"/>
                <w:b/>
                <w:bCs/>
                <w:sz w:val="21"/>
                <w:szCs w:val="21"/>
              </w:rPr>
            </w:pPr>
          </w:p>
        </w:tc>
      </w:tr>
      <w:tr w:rsidR="00CE68C2" w:rsidRPr="00CE68C2" w14:paraId="31BFA1C3" w14:textId="77777777" w:rsidTr="004A0931">
        <w:tc>
          <w:tcPr>
            <w:tcW w:w="450" w:type="dxa"/>
            <w:tcBorders>
              <w:top w:val="single" w:sz="4" w:space="0" w:color="000000"/>
              <w:left w:val="single" w:sz="4" w:space="0" w:color="000000"/>
              <w:bottom w:val="single" w:sz="4" w:space="0" w:color="000000"/>
            </w:tcBorders>
            <w:shd w:val="clear" w:color="auto" w:fill="auto"/>
          </w:tcPr>
          <w:p w14:paraId="3EECA12C" w14:textId="77777777" w:rsidR="00CE68C2" w:rsidRPr="00CE68C2" w:rsidRDefault="00CE68C2" w:rsidP="004A0931">
            <w:pPr>
              <w:snapToGrid w:val="0"/>
              <w:jc w:val="both"/>
              <w:rPr>
                <w:rFonts w:cs="Times New Roman"/>
                <w:b/>
                <w:bCs/>
                <w:sz w:val="21"/>
                <w:szCs w:val="21"/>
              </w:rPr>
            </w:pPr>
          </w:p>
        </w:tc>
        <w:tc>
          <w:tcPr>
            <w:tcW w:w="1518" w:type="dxa"/>
            <w:tcBorders>
              <w:top w:val="single" w:sz="4" w:space="0" w:color="000000"/>
              <w:left w:val="single" w:sz="4" w:space="0" w:color="000000"/>
              <w:bottom w:val="single" w:sz="4" w:space="0" w:color="000000"/>
            </w:tcBorders>
            <w:shd w:val="clear" w:color="auto" w:fill="auto"/>
          </w:tcPr>
          <w:p w14:paraId="16EFF485" w14:textId="77777777" w:rsidR="00CE68C2" w:rsidRPr="00CE68C2" w:rsidRDefault="00CE68C2" w:rsidP="004A0931">
            <w:pPr>
              <w:snapToGrid w:val="0"/>
              <w:jc w:val="both"/>
              <w:rPr>
                <w:rFonts w:cs="Times New Roman"/>
                <w:b/>
                <w:bCs/>
                <w:sz w:val="21"/>
                <w:szCs w:val="21"/>
              </w:rPr>
            </w:pPr>
          </w:p>
        </w:tc>
        <w:tc>
          <w:tcPr>
            <w:tcW w:w="1497" w:type="dxa"/>
            <w:tcBorders>
              <w:top w:val="single" w:sz="4" w:space="0" w:color="000000"/>
              <w:left w:val="single" w:sz="4" w:space="0" w:color="000000"/>
              <w:bottom w:val="single" w:sz="4" w:space="0" w:color="000000"/>
            </w:tcBorders>
            <w:shd w:val="clear" w:color="auto" w:fill="auto"/>
          </w:tcPr>
          <w:p w14:paraId="0E845C80" w14:textId="77777777" w:rsidR="00CE68C2" w:rsidRPr="00CE68C2" w:rsidRDefault="00CE68C2" w:rsidP="004A0931">
            <w:pPr>
              <w:snapToGrid w:val="0"/>
              <w:jc w:val="both"/>
              <w:rPr>
                <w:rFonts w:cs="Times New Roman"/>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06DD473C" w14:textId="77777777" w:rsidR="00CE68C2" w:rsidRPr="00CE68C2" w:rsidRDefault="00CE68C2" w:rsidP="004A0931">
            <w:pPr>
              <w:snapToGrid w:val="0"/>
              <w:jc w:val="both"/>
              <w:rPr>
                <w:rFonts w:cs="Times New Roman"/>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72028D21" w14:textId="77777777" w:rsidR="00CE68C2" w:rsidRPr="00CE68C2" w:rsidRDefault="00CE68C2" w:rsidP="004A0931">
            <w:pPr>
              <w:snapToGrid w:val="0"/>
              <w:jc w:val="both"/>
              <w:rPr>
                <w:rFonts w:cs="Times New Roman"/>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6ED1E00" w14:textId="77777777" w:rsidR="00CE68C2" w:rsidRPr="00CE68C2" w:rsidRDefault="00CE68C2" w:rsidP="004A0931">
            <w:pPr>
              <w:snapToGrid w:val="0"/>
              <w:jc w:val="both"/>
              <w:rPr>
                <w:rFonts w:cs="Times New Roman"/>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1A4DF4F" w14:textId="77777777" w:rsidR="00CE68C2" w:rsidRPr="00CE68C2" w:rsidRDefault="00CE68C2" w:rsidP="004A0931">
            <w:pPr>
              <w:snapToGrid w:val="0"/>
              <w:jc w:val="both"/>
              <w:rPr>
                <w:rFonts w:cs="Times New Roman"/>
                <w:b/>
                <w:bCs/>
                <w:sz w:val="21"/>
                <w:szCs w:val="21"/>
              </w:rPr>
            </w:pPr>
          </w:p>
          <w:p w14:paraId="1D17B677" w14:textId="77777777" w:rsidR="00CE68C2" w:rsidRPr="00CE68C2" w:rsidRDefault="00CE68C2" w:rsidP="004A0931">
            <w:pPr>
              <w:jc w:val="both"/>
              <w:rPr>
                <w:rFonts w:cs="Times New Roman"/>
                <w:b/>
                <w:bCs/>
                <w:sz w:val="21"/>
                <w:szCs w:val="21"/>
              </w:rPr>
            </w:pPr>
          </w:p>
        </w:tc>
      </w:tr>
      <w:tr w:rsidR="00CE68C2" w:rsidRPr="00CE68C2" w14:paraId="24814238" w14:textId="77777777" w:rsidTr="004A0931">
        <w:tc>
          <w:tcPr>
            <w:tcW w:w="450" w:type="dxa"/>
            <w:tcBorders>
              <w:top w:val="single" w:sz="4" w:space="0" w:color="000000"/>
              <w:left w:val="single" w:sz="4" w:space="0" w:color="000000"/>
              <w:bottom w:val="single" w:sz="4" w:space="0" w:color="000000"/>
            </w:tcBorders>
            <w:shd w:val="clear" w:color="auto" w:fill="auto"/>
          </w:tcPr>
          <w:p w14:paraId="1E8CC36B" w14:textId="77777777" w:rsidR="00CE68C2" w:rsidRPr="00CE68C2" w:rsidRDefault="00CE68C2" w:rsidP="00CE68C2">
            <w:pPr>
              <w:snapToGrid w:val="0"/>
              <w:jc w:val="both"/>
              <w:rPr>
                <w:rFonts w:cs="Times New Roman"/>
                <w:b/>
                <w:bCs/>
                <w:sz w:val="21"/>
                <w:szCs w:val="21"/>
              </w:rPr>
            </w:pPr>
          </w:p>
        </w:tc>
        <w:tc>
          <w:tcPr>
            <w:tcW w:w="1518" w:type="dxa"/>
            <w:tcBorders>
              <w:top w:val="single" w:sz="4" w:space="0" w:color="000000"/>
              <w:left w:val="single" w:sz="4" w:space="0" w:color="000000"/>
              <w:bottom w:val="single" w:sz="4" w:space="0" w:color="000000"/>
            </w:tcBorders>
            <w:shd w:val="clear" w:color="auto" w:fill="auto"/>
          </w:tcPr>
          <w:p w14:paraId="1931B571" w14:textId="77777777" w:rsidR="00CE68C2" w:rsidRPr="00CE68C2" w:rsidRDefault="00CE68C2" w:rsidP="00CE68C2">
            <w:pPr>
              <w:snapToGrid w:val="0"/>
              <w:jc w:val="both"/>
              <w:rPr>
                <w:rFonts w:cs="Times New Roman"/>
                <w:b/>
                <w:bCs/>
                <w:sz w:val="21"/>
                <w:szCs w:val="21"/>
              </w:rPr>
            </w:pPr>
          </w:p>
        </w:tc>
        <w:tc>
          <w:tcPr>
            <w:tcW w:w="1497" w:type="dxa"/>
            <w:tcBorders>
              <w:top w:val="single" w:sz="4" w:space="0" w:color="000000"/>
              <w:left w:val="single" w:sz="4" w:space="0" w:color="000000"/>
              <w:bottom w:val="single" w:sz="4" w:space="0" w:color="000000"/>
            </w:tcBorders>
            <w:shd w:val="clear" w:color="auto" w:fill="auto"/>
          </w:tcPr>
          <w:p w14:paraId="230A742A" w14:textId="77777777" w:rsidR="00CE68C2" w:rsidRPr="00CE68C2" w:rsidRDefault="00CE68C2" w:rsidP="00CE68C2">
            <w:pPr>
              <w:snapToGrid w:val="0"/>
              <w:jc w:val="both"/>
              <w:rPr>
                <w:rFonts w:cs="Times New Roman"/>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63172701" w14:textId="77777777" w:rsidR="00CE68C2" w:rsidRPr="00CE68C2" w:rsidRDefault="00CE68C2" w:rsidP="00CE68C2">
            <w:pPr>
              <w:snapToGrid w:val="0"/>
              <w:jc w:val="both"/>
              <w:rPr>
                <w:rFonts w:cs="Times New Roman"/>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A40309A" w14:textId="77777777" w:rsidR="00CE68C2" w:rsidRPr="00CE68C2" w:rsidRDefault="00CE68C2" w:rsidP="00CE68C2">
            <w:pPr>
              <w:snapToGrid w:val="0"/>
              <w:jc w:val="both"/>
              <w:rPr>
                <w:rFonts w:cs="Times New Roman"/>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5B953240" w14:textId="77777777" w:rsidR="00CE68C2" w:rsidRPr="00CE68C2" w:rsidRDefault="00CE68C2" w:rsidP="00CE68C2">
            <w:pPr>
              <w:snapToGrid w:val="0"/>
              <w:jc w:val="both"/>
              <w:rPr>
                <w:rFonts w:cs="Times New Roman"/>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00E7193" w14:textId="77777777" w:rsidR="00CE68C2" w:rsidRPr="00CE68C2" w:rsidRDefault="00CE68C2" w:rsidP="00CE68C2">
            <w:pPr>
              <w:snapToGrid w:val="0"/>
              <w:jc w:val="both"/>
              <w:rPr>
                <w:rFonts w:cs="Times New Roman"/>
                <w:b/>
                <w:bCs/>
                <w:sz w:val="21"/>
                <w:szCs w:val="21"/>
              </w:rPr>
            </w:pPr>
          </w:p>
          <w:p w14:paraId="05B5A4D5" w14:textId="77777777" w:rsidR="00CE68C2" w:rsidRPr="00CE68C2" w:rsidRDefault="00CE68C2" w:rsidP="00CE68C2">
            <w:pPr>
              <w:snapToGrid w:val="0"/>
              <w:jc w:val="both"/>
              <w:rPr>
                <w:rFonts w:cs="Times New Roman"/>
                <w:b/>
                <w:bCs/>
                <w:sz w:val="21"/>
                <w:szCs w:val="21"/>
              </w:rPr>
            </w:pPr>
          </w:p>
        </w:tc>
      </w:tr>
      <w:tr w:rsidR="00CE68C2" w:rsidRPr="00CE68C2" w14:paraId="1DFF7D41" w14:textId="77777777" w:rsidTr="004A0931">
        <w:tc>
          <w:tcPr>
            <w:tcW w:w="450" w:type="dxa"/>
            <w:tcBorders>
              <w:top w:val="single" w:sz="4" w:space="0" w:color="000000"/>
              <w:left w:val="single" w:sz="4" w:space="0" w:color="000000"/>
              <w:bottom w:val="single" w:sz="4" w:space="0" w:color="000000"/>
            </w:tcBorders>
            <w:shd w:val="clear" w:color="auto" w:fill="auto"/>
          </w:tcPr>
          <w:p w14:paraId="7D71E13F" w14:textId="77777777" w:rsidR="00CE68C2" w:rsidRPr="00CE68C2" w:rsidRDefault="00CE68C2" w:rsidP="00CE68C2">
            <w:pPr>
              <w:snapToGrid w:val="0"/>
              <w:jc w:val="both"/>
              <w:rPr>
                <w:rFonts w:cs="Times New Roman"/>
                <w:b/>
                <w:bCs/>
                <w:sz w:val="21"/>
                <w:szCs w:val="21"/>
              </w:rPr>
            </w:pPr>
          </w:p>
        </w:tc>
        <w:tc>
          <w:tcPr>
            <w:tcW w:w="1518" w:type="dxa"/>
            <w:tcBorders>
              <w:top w:val="single" w:sz="4" w:space="0" w:color="000000"/>
              <w:left w:val="single" w:sz="4" w:space="0" w:color="000000"/>
              <w:bottom w:val="single" w:sz="4" w:space="0" w:color="000000"/>
            </w:tcBorders>
            <w:shd w:val="clear" w:color="auto" w:fill="auto"/>
          </w:tcPr>
          <w:p w14:paraId="14DB2EFE" w14:textId="77777777" w:rsidR="00CE68C2" w:rsidRPr="00CE68C2" w:rsidRDefault="00CE68C2" w:rsidP="00CE68C2">
            <w:pPr>
              <w:snapToGrid w:val="0"/>
              <w:jc w:val="both"/>
              <w:rPr>
                <w:rFonts w:cs="Times New Roman"/>
                <w:b/>
                <w:bCs/>
                <w:sz w:val="21"/>
                <w:szCs w:val="21"/>
              </w:rPr>
            </w:pPr>
          </w:p>
        </w:tc>
        <w:tc>
          <w:tcPr>
            <w:tcW w:w="1497" w:type="dxa"/>
            <w:tcBorders>
              <w:top w:val="single" w:sz="4" w:space="0" w:color="000000"/>
              <w:left w:val="single" w:sz="4" w:space="0" w:color="000000"/>
              <w:bottom w:val="single" w:sz="4" w:space="0" w:color="000000"/>
            </w:tcBorders>
            <w:shd w:val="clear" w:color="auto" w:fill="auto"/>
          </w:tcPr>
          <w:p w14:paraId="37A6788D" w14:textId="77777777" w:rsidR="00CE68C2" w:rsidRPr="00CE68C2" w:rsidRDefault="00CE68C2" w:rsidP="00CE68C2">
            <w:pPr>
              <w:snapToGrid w:val="0"/>
              <w:jc w:val="both"/>
              <w:rPr>
                <w:rFonts w:cs="Times New Roman"/>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086B8E7F" w14:textId="77777777" w:rsidR="00CE68C2" w:rsidRPr="00CE68C2" w:rsidRDefault="00CE68C2" w:rsidP="00CE68C2">
            <w:pPr>
              <w:snapToGrid w:val="0"/>
              <w:jc w:val="both"/>
              <w:rPr>
                <w:rFonts w:cs="Times New Roman"/>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21464660" w14:textId="77777777" w:rsidR="00CE68C2" w:rsidRPr="00CE68C2" w:rsidRDefault="00CE68C2" w:rsidP="00CE68C2">
            <w:pPr>
              <w:snapToGrid w:val="0"/>
              <w:jc w:val="both"/>
              <w:rPr>
                <w:rFonts w:cs="Times New Roman"/>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2006991C" w14:textId="77777777" w:rsidR="00CE68C2" w:rsidRPr="00CE68C2" w:rsidRDefault="00CE68C2" w:rsidP="00CE68C2">
            <w:pPr>
              <w:snapToGrid w:val="0"/>
              <w:jc w:val="both"/>
              <w:rPr>
                <w:rFonts w:cs="Times New Roman"/>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D74E986" w14:textId="77777777" w:rsidR="00CE68C2" w:rsidRPr="00CE68C2" w:rsidRDefault="00CE68C2" w:rsidP="00CE68C2">
            <w:pPr>
              <w:snapToGrid w:val="0"/>
              <w:jc w:val="both"/>
              <w:rPr>
                <w:rFonts w:cs="Times New Roman"/>
                <w:b/>
                <w:bCs/>
                <w:sz w:val="21"/>
                <w:szCs w:val="21"/>
              </w:rPr>
            </w:pPr>
          </w:p>
          <w:p w14:paraId="382C7E8B" w14:textId="77777777" w:rsidR="00CE68C2" w:rsidRPr="00CE68C2" w:rsidRDefault="00CE68C2" w:rsidP="00CE68C2">
            <w:pPr>
              <w:snapToGrid w:val="0"/>
              <w:jc w:val="both"/>
              <w:rPr>
                <w:rFonts w:cs="Times New Roman"/>
                <w:b/>
                <w:bCs/>
                <w:sz w:val="21"/>
                <w:szCs w:val="21"/>
              </w:rPr>
            </w:pPr>
          </w:p>
        </w:tc>
      </w:tr>
    </w:tbl>
    <w:p w14:paraId="1FAD87F7" w14:textId="77777777" w:rsidR="00CE68C2" w:rsidRPr="00CE68C2" w:rsidRDefault="00CE68C2" w:rsidP="00CE68C2">
      <w:pPr>
        <w:jc w:val="both"/>
        <w:rPr>
          <w:rFonts w:cs="Times New Roman"/>
        </w:rPr>
      </w:pPr>
      <w:r w:rsidRPr="00CE68C2">
        <w:rPr>
          <w:rFonts w:cs="Times New Roman"/>
          <w:sz w:val="21"/>
          <w:szCs w:val="21"/>
        </w:rPr>
        <w:tab/>
      </w:r>
    </w:p>
    <w:p w14:paraId="5F45C534" w14:textId="31959D61" w:rsidR="00CE68C2" w:rsidRPr="00CE68C2" w:rsidRDefault="00CE68C2" w:rsidP="00CE68C2">
      <w:pPr>
        <w:pStyle w:val="WW-Zwykytekst"/>
        <w:suppressAutoHyphens w:val="0"/>
        <w:jc w:val="both"/>
        <w:rPr>
          <w:rFonts w:ascii="Times New Roman" w:hAnsi="Times New Roman" w:cs="Times New Roman"/>
        </w:rPr>
      </w:pPr>
      <w:r w:rsidRPr="00CE68C2">
        <w:rPr>
          <w:rFonts w:ascii="Times New Roman" w:hAnsi="Times New Roman" w:cs="Times New Roman"/>
          <w:bCs/>
        </w:rPr>
        <w:t>Z podanych w tabeli informacji musi w sposób jednoznaczny wynikać czy Wykonawca spełnia</w:t>
      </w:r>
      <w:r w:rsidRPr="00CE68C2">
        <w:rPr>
          <w:rFonts w:ascii="Times New Roman" w:hAnsi="Times New Roman" w:cs="Times New Roman"/>
          <w:bCs/>
        </w:rPr>
        <w:br/>
        <w:t>warunek udziału w postępowaniu, o którym mowa w dziale</w:t>
      </w:r>
      <w:r w:rsidRPr="00CE68C2">
        <w:rPr>
          <w:rFonts w:ascii="Times New Roman" w:hAnsi="Times New Roman" w:cs="Times New Roman"/>
          <w:bCs/>
          <w:color w:val="000000"/>
        </w:rPr>
        <w:t xml:space="preserve"> </w:t>
      </w:r>
      <w:r>
        <w:rPr>
          <w:rFonts w:ascii="Times New Roman" w:hAnsi="Times New Roman" w:cs="Times New Roman"/>
          <w:bCs/>
          <w:color w:val="000000"/>
        </w:rPr>
        <w:t>XX</w:t>
      </w:r>
      <w:r w:rsidRPr="00CE68C2">
        <w:rPr>
          <w:rFonts w:ascii="Times New Roman" w:hAnsi="Times New Roman" w:cs="Times New Roman"/>
          <w:bCs/>
          <w:color w:val="000000"/>
        </w:rPr>
        <w:t xml:space="preserve">IV ust. </w:t>
      </w:r>
      <w:r>
        <w:rPr>
          <w:rFonts w:ascii="Times New Roman" w:hAnsi="Times New Roman" w:cs="Times New Roman"/>
          <w:bCs/>
          <w:color w:val="000000"/>
        </w:rPr>
        <w:t>4</w:t>
      </w:r>
      <w:r w:rsidRPr="00CE68C2">
        <w:rPr>
          <w:rFonts w:ascii="Times New Roman" w:hAnsi="Times New Roman" w:cs="Times New Roman"/>
          <w:bCs/>
          <w:color w:val="000000"/>
        </w:rPr>
        <w:t xml:space="preserve"> </w:t>
      </w:r>
      <w:r>
        <w:rPr>
          <w:rFonts w:ascii="Times New Roman" w:hAnsi="Times New Roman" w:cs="Times New Roman"/>
          <w:bCs/>
          <w:color w:val="000000"/>
        </w:rPr>
        <w:t>SWZ.</w:t>
      </w:r>
      <w:r w:rsidRPr="00CE68C2">
        <w:rPr>
          <w:rFonts w:ascii="Times New Roman" w:hAnsi="Times New Roman" w:cs="Times New Roman"/>
          <w:bCs/>
          <w:color w:val="000000"/>
        </w:rPr>
        <w:t>.</w:t>
      </w:r>
    </w:p>
    <w:p w14:paraId="12AB37C1" w14:textId="77777777" w:rsidR="00CE68C2" w:rsidRPr="00CE68C2" w:rsidRDefault="00CE68C2" w:rsidP="00CE68C2">
      <w:pPr>
        <w:pStyle w:val="WW-Zwykytekst"/>
        <w:suppressAutoHyphens w:val="0"/>
        <w:spacing w:line="360" w:lineRule="auto"/>
        <w:jc w:val="both"/>
        <w:rPr>
          <w:rFonts w:ascii="Times New Roman" w:hAnsi="Times New Roman" w:cs="Times New Roman"/>
          <w:bCs/>
          <w:color w:val="000000"/>
          <w:sz w:val="21"/>
          <w:szCs w:val="21"/>
        </w:rPr>
      </w:pPr>
    </w:p>
    <w:p w14:paraId="4D86B51D" w14:textId="77777777" w:rsidR="00CE68C2" w:rsidRPr="00CE68C2" w:rsidRDefault="00CE68C2" w:rsidP="00CE68C2">
      <w:pPr>
        <w:spacing w:before="120"/>
        <w:jc w:val="both"/>
        <w:rPr>
          <w:rFonts w:cs="Times New Roman"/>
        </w:rPr>
      </w:pPr>
      <w:r w:rsidRPr="00CE68C2">
        <w:rPr>
          <w:rFonts w:cs="Times New Roman"/>
          <w:color w:val="000000"/>
          <w:sz w:val="21"/>
          <w:szCs w:val="21"/>
        </w:rPr>
        <w:tab/>
      </w:r>
    </w:p>
    <w:p w14:paraId="43DEF6BF" w14:textId="77777777" w:rsidR="00CE68C2" w:rsidRPr="00CE68C2" w:rsidRDefault="00CE68C2" w:rsidP="00CE68C2">
      <w:pPr>
        <w:spacing w:before="120"/>
        <w:jc w:val="both"/>
        <w:rPr>
          <w:rFonts w:cs="Times New Roman"/>
        </w:rPr>
      </w:pPr>
    </w:p>
    <w:p w14:paraId="5BACD5BA" w14:textId="7AA07EF9" w:rsidR="00CE68C2" w:rsidRPr="00CE68C2" w:rsidRDefault="00CE68C2" w:rsidP="00CE68C2">
      <w:pPr>
        <w:spacing w:line="360" w:lineRule="auto"/>
        <w:jc w:val="both"/>
        <w:rPr>
          <w:rFonts w:cs="Times New Roman"/>
          <w:sz w:val="18"/>
          <w:szCs w:val="18"/>
        </w:rPr>
      </w:pPr>
      <w:r w:rsidRPr="00CE68C2">
        <w:rPr>
          <w:rFonts w:eastAsia="Tahoma" w:cs="Times New Roman"/>
          <w:sz w:val="18"/>
          <w:szCs w:val="18"/>
        </w:rPr>
        <w:t>……………………..................</w:t>
      </w:r>
      <w:r w:rsidRPr="00CE68C2">
        <w:rPr>
          <w:rFonts w:eastAsia="Tahoma" w:cs="Times New Roman"/>
          <w:sz w:val="18"/>
          <w:szCs w:val="18"/>
        </w:rPr>
        <w:tab/>
      </w:r>
      <w:r w:rsidRPr="00CE68C2">
        <w:rPr>
          <w:rFonts w:eastAsia="Tahoma" w:cs="Times New Roman"/>
          <w:sz w:val="18"/>
          <w:szCs w:val="18"/>
        </w:rPr>
        <w:tab/>
      </w:r>
      <w:r w:rsidRPr="00CE68C2">
        <w:rPr>
          <w:rFonts w:eastAsia="Tahoma" w:cs="Times New Roman"/>
          <w:sz w:val="18"/>
          <w:szCs w:val="18"/>
        </w:rPr>
        <w:tab/>
      </w:r>
      <w:r w:rsidRPr="00CE68C2">
        <w:rPr>
          <w:rFonts w:eastAsia="Tahoma" w:cs="Times New Roman"/>
          <w:sz w:val="18"/>
          <w:szCs w:val="18"/>
        </w:rPr>
        <w:tab/>
      </w:r>
    </w:p>
    <w:p w14:paraId="7A9834F9" w14:textId="05326D87" w:rsidR="00CE68C2" w:rsidRDefault="00CE68C2" w:rsidP="00B825DF">
      <w:pPr>
        <w:jc w:val="both"/>
        <w:rPr>
          <w:rFonts w:cs="Times New Roman"/>
          <w:b/>
          <w:bCs/>
          <w:i/>
          <w:iCs/>
        </w:rPr>
      </w:pPr>
      <w:r w:rsidRPr="00CE68C2">
        <w:rPr>
          <w:rFonts w:eastAsia="Tahoma" w:cs="Times New Roman"/>
          <w:sz w:val="18"/>
          <w:szCs w:val="18"/>
        </w:rPr>
        <w:t xml:space="preserve">     (miejscowość i data) </w:t>
      </w:r>
      <w:r w:rsidRPr="00CE68C2">
        <w:rPr>
          <w:rFonts w:eastAsia="Tahoma" w:cs="Times New Roman"/>
          <w:sz w:val="18"/>
          <w:szCs w:val="18"/>
        </w:rPr>
        <w:tab/>
      </w:r>
      <w:r w:rsidRPr="00CE68C2">
        <w:rPr>
          <w:rFonts w:eastAsia="Tahoma" w:cs="Times New Roman"/>
          <w:sz w:val="18"/>
          <w:szCs w:val="18"/>
        </w:rPr>
        <w:tab/>
      </w:r>
      <w:r w:rsidRPr="00CE68C2">
        <w:rPr>
          <w:rFonts w:eastAsia="Tahoma" w:cs="Times New Roman"/>
          <w:sz w:val="18"/>
          <w:szCs w:val="18"/>
        </w:rPr>
        <w:tab/>
      </w:r>
      <w:r w:rsidRPr="00CE68C2">
        <w:rPr>
          <w:rFonts w:eastAsia="Tahoma" w:cs="Times New Roman"/>
          <w:sz w:val="18"/>
          <w:szCs w:val="18"/>
        </w:rPr>
        <w:tab/>
        <w:t xml:space="preserve"> </w:t>
      </w:r>
      <w:r w:rsidRPr="00CE68C2">
        <w:rPr>
          <w:rFonts w:eastAsia="Tahoma" w:cs="Times New Roman"/>
          <w:sz w:val="18"/>
          <w:szCs w:val="18"/>
        </w:rPr>
        <w:tab/>
        <w:t xml:space="preserve">      </w:t>
      </w:r>
    </w:p>
    <w:p w14:paraId="7509001E" w14:textId="75566792" w:rsidR="003B2F02" w:rsidRDefault="003B2F02" w:rsidP="002373EF">
      <w:pPr>
        <w:pStyle w:val="Default"/>
        <w:jc w:val="both"/>
        <w:rPr>
          <w:rFonts w:ascii="Times New Roman" w:hAnsi="Times New Roman" w:cs="Times New Roman"/>
          <w:b/>
          <w:bCs/>
          <w:i/>
          <w:iCs/>
        </w:rPr>
      </w:pPr>
    </w:p>
    <w:p w14:paraId="0ED042CE" w14:textId="669F8890" w:rsidR="003B2F02" w:rsidRDefault="003B2F02" w:rsidP="002373EF">
      <w:pPr>
        <w:pStyle w:val="Default"/>
        <w:jc w:val="both"/>
        <w:rPr>
          <w:rFonts w:ascii="Times New Roman" w:hAnsi="Times New Roman" w:cs="Times New Roman"/>
          <w:b/>
          <w:bCs/>
          <w:i/>
          <w:iCs/>
        </w:rPr>
      </w:pPr>
    </w:p>
    <w:p w14:paraId="1146F134" w14:textId="69A01927" w:rsidR="003B2F02" w:rsidRDefault="003B2F02" w:rsidP="002373EF">
      <w:pPr>
        <w:pStyle w:val="Default"/>
        <w:jc w:val="both"/>
        <w:rPr>
          <w:rFonts w:ascii="Times New Roman" w:hAnsi="Times New Roman" w:cs="Times New Roman"/>
          <w:b/>
          <w:bCs/>
          <w:i/>
          <w:iCs/>
        </w:rPr>
      </w:pPr>
    </w:p>
    <w:p w14:paraId="3DF1CF06" w14:textId="009FFB91" w:rsidR="003B2F02" w:rsidRDefault="003B2F02" w:rsidP="002373EF">
      <w:pPr>
        <w:pStyle w:val="Default"/>
        <w:jc w:val="both"/>
        <w:rPr>
          <w:rFonts w:ascii="Times New Roman" w:hAnsi="Times New Roman" w:cs="Times New Roman"/>
          <w:b/>
          <w:bCs/>
          <w:i/>
          <w:iCs/>
        </w:rPr>
      </w:pPr>
    </w:p>
    <w:p w14:paraId="148289C0" w14:textId="6EEB3455" w:rsidR="003B2F02" w:rsidRDefault="003B2F02" w:rsidP="002373EF">
      <w:pPr>
        <w:pStyle w:val="Default"/>
        <w:jc w:val="both"/>
        <w:rPr>
          <w:rFonts w:ascii="Times New Roman" w:hAnsi="Times New Roman" w:cs="Times New Roman"/>
          <w:b/>
          <w:bCs/>
          <w:i/>
          <w:iCs/>
        </w:rPr>
      </w:pPr>
    </w:p>
    <w:p w14:paraId="5043A550" w14:textId="7DA24709" w:rsidR="003B2F02" w:rsidRDefault="003B2F02" w:rsidP="002373EF">
      <w:pPr>
        <w:pStyle w:val="Default"/>
        <w:jc w:val="both"/>
        <w:rPr>
          <w:rFonts w:ascii="Times New Roman" w:hAnsi="Times New Roman" w:cs="Times New Roman"/>
          <w:b/>
          <w:bCs/>
          <w:i/>
          <w:iCs/>
        </w:rPr>
      </w:pPr>
    </w:p>
    <w:p w14:paraId="558C1902" w14:textId="7AA83B90" w:rsidR="009B2130" w:rsidRDefault="009B2130" w:rsidP="002373EF">
      <w:pPr>
        <w:pStyle w:val="Default"/>
        <w:jc w:val="both"/>
        <w:rPr>
          <w:rFonts w:ascii="Times New Roman" w:hAnsi="Times New Roman" w:cs="Times New Roman"/>
          <w:b/>
          <w:bCs/>
          <w:i/>
          <w:iCs/>
        </w:rPr>
      </w:pPr>
    </w:p>
    <w:p w14:paraId="2301FB5A" w14:textId="1E145EE0" w:rsidR="009B2130" w:rsidRDefault="009B2130" w:rsidP="002373EF">
      <w:pPr>
        <w:pStyle w:val="Default"/>
        <w:jc w:val="both"/>
        <w:rPr>
          <w:rFonts w:ascii="Times New Roman" w:hAnsi="Times New Roman" w:cs="Times New Roman"/>
          <w:b/>
          <w:bCs/>
          <w:i/>
          <w:iCs/>
        </w:rPr>
      </w:pPr>
    </w:p>
    <w:p w14:paraId="0E886D2D" w14:textId="77777777" w:rsidR="009B2130" w:rsidRDefault="009B2130" w:rsidP="002373EF">
      <w:pPr>
        <w:pStyle w:val="Default"/>
        <w:jc w:val="both"/>
        <w:rPr>
          <w:rFonts w:ascii="Times New Roman" w:hAnsi="Times New Roman" w:cs="Times New Roman"/>
          <w:b/>
          <w:bCs/>
          <w:i/>
          <w:iCs/>
        </w:rPr>
      </w:pPr>
    </w:p>
    <w:p w14:paraId="3711561F" w14:textId="2F21B16A" w:rsidR="003B2F02" w:rsidRDefault="003B2F02" w:rsidP="002373EF">
      <w:pPr>
        <w:pStyle w:val="Default"/>
        <w:jc w:val="both"/>
        <w:rPr>
          <w:rFonts w:ascii="Times New Roman" w:hAnsi="Times New Roman" w:cs="Times New Roman"/>
          <w:b/>
          <w:bCs/>
          <w:i/>
          <w:iCs/>
        </w:rPr>
      </w:pPr>
    </w:p>
    <w:p w14:paraId="7A3419BA" w14:textId="77777777" w:rsidR="00B825DF" w:rsidRDefault="00B825DF" w:rsidP="002373EF">
      <w:pPr>
        <w:pStyle w:val="Default"/>
        <w:jc w:val="both"/>
        <w:rPr>
          <w:rFonts w:ascii="Times New Roman" w:hAnsi="Times New Roman" w:cs="Times New Roman"/>
          <w:b/>
          <w:bCs/>
          <w:i/>
          <w:iCs/>
        </w:rPr>
      </w:pPr>
    </w:p>
    <w:p w14:paraId="3BCBFDC4" w14:textId="77777777" w:rsidR="00B825DF" w:rsidRDefault="00B825DF" w:rsidP="002373EF">
      <w:pPr>
        <w:pStyle w:val="Default"/>
        <w:jc w:val="both"/>
        <w:rPr>
          <w:rFonts w:ascii="Times New Roman" w:hAnsi="Times New Roman" w:cs="Times New Roman"/>
          <w:b/>
          <w:bCs/>
          <w:i/>
          <w:iCs/>
        </w:rPr>
      </w:pPr>
    </w:p>
    <w:p w14:paraId="3A9FF44B" w14:textId="256BB159" w:rsidR="003B2F02" w:rsidRDefault="003B2F02" w:rsidP="002373EF">
      <w:pPr>
        <w:pStyle w:val="Default"/>
        <w:jc w:val="both"/>
        <w:rPr>
          <w:rFonts w:ascii="Times New Roman" w:hAnsi="Times New Roman" w:cs="Times New Roman"/>
          <w:b/>
          <w:bCs/>
          <w:i/>
          <w:iCs/>
        </w:rPr>
      </w:pPr>
    </w:p>
    <w:p w14:paraId="4431E95C" w14:textId="657F0B37" w:rsidR="003B2F02" w:rsidRDefault="003B2F02" w:rsidP="003B2F02">
      <w:pPr>
        <w:pStyle w:val="Default"/>
        <w:jc w:val="both"/>
        <w:rPr>
          <w:rFonts w:ascii="Times New Roman" w:hAnsi="Times New Roman" w:cs="Times New Roman"/>
          <w:b/>
          <w:bCs/>
          <w:i/>
          <w:iCs/>
        </w:rPr>
      </w:pPr>
      <w:r w:rsidRPr="005058A3">
        <w:rPr>
          <w:rFonts w:ascii="Times New Roman" w:hAnsi="Times New Roman" w:cs="Times New Roman"/>
          <w:b/>
          <w:bCs/>
          <w:i/>
          <w:iCs/>
        </w:rPr>
        <w:lastRenderedPageBreak/>
        <w:t xml:space="preserve">Załącznik Nr </w:t>
      </w:r>
      <w:r w:rsidR="008919FE">
        <w:rPr>
          <w:rFonts w:ascii="Times New Roman" w:hAnsi="Times New Roman" w:cs="Times New Roman"/>
          <w:b/>
          <w:bCs/>
          <w:i/>
          <w:iCs/>
        </w:rPr>
        <w:t>5</w:t>
      </w:r>
      <w:r w:rsidRPr="005058A3">
        <w:rPr>
          <w:rFonts w:ascii="Times New Roman" w:hAnsi="Times New Roman" w:cs="Times New Roman"/>
          <w:b/>
          <w:bCs/>
          <w:i/>
          <w:iCs/>
        </w:rPr>
        <w:t xml:space="preserve"> do SWZ</w:t>
      </w:r>
    </w:p>
    <w:p w14:paraId="3F184920" w14:textId="77777777" w:rsidR="003B2F02" w:rsidRPr="00E94649" w:rsidRDefault="003B2F02" w:rsidP="003B2F02">
      <w:pPr>
        <w:spacing w:after="227" w:line="259" w:lineRule="auto"/>
        <w:ind w:left="57"/>
        <w:rPr>
          <w:b/>
          <w:bCs/>
        </w:rPr>
      </w:pPr>
      <w:r w:rsidRPr="00E94649">
        <w:rPr>
          <w:b/>
          <w:bCs/>
        </w:rPr>
        <w:t xml:space="preserve">OPIS PRZEDMIOTU ZAMÓWIENIA – </w:t>
      </w:r>
    </w:p>
    <w:p w14:paraId="21BA1BC8" w14:textId="77777777" w:rsidR="003B2F02" w:rsidRPr="00E94649" w:rsidRDefault="003B2F02" w:rsidP="003B2F02">
      <w:pPr>
        <w:spacing w:after="227" w:line="259" w:lineRule="auto"/>
        <w:ind w:left="57"/>
        <w:rPr>
          <w:b/>
          <w:bCs/>
        </w:rPr>
      </w:pPr>
      <w:r w:rsidRPr="00E94649">
        <w:rPr>
          <w:b/>
          <w:bCs/>
        </w:rPr>
        <w:t>SPECYFIKACJA  SPOSOBU  I  ROZLICZANIA  DOSTAW</w:t>
      </w:r>
    </w:p>
    <w:p w14:paraId="7BC8823F" w14:textId="536EA146" w:rsidR="003B2F02" w:rsidRPr="00E94649" w:rsidRDefault="003B2F02" w:rsidP="003B2F02">
      <w:pPr>
        <w:pStyle w:val="Akapitzlist"/>
        <w:widowControl/>
        <w:numPr>
          <w:ilvl w:val="0"/>
          <w:numId w:val="7"/>
        </w:numPr>
        <w:suppressAutoHyphens w:val="0"/>
        <w:spacing w:after="5" w:line="247" w:lineRule="auto"/>
        <w:ind w:left="0" w:firstLine="11"/>
        <w:contextualSpacing/>
        <w:jc w:val="both"/>
      </w:pPr>
      <w:r w:rsidRPr="00E94649">
        <w:t>Przedmiotem zamówienia jest wykonywanie stałych dostaw energii elektrycznej rozliczanej w taryfie dynamicznej, wraz z usługą bilansowania i zarządzania energią, w okresie od 01.0</w:t>
      </w:r>
      <w:r>
        <w:t>9</w:t>
      </w:r>
      <w:r w:rsidRPr="00E94649">
        <w:t>.2021 r. do 31.</w:t>
      </w:r>
      <w:r>
        <w:t>08</w:t>
      </w:r>
      <w:r w:rsidRPr="00E94649">
        <w:t>.202</w:t>
      </w:r>
      <w:r>
        <w:t>2</w:t>
      </w:r>
      <w:r w:rsidRPr="00E94649">
        <w:t xml:space="preserve"> r., w zakresie opisanym w niniejszym OPZ.</w:t>
      </w:r>
    </w:p>
    <w:p w14:paraId="5639ACBD" w14:textId="77777777" w:rsidR="003B2F02" w:rsidRPr="00E94649" w:rsidRDefault="003B2F02" w:rsidP="003B2F02">
      <w:pPr>
        <w:pStyle w:val="Akapitzlist"/>
        <w:spacing w:after="5" w:line="247" w:lineRule="auto"/>
        <w:ind w:left="11"/>
      </w:pPr>
    </w:p>
    <w:p w14:paraId="7DA4A041" w14:textId="77777777" w:rsidR="003B2F02" w:rsidRPr="00E94649" w:rsidRDefault="003B2F02" w:rsidP="003B2F02">
      <w:pPr>
        <w:pStyle w:val="Akapitzlist"/>
        <w:spacing w:after="5" w:line="360" w:lineRule="auto"/>
        <w:ind w:left="11"/>
        <w:rPr>
          <w:b/>
          <w:bCs/>
        </w:rPr>
      </w:pPr>
      <w:r w:rsidRPr="00E94649">
        <w:rPr>
          <w:b/>
          <w:bCs/>
        </w:rPr>
        <w:t>Słownik pojęć:</w:t>
      </w:r>
    </w:p>
    <w:p w14:paraId="2FA4D666" w14:textId="77777777" w:rsidR="003B2F02" w:rsidRPr="00E94649" w:rsidRDefault="003B2F02" w:rsidP="003B2F02">
      <w:pPr>
        <w:pStyle w:val="Akapitzlist"/>
        <w:spacing w:after="5" w:line="360" w:lineRule="auto"/>
        <w:ind w:left="11"/>
      </w:pPr>
      <w:r w:rsidRPr="00E94649">
        <w:rPr>
          <w:b/>
          <w:bCs/>
        </w:rPr>
        <w:t>RDN</w:t>
      </w:r>
      <w:r w:rsidRPr="00E94649">
        <w:t xml:space="preserve"> – Rynek Dnia Następnego </w:t>
      </w:r>
    </w:p>
    <w:p w14:paraId="61C1D966" w14:textId="77777777" w:rsidR="003B2F02" w:rsidRPr="00E94649" w:rsidRDefault="003B2F02" w:rsidP="003B2F02">
      <w:pPr>
        <w:pStyle w:val="Akapitzlist"/>
        <w:spacing w:after="5" w:line="360" w:lineRule="auto"/>
        <w:ind w:left="11"/>
      </w:pPr>
      <w:r w:rsidRPr="00E94649">
        <w:rPr>
          <w:b/>
          <w:bCs/>
        </w:rPr>
        <w:t>TGE</w:t>
      </w:r>
      <w:r w:rsidRPr="00E94649">
        <w:t xml:space="preserve"> – Towarowa Giełda Energii</w:t>
      </w:r>
    </w:p>
    <w:p w14:paraId="64BE0FCB" w14:textId="77777777" w:rsidR="003B2F02" w:rsidRPr="00E94649" w:rsidRDefault="003B2F02" w:rsidP="003B2F02">
      <w:pPr>
        <w:pStyle w:val="Akapitzlist"/>
        <w:spacing w:after="5" w:line="360" w:lineRule="auto"/>
        <w:ind w:left="11"/>
      </w:pPr>
      <w:r w:rsidRPr="00E94649">
        <w:rPr>
          <w:b/>
          <w:bCs/>
        </w:rPr>
        <w:t>OSD</w:t>
      </w:r>
      <w:r w:rsidRPr="00E94649">
        <w:t xml:space="preserve"> – Operator Sieci Dystrybucyjnej</w:t>
      </w:r>
    </w:p>
    <w:p w14:paraId="6A70D49B" w14:textId="77777777" w:rsidR="003B2F02" w:rsidRPr="00E94649" w:rsidRDefault="003B2F02" w:rsidP="003B2F02">
      <w:pPr>
        <w:pStyle w:val="Akapitzlist"/>
        <w:spacing w:after="5" w:line="360" w:lineRule="auto"/>
        <w:ind w:left="11"/>
      </w:pPr>
      <w:r w:rsidRPr="00E94649">
        <w:rPr>
          <w:b/>
          <w:bCs/>
        </w:rPr>
        <w:t xml:space="preserve">PV </w:t>
      </w:r>
      <w:r w:rsidRPr="00E94649">
        <w:t>– instalacja fotowoltaiczna</w:t>
      </w:r>
    </w:p>
    <w:p w14:paraId="059933CD" w14:textId="77777777" w:rsidR="003B2F02" w:rsidRPr="00E94649" w:rsidRDefault="003B2F02" w:rsidP="003B2F02">
      <w:pPr>
        <w:pStyle w:val="Akapitzlist"/>
        <w:spacing w:after="5" w:line="360" w:lineRule="auto"/>
        <w:ind w:left="11"/>
      </w:pPr>
      <w:r w:rsidRPr="00E94649">
        <w:rPr>
          <w:b/>
          <w:bCs/>
        </w:rPr>
        <w:t xml:space="preserve">PPE </w:t>
      </w:r>
      <w:r w:rsidRPr="00E94649">
        <w:t>– Punkt Poboru Energii</w:t>
      </w:r>
    </w:p>
    <w:p w14:paraId="6164EBC1" w14:textId="77777777" w:rsidR="003B2F02" w:rsidRPr="00E94649" w:rsidRDefault="003B2F02" w:rsidP="003B2F02">
      <w:pPr>
        <w:pStyle w:val="Akapitzlist"/>
        <w:spacing w:after="5" w:line="360" w:lineRule="auto"/>
        <w:ind w:left="11"/>
      </w:pPr>
      <w:r w:rsidRPr="00E94649">
        <w:rPr>
          <w:b/>
          <w:bCs/>
        </w:rPr>
        <w:t xml:space="preserve">AKC </w:t>
      </w:r>
      <w:r w:rsidRPr="00E94649">
        <w:t>– podatek akcyzowy</w:t>
      </w:r>
    </w:p>
    <w:p w14:paraId="77B5325D" w14:textId="77777777" w:rsidR="003B2F02" w:rsidRPr="00E94649" w:rsidRDefault="003B2F02" w:rsidP="003B2F02">
      <w:pPr>
        <w:pStyle w:val="Akapitzlist"/>
        <w:spacing w:after="5" w:line="247" w:lineRule="auto"/>
        <w:ind w:left="11"/>
      </w:pPr>
    </w:p>
    <w:p w14:paraId="7D59FF29" w14:textId="77777777" w:rsidR="003B2F02" w:rsidRPr="00E94649" w:rsidRDefault="003B2F02" w:rsidP="003B2F02">
      <w:pPr>
        <w:pStyle w:val="Akapitzlist"/>
        <w:widowControl/>
        <w:numPr>
          <w:ilvl w:val="0"/>
          <w:numId w:val="7"/>
        </w:numPr>
        <w:suppressAutoHyphens w:val="0"/>
        <w:spacing w:after="40" w:line="265" w:lineRule="auto"/>
        <w:ind w:hanging="351"/>
        <w:contextualSpacing/>
        <w:jc w:val="both"/>
      </w:pPr>
      <w:r w:rsidRPr="00E94649">
        <w:rPr>
          <w:b/>
        </w:rPr>
        <w:t xml:space="preserve">Wymagania dotyczące wykonywania i rozliczania dostaw energii: </w:t>
      </w:r>
    </w:p>
    <w:p w14:paraId="009EBEF6" w14:textId="77777777" w:rsidR="003B2F02" w:rsidRPr="00E94649" w:rsidRDefault="003B2F02" w:rsidP="003B2F02">
      <w:pPr>
        <w:pStyle w:val="Akapitzlist"/>
        <w:spacing w:after="60"/>
        <w:ind w:left="360"/>
        <w:rPr>
          <w:b/>
          <w:bCs/>
        </w:rPr>
      </w:pPr>
      <w:r w:rsidRPr="00E94649">
        <w:rPr>
          <w:b/>
          <w:bCs/>
        </w:rPr>
        <w:t>Ogólne wymagania dotyczące rozliczania energii</w:t>
      </w:r>
    </w:p>
    <w:p w14:paraId="6510889B" w14:textId="1BD31229"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 xml:space="preserve">Zakup energii elektrycznej na potrzeby własne Zamawiającego będzie się odbywał </w:t>
      </w:r>
      <w:r w:rsidR="00B825DF">
        <w:br/>
      </w:r>
      <w:r w:rsidRPr="00E94649">
        <w:t xml:space="preserve">w oparciu o ceny indeksu produktu RDN </w:t>
      </w:r>
      <w:proofErr w:type="spellStart"/>
      <w:r w:rsidRPr="00E94649">
        <w:t>Fixing</w:t>
      </w:r>
      <w:proofErr w:type="spellEnd"/>
      <w:r w:rsidRPr="00E94649">
        <w:t xml:space="preserve"> 1 na TGE dla poszczególnych godzin doby handlowej okresu rozliczeniowego.</w:t>
      </w:r>
    </w:p>
    <w:p w14:paraId="465586B7" w14:textId="0B6C6D1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 xml:space="preserve">W przypadku, gdy Zamawiający zamontuje instalację PV w danym PPE, powinien mieć możliwość w ramach zamówienia i umowy do sprzedaży nadwyżki energii elektrycznej </w:t>
      </w:r>
      <w:r w:rsidR="00B825DF">
        <w:br/>
      </w:r>
      <w:r w:rsidRPr="00E94649">
        <w:t>z tej instalacji lub rozliczenia w bilansie swojej jednostki nadwyżki energii wprowadzonej z energią pobraną. Rozliczenie nadwyżki powinno być w oparciu o te same indeksy RDN TGE.</w:t>
      </w:r>
    </w:p>
    <w:p w14:paraId="5A1DE8B4" w14:textId="7777777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 xml:space="preserve">Zamawiający w ramach umowy może zgłosić instalację, ale nie musi. Jeżeli Zamawiający uzna że instalacja powinna ze względów ekonomicznych być w systemie opustów </w:t>
      </w:r>
      <w:proofErr w:type="spellStart"/>
      <w:r w:rsidRPr="00E94649">
        <w:t>prosumenckich</w:t>
      </w:r>
      <w:proofErr w:type="spellEnd"/>
      <w:r w:rsidRPr="00E94649">
        <w:t>, wynikających z ustawy Prawo Energetyczne, to w takim przypadku Zamawiającemu przysługuje prawo do wyłączenia danego PPE z umowy i przejścia do sprzedawcy zobowiązanego, zgodnie z ustawą.</w:t>
      </w:r>
    </w:p>
    <w:p w14:paraId="48753382" w14:textId="7777777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Rozliczenie poboru energii będzie się odbywało w oparciu o profile standardowe dla taryfy udostępniane przez OSD lub na podstawie rzeczywistego profilu zużycia, o ile OSD dla danej grupy taryfowej udostępnia profil rzeczywisty.</w:t>
      </w:r>
    </w:p>
    <w:p w14:paraId="5345CE34" w14:textId="7777777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Do ceny indeksowanej energii elektrycznej w każdej godzinie Wykonawca doliczy opłatę handlową zawierającą koszty umorzenia praw majątkowych, podatek akcyzowy, koszty bilansowania, profilu, pieniądza, marżę sprzedawcy oraz wszelkie inne koszty związane z obsługą dostawy.</w:t>
      </w:r>
    </w:p>
    <w:p w14:paraId="380481C6" w14:textId="7777777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Zamawiający wymaga raportu rozliczeniowego dla każdego PPE zawierającego rozliczenia dla poszczególnych godzin oraz rozliczenia sumarycznego.</w:t>
      </w:r>
    </w:p>
    <w:p w14:paraId="1FF35D73" w14:textId="77777777" w:rsidR="003B2F02" w:rsidRPr="00E94649" w:rsidRDefault="003B2F02" w:rsidP="003B2F02">
      <w:pPr>
        <w:pStyle w:val="Akapitzlist"/>
        <w:widowControl/>
        <w:numPr>
          <w:ilvl w:val="1"/>
          <w:numId w:val="8"/>
        </w:numPr>
        <w:suppressAutoHyphens w:val="0"/>
        <w:spacing w:after="160" w:line="276" w:lineRule="auto"/>
        <w:contextualSpacing/>
        <w:jc w:val="both"/>
      </w:pPr>
      <w:r w:rsidRPr="00E94649">
        <w:t>Rozliczenia zgodnie z okresami rozliczeniowymi OSD.</w:t>
      </w:r>
    </w:p>
    <w:p w14:paraId="5654DA6B" w14:textId="77777777" w:rsidR="003B2F02" w:rsidRPr="00E94649" w:rsidRDefault="003B2F02" w:rsidP="003B2F02">
      <w:pPr>
        <w:pStyle w:val="Akapitzlist"/>
        <w:spacing w:after="160" w:line="259" w:lineRule="auto"/>
        <w:ind w:left="360"/>
      </w:pPr>
    </w:p>
    <w:p w14:paraId="4B0036A6" w14:textId="77777777" w:rsidR="009B2130" w:rsidRDefault="009B2130" w:rsidP="003B2F02">
      <w:pPr>
        <w:pStyle w:val="Akapitzlist"/>
        <w:spacing w:after="160" w:line="259" w:lineRule="auto"/>
        <w:ind w:left="360"/>
        <w:rPr>
          <w:b/>
          <w:bCs/>
        </w:rPr>
      </w:pPr>
    </w:p>
    <w:p w14:paraId="104C2C51" w14:textId="623D5824" w:rsidR="003B2F02" w:rsidRPr="00E94649" w:rsidRDefault="003B2F02" w:rsidP="003B2F02">
      <w:pPr>
        <w:pStyle w:val="Akapitzlist"/>
        <w:spacing w:after="160" w:line="259" w:lineRule="auto"/>
        <w:ind w:left="360"/>
        <w:rPr>
          <w:b/>
          <w:bCs/>
        </w:rPr>
      </w:pPr>
      <w:r w:rsidRPr="00E94649">
        <w:rPr>
          <w:b/>
          <w:bCs/>
        </w:rPr>
        <w:lastRenderedPageBreak/>
        <w:t>Szczegółowe warunki dotyczące rozliczania energii</w:t>
      </w:r>
    </w:p>
    <w:p w14:paraId="554CD30D" w14:textId="77777777" w:rsidR="003B2F02" w:rsidRPr="00E94649" w:rsidRDefault="003B2F02" w:rsidP="003B2F02">
      <w:pPr>
        <w:spacing w:line="0" w:lineRule="atLeast"/>
        <w:rPr>
          <w:rFonts w:eastAsia="Arial Narrow"/>
        </w:rPr>
      </w:pPr>
      <w:r w:rsidRPr="00E94649">
        <w:rPr>
          <w:rFonts w:eastAsia="Arial Narrow"/>
        </w:rPr>
        <w:t>Sprzedawca zobowiązuje się do sprzedaży Pobranej Energii Elektrycznej z sieci OSD na potrzeby własne Odbiorcy za cenę i na warunkach określonych poniżej.</w:t>
      </w:r>
    </w:p>
    <w:p w14:paraId="7F497954" w14:textId="77777777" w:rsidR="003B2F02" w:rsidRPr="00E94649" w:rsidRDefault="003B2F02" w:rsidP="003B2F02">
      <w:pPr>
        <w:spacing w:line="209" w:lineRule="exact"/>
      </w:pPr>
    </w:p>
    <w:p w14:paraId="40C08307" w14:textId="77777777" w:rsidR="003B2F02" w:rsidRPr="00E94649" w:rsidRDefault="003B2F02" w:rsidP="003B2F02">
      <w:pPr>
        <w:spacing w:line="0" w:lineRule="atLeast"/>
        <w:rPr>
          <w:rFonts w:eastAsia="Arial Narrow"/>
        </w:rPr>
      </w:pPr>
      <w:r w:rsidRPr="00E94649">
        <w:rPr>
          <w:rFonts w:eastAsia="Arial Narrow"/>
          <w:b/>
        </w:rPr>
        <w:t>Np</w:t>
      </w:r>
      <w:r w:rsidRPr="00E94649">
        <w:rPr>
          <w:rFonts w:eastAsia="Arial Narrow"/>
        </w:rPr>
        <w:t xml:space="preserve"> – należność dla Sprzedawcy z tytułu sprzedaży energii elektrycznej w Okresie Rozliczeniowym</w:t>
      </w:r>
    </w:p>
    <w:p w14:paraId="346F7298" w14:textId="77777777" w:rsidR="003B2F02" w:rsidRPr="00E94649" w:rsidRDefault="00CB0A75" w:rsidP="003B2F02">
      <w:pPr>
        <w:ind w:left="-851"/>
        <w:rPr>
          <w:b/>
          <w:i/>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P</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m</m:t>
              </m:r>
            </m:sup>
            <m:e>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RDN</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OS</m:t>
                      </m:r>
                    </m:e>
                    <m:sub>
                      <m:r>
                        <m:rPr>
                          <m:sty m:val="bi"/>
                        </m:rPr>
                        <w:rPr>
                          <w:rFonts w:ascii="Cambria Math" w:hAnsi="Cambria Math"/>
                        </w:rPr>
                        <m:t>S</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AKC</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Ep</m:t>
                  </m:r>
                </m:e>
                <m:sub>
                  <m:r>
                    <m:rPr>
                      <m:sty m:val="bi"/>
                    </m:rPr>
                    <w:rPr>
                      <w:rFonts w:ascii="Cambria Math" w:hAnsi="Cambria Math"/>
                    </w:rPr>
                    <m:t>k</m:t>
                  </m:r>
                </m:sub>
              </m:sSub>
              <m:r>
                <m:rPr>
                  <m:sty m:val="bi"/>
                </m:rPr>
                <w:rPr>
                  <w:rFonts w:ascii="Cambria Math" w:hAnsi="Cambria Math"/>
                </w:rPr>
                <m:t>]</m:t>
              </m:r>
            </m:e>
          </m:nary>
        </m:oMath>
      </m:oMathPara>
    </w:p>
    <w:p w14:paraId="328BFCE6" w14:textId="77777777" w:rsidR="003B2F02" w:rsidRPr="00E94649" w:rsidRDefault="003B2F02" w:rsidP="003B2F02">
      <w:pPr>
        <w:spacing w:line="238" w:lineRule="auto"/>
        <w:rPr>
          <w:rFonts w:eastAsia="Arial Narrow"/>
        </w:rPr>
      </w:pPr>
      <w:r w:rsidRPr="00E94649">
        <w:rPr>
          <w:rFonts w:eastAsia="Arial Narrow"/>
        </w:rPr>
        <w:t>gdzie:</w:t>
      </w:r>
    </w:p>
    <w:tbl>
      <w:tblPr>
        <w:tblStyle w:val="Tabela-Siatka"/>
        <w:tblW w:w="0" w:type="auto"/>
        <w:tblLook w:val="04A0" w:firstRow="1" w:lastRow="0" w:firstColumn="1" w:lastColumn="0" w:noHBand="0" w:noVBand="1"/>
      </w:tblPr>
      <w:tblGrid>
        <w:gridCol w:w="750"/>
        <w:gridCol w:w="8312"/>
      </w:tblGrid>
      <w:tr w:rsidR="003B2F02" w:rsidRPr="00E94649" w14:paraId="1D92F493" w14:textId="77777777" w:rsidTr="004A0931">
        <w:tc>
          <w:tcPr>
            <w:tcW w:w="704" w:type="dxa"/>
          </w:tcPr>
          <w:p w14:paraId="3F71C890" w14:textId="77777777" w:rsidR="003B2F02" w:rsidRPr="00E94649" w:rsidRDefault="003B2F02" w:rsidP="004A0931">
            <w:pPr>
              <w:spacing w:line="209" w:lineRule="exact"/>
            </w:pPr>
            <w:r w:rsidRPr="00E94649">
              <w:rPr>
                <w:rFonts w:eastAsia="Arial Narrow"/>
                <w:b/>
              </w:rPr>
              <w:t>C</w:t>
            </w:r>
            <w:r w:rsidRPr="00E94649">
              <w:rPr>
                <w:rFonts w:eastAsia="Arial Narrow"/>
                <w:b/>
                <w:vertAlign w:val="subscript"/>
              </w:rPr>
              <w:t>RDN</w:t>
            </w:r>
            <w:r w:rsidRPr="00E94649">
              <w:rPr>
                <w:rFonts w:eastAsia="Arial Narrow"/>
                <w:b/>
              </w:rPr>
              <w:t xml:space="preserve"> – </w:t>
            </w:r>
          </w:p>
        </w:tc>
        <w:tc>
          <w:tcPr>
            <w:tcW w:w="9746" w:type="dxa"/>
          </w:tcPr>
          <w:p w14:paraId="0B282152" w14:textId="77777777" w:rsidR="003B2F02" w:rsidRPr="00E94649" w:rsidRDefault="003B2F02" w:rsidP="004A0931">
            <w:pPr>
              <w:spacing w:line="209" w:lineRule="exact"/>
              <w:rPr>
                <w:rFonts w:eastAsia="Arial Narrow"/>
              </w:rPr>
            </w:pPr>
            <w:r w:rsidRPr="00E94649">
              <w:rPr>
                <w:rFonts w:eastAsia="Arial Narrow"/>
              </w:rPr>
              <w:t xml:space="preserve">Cena energii elektrycznej obowiązująca na Rynku Dnia Następnego </w:t>
            </w:r>
            <w:proofErr w:type="spellStart"/>
            <w:r w:rsidRPr="00E94649">
              <w:rPr>
                <w:rFonts w:eastAsia="Arial Narrow"/>
              </w:rPr>
              <w:t>Fixing</w:t>
            </w:r>
            <w:proofErr w:type="spellEnd"/>
            <w:r w:rsidRPr="00E94649">
              <w:rPr>
                <w:rFonts w:eastAsia="Arial Narrow"/>
              </w:rPr>
              <w:t xml:space="preserve"> I, Towarowej Giełdy Energii w Warszawie w każdej godzinie doby okresu rozliczeniowego [zł/MWh].</w:t>
            </w:r>
          </w:p>
        </w:tc>
      </w:tr>
      <w:tr w:rsidR="003B2F02" w:rsidRPr="00E94649" w14:paraId="129C1043" w14:textId="77777777" w:rsidTr="004A0931">
        <w:tc>
          <w:tcPr>
            <w:tcW w:w="704" w:type="dxa"/>
          </w:tcPr>
          <w:p w14:paraId="29BD5E35" w14:textId="77777777" w:rsidR="003B2F02" w:rsidRPr="00E94649" w:rsidRDefault="003B2F02" w:rsidP="004A0931">
            <w:pPr>
              <w:spacing w:line="209" w:lineRule="exact"/>
            </w:pPr>
            <w:r w:rsidRPr="00E94649">
              <w:rPr>
                <w:rFonts w:eastAsia="Arial Narrow"/>
                <w:b/>
              </w:rPr>
              <w:t>OS</w:t>
            </w:r>
            <w:r w:rsidRPr="00E94649">
              <w:rPr>
                <w:rFonts w:eastAsia="Arial Narrow"/>
                <w:b/>
                <w:vertAlign w:val="subscript"/>
              </w:rPr>
              <w:t xml:space="preserve">S </w:t>
            </w:r>
            <w:r w:rsidRPr="00E94649">
              <w:rPr>
                <w:rFonts w:eastAsia="Arial Narrow"/>
              </w:rPr>
              <w:t xml:space="preserve">– </w:t>
            </w:r>
          </w:p>
        </w:tc>
        <w:tc>
          <w:tcPr>
            <w:tcW w:w="9746" w:type="dxa"/>
          </w:tcPr>
          <w:p w14:paraId="60D3D093" w14:textId="77777777" w:rsidR="003B2F02" w:rsidRPr="00E94649" w:rsidRDefault="003B2F02" w:rsidP="004A0931">
            <w:pPr>
              <w:spacing w:line="209" w:lineRule="exact"/>
              <w:rPr>
                <w:rFonts w:eastAsia="Arial Narrow"/>
              </w:rPr>
            </w:pPr>
            <w:r w:rsidRPr="00E94649">
              <w:rPr>
                <w:rFonts w:eastAsia="Arial Narrow"/>
              </w:rPr>
              <w:t>Opłata z tytułu obsługi sprzedaży wyrażona w [zł/MWh],</w:t>
            </w:r>
            <w:r w:rsidRPr="00E94649">
              <w:rPr>
                <w:rFonts w:eastAsia="Arial Narrow"/>
                <w:b/>
              </w:rPr>
              <w:t xml:space="preserve"> </w:t>
            </w:r>
            <w:r w:rsidRPr="00E94649">
              <w:rPr>
                <w:rFonts w:eastAsia="Arial Narrow"/>
              </w:rPr>
              <w:t>na którą składają się:</w:t>
            </w:r>
          </w:p>
          <w:p w14:paraId="38F56F85"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 xml:space="preserve">koszty umorzenia Praw Majątkowych zgodnie z wielkościami obowiązującymi w dniu zawarcia umowy na dany rok lub kolejne lata </w:t>
            </w:r>
          </w:p>
          <w:p w14:paraId="3AC40C2C"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 xml:space="preserve">koszty bilansowania handlowego </w:t>
            </w:r>
          </w:p>
          <w:p w14:paraId="0E13B912"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 xml:space="preserve">koszty profilu zgodnie z posiadaną taryfą dystrybucyjną </w:t>
            </w:r>
          </w:p>
          <w:p w14:paraId="25AFAD26"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marża Sprzedawcy</w:t>
            </w:r>
          </w:p>
          <w:p w14:paraId="5F925AD4"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koszty opracowania raportu rozliczeniowego</w:t>
            </w:r>
          </w:p>
          <w:p w14:paraId="0CB3508F"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koszt ryzyka, zabezpieczeń finansowych, odroczonych terminów płatności</w:t>
            </w:r>
          </w:p>
          <w:p w14:paraId="562633BF" w14:textId="77777777" w:rsidR="003B2F02" w:rsidRPr="00E94649" w:rsidRDefault="003B2F02" w:rsidP="003B2F02">
            <w:pPr>
              <w:pStyle w:val="Akapitzlist"/>
              <w:numPr>
                <w:ilvl w:val="0"/>
                <w:numId w:val="9"/>
              </w:numPr>
              <w:suppressAutoHyphens w:val="0"/>
              <w:spacing w:line="238" w:lineRule="auto"/>
              <w:ind w:left="317" w:hanging="283"/>
              <w:contextualSpacing/>
              <w:jc w:val="both"/>
              <w:rPr>
                <w:rFonts w:eastAsia="Arial Narrow"/>
              </w:rPr>
            </w:pPr>
            <w:r w:rsidRPr="00E94649">
              <w:rPr>
                <w:rFonts w:eastAsia="Arial Narrow"/>
              </w:rPr>
              <w:t>koszty operacyjne</w:t>
            </w:r>
          </w:p>
        </w:tc>
      </w:tr>
      <w:tr w:rsidR="003B2F02" w:rsidRPr="00E94649" w14:paraId="3CFF9820" w14:textId="77777777" w:rsidTr="004A0931">
        <w:tc>
          <w:tcPr>
            <w:tcW w:w="704" w:type="dxa"/>
          </w:tcPr>
          <w:p w14:paraId="0828A712" w14:textId="77777777" w:rsidR="003B2F02" w:rsidRPr="00E94649" w:rsidRDefault="003B2F02" w:rsidP="004A0931">
            <w:pPr>
              <w:spacing w:line="209" w:lineRule="exact"/>
            </w:pPr>
            <w:r w:rsidRPr="00E94649">
              <w:rPr>
                <w:rFonts w:eastAsia="Arial Narrow"/>
                <w:b/>
              </w:rPr>
              <w:t>AKC –</w:t>
            </w:r>
          </w:p>
        </w:tc>
        <w:tc>
          <w:tcPr>
            <w:tcW w:w="9746" w:type="dxa"/>
          </w:tcPr>
          <w:p w14:paraId="1A9E1104" w14:textId="77777777" w:rsidR="003B2F02" w:rsidRPr="00E94649" w:rsidRDefault="003B2F02" w:rsidP="004A0931">
            <w:pPr>
              <w:spacing w:line="209" w:lineRule="exact"/>
              <w:rPr>
                <w:rFonts w:eastAsia="Arial Narrow"/>
              </w:rPr>
            </w:pPr>
            <w:r w:rsidRPr="00E94649">
              <w:rPr>
                <w:rFonts w:eastAsia="Arial Narrow"/>
              </w:rPr>
              <w:t>Podatek akcyzowy w wysokości zgodnej ze stawkami obowiązującymi w Okresie Rozliczeniowym [zł/MWh].</w:t>
            </w:r>
          </w:p>
        </w:tc>
      </w:tr>
      <w:tr w:rsidR="003B2F02" w:rsidRPr="00E94649" w14:paraId="76B8CEF6" w14:textId="77777777" w:rsidTr="004A0931">
        <w:tc>
          <w:tcPr>
            <w:tcW w:w="704" w:type="dxa"/>
          </w:tcPr>
          <w:p w14:paraId="347BDD04" w14:textId="77777777" w:rsidR="003B2F02" w:rsidRPr="00E94649" w:rsidRDefault="003B2F02" w:rsidP="004A0931">
            <w:pPr>
              <w:spacing w:line="209" w:lineRule="exact"/>
              <w:rPr>
                <w:rFonts w:eastAsia="Arial Narrow"/>
                <w:b/>
              </w:rPr>
            </w:pPr>
            <w:r w:rsidRPr="00E94649">
              <w:rPr>
                <w:rFonts w:eastAsia="Arial Narrow"/>
                <w:b/>
              </w:rPr>
              <w:t xml:space="preserve">EP - </w:t>
            </w:r>
          </w:p>
        </w:tc>
        <w:tc>
          <w:tcPr>
            <w:tcW w:w="9746" w:type="dxa"/>
          </w:tcPr>
          <w:p w14:paraId="0EDAB0AE" w14:textId="77777777" w:rsidR="003B2F02" w:rsidRPr="00E94649" w:rsidRDefault="003B2F02" w:rsidP="004A0931">
            <w:pPr>
              <w:spacing w:line="209" w:lineRule="exact"/>
              <w:rPr>
                <w:rFonts w:eastAsia="Arial Narrow"/>
              </w:rPr>
            </w:pPr>
            <w:r w:rsidRPr="00E94649">
              <w:rPr>
                <w:rFonts w:eastAsia="Arial Narrow"/>
              </w:rPr>
              <w:t>Ilość Pobranej Energii Elektrycznej z sieci OSD na potrzeby własne Odbiorcy w danej godzinie okresu rozliczeniowego [MWh].</w:t>
            </w:r>
          </w:p>
        </w:tc>
      </w:tr>
      <w:tr w:rsidR="003B2F02" w:rsidRPr="00E94649" w14:paraId="762D8E79" w14:textId="77777777" w:rsidTr="004A0931">
        <w:tc>
          <w:tcPr>
            <w:tcW w:w="704" w:type="dxa"/>
          </w:tcPr>
          <w:p w14:paraId="2AE8A5B6" w14:textId="77777777" w:rsidR="003B2F02" w:rsidRPr="00E94649" w:rsidRDefault="003B2F02" w:rsidP="004A0931">
            <w:pPr>
              <w:spacing w:line="209" w:lineRule="exact"/>
              <w:rPr>
                <w:rFonts w:eastAsia="Arial Narrow"/>
                <w:b/>
              </w:rPr>
            </w:pPr>
            <w:r w:rsidRPr="00E94649">
              <w:rPr>
                <w:rFonts w:eastAsia="Arial Narrow"/>
                <w:b/>
              </w:rPr>
              <w:t>k -</w:t>
            </w:r>
          </w:p>
        </w:tc>
        <w:tc>
          <w:tcPr>
            <w:tcW w:w="9746" w:type="dxa"/>
          </w:tcPr>
          <w:p w14:paraId="3A29F1C9" w14:textId="77777777" w:rsidR="003B2F02" w:rsidRPr="00E94649" w:rsidRDefault="003B2F02" w:rsidP="004A0931">
            <w:pPr>
              <w:spacing w:line="209" w:lineRule="exact"/>
              <w:rPr>
                <w:rFonts w:eastAsia="Arial Narrow"/>
              </w:rPr>
            </w:pPr>
            <w:r w:rsidRPr="00E94649">
              <w:rPr>
                <w:rFonts w:eastAsia="Arial Narrow"/>
              </w:rPr>
              <w:t>Godzina handlowa w okresie rozliczeniowym.</w:t>
            </w:r>
          </w:p>
        </w:tc>
      </w:tr>
      <w:tr w:rsidR="003B2F02" w:rsidRPr="00E94649" w14:paraId="5543A016" w14:textId="77777777" w:rsidTr="004A0931">
        <w:tc>
          <w:tcPr>
            <w:tcW w:w="704" w:type="dxa"/>
          </w:tcPr>
          <w:p w14:paraId="4CBFABB9" w14:textId="77777777" w:rsidR="003B2F02" w:rsidRPr="00E94649" w:rsidRDefault="003B2F02" w:rsidP="004A0931">
            <w:pPr>
              <w:spacing w:line="209" w:lineRule="exact"/>
              <w:rPr>
                <w:rFonts w:eastAsia="Arial Narrow"/>
                <w:b/>
              </w:rPr>
            </w:pPr>
            <w:r w:rsidRPr="00E94649">
              <w:rPr>
                <w:rFonts w:eastAsia="Arial Narrow"/>
                <w:b/>
              </w:rPr>
              <w:t xml:space="preserve">m - </w:t>
            </w:r>
          </w:p>
        </w:tc>
        <w:tc>
          <w:tcPr>
            <w:tcW w:w="9746" w:type="dxa"/>
          </w:tcPr>
          <w:p w14:paraId="702BA41B" w14:textId="77777777" w:rsidR="003B2F02" w:rsidRPr="00E94649" w:rsidRDefault="003B2F02" w:rsidP="004A0931">
            <w:pPr>
              <w:spacing w:line="209" w:lineRule="exact"/>
              <w:rPr>
                <w:rFonts w:eastAsia="Arial Narrow"/>
              </w:rPr>
            </w:pPr>
            <w:r w:rsidRPr="00E94649">
              <w:rPr>
                <w:rFonts w:eastAsia="Arial Narrow"/>
              </w:rPr>
              <w:t>Ilość godzin handlowych w okresie rozliczeniowym.</w:t>
            </w:r>
          </w:p>
        </w:tc>
      </w:tr>
    </w:tbl>
    <w:p w14:paraId="1E6144A2" w14:textId="77777777" w:rsidR="003B2F02" w:rsidRPr="00E94649" w:rsidRDefault="003B2F02" w:rsidP="003B2F02">
      <w:pPr>
        <w:spacing w:line="0" w:lineRule="atLeast"/>
        <w:rPr>
          <w:rFonts w:ascii="Arial Narrow" w:eastAsia="Arial Narrow" w:hAnsi="Arial Narrow"/>
          <w:b/>
          <w:color w:val="595959" w:themeColor="text1" w:themeTint="A6"/>
        </w:rPr>
      </w:pPr>
    </w:p>
    <w:p w14:paraId="1492D01F" w14:textId="77777777" w:rsidR="003B2F02" w:rsidRPr="00E94649" w:rsidRDefault="003B2F02" w:rsidP="003B2F02">
      <w:pPr>
        <w:shd w:val="clear" w:color="auto" w:fill="F7CAAC" w:themeFill="accent2" w:themeFillTint="66"/>
        <w:spacing w:line="207" w:lineRule="exact"/>
        <w:rPr>
          <w:b/>
        </w:rPr>
      </w:pPr>
      <w:r w:rsidRPr="00E94649">
        <w:rPr>
          <w:b/>
        </w:rPr>
        <w:t>ROZLICZENIE NADWYŻKI</w:t>
      </w:r>
    </w:p>
    <w:p w14:paraId="5F4703DC" w14:textId="77777777" w:rsidR="003B2F02" w:rsidRPr="00E94649" w:rsidRDefault="003B2F02" w:rsidP="003B2F02">
      <w:pPr>
        <w:spacing w:line="0" w:lineRule="atLeast"/>
        <w:rPr>
          <w:rFonts w:eastAsia="Arial Narrow"/>
        </w:rPr>
      </w:pPr>
      <w:r w:rsidRPr="00E94649">
        <w:rPr>
          <w:rFonts w:eastAsia="Arial Narrow"/>
        </w:rPr>
        <w:t>Sprzedawca zobowiązuje się do rozliczenia Wprowadzonej Energii Elektrycznej do sieci OSD przez Odbiorcę za cenę i na warunkach określonych poniżej:</w:t>
      </w:r>
    </w:p>
    <w:p w14:paraId="426BFD84" w14:textId="77777777" w:rsidR="003B2F02" w:rsidRPr="00E94649" w:rsidRDefault="003B2F02" w:rsidP="003B2F02">
      <w:pPr>
        <w:spacing w:line="209" w:lineRule="exact"/>
      </w:pPr>
    </w:p>
    <w:p w14:paraId="43E98EB0" w14:textId="77777777" w:rsidR="003B2F02" w:rsidRPr="00E94649" w:rsidRDefault="003B2F02" w:rsidP="003B2F02">
      <w:pPr>
        <w:spacing w:line="0" w:lineRule="atLeast"/>
        <w:rPr>
          <w:rFonts w:eastAsia="Arial Narrow"/>
        </w:rPr>
      </w:pPr>
      <w:proofErr w:type="spellStart"/>
      <w:r w:rsidRPr="00E94649">
        <w:rPr>
          <w:rFonts w:eastAsia="Arial Narrow"/>
          <w:b/>
        </w:rPr>
        <w:t>Nw</w:t>
      </w:r>
      <w:proofErr w:type="spellEnd"/>
      <w:r w:rsidRPr="00E94649">
        <w:rPr>
          <w:rFonts w:eastAsia="Arial Narrow"/>
        </w:rPr>
        <w:t xml:space="preserve"> – należność dla Odbiorcy z tytułu rozliczenia przez Sprzedawcę Wprowadzonej Energii Elektrycznej w Okresie Rozliczeniowym</w:t>
      </w:r>
    </w:p>
    <w:p w14:paraId="7213D8B1" w14:textId="77777777" w:rsidR="003B2F02" w:rsidRPr="00E94649" w:rsidRDefault="003B2F02" w:rsidP="003B2F02">
      <w:pPr>
        <w:spacing w:line="0" w:lineRule="atLeast"/>
        <w:rPr>
          <w:rFonts w:eastAsia="Arial Narrow"/>
        </w:rPr>
      </w:pPr>
    </w:p>
    <w:p w14:paraId="7E6CE792" w14:textId="77777777" w:rsidR="003B2F02" w:rsidRPr="00E94649" w:rsidRDefault="00CB0A75" w:rsidP="003B2F02">
      <w:pPr>
        <w:ind w:left="-851"/>
        <w:rPr>
          <w:b/>
          <w:i/>
        </w:rPr>
      </w:pPr>
      <m:oMathPara>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W</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m</m:t>
              </m:r>
            </m:sup>
            <m:e>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RDN</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OS</m:t>
                      </m:r>
                    </m:e>
                    <m:sub>
                      <m:r>
                        <m:rPr>
                          <m:sty m:val="bi"/>
                        </m:rPr>
                        <w:rPr>
                          <w:rFonts w:ascii="Cambria Math" w:hAnsi="Cambria Math"/>
                        </w:rPr>
                        <m:t>W</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Ew</m:t>
                  </m:r>
                </m:e>
                <m:sub>
                  <m:r>
                    <m:rPr>
                      <m:sty m:val="bi"/>
                    </m:rPr>
                    <w:rPr>
                      <w:rFonts w:ascii="Cambria Math" w:hAnsi="Cambria Math"/>
                    </w:rPr>
                    <m:t>k</m:t>
                  </m:r>
                </m:sub>
              </m:sSub>
              <m:r>
                <m:rPr>
                  <m:sty m:val="bi"/>
                </m:rPr>
                <w:rPr>
                  <w:rFonts w:ascii="Cambria Math" w:hAnsi="Cambria Math"/>
                </w:rPr>
                <m:t>]</m:t>
              </m:r>
            </m:e>
          </m:nary>
        </m:oMath>
      </m:oMathPara>
    </w:p>
    <w:p w14:paraId="32FCD42F" w14:textId="77777777" w:rsidR="003B2F02" w:rsidRPr="00E94649" w:rsidRDefault="003B2F02" w:rsidP="003B2F02">
      <w:pPr>
        <w:spacing w:line="0" w:lineRule="atLeast"/>
        <w:rPr>
          <w:rFonts w:eastAsia="Arial Narrow"/>
        </w:rPr>
      </w:pPr>
    </w:p>
    <w:p w14:paraId="2864EA90" w14:textId="77777777" w:rsidR="003B2F02" w:rsidRPr="00E94649" w:rsidRDefault="003B2F02" w:rsidP="003B2F02">
      <w:pPr>
        <w:spacing w:line="238" w:lineRule="auto"/>
        <w:rPr>
          <w:rFonts w:eastAsia="Arial Narrow"/>
        </w:rPr>
      </w:pPr>
      <w:r w:rsidRPr="00E94649">
        <w:rPr>
          <w:rFonts w:eastAsia="Arial Narrow"/>
        </w:rPr>
        <w:t>gdzie:</w:t>
      </w:r>
    </w:p>
    <w:tbl>
      <w:tblPr>
        <w:tblStyle w:val="Tabela-Siatka"/>
        <w:tblW w:w="0" w:type="auto"/>
        <w:tblInd w:w="-5" w:type="dxa"/>
        <w:tblLook w:val="04A0" w:firstRow="1" w:lastRow="0" w:firstColumn="1" w:lastColumn="0" w:noHBand="0" w:noVBand="1"/>
      </w:tblPr>
      <w:tblGrid>
        <w:gridCol w:w="736"/>
        <w:gridCol w:w="8331"/>
      </w:tblGrid>
      <w:tr w:rsidR="003B2F02" w:rsidRPr="00E94649" w14:paraId="2F897CA2" w14:textId="77777777" w:rsidTr="004A0931">
        <w:tc>
          <w:tcPr>
            <w:tcW w:w="704" w:type="dxa"/>
          </w:tcPr>
          <w:p w14:paraId="428767D6" w14:textId="77777777" w:rsidR="003B2F02" w:rsidRPr="00E94649" w:rsidRDefault="003B2F02" w:rsidP="004A0931">
            <w:pPr>
              <w:spacing w:line="209" w:lineRule="exact"/>
            </w:pPr>
            <w:r w:rsidRPr="00E94649">
              <w:rPr>
                <w:rFonts w:eastAsia="Arial Narrow"/>
                <w:b/>
              </w:rPr>
              <w:t>C</w:t>
            </w:r>
            <w:r w:rsidRPr="00E94649">
              <w:rPr>
                <w:rFonts w:eastAsia="Arial Narrow"/>
                <w:b/>
                <w:vertAlign w:val="subscript"/>
              </w:rPr>
              <w:t>RDN</w:t>
            </w:r>
            <w:r w:rsidRPr="00E94649">
              <w:rPr>
                <w:rFonts w:eastAsia="Arial Narrow"/>
                <w:b/>
              </w:rPr>
              <w:t xml:space="preserve"> – </w:t>
            </w:r>
          </w:p>
        </w:tc>
        <w:tc>
          <w:tcPr>
            <w:tcW w:w="9746" w:type="dxa"/>
          </w:tcPr>
          <w:p w14:paraId="5FA74832" w14:textId="77777777" w:rsidR="003B2F02" w:rsidRPr="00E94649" w:rsidRDefault="003B2F02" w:rsidP="004A0931">
            <w:pPr>
              <w:spacing w:line="209" w:lineRule="exact"/>
              <w:rPr>
                <w:rFonts w:eastAsia="Arial Narrow"/>
              </w:rPr>
            </w:pPr>
            <w:r w:rsidRPr="00E94649">
              <w:rPr>
                <w:rFonts w:eastAsia="Arial Narrow"/>
              </w:rPr>
              <w:t xml:space="preserve">Cena energii elektrycznej obowiązująca na Rynku Dnia Następnego </w:t>
            </w:r>
            <w:proofErr w:type="spellStart"/>
            <w:r w:rsidRPr="00E94649">
              <w:rPr>
                <w:rFonts w:eastAsia="Arial Narrow"/>
              </w:rPr>
              <w:t>Fixing</w:t>
            </w:r>
            <w:proofErr w:type="spellEnd"/>
            <w:r w:rsidRPr="00E94649">
              <w:rPr>
                <w:rFonts w:eastAsia="Arial Narrow"/>
              </w:rPr>
              <w:t xml:space="preserve"> I, Towarowej Giełdy Energii w Warszawie w każdej godzinie doby okresu rozliczeniowego [zł/MWh].</w:t>
            </w:r>
          </w:p>
        </w:tc>
      </w:tr>
      <w:tr w:rsidR="003B2F02" w:rsidRPr="00E94649" w14:paraId="32209165" w14:textId="77777777" w:rsidTr="004A0931">
        <w:tc>
          <w:tcPr>
            <w:tcW w:w="704" w:type="dxa"/>
          </w:tcPr>
          <w:p w14:paraId="487F1DDB" w14:textId="77777777" w:rsidR="003B2F02" w:rsidRPr="00E94649" w:rsidRDefault="003B2F02" w:rsidP="004A0931">
            <w:pPr>
              <w:spacing w:line="209" w:lineRule="exact"/>
            </w:pPr>
            <w:proofErr w:type="spellStart"/>
            <w:r w:rsidRPr="00E94649">
              <w:rPr>
                <w:rFonts w:eastAsia="Arial Narrow"/>
                <w:b/>
              </w:rPr>
              <w:t>OS</w:t>
            </w:r>
            <w:r w:rsidRPr="00E94649">
              <w:rPr>
                <w:rFonts w:eastAsia="Arial Narrow"/>
                <w:b/>
                <w:vertAlign w:val="subscript"/>
              </w:rPr>
              <w:t>w</w:t>
            </w:r>
            <w:proofErr w:type="spellEnd"/>
            <w:r w:rsidRPr="00E94649">
              <w:rPr>
                <w:rFonts w:eastAsia="Arial Narrow"/>
                <w:b/>
                <w:vertAlign w:val="subscript"/>
              </w:rPr>
              <w:t xml:space="preserve"> </w:t>
            </w:r>
            <w:r w:rsidRPr="00E94649">
              <w:rPr>
                <w:rFonts w:eastAsia="Arial Narrow"/>
              </w:rPr>
              <w:t xml:space="preserve">– </w:t>
            </w:r>
          </w:p>
        </w:tc>
        <w:tc>
          <w:tcPr>
            <w:tcW w:w="9746" w:type="dxa"/>
          </w:tcPr>
          <w:p w14:paraId="4FA92D94" w14:textId="77777777" w:rsidR="003B2F02" w:rsidRPr="00E94649" w:rsidRDefault="003B2F02" w:rsidP="004A0931">
            <w:pPr>
              <w:spacing w:line="209" w:lineRule="exact"/>
              <w:rPr>
                <w:rFonts w:eastAsia="Arial Narrow"/>
              </w:rPr>
            </w:pPr>
            <w:r w:rsidRPr="00E94649">
              <w:rPr>
                <w:rFonts w:eastAsia="Arial Narrow"/>
              </w:rPr>
              <w:t>Opłata z tytułu obsługi sprzedaży wyrażona w [zł/MWh],</w:t>
            </w:r>
            <w:r w:rsidRPr="00E94649">
              <w:rPr>
                <w:rFonts w:eastAsia="Arial Narrow"/>
                <w:b/>
              </w:rPr>
              <w:t xml:space="preserve"> </w:t>
            </w:r>
            <w:r w:rsidRPr="00E94649">
              <w:rPr>
                <w:rFonts w:eastAsia="Arial Narrow"/>
              </w:rPr>
              <w:t>na którą składają się:</w:t>
            </w:r>
          </w:p>
          <w:p w14:paraId="28466A7F"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 xml:space="preserve">koszty bilansowania handlowego </w:t>
            </w:r>
          </w:p>
          <w:p w14:paraId="30705AE9"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marża Sprzedawcy</w:t>
            </w:r>
          </w:p>
          <w:p w14:paraId="615C6F24" w14:textId="77777777" w:rsidR="003B2F02" w:rsidRPr="00E94649" w:rsidRDefault="003B2F02" w:rsidP="003B2F02">
            <w:pPr>
              <w:pStyle w:val="Akapitzlist"/>
              <w:numPr>
                <w:ilvl w:val="0"/>
                <w:numId w:val="9"/>
              </w:numPr>
              <w:suppressAutoHyphens w:val="0"/>
              <w:spacing w:line="0" w:lineRule="atLeast"/>
              <w:ind w:left="317" w:hanging="283"/>
              <w:contextualSpacing/>
              <w:jc w:val="both"/>
              <w:rPr>
                <w:rFonts w:eastAsia="Arial Narrow"/>
              </w:rPr>
            </w:pPr>
            <w:r w:rsidRPr="00E94649">
              <w:rPr>
                <w:rFonts w:eastAsia="Arial Narrow"/>
              </w:rPr>
              <w:t>koszty opracowania raportu rozliczeniowego</w:t>
            </w:r>
          </w:p>
        </w:tc>
      </w:tr>
      <w:tr w:rsidR="003B2F02" w:rsidRPr="00E94649" w14:paraId="746A7BC5" w14:textId="77777777" w:rsidTr="004A0931">
        <w:tc>
          <w:tcPr>
            <w:tcW w:w="704" w:type="dxa"/>
          </w:tcPr>
          <w:p w14:paraId="267696F3" w14:textId="77777777" w:rsidR="003B2F02" w:rsidRPr="00E94649" w:rsidRDefault="003B2F02" w:rsidP="004A0931">
            <w:pPr>
              <w:spacing w:line="209" w:lineRule="exact"/>
              <w:rPr>
                <w:rFonts w:eastAsia="Arial Narrow"/>
                <w:b/>
              </w:rPr>
            </w:pPr>
            <w:r w:rsidRPr="00E94649">
              <w:rPr>
                <w:rFonts w:eastAsia="Arial Narrow"/>
                <w:b/>
              </w:rPr>
              <w:t xml:space="preserve">Ew - </w:t>
            </w:r>
          </w:p>
        </w:tc>
        <w:tc>
          <w:tcPr>
            <w:tcW w:w="9746" w:type="dxa"/>
          </w:tcPr>
          <w:p w14:paraId="2E89B827" w14:textId="77777777" w:rsidR="003B2F02" w:rsidRPr="00E94649" w:rsidRDefault="003B2F02" w:rsidP="004A0931">
            <w:pPr>
              <w:spacing w:line="209" w:lineRule="exact"/>
              <w:rPr>
                <w:rFonts w:eastAsia="Arial Narrow"/>
              </w:rPr>
            </w:pPr>
            <w:r w:rsidRPr="00E94649">
              <w:rPr>
                <w:rFonts w:eastAsia="Arial Narrow"/>
              </w:rPr>
              <w:t>Ilość Wprowadzonej Energii Elektrycznej do sieci OSD w danej godzinie okresu rozliczeniowego [MWh].</w:t>
            </w:r>
          </w:p>
        </w:tc>
      </w:tr>
      <w:tr w:rsidR="003B2F02" w:rsidRPr="00E94649" w14:paraId="3D15F71D" w14:textId="77777777" w:rsidTr="004A0931">
        <w:tc>
          <w:tcPr>
            <w:tcW w:w="704" w:type="dxa"/>
          </w:tcPr>
          <w:p w14:paraId="341B18F9" w14:textId="77777777" w:rsidR="003B2F02" w:rsidRPr="00E94649" w:rsidRDefault="003B2F02" w:rsidP="004A0931">
            <w:pPr>
              <w:spacing w:line="209" w:lineRule="exact"/>
              <w:rPr>
                <w:rFonts w:eastAsia="Arial Narrow"/>
                <w:b/>
              </w:rPr>
            </w:pPr>
            <w:r w:rsidRPr="00E94649">
              <w:rPr>
                <w:rFonts w:eastAsia="Arial Narrow"/>
                <w:b/>
              </w:rPr>
              <w:t>k -</w:t>
            </w:r>
          </w:p>
        </w:tc>
        <w:tc>
          <w:tcPr>
            <w:tcW w:w="9746" w:type="dxa"/>
          </w:tcPr>
          <w:p w14:paraId="0E99CB39" w14:textId="77777777" w:rsidR="003B2F02" w:rsidRPr="00E94649" w:rsidRDefault="003B2F02" w:rsidP="004A0931">
            <w:pPr>
              <w:spacing w:line="209" w:lineRule="exact"/>
              <w:rPr>
                <w:rFonts w:eastAsia="Arial Narrow"/>
              </w:rPr>
            </w:pPr>
            <w:r w:rsidRPr="00E94649">
              <w:rPr>
                <w:rFonts w:eastAsia="Arial Narrow"/>
              </w:rPr>
              <w:t>Godzina handlowa w okresie rozliczeniowym.</w:t>
            </w:r>
          </w:p>
        </w:tc>
      </w:tr>
      <w:tr w:rsidR="003B2F02" w:rsidRPr="00E94649" w14:paraId="0BFF8519" w14:textId="77777777" w:rsidTr="004A0931">
        <w:tc>
          <w:tcPr>
            <w:tcW w:w="704" w:type="dxa"/>
          </w:tcPr>
          <w:p w14:paraId="0EB5F03A" w14:textId="77777777" w:rsidR="003B2F02" w:rsidRPr="00E94649" w:rsidRDefault="003B2F02" w:rsidP="004A0931">
            <w:pPr>
              <w:spacing w:line="209" w:lineRule="exact"/>
              <w:rPr>
                <w:rFonts w:eastAsia="Arial Narrow"/>
                <w:b/>
              </w:rPr>
            </w:pPr>
            <w:r w:rsidRPr="00E94649">
              <w:rPr>
                <w:rFonts w:eastAsia="Arial Narrow"/>
                <w:b/>
              </w:rPr>
              <w:t xml:space="preserve">m - </w:t>
            </w:r>
          </w:p>
        </w:tc>
        <w:tc>
          <w:tcPr>
            <w:tcW w:w="9746" w:type="dxa"/>
          </w:tcPr>
          <w:p w14:paraId="74CD88A1" w14:textId="77777777" w:rsidR="003B2F02" w:rsidRPr="00E94649" w:rsidRDefault="003B2F02" w:rsidP="004A0931">
            <w:pPr>
              <w:spacing w:line="209" w:lineRule="exact"/>
              <w:rPr>
                <w:rFonts w:eastAsia="Arial Narrow"/>
              </w:rPr>
            </w:pPr>
            <w:r w:rsidRPr="00E94649">
              <w:rPr>
                <w:rFonts w:eastAsia="Arial Narrow"/>
              </w:rPr>
              <w:t>Ilość godzin handlowych w okresie rozliczeniowym.</w:t>
            </w:r>
          </w:p>
        </w:tc>
      </w:tr>
    </w:tbl>
    <w:p w14:paraId="64A1C641" w14:textId="77777777" w:rsidR="003B2F02" w:rsidRPr="00E94649" w:rsidRDefault="003B2F02" w:rsidP="003B2F02">
      <w:pPr>
        <w:spacing w:line="0" w:lineRule="atLeast"/>
        <w:ind w:right="1389"/>
        <w:rPr>
          <w:rFonts w:eastAsia="Arial Narrow"/>
          <w:b/>
        </w:rPr>
      </w:pPr>
    </w:p>
    <w:p w14:paraId="2D3F91F8" w14:textId="3EAD12ED" w:rsidR="003B2F02" w:rsidRDefault="003B2F02" w:rsidP="003B2F02">
      <w:pPr>
        <w:spacing w:line="206" w:lineRule="exact"/>
        <w:rPr>
          <w:rFonts w:eastAsia="Arial Narrow"/>
        </w:rPr>
      </w:pPr>
    </w:p>
    <w:p w14:paraId="10BBDC53" w14:textId="120027E8" w:rsidR="009B2130" w:rsidRDefault="009B2130" w:rsidP="003B2F02">
      <w:pPr>
        <w:spacing w:line="206" w:lineRule="exact"/>
        <w:rPr>
          <w:rFonts w:eastAsia="Arial Narrow"/>
        </w:rPr>
      </w:pPr>
    </w:p>
    <w:p w14:paraId="2B07BB43" w14:textId="62A7B3DB" w:rsidR="009B2130" w:rsidRDefault="009B2130" w:rsidP="003B2F02">
      <w:pPr>
        <w:spacing w:line="206" w:lineRule="exact"/>
        <w:rPr>
          <w:rFonts w:eastAsia="Arial Narrow"/>
        </w:rPr>
      </w:pPr>
    </w:p>
    <w:p w14:paraId="56ABD371" w14:textId="18DB6BB2" w:rsidR="009B2130" w:rsidRDefault="009B2130" w:rsidP="003B2F02">
      <w:pPr>
        <w:spacing w:line="206" w:lineRule="exact"/>
        <w:rPr>
          <w:rFonts w:eastAsia="Arial Narrow"/>
        </w:rPr>
      </w:pPr>
    </w:p>
    <w:p w14:paraId="34BF56BE" w14:textId="77777777" w:rsidR="009B2130" w:rsidRDefault="009B2130" w:rsidP="003B2F02">
      <w:pPr>
        <w:spacing w:line="206" w:lineRule="exact"/>
        <w:rPr>
          <w:rFonts w:eastAsia="Arial Narrow"/>
        </w:rPr>
      </w:pPr>
    </w:p>
    <w:p w14:paraId="4FE08826" w14:textId="77777777" w:rsidR="007403E1" w:rsidRPr="00E94649" w:rsidRDefault="007403E1" w:rsidP="003B2F02">
      <w:pPr>
        <w:spacing w:line="206" w:lineRule="exact"/>
        <w:rPr>
          <w:rFonts w:eastAsia="Arial Narrow"/>
        </w:rPr>
      </w:pPr>
    </w:p>
    <w:p w14:paraId="7ACF8F36" w14:textId="77777777" w:rsidR="003B2F02" w:rsidRPr="00E94649" w:rsidRDefault="003B2F02" w:rsidP="003B2F02">
      <w:pPr>
        <w:shd w:val="clear" w:color="auto" w:fill="F7CAAC" w:themeFill="accent2" w:themeFillTint="66"/>
        <w:spacing w:line="207" w:lineRule="exact"/>
        <w:rPr>
          <w:b/>
        </w:rPr>
      </w:pPr>
      <w:r w:rsidRPr="00E94649">
        <w:rPr>
          <w:b/>
        </w:rPr>
        <w:lastRenderedPageBreak/>
        <w:t>Sposób obliczenia należności w Okresie Rozliczeniowym:</w:t>
      </w:r>
    </w:p>
    <w:p w14:paraId="2827F0BB" w14:textId="77777777" w:rsidR="007403E1" w:rsidRDefault="007403E1" w:rsidP="003B2F02">
      <w:pPr>
        <w:spacing w:before="120" w:after="120" w:line="206" w:lineRule="exact"/>
        <w:rPr>
          <w:b/>
          <w:i/>
        </w:rPr>
      </w:pPr>
    </w:p>
    <w:p w14:paraId="07B60CB2" w14:textId="73D40746" w:rsidR="003B2F02" w:rsidRPr="00E94649" w:rsidRDefault="003B2F02" w:rsidP="003B2F02">
      <w:pPr>
        <w:spacing w:before="120" w:after="120" w:line="206" w:lineRule="exact"/>
        <w:rPr>
          <w:b/>
          <w:i/>
        </w:rPr>
      </w:pPr>
      <w:r w:rsidRPr="00E94649">
        <w:rPr>
          <w:b/>
          <w:i/>
        </w:rPr>
        <w:t>N = [ N</w:t>
      </w:r>
      <w:r w:rsidRPr="00E94649">
        <w:rPr>
          <w:b/>
          <w:i/>
          <w:vertAlign w:val="subscript"/>
        </w:rPr>
        <w:t>P</w:t>
      </w:r>
      <w:r w:rsidRPr="00E94649">
        <w:rPr>
          <w:b/>
          <w:i/>
        </w:rPr>
        <w:t xml:space="preserve">  -  N</w:t>
      </w:r>
      <w:r w:rsidRPr="00E94649">
        <w:rPr>
          <w:b/>
          <w:i/>
          <w:vertAlign w:val="subscript"/>
        </w:rPr>
        <w:t>W</w:t>
      </w:r>
      <w:r w:rsidRPr="00E94649">
        <w:rPr>
          <w:b/>
          <w:i/>
        </w:rPr>
        <w:t xml:space="preserve"> ] + OH</w:t>
      </w:r>
    </w:p>
    <w:p w14:paraId="6E11C8BA" w14:textId="77777777" w:rsidR="003B2F02" w:rsidRPr="00E94649" w:rsidRDefault="003B2F02" w:rsidP="003B2F02">
      <w:pPr>
        <w:pStyle w:val="Bezodstpw"/>
        <w:spacing w:after="120" w:line="276" w:lineRule="auto"/>
        <w:jc w:val="both"/>
        <w:rPr>
          <w:rFonts w:ascii="Times New Roman" w:eastAsia="Arial Narrow" w:hAnsi="Times New Roman" w:cs="Times New Roman"/>
        </w:rPr>
      </w:pPr>
      <w:r w:rsidRPr="00E94649">
        <w:rPr>
          <w:rFonts w:ascii="Times New Roman" w:eastAsia="Arial Narrow" w:hAnsi="Times New Roman" w:cs="Times New Roman"/>
        </w:rPr>
        <w:t>W przypadku wystąpienia nadwyżki Wprowadzonej Energii Elektrycznej do sieci OSD w danym Okresie Rozliczeniowym w stosunku do Pobranej Energii Elektrycznej z sieci OSD, nadwyżka zostanie rozliczona w następnym Okresie Rozliczeniowym.</w:t>
      </w:r>
    </w:p>
    <w:p w14:paraId="3B4E6D06" w14:textId="77777777" w:rsidR="003B2F02" w:rsidRPr="00E94649" w:rsidRDefault="003B2F02" w:rsidP="003B2F02">
      <w:pPr>
        <w:pStyle w:val="Bezodstpw"/>
        <w:spacing w:after="120" w:line="276" w:lineRule="auto"/>
        <w:jc w:val="both"/>
        <w:rPr>
          <w:rFonts w:ascii="Times New Roman" w:eastAsia="Arial Narrow" w:hAnsi="Times New Roman" w:cs="Times New Roman"/>
        </w:rPr>
      </w:pPr>
      <w:r w:rsidRPr="00E94649">
        <w:rPr>
          <w:rFonts w:ascii="Times New Roman" w:eastAsia="Arial Narrow" w:hAnsi="Times New Roman" w:cs="Times New Roman"/>
        </w:rPr>
        <w:t xml:space="preserve">Do cen i opłat należy doliczyć podatek VAT w wysokości zgodnej z obowiązującymi przepisami. </w:t>
      </w:r>
    </w:p>
    <w:tbl>
      <w:tblPr>
        <w:tblStyle w:val="Tabela-Siatka"/>
        <w:tblW w:w="0" w:type="auto"/>
        <w:tblLook w:val="04A0" w:firstRow="1" w:lastRow="0" w:firstColumn="1" w:lastColumn="0" w:noHBand="0" w:noVBand="1"/>
      </w:tblPr>
      <w:tblGrid>
        <w:gridCol w:w="684"/>
        <w:gridCol w:w="8378"/>
      </w:tblGrid>
      <w:tr w:rsidR="003B2F02" w:rsidRPr="00E94649" w14:paraId="4C1B8DDC" w14:textId="77777777" w:rsidTr="004A0931">
        <w:trPr>
          <w:trHeight w:val="540"/>
        </w:trPr>
        <w:tc>
          <w:tcPr>
            <w:tcW w:w="704" w:type="dxa"/>
          </w:tcPr>
          <w:p w14:paraId="4AB956EC" w14:textId="77777777" w:rsidR="003B2F02" w:rsidRPr="00E94649" w:rsidRDefault="003B2F02" w:rsidP="004A0931">
            <w:pPr>
              <w:spacing w:line="209" w:lineRule="exact"/>
            </w:pPr>
            <w:r w:rsidRPr="00E94649">
              <w:rPr>
                <w:rFonts w:eastAsia="Arial Narrow"/>
                <w:b/>
              </w:rPr>
              <w:t>N</w:t>
            </w:r>
            <w:r w:rsidRPr="00E94649">
              <w:rPr>
                <w:rFonts w:eastAsia="Arial Narrow"/>
              </w:rPr>
              <w:t xml:space="preserve"> </w:t>
            </w:r>
          </w:p>
        </w:tc>
        <w:tc>
          <w:tcPr>
            <w:tcW w:w="9746" w:type="dxa"/>
          </w:tcPr>
          <w:p w14:paraId="43486A1C" w14:textId="77777777" w:rsidR="003B2F02" w:rsidRPr="00E94649" w:rsidRDefault="003B2F02" w:rsidP="004A0931">
            <w:pPr>
              <w:spacing w:line="206" w:lineRule="exact"/>
              <w:rPr>
                <w:rFonts w:eastAsia="Arial Narrow"/>
                <w:b/>
              </w:rPr>
            </w:pPr>
            <w:r w:rsidRPr="00E94649">
              <w:rPr>
                <w:rFonts w:eastAsia="Arial Narrow"/>
              </w:rPr>
              <w:t>Należność z tytułu rozliczenia ilości i ceny Pobranej Energii Elektrycznej i Wprowadzonej Energii Elektrycznej w Okresie Rozliczeniowym.</w:t>
            </w:r>
          </w:p>
        </w:tc>
      </w:tr>
      <w:tr w:rsidR="003B2F02" w:rsidRPr="00E94649" w14:paraId="0389B942" w14:textId="77777777" w:rsidTr="004A0931">
        <w:trPr>
          <w:trHeight w:val="548"/>
        </w:trPr>
        <w:tc>
          <w:tcPr>
            <w:tcW w:w="704" w:type="dxa"/>
          </w:tcPr>
          <w:p w14:paraId="581E1B05" w14:textId="77777777" w:rsidR="003B2F02" w:rsidRPr="00E94649" w:rsidRDefault="003B2F02" w:rsidP="004A0931">
            <w:pPr>
              <w:spacing w:line="209" w:lineRule="exact"/>
            </w:pPr>
            <w:r w:rsidRPr="00E94649">
              <w:rPr>
                <w:rFonts w:eastAsia="Arial Narrow"/>
                <w:b/>
              </w:rPr>
              <w:t>N</w:t>
            </w:r>
            <w:r w:rsidRPr="00E94649">
              <w:rPr>
                <w:rFonts w:eastAsia="Arial Narrow"/>
                <w:b/>
                <w:vertAlign w:val="subscript"/>
              </w:rPr>
              <w:t xml:space="preserve">P </w:t>
            </w:r>
          </w:p>
        </w:tc>
        <w:tc>
          <w:tcPr>
            <w:tcW w:w="9746" w:type="dxa"/>
          </w:tcPr>
          <w:p w14:paraId="15FF7073" w14:textId="77777777" w:rsidR="003B2F02" w:rsidRPr="00E94649" w:rsidRDefault="003B2F02" w:rsidP="004A0931">
            <w:pPr>
              <w:spacing w:line="206" w:lineRule="exact"/>
              <w:rPr>
                <w:rFonts w:eastAsia="Arial Narrow"/>
              </w:rPr>
            </w:pPr>
            <w:r w:rsidRPr="00E94649">
              <w:rPr>
                <w:rFonts w:eastAsia="Arial Narrow"/>
              </w:rPr>
              <w:t xml:space="preserve">należność z tytułu sprzedaży przez Sprzedawcę Pobranej Energii Elektrycznej w Okresie Rozliczeniowym </w:t>
            </w:r>
          </w:p>
        </w:tc>
      </w:tr>
      <w:tr w:rsidR="003B2F02" w:rsidRPr="00E94649" w14:paraId="334BD63B" w14:textId="77777777" w:rsidTr="004A0931">
        <w:trPr>
          <w:trHeight w:val="570"/>
        </w:trPr>
        <w:tc>
          <w:tcPr>
            <w:tcW w:w="704" w:type="dxa"/>
          </w:tcPr>
          <w:p w14:paraId="5594C568" w14:textId="77777777" w:rsidR="003B2F02" w:rsidRPr="00E94649" w:rsidRDefault="003B2F02" w:rsidP="004A0931">
            <w:pPr>
              <w:spacing w:line="209" w:lineRule="exact"/>
              <w:rPr>
                <w:rFonts w:eastAsia="Arial Narrow"/>
                <w:b/>
              </w:rPr>
            </w:pPr>
            <w:proofErr w:type="spellStart"/>
            <w:r w:rsidRPr="00E94649">
              <w:rPr>
                <w:rFonts w:eastAsia="Arial Narrow"/>
                <w:b/>
              </w:rPr>
              <w:t>N</w:t>
            </w:r>
            <w:r w:rsidRPr="00E94649">
              <w:rPr>
                <w:rFonts w:eastAsia="Arial Narrow"/>
                <w:b/>
                <w:vertAlign w:val="subscript"/>
              </w:rPr>
              <w:t>w</w:t>
            </w:r>
            <w:proofErr w:type="spellEnd"/>
            <w:r w:rsidRPr="00E94649">
              <w:rPr>
                <w:rFonts w:eastAsia="Arial Narrow"/>
                <w:b/>
              </w:rPr>
              <w:t xml:space="preserve"> </w:t>
            </w:r>
          </w:p>
        </w:tc>
        <w:tc>
          <w:tcPr>
            <w:tcW w:w="9746" w:type="dxa"/>
          </w:tcPr>
          <w:p w14:paraId="47661BF8" w14:textId="77777777" w:rsidR="003B2F02" w:rsidRPr="00E94649" w:rsidRDefault="003B2F02" w:rsidP="004A0931">
            <w:pPr>
              <w:spacing w:line="206" w:lineRule="exact"/>
              <w:rPr>
                <w:rFonts w:eastAsia="Arial Narrow"/>
              </w:rPr>
            </w:pPr>
            <w:r w:rsidRPr="00E94649">
              <w:rPr>
                <w:rFonts w:eastAsia="Arial Narrow"/>
              </w:rPr>
              <w:t xml:space="preserve">należność z tytułu rozliczenia przez Sprzedawcę Wprowadzonej Energii Elektrycznej w Okresie Rozliczeniowym </w:t>
            </w:r>
          </w:p>
        </w:tc>
      </w:tr>
      <w:tr w:rsidR="003B2F02" w:rsidRPr="00E94649" w14:paraId="338DDB44" w14:textId="77777777" w:rsidTr="004A0931">
        <w:trPr>
          <w:trHeight w:val="408"/>
        </w:trPr>
        <w:tc>
          <w:tcPr>
            <w:tcW w:w="704" w:type="dxa"/>
          </w:tcPr>
          <w:p w14:paraId="7F6666CD" w14:textId="77777777" w:rsidR="003B2F02" w:rsidRPr="00E94649" w:rsidRDefault="003B2F02" w:rsidP="004A0931">
            <w:pPr>
              <w:spacing w:line="209" w:lineRule="exact"/>
              <w:rPr>
                <w:rFonts w:eastAsia="Arial Narrow"/>
                <w:b/>
              </w:rPr>
            </w:pPr>
            <w:r w:rsidRPr="00E94649">
              <w:rPr>
                <w:rFonts w:eastAsia="Arial Narrow"/>
                <w:b/>
              </w:rPr>
              <w:t>OH</w:t>
            </w:r>
            <w:r w:rsidRPr="00E94649">
              <w:rPr>
                <w:rFonts w:eastAsia="Arial Narrow"/>
              </w:rPr>
              <w:t xml:space="preserve"> </w:t>
            </w:r>
          </w:p>
        </w:tc>
        <w:tc>
          <w:tcPr>
            <w:tcW w:w="9746" w:type="dxa"/>
          </w:tcPr>
          <w:p w14:paraId="1682D0B8" w14:textId="77777777" w:rsidR="003B2F02" w:rsidRPr="00E94649" w:rsidRDefault="003B2F02" w:rsidP="004A0931">
            <w:pPr>
              <w:spacing w:line="206" w:lineRule="exact"/>
              <w:rPr>
                <w:rFonts w:eastAsia="Arial Narrow"/>
              </w:rPr>
            </w:pPr>
            <w:r w:rsidRPr="00E94649">
              <w:rPr>
                <w:rFonts w:eastAsia="Arial Narrow"/>
              </w:rPr>
              <w:t>opłata handlowa naliczana dla każdego PPE w okresach miesięcznych.</w:t>
            </w:r>
          </w:p>
        </w:tc>
      </w:tr>
    </w:tbl>
    <w:p w14:paraId="642190EC" w14:textId="77777777" w:rsidR="003B2F02" w:rsidRPr="00E94649" w:rsidRDefault="003B2F02" w:rsidP="003B2F02">
      <w:pPr>
        <w:autoSpaceDE w:val="0"/>
        <w:adjustRightInd w:val="0"/>
        <w:spacing w:line="247" w:lineRule="auto"/>
      </w:pPr>
    </w:p>
    <w:p w14:paraId="76C1AA0A" w14:textId="77777777" w:rsidR="003B2F02" w:rsidRPr="00E94649" w:rsidRDefault="003B2F02" w:rsidP="003B2F02">
      <w:pPr>
        <w:pStyle w:val="Akapitzlist"/>
        <w:widowControl/>
        <w:numPr>
          <w:ilvl w:val="0"/>
          <w:numId w:val="7"/>
        </w:numPr>
        <w:suppressAutoHyphens w:val="0"/>
        <w:spacing w:after="39" w:line="276" w:lineRule="auto"/>
        <w:ind w:left="0"/>
        <w:contextualSpacing/>
        <w:jc w:val="both"/>
      </w:pPr>
      <w:r w:rsidRPr="00E94649">
        <w:rPr>
          <w:b/>
        </w:rPr>
        <w:t>Wymagania dotyczące warunków umowy na wykonywanie i rozliczanie dostaw energii.</w:t>
      </w:r>
    </w:p>
    <w:p w14:paraId="7EA52895" w14:textId="2B806FD4" w:rsidR="003B2F02" w:rsidRPr="00E94649" w:rsidRDefault="003B2F02" w:rsidP="007403E1">
      <w:pPr>
        <w:spacing w:line="276" w:lineRule="auto"/>
        <w:jc w:val="both"/>
      </w:pPr>
      <w:r w:rsidRPr="00E94649">
        <w:t>3.1 Z wyłonionym w postępowaniu Wykonawcą/Wykonawcami zostanie zawarta umowa przez Zamawiającego w imieniu własnym oraz jednostek organizacyjnych Gminy Sz</w:t>
      </w:r>
      <w:r w:rsidR="007403E1">
        <w:t>aflary</w:t>
      </w:r>
      <w:r w:rsidRPr="00E94649">
        <w:t>.</w:t>
      </w:r>
    </w:p>
    <w:p w14:paraId="2112CC26" w14:textId="77777777" w:rsidR="003B2F02" w:rsidRPr="00E94649" w:rsidRDefault="003B2F02" w:rsidP="007403E1">
      <w:pPr>
        <w:spacing w:line="276" w:lineRule="auto"/>
        <w:jc w:val="both"/>
      </w:pPr>
      <w:r w:rsidRPr="00E94649">
        <w:t>3.2 Umowa będzie zawierała klauzulę o możliwości jej wypowiedzenia w całości lub części przez Zamawiającego z zachowaniem jednomiesięcznego okresu wypowiedzenia, ze skutkiem na koniec pełnego miesiąca rozliczeniowego zgodnego z okresami rozliczeniowymi OSD.</w:t>
      </w:r>
    </w:p>
    <w:p w14:paraId="692E968F" w14:textId="77777777" w:rsidR="003B2F02" w:rsidRPr="00E94649" w:rsidRDefault="003B2F02" w:rsidP="007403E1">
      <w:pPr>
        <w:spacing w:line="276" w:lineRule="auto"/>
        <w:jc w:val="both"/>
      </w:pPr>
      <w:r w:rsidRPr="00E94649">
        <w:t>3.3 Usługi dystrybucji będą świadczone na podstawie odrębnej umowy zawartej z OSD (Operatorem Systemu Dystrybucyjnego), tj. z</w:t>
      </w:r>
      <w:r w:rsidRPr="00E94649">
        <w:rPr>
          <w:rStyle w:val="Pogrubienie"/>
          <w:bCs/>
        </w:rPr>
        <w:t xml:space="preserve"> </w:t>
      </w:r>
      <w:r>
        <w:rPr>
          <w:rStyle w:val="Pogrubienie"/>
          <w:bCs/>
        </w:rPr>
        <w:t xml:space="preserve">TAURON Dystrybucja </w:t>
      </w:r>
      <w:r w:rsidRPr="00E94649">
        <w:rPr>
          <w:rStyle w:val="Pogrubienie"/>
          <w:bCs/>
        </w:rPr>
        <w:t>S.A.</w:t>
      </w:r>
      <w:r w:rsidRPr="00E94649">
        <w:t>,</w:t>
      </w:r>
      <w:r w:rsidRPr="00E94649">
        <w:rPr>
          <w:rStyle w:val="Pogrubienie"/>
          <w:bCs/>
        </w:rPr>
        <w:t xml:space="preserve"> </w:t>
      </w:r>
      <w:r w:rsidRPr="00E94649">
        <w:t>z którego sieci zasilane są poszczególne PPE (Punkty Poboru Energii).</w:t>
      </w:r>
    </w:p>
    <w:p w14:paraId="3B52D41A" w14:textId="77777777" w:rsidR="003B2F02" w:rsidRPr="00E94649" w:rsidRDefault="003B2F02" w:rsidP="007403E1">
      <w:pPr>
        <w:spacing w:line="276" w:lineRule="auto"/>
        <w:jc w:val="both"/>
        <w:rPr>
          <w:rStyle w:val="Pogrubienie"/>
          <w:bCs/>
        </w:rPr>
      </w:pPr>
      <w:r w:rsidRPr="00E94649">
        <w:t xml:space="preserve">3.4 </w:t>
      </w:r>
      <w:r w:rsidRPr="00E94649">
        <w:rPr>
          <w:rStyle w:val="Pogrubienie"/>
        </w:rPr>
        <w:t>Umowy na świadczenia usług dystrybucji energii elektrycznej zawrze Zamawiający.</w:t>
      </w:r>
    </w:p>
    <w:p w14:paraId="739FAF5A" w14:textId="77777777" w:rsidR="003B2F02" w:rsidRPr="00E94649" w:rsidRDefault="003B2F02" w:rsidP="007403E1">
      <w:pPr>
        <w:spacing w:line="276" w:lineRule="auto"/>
        <w:jc w:val="both"/>
      </w:pPr>
      <w:r w:rsidRPr="00E94649">
        <w:t xml:space="preserve">3.5 Wykonawca zobowiązuje się do złożenia ww. OSD, w imieniu Zamawiającego, zgłoszenia o zawarciu umowy na sprzedaż energii elektrycznej.   </w:t>
      </w:r>
    </w:p>
    <w:p w14:paraId="5016FB97" w14:textId="77777777" w:rsidR="003B2F02" w:rsidRPr="00E94649" w:rsidRDefault="003B2F02" w:rsidP="007403E1">
      <w:pPr>
        <w:spacing w:line="276" w:lineRule="auto"/>
        <w:jc w:val="both"/>
      </w:pPr>
      <w:r w:rsidRPr="00E94649">
        <w:t>3.6  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opłaty z tytułu obsługi sprzedaży.</w:t>
      </w:r>
    </w:p>
    <w:p w14:paraId="1CBEBF47" w14:textId="77777777" w:rsidR="003B2F02" w:rsidRPr="00E94649" w:rsidRDefault="003B2F02" w:rsidP="007403E1">
      <w:pPr>
        <w:spacing w:line="276" w:lineRule="auto"/>
        <w:jc w:val="both"/>
      </w:pPr>
      <w:r w:rsidRPr="00E94649">
        <w:t>3.7 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załączniku nr 5. Koszty wynikające z dokonania bilansowania uwzględnione są w cenie ofertowej za opłatę z tytułu obsługi sprzedaży energii elektrycznej. Zamawiający oświadcza, że wszystkie prawa i obowiązki związane z bilansowaniem handlowym z umowy, w tym zgłaszanie grafików handlowych do OSD, przechodzą na Wykonawcę.</w:t>
      </w:r>
    </w:p>
    <w:p w14:paraId="5CBCBE17" w14:textId="77777777" w:rsidR="003B2F02" w:rsidRPr="00E94649" w:rsidRDefault="003B2F02" w:rsidP="007403E1">
      <w:pPr>
        <w:spacing w:line="276" w:lineRule="auto"/>
        <w:jc w:val="both"/>
      </w:pPr>
      <w:r w:rsidRPr="00E94649">
        <w:t xml:space="preserve">3.8 </w:t>
      </w:r>
      <w:r w:rsidRPr="00E94649">
        <w:rPr>
          <w:bCs/>
          <w:iCs/>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FD55424" w14:textId="77777777" w:rsidR="003B2F02" w:rsidRPr="00E94649" w:rsidRDefault="003B2F02" w:rsidP="007403E1">
      <w:pPr>
        <w:pStyle w:val="Akapitzlist"/>
        <w:widowControl/>
        <w:numPr>
          <w:ilvl w:val="1"/>
          <w:numId w:val="10"/>
        </w:numPr>
        <w:suppressAutoHyphens w:val="0"/>
        <w:spacing w:after="200" w:line="276" w:lineRule="auto"/>
        <w:contextualSpacing/>
        <w:jc w:val="both"/>
      </w:pPr>
      <w:r w:rsidRPr="00E94649">
        <w:lastRenderedPageBreak/>
        <w:t xml:space="preserve">Standardy jakości obsługi klienta zostały określone w obowiązujących przepisach wykonawczych wydanych na podstawie ustawy z dnia 10 kwietnia 1997r. - Prawo energetyczne </w:t>
      </w:r>
      <w:r w:rsidRPr="00E94649">
        <w:rPr>
          <w:spacing w:val="4"/>
        </w:rPr>
        <w:t xml:space="preserve">(tekst jednolity Dz. U. z 2019 r. poz. 755 z późn. zm.). </w:t>
      </w:r>
      <w:r w:rsidRPr="00E94649">
        <w:t>W przypadku niedotrzymania jakościowych standardów obsługi Zamawiającemu przysługuje prawo bonifikaty według stawek określonych w § 42 i w § 43  rozporządzenia Ministra Energii z dnia 6 marca 2019 r. w sprawie szczegółowych zasad kształtowania i kalkulacji taryf oraz rozliczeń w obrocie energią elektryczną (Dz. U. 2019 r. poz. 503) lub w każdym później wydanym akcie prawnym dotyczącym jakościowych standardów obsługi.</w:t>
      </w:r>
    </w:p>
    <w:p w14:paraId="4609D679" w14:textId="77777777" w:rsidR="003B2F02" w:rsidRPr="00E94649" w:rsidRDefault="003B2F02" w:rsidP="007403E1">
      <w:pPr>
        <w:pStyle w:val="Akapitzlist"/>
        <w:widowControl/>
        <w:numPr>
          <w:ilvl w:val="1"/>
          <w:numId w:val="10"/>
        </w:numPr>
        <w:suppressAutoHyphens w:val="0"/>
        <w:spacing w:after="200" w:line="276" w:lineRule="auto"/>
        <w:contextualSpacing/>
        <w:jc w:val="both"/>
      </w:pPr>
      <w:r w:rsidRPr="00E94649">
        <w:rPr>
          <w:spacing w:val="4"/>
          <w:lang w:eastAsia="en-US"/>
        </w:rPr>
        <w:t>Wykonawca zobowiązany jest do udzielania bonifikat za niedotrzymanie standardów jakościowych obsługi odbiorców oraz niedotrzymanie przez OSD parametrów jakościowych energii elektrycznej, w terminie 30 dni od dnia, w którym zaistniała przesłanka do ich naliczenia.</w:t>
      </w:r>
    </w:p>
    <w:p w14:paraId="0275C14B" w14:textId="77777777" w:rsidR="003B2F02" w:rsidRPr="00E94649" w:rsidRDefault="003B2F02" w:rsidP="007403E1">
      <w:pPr>
        <w:pStyle w:val="Akapitzlist"/>
        <w:widowControl/>
        <w:numPr>
          <w:ilvl w:val="1"/>
          <w:numId w:val="10"/>
        </w:numPr>
        <w:suppressAutoHyphens w:val="0"/>
        <w:spacing w:after="200" w:line="276" w:lineRule="auto"/>
        <w:contextualSpacing/>
        <w:jc w:val="both"/>
        <w:rPr>
          <w:rStyle w:val="apple-style-span"/>
        </w:rPr>
      </w:pPr>
      <w:r w:rsidRPr="00E94649">
        <w:rPr>
          <w:rStyle w:val="apple-style-span"/>
        </w:rPr>
        <w:t>Wykonawca będzie zobowiązany do oświadczenia o posiadaniu zawartych generalnych umów dystrybucji z OSD, do sieci którego przyłączone są PPE Zamawiającego lub o ich zawarciu, nie później niż do dnia rozpoczęcia świadczenia usługi sprzedaży energii elektrycznej</w:t>
      </w:r>
      <w:r>
        <w:rPr>
          <w:rStyle w:val="apple-style-span"/>
        </w:rPr>
        <w:t>.</w:t>
      </w:r>
    </w:p>
    <w:p w14:paraId="7A850BD8" w14:textId="77777777" w:rsidR="003B2F02" w:rsidRPr="00E94649" w:rsidRDefault="003B2F02" w:rsidP="007403E1">
      <w:pPr>
        <w:pStyle w:val="Akapitzlist"/>
        <w:widowControl/>
        <w:numPr>
          <w:ilvl w:val="1"/>
          <w:numId w:val="10"/>
        </w:numPr>
        <w:suppressAutoHyphens w:val="0"/>
        <w:spacing w:line="276" w:lineRule="auto"/>
        <w:contextualSpacing/>
        <w:jc w:val="both"/>
      </w:pPr>
      <w:r w:rsidRPr="00E94649">
        <w:t>Terminy płatności za wystawiane faktury z tytułu dostaw energii elektrycznej oraz pozostałych kosztów zostaną ustalone na nie mniej niż 14 dni od dnia wystawienia i dostarczenia faktury do Zamawiającego.</w:t>
      </w:r>
    </w:p>
    <w:p w14:paraId="5D24671D" w14:textId="77777777" w:rsidR="003B2F02" w:rsidRPr="00E94649" w:rsidRDefault="003B2F02" w:rsidP="007403E1">
      <w:pPr>
        <w:pStyle w:val="Akapitzlist"/>
        <w:widowControl/>
        <w:numPr>
          <w:ilvl w:val="1"/>
          <w:numId w:val="10"/>
        </w:numPr>
        <w:suppressAutoHyphens w:val="0"/>
        <w:spacing w:line="276" w:lineRule="auto"/>
        <w:contextualSpacing/>
        <w:jc w:val="both"/>
      </w:pPr>
      <w:r w:rsidRPr="00E94649">
        <w:t>Do każdej faktury Wykonawca załączy na podstawie dokonanego stanu odczytu początkowego i końcowego z układu pomiarowo rozliczeniowego specyfikację określającą ilość energii elektrycznej pobranej przez poszczególne PPE oraz wysokość należności z tego tytułu podając zgodny z umową adres i numer PPE.</w:t>
      </w:r>
    </w:p>
    <w:p w14:paraId="5894A7DD" w14:textId="77777777" w:rsidR="003B2F02" w:rsidRPr="00E94649" w:rsidRDefault="003B2F02" w:rsidP="007403E1">
      <w:pPr>
        <w:spacing w:line="276" w:lineRule="auto"/>
        <w:ind w:left="363"/>
        <w:jc w:val="both"/>
      </w:pPr>
      <w:r w:rsidRPr="00E94649">
        <w:t xml:space="preserve">Integralną częścią faktury jest specyfikacja rozliczająca zużycie energii elektrycznej na podstawie wskazań początkowego i końcowego układu pomiarowo-rozliczeniowego wraz z jego identyfikacją przyporządkowaną dla PPE zgodnego z umową (opis i adres oraz nr PPE, zużycie energii elektrycznej, cena jednostkowa energii elektrycznej RDN, koszt netto </w:t>
      </w:r>
      <w:r w:rsidRPr="00E94649">
        <w:rPr>
          <w:noProof/>
          <w:lang w:eastAsia="pl-PL" w:bidi="ar-SA"/>
        </w:rPr>
        <w:drawing>
          <wp:inline distT="0" distB="0" distL="0" distR="0" wp14:anchorId="7F1CCB97" wp14:editId="0EBB6D66">
            <wp:extent cx="15240" cy="152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E94649">
        <w:t>energii elektrycznej razem z opłatą z tytułu obsługi sprzedaży i akcyzą, podatek VAT, koszt brutto energii elektrycznej, kwota odprowadzonej akcyzy).</w:t>
      </w:r>
      <w:r w:rsidRPr="00E94649">
        <w:rPr>
          <w:noProof/>
          <w:lang w:eastAsia="pl-PL" w:bidi="ar-SA"/>
        </w:rPr>
        <w:drawing>
          <wp:inline distT="0" distB="0" distL="0" distR="0" wp14:anchorId="4760A5B7" wp14:editId="61C23824">
            <wp:extent cx="15240" cy="1524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59F8AB71" w14:textId="77777777" w:rsidR="003B2F02" w:rsidRPr="00E94649" w:rsidRDefault="003B2F02" w:rsidP="007403E1">
      <w:pPr>
        <w:pStyle w:val="Akapitzlist"/>
        <w:widowControl/>
        <w:numPr>
          <w:ilvl w:val="1"/>
          <w:numId w:val="10"/>
        </w:numPr>
        <w:suppressAutoHyphens w:val="0"/>
        <w:spacing w:after="200" w:line="276" w:lineRule="auto"/>
        <w:contextualSpacing/>
        <w:jc w:val="both"/>
      </w:pPr>
      <w:r w:rsidRPr="00E94649">
        <w:t>Zamawiający wyrazi zgodę na dostawę faktur oraz pozostałych dokumentów rozliczeniowych w wersji elektronicznej.</w:t>
      </w:r>
    </w:p>
    <w:p w14:paraId="33D5E5F1" w14:textId="77777777" w:rsidR="003B2F02" w:rsidRPr="00E94649" w:rsidRDefault="003B2F02" w:rsidP="007403E1">
      <w:pPr>
        <w:pStyle w:val="Akapitzlist"/>
        <w:widowControl/>
        <w:numPr>
          <w:ilvl w:val="1"/>
          <w:numId w:val="10"/>
        </w:numPr>
        <w:suppressAutoHyphens w:val="0"/>
        <w:spacing w:line="276" w:lineRule="auto"/>
        <w:contextualSpacing/>
        <w:jc w:val="both"/>
      </w:pPr>
      <w:r w:rsidRPr="00E94649">
        <w:t>Wykonawca będzie zobowiązany do:</w:t>
      </w:r>
      <w:r w:rsidRPr="00E94649">
        <w:rPr>
          <w:noProof/>
          <w:lang w:eastAsia="pl-PL" w:bidi="ar-SA"/>
        </w:rPr>
        <w:drawing>
          <wp:inline distT="0" distB="0" distL="0" distR="0" wp14:anchorId="72F0B509" wp14:editId="175E130F">
            <wp:extent cx="7620" cy="76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FE32ADD" w14:textId="77777777" w:rsidR="003B2F02" w:rsidRPr="00E94649" w:rsidRDefault="003B2F02" w:rsidP="007403E1">
      <w:pPr>
        <w:widowControl/>
        <w:numPr>
          <w:ilvl w:val="1"/>
          <w:numId w:val="11"/>
        </w:numPr>
        <w:suppressAutoHyphens w:val="0"/>
        <w:spacing w:after="58" w:line="268" w:lineRule="auto"/>
        <w:ind w:right="14" w:hanging="360"/>
        <w:jc w:val="both"/>
      </w:pPr>
      <w:r w:rsidRPr="00E94649">
        <w:rPr>
          <w:noProof/>
          <w:lang w:eastAsia="pl-PL" w:bidi="ar-SA"/>
        </w:rPr>
        <w:drawing>
          <wp:anchor distT="0" distB="0" distL="114300" distR="114300" simplePos="0" relativeHeight="251659264" behindDoc="0" locked="0" layoutInCell="1" allowOverlap="0" wp14:anchorId="0F0DD26F" wp14:editId="204EB7B4">
            <wp:simplePos x="0" y="0"/>
            <wp:positionH relativeFrom="page">
              <wp:posOffset>374650</wp:posOffset>
            </wp:positionH>
            <wp:positionV relativeFrom="page">
              <wp:posOffset>707390</wp:posOffset>
            </wp:positionV>
            <wp:extent cx="12065" cy="1524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0288" behindDoc="0" locked="0" layoutInCell="1" allowOverlap="0" wp14:anchorId="06EA43E5" wp14:editId="643B50F3">
            <wp:simplePos x="0" y="0"/>
            <wp:positionH relativeFrom="page">
              <wp:posOffset>7153910</wp:posOffset>
            </wp:positionH>
            <wp:positionV relativeFrom="page">
              <wp:posOffset>1670685</wp:posOffset>
            </wp:positionV>
            <wp:extent cx="12065" cy="12065"/>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1312" behindDoc="0" locked="0" layoutInCell="1" allowOverlap="0" wp14:anchorId="529D7349" wp14:editId="7D5C9EC4">
            <wp:simplePos x="0" y="0"/>
            <wp:positionH relativeFrom="page">
              <wp:posOffset>585470</wp:posOffset>
            </wp:positionH>
            <wp:positionV relativeFrom="page">
              <wp:posOffset>5588635</wp:posOffset>
            </wp:positionV>
            <wp:extent cx="8890" cy="152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2336" behindDoc="0" locked="0" layoutInCell="1" allowOverlap="0" wp14:anchorId="6543D0F1" wp14:editId="75B3A49C">
            <wp:simplePos x="0" y="0"/>
            <wp:positionH relativeFrom="page">
              <wp:posOffset>7113905</wp:posOffset>
            </wp:positionH>
            <wp:positionV relativeFrom="page">
              <wp:posOffset>2579370</wp:posOffset>
            </wp:positionV>
            <wp:extent cx="8890" cy="215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3360" behindDoc="0" locked="0" layoutInCell="1" allowOverlap="0" wp14:anchorId="07BEE691" wp14:editId="419FFFC0">
            <wp:simplePos x="0" y="0"/>
            <wp:positionH relativeFrom="page">
              <wp:posOffset>7080250</wp:posOffset>
            </wp:positionH>
            <wp:positionV relativeFrom="page">
              <wp:posOffset>2643505</wp:posOffset>
            </wp:positionV>
            <wp:extent cx="3175" cy="317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4384" behindDoc="0" locked="0" layoutInCell="1" allowOverlap="0" wp14:anchorId="32232FA2" wp14:editId="0AE72D40">
            <wp:simplePos x="0" y="0"/>
            <wp:positionH relativeFrom="page">
              <wp:posOffset>274320</wp:posOffset>
            </wp:positionH>
            <wp:positionV relativeFrom="page">
              <wp:posOffset>2603500</wp:posOffset>
            </wp:positionV>
            <wp:extent cx="3175" cy="31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5408" behindDoc="0" locked="0" layoutInCell="1" allowOverlap="0" wp14:anchorId="61BFAA18" wp14:editId="10ED3D41">
            <wp:simplePos x="0" y="0"/>
            <wp:positionH relativeFrom="page">
              <wp:posOffset>280670</wp:posOffset>
            </wp:positionH>
            <wp:positionV relativeFrom="page">
              <wp:posOffset>2606675</wp:posOffset>
            </wp:positionV>
            <wp:extent cx="8890" cy="1206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E94649">
        <w:t>sprzedaży energii elektrycznej z zachowaniem obowiązujących standardów jakościowych;</w:t>
      </w:r>
    </w:p>
    <w:p w14:paraId="38F031BC" w14:textId="77777777" w:rsidR="003B2F02" w:rsidRPr="00E94649" w:rsidRDefault="003B2F02" w:rsidP="007403E1">
      <w:pPr>
        <w:widowControl/>
        <w:numPr>
          <w:ilvl w:val="1"/>
          <w:numId w:val="11"/>
        </w:numPr>
        <w:suppressAutoHyphens w:val="0"/>
        <w:spacing w:after="5" w:line="268" w:lineRule="auto"/>
        <w:ind w:right="14" w:hanging="360"/>
        <w:jc w:val="both"/>
      </w:pPr>
      <w:r w:rsidRPr="00E94649">
        <w:t>prowadzenia ewidencji wpłat należności zapewniającej poprawność rozliczeń;</w:t>
      </w:r>
      <w:r w:rsidRPr="00E94649">
        <w:tab/>
      </w:r>
      <w:r w:rsidRPr="00E94649">
        <w:rPr>
          <w:noProof/>
          <w:lang w:eastAsia="pl-PL" w:bidi="ar-SA"/>
        </w:rPr>
        <w:drawing>
          <wp:inline distT="0" distB="0" distL="0" distR="0" wp14:anchorId="7853949E" wp14:editId="39795F78">
            <wp:extent cx="15240" cy="152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71B0BDC7" w14:textId="77777777" w:rsidR="003B2F02" w:rsidRPr="00E94649" w:rsidRDefault="003B2F02" w:rsidP="007403E1">
      <w:pPr>
        <w:widowControl/>
        <w:numPr>
          <w:ilvl w:val="1"/>
          <w:numId w:val="11"/>
        </w:numPr>
        <w:suppressAutoHyphens w:val="0"/>
        <w:spacing w:after="31" w:line="268" w:lineRule="auto"/>
        <w:ind w:right="14" w:hanging="360"/>
        <w:jc w:val="both"/>
      </w:pPr>
      <w:r w:rsidRPr="00E94649">
        <w:t>sprzedaży energii elektrycznej w na warunkach cenowych określonych w ofercie do ewentualnych nowych PPE Zamawiającego.</w:t>
      </w:r>
    </w:p>
    <w:p w14:paraId="246D7C3F" w14:textId="77777777" w:rsidR="003B2F02" w:rsidRPr="00E94649" w:rsidRDefault="003B2F02" w:rsidP="007403E1">
      <w:pPr>
        <w:spacing w:after="31" w:line="268" w:lineRule="auto"/>
        <w:ind w:right="14"/>
        <w:jc w:val="both"/>
      </w:pPr>
      <w:r w:rsidRPr="00E94649">
        <w:t>3.15 Zamawiający będzie zobowiązany do:</w:t>
      </w:r>
    </w:p>
    <w:p w14:paraId="17444798" w14:textId="77777777" w:rsidR="003B2F02" w:rsidRPr="00E94649" w:rsidRDefault="003B2F02" w:rsidP="007403E1">
      <w:pPr>
        <w:spacing w:after="48"/>
        <w:ind w:left="734" w:right="14" w:hanging="398"/>
        <w:jc w:val="both"/>
      </w:pPr>
      <w:r w:rsidRPr="00E94649">
        <w:rPr>
          <w:noProof/>
          <w:lang w:eastAsia="pl-PL" w:bidi="ar-SA"/>
        </w:rPr>
        <w:drawing>
          <wp:inline distT="0" distB="0" distL="0" distR="0" wp14:anchorId="005051FE" wp14:editId="2466371F">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1) pobierania energii elektrycznej zgodnie z obowiązującymi przepisami i warunkami Umowy;</w:t>
      </w:r>
    </w:p>
    <w:p w14:paraId="317B495E" w14:textId="77777777" w:rsidR="003B2F02" w:rsidRPr="00E94649" w:rsidRDefault="003B2F02" w:rsidP="007403E1">
      <w:pPr>
        <w:widowControl/>
        <w:numPr>
          <w:ilvl w:val="1"/>
          <w:numId w:val="12"/>
        </w:numPr>
        <w:suppressAutoHyphens w:val="0"/>
        <w:spacing w:after="5" w:line="269" w:lineRule="auto"/>
        <w:ind w:left="227" w:right="11" w:firstLine="130"/>
        <w:jc w:val="both"/>
      </w:pPr>
      <w:r w:rsidRPr="00E94649">
        <w:t>terminowego regulowania należności za energię elektryczną;</w:t>
      </w:r>
      <w:r w:rsidRPr="00E94649">
        <w:tab/>
      </w:r>
      <w:r w:rsidRPr="00E94649">
        <w:rPr>
          <w:noProof/>
          <w:lang w:eastAsia="pl-PL" w:bidi="ar-SA"/>
        </w:rPr>
        <w:drawing>
          <wp:inline distT="0" distB="0" distL="0" distR="0" wp14:anchorId="005D5C6F" wp14:editId="18AFCAB8">
            <wp:extent cx="15240" cy="15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61BA68FF" w14:textId="77777777" w:rsidR="003B2F02" w:rsidRPr="00E94649" w:rsidRDefault="003B2F02" w:rsidP="007403E1">
      <w:pPr>
        <w:widowControl/>
        <w:numPr>
          <w:ilvl w:val="1"/>
          <w:numId w:val="12"/>
        </w:numPr>
        <w:suppressAutoHyphens w:val="0"/>
        <w:spacing w:after="5" w:line="269" w:lineRule="auto"/>
        <w:ind w:left="227" w:right="11" w:firstLine="130"/>
        <w:jc w:val="both"/>
      </w:pPr>
      <w:r w:rsidRPr="00E94649">
        <w:t xml:space="preserve">bezzwłocznego powiadomienia Wykonawcy o wszelkich okolicznościach mających wpływ na obliczenia należności za energię elektryczną, w tym: zmian w sposobie wykorzystania urządzeń i instalacji elektrycznych w poszczególnych PPE, likwidacji </w:t>
      </w:r>
      <w:r w:rsidRPr="00E94649">
        <w:rPr>
          <w:noProof/>
          <w:lang w:eastAsia="pl-PL" w:bidi="ar-SA"/>
        </w:rPr>
        <w:drawing>
          <wp:inline distT="0" distB="0" distL="0" distR="0" wp14:anchorId="2B00B7C2" wp14:editId="55965730">
            <wp:extent cx="15240" cy="15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E94649">
        <w:t xml:space="preserve"> PPE, utworzenia nowego PPE.</w:t>
      </w:r>
    </w:p>
    <w:p w14:paraId="475AF446" w14:textId="77777777" w:rsidR="003B2F02" w:rsidRPr="00E94649" w:rsidRDefault="003B2F02" w:rsidP="007403E1">
      <w:pPr>
        <w:pStyle w:val="Akapitzlist"/>
        <w:widowControl/>
        <w:numPr>
          <w:ilvl w:val="1"/>
          <w:numId w:val="13"/>
        </w:numPr>
        <w:suppressAutoHyphens w:val="0"/>
        <w:spacing w:after="110" w:line="268" w:lineRule="auto"/>
        <w:ind w:right="14"/>
        <w:contextualSpacing/>
        <w:jc w:val="both"/>
      </w:pPr>
      <w:r w:rsidRPr="00E94649">
        <w:lastRenderedPageBreak/>
        <w:t xml:space="preserve"> Wykonawca nie będzie zobowiązany do zagwarantowania ciągłości sprzedaży energii elektrycznej oraz nie będzie ponosił odpowiedzialności za niedostarczenie energii elektrycznej do obiektów Zamawiającego w przypadku klęsk żywiołowych, innych przypadków siły wyższej, awarii w systemie dystrybucyjnym oraz awarii sieciowych, jak również z powodu wyłączeń dokonywanych przez OSD nie z winy Wykonawcy.</w:t>
      </w:r>
    </w:p>
    <w:p w14:paraId="075A0204" w14:textId="77777777" w:rsidR="003B2F02" w:rsidRPr="00E94649" w:rsidRDefault="003B2F02" w:rsidP="007403E1">
      <w:pPr>
        <w:pStyle w:val="Akapitzlist"/>
        <w:widowControl/>
        <w:numPr>
          <w:ilvl w:val="1"/>
          <w:numId w:val="13"/>
        </w:numPr>
        <w:suppressAutoHyphens w:val="0"/>
        <w:spacing w:after="110" w:line="268" w:lineRule="auto"/>
        <w:ind w:right="14"/>
        <w:contextualSpacing/>
        <w:jc w:val="both"/>
      </w:pPr>
      <w:r w:rsidRPr="00E94649">
        <w:t xml:space="preserve"> Strony zobowiązują się do zapewnienia wzajemnego dostępu do danych, stanowiących podstawę do rozliczeń za dostarczoną energię.</w:t>
      </w:r>
    </w:p>
    <w:p w14:paraId="230C0C1A" w14:textId="77777777" w:rsidR="003B2F02" w:rsidRPr="00E94649" w:rsidRDefault="003B2F02" w:rsidP="007403E1">
      <w:pPr>
        <w:pStyle w:val="Akapitzlist"/>
        <w:widowControl/>
        <w:numPr>
          <w:ilvl w:val="1"/>
          <w:numId w:val="13"/>
        </w:numPr>
        <w:suppressAutoHyphens w:val="0"/>
        <w:spacing w:after="110" w:line="268" w:lineRule="auto"/>
        <w:ind w:right="14"/>
        <w:contextualSpacing/>
        <w:jc w:val="both"/>
      </w:pPr>
      <w:r w:rsidRPr="00E94649">
        <w:t xml:space="preserve"> Energia elektryczna nabywana na podstawie niniejszej Umowy zużywana będzie na potrzeby Odbiorcy końcowego, co oznacza, że Zamawiający nie jest przedsiębiorstwem </w:t>
      </w:r>
      <w:r w:rsidRPr="00E94649">
        <w:rPr>
          <w:noProof/>
          <w:lang w:eastAsia="pl-PL" w:bidi="ar-SA"/>
        </w:rPr>
        <w:drawing>
          <wp:inline distT="0" distB="0" distL="0" distR="0" wp14:anchorId="039BA3F5" wp14:editId="04EDA77A">
            <wp:extent cx="7620" cy="76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energetycznym w rozumieniu ustawy Prawo energetyczne.</w:t>
      </w:r>
      <w:r w:rsidRPr="00E94649">
        <w:rPr>
          <w:noProof/>
          <w:lang w:eastAsia="pl-PL" w:bidi="ar-SA"/>
        </w:rPr>
        <w:drawing>
          <wp:inline distT="0" distB="0" distL="0" distR="0" wp14:anchorId="2C3EB303" wp14:editId="7C663CB3">
            <wp:extent cx="7620" cy="76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0390136"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 xml:space="preserve">Wykonawca może wstrzymać sprzedaż energii elektrycznej do danego PPE w przypadku nie uiszczenia przez Odbiorcę końcowego należności za energię elektryczną oraz innych </w:t>
      </w:r>
      <w:r w:rsidRPr="00E94649">
        <w:rPr>
          <w:noProof/>
          <w:lang w:eastAsia="pl-PL" w:bidi="ar-SA"/>
        </w:rPr>
        <w:drawing>
          <wp:inline distT="0" distB="0" distL="0" distR="0" wp14:anchorId="79338B38" wp14:editId="4970EEA3">
            <wp:extent cx="7620" cy="762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należności związanych z dostarczaniem tej energii, na zasadach i w przypadkach określonych Prawem energetycznym.</w:t>
      </w:r>
    </w:p>
    <w:p w14:paraId="45F03E32" w14:textId="6A307C1A"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rPr>
          <w:noProof/>
          <w:lang w:eastAsia="pl-PL" w:bidi="ar-SA"/>
        </w:rPr>
        <w:drawing>
          <wp:anchor distT="0" distB="0" distL="114300" distR="114300" simplePos="0" relativeHeight="251666432" behindDoc="0" locked="0" layoutInCell="1" allowOverlap="0" wp14:anchorId="0C7FB078" wp14:editId="19A1A97D">
            <wp:simplePos x="0" y="0"/>
            <wp:positionH relativeFrom="page">
              <wp:posOffset>7232650</wp:posOffset>
            </wp:positionH>
            <wp:positionV relativeFrom="page">
              <wp:posOffset>1664970</wp:posOffset>
            </wp:positionV>
            <wp:extent cx="12065" cy="12065"/>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7456" behindDoc="0" locked="0" layoutInCell="1" allowOverlap="0" wp14:anchorId="69EFD53B" wp14:editId="30D43ACF">
            <wp:simplePos x="0" y="0"/>
            <wp:positionH relativeFrom="page">
              <wp:posOffset>7275830</wp:posOffset>
            </wp:positionH>
            <wp:positionV relativeFrom="page">
              <wp:posOffset>619125</wp:posOffset>
            </wp:positionV>
            <wp:extent cx="3175"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8480" behindDoc="0" locked="0" layoutInCell="1" allowOverlap="0" wp14:anchorId="58E0F323" wp14:editId="48DC5AAF">
            <wp:simplePos x="0" y="0"/>
            <wp:positionH relativeFrom="page">
              <wp:posOffset>591185</wp:posOffset>
            </wp:positionH>
            <wp:positionV relativeFrom="page">
              <wp:posOffset>7384415</wp:posOffset>
            </wp:positionV>
            <wp:extent cx="12065" cy="12065"/>
            <wp:effectExtent l="0" t="0" r="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69504" behindDoc="0" locked="0" layoutInCell="1" allowOverlap="0" wp14:anchorId="488FC4AA" wp14:editId="4E788679">
            <wp:simplePos x="0" y="0"/>
            <wp:positionH relativeFrom="page">
              <wp:posOffset>3694430</wp:posOffset>
            </wp:positionH>
            <wp:positionV relativeFrom="page">
              <wp:posOffset>10043160</wp:posOffset>
            </wp:positionV>
            <wp:extent cx="6350" cy="6350"/>
            <wp:effectExtent l="0" t="0" r="0" b="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0528" behindDoc="0" locked="0" layoutInCell="1" allowOverlap="0" wp14:anchorId="00CBAC33" wp14:editId="2099C4A5">
            <wp:simplePos x="0" y="0"/>
            <wp:positionH relativeFrom="page">
              <wp:posOffset>536575</wp:posOffset>
            </wp:positionH>
            <wp:positionV relativeFrom="page">
              <wp:posOffset>1594485</wp:posOffset>
            </wp:positionV>
            <wp:extent cx="146050" cy="94615"/>
            <wp:effectExtent l="0" t="0" r="6350" b="63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8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050" cy="9461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1552" behindDoc="0" locked="0" layoutInCell="1" allowOverlap="0" wp14:anchorId="4619B68C" wp14:editId="637CFE93">
            <wp:simplePos x="0" y="0"/>
            <wp:positionH relativeFrom="page">
              <wp:posOffset>414655</wp:posOffset>
            </wp:positionH>
            <wp:positionV relativeFrom="page">
              <wp:posOffset>6713855</wp:posOffset>
            </wp:positionV>
            <wp:extent cx="3175" cy="3175"/>
            <wp:effectExtent l="0" t="0" r="0" b="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4649">
        <w:t>Wykonawca może wstrzymać sprzedaż energii elektrycznej, gdy Odbiorca końcowy zwleka z zapłatą za pobraną energię elektryczną, po spełnieniu warunków określonych w ust. 3.21 i 3.22.</w:t>
      </w:r>
    </w:p>
    <w:p w14:paraId="2C8EEC3E"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 xml:space="preserve">Wykonawca zobowiązany jest do powiadomienia Zamawiającego na piśmie o zamiarze </w:t>
      </w:r>
      <w:r w:rsidRPr="00E94649">
        <w:rPr>
          <w:noProof/>
          <w:lang w:eastAsia="pl-PL" w:bidi="ar-SA"/>
        </w:rPr>
        <w:drawing>
          <wp:inline distT="0" distB="0" distL="0" distR="0" wp14:anchorId="665F444A" wp14:editId="6FCBA7B7">
            <wp:extent cx="7620" cy="762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 xml:space="preserve"> wstrzymania sprzedaży energii elektrycznej po upływie 30 dni od terminu płatności.</w:t>
      </w:r>
    </w:p>
    <w:p w14:paraId="0209C578" w14:textId="3C7B8880"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Wykonawca może wstrzymać sprzedaż energii elektrycznej, gdy Zamawiający zwleka z zapłatą za pobraną energię elektryczną co najmniej 14 dni od daty otrzymania powiadomienia.</w:t>
      </w:r>
    </w:p>
    <w:p w14:paraId="4BE92FE2"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rPr>
          <w:noProof/>
          <w:lang w:eastAsia="pl-PL" w:bidi="ar-SA"/>
        </w:rPr>
        <w:drawing>
          <wp:inline distT="0" distB="0" distL="0" distR="0" wp14:anchorId="12454325" wp14:editId="062D9326">
            <wp:extent cx="7620" cy="762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Wstrzymanie sprzedaży energii elektrycznej następuje poprzez wstrzymanie dostarczania energii elektrycznej przez OSD na wniosek Wykonawcy.</w:t>
      </w:r>
    </w:p>
    <w:p w14:paraId="4BDEE026"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 xml:space="preserve">Wznowienie dostarczania energii elektrycznej i świadczenie usług dystrybucji przez OSD na wniosek Wykonawcy nastąpi bezzwłocznie po uregulowaniu zaległych </w:t>
      </w:r>
      <w:r w:rsidRPr="00E94649">
        <w:rPr>
          <w:noProof/>
          <w:lang w:eastAsia="pl-PL" w:bidi="ar-SA"/>
        </w:rPr>
        <w:drawing>
          <wp:inline distT="0" distB="0" distL="0" distR="0" wp14:anchorId="1D72CED5" wp14:editId="5875736E">
            <wp:extent cx="7620" cy="762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 xml:space="preserve">należności za energię elektryczną oraz innych należności związanych z dostarczaniem </w:t>
      </w:r>
      <w:r w:rsidRPr="00E94649">
        <w:rPr>
          <w:noProof/>
          <w:lang w:eastAsia="pl-PL" w:bidi="ar-SA"/>
        </w:rPr>
        <w:drawing>
          <wp:inline distT="0" distB="0" distL="0" distR="0" wp14:anchorId="2CDA29B0" wp14:editId="487E1FE6">
            <wp:extent cx="7620" cy="762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tej energii.</w:t>
      </w:r>
    </w:p>
    <w:p w14:paraId="4049E3A0"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Wykonawca nie ponosi odpowiedzialności za szkody spowodowane wstrzymaniem sprzedaży energii elektrycznej wskutek naruszenia przez Zamawiającego warunków umowy i obowiązujących przepisów Prawa energetycznego i Kodeksu cywilnego.</w:t>
      </w:r>
      <w:r w:rsidRPr="00E94649">
        <w:rPr>
          <w:noProof/>
          <w:lang w:eastAsia="pl-PL" w:bidi="ar-SA"/>
        </w:rPr>
        <w:drawing>
          <wp:inline distT="0" distB="0" distL="0" distR="0" wp14:anchorId="299AA807" wp14:editId="2D2CD67B">
            <wp:extent cx="45720" cy="4572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p w14:paraId="6DAE5873" w14:textId="77777777" w:rsidR="003B2F02" w:rsidRPr="00E94649" w:rsidRDefault="003B2F02" w:rsidP="007403E1">
      <w:pPr>
        <w:pStyle w:val="Akapitzlist"/>
        <w:widowControl/>
        <w:numPr>
          <w:ilvl w:val="1"/>
          <w:numId w:val="13"/>
        </w:numPr>
        <w:suppressAutoHyphens w:val="0"/>
        <w:spacing w:line="276" w:lineRule="auto"/>
        <w:ind w:left="360" w:hanging="360"/>
        <w:contextualSpacing/>
        <w:jc w:val="both"/>
      </w:pPr>
      <w:r w:rsidRPr="00E94649">
        <w:t>Dla realizacji Umowy w zakresie każdego PPE konieczne jest posiadanie przez Wykonawcę aktualnej i ważnej koncesji na obrót energią elektryczną i jednoczesne obowiązywanie umów:</w:t>
      </w:r>
    </w:p>
    <w:p w14:paraId="5484201F" w14:textId="77777777" w:rsidR="003B2F02" w:rsidRPr="00E94649" w:rsidRDefault="003B2F02" w:rsidP="007403E1">
      <w:pPr>
        <w:widowControl/>
        <w:numPr>
          <w:ilvl w:val="0"/>
          <w:numId w:val="14"/>
        </w:numPr>
        <w:suppressAutoHyphens w:val="0"/>
        <w:spacing w:after="8" w:line="256" w:lineRule="auto"/>
        <w:ind w:right="14" w:firstLine="302"/>
        <w:jc w:val="both"/>
      </w:pPr>
      <w:r w:rsidRPr="00E94649">
        <w:t>umowy o świadczenie usług dystrybucji zawartej pomiędzy Zamawiającym a OSD,</w:t>
      </w:r>
    </w:p>
    <w:p w14:paraId="6BD13846" w14:textId="426FE7FC" w:rsidR="003B2F02" w:rsidRPr="00E94649" w:rsidRDefault="003B2F02" w:rsidP="007403E1">
      <w:pPr>
        <w:widowControl/>
        <w:numPr>
          <w:ilvl w:val="0"/>
          <w:numId w:val="14"/>
        </w:numPr>
        <w:suppressAutoHyphens w:val="0"/>
        <w:spacing w:after="5" w:line="268" w:lineRule="auto"/>
        <w:ind w:right="14" w:firstLine="302"/>
        <w:jc w:val="both"/>
      </w:pPr>
      <w:r w:rsidRPr="00E94649">
        <w:t xml:space="preserve">Generalnej Umowy Dystrybucyjnej oraz GUD-POB zawartej pomiędzy Wykonawcą </w:t>
      </w:r>
      <w:r w:rsidR="00EC2D10">
        <w:br/>
        <w:t xml:space="preserve">         </w:t>
      </w:r>
      <w:r w:rsidRPr="00E94649">
        <w:t>a</w:t>
      </w:r>
      <w:r>
        <w:t xml:space="preserve"> </w:t>
      </w:r>
      <w:r w:rsidRPr="00E94649">
        <w:rPr>
          <w:noProof/>
        </w:rPr>
        <w:t>OSD</w:t>
      </w:r>
    </w:p>
    <w:p w14:paraId="53CD25B3" w14:textId="25B14A79" w:rsidR="003B2F02" w:rsidRPr="00E94649" w:rsidRDefault="003B2F02" w:rsidP="007403E1">
      <w:pPr>
        <w:widowControl/>
        <w:numPr>
          <w:ilvl w:val="0"/>
          <w:numId w:val="14"/>
        </w:numPr>
        <w:suppressAutoHyphens w:val="0"/>
        <w:spacing w:after="5" w:line="268" w:lineRule="auto"/>
        <w:ind w:right="14" w:firstLine="302"/>
        <w:jc w:val="both"/>
      </w:pPr>
      <w:r w:rsidRPr="00E94649">
        <w:t xml:space="preserve">umowy zawartej przez Wykonawcę z OSD umożliwiającej bilansowanie handlowe </w:t>
      </w:r>
      <w:r>
        <w:t xml:space="preserve"> </w:t>
      </w:r>
      <w:r w:rsidR="007403E1">
        <w:t xml:space="preserve"> </w:t>
      </w:r>
      <w:r w:rsidRPr="00E94649">
        <w:t>Zamawiającego przez Wykonawcę.</w:t>
      </w:r>
    </w:p>
    <w:p w14:paraId="002C2AFC" w14:textId="77777777" w:rsidR="003B2F02" w:rsidRPr="00E94649" w:rsidRDefault="003B2F02" w:rsidP="007403E1">
      <w:pPr>
        <w:widowControl/>
        <w:numPr>
          <w:ilvl w:val="0"/>
          <w:numId w:val="14"/>
        </w:numPr>
        <w:suppressAutoHyphens w:val="0"/>
        <w:spacing w:after="5" w:line="268" w:lineRule="auto"/>
        <w:ind w:right="14" w:firstLine="302"/>
        <w:jc w:val="both"/>
      </w:pPr>
      <w:bookmarkStart w:id="3" w:name="_Hlk46485495"/>
      <w:r w:rsidRPr="00E94649">
        <w:t>umowy przesyłowej z PSE w ramach której może samodzielnie pełnić funkcje POB</w:t>
      </w:r>
    </w:p>
    <w:p w14:paraId="3979A8B0" w14:textId="5A2374D4" w:rsidR="003B2F02" w:rsidRPr="00E94649" w:rsidRDefault="003B2F02" w:rsidP="007403E1">
      <w:pPr>
        <w:ind w:left="446" w:right="14" w:hanging="86"/>
        <w:jc w:val="both"/>
      </w:pPr>
      <w:r>
        <w:t xml:space="preserve"> </w:t>
      </w:r>
      <w:r w:rsidRPr="00E94649">
        <w:t xml:space="preserve">Utrata: ważności koncesji, umowy dystrybucji energii elektrycznej, Generalnej Umowy Dystrybucyjnej, możliwości bilansowania handlowego, jest równoznaczne </w:t>
      </w:r>
      <w:r w:rsidR="00EC2D10">
        <w:br/>
      </w:r>
      <w:r w:rsidRPr="00E94649">
        <w:t>z rozwiązaniem umowy wraz z terminem utraty atrybutu.</w:t>
      </w:r>
    </w:p>
    <w:p w14:paraId="0B49490D" w14:textId="77777777" w:rsidR="003B2F02" w:rsidRPr="00E94649" w:rsidRDefault="003B2F02" w:rsidP="007403E1">
      <w:pPr>
        <w:ind w:left="446" w:right="14" w:hanging="86"/>
        <w:jc w:val="both"/>
      </w:pPr>
      <w:r w:rsidRPr="00E94649">
        <w:t>Ponadto Wykonawca musi posiadać możliwość przekazywania szczegółowych raportów handlowych zawierających dane dobowo godzinowe dla poszczególnych PPE (rzeczywiste lub standardowe) w</w:t>
      </w:r>
      <w:r>
        <w:t xml:space="preserve"> </w:t>
      </w:r>
      <w:r w:rsidRPr="00E94649">
        <w:t>wersji elektronicznej.</w:t>
      </w:r>
    </w:p>
    <w:bookmarkEnd w:id="3"/>
    <w:p w14:paraId="158422CF" w14:textId="1D45D165" w:rsidR="003B2F02" w:rsidRPr="00E94649" w:rsidRDefault="003B2F02" w:rsidP="007403E1">
      <w:pPr>
        <w:pStyle w:val="Akapitzlist"/>
        <w:widowControl/>
        <w:numPr>
          <w:ilvl w:val="1"/>
          <w:numId w:val="13"/>
        </w:numPr>
        <w:suppressAutoHyphens w:val="0"/>
        <w:spacing w:line="276" w:lineRule="auto"/>
        <w:ind w:left="360" w:hanging="360"/>
        <w:contextualSpacing/>
        <w:jc w:val="both"/>
      </w:pPr>
      <w:r w:rsidRPr="00E94649">
        <w:t xml:space="preserve">Zamawiający przewiduje możliwość dokonania zmian postanowień zawartej Umowy, w stosunku do treści oferty, na podstawie której dokonano wyboru Wykonawcy, </w:t>
      </w:r>
      <w:r w:rsidR="00EC2D10">
        <w:br/>
      </w:r>
      <w:r w:rsidRPr="00E94649">
        <w:lastRenderedPageBreak/>
        <w:t xml:space="preserve">w przypadku wystąpienia co najmniej jednej z okoliczności wymienionych poniżej, </w:t>
      </w:r>
      <w:r w:rsidRPr="00E94649">
        <w:rPr>
          <w:noProof/>
          <w:lang w:eastAsia="pl-PL" w:bidi="ar-SA"/>
        </w:rPr>
        <w:drawing>
          <wp:inline distT="0" distB="0" distL="0" distR="0" wp14:anchorId="48F882D5" wp14:editId="00BFFC00">
            <wp:extent cx="15240" cy="1524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B825DF">
        <w:br/>
      </w:r>
      <w:r w:rsidRPr="00E94649">
        <w:t>z uwzględnieniem podawanych warunków ich wprowadzenia:</w:t>
      </w:r>
    </w:p>
    <w:p w14:paraId="093823B0" w14:textId="77777777" w:rsidR="003B2F02" w:rsidRPr="00E94649" w:rsidRDefault="003B2F02" w:rsidP="007403E1">
      <w:pPr>
        <w:widowControl/>
        <w:numPr>
          <w:ilvl w:val="1"/>
          <w:numId w:val="15"/>
        </w:numPr>
        <w:suppressAutoHyphens w:val="0"/>
        <w:spacing w:after="5" w:line="268" w:lineRule="auto"/>
        <w:ind w:right="14" w:hanging="413"/>
        <w:jc w:val="both"/>
      </w:pPr>
      <w:r w:rsidRPr="00E94649">
        <w:t>zmiany przepisów prawnych powszechnie obowiązujących, które będą miały wpływ na realizację umowy,</w:t>
      </w:r>
    </w:p>
    <w:p w14:paraId="49BDCB2A" w14:textId="77777777" w:rsidR="003B2F02" w:rsidRPr="00E94649" w:rsidRDefault="003B2F02" w:rsidP="007403E1">
      <w:pPr>
        <w:widowControl/>
        <w:numPr>
          <w:ilvl w:val="1"/>
          <w:numId w:val="15"/>
        </w:numPr>
        <w:suppressAutoHyphens w:val="0"/>
        <w:spacing w:after="5" w:line="268" w:lineRule="auto"/>
        <w:ind w:right="14" w:hanging="413"/>
        <w:jc w:val="both"/>
      </w:pPr>
      <w:r w:rsidRPr="00E94649">
        <w:t xml:space="preserve">zmiany wysokości wynagrodzenia należnego Wykonawcy, w przypadku zmiany przepisów prawa mającej wpływ na wysokość podatku VAT i akcyzy, jeżeli zmiany te będą miały wpływ na koszty wykonania zamówienia przez Wykonawcę. Jednocześnie Zamawiający dopuszcza możliwość zmiany wynagrodzenia brutto tylko w stosunku do tej części wynagrodzenia brutto za dostawę energii elektrycznej, której w dniu zmiany </w:t>
      </w:r>
      <w:r w:rsidRPr="00E94649">
        <w:rPr>
          <w:noProof/>
          <w:lang w:eastAsia="pl-PL" w:bidi="ar-SA"/>
        </w:rPr>
        <w:drawing>
          <wp:inline distT="0" distB="0" distL="0" distR="0" wp14:anchorId="60333E93" wp14:editId="28F47E8C">
            <wp:extent cx="7620" cy="76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jeszcze nie dokonano,</w:t>
      </w:r>
    </w:p>
    <w:p w14:paraId="1127D4E4" w14:textId="48DB720B" w:rsidR="003B2F02" w:rsidRPr="00E94649" w:rsidRDefault="003B2F02" w:rsidP="007403E1">
      <w:pPr>
        <w:spacing w:after="63" w:line="247" w:lineRule="auto"/>
        <w:ind w:left="897" w:right="14" w:hanging="446"/>
        <w:jc w:val="both"/>
      </w:pPr>
      <w:r w:rsidRPr="00E94649">
        <w:rPr>
          <w:noProof/>
          <w:lang w:eastAsia="pl-PL" w:bidi="ar-SA"/>
        </w:rPr>
        <w:drawing>
          <wp:inline distT="0" distB="0" distL="0" distR="0" wp14:anchorId="46A78A70" wp14:editId="2476D2C4">
            <wp:extent cx="7620" cy="762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3) zmiany, niezależnie od ich wartości, nie są istotne w rozumieniu art. 4</w:t>
      </w:r>
      <w:r w:rsidR="007403E1">
        <w:t>5</w:t>
      </w:r>
      <w:r w:rsidRPr="00E94649">
        <w:t xml:space="preserve">4 </w:t>
      </w:r>
      <w:r w:rsidR="007403E1">
        <w:t xml:space="preserve">i 455 </w:t>
      </w:r>
      <w:r w:rsidRPr="00E94649">
        <w:t>ustawy Prawo zamówień publicznych.</w:t>
      </w:r>
    </w:p>
    <w:p w14:paraId="401EDF02" w14:textId="2BC412D4" w:rsidR="003B2F02" w:rsidRDefault="003B2F02" w:rsidP="007403E1">
      <w:pPr>
        <w:pStyle w:val="Akapitzlist"/>
        <w:widowControl/>
        <w:numPr>
          <w:ilvl w:val="1"/>
          <w:numId w:val="13"/>
        </w:numPr>
        <w:suppressAutoHyphens w:val="0"/>
        <w:spacing w:line="276" w:lineRule="auto"/>
        <w:ind w:left="360" w:hanging="360"/>
        <w:contextualSpacing/>
        <w:jc w:val="both"/>
      </w:pPr>
      <w:r w:rsidRPr="00E94649">
        <w:t xml:space="preserve">Strony dopuszczą możliwość dokonania cesji praw i obowiązków wynikających </w:t>
      </w:r>
      <w:r w:rsidR="00B825DF">
        <w:br/>
      </w:r>
      <w:r w:rsidRPr="00E94649">
        <w:t xml:space="preserve">z Umowy </w:t>
      </w:r>
      <w:r w:rsidRPr="00E94649">
        <w:rPr>
          <w:noProof/>
          <w:lang w:eastAsia="pl-PL" w:bidi="ar-SA"/>
        </w:rPr>
        <w:drawing>
          <wp:inline distT="0" distB="0" distL="0" distR="0" wp14:anchorId="7D806824" wp14:editId="42281D19">
            <wp:extent cx="7620" cy="7620"/>
            <wp:effectExtent l="0" t="0" r="0" b="0"/>
            <wp:docPr id="4487" name="Obraz 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na inny podmiot w przypadku zmiany właściciela lub posiadacza obiektu, do którego dostarczana jest energia elektryczna na podstawie Umowy. W takim przypadku cesja nastąpi zgodnie z przepisami Kodeksu cywilnego.</w:t>
      </w:r>
    </w:p>
    <w:p w14:paraId="7B5E21B2" w14:textId="6DCD77B3" w:rsidR="003B2F02" w:rsidRPr="00E94649" w:rsidRDefault="003B2F02" w:rsidP="007403E1">
      <w:pPr>
        <w:pStyle w:val="Akapitzlist"/>
        <w:widowControl/>
        <w:numPr>
          <w:ilvl w:val="1"/>
          <w:numId w:val="13"/>
        </w:numPr>
        <w:suppressAutoHyphens w:val="0"/>
        <w:spacing w:line="276" w:lineRule="auto"/>
        <w:ind w:left="360" w:hanging="360"/>
        <w:contextualSpacing/>
        <w:jc w:val="both"/>
      </w:pPr>
      <w:r>
        <w:t xml:space="preserve">Zamawiający ustala wartość comiesięcznej opłaty handlowej za obsługę każdego z PPE na </w:t>
      </w:r>
      <w:r w:rsidR="007403E1">
        <w:t>wartość wynikającą z oferty Wykonawcy</w:t>
      </w:r>
      <w:r>
        <w:t xml:space="preserve">. </w:t>
      </w:r>
    </w:p>
    <w:p w14:paraId="653F9EED" w14:textId="77777777" w:rsidR="003B2F02" w:rsidRPr="00E94649" w:rsidRDefault="003B2F02" w:rsidP="007403E1">
      <w:pPr>
        <w:pStyle w:val="Akapitzlist"/>
        <w:widowControl/>
        <w:numPr>
          <w:ilvl w:val="1"/>
          <w:numId w:val="13"/>
        </w:numPr>
        <w:suppressAutoHyphens w:val="0"/>
        <w:spacing w:line="276" w:lineRule="auto"/>
        <w:ind w:left="360" w:hanging="360"/>
        <w:contextualSpacing/>
        <w:jc w:val="both"/>
      </w:pPr>
      <w:r w:rsidRPr="00E94649">
        <w:t>Ustala się, że nie będzie stanowić zmiany Umowy:</w:t>
      </w:r>
    </w:p>
    <w:p w14:paraId="54C0CE47" w14:textId="77777777" w:rsidR="003B2F02" w:rsidRPr="00E94649" w:rsidRDefault="003B2F02" w:rsidP="007403E1">
      <w:pPr>
        <w:spacing w:after="45"/>
        <w:ind w:left="363"/>
        <w:jc w:val="both"/>
      </w:pPr>
      <w:r w:rsidRPr="00E94649">
        <w:rPr>
          <w:noProof/>
          <w:lang w:eastAsia="pl-PL" w:bidi="ar-SA"/>
        </w:rPr>
        <w:drawing>
          <wp:inline distT="0" distB="0" distL="0" distR="0" wp14:anchorId="17F110D7" wp14:editId="161FC9E5">
            <wp:extent cx="15240" cy="7620"/>
            <wp:effectExtent l="0" t="0" r="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 cy="7620"/>
                    </a:xfrm>
                    <a:prstGeom prst="rect">
                      <a:avLst/>
                    </a:prstGeom>
                    <a:noFill/>
                    <a:ln>
                      <a:noFill/>
                    </a:ln>
                  </pic:spPr>
                </pic:pic>
              </a:graphicData>
            </a:graphic>
          </wp:inline>
        </w:drawing>
      </w:r>
      <w:r w:rsidRPr="00E94649">
        <w:t xml:space="preserve"> </w:t>
      </w:r>
      <w:r w:rsidRPr="00E94649">
        <w:tab/>
        <w:t>1) zmiana danych adresowych;</w:t>
      </w:r>
      <w:r w:rsidRPr="00E94649">
        <w:rPr>
          <w:noProof/>
          <w:lang w:eastAsia="pl-PL" w:bidi="ar-SA"/>
        </w:rPr>
        <w:drawing>
          <wp:inline distT="0" distB="0" distL="0" distR="0" wp14:anchorId="5C911C19" wp14:editId="45EFD6FB">
            <wp:extent cx="7620" cy="7620"/>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3B64E04" w14:textId="7E75EF95" w:rsidR="003B2F02" w:rsidRPr="00E94649" w:rsidRDefault="003B2F02" w:rsidP="007403E1">
      <w:pPr>
        <w:ind w:left="363" w:hanging="96"/>
        <w:jc w:val="both"/>
      </w:pPr>
      <w:r w:rsidRPr="00E94649">
        <w:rPr>
          <w:noProof/>
          <w:lang w:eastAsia="pl-PL" w:bidi="ar-SA"/>
        </w:rPr>
        <w:drawing>
          <wp:inline distT="0" distB="0" distL="0" distR="0" wp14:anchorId="1D17243E" wp14:editId="1BD615D3">
            <wp:extent cx="7620" cy="7620"/>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ab/>
      </w:r>
      <w:r w:rsidR="007403E1">
        <w:tab/>
      </w:r>
      <w:r w:rsidRPr="00E94649">
        <w:t>2) zmiana nazwy Strony i numeru NIP;</w:t>
      </w:r>
    </w:p>
    <w:p w14:paraId="03DBA93A" w14:textId="77777777" w:rsidR="003B2F02" w:rsidRPr="00E94649" w:rsidRDefault="003B2F02" w:rsidP="007403E1">
      <w:pPr>
        <w:spacing w:after="61"/>
        <w:ind w:left="363" w:firstLine="345"/>
        <w:jc w:val="both"/>
      </w:pPr>
      <w:r w:rsidRPr="00E94649">
        <w:t>3) zmiana numeru rachunku bankowego Wykonawcy lub Zamawiającego;</w:t>
      </w:r>
    </w:p>
    <w:p w14:paraId="1CF7CB46" w14:textId="178B81BB" w:rsidR="003B2F02" w:rsidRPr="00E94649" w:rsidRDefault="003B2F02" w:rsidP="007403E1">
      <w:pPr>
        <w:widowControl/>
        <w:numPr>
          <w:ilvl w:val="1"/>
          <w:numId w:val="16"/>
        </w:numPr>
        <w:suppressAutoHyphens w:val="0"/>
        <w:spacing w:after="5" w:line="269" w:lineRule="auto"/>
        <w:ind w:left="1134" w:hanging="431"/>
        <w:jc w:val="both"/>
      </w:pPr>
      <w:r w:rsidRPr="00E94649">
        <w:t>zmiana grupy taryfowej (w grupie taryf określonych w części drugiej zamówienia);</w:t>
      </w:r>
    </w:p>
    <w:p w14:paraId="693DEE8E" w14:textId="77777777" w:rsidR="003B2F02" w:rsidRPr="00E94649" w:rsidRDefault="003B2F02" w:rsidP="007403E1">
      <w:pPr>
        <w:widowControl/>
        <w:numPr>
          <w:ilvl w:val="1"/>
          <w:numId w:val="16"/>
        </w:numPr>
        <w:suppressAutoHyphens w:val="0"/>
        <w:spacing w:after="55" w:line="269" w:lineRule="auto"/>
        <w:ind w:left="1134" w:hanging="431"/>
        <w:jc w:val="both"/>
      </w:pPr>
      <w:r w:rsidRPr="00E94649">
        <w:t>zmiana mocy umownej;</w:t>
      </w:r>
    </w:p>
    <w:p w14:paraId="07F5AB49" w14:textId="77777777" w:rsidR="003B2F02" w:rsidRPr="00E94649" w:rsidRDefault="003B2F02" w:rsidP="007403E1">
      <w:pPr>
        <w:widowControl/>
        <w:numPr>
          <w:ilvl w:val="1"/>
          <w:numId w:val="16"/>
        </w:numPr>
        <w:suppressAutoHyphens w:val="0"/>
        <w:spacing w:after="26" w:line="269" w:lineRule="auto"/>
        <w:ind w:left="1134" w:hanging="431"/>
        <w:jc w:val="both"/>
      </w:pPr>
      <w:r w:rsidRPr="00E94649">
        <w:t>zmiana ilości PPE, przy czym:</w:t>
      </w:r>
    </w:p>
    <w:p w14:paraId="76B8BFFF" w14:textId="77777777" w:rsidR="003B2F02" w:rsidRPr="00E94649" w:rsidRDefault="003B2F02" w:rsidP="007403E1">
      <w:pPr>
        <w:ind w:left="360"/>
        <w:jc w:val="both"/>
      </w:pPr>
      <w:r w:rsidRPr="00E94649">
        <w:rPr>
          <w:noProof/>
          <w:lang w:eastAsia="pl-PL" w:bidi="ar-SA"/>
        </w:rPr>
        <w:drawing>
          <wp:anchor distT="0" distB="0" distL="114300" distR="114300" simplePos="0" relativeHeight="251672576" behindDoc="0" locked="0" layoutInCell="1" allowOverlap="0" wp14:anchorId="1D9F8FF2" wp14:editId="0D61E885">
            <wp:simplePos x="0" y="0"/>
            <wp:positionH relativeFrom="page">
              <wp:posOffset>6866890</wp:posOffset>
            </wp:positionH>
            <wp:positionV relativeFrom="page">
              <wp:posOffset>3905885</wp:posOffset>
            </wp:positionV>
            <wp:extent cx="15240" cy="12065"/>
            <wp:effectExtent l="0" t="0" r="0" b="0"/>
            <wp:wrapSquare wrapText="bothSides"/>
            <wp:docPr id="4480" name="Obraz 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3600" behindDoc="0" locked="0" layoutInCell="1" allowOverlap="0" wp14:anchorId="0021F33D" wp14:editId="317D1220">
            <wp:simplePos x="0" y="0"/>
            <wp:positionH relativeFrom="page">
              <wp:posOffset>7245350</wp:posOffset>
            </wp:positionH>
            <wp:positionV relativeFrom="page">
              <wp:posOffset>4689475</wp:posOffset>
            </wp:positionV>
            <wp:extent cx="15240" cy="18415"/>
            <wp:effectExtent l="0" t="0" r="0" b="0"/>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4624" behindDoc="0" locked="0" layoutInCell="1" allowOverlap="0" wp14:anchorId="262D1A7D" wp14:editId="2B5DEC80">
            <wp:simplePos x="0" y="0"/>
            <wp:positionH relativeFrom="page">
              <wp:posOffset>7178040</wp:posOffset>
            </wp:positionH>
            <wp:positionV relativeFrom="page">
              <wp:posOffset>6381115</wp:posOffset>
            </wp:positionV>
            <wp:extent cx="8890" cy="15240"/>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5648" behindDoc="0" locked="0" layoutInCell="1" allowOverlap="0" wp14:anchorId="4D46C217" wp14:editId="2E90D329">
            <wp:simplePos x="0" y="0"/>
            <wp:positionH relativeFrom="page">
              <wp:posOffset>6882130</wp:posOffset>
            </wp:positionH>
            <wp:positionV relativeFrom="page">
              <wp:posOffset>6689090</wp:posOffset>
            </wp:positionV>
            <wp:extent cx="6350" cy="8890"/>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6672" behindDoc="0" locked="0" layoutInCell="1" allowOverlap="0" wp14:anchorId="05018777" wp14:editId="26B6A338">
            <wp:simplePos x="0" y="0"/>
            <wp:positionH relativeFrom="page">
              <wp:posOffset>3395345</wp:posOffset>
            </wp:positionH>
            <wp:positionV relativeFrom="page">
              <wp:posOffset>10052050</wp:posOffset>
            </wp:positionV>
            <wp:extent cx="12065" cy="12065"/>
            <wp:effectExtent l="0" t="0" r="0" b="0"/>
            <wp:wrapTopAndBottom/>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7696" behindDoc="0" locked="0" layoutInCell="1" allowOverlap="0" wp14:anchorId="47A05DA8" wp14:editId="6E35C65A">
            <wp:simplePos x="0" y="0"/>
            <wp:positionH relativeFrom="page">
              <wp:posOffset>384175</wp:posOffset>
            </wp:positionH>
            <wp:positionV relativeFrom="page">
              <wp:posOffset>1582420</wp:posOffset>
            </wp:positionV>
            <wp:extent cx="12065" cy="12065"/>
            <wp:effectExtent l="0" t="0" r="0" b="0"/>
            <wp:wrapSquare wrapText="bothSides"/>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8720" behindDoc="0" locked="0" layoutInCell="1" allowOverlap="0" wp14:anchorId="2007601C" wp14:editId="55FEDDEC">
            <wp:simplePos x="0" y="0"/>
            <wp:positionH relativeFrom="page">
              <wp:posOffset>7071360</wp:posOffset>
            </wp:positionH>
            <wp:positionV relativeFrom="page">
              <wp:posOffset>7988300</wp:posOffset>
            </wp:positionV>
            <wp:extent cx="6350" cy="635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79744" behindDoc="0" locked="0" layoutInCell="1" allowOverlap="0" wp14:anchorId="2D949914" wp14:editId="38C14EC9">
            <wp:simplePos x="0" y="0"/>
            <wp:positionH relativeFrom="page">
              <wp:posOffset>7062470</wp:posOffset>
            </wp:positionH>
            <wp:positionV relativeFrom="page">
              <wp:posOffset>8015605</wp:posOffset>
            </wp:positionV>
            <wp:extent cx="8890" cy="15240"/>
            <wp:effectExtent l="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E94649">
        <w:rPr>
          <w:noProof/>
          <w:lang w:eastAsia="pl-PL" w:bidi="ar-SA"/>
        </w:rPr>
        <w:drawing>
          <wp:anchor distT="0" distB="0" distL="114300" distR="114300" simplePos="0" relativeHeight="251680768" behindDoc="0" locked="0" layoutInCell="1" allowOverlap="0" wp14:anchorId="6AF84989" wp14:editId="522A08C6">
            <wp:simplePos x="0" y="0"/>
            <wp:positionH relativeFrom="page">
              <wp:posOffset>6845935</wp:posOffset>
            </wp:positionH>
            <wp:positionV relativeFrom="page">
              <wp:posOffset>8496935</wp:posOffset>
            </wp:positionV>
            <wp:extent cx="3175" cy="3175"/>
            <wp:effectExtent l="0" t="0" r="0" b="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4649">
        <w:t>Zaistnienie okoliczności, o których mowa powyżej wymaga jedynie niezwłocznego powiadomienia drugiej Strony w formie mailowej lub pisemnej.</w:t>
      </w:r>
    </w:p>
    <w:p w14:paraId="28AA877C"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Wszelkie zmiany treści umowy, pod rygorem nieważności, będą wymagały formy pisemnej z zastrzeżeniem zapisów ust. 3.28.</w:t>
      </w:r>
    </w:p>
    <w:p w14:paraId="311C5E9D" w14:textId="77777777" w:rsidR="003B2F02" w:rsidRPr="00E94649" w:rsidRDefault="003B2F02" w:rsidP="007403E1">
      <w:pPr>
        <w:pStyle w:val="Akapitzlist"/>
        <w:widowControl/>
        <w:numPr>
          <w:ilvl w:val="1"/>
          <w:numId w:val="13"/>
        </w:numPr>
        <w:suppressAutoHyphens w:val="0"/>
        <w:spacing w:line="276" w:lineRule="auto"/>
        <w:ind w:left="360" w:hanging="360"/>
        <w:contextualSpacing/>
        <w:jc w:val="both"/>
      </w:pPr>
      <w:r w:rsidRPr="00E94649">
        <w:t>W sprawach nieokreślonych Umową będą miały zastosowanie przepisy:</w:t>
      </w:r>
      <w:r w:rsidRPr="00E94649">
        <w:rPr>
          <w:noProof/>
          <w:lang w:eastAsia="pl-PL" w:bidi="ar-SA"/>
        </w:rPr>
        <w:drawing>
          <wp:inline distT="0" distB="0" distL="0" distR="0" wp14:anchorId="319F8572" wp14:editId="4FCF475F">
            <wp:extent cx="7620" cy="7620"/>
            <wp:effectExtent l="0" t="0" r="0" b="0"/>
            <wp:docPr id="4486" name="Obraz 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8667A37" w14:textId="77777777" w:rsidR="003B2F02" w:rsidRPr="00E94649" w:rsidRDefault="003B2F02" w:rsidP="007403E1">
      <w:pPr>
        <w:ind w:left="360" w:right="1570"/>
        <w:jc w:val="both"/>
      </w:pPr>
      <w:r w:rsidRPr="00E94649">
        <w:t xml:space="preserve">1) ustawy Prawo zamówień publicznych wraz z aktami wykonawczymi; </w:t>
      </w:r>
      <w:r w:rsidRPr="00E94649">
        <w:rPr>
          <w:noProof/>
          <w:lang w:eastAsia="pl-PL" w:bidi="ar-SA"/>
        </w:rPr>
        <w:drawing>
          <wp:inline distT="0" distB="0" distL="0" distR="0" wp14:anchorId="5DF1E2FF" wp14:editId="239E4886">
            <wp:extent cx="7620" cy="7620"/>
            <wp:effectExtent l="0" t="0" r="0" b="0"/>
            <wp:docPr id="4484" name="Obraz 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E6B46E6" w14:textId="77777777" w:rsidR="003B2F02" w:rsidRPr="00E94649" w:rsidRDefault="003B2F02" w:rsidP="007403E1">
      <w:pPr>
        <w:ind w:left="360" w:right="1570"/>
        <w:jc w:val="both"/>
      </w:pPr>
      <w:r w:rsidRPr="00E94649">
        <w:t>2) ustawy Kodeks cywilny;</w:t>
      </w:r>
    </w:p>
    <w:p w14:paraId="748BEB39" w14:textId="77777777" w:rsidR="003B2F02" w:rsidRPr="00E94649" w:rsidRDefault="003B2F02" w:rsidP="007403E1">
      <w:pPr>
        <w:ind w:right="14"/>
        <w:jc w:val="both"/>
      </w:pPr>
      <w:r w:rsidRPr="00E94649">
        <w:t>3) ustawy Prawo energetyczne wraz z aktami wykonawczymi.</w:t>
      </w:r>
    </w:p>
    <w:p w14:paraId="36CBEBB5" w14:textId="15514E65" w:rsidR="003B2F02" w:rsidRPr="00E94649" w:rsidRDefault="003B2F02" w:rsidP="007403E1">
      <w:pPr>
        <w:spacing w:after="46" w:line="268" w:lineRule="auto"/>
        <w:ind w:left="420" w:right="7"/>
        <w:jc w:val="both"/>
      </w:pPr>
      <w:r w:rsidRPr="00E94649">
        <w:t xml:space="preserve">Wykonawca oświadczy, iż przyjmuje do wiadomości, że dotyczące go dane, w tym dane </w:t>
      </w:r>
      <w:r w:rsidRPr="00E94649">
        <w:rPr>
          <w:noProof/>
          <w:lang w:eastAsia="pl-PL" w:bidi="ar-SA"/>
        </w:rPr>
        <w:drawing>
          <wp:inline distT="0" distB="0" distL="0" distR="0" wp14:anchorId="0A510823" wp14:editId="61B1D6D1">
            <wp:extent cx="7620" cy="7620"/>
            <wp:effectExtent l="0" t="0" r="0" b="0"/>
            <wp:docPr id="4483" name="Obraz 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 xml:space="preserve">osobowe (imię i nazwisko/nazwa), data Umowy, jej przedmiot, numer, data obowiązywania oraz wartość Umowy brutto mogą zostać udostępnione w Urzędowym </w:t>
      </w:r>
      <w:r w:rsidRPr="00E94649">
        <w:rPr>
          <w:noProof/>
          <w:lang w:eastAsia="pl-PL" w:bidi="ar-SA"/>
        </w:rPr>
        <w:drawing>
          <wp:inline distT="0" distB="0" distL="0" distR="0" wp14:anchorId="7E8B014A" wp14:editId="35BD6D45">
            <wp:extent cx="7620" cy="15240"/>
            <wp:effectExtent l="0" t="0" r="0" b="0"/>
            <wp:docPr id="4482" name="Obraz 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E94649">
        <w:t xml:space="preserve">Rejestrze Umów Urzędu Gminy </w:t>
      </w:r>
      <w:r w:rsidR="007403E1">
        <w:t>Szaflary</w:t>
      </w:r>
      <w:r w:rsidRPr="00E94649">
        <w:t xml:space="preserve">, zamieszczonym w Biuletynie Informacji </w:t>
      </w:r>
      <w:r w:rsidRPr="00E94649">
        <w:rPr>
          <w:noProof/>
          <w:lang w:eastAsia="pl-PL" w:bidi="ar-SA"/>
        </w:rPr>
        <w:drawing>
          <wp:inline distT="0" distB="0" distL="0" distR="0" wp14:anchorId="3F15AD6F" wp14:editId="3DAB4C19">
            <wp:extent cx="7620" cy="7620"/>
            <wp:effectExtent l="0" t="0" r="0" b="0"/>
            <wp:docPr id="4481" name="Obraz 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94649">
        <w:t xml:space="preserve"> Publicznej Urzędu Gminy </w:t>
      </w:r>
      <w:r w:rsidR="007403E1">
        <w:t>Szaflary</w:t>
      </w:r>
      <w:r w:rsidRPr="00E94649">
        <w:t>.</w:t>
      </w:r>
    </w:p>
    <w:p w14:paraId="481E5E4A" w14:textId="77777777" w:rsidR="003B2F02" w:rsidRPr="00E94649" w:rsidRDefault="003B2F02" w:rsidP="007403E1">
      <w:pPr>
        <w:pStyle w:val="Akapitzlist"/>
        <w:widowControl/>
        <w:numPr>
          <w:ilvl w:val="1"/>
          <w:numId w:val="13"/>
        </w:numPr>
        <w:suppressAutoHyphens w:val="0"/>
        <w:spacing w:after="200" w:line="276" w:lineRule="auto"/>
        <w:ind w:left="360" w:hanging="360"/>
        <w:contextualSpacing/>
        <w:jc w:val="both"/>
      </w:pPr>
      <w:r w:rsidRPr="00E94649">
        <w:t>Zamawiający po podpisaniu umowy przekaże Wykonawcy:</w:t>
      </w:r>
    </w:p>
    <w:p w14:paraId="50140710" w14:textId="2B6F9104" w:rsidR="003B2F02" w:rsidRDefault="003B2F02" w:rsidP="007403E1">
      <w:pPr>
        <w:pStyle w:val="Akapitzlist"/>
        <w:shd w:val="clear" w:color="auto" w:fill="FFFFFF"/>
        <w:tabs>
          <w:tab w:val="left" w:pos="360"/>
        </w:tabs>
        <w:spacing w:line="276" w:lineRule="auto"/>
        <w:ind w:left="360"/>
        <w:jc w:val="both"/>
      </w:pPr>
      <w:r w:rsidRPr="00E94649">
        <w:t>- ostateczną ilość PPE wraz z pełną informacją w wersji elektronicznej w formacie Excel zawierającą:</w:t>
      </w:r>
    </w:p>
    <w:p w14:paraId="721AFFB2" w14:textId="10D0472E" w:rsidR="009B2130" w:rsidRDefault="009B2130" w:rsidP="007403E1">
      <w:pPr>
        <w:pStyle w:val="Akapitzlist"/>
        <w:shd w:val="clear" w:color="auto" w:fill="FFFFFF"/>
        <w:tabs>
          <w:tab w:val="left" w:pos="360"/>
        </w:tabs>
        <w:spacing w:line="276" w:lineRule="auto"/>
        <w:ind w:left="360"/>
        <w:jc w:val="both"/>
      </w:pPr>
    </w:p>
    <w:p w14:paraId="21475866" w14:textId="49170CBB" w:rsidR="009B2130" w:rsidRDefault="009B2130" w:rsidP="007403E1">
      <w:pPr>
        <w:pStyle w:val="Akapitzlist"/>
        <w:shd w:val="clear" w:color="auto" w:fill="FFFFFF"/>
        <w:tabs>
          <w:tab w:val="left" w:pos="360"/>
        </w:tabs>
        <w:spacing w:line="276" w:lineRule="auto"/>
        <w:ind w:left="360"/>
        <w:jc w:val="both"/>
      </w:pPr>
    </w:p>
    <w:p w14:paraId="14504D4F" w14:textId="67B28E56" w:rsidR="009B2130" w:rsidRDefault="009B2130" w:rsidP="007403E1">
      <w:pPr>
        <w:pStyle w:val="Akapitzlist"/>
        <w:shd w:val="clear" w:color="auto" w:fill="FFFFFF"/>
        <w:tabs>
          <w:tab w:val="left" w:pos="360"/>
        </w:tabs>
        <w:spacing w:line="276" w:lineRule="auto"/>
        <w:ind w:left="360"/>
        <w:jc w:val="both"/>
      </w:pPr>
    </w:p>
    <w:p w14:paraId="480B73C0" w14:textId="7A6465E9" w:rsidR="009B2130" w:rsidRDefault="009B2130" w:rsidP="007403E1">
      <w:pPr>
        <w:pStyle w:val="Akapitzlist"/>
        <w:shd w:val="clear" w:color="auto" w:fill="FFFFFF"/>
        <w:tabs>
          <w:tab w:val="left" w:pos="360"/>
        </w:tabs>
        <w:spacing w:line="276" w:lineRule="auto"/>
        <w:ind w:left="360"/>
        <w:jc w:val="both"/>
      </w:pPr>
    </w:p>
    <w:p w14:paraId="78A6A1B0" w14:textId="77777777" w:rsidR="009B2130" w:rsidRPr="00E94649" w:rsidRDefault="009B2130" w:rsidP="007403E1">
      <w:pPr>
        <w:pStyle w:val="Akapitzlist"/>
        <w:shd w:val="clear" w:color="auto" w:fill="FFFFFF"/>
        <w:tabs>
          <w:tab w:val="left" w:pos="360"/>
        </w:tabs>
        <w:spacing w:line="276" w:lineRule="auto"/>
        <w:ind w:left="360"/>
        <w:jc w:val="both"/>
      </w:pPr>
    </w:p>
    <w:p w14:paraId="2B5FC3E9" w14:textId="77777777" w:rsidR="003B2F02" w:rsidRPr="00E94649" w:rsidRDefault="003B2F02" w:rsidP="003B2F02">
      <w:pPr>
        <w:pStyle w:val="Akapitzlist"/>
        <w:shd w:val="clear" w:color="auto" w:fill="FFFFFF"/>
        <w:tabs>
          <w:tab w:val="left" w:pos="360"/>
        </w:tabs>
        <w:spacing w:line="276" w:lineRule="auto"/>
        <w:ind w:left="360"/>
      </w:pPr>
    </w:p>
    <w:tbl>
      <w:tblPr>
        <w:tblW w:w="9425" w:type="dxa"/>
        <w:tblCellMar>
          <w:left w:w="70" w:type="dxa"/>
          <w:right w:w="70" w:type="dxa"/>
        </w:tblCellMar>
        <w:tblLook w:val="04A0" w:firstRow="1" w:lastRow="0" w:firstColumn="1" w:lastColumn="0" w:noHBand="0" w:noVBand="1"/>
      </w:tblPr>
      <w:tblGrid>
        <w:gridCol w:w="4842"/>
        <w:gridCol w:w="4583"/>
      </w:tblGrid>
      <w:tr w:rsidR="003B2F02" w:rsidRPr="00E94649" w14:paraId="382F769D" w14:textId="77777777" w:rsidTr="004A0931">
        <w:trPr>
          <w:cantSplit/>
          <w:trHeight w:val="293"/>
        </w:trPr>
        <w:tc>
          <w:tcPr>
            <w:tcW w:w="4842"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14:paraId="13EB85FB" w14:textId="77777777" w:rsidR="003B2F02" w:rsidRPr="00E94649" w:rsidRDefault="003B2F02" w:rsidP="004A0931">
            <w:pPr>
              <w:rPr>
                <w:rFonts w:ascii="Verdana" w:hAnsi="Verdana" w:cs="Calibri"/>
                <w:b/>
                <w:bCs/>
                <w:sz w:val="20"/>
                <w:szCs w:val="20"/>
              </w:rPr>
            </w:pPr>
            <w:r w:rsidRPr="00E94649">
              <w:rPr>
                <w:rFonts w:ascii="Verdana" w:hAnsi="Verdana" w:cs="Calibri"/>
                <w:b/>
                <w:bCs/>
                <w:sz w:val="20"/>
                <w:szCs w:val="20"/>
              </w:rPr>
              <w:lastRenderedPageBreak/>
              <w:t>Zamawiający (Odbiorca Końcowy) – dane do faktury</w:t>
            </w:r>
          </w:p>
        </w:tc>
        <w:tc>
          <w:tcPr>
            <w:tcW w:w="4583" w:type="dxa"/>
            <w:tcBorders>
              <w:top w:val="single" w:sz="8" w:space="0" w:color="auto"/>
              <w:left w:val="nil"/>
              <w:bottom w:val="single" w:sz="4" w:space="0" w:color="auto"/>
              <w:right w:val="single" w:sz="8" w:space="0" w:color="auto"/>
            </w:tcBorders>
            <w:shd w:val="clear" w:color="000000" w:fill="CCFFCC"/>
            <w:vAlign w:val="center"/>
            <w:hideMark/>
          </w:tcPr>
          <w:p w14:paraId="4D7FBAD6"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 xml:space="preserve">Nazwa jednostki </w:t>
            </w:r>
          </w:p>
        </w:tc>
      </w:tr>
      <w:tr w:rsidR="003B2F02" w:rsidRPr="00E94649" w14:paraId="544CF4A7" w14:textId="77777777" w:rsidTr="004A0931">
        <w:trPr>
          <w:trHeight w:val="293"/>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0FE63AD5"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CC"/>
            <w:vAlign w:val="center"/>
            <w:hideMark/>
          </w:tcPr>
          <w:p w14:paraId="0E6BB009"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NIP</w:t>
            </w:r>
          </w:p>
        </w:tc>
      </w:tr>
      <w:tr w:rsidR="003B2F02" w:rsidRPr="00E94649" w14:paraId="025E8D70" w14:textId="77777777" w:rsidTr="004A0931">
        <w:trPr>
          <w:trHeight w:val="293"/>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27528B07"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CC"/>
            <w:vAlign w:val="center"/>
            <w:hideMark/>
          </w:tcPr>
          <w:p w14:paraId="24AC55A6"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REGON</w:t>
            </w:r>
          </w:p>
        </w:tc>
      </w:tr>
      <w:tr w:rsidR="003B2F02" w:rsidRPr="00E94649" w14:paraId="0B2CED38" w14:textId="77777777" w:rsidTr="004A0931">
        <w:trPr>
          <w:trHeight w:val="293"/>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0064A3C9"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CC"/>
            <w:vAlign w:val="center"/>
            <w:hideMark/>
          </w:tcPr>
          <w:p w14:paraId="2FEBFBF0"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Kod pocztowy</w:t>
            </w:r>
          </w:p>
        </w:tc>
      </w:tr>
      <w:tr w:rsidR="003B2F02" w:rsidRPr="00E94649" w14:paraId="4D82868C" w14:textId="77777777" w:rsidTr="004A0931">
        <w:trPr>
          <w:trHeight w:val="293"/>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5595280D"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CC"/>
            <w:vAlign w:val="center"/>
            <w:hideMark/>
          </w:tcPr>
          <w:p w14:paraId="562E6917"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Miejscowość</w:t>
            </w:r>
          </w:p>
        </w:tc>
      </w:tr>
      <w:tr w:rsidR="003B2F02" w:rsidRPr="00E94649" w14:paraId="1253CB5E" w14:textId="77777777" w:rsidTr="004A0931">
        <w:trPr>
          <w:trHeight w:val="293"/>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237097FB"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CC"/>
            <w:vAlign w:val="center"/>
            <w:hideMark/>
          </w:tcPr>
          <w:p w14:paraId="318339F9"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Ulica</w:t>
            </w:r>
          </w:p>
        </w:tc>
      </w:tr>
      <w:tr w:rsidR="003B2F02" w:rsidRPr="00E94649" w14:paraId="669CA226" w14:textId="77777777" w:rsidTr="004A0931">
        <w:trPr>
          <w:trHeight w:val="305"/>
        </w:trPr>
        <w:tc>
          <w:tcPr>
            <w:tcW w:w="4842" w:type="dxa"/>
            <w:vMerge/>
            <w:tcBorders>
              <w:top w:val="single" w:sz="8" w:space="0" w:color="auto"/>
              <w:left w:val="single" w:sz="8" w:space="0" w:color="auto"/>
              <w:bottom w:val="single" w:sz="8" w:space="0" w:color="000000"/>
              <w:right w:val="single" w:sz="4" w:space="0" w:color="auto"/>
            </w:tcBorders>
            <w:vAlign w:val="center"/>
            <w:hideMark/>
          </w:tcPr>
          <w:p w14:paraId="33AD9AAF"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8" w:space="0" w:color="auto"/>
              <w:right w:val="single" w:sz="8" w:space="0" w:color="auto"/>
            </w:tcBorders>
            <w:shd w:val="clear" w:color="000000" w:fill="CCFFCC"/>
            <w:vAlign w:val="center"/>
            <w:hideMark/>
          </w:tcPr>
          <w:p w14:paraId="2613F4A2"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Nr domu</w:t>
            </w:r>
          </w:p>
        </w:tc>
      </w:tr>
      <w:tr w:rsidR="003B2F02" w:rsidRPr="00E94649" w14:paraId="4A5DED95" w14:textId="77777777" w:rsidTr="004A0931">
        <w:trPr>
          <w:cantSplit/>
          <w:trHeight w:val="513"/>
        </w:trPr>
        <w:tc>
          <w:tcPr>
            <w:tcW w:w="4842" w:type="dxa"/>
            <w:vMerge w:val="restart"/>
            <w:tcBorders>
              <w:top w:val="nil"/>
              <w:left w:val="single" w:sz="8" w:space="0" w:color="auto"/>
              <w:bottom w:val="single" w:sz="8" w:space="0" w:color="000000"/>
              <w:right w:val="single" w:sz="4" w:space="0" w:color="auto"/>
            </w:tcBorders>
            <w:shd w:val="clear" w:color="000000" w:fill="CCFFFF"/>
            <w:vAlign w:val="center"/>
            <w:hideMark/>
          </w:tcPr>
          <w:p w14:paraId="22056798"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Odbiorca - dane jednostki   adres do korespondencji</w:t>
            </w:r>
          </w:p>
        </w:tc>
        <w:tc>
          <w:tcPr>
            <w:tcW w:w="4583" w:type="dxa"/>
            <w:tcBorders>
              <w:top w:val="nil"/>
              <w:left w:val="nil"/>
              <w:bottom w:val="single" w:sz="4" w:space="0" w:color="auto"/>
              <w:right w:val="single" w:sz="8" w:space="0" w:color="auto"/>
            </w:tcBorders>
            <w:shd w:val="clear" w:color="000000" w:fill="CCFFFF"/>
            <w:vAlign w:val="center"/>
            <w:hideMark/>
          </w:tcPr>
          <w:p w14:paraId="4463F940"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Nazwa jednostki</w:t>
            </w:r>
          </w:p>
        </w:tc>
      </w:tr>
      <w:tr w:rsidR="003B2F02" w:rsidRPr="00E94649" w14:paraId="28890654"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10704519"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FF"/>
            <w:vAlign w:val="center"/>
            <w:hideMark/>
          </w:tcPr>
          <w:p w14:paraId="3E178D00"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Kod pocztowy</w:t>
            </w:r>
          </w:p>
        </w:tc>
      </w:tr>
      <w:tr w:rsidR="003B2F02" w:rsidRPr="00E94649" w14:paraId="2BFF3FF0"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2BC48960"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FF"/>
            <w:vAlign w:val="center"/>
            <w:hideMark/>
          </w:tcPr>
          <w:p w14:paraId="2DD6FEF1"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Miejscowość</w:t>
            </w:r>
          </w:p>
        </w:tc>
      </w:tr>
      <w:tr w:rsidR="003B2F02" w:rsidRPr="00E94649" w14:paraId="53AE3585"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7A44B29A"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CCFFFF"/>
            <w:vAlign w:val="center"/>
            <w:hideMark/>
          </w:tcPr>
          <w:p w14:paraId="3884A4AC"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Ulica</w:t>
            </w:r>
          </w:p>
        </w:tc>
      </w:tr>
      <w:tr w:rsidR="003B2F02" w:rsidRPr="00E94649" w14:paraId="4AA31C77" w14:textId="77777777" w:rsidTr="004A0931">
        <w:trPr>
          <w:trHeight w:val="305"/>
        </w:trPr>
        <w:tc>
          <w:tcPr>
            <w:tcW w:w="4842" w:type="dxa"/>
            <w:vMerge/>
            <w:tcBorders>
              <w:top w:val="nil"/>
              <w:left w:val="single" w:sz="8" w:space="0" w:color="auto"/>
              <w:bottom w:val="single" w:sz="8" w:space="0" w:color="000000"/>
              <w:right w:val="single" w:sz="4" w:space="0" w:color="auto"/>
            </w:tcBorders>
            <w:vAlign w:val="center"/>
            <w:hideMark/>
          </w:tcPr>
          <w:p w14:paraId="5D4823C1"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8" w:space="0" w:color="auto"/>
              <w:right w:val="single" w:sz="8" w:space="0" w:color="auto"/>
            </w:tcBorders>
            <w:shd w:val="clear" w:color="000000" w:fill="CCFFFF"/>
            <w:vAlign w:val="center"/>
            <w:hideMark/>
          </w:tcPr>
          <w:p w14:paraId="3390874B"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Nr domu</w:t>
            </w:r>
          </w:p>
        </w:tc>
      </w:tr>
      <w:tr w:rsidR="003B2F02" w:rsidRPr="00E94649" w14:paraId="66C496F8" w14:textId="77777777" w:rsidTr="004A0931">
        <w:trPr>
          <w:cantSplit/>
          <w:trHeight w:val="293"/>
        </w:trPr>
        <w:tc>
          <w:tcPr>
            <w:tcW w:w="4842" w:type="dxa"/>
            <w:vMerge w:val="restart"/>
            <w:tcBorders>
              <w:top w:val="nil"/>
              <w:left w:val="single" w:sz="8" w:space="0" w:color="auto"/>
              <w:bottom w:val="single" w:sz="8" w:space="0" w:color="000000"/>
              <w:right w:val="single" w:sz="4" w:space="0" w:color="auto"/>
            </w:tcBorders>
            <w:shd w:val="clear" w:color="000000" w:fill="FFCC99"/>
            <w:vAlign w:val="center"/>
            <w:hideMark/>
          </w:tcPr>
          <w:p w14:paraId="6E87E15C"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Dane Punktu Poboru Energii</w:t>
            </w:r>
          </w:p>
        </w:tc>
        <w:tc>
          <w:tcPr>
            <w:tcW w:w="4583" w:type="dxa"/>
            <w:tcBorders>
              <w:top w:val="nil"/>
              <w:left w:val="nil"/>
              <w:bottom w:val="single" w:sz="4" w:space="0" w:color="auto"/>
              <w:right w:val="single" w:sz="8" w:space="0" w:color="auto"/>
            </w:tcBorders>
            <w:shd w:val="clear" w:color="000000" w:fill="FFCC99"/>
            <w:vAlign w:val="center"/>
            <w:hideMark/>
          </w:tcPr>
          <w:p w14:paraId="6DDD8858"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 xml:space="preserve">Nazwa obiektu </w:t>
            </w:r>
          </w:p>
        </w:tc>
      </w:tr>
      <w:tr w:rsidR="003B2F02" w:rsidRPr="00E94649" w14:paraId="24ABFB1C"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1EE0A3CD"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2AF8C50B"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Kod pocztowy</w:t>
            </w:r>
          </w:p>
        </w:tc>
      </w:tr>
      <w:tr w:rsidR="003B2F02" w:rsidRPr="00E94649" w14:paraId="269FE50E"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74CD18EA"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7B41CE9A"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Miejscowość</w:t>
            </w:r>
          </w:p>
        </w:tc>
      </w:tr>
      <w:tr w:rsidR="003B2F02" w:rsidRPr="00E94649" w14:paraId="598D9A72"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5F230E58"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5EEA3204"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Ulica</w:t>
            </w:r>
          </w:p>
        </w:tc>
      </w:tr>
      <w:tr w:rsidR="003B2F02" w:rsidRPr="00E94649" w14:paraId="6450FE5C"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286ADCD6"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26A6B3EB"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Nr domu</w:t>
            </w:r>
          </w:p>
        </w:tc>
      </w:tr>
      <w:tr w:rsidR="003B2F02" w:rsidRPr="00E94649" w14:paraId="3156CEB4"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123AEDE9"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79C5B8FE"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 xml:space="preserve">Numer PPE </w:t>
            </w:r>
          </w:p>
        </w:tc>
      </w:tr>
      <w:tr w:rsidR="003B2F02" w:rsidRPr="00E94649" w14:paraId="06C7BA20"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6A448E8E"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631DBC25"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Numer licznika</w:t>
            </w:r>
          </w:p>
        </w:tc>
      </w:tr>
      <w:tr w:rsidR="003B2F02" w:rsidRPr="00E94649" w14:paraId="7E18E9EE" w14:textId="77777777" w:rsidTr="004A0931">
        <w:trPr>
          <w:trHeight w:val="293"/>
        </w:trPr>
        <w:tc>
          <w:tcPr>
            <w:tcW w:w="4842" w:type="dxa"/>
            <w:vMerge/>
            <w:tcBorders>
              <w:top w:val="nil"/>
              <w:left w:val="single" w:sz="8" w:space="0" w:color="auto"/>
              <w:bottom w:val="single" w:sz="8" w:space="0" w:color="000000"/>
              <w:right w:val="single" w:sz="4" w:space="0" w:color="auto"/>
            </w:tcBorders>
            <w:vAlign w:val="center"/>
            <w:hideMark/>
          </w:tcPr>
          <w:p w14:paraId="373C1992"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CC99"/>
            <w:vAlign w:val="center"/>
            <w:hideMark/>
          </w:tcPr>
          <w:p w14:paraId="17ADB582"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Grupa taryfowa OSD</w:t>
            </w:r>
          </w:p>
        </w:tc>
      </w:tr>
      <w:tr w:rsidR="003B2F02" w:rsidRPr="00E94649" w14:paraId="4B594A60" w14:textId="77777777" w:rsidTr="004A0931">
        <w:trPr>
          <w:trHeight w:val="305"/>
        </w:trPr>
        <w:tc>
          <w:tcPr>
            <w:tcW w:w="4842" w:type="dxa"/>
            <w:vMerge/>
            <w:tcBorders>
              <w:top w:val="nil"/>
              <w:left w:val="single" w:sz="8" w:space="0" w:color="auto"/>
              <w:bottom w:val="single" w:sz="8" w:space="0" w:color="000000"/>
              <w:right w:val="single" w:sz="4" w:space="0" w:color="auto"/>
            </w:tcBorders>
            <w:vAlign w:val="center"/>
            <w:hideMark/>
          </w:tcPr>
          <w:p w14:paraId="1CD34806"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8" w:space="0" w:color="auto"/>
              <w:right w:val="single" w:sz="8" w:space="0" w:color="auto"/>
            </w:tcBorders>
            <w:shd w:val="clear" w:color="000000" w:fill="FFCC99"/>
            <w:vAlign w:val="center"/>
            <w:hideMark/>
          </w:tcPr>
          <w:p w14:paraId="707ECBB1"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Moc umowna MAX</w:t>
            </w:r>
          </w:p>
        </w:tc>
      </w:tr>
      <w:tr w:rsidR="003B2F02" w:rsidRPr="00E94649" w14:paraId="38EBBC4D" w14:textId="77777777" w:rsidTr="004A0931">
        <w:trPr>
          <w:cantSplit/>
          <w:trHeight w:val="462"/>
        </w:trPr>
        <w:tc>
          <w:tcPr>
            <w:tcW w:w="4842" w:type="dxa"/>
            <w:vMerge w:val="restart"/>
            <w:tcBorders>
              <w:top w:val="nil"/>
              <w:left w:val="single" w:sz="8" w:space="0" w:color="auto"/>
              <w:bottom w:val="single" w:sz="8" w:space="0" w:color="000000"/>
              <w:right w:val="single" w:sz="4" w:space="0" w:color="auto"/>
            </w:tcBorders>
            <w:shd w:val="clear" w:color="000000" w:fill="FFFF99"/>
            <w:vAlign w:val="center"/>
            <w:hideMark/>
          </w:tcPr>
          <w:p w14:paraId="3B870F21"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Dane dotychczasowego sprzedawcy</w:t>
            </w:r>
          </w:p>
        </w:tc>
        <w:tc>
          <w:tcPr>
            <w:tcW w:w="4583" w:type="dxa"/>
            <w:tcBorders>
              <w:top w:val="nil"/>
              <w:left w:val="nil"/>
              <w:bottom w:val="single" w:sz="4" w:space="0" w:color="auto"/>
              <w:right w:val="single" w:sz="8" w:space="0" w:color="auto"/>
            </w:tcBorders>
            <w:shd w:val="clear" w:color="000000" w:fill="FFFF99"/>
            <w:vAlign w:val="center"/>
            <w:hideMark/>
          </w:tcPr>
          <w:p w14:paraId="475C3F0D"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Nazwa dotychczasowego sprzedawcy</w:t>
            </w:r>
          </w:p>
        </w:tc>
      </w:tr>
      <w:tr w:rsidR="003B2F02" w:rsidRPr="00E94649" w14:paraId="384D6BE2" w14:textId="77777777" w:rsidTr="004A0931">
        <w:trPr>
          <w:trHeight w:val="513"/>
        </w:trPr>
        <w:tc>
          <w:tcPr>
            <w:tcW w:w="4842" w:type="dxa"/>
            <w:vMerge/>
            <w:tcBorders>
              <w:top w:val="nil"/>
              <w:left w:val="single" w:sz="8" w:space="0" w:color="auto"/>
              <w:bottom w:val="single" w:sz="8" w:space="0" w:color="000000"/>
              <w:right w:val="single" w:sz="4" w:space="0" w:color="auto"/>
            </w:tcBorders>
            <w:vAlign w:val="center"/>
            <w:hideMark/>
          </w:tcPr>
          <w:p w14:paraId="46A3A300"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4" w:space="0" w:color="auto"/>
              <w:right w:val="single" w:sz="8" w:space="0" w:color="auto"/>
            </w:tcBorders>
            <w:shd w:val="clear" w:color="000000" w:fill="FFFF99"/>
            <w:vAlign w:val="center"/>
            <w:hideMark/>
          </w:tcPr>
          <w:p w14:paraId="0EB1065A"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Numer obowiązującej umowy sprzedaży</w:t>
            </w:r>
          </w:p>
        </w:tc>
      </w:tr>
      <w:tr w:rsidR="003B2F02" w:rsidRPr="00E94649" w14:paraId="6B13C790" w14:textId="77777777" w:rsidTr="004A0931">
        <w:trPr>
          <w:trHeight w:val="675"/>
        </w:trPr>
        <w:tc>
          <w:tcPr>
            <w:tcW w:w="4842" w:type="dxa"/>
            <w:vMerge/>
            <w:tcBorders>
              <w:top w:val="nil"/>
              <w:left w:val="single" w:sz="8" w:space="0" w:color="auto"/>
              <w:bottom w:val="single" w:sz="8" w:space="0" w:color="000000"/>
              <w:right w:val="single" w:sz="4" w:space="0" w:color="auto"/>
            </w:tcBorders>
            <w:vAlign w:val="center"/>
            <w:hideMark/>
          </w:tcPr>
          <w:p w14:paraId="0D3097FE" w14:textId="77777777" w:rsidR="003B2F02" w:rsidRPr="00E94649" w:rsidRDefault="003B2F02" w:rsidP="004A0931">
            <w:pPr>
              <w:rPr>
                <w:rFonts w:ascii="Verdana" w:hAnsi="Verdana" w:cs="Calibri"/>
                <w:b/>
                <w:bCs/>
                <w:sz w:val="20"/>
                <w:szCs w:val="20"/>
              </w:rPr>
            </w:pPr>
          </w:p>
        </w:tc>
        <w:tc>
          <w:tcPr>
            <w:tcW w:w="4583" w:type="dxa"/>
            <w:tcBorders>
              <w:top w:val="nil"/>
              <w:left w:val="nil"/>
              <w:bottom w:val="single" w:sz="8" w:space="0" w:color="auto"/>
              <w:right w:val="single" w:sz="8" w:space="0" w:color="auto"/>
            </w:tcBorders>
            <w:shd w:val="clear" w:color="000000" w:fill="FFFF99"/>
            <w:vAlign w:val="center"/>
            <w:hideMark/>
          </w:tcPr>
          <w:p w14:paraId="1C43AB6A"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Data zakończenia obowiązywania dotychczasowej umowy sprzedaży</w:t>
            </w:r>
          </w:p>
        </w:tc>
      </w:tr>
      <w:tr w:rsidR="003B2F02" w:rsidRPr="00E94649" w14:paraId="009C16A1" w14:textId="77777777" w:rsidTr="004A0931">
        <w:trPr>
          <w:cantSplit/>
          <w:trHeight w:val="342"/>
        </w:trPr>
        <w:tc>
          <w:tcPr>
            <w:tcW w:w="4842"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70DBD925" w14:textId="3756E8EC" w:rsidR="003B2F02" w:rsidRPr="00E94649" w:rsidRDefault="003B2F02" w:rsidP="004A0931">
            <w:pPr>
              <w:rPr>
                <w:rFonts w:ascii="Verdana" w:hAnsi="Verdana" w:cs="Calibri"/>
                <w:b/>
                <w:bCs/>
                <w:sz w:val="20"/>
                <w:szCs w:val="20"/>
              </w:rPr>
            </w:pPr>
            <w:r w:rsidRPr="00E94649">
              <w:rPr>
                <w:rFonts w:ascii="Verdana" w:hAnsi="Verdana" w:cs="Tahoma"/>
                <w:b/>
                <w:bCs/>
                <w:sz w:val="20"/>
                <w:szCs w:val="20"/>
              </w:rPr>
              <w:t>Szacowane zużycie w okresie 01-0</w:t>
            </w:r>
            <w:r>
              <w:rPr>
                <w:rFonts w:ascii="Verdana" w:hAnsi="Verdana" w:cs="Tahoma"/>
                <w:b/>
                <w:bCs/>
                <w:sz w:val="20"/>
                <w:szCs w:val="20"/>
              </w:rPr>
              <w:t>9</w:t>
            </w:r>
            <w:r w:rsidRPr="00E94649">
              <w:rPr>
                <w:rFonts w:ascii="Verdana" w:hAnsi="Verdana" w:cs="Tahoma"/>
                <w:b/>
                <w:bCs/>
                <w:sz w:val="20"/>
                <w:szCs w:val="20"/>
              </w:rPr>
              <w:t>-2021 r. - 31-</w:t>
            </w:r>
            <w:r>
              <w:rPr>
                <w:rFonts w:ascii="Verdana" w:hAnsi="Verdana" w:cs="Tahoma"/>
                <w:b/>
                <w:bCs/>
                <w:sz w:val="20"/>
                <w:szCs w:val="20"/>
              </w:rPr>
              <w:t>08</w:t>
            </w:r>
            <w:r w:rsidRPr="00E94649">
              <w:rPr>
                <w:rFonts w:ascii="Verdana" w:hAnsi="Verdana" w:cs="Tahoma"/>
                <w:b/>
                <w:bCs/>
                <w:sz w:val="20"/>
                <w:szCs w:val="20"/>
              </w:rPr>
              <w:t>-202</w:t>
            </w:r>
            <w:r>
              <w:rPr>
                <w:rFonts w:ascii="Verdana" w:hAnsi="Verdana" w:cs="Tahoma"/>
                <w:b/>
                <w:bCs/>
                <w:sz w:val="20"/>
                <w:szCs w:val="20"/>
              </w:rPr>
              <w:t>2</w:t>
            </w:r>
            <w:r w:rsidRPr="00E94649">
              <w:rPr>
                <w:rFonts w:ascii="Verdana" w:hAnsi="Verdana" w:cs="Tahoma"/>
                <w:b/>
                <w:bCs/>
                <w:sz w:val="20"/>
                <w:szCs w:val="20"/>
              </w:rPr>
              <w:t> r.</w:t>
            </w:r>
          </w:p>
        </w:tc>
        <w:tc>
          <w:tcPr>
            <w:tcW w:w="4583" w:type="dxa"/>
            <w:tcBorders>
              <w:top w:val="nil"/>
              <w:left w:val="nil"/>
              <w:bottom w:val="single" w:sz="4" w:space="0" w:color="auto"/>
              <w:right w:val="single" w:sz="8" w:space="0" w:color="auto"/>
            </w:tcBorders>
            <w:shd w:val="clear" w:color="000000" w:fill="C0C0C0"/>
            <w:vAlign w:val="center"/>
            <w:hideMark/>
          </w:tcPr>
          <w:p w14:paraId="3D2647C5" w14:textId="77777777" w:rsidR="003B2F02" w:rsidRPr="00E94649" w:rsidRDefault="003B2F02" w:rsidP="004A0931">
            <w:pPr>
              <w:rPr>
                <w:rFonts w:ascii="Verdana" w:hAnsi="Verdana" w:cs="Calibri"/>
                <w:b/>
                <w:bCs/>
                <w:sz w:val="20"/>
                <w:szCs w:val="20"/>
              </w:rPr>
            </w:pPr>
            <w:r w:rsidRPr="00E94649">
              <w:rPr>
                <w:rFonts w:ascii="Verdana" w:hAnsi="Verdana" w:cs="Tahoma"/>
                <w:b/>
                <w:bCs/>
                <w:sz w:val="20"/>
                <w:szCs w:val="20"/>
              </w:rPr>
              <w:t>Łącznie zużycie [kWh]</w:t>
            </w:r>
          </w:p>
        </w:tc>
      </w:tr>
    </w:tbl>
    <w:p w14:paraId="78B5C0A2" w14:textId="77777777" w:rsidR="003B2F02" w:rsidRDefault="003B2F02" w:rsidP="003B2F02">
      <w:pPr>
        <w:pStyle w:val="Default"/>
        <w:jc w:val="both"/>
        <w:rPr>
          <w:rFonts w:ascii="Times New Roman" w:hAnsi="Times New Roman" w:cs="Times New Roman"/>
          <w:b/>
          <w:bCs/>
          <w:i/>
          <w:iCs/>
        </w:rPr>
      </w:pPr>
    </w:p>
    <w:p w14:paraId="2F7F5D7A" w14:textId="77777777" w:rsidR="003B2F02" w:rsidRPr="00CE68C2" w:rsidRDefault="003B2F02" w:rsidP="002373EF">
      <w:pPr>
        <w:pStyle w:val="Default"/>
        <w:jc w:val="both"/>
        <w:rPr>
          <w:rFonts w:ascii="Times New Roman" w:hAnsi="Times New Roman" w:cs="Times New Roman"/>
          <w:b/>
          <w:bCs/>
          <w:i/>
          <w:iCs/>
        </w:rPr>
      </w:pPr>
    </w:p>
    <w:p w14:paraId="303B4DBF" w14:textId="77777777" w:rsidR="002373EF" w:rsidRPr="00CE68C2" w:rsidRDefault="002373EF" w:rsidP="002373EF">
      <w:pPr>
        <w:pStyle w:val="Default"/>
        <w:jc w:val="both"/>
        <w:rPr>
          <w:rFonts w:ascii="Times New Roman" w:hAnsi="Times New Roman" w:cs="Times New Roman"/>
          <w:b/>
          <w:bCs/>
          <w:i/>
          <w:iCs/>
        </w:rPr>
      </w:pPr>
    </w:p>
    <w:p w14:paraId="73BDAEA7" w14:textId="77777777" w:rsidR="002373EF" w:rsidRPr="00CE68C2" w:rsidRDefault="002373EF" w:rsidP="002373EF">
      <w:pPr>
        <w:pStyle w:val="Zwykytekst"/>
        <w:ind w:left="2836" w:firstLine="566"/>
        <w:jc w:val="center"/>
        <w:rPr>
          <w:rFonts w:ascii="Times New Roman" w:eastAsia="Arial Unicode MS" w:hAnsi="Times New Roman"/>
          <w:i/>
          <w:sz w:val="18"/>
          <w:szCs w:val="18"/>
        </w:rPr>
      </w:pPr>
    </w:p>
    <w:p w14:paraId="73B8D1EB" w14:textId="77777777" w:rsidR="002373EF" w:rsidRPr="00CE68C2" w:rsidRDefault="002373EF" w:rsidP="002373EF">
      <w:pPr>
        <w:pStyle w:val="Zwykytekst"/>
        <w:ind w:left="2836" w:firstLine="1700"/>
        <w:jc w:val="right"/>
        <w:rPr>
          <w:rFonts w:ascii="Times New Roman" w:eastAsia="Arial Unicode MS" w:hAnsi="Times New Roman"/>
          <w:i/>
          <w:sz w:val="14"/>
          <w:szCs w:val="14"/>
        </w:rPr>
      </w:pPr>
    </w:p>
    <w:p w14:paraId="145A1178" w14:textId="77777777" w:rsidR="002373EF" w:rsidRPr="00CE68C2" w:rsidRDefault="002373EF" w:rsidP="002373EF">
      <w:pPr>
        <w:rPr>
          <w:rFonts w:cs="Times New Roman"/>
        </w:rPr>
      </w:pPr>
    </w:p>
    <w:p w14:paraId="549118B3" w14:textId="6B3934DB" w:rsidR="002373EF" w:rsidRDefault="002373EF" w:rsidP="005B2874">
      <w:pPr>
        <w:pStyle w:val="Default"/>
        <w:jc w:val="both"/>
        <w:rPr>
          <w:rFonts w:ascii="Times New Roman" w:hAnsi="Times New Roman" w:cs="Times New Roman"/>
          <w:b/>
          <w:bCs/>
        </w:rPr>
      </w:pPr>
    </w:p>
    <w:p w14:paraId="0CADB04B" w14:textId="7E50F519" w:rsidR="007403E1" w:rsidRDefault="007403E1" w:rsidP="005B2874">
      <w:pPr>
        <w:pStyle w:val="Default"/>
        <w:jc w:val="both"/>
        <w:rPr>
          <w:rFonts w:ascii="Times New Roman" w:hAnsi="Times New Roman" w:cs="Times New Roman"/>
          <w:b/>
          <w:bCs/>
        </w:rPr>
      </w:pPr>
    </w:p>
    <w:p w14:paraId="02D7C7B5" w14:textId="2B15158A" w:rsidR="007403E1" w:rsidRDefault="007403E1" w:rsidP="005B2874">
      <w:pPr>
        <w:pStyle w:val="Default"/>
        <w:jc w:val="both"/>
        <w:rPr>
          <w:rFonts w:ascii="Times New Roman" w:hAnsi="Times New Roman" w:cs="Times New Roman"/>
          <w:b/>
          <w:bCs/>
        </w:rPr>
      </w:pPr>
    </w:p>
    <w:p w14:paraId="62E81E1C" w14:textId="7DD7F3E1" w:rsidR="007403E1" w:rsidRDefault="007403E1" w:rsidP="005B2874">
      <w:pPr>
        <w:pStyle w:val="Default"/>
        <w:jc w:val="both"/>
        <w:rPr>
          <w:rFonts w:ascii="Times New Roman" w:hAnsi="Times New Roman" w:cs="Times New Roman"/>
          <w:b/>
          <w:bCs/>
        </w:rPr>
      </w:pPr>
    </w:p>
    <w:p w14:paraId="60B40B87" w14:textId="762B1F91" w:rsidR="007403E1" w:rsidRDefault="007403E1" w:rsidP="005B2874">
      <w:pPr>
        <w:pStyle w:val="Default"/>
        <w:jc w:val="both"/>
        <w:rPr>
          <w:rFonts w:ascii="Times New Roman" w:hAnsi="Times New Roman" w:cs="Times New Roman"/>
          <w:b/>
          <w:bCs/>
        </w:rPr>
      </w:pPr>
    </w:p>
    <w:p w14:paraId="6F670299" w14:textId="5DDB8A69" w:rsidR="007403E1" w:rsidRDefault="007403E1" w:rsidP="005B2874">
      <w:pPr>
        <w:pStyle w:val="Default"/>
        <w:jc w:val="both"/>
        <w:rPr>
          <w:rFonts w:ascii="Times New Roman" w:hAnsi="Times New Roman" w:cs="Times New Roman"/>
          <w:b/>
          <w:bCs/>
        </w:rPr>
      </w:pPr>
    </w:p>
    <w:p w14:paraId="4A59CE76" w14:textId="7252696B" w:rsidR="007403E1" w:rsidRDefault="007403E1" w:rsidP="005B2874">
      <w:pPr>
        <w:pStyle w:val="Default"/>
        <w:jc w:val="both"/>
        <w:rPr>
          <w:rFonts w:ascii="Times New Roman" w:hAnsi="Times New Roman" w:cs="Times New Roman"/>
          <w:b/>
          <w:bCs/>
        </w:rPr>
      </w:pPr>
    </w:p>
    <w:p w14:paraId="5EA324EE" w14:textId="33CCB06E" w:rsidR="007403E1" w:rsidRDefault="007403E1" w:rsidP="005B2874">
      <w:pPr>
        <w:pStyle w:val="Default"/>
        <w:jc w:val="both"/>
        <w:rPr>
          <w:rFonts w:ascii="Times New Roman" w:hAnsi="Times New Roman" w:cs="Times New Roman"/>
          <w:b/>
          <w:bCs/>
        </w:rPr>
      </w:pPr>
    </w:p>
    <w:p w14:paraId="4E992A00" w14:textId="64ED2B1F" w:rsidR="007403E1" w:rsidRDefault="007403E1" w:rsidP="005B2874">
      <w:pPr>
        <w:pStyle w:val="Default"/>
        <w:jc w:val="both"/>
        <w:rPr>
          <w:rFonts w:ascii="Times New Roman" w:hAnsi="Times New Roman" w:cs="Times New Roman"/>
          <w:b/>
          <w:bCs/>
        </w:rPr>
      </w:pPr>
    </w:p>
    <w:p w14:paraId="799C3E64" w14:textId="2B95DB7E" w:rsidR="007403E1" w:rsidRDefault="007403E1" w:rsidP="005B2874">
      <w:pPr>
        <w:pStyle w:val="Default"/>
        <w:jc w:val="both"/>
        <w:rPr>
          <w:rFonts w:ascii="Times New Roman" w:hAnsi="Times New Roman" w:cs="Times New Roman"/>
          <w:b/>
          <w:bCs/>
        </w:rPr>
      </w:pPr>
    </w:p>
    <w:p w14:paraId="2F1242AC" w14:textId="6A94886A" w:rsidR="009B2130" w:rsidRDefault="009B2130" w:rsidP="005B2874">
      <w:pPr>
        <w:pStyle w:val="Default"/>
        <w:jc w:val="both"/>
        <w:rPr>
          <w:rFonts w:ascii="Times New Roman" w:hAnsi="Times New Roman" w:cs="Times New Roman"/>
          <w:b/>
          <w:bCs/>
        </w:rPr>
      </w:pPr>
    </w:p>
    <w:p w14:paraId="5F4232BB" w14:textId="09A1232D" w:rsidR="009B2130" w:rsidRDefault="009B2130" w:rsidP="005B2874">
      <w:pPr>
        <w:pStyle w:val="Default"/>
        <w:jc w:val="both"/>
        <w:rPr>
          <w:rFonts w:ascii="Times New Roman" w:hAnsi="Times New Roman" w:cs="Times New Roman"/>
          <w:b/>
          <w:bCs/>
        </w:rPr>
      </w:pPr>
    </w:p>
    <w:p w14:paraId="05CF36C4" w14:textId="7974A044" w:rsidR="009B2130" w:rsidRDefault="009B2130" w:rsidP="005B2874">
      <w:pPr>
        <w:pStyle w:val="Default"/>
        <w:jc w:val="both"/>
        <w:rPr>
          <w:rFonts w:ascii="Times New Roman" w:hAnsi="Times New Roman" w:cs="Times New Roman"/>
          <w:b/>
          <w:bCs/>
        </w:rPr>
      </w:pPr>
    </w:p>
    <w:p w14:paraId="0A355135" w14:textId="77777777" w:rsidR="009B2130" w:rsidRDefault="009B2130" w:rsidP="005B2874">
      <w:pPr>
        <w:pStyle w:val="Default"/>
        <w:jc w:val="both"/>
        <w:rPr>
          <w:rFonts w:ascii="Times New Roman" w:hAnsi="Times New Roman" w:cs="Times New Roman"/>
          <w:b/>
          <w:bCs/>
        </w:rPr>
      </w:pPr>
    </w:p>
    <w:p w14:paraId="3393A83D" w14:textId="42AA0972" w:rsidR="007403E1" w:rsidRDefault="007403E1" w:rsidP="005B2874">
      <w:pPr>
        <w:pStyle w:val="Default"/>
        <w:jc w:val="both"/>
        <w:rPr>
          <w:rFonts w:ascii="Times New Roman" w:hAnsi="Times New Roman" w:cs="Times New Roman"/>
          <w:b/>
          <w:bCs/>
        </w:rPr>
      </w:pPr>
    </w:p>
    <w:p w14:paraId="103939BA" w14:textId="2467C291" w:rsidR="007403E1" w:rsidRPr="007403E1" w:rsidRDefault="007403E1" w:rsidP="005B2874">
      <w:pPr>
        <w:pStyle w:val="Default"/>
        <w:jc w:val="both"/>
        <w:rPr>
          <w:rFonts w:ascii="Times New Roman" w:hAnsi="Times New Roman" w:cs="Times New Roman"/>
          <w:b/>
          <w:bCs/>
          <w:i/>
          <w:iCs/>
        </w:rPr>
      </w:pPr>
      <w:r w:rsidRPr="007403E1">
        <w:rPr>
          <w:rFonts w:ascii="Times New Roman" w:hAnsi="Times New Roman" w:cs="Times New Roman"/>
          <w:b/>
          <w:bCs/>
          <w:i/>
          <w:iCs/>
        </w:rPr>
        <w:lastRenderedPageBreak/>
        <w:t>Załącznik Nr 8 do SWZ</w:t>
      </w:r>
    </w:p>
    <w:p w14:paraId="3B9FEE39" w14:textId="0182C75E" w:rsidR="007403E1" w:rsidRDefault="007403E1" w:rsidP="005B2874">
      <w:pPr>
        <w:pStyle w:val="Default"/>
        <w:jc w:val="both"/>
        <w:rPr>
          <w:rFonts w:ascii="Times New Roman" w:hAnsi="Times New Roman" w:cs="Times New Roman"/>
          <w:b/>
          <w:bCs/>
        </w:rPr>
      </w:pPr>
    </w:p>
    <w:p w14:paraId="11271FA4" w14:textId="312358CC" w:rsidR="007403E1" w:rsidRDefault="007403E1" w:rsidP="005B2874">
      <w:pPr>
        <w:pStyle w:val="Default"/>
        <w:jc w:val="both"/>
        <w:rPr>
          <w:rFonts w:ascii="Times New Roman" w:hAnsi="Times New Roman" w:cs="Times New Roman"/>
          <w:b/>
          <w:bCs/>
        </w:rPr>
      </w:pPr>
      <w:r>
        <w:rPr>
          <w:rFonts w:ascii="Times New Roman" w:hAnsi="Times New Roman" w:cs="Times New Roman"/>
          <w:b/>
          <w:bCs/>
        </w:rPr>
        <w:t>Wzór umowy</w:t>
      </w:r>
    </w:p>
    <w:p w14:paraId="34124920" w14:textId="3C8C2140" w:rsidR="00911CB2" w:rsidRDefault="00911CB2" w:rsidP="005B2874">
      <w:pPr>
        <w:pStyle w:val="Default"/>
        <w:jc w:val="both"/>
        <w:rPr>
          <w:rFonts w:ascii="Times New Roman" w:hAnsi="Times New Roman" w:cs="Times New Roman"/>
          <w:b/>
          <w:bCs/>
        </w:rPr>
      </w:pPr>
    </w:p>
    <w:p w14:paraId="612FDEC1" w14:textId="77777777" w:rsidR="00911CB2" w:rsidRPr="00EC63A2" w:rsidRDefault="00911CB2" w:rsidP="00911CB2">
      <w:pPr>
        <w:spacing w:after="120"/>
        <w:jc w:val="center"/>
        <w:rPr>
          <w:b/>
          <w:sz w:val="22"/>
          <w:szCs w:val="22"/>
        </w:rPr>
      </w:pPr>
      <w:r w:rsidRPr="00EC63A2">
        <w:rPr>
          <w:b/>
          <w:sz w:val="22"/>
          <w:szCs w:val="22"/>
        </w:rPr>
        <w:t xml:space="preserve">UMOWA nr </w:t>
      </w:r>
      <w:bookmarkStart w:id="4" w:name="_Hlk57270435"/>
      <w:r>
        <w:rPr>
          <w:b/>
          <w:sz w:val="22"/>
          <w:szCs w:val="22"/>
        </w:rPr>
        <w:t>..........2021</w:t>
      </w:r>
    </w:p>
    <w:bookmarkEnd w:id="4"/>
    <w:p w14:paraId="04817EFD" w14:textId="77777777" w:rsidR="00911CB2" w:rsidRPr="00911CB2" w:rsidRDefault="00911CB2" w:rsidP="00911CB2">
      <w:pPr>
        <w:pStyle w:val="Tekstpodstawowy"/>
        <w:jc w:val="both"/>
        <w:rPr>
          <w:rFonts w:cs="Times New Roman"/>
          <w:b/>
          <w:sz w:val="22"/>
          <w:szCs w:val="22"/>
        </w:rPr>
      </w:pPr>
      <w:r w:rsidRPr="00911CB2">
        <w:rPr>
          <w:rFonts w:cs="Times New Roman"/>
          <w:sz w:val="22"/>
          <w:szCs w:val="22"/>
        </w:rPr>
        <w:t xml:space="preserve">zawarta w dniu </w:t>
      </w:r>
      <w:r w:rsidRPr="00BB2FBE">
        <w:rPr>
          <w:rFonts w:cs="Times New Roman"/>
          <w:sz w:val="22"/>
          <w:szCs w:val="22"/>
        </w:rPr>
        <w:t>.........</w:t>
      </w:r>
      <w:r w:rsidRPr="00911CB2">
        <w:rPr>
          <w:rFonts w:cs="Times New Roman"/>
          <w:sz w:val="22"/>
          <w:szCs w:val="22"/>
        </w:rPr>
        <w:t xml:space="preserve"> 202</w:t>
      </w:r>
      <w:r w:rsidRPr="00BB2FBE">
        <w:rPr>
          <w:rFonts w:cs="Times New Roman"/>
          <w:bCs/>
          <w:sz w:val="22"/>
          <w:szCs w:val="22"/>
        </w:rPr>
        <w:t>1</w:t>
      </w:r>
      <w:r w:rsidRPr="00911CB2">
        <w:rPr>
          <w:rFonts w:cs="Times New Roman"/>
          <w:sz w:val="22"/>
          <w:szCs w:val="22"/>
        </w:rPr>
        <w:t>, pomiędzy:</w:t>
      </w:r>
    </w:p>
    <w:p w14:paraId="76F16076" w14:textId="428637A0" w:rsidR="00911CB2" w:rsidRPr="00911CB2" w:rsidRDefault="00911CB2" w:rsidP="00911CB2">
      <w:pPr>
        <w:tabs>
          <w:tab w:val="left" w:pos="567"/>
          <w:tab w:val="center" w:pos="9594"/>
          <w:tab w:val="right" w:pos="14130"/>
        </w:tabs>
        <w:spacing w:line="276" w:lineRule="auto"/>
        <w:rPr>
          <w:rFonts w:cs="Times New Roman"/>
          <w:bCs/>
          <w:sz w:val="22"/>
          <w:szCs w:val="22"/>
        </w:rPr>
      </w:pPr>
      <w:r w:rsidRPr="00911CB2">
        <w:rPr>
          <w:rFonts w:cs="Times New Roman"/>
          <w:b/>
          <w:sz w:val="22"/>
          <w:szCs w:val="22"/>
        </w:rPr>
        <w:t xml:space="preserve">Gminą </w:t>
      </w:r>
      <w:r>
        <w:rPr>
          <w:rFonts w:cs="Times New Roman"/>
          <w:b/>
          <w:sz w:val="22"/>
          <w:szCs w:val="22"/>
        </w:rPr>
        <w:t>Szaflary</w:t>
      </w:r>
      <w:r w:rsidRPr="00911CB2">
        <w:rPr>
          <w:rFonts w:cs="Times New Roman"/>
          <w:b/>
          <w:sz w:val="22"/>
          <w:szCs w:val="22"/>
        </w:rPr>
        <w:t xml:space="preserve"> </w:t>
      </w:r>
      <w:r w:rsidRPr="00911CB2">
        <w:rPr>
          <w:rFonts w:cs="Times New Roman"/>
          <w:bCs/>
          <w:sz w:val="22"/>
          <w:szCs w:val="22"/>
        </w:rPr>
        <w:t xml:space="preserve">z siedzibą w </w:t>
      </w:r>
      <w:r w:rsidR="00BB2FBE">
        <w:rPr>
          <w:rFonts w:cs="Times New Roman"/>
          <w:bCs/>
          <w:sz w:val="22"/>
          <w:szCs w:val="22"/>
        </w:rPr>
        <w:t>Szaflarach</w:t>
      </w:r>
      <w:r w:rsidRPr="00911CB2">
        <w:rPr>
          <w:rFonts w:cs="Times New Roman"/>
          <w:bCs/>
          <w:sz w:val="22"/>
          <w:szCs w:val="22"/>
        </w:rPr>
        <w:t xml:space="preserve">, ul. </w:t>
      </w:r>
      <w:r w:rsidR="00BB2FBE">
        <w:rPr>
          <w:rFonts w:cs="Times New Roman"/>
          <w:bCs/>
          <w:sz w:val="22"/>
          <w:szCs w:val="22"/>
        </w:rPr>
        <w:t>Zakopiańska 18</w:t>
      </w:r>
      <w:r w:rsidRPr="00911CB2">
        <w:rPr>
          <w:rFonts w:cs="Times New Roman"/>
          <w:bCs/>
          <w:sz w:val="22"/>
          <w:szCs w:val="22"/>
        </w:rPr>
        <w:t xml:space="preserve">, </w:t>
      </w:r>
      <w:r w:rsidR="00BB2FBE">
        <w:rPr>
          <w:rFonts w:cs="Times New Roman"/>
          <w:bCs/>
          <w:sz w:val="22"/>
          <w:szCs w:val="22"/>
        </w:rPr>
        <w:t>34-424 Szaflary</w:t>
      </w:r>
      <w:r w:rsidRPr="00911CB2">
        <w:rPr>
          <w:rFonts w:cs="Times New Roman"/>
          <w:bCs/>
          <w:sz w:val="22"/>
          <w:szCs w:val="22"/>
        </w:rPr>
        <w:t xml:space="preserve">, NIP ......., REGON ....., </w:t>
      </w:r>
    </w:p>
    <w:p w14:paraId="250E83AF" w14:textId="198DD760" w:rsidR="00911CB2" w:rsidRPr="00911CB2" w:rsidRDefault="00911CB2" w:rsidP="00911CB2">
      <w:pPr>
        <w:tabs>
          <w:tab w:val="left" w:pos="567"/>
          <w:tab w:val="center" w:pos="9594"/>
          <w:tab w:val="right" w:pos="14130"/>
        </w:tabs>
        <w:spacing w:line="276" w:lineRule="auto"/>
        <w:rPr>
          <w:rFonts w:cs="Times New Roman"/>
          <w:bCs/>
          <w:sz w:val="22"/>
          <w:szCs w:val="22"/>
        </w:rPr>
      </w:pPr>
      <w:r w:rsidRPr="00911CB2">
        <w:rPr>
          <w:rFonts w:cs="Times New Roman"/>
          <w:bCs/>
          <w:sz w:val="22"/>
          <w:szCs w:val="22"/>
        </w:rPr>
        <w:t xml:space="preserve">reprezentowaną przez </w:t>
      </w:r>
      <w:r w:rsidR="00BB2FBE" w:rsidRPr="00BB2FBE">
        <w:rPr>
          <w:rFonts w:cs="Times New Roman"/>
          <w:b/>
          <w:sz w:val="22"/>
          <w:szCs w:val="22"/>
        </w:rPr>
        <w:t xml:space="preserve">Rafała </w:t>
      </w:r>
      <w:proofErr w:type="spellStart"/>
      <w:r w:rsidR="00BB2FBE" w:rsidRPr="00BB2FBE">
        <w:rPr>
          <w:rFonts w:cs="Times New Roman"/>
          <w:b/>
          <w:sz w:val="22"/>
          <w:szCs w:val="22"/>
        </w:rPr>
        <w:t>Szkaradzińskiego</w:t>
      </w:r>
      <w:proofErr w:type="spellEnd"/>
      <w:r w:rsidRPr="00911CB2">
        <w:rPr>
          <w:rFonts w:cs="Times New Roman"/>
          <w:b/>
          <w:sz w:val="22"/>
          <w:szCs w:val="22"/>
        </w:rPr>
        <w:t xml:space="preserve"> – Wójta Gminy</w:t>
      </w:r>
      <w:r w:rsidRPr="00911CB2">
        <w:rPr>
          <w:rFonts w:cs="Times New Roman"/>
          <w:bCs/>
          <w:sz w:val="22"/>
          <w:szCs w:val="22"/>
        </w:rPr>
        <w:t>,</w:t>
      </w:r>
    </w:p>
    <w:p w14:paraId="38DE8AF2" w14:textId="77777777" w:rsidR="00911CB2" w:rsidRPr="00911CB2" w:rsidRDefault="00911CB2" w:rsidP="00911CB2">
      <w:pPr>
        <w:tabs>
          <w:tab w:val="left" w:pos="567"/>
          <w:tab w:val="center" w:pos="9594"/>
          <w:tab w:val="right" w:pos="14130"/>
        </w:tabs>
        <w:spacing w:line="276" w:lineRule="auto"/>
        <w:rPr>
          <w:rFonts w:cs="Times New Roman"/>
          <w:bCs/>
          <w:sz w:val="22"/>
          <w:szCs w:val="22"/>
        </w:rPr>
      </w:pPr>
      <w:r w:rsidRPr="00911CB2">
        <w:rPr>
          <w:rFonts w:cs="Times New Roman"/>
          <w:bCs/>
          <w:sz w:val="22"/>
          <w:szCs w:val="22"/>
        </w:rPr>
        <w:t xml:space="preserve">przy kontrasygnacie </w:t>
      </w:r>
      <w:r w:rsidRPr="00911CB2">
        <w:rPr>
          <w:rFonts w:cs="Times New Roman"/>
          <w:b/>
          <w:sz w:val="22"/>
          <w:szCs w:val="22"/>
        </w:rPr>
        <w:t>................. – Skarbnika Gminy</w:t>
      </w:r>
      <w:r w:rsidRPr="00911CB2">
        <w:rPr>
          <w:rFonts w:cs="Times New Roman"/>
          <w:bCs/>
          <w:sz w:val="22"/>
          <w:szCs w:val="22"/>
        </w:rPr>
        <w:t>,</w:t>
      </w:r>
    </w:p>
    <w:p w14:paraId="4C852C7F" w14:textId="77777777" w:rsidR="00911CB2" w:rsidRPr="00911CB2" w:rsidRDefault="00911CB2" w:rsidP="00911CB2">
      <w:pPr>
        <w:spacing w:after="120"/>
        <w:jc w:val="both"/>
        <w:rPr>
          <w:rFonts w:cs="Times New Roman"/>
          <w:sz w:val="22"/>
          <w:szCs w:val="22"/>
        </w:rPr>
      </w:pPr>
      <w:r w:rsidRPr="00911CB2">
        <w:rPr>
          <w:rFonts w:cs="Times New Roman"/>
          <w:sz w:val="22"/>
          <w:szCs w:val="22"/>
        </w:rPr>
        <w:t xml:space="preserve">zwaną dalej </w:t>
      </w:r>
      <w:r w:rsidRPr="00911CB2">
        <w:rPr>
          <w:rFonts w:cs="Times New Roman"/>
          <w:b/>
          <w:sz w:val="22"/>
          <w:szCs w:val="22"/>
        </w:rPr>
        <w:t>Zamawiającym</w:t>
      </w:r>
      <w:r w:rsidRPr="00911CB2">
        <w:rPr>
          <w:rFonts w:cs="Times New Roman"/>
          <w:sz w:val="22"/>
          <w:szCs w:val="22"/>
        </w:rPr>
        <w:t>,</w:t>
      </w:r>
    </w:p>
    <w:p w14:paraId="2C08E206" w14:textId="77777777" w:rsidR="00911CB2" w:rsidRPr="00911CB2" w:rsidRDefault="00911CB2" w:rsidP="00911CB2">
      <w:pPr>
        <w:pStyle w:val="Nagwek"/>
        <w:tabs>
          <w:tab w:val="clear" w:pos="4536"/>
          <w:tab w:val="clear" w:pos="9072"/>
        </w:tabs>
        <w:autoSpaceDE w:val="0"/>
        <w:autoSpaceDN w:val="0"/>
        <w:adjustRightInd w:val="0"/>
        <w:spacing w:before="120" w:after="120"/>
        <w:rPr>
          <w:rFonts w:cs="Times New Roman"/>
          <w:sz w:val="22"/>
          <w:szCs w:val="22"/>
        </w:rPr>
      </w:pPr>
      <w:r w:rsidRPr="00911CB2">
        <w:rPr>
          <w:rFonts w:cs="Times New Roman"/>
          <w:sz w:val="22"/>
          <w:szCs w:val="22"/>
        </w:rPr>
        <w:t>a</w:t>
      </w:r>
    </w:p>
    <w:p w14:paraId="6BD3CA82" w14:textId="77777777" w:rsidR="00911CB2" w:rsidRPr="00911CB2" w:rsidRDefault="00911CB2" w:rsidP="00911CB2">
      <w:pPr>
        <w:pStyle w:val="Nagwek"/>
        <w:tabs>
          <w:tab w:val="left" w:pos="708"/>
        </w:tabs>
        <w:autoSpaceDE w:val="0"/>
        <w:autoSpaceDN w:val="0"/>
        <w:adjustRightInd w:val="0"/>
        <w:spacing w:after="120"/>
        <w:jc w:val="both"/>
        <w:rPr>
          <w:rStyle w:val="Pogrubienie"/>
          <w:rFonts w:cs="Times New Roman"/>
          <w:sz w:val="22"/>
          <w:szCs w:val="22"/>
        </w:rPr>
      </w:pPr>
      <w:r w:rsidRPr="00911CB2">
        <w:rPr>
          <w:rFonts w:cs="Times New Roman"/>
          <w:b/>
          <w:bCs/>
          <w:sz w:val="22"/>
          <w:szCs w:val="22"/>
        </w:rPr>
        <w:t>.............................</w:t>
      </w:r>
      <w:r w:rsidRPr="00911CB2">
        <w:rPr>
          <w:rFonts w:cs="Times New Roman"/>
          <w:sz w:val="22"/>
          <w:szCs w:val="22"/>
        </w:rPr>
        <w:t>, z siedzibą w ......, ul. ....., kod i  miejscowość, wpisaną do rejestru przedsiębiorców prowadzonego przez Sąd Rejonowy dla ...... w  ......, ...... Wydział Gospodarczy Krajowego Rejestru Sądowego, pod numerem KRS ........, NIP: .........., o kapitale zakładowym w kwocie: ........ zł, reprezentowaną przez ......................... - ..................</w:t>
      </w:r>
    </w:p>
    <w:p w14:paraId="370CBE42" w14:textId="77777777" w:rsidR="00911CB2" w:rsidRPr="00911CB2" w:rsidRDefault="00911CB2" w:rsidP="00911CB2">
      <w:pPr>
        <w:pStyle w:val="Nagwek"/>
        <w:tabs>
          <w:tab w:val="clear" w:pos="4536"/>
          <w:tab w:val="clear" w:pos="9072"/>
        </w:tabs>
        <w:autoSpaceDE w:val="0"/>
        <w:autoSpaceDN w:val="0"/>
        <w:adjustRightInd w:val="0"/>
        <w:spacing w:after="120"/>
        <w:jc w:val="both"/>
        <w:rPr>
          <w:rFonts w:cs="Times New Roman"/>
          <w:sz w:val="22"/>
          <w:szCs w:val="22"/>
        </w:rPr>
      </w:pPr>
      <w:r w:rsidRPr="00911CB2">
        <w:rPr>
          <w:rFonts w:cs="Times New Roman"/>
          <w:sz w:val="22"/>
          <w:szCs w:val="22"/>
        </w:rPr>
        <w:t xml:space="preserve">zwaną w dalszej części </w:t>
      </w:r>
      <w:r w:rsidRPr="00911CB2">
        <w:rPr>
          <w:rFonts w:cs="Times New Roman"/>
          <w:b/>
          <w:i/>
          <w:sz w:val="22"/>
          <w:szCs w:val="22"/>
        </w:rPr>
        <w:t>Wykonawcą</w:t>
      </w:r>
    </w:p>
    <w:p w14:paraId="7EEBCC81" w14:textId="77777777" w:rsidR="00911CB2" w:rsidRPr="00911CB2" w:rsidRDefault="00911CB2" w:rsidP="00911CB2">
      <w:pPr>
        <w:spacing w:after="120"/>
        <w:jc w:val="both"/>
        <w:rPr>
          <w:rFonts w:cs="Times New Roman"/>
          <w:b/>
          <w:i/>
          <w:iCs/>
          <w:sz w:val="22"/>
          <w:szCs w:val="22"/>
        </w:rPr>
      </w:pPr>
      <w:r w:rsidRPr="00911CB2">
        <w:rPr>
          <w:rFonts w:cs="Times New Roman"/>
          <w:sz w:val="22"/>
          <w:szCs w:val="22"/>
        </w:rPr>
        <w:t>o następującej treści:</w:t>
      </w:r>
    </w:p>
    <w:p w14:paraId="37116B99"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 1</w:t>
      </w:r>
      <w:r w:rsidRPr="00911CB2">
        <w:rPr>
          <w:rFonts w:ascii="Times New Roman" w:hAnsi="Times New Roman"/>
          <w:b/>
          <w:sz w:val="22"/>
          <w:szCs w:val="22"/>
        </w:rPr>
        <w:cr/>
        <w:t>Przedmiot umowy</w:t>
      </w:r>
    </w:p>
    <w:p w14:paraId="32599470" w14:textId="02162D96" w:rsidR="00911CB2" w:rsidRPr="00911CB2" w:rsidRDefault="00911CB2" w:rsidP="00911CB2">
      <w:pPr>
        <w:numPr>
          <w:ilvl w:val="0"/>
          <w:numId w:val="18"/>
        </w:numPr>
        <w:tabs>
          <w:tab w:val="clear" w:pos="720"/>
          <w:tab w:val="left" w:pos="-6804"/>
          <w:tab w:val="num" w:pos="-5812"/>
          <w:tab w:val="left" w:pos="567"/>
        </w:tabs>
        <w:spacing w:after="120"/>
        <w:ind w:left="567" w:hanging="567"/>
        <w:jc w:val="both"/>
        <w:rPr>
          <w:rFonts w:cs="Times New Roman"/>
          <w:b/>
          <w:sz w:val="22"/>
          <w:szCs w:val="22"/>
        </w:rPr>
      </w:pPr>
      <w:r w:rsidRPr="00911CB2">
        <w:rPr>
          <w:rFonts w:cs="Times New Roman"/>
          <w:sz w:val="22"/>
          <w:szCs w:val="22"/>
        </w:rPr>
        <w:t>Przedmiotem niniejszej umowy jest dostawa energii elektrycznej do obiektów Zamawiającego w okresie od 1 września 2021 r. do 31 sierpnia 2022 r. Do dostawy stosuje się postanowienia umowy, Taryfy Dystrybutora, ceny opłat z tytułu sprzedaży energii elektrycznej wynikające z oferty, oraz powszechnie obowiązujące przepisy prawa, w tym przepisy kodeksu cywilnego oraz aktów z zakresu prawa energetycznego - Ustawa z dnia 10 kwietnia 1997 r. Prawo energetyczne. (</w:t>
      </w:r>
      <w:r w:rsidRPr="00911CB2">
        <w:rPr>
          <w:rFonts w:cs="Times New Roman"/>
          <w:bCs/>
          <w:sz w:val="22"/>
          <w:szCs w:val="22"/>
        </w:rPr>
        <w:t xml:space="preserve">Dz.U. z 2020 r. poz. 833 z późn. zm.). </w:t>
      </w:r>
      <w:r w:rsidRPr="00911CB2">
        <w:rPr>
          <w:rFonts w:cs="Times New Roman"/>
          <w:sz w:val="22"/>
          <w:szCs w:val="22"/>
        </w:rPr>
        <w:t xml:space="preserve">Umowa została zawarta po przeprowadzeniu postępowania o udzielenie zamówienia publicznego o nr </w:t>
      </w:r>
      <w:r w:rsidRPr="00911CB2">
        <w:rPr>
          <w:rFonts w:cs="Times New Roman"/>
          <w:b/>
          <w:bCs/>
          <w:sz w:val="22"/>
          <w:szCs w:val="22"/>
        </w:rPr>
        <w:t xml:space="preserve">.........2021 </w:t>
      </w:r>
      <w:r w:rsidRPr="00911CB2">
        <w:rPr>
          <w:rFonts w:cs="Times New Roman"/>
          <w:sz w:val="22"/>
          <w:szCs w:val="22"/>
        </w:rPr>
        <w:t>w trybie przetargu nieograniczonego na podstawie ustawy z dnia 29 stycznia 2004 r. Prawo zamówień publicznych (</w:t>
      </w:r>
      <w:r w:rsidR="00A90FD5">
        <w:rPr>
          <w:rFonts w:cs="Times New Roman"/>
          <w:sz w:val="22"/>
          <w:szCs w:val="22"/>
        </w:rPr>
        <w:t xml:space="preserve">tj. </w:t>
      </w:r>
      <w:r w:rsidRPr="00911CB2">
        <w:rPr>
          <w:rFonts w:cs="Times New Roman"/>
          <w:sz w:val="22"/>
          <w:szCs w:val="22"/>
        </w:rPr>
        <w:t>Dz. U. z 2019 r., poz. 2019 z późn. zm.)</w:t>
      </w:r>
    </w:p>
    <w:p w14:paraId="31A06DF2" w14:textId="77777777" w:rsidR="00911CB2" w:rsidRPr="00911CB2" w:rsidRDefault="00911CB2" w:rsidP="00911CB2">
      <w:pPr>
        <w:pStyle w:val="Zwykytekst"/>
        <w:tabs>
          <w:tab w:val="left" w:pos="567"/>
        </w:tabs>
        <w:spacing w:after="120"/>
        <w:jc w:val="center"/>
        <w:rPr>
          <w:rFonts w:ascii="Times New Roman" w:hAnsi="Times New Roman"/>
          <w:b/>
          <w:sz w:val="22"/>
          <w:szCs w:val="22"/>
        </w:rPr>
      </w:pPr>
      <w:r w:rsidRPr="00911CB2">
        <w:rPr>
          <w:rFonts w:ascii="Times New Roman" w:hAnsi="Times New Roman"/>
          <w:b/>
          <w:sz w:val="22"/>
          <w:szCs w:val="22"/>
        </w:rPr>
        <w:t>§ 2</w:t>
      </w:r>
    </w:p>
    <w:p w14:paraId="72A6ADE9" w14:textId="77777777" w:rsidR="00911CB2" w:rsidRPr="00911CB2" w:rsidRDefault="00911CB2" w:rsidP="00911CB2">
      <w:pPr>
        <w:pStyle w:val="Zwykytekst"/>
        <w:tabs>
          <w:tab w:val="left" w:pos="567"/>
        </w:tabs>
        <w:spacing w:after="120"/>
        <w:jc w:val="center"/>
        <w:rPr>
          <w:rFonts w:ascii="Times New Roman" w:hAnsi="Times New Roman"/>
          <w:b/>
          <w:sz w:val="22"/>
          <w:szCs w:val="22"/>
        </w:rPr>
      </w:pPr>
      <w:r w:rsidRPr="00911CB2">
        <w:rPr>
          <w:rFonts w:ascii="Times New Roman" w:hAnsi="Times New Roman"/>
          <w:b/>
          <w:sz w:val="22"/>
          <w:szCs w:val="22"/>
        </w:rPr>
        <w:t>Postanowienia wstępne</w:t>
      </w:r>
    </w:p>
    <w:p w14:paraId="7F6AAB0B" w14:textId="77777777" w:rsidR="00911CB2" w:rsidRPr="00911CB2" w:rsidRDefault="00911CB2" w:rsidP="00911CB2">
      <w:pPr>
        <w:widowControl/>
        <w:numPr>
          <w:ilvl w:val="0"/>
          <w:numId w:val="20"/>
        </w:numPr>
        <w:tabs>
          <w:tab w:val="clear" w:pos="374"/>
          <w:tab w:val="left" w:pos="-6804"/>
          <w:tab w:val="left" w:pos="14"/>
        </w:tabs>
        <w:suppressAutoHyphens w:val="0"/>
        <w:spacing w:after="120"/>
        <w:jc w:val="both"/>
        <w:rPr>
          <w:rFonts w:cs="Times New Roman"/>
          <w:sz w:val="22"/>
          <w:szCs w:val="22"/>
          <w:lang w:eastAsia="ar-SA"/>
        </w:rPr>
      </w:pPr>
      <w:r w:rsidRPr="00911CB2">
        <w:rPr>
          <w:rFonts w:cs="Times New Roman"/>
          <w:sz w:val="22"/>
          <w:szCs w:val="22"/>
          <w:lang w:eastAsia="ar-SA"/>
        </w:rPr>
        <w:t>Podstawą do ustalenia warunków niniejszej Umowy są:</w:t>
      </w:r>
    </w:p>
    <w:p w14:paraId="3A30B850" w14:textId="77777777" w:rsidR="00911CB2" w:rsidRPr="00911CB2" w:rsidRDefault="00911CB2" w:rsidP="00911CB2">
      <w:pPr>
        <w:widowControl/>
        <w:numPr>
          <w:ilvl w:val="1"/>
          <w:numId w:val="27"/>
        </w:numPr>
        <w:tabs>
          <w:tab w:val="left" w:pos="-6804"/>
          <w:tab w:val="left" w:pos="14"/>
        </w:tabs>
        <w:suppressAutoHyphens w:val="0"/>
        <w:spacing w:after="120"/>
        <w:jc w:val="both"/>
        <w:rPr>
          <w:rFonts w:cs="Times New Roman"/>
          <w:sz w:val="22"/>
          <w:szCs w:val="22"/>
          <w:lang w:eastAsia="ar-SA"/>
        </w:rPr>
      </w:pPr>
      <w:r w:rsidRPr="00911CB2">
        <w:rPr>
          <w:rFonts w:cs="Times New Roman"/>
          <w:sz w:val="22"/>
          <w:szCs w:val="22"/>
          <w:lang w:eastAsia="ar-SA"/>
        </w:rPr>
        <w:t>ustawa z dnia 10 kwietnia 1997 r. Prawo energetyczne (Dz. U. z 2020 r., poz. 833 z późn. zm.) wraz z aktami wykonawczymi, które znajdują zastosowanie do niniejszej Umowy,</w:t>
      </w:r>
    </w:p>
    <w:p w14:paraId="7A1B9D84" w14:textId="77777777" w:rsidR="00911CB2" w:rsidRPr="00911CB2" w:rsidRDefault="00911CB2" w:rsidP="00911CB2">
      <w:pPr>
        <w:widowControl/>
        <w:numPr>
          <w:ilvl w:val="1"/>
          <w:numId w:val="27"/>
        </w:numPr>
        <w:tabs>
          <w:tab w:val="left" w:pos="-6804"/>
          <w:tab w:val="left" w:pos="14"/>
        </w:tabs>
        <w:suppressAutoHyphens w:val="0"/>
        <w:spacing w:after="120"/>
        <w:jc w:val="both"/>
        <w:rPr>
          <w:rFonts w:cs="Times New Roman"/>
          <w:sz w:val="22"/>
          <w:szCs w:val="22"/>
          <w:lang w:eastAsia="ar-SA"/>
        </w:rPr>
      </w:pPr>
      <w:r w:rsidRPr="00911CB2">
        <w:rPr>
          <w:rFonts w:cs="Times New Roman"/>
          <w:sz w:val="22"/>
          <w:szCs w:val="22"/>
          <w:lang w:eastAsia="ar-SA"/>
        </w:rPr>
        <w:t>ustawa z dnia 23 kwietnia 1964 r. Kodeks cywilny (Dz. U. z 2020 r. poz. 1740), zwana dalej Kodeks cywilny,</w:t>
      </w:r>
    </w:p>
    <w:p w14:paraId="1076C399" w14:textId="414A8FD8" w:rsidR="00911CB2" w:rsidRPr="00911CB2" w:rsidRDefault="00A90FD5" w:rsidP="00911CB2">
      <w:pPr>
        <w:widowControl/>
        <w:numPr>
          <w:ilvl w:val="1"/>
          <w:numId w:val="27"/>
        </w:numPr>
        <w:tabs>
          <w:tab w:val="left" w:pos="-6804"/>
          <w:tab w:val="left" w:pos="14"/>
        </w:tabs>
        <w:suppressAutoHyphens w:val="0"/>
        <w:spacing w:after="120"/>
        <w:jc w:val="both"/>
        <w:rPr>
          <w:rFonts w:cs="Times New Roman"/>
          <w:sz w:val="22"/>
          <w:szCs w:val="22"/>
          <w:lang w:eastAsia="ar-SA"/>
        </w:rPr>
      </w:pPr>
      <w:r>
        <w:rPr>
          <w:rFonts w:cs="Times New Roman"/>
          <w:sz w:val="22"/>
          <w:szCs w:val="22"/>
          <w:lang w:eastAsia="ar-SA"/>
        </w:rPr>
        <w:t>ustawa z dnia 11 września</w:t>
      </w:r>
      <w:r w:rsidR="00455716">
        <w:rPr>
          <w:rFonts w:cs="Times New Roman"/>
          <w:sz w:val="22"/>
          <w:szCs w:val="22"/>
          <w:lang w:eastAsia="ar-SA"/>
        </w:rPr>
        <w:t xml:space="preserve"> 2019</w:t>
      </w:r>
      <w:r w:rsidR="00911CB2" w:rsidRPr="00911CB2">
        <w:rPr>
          <w:rFonts w:cs="Times New Roman"/>
          <w:sz w:val="22"/>
          <w:szCs w:val="22"/>
          <w:lang w:eastAsia="ar-SA"/>
        </w:rPr>
        <w:t xml:space="preserve"> r. Prawo zamówień publicznych (Dz. U. z 2019 r. poz. 2019 z późn. zm.), </w:t>
      </w:r>
    </w:p>
    <w:p w14:paraId="373A74C3" w14:textId="77777777" w:rsidR="00911CB2" w:rsidRPr="00911CB2" w:rsidRDefault="00911CB2" w:rsidP="00911CB2">
      <w:pPr>
        <w:widowControl/>
        <w:numPr>
          <w:ilvl w:val="1"/>
          <w:numId w:val="27"/>
        </w:numPr>
        <w:tabs>
          <w:tab w:val="left" w:pos="-6804"/>
          <w:tab w:val="left" w:pos="14"/>
        </w:tabs>
        <w:suppressAutoHyphens w:val="0"/>
        <w:spacing w:after="120"/>
        <w:jc w:val="both"/>
        <w:rPr>
          <w:rFonts w:cs="Times New Roman"/>
          <w:sz w:val="22"/>
          <w:szCs w:val="22"/>
          <w:lang w:eastAsia="ar-SA"/>
        </w:rPr>
      </w:pPr>
      <w:r w:rsidRPr="00911CB2">
        <w:rPr>
          <w:rFonts w:cs="Times New Roman"/>
          <w:sz w:val="22"/>
          <w:szCs w:val="22"/>
          <w:lang w:eastAsia="ar-SA"/>
        </w:rPr>
        <w:t>umowa o Świadczenie Usług Dystrybucyjnych zawarta pomiędzy Zamawiającym a OSD,</w:t>
      </w:r>
    </w:p>
    <w:p w14:paraId="589E2ECF" w14:textId="77777777" w:rsidR="00911CB2" w:rsidRPr="00911CB2" w:rsidRDefault="00911CB2" w:rsidP="00911CB2">
      <w:pPr>
        <w:widowControl/>
        <w:numPr>
          <w:ilvl w:val="1"/>
          <w:numId w:val="27"/>
        </w:numPr>
        <w:tabs>
          <w:tab w:val="left" w:pos="-6804"/>
          <w:tab w:val="left" w:pos="14"/>
        </w:tabs>
        <w:suppressAutoHyphens w:val="0"/>
        <w:spacing w:after="120"/>
        <w:jc w:val="both"/>
        <w:rPr>
          <w:rFonts w:cs="Times New Roman"/>
          <w:sz w:val="22"/>
          <w:szCs w:val="22"/>
          <w:lang w:eastAsia="ar-SA"/>
        </w:rPr>
      </w:pPr>
      <w:r w:rsidRPr="00911CB2">
        <w:rPr>
          <w:rFonts w:cs="Times New Roman"/>
          <w:sz w:val="22"/>
          <w:szCs w:val="22"/>
          <w:lang w:eastAsia="ar-SA"/>
        </w:rPr>
        <w:t>Umowa Dystrybucyjna zawarta pomiędzy Wykonawcą a OSD.</w:t>
      </w:r>
    </w:p>
    <w:p w14:paraId="4776B076" w14:textId="77777777" w:rsidR="00911CB2" w:rsidRPr="00911CB2" w:rsidRDefault="00911CB2" w:rsidP="00911CB2">
      <w:pPr>
        <w:widowControl/>
        <w:numPr>
          <w:ilvl w:val="0"/>
          <w:numId w:val="20"/>
        </w:numPr>
        <w:tabs>
          <w:tab w:val="clear" w:pos="374"/>
          <w:tab w:val="left" w:pos="-6804"/>
          <w:tab w:val="left" w:pos="567"/>
        </w:tabs>
        <w:suppressAutoHyphens w:val="0"/>
        <w:spacing w:after="120"/>
        <w:ind w:left="567" w:hanging="553"/>
        <w:jc w:val="both"/>
        <w:rPr>
          <w:rFonts w:cs="Times New Roman"/>
          <w:sz w:val="22"/>
          <w:szCs w:val="22"/>
          <w:lang w:eastAsia="ar-SA"/>
        </w:rPr>
      </w:pPr>
      <w:r w:rsidRPr="00911CB2">
        <w:rPr>
          <w:rFonts w:cs="Times New Roman"/>
          <w:sz w:val="22"/>
          <w:szCs w:val="22"/>
          <w:lang w:eastAsia="ar-SA"/>
        </w:rPr>
        <w:t>Zamawiający oświadcza, iż nie jest przedsiębiorstwem energetycznym w rozumieniu ustawy.</w:t>
      </w:r>
    </w:p>
    <w:p w14:paraId="2F5C82F9" w14:textId="35138620" w:rsidR="00911CB2" w:rsidRPr="00911CB2" w:rsidRDefault="00911CB2" w:rsidP="00911CB2">
      <w:pPr>
        <w:widowControl/>
        <w:numPr>
          <w:ilvl w:val="0"/>
          <w:numId w:val="20"/>
        </w:numPr>
        <w:tabs>
          <w:tab w:val="clear" w:pos="374"/>
          <w:tab w:val="left" w:pos="-6804"/>
          <w:tab w:val="num" w:pos="567"/>
        </w:tabs>
        <w:suppressAutoHyphens w:val="0"/>
        <w:spacing w:after="120"/>
        <w:ind w:left="567" w:hanging="567"/>
        <w:jc w:val="both"/>
        <w:rPr>
          <w:rFonts w:cs="Times New Roman"/>
          <w:sz w:val="22"/>
          <w:szCs w:val="22"/>
          <w:lang w:eastAsia="ar-SA"/>
        </w:rPr>
      </w:pPr>
      <w:r w:rsidRPr="00911CB2">
        <w:rPr>
          <w:rFonts w:cs="Times New Roman"/>
          <w:sz w:val="22"/>
          <w:szCs w:val="22"/>
        </w:rPr>
        <w:t>Zamawiający oświadcza, że dysponuje</w:t>
      </w:r>
      <w:r w:rsidR="00455716">
        <w:rPr>
          <w:rFonts w:cs="Times New Roman"/>
          <w:sz w:val="22"/>
          <w:szCs w:val="22"/>
        </w:rPr>
        <w:t xml:space="preserve"> tytułem prawnym do korzystania </w:t>
      </w:r>
      <w:r w:rsidRPr="00911CB2">
        <w:rPr>
          <w:rFonts w:cs="Times New Roman"/>
          <w:sz w:val="22"/>
          <w:szCs w:val="22"/>
        </w:rPr>
        <w:t xml:space="preserve">z obiektów. </w:t>
      </w:r>
      <w:r w:rsidR="00455716">
        <w:rPr>
          <w:rFonts w:cs="Times New Roman"/>
          <w:sz w:val="22"/>
          <w:szCs w:val="22"/>
        </w:rPr>
        <w:br/>
      </w:r>
      <w:r w:rsidRPr="00911CB2">
        <w:rPr>
          <w:rFonts w:cs="Times New Roman"/>
          <w:sz w:val="22"/>
          <w:szCs w:val="22"/>
        </w:rPr>
        <w:t>W przypadku wygaśnięcia tytułu prawnego przysługującego Zamawiającemu w stosunku do nieruchomości, umowa wygasa w trybie natychmiastowym, o czym Zamawiający poinformuje Wykonawcę stosownym pismem.</w:t>
      </w:r>
    </w:p>
    <w:p w14:paraId="0B1957B6" w14:textId="1E8A3555" w:rsidR="00911CB2" w:rsidRPr="00911CB2" w:rsidRDefault="00911CB2" w:rsidP="00911CB2">
      <w:pPr>
        <w:widowControl/>
        <w:numPr>
          <w:ilvl w:val="0"/>
          <w:numId w:val="20"/>
        </w:numPr>
        <w:tabs>
          <w:tab w:val="clear" w:pos="374"/>
          <w:tab w:val="left" w:pos="-6804"/>
        </w:tabs>
        <w:suppressAutoHyphens w:val="0"/>
        <w:spacing w:after="120"/>
        <w:jc w:val="both"/>
        <w:rPr>
          <w:rFonts w:cs="Times New Roman"/>
          <w:sz w:val="22"/>
          <w:szCs w:val="22"/>
          <w:lang w:eastAsia="ar-SA"/>
        </w:rPr>
      </w:pPr>
      <w:r w:rsidRPr="00911CB2">
        <w:rPr>
          <w:rFonts w:cs="Times New Roman"/>
          <w:sz w:val="22"/>
          <w:szCs w:val="22"/>
          <w:lang w:eastAsia="ar-SA"/>
        </w:rPr>
        <w:t xml:space="preserve">Wykonawca posiada koncesję na obrót energią elektryczną – decyzja nr ................. z dnia  ......... r.  wydana przez Prezesa Urzędu Regulacji Energetyki, której okres ważności obejmuje okres realizacji i rozliczenia przedmiotowej umowy tj. co najmniej do 31.08.2022 r. </w:t>
      </w:r>
    </w:p>
    <w:p w14:paraId="66469F02" w14:textId="77777777" w:rsidR="00911CB2" w:rsidRPr="00911CB2" w:rsidRDefault="00911CB2" w:rsidP="00911CB2">
      <w:pPr>
        <w:widowControl/>
        <w:numPr>
          <w:ilvl w:val="0"/>
          <w:numId w:val="20"/>
        </w:numPr>
        <w:tabs>
          <w:tab w:val="left" w:pos="-6804"/>
        </w:tabs>
        <w:suppressAutoHyphens w:val="0"/>
        <w:spacing w:after="120"/>
        <w:jc w:val="both"/>
        <w:rPr>
          <w:rFonts w:cs="Times New Roman"/>
          <w:sz w:val="22"/>
          <w:szCs w:val="22"/>
          <w:lang w:eastAsia="ar-SA"/>
        </w:rPr>
      </w:pPr>
      <w:r w:rsidRPr="00911CB2">
        <w:rPr>
          <w:rFonts w:cs="Times New Roman"/>
          <w:sz w:val="22"/>
          <w:szCs w:val="22"/>
          <w:lang w:eastAsia="ar-SA"/>
        </w:rPr>
        <w:lastRenderedPageBreak/>
        <w:t>Wykonawca ma zawartą generalną umowę dystrybucyjną z OSD, do sieci którego przyłączone są PPE Zamawiającego, umożliwiającą dostawę energii elektrycznej do obiektów Zamawiającego za pośrednictwem sieci dystrybucyjnej OSD przez cały okres obowiązywania umowy. Oświadczenie w tym zakresie stanowi Załącznik nr 5 do niniejszej Umowy.</w:t>
      </w:r>
    </w:p>
    <w:p w14:paraId="3E4EEAEA" w14:textId="77777777" w:rsidR="00911CB2" w:rsidRPr="00911CB2" w:rsidRDefault="00911CB2" w:rsidP="00911CB2">
      <w:pPr>
        <w:widowControl/>
        <w:numPr>
          <w:ilvl w:val="0"/>
          <w:numId w:val="20"/>
        </w:numPr>
        <w:tabs>
          <w:tab w:val="clear" w:pos="374"/>
          <w:tab w:val="left" w:pos="-6804"/>
          <w:tab w:val="num" w:pos="567"/>
        </w:tabs>
        <w:suppressAutoHyphens w:val="0"/>
        <w:spacing w:after="120"/>
        <w:ind w:left="567" w:hanging="567"/>
        <w:jc w:val="both"/>
        <w:rPr>
          <w:rFonts w:cs="Times New Roman"/>
          <w:sz w:val="22"/>
          <w:szCs w:val="22"/>
          <w:lang w:eastAsia="ar-SA"/>
        </w:rPr>
      </w:pPr>
      <w:r w:rsidRPr="00911CB2">
        <w:rPr>
          <w:rFonts w:cs="Times New Roman"/>
          <w:sz w:val="22"/>
          <w:szCs w:val="22"/>
          <w:lang w:eastAsia="ar-SA"/>
        </w:rPr>
        <w:t>Wykonawca gwarantuje, że będzie realizował Umowę przez cały okres, o którym mowa w § 1 ust. 1 Umowy. W przypadku ryzyka wygaśnięcia w trakcie trwania Umowy koncesji na obrót energią, o której mowa w art. 32 ust. 1 pkt 4 ustawy z dnia 10 kwietnia 1997 r. Prawo energetyczne (Dz. U. z 2020 r., poz. 833 z późn. zm.) bądź umowy dystrybucyjnej, zawartej z OSD na obszarze, na którym znajdują się miejsca dostarczania energii elektrycznej, umowa zostanie rozwiązana z winy Wykonawcy.</w:t>
      </w:r>
    </w:p>
    <w:p w14:paraId="7496EF04" w14:textId="77777777" w:rsidR="00911CB2" w:rsidRPr="00911CB2" w:rsidRDefault="00911CB2" w:rsidP="00911CB2">
      <w:pPr>
        <w:widowControl/>
        <w:numPr>
          <w:ilvl w:val="0"/>
          <w:numId w:val="20"/>
        </w:numPr>
        <w:tabs>
          <w:tab w:val="clear" w:pos="374"/>
          <w:tab w:val="left" w:pos="-6804"/>
          <w:tab w:val="num" w:pos="567"/>
        </w:tabs>
        <w:suppressAutoHyphens w:val="0"/>
        <w:spacing w:after="120"/>
        <w:ind w:left="567" w:hanging="567"/>
        <w:jc w:val="both"/>
        <w:rPr>
          <w:rFonts w:cs="Times New Roman"/>
          <w:sz w:val="22"/>
          <w:szCs w:val="22"/>
          <w:lang w:eastAsia="ar-SA"/>
        </w:rPr>
      </w:pPr>
      <w:r w:rsidRPr="00911CB2">
        <w:rPr>
          <w:rFonts w:cs="Times New Roman"/>
          <w:sz w:val="22"/>
          <w:szCs w:val="22"/>
          <w:lang w:eastAsia="ar-SA"/>
        </w:rPr>
        <w:t xml:space="preserve">Zamawiający oświadcza, że umowa o świadczenie usług dystrybucji, pozostanie ważna przez cały okres obowiązywania umowy, a w przypadku jej rozwiązania, Zamawiający zobowiązany jest poinformować o tym Wykonawcę w formie pisemnej w terminie 7 dni od momentu złożenia oświadczenia o wypowiedzeniu umowy o świadczenie usług dystrybucji. </w:t>
      </w:r>
    </w:p>
    <w:p w14:paraId="5D5C6EC1" w14:textId="77777777" w:rsidR="00911CB2" w:rsidRPr="00911CB2" w:rsidRDefault="00911CB2" w:rsidP="00911CB2">
      <w:pPr>
        <w:widowControl/>
        <w:numPr>
          <w:ilvl w:val="0"/>
          <w:numId w:val="20"/>
        </w:numPr>
        <w:tabs>
          <w:tab w:val="clear" w:pos="374"/>
          <w:tab w:val="left" w:pos="-6804"/>
          <w:tab w:val="num" w:pos="567"/>
        </w:tabs>
        <w:suppressAutoHyphens w:val="0"/>
        <w:spacing w:after="120"/>
        <w:ind w:left="567" w:hanging="567"/>
        <w:jc w:val="both"/>
        <w:rPr>
          <w:rFonts w:cs="Times New Roman"/>
          <w:sz w:val="22"/>
          <w:szCs w:val="22"/>
          <w:lang w:eastAsia="ar-SA"/>
        </w:rPr>
      </w:pPr>
      <w:r w:rsidRPr="00911CB2">
        <w:rPr>
          <w:rFonts w:cs="Times New Roman"/>
          <w:sz w:val="22"/>
          <w:szCs w:val="22"/>
          <w:lang w:eastAsia="ar-SA"/>
        </w:rPr>
        <w:t>Jeżeli nic innego nie wynika z postanowień Umowy użyte w niej pojęcia oznaczają:</w:t>
      </w:r>
    </w:p>
    <w:p w14:paraId="3E11B728" w14:textId="77777777" w:rsidR="00911CB2" w:rsidRPr="00911CB2" w:rsidRDefault="00911CB2" w:rsidP="00911CB2">
      <w:pPr>
        <w:widowControl/>
        <w:numPr>
          <w:ilvl w:val="0"/>
          <w:numId w:val="17"/>
        </w:numPr>
        <w:tabs>
          <w:tab w:val="clear" w:pos="0"/>
          <w:tab w:val="num" w:pos="-6946"/>
          <w:tab w:val="left" w:pos="-6804"/>
          <w:tab w:val="num" w:pos="-5812"/>
        </w:tabs>
        <w:spacing w:after="120"/>
        <w:ind w:left="1134" w:right="72" w:hanging="567"/>
        <w:jc w:val="both"/>
        <w:rPr>
          <w:rFonts w:cs="Times New Roman"/>
          <w:sz w:val="22"/>
          <w:szCs w:val="22"/>
          <w:lang w:eastAsia="ar-SA"/>
        </w:rPr>
      </w:pPr>
      <w:r w:rsidRPr="00911CB2">
        <w:rPr>
          <w:rFonts w:cs="Times New Roman"/>
          <w:sz w:val="22"/>
          <w:szCs w:val="22"/>
          <w:lang w:eastAsia="ar-SA"/>
        </w:rPr>
        <w:t xml:space="preserve">Punkt Poboru Energii (PPE) – miejsce dostarczania energii elektrycznej – zgodne </w:t>
      </w:r>
      <w:r w:rsidRPr="00911CB2">
        <w:rPr>
          <w:rFonts w:cs="Times New Roman"/>
          <w:sz w:val="22"/>
          <w:szCs w:val="22"/>
          <w:lang w:eastAsia="ar-SA"/>
        </w:rPr>
        <w:br/>
        <w:t xml:space="preserve">z miejscem dostarczania energii elektrycznej zapisanym w umowie </w:t>
      </w:r>
      <w:r w:rsidRPr="00911CB2">
        <w:rPr>
          <w:rFonts w:cs="Times New Roman"/>
          <w:sz w:val="22"/>
          <w:szCs w:val="22"/>
          <w:lang w:eastAsia="ar-SA"/>
        </w:rPr>
        <w:br/>
        <w:t>o świadczenie usług dystrybucji;</w:t>
      </w:r>
    </w:p>
    <w:p w14:paraId="48AC5997" w14:textId="77777777" w:rsidR="00911CB2" w:rsidRPr="00911CB2" w:rsidRDefault="00911CB2" w:rsidP="00911CB2">
      <w:pPr>
        <w:widowControl/>
        <w:numPr>
          <w:ilvl w:val="0"/>
          <w:numId w:val="17"/>
        </w:numPr>
        <w:tabs>
          <w:tab w:val="clear" w:pos="0"/>
          <w:tab w:val="num" w:pos="-6946"/>
          <w:tab w:val="left" w:pos="-6804"/>
          <w:tab w:val="num" w:pos="-5812"/>
        </w:tabs>
        <w:spacing w:after="120"/>
        <w:ind w:left="1134" w:right="72" w:hanging="567"/>
        <w:jc w:val="both"/>
        <w:rPr>
          <w:rFonts w:cs="Times New Roman"/>
          <w:sz w:val="22"/>
          <w:szCs w:val="22"/>
          <w:lang w:eastAsia="ar-SA"/>
        </w:rPr>
      </w:pPr>
      <w:r w:rsidRPr="00911CB2">
        <w:rPr>
          <w:rFonts w:cs="Times New Roman"/>
          <w:sz w:val="22"/>
          <w:szCs w:val="22"/>
          <w:lang w:eastAsia="ar-SA"/>
        </w:rPr>
        <w:t>Operator Systemu Dystrybucyjnego (OSD) – przedsiębiorstwo energetyczne zajmujące się dystrybucją energii elektrycznej;</w:t>
      </w:r>
    </w:p>
    <w:p w14:paraId="16F5CA74" w14:textId="77777777" w:rsidR="00911CB2" w:rsidRPr="00911CB2" w:rsidRDefault="00911CB2" w:rsidP="00911CB2">
      <w:pPr>
        <w:widowControl/>
        <w:numPr>
          <w:ilvl w:val="0"/>
          <w:numId w:val="17"/>
        </w:numPr>
        <w:tabs>
          <w:tab w:val="clear" w:pos="0"/>
          <w:tab w:val="num" w:pos="-6946"/>
          <w:tab w:val="left" w:pos="-6804"/>
          <w:tab w:val="num" w:pos="-5812"/>
        </w:tabs>
        <w:spacing w:after="120"/>
        <w:ind w:left="1134" w:right="72" w:hanging="567"/>
        <w:jc w:val="both"/>
        <w:rPr>
          <w:rFonts w:cs="Times New Roman"/>
          <w:sz w:val="22"/>
          <w:szCs w:val="22"/>
          <w:lang w:eastAsia="ar-SA"/>
        </w:rPr>
      </w:pPr>
      <w:r w:rsidRPr="00911CB2">
        <w:rPr>
          <w:rFonts w:cs="Times New Roman"/>
          <w:sz w:val="22"/>
          <w:szCs w:val="22"/>
          <w:lang w:eastAsia="ar-SA"/>
        </w:rPr>
        <w:t>faktura rozliczeniowa – faktura, w której należność dla Wykonawcy określana jest na podstawie odczytów układów pomiarowych;</w:t>
      </w:r>
    </w:p>
    <w:p w14:paraId="6E647A63" w14:textId="77777777" w:rsidR="00911CB2" w:rsidRPr="00911CB2" w:rsidRDefault="00911CB2" w:rsidP="00911CB2">
      <w:pPr>
        <w:widowControl/>
        <w:numPr>
          <w:ilvl w:val="0"/>
          <w:numId w:val="17"/>
        </w:numPr>
        <w:tabs>
          <w:tab w:val="left" w:pos="-6804"/>
          <w:tab w:val="num" w:pos="-5812"/>
        </w:tabs>
        <w:spacing w:after="120"/>
        <w:ind w:left="1134" w:right="72" w:hanging="567"/>
        <w:jc w:val="both"/>
        <w:rPr>
          <w:rFonts w:cs="Times New Roman"/>
          <w:sz w:val="22"/>
          <w:szCs w:val="22"/>
          <w:lang w:eastAsia="ar-SA"/>
        </w:rPr>
      </w:pPr>
      <w:r w:rsidRPr="00911CB2">
        <w:rPr>
          <w:rFonts w:cs="Times New Roman"/>
          <w:sz w:val="22"/>
          <w:szCs w:val="22"/>
          <w:lang w:eastAsia="ar-SA"/>
        </w:rPr>
        <w:t>okres rozliczeniowy – okres pomiędzy dwoma kolejnymi odczytami rozliczeniowymi urządzeń do pomiaru parametrów energii elektrycznej – zgodnie z okresem rozliczeniowym stosowanym przez OSD;</w:t>
      </w:r>
    </w:p>
    <w:p w14:paraId="1FB8154A" w14:textId="77777777" w:rsidR="00911CB2" w:rsidRPr="00911CB2" w:rsidRDefault="00911CB2" w:rsidP="00911CB2">
      <w:pPr>
        <w:widowControl/>
        <w:numPr>
          <w:ilvl w:val="0"/>
          <w:numId w:val="17"/>
        </w:numPr>
        <w:tabs>
          <w:tab w:val="clear" w:pos="0"/>
          <w:tab w:val="num" w:pos="-5812"/>
        </w:tabs>
        <w:spacing w:after="120"/>
        <w:ind w:left="1134" w:right="72" w:hanging="567"/>
        <w:jc w:val="both"/>
        <w:rPr>
          <w:rFonts w:cs="Times New Roman"/>
          <w:sz w:val="22"/>
          <w:szCs w:val="22"/>
          <w:lang w:eastAsia="ar-SA"/>
        </w:rPr>
      </w:pPr>
      <w:r w:rsidRPr="00911CB2">
        <w:rPr>
          <w:rFonts w:cs="Times New Roman"/>
          <w:sz w:val="22"/>
          <w:szCs w:val="22"/>
          <w:lang w:eastAsia="ar-SA"/>
        </w:rPr>
        <w:t>Ustawa – ustawa z dnia 10 kwietnia 1997 Prawo energetyczne (Dz. U. z 2020 poz. 833 z późn. zm.), zwana dalej Ustawą.</w:t>
      </w:r>
    </w:p>
    <w:p w14:paraId="74156BF5" w14:textId="77777777" w:rsidR="00911CB2" w:rsidRPr="00911CB2" w:rsidRDefault="00911CB2" w:rsidP="00911CB2">
      <w:pPr>
        <w:tabs>
          <w:tab w:val="left" w:pos="-6804"/>
        </w:tabs>
        <w:spacing w:after="120"/>
        <w:ind w:left="567"/>
        <w:jc w:val="both"/>
        <w:rPr>
          <w:rFonts w:cs="Times New Roman"/>
          <w:sz w:val="22"/>
          <w:szCs w:val="22"/>
          <w:lang w:eastAsia="ar-SA"/>
        </w:rPr>
      </w:pPr>
    </w:p>
    <w:p w14:paraId="74DB790E"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 3</w:t>
      </w:r>
    </w:p>
    <w:p w14:paraId="22C01363"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Zobowiązania Stron</w:t>
      </w:r>
    </w:p>
    <w:p w14:paraId="3DB475D6" w14:textId="77777777" w:rsidR="00911CB2" w:rsidRPr="00911CB2" w:rsidRDefault="00911CB2" w:rsidP="00911CB2">
      <w:pPr>
        <w:pStyle w:val="Zwykytekst"/>
        <w:numPr>
          <w:ilvl w:val="0"/>
          <w:numId w:val="19"/>
        </w:numPr>
        <w:tabs>
          <w:tab w:val="clear" w:pos="720"/>
          <w:tab w:val="num" w:pos="567"/>
        </w:tabs>
        <w:spacing w:after="120"/>
        <w:ind w:hanging="720"/>
        <w:rPr>
          <w:rFonts w:ascii="Times New Roman" w:hAnsi="Times New Roman"/>
          <w:sz w:val="22"/>
          <w:szCs w:val="22"/>
        </w:rPr>
      </w:pPr>
      <w:r w:rsidRPr="00911CB2">
        <w:rPr>
          <w:rFonts w:ascii="Times New Roman" w:hAnsi="Times New Roman"/>
          <w:b/>
          <w:sz w:val="22"/>
          <w:szCs w:val="22"/>
        </w:rPr>
        <w:t xml:space="preserve">Zamawiający </w:t>
      </w:r>
      <w:r w:rsidRPr="00911CB2">
        <w:rPr>
          <w:rFonts w:ascii="Times New Roman" w:hAnsi="Times New Roman"/>
          <w:bCs/>
          <w:sz w:val="22"/>
          <w:szCs w:val="22"/>
        </w:rPr>
        <w:t>zobowiązuje się do</w:t>
      </w:r>
      <w:r w:rsidRPr="00911CB2">
        <w:rPr>
          <w:rFonts w:ascii="Times New Roman" w:hAnsi="Times New Roman"/>
          <w:sz w:val="22"/>
          <w:szCs w:val="22"/>
        </w:rPr>
        <w:t>:</w:t>
      </w:r>
    </w:p>
    <w:p w14:paraId="4F196769" w14:textId="77777777" w:rsidR="00911CB2" w:rsidRPr="00911CB2" w:rsidRDefault="00911CB2" w:rsidP="00911CB2">
      <w:pPr>
        <w:widowControl/>
        <w:numPr>
          <w:ilvl w:val="1"/>
          <w:numId w:val="19"/>
        </w:numPr>
        <w:tabs>
          <w:tab w:val="clear" w:pos="1440"/>
          <w:tab w:val="left" w:pos="-6804"/>
        </w:tabs>
        <w:suppressAutoHyphens w:val="0"/>
        <w:spacing w:after="120"/>
        <w:ind w:left="1134" w:hanging="567"/>
        <w:jc w:val="both"/>
        <w:rPr>
          <w:rFonts w:cs="Times New Roman"/>
          <w:sz w:val="22"/>
          <w:szCs w:val="22"/>
          <w:lang w:eastAsia="ar-SA"/>
        </w:rPr>
      </w:pPr>
      <w:r w:rsidRPr="00911CB2">
        <w:rPr>
          <w:rFonts w:cs="Times New Roman"/>
          <w:sz w:val="22"/>
          <w:szCs w:val="22"/>
          <w:lang w:eastAsia="ar-SA"/>
        </w:rPr>
        <w:t>pobierania energii elektrycznej zgodnie z warunkami Umowy oraz obowiązującymi przepisami prawa,</w:t>
      </w:r>
    </w:p>
    <w:p w14:paraId="1CA10ABA" w14:textId="77777777" w:rsidR="00911CB2" w:rsidRPr="00911CB2" w:rsidRDefault="00911CB2" w:rsidP="00911CB2">
      <w:pPr>
        <w:widowControl/>
        <w:numPr>
          <w:ilvl w:val="1"/>
          <w:numId w:val="19"/>
        </w:numPr>
        <w:tabs>
          <w:tab w:val="clear" w:pos="1440"/>
          <w:tab w:val="left" w:pos="-6804"/>
          <w:tab w:val="num" w:pos="-5812"/>
        </w:tabs>
        <w:suppressAutoHyphens w:val="0"/>
        <w:spacing w:after="120"/>
        <w:ind w:left="1134" w:hanging="567"/>
        <w:jc w:val="both"/>
        <w:rPr>
          <w:rFonts w:cs="Times New Roman"/>
          <w:sz w:val="22"/>
          <w:szCs w:val="22"/>
          <w:lang w:eastAsia="ar-SA"/>
        </w:rPr>
      </w:pPr>
      <w:r w:rsidRPr="00911CB2">
        <w:rPr>
          <w:rFonts w:cs="Times New Roman"/>
          <w:sz w:val="22"/>
          <w:szCs w:val="22"/>
          <w:lang w:eastAsia="ar-SA"/>
        </w:rPr>
        <w:t>terminowego regulowania należności za zakupioną energię elektryczną,</w:t>
      </w:r>
    </w:p>
    <w:p w14:paraId="69254467" w14:textId="77777777" w:rsidR="00911CB2" w:rsidRPr="00911CB2" w:rsidRDefault="00911CB2" w:rsidP="00911CB2">
      <w:pPr>
        <w:widowControl/>
        <w:numPr>
          <w:ilvl w:val="1"/>
          <w:numId w:val="19"/>
        </w:numPr>
        <w:tabs>
          <w:tab w:val="clear" w:pos="1440"/>
          <w:tab w:val="left" w:pos="-6804"/>
          <w:tab w:val="num" w:pos="-5812"/>
        </w:tabs>
        <w:suppressAutoHyphens w:val="0"/>
        <w:spacing w:after="120"/>
        <w:ind w:left="1134" w:hanging="567"/>
        <w:jc w:val="both"/>
        <w:rPr>
          <w:rFonts w:cs="Times New Roman"/>
          <w:sz w:val="22"/>
          <w:szCs w:val="22"/>
          <w:lang w:eastAsia="ar-SA"/>
        </w:rPr>
      </w:pPr>
      <w:r w:rsidRPr="00911CB2">
        <w:rPr>
          <w:rFonts w:cs="Times New Roman"/>
          <w:sz w:val="22"/>
          <w:szCs w:val="22"/>
          <w:lang w:eastAsia="ar-SA"/>
        </w:rPr>
        <w:t>niezwłocznego informowania Wykonawcy o zdarzeniach mających istotny wpływ na realizację Umowy takich jak: zmiana taryfy dystrybucyjnej, przerwy w poborze energii trwające dłużej niż 24h (awarie, modernizacje, planowe wyłączenia) lub trwałe zmniejszenie poboru energii o wartość przekraczającą o 25% zadeklarowane zapotrzebowanie na energię w przeliczeniu na pobór dzienny, zmiany w sposobie wykorzystania urządzeń i instalacji elektrycznych w poszczególnych PPE, likwidacji PPE, utworzenia nowego PPE, rozpoczęcie wytwarzania energii za pomocą OZE.</w:t>
      </w:r>
    </w:p>
    <w:p w14:paraId="55BE2485" w14:textId="77777777" w:rsidR="00911CB2" w:rsidRPr="00911CB2" w:rsidRDefault="00911CB2" w:rsidP="00911CB2">
      <w:pPr>
        <w:widowControl/>
        <w:numPr>
          <w:ilvl w:val="0"/>
          <w:numId w:val="19"/>
        </w:numPr>
        <w:tabs>
          <w:tab w:val="clear" w:pos="720"/>
          <w:tab w:val="left" w:pos="-5812"/>
          <w:tab w:val="left" w:pos="-5670"/>
        </w:tabs>
        <w:suppressAutoHyphens w:val="0"/>
        <w:spacing w:after="120"/>
        <w:ind w:left="567" w:hanging="567"/>
        <w:jc w:val="both"/>
        <w:rPr>
          <w:rFonts w:cs="Times New Roman"/>
          <w:sz w:val="22"/>
          <w:szCs w:val="22"/>
        </w:rPr>
      </w:pPr>
      <w:r w:rsidRPr="00911CB2">
        <w:rPr>
          <w:rFonts w:cs="Times New Roman"/>
          <w:b/>
          <w:sz w:val="22"/>
          <w:szCs w:val="22"/>
        </w:rPr>
        <w:t xml:space="preserve">Wykonawca </w:t>
      </w:r>
      <w:r w:rsidRPr="00911CB2">
        <w:rPr>
          <w:rFonts w:cs="Times New Roman"/>
          <w:bCs/>
          <w:sz w:val="22"/>
          <w:szCs w:val="22"/>
        </w:rPr>
        <w:t>zobowiązuje się do:</w:t>
      </w:r>
    </w:p>
    <w:p w14:paraId="7A8BDAE1" w14:textId="77777777" w:rsidR="00911CB2" w:rsidRPr="00911CB2" w:rsidRDefault="00911CB2" w:rsidP="00911CB2">
      <w:pPr>
        <w:pStyle w:val="Zwykytekst"/>
        <w:numPr>
          <w:ilvl w:val="1"/>
          <w:numId w:val="19"/>
        </w:numPr>
        <w:tabs>
          <w:tab w:val="clear" w:pos="1440"/>
          <w:tab w:val="num" w:pos="-6946"/>
        </w:tabs>
        <w:spacing w:after="120"/>
        <w:ind w:left="1134" w:hanging="567"/>
        <w:jc w:val="both"/>
        <w:rPr>
          <w:rFonts w:ascii="Times New Roman" w:hAnsi="Times New Roman"/>
          <w:sz w:val="22"/>
          <w:szCs w:val="22"/>
        </w:rPr>
      </w:pPr>
      <w:r w:rsidRPr="00911CB2">
        <w:rPr>
          <w:rFonts w:ascii="Times New Roman" w:hAnsi="Times New Roman"/>
          <w:sz w:val="22"/>
          <w:szCs w:val="22"/>
        </w:rPr>
        <w:t xml:space="preserve">sprzedaży energii elektrycznej </w:t>
      </w:r>
      <w:r w:rsidRPr="00911CB2">
        <w:rPr>
          <w:rFonts w:ascii="Times New Roman" w:hAnsi="Times New Roman"/>
          <w:bCs/>
          <w:sz w:val="22"/>
          <w:szCs w:val="22"/>
        </w:rPr>
        <w:t xml:space="preserve">do Punktów Poboru Energii Zamawiającego, określonych w Załączniku nr 3 do Umowy, </w:t>
      </w:r>
      <w:r w:rsidRPr="00911CB2">
        <w:rPr>
          <w:rFonts w:ascii="Times New Roman" w:hAnsi="Times New Roman"/>
          <w:sz w:val="22"/>
          <w:szCs w:val="22"/>
        </w:rPr>
        <w:t>zgodnie z warunkami Umowy (w szczególności na warunkach cenowych określonych w ofercie, również do ewentualnych nowych PPE Zamawiającego) oraz z zachowaniem obowiązujących standardów jakościowych,</w:t>
      </w:r>
    </w:p>
    <w:p w14:paraId="6258DE66" w14:textId="77777777" w:rsidR="00911CB2" w:rsidRPr="00911CB2" w:rsidRDefault="00911CB2" w:rsidP="00911CB2">
      <w:pPr>
        <w:pStyle w:val="Zwykytekst"/>
        <w:numPr>
          <w:ilvl w:val="1"/>
          <w:numId w:val="19"/>
        </w:numPr>
        <w:tabs>
          <w:tab w:val="clear" w:pos="1440"/>
          <w:tab w:val="num" w:pos="-6946"/>
        </w:tabs>
        <w:spacing w:after="120"/>
        <w:ind w:left="1134" w:hanging="567"/>
        <w:jc w:val="both"/>
        <w:rPr>
          <w:rFonts w:ascii="Times New Roman" w:hAnsi="Times New Roman"/>
          <w:sz w:val="22"/>
          <w:szCs w:val="22"/>
        </w:rPr>
      </w:pPr>
      <w:r w:rsidRPr="00911CB2">
        <w:rPr>
          <w:rFonts w:ascii="Times New Roman" w:hAnsi="Times New Roman"/>
          <w:sz w:val="22"/>
          <w:szCs w:val="22"/>
        </w:rPr>
        <w:t>przestrzegania standardów jakościowych obsługi odbiorców,</w:t>
      </w:r>
    </w:p>
    <w:p w14:paraId="0658E838" w14:textId="77777777" w:rsidR="00911CB2" w:rsidRPr="00911CB2" w:rsidRDefault="00911CB2" w:rsidP="00911CB2">
      <w:pPr>
        <w:pStyle w:val="Zwykytekst"/>
        <w:numPr>
          <w:ilvl w:val="1"/>
          <w:numId w:val="19"/>
        </w:numPr>
        <w:tabs>
          <w:tab w:val="clear" w:pos="1440"/>
          <w:tab w:val="num" w:pos="-6946"/>
          <w:tab w:val="num" w:pos="-5812"/>
        </w:tabs>
        <w:spacing w:after="120"/>
        <w:ind w:left="1134" w:hanging="567"/>
        <w:jc w:val="both"/>
        <w:rPr>
          <w:rFonts w:ascii="Times New Roman" w:hAnsi="Times New Roman"/>
          <w:sz w:val="22"/>
          <w:szCs w:val="22"/>
        </w:rPr>
      </w:pPr>
      <w:r w:rsidRPr="00911CB2">
        <w:rPr>
          <w:rFonts w:ascii="Times New Roman" w:hAnsi="Times New Roman"/>
          <w:sz w:val="22"/>
          <w:szCs w:val="22"/>
        </w:rPr>
        <w:t>prowadzenia ewidencji wpłat należności zapewniającej poprawność rozliczeń,</w:t>
      </w:r>
    </w:p>
    <w:p w14:paraId="1BD154CF" w14:textId="77777777" w:rsidR="00911CB2" w:rsidRPr="00911CB2" w:rsidRDefault="00911CB2" w:rsidP="00911CB2">
      <w:pPr>
        <w:pStyle w:val="Zwykytekst"/>
        <w:numPr>
          <w:ilvl w:val="1"/>
          <w:numId w:val="19"/>
        </w:numPr>
        <w:tabs>
          <w:tab w:val="clear" w:pos="1440"/>
          <w:tab w:val="num" w:pos="-6946"/>
          <w:tab w:val="num" w:pos="-5812"/>
        </w:tabs>
        <w:spacing w:after="120"/>
        <w:ind w:left="1134" w:hanging="567"/>
        <w:jc w:val="both"/>
        <w:rPr>
          <w:rFonts w:ascii="Times New Roman" w:hAnsi="Times New Roman"/>
          <w:sz w:val="22"/>
          <w:szCs w:val="22"/>
        </w:rPr>
      </w:pPr>
      <w:r w:rsidRPr="00911CB2">
        <w:rPr>
          <w:rFonts w:ascii="Times New Roman" w:hAnsi="Times New Roman"/>
          <w:sz w:val="22"/>
          <w:szCs w:val="22"/>
        </w:rPr>
        <w:lastRenderedPageBreak/>
        <w:t>przyjmowania od Zamawiającego zgłoszeń i reklamacji dotyczących dostarczanej energii elektrycznej oraz udzielanie odpowiedzi na zgłoszenia lub reklamacje w terminie do 14 dni,</w:t>
      </w:r>
    </w:p>
    <w:p w14:paraId="48AF3FF9" w14:textId="77777777" w:rsidR="00911CB2" w:rsidRPr="00911CB2" w:rsidRDefault="00911CB2" w:rsidP="00911CB2">
      <w:pPr>
        <w:pStyle w:val="Zwykytekst"/>
        <w:numPr>
          <w:ilvl w:val="1"/>
          <w:numId w:val="19"/>
        </w:numPr>
        <w:tabs>
          <w:tab w:val="clear" w:pos="1440"/>
          <w:tab w:val="num" w:pos="-6946"/>
          <w:tab w:val="num" w:pos="-5812"/>
        </w:tabs>
        <w:spacing w:after="120"/>
        <w:ind w:left="1134" w:hanging="567"/>
        <w:jc w:val="both"/>
        <w:rPr>
          <w:rFonts w:ascii="Times New Roman" w:hAnsi="Times New Roman"/>
          <w:sz w:val="22"/>
          <w:szCs w:val="22"/>
        </w:rPr>
      </w:pPr>
      <w:r w:rsidRPr="00911CB2">
        <w:rPr>
          <w:rFonts w:ascii="Times New Roman" w:hAnsi="Times New Roman"/>
          <w:sz w:val="22"/>
          <w:szCs w:val="22"/>
        </w:rPr>
        <w:t>przekazywania szczegółowych raportów handlowych zawierających dane dobowo-godzinowe dla poszczególnych PPE (rzeczywiste lub standardowe) w wersji elektronicznej</w:t>
      </w:r>
    </w:p>
    <w:p w14:paraId="063604D5" w14:textId="77777777" w:rsidR="00911CB2" w:rsidRPr="00911CB2" w:rsidRDefault="00911CB2" w:rsidP="00911CB2">
      <w:pPr>
        <w:pStyle w:val="Zwykytekst"/>
        <w:numPr>
          <w:ilvl w:val="1"/>
          <w:numId w:val="19"/>
        </w:numPr>
        <w:tabs>
          <w:tab w:val="clear" w:pos="1440"/>
          <w:tab w:val="num" w:pos="-6946"/>
          <w:tab w:val="num" w:pos="-5812"/>
        </w:tabs>
        <w:spacing w:after="120"/>
        <w:ind w:left="1134" w:hanging="567"/>
        <w:jc w:val="both"/>
        <w:rPr>
          <w:rFonts w:ascii="Times New Roman" w:hAnsi="Times New Roman"/>
          <w:sz w:val="22"/>
          <w:szCs w:val="22"/>
        </w:rPr>
      </w:pPr>
      <w:r w:rsidRPr="00911CB2">
        <w:rPr>
          <w:rFonts w:ascii="Times New Roman" w:hAnsi="Times New Roman"/>
          <w:sz w:val="22"/>
          <w:szCs w:val="22"/>
        </w:rPr>
        <w:t>złożenia OSD, w imieniu Zamawiającego, zgłoszenia o zawarciu umowy na sprzedaż energii elektrycznej.</w:t>
      </w:r>
    </w:p>
    <w:p w14:paraId="61641CE5" w14:textId="77777777" w:rsidR="00911CB2" w:rsidRPr="00911CB2" w:rsidRDefault="00911CB2" w:rsidP="00911CB2">
      <w:pPr>
        <w:pStyle w:val="Zwykytekst"/>
        <w:numPr>
          <w:ilvl w:val="0"/>
          <w:numId w:val="33"/>
        </w:numPr>
        <w:spacing w:after="120"/>
        <w:ind w:left="567"/>
        <w:jc w:val="both"/>
        <w:rPr>
          <w:rFonts w:ascii="Times New Roman" w:hAnsi="Times New Roman"/>
          <w:sz w:val="22"/>
          <w:szCs w:val="22"/>
        </w:rPr>
      </w:pPr>
      <w:r w:rsidRPr="00911CB2">
        <w:rPr>
          <w:rFonts w:ascii="Times New Roman" w:hAnsi="Times New Roman"/>
          <w:sz w:val="22"/>
          <w:szCs w:val="22"/>
        </w:rPr>
        <w:t>Strony  zobowiązują  się  do  zapewnienia  wzajemnego  dostępu  do  danych,  stanowiących podstawę do rozliczeń za dostarczoną energię.</w:t>
      </w:r>
    </w:p>
    <w:p w14:paraId="58B55BE6" w14:textId="77777777" w:rsidR="00911CB2" w:rsidRPr="00911CB2" w:rsidRDefault="00911CB2" w:rsidP="00911CB2">
      <w:pPr>
        <w:spacing w:after="120"/>
        <w:jc w:val="center"/>
        <w:rPr>
          <w:rFonts w:cs="Times New Roman"/>
          <w:b/>
          <w:sz w:val="22"/>
          <w:szCs w:val="22"/>
          <w:lang w:eastAsia="ar-SA"/>
        </w:rPr>
      </w:pPr>
      <w:r w:rsidRPr="00911CB2">
        <w:rPr>
          <w:rFonts w:cs="Times New Roman"/>
          <w:b/>
          <w:sz w:val="22"/>
          <w:szCs w:val="22"/>
          <w:lang w:eastAsia="ar-SA"/>
        </w:rPr>
        <w:t>§ 4</w:t>
      </w:r>
    </w:p>
    <w:p w14:paraId="4093772C" w14:textId="77777777" w:rsidR="00911CB2" w:rsidRPr="00911CB2" w:rsidRDefault="00911CB2" w:rsidP="00911CB2">
      <w:pPr>
        <w:spacing w:after="120"/>
        <w:jc w:val="center"/>
        <w:rPr>
          <w:rFonts w:cs="Times New Roman"/>
          <w:b/>
          <w:sz w:val="22"/>
          <w:szCs w:val="22"/>
          <w:lang w:eastAsia="ar-SA"/>
        </w:rPr>
      </w:pPr>
      <w:r w:rsidRPr="00911CB2">
        <w:rPr>
          <w:rFonts w:cs="Times New Roman"/>
          <w:b/>
          <w:sz w:val="22"/>
          <w:szCs w:val="22"/>
          <w:lang w:eastAsia="ar-SA"/>
        </w:rPr>
        <w:t>Standardy jakościowe. Bilansowanie handlowe</w:t>
      </w:r>
    </w:p>
    <w:p w14:paraId="744FAD0C"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 xml:space="preserve">Wykonawca w ramach umowy pełni funkcję podmiotu odpowiedzialnego za bilansowanie handlowe dla energii elektrycznej sprzedanej do obiektów Zamawiającego.  </w:t>
      </w:r>
    </w:p>
    <w:p w14:paraId="2FAE8BF0"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 xml:space="preserve">Koszty bilansowania handlowego uwzględnione są w cenie energii elektrycznej. </w:t>
      </w:r>
    </w:p>
    <w:p w14:paraId="563B434A"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Wykonawca zwalnia Zamawiającego z wszelkich kosztów powstałych na skutek nie dokonania bilansowania handlowego.</w:t>
      </w:r>
    </w:p>
    <w:p w14:paraId="3A914433"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Zamawiający oświadcza, że wszystkie prawa i obowiązki związane z bilansowaniem handlowym związanym z wypełnieniem umowy, w tym opracowanie i zgłaszanie grafików handlowych do Operatora Systemu Dystrybucyjnego przysługuje Wykonawcy.</w:t>
      </w:r>
    </w:p>
    <w:p w14:paraId="71F23BF4"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 xml:space="preserve">Wykonawca dokonywać będzie bilansowania handlowego energii zakupionej przez Zamawiającego na podstawie standardowego profilu zużycia odpowiedniego dla odbiorów w grupach taryfowych określonych w Załączniku nr 2 i wskazań układów pomiarowych. </w:t>
      </w:r>
    </w:p>
    <w:p w14:paraId="74F30144"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Wykonawca zobowiązuje się zapewnić Zamawiającemu parametry jakościowe energii elektrycznej i standardy jakościowe obsługi odbiorców zgodne z obowiązującymi przepisami Prawa energetycznego oraz zgodnie z obowiązującymi rozporządzeniami do ww. ustawy.</w:t>
      </w:r>
    </w:p>
    <w:p w14:paraId="298470D6"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 xml:space="preserve">Wykonawca nie ponosi odpowiedzialności za niedostarczenie energii elektrycznej do obiektów Zamawiającego w przypadku klęsk żywiołowych, awarii sieciowych, jak również z powodu wyłączeń dokonywanych przez OSD nie z winy Wykonawcy. </w:t>
      </w:r>
    </w:p>
    <w:p w14:paraId="58E98135" w14:textId="77777777" w:rsidR="00911CB2" w:rsidRPr="00911CB2" w:rsidRDefault="00911CB2" w:rsidP="00911CB2">
      <w:pPr>
        <w:pStyle w:val="Akapitzlist"/>
        <w:widowControl/>
        <w:numPr>
          <w:ilvl w:val="0"/>
          <w:numId w:val="26"/>
        </w:numPr>
        <w:suppressAutoHyphens w:val="0"/>
        <w:spacing w:after="120"/>
        <w:ind w:left="567" w:hanging="567"/>
        <w:jc w:val="both"/>
        <w:rPr>
          <w:rFonts w:cs="Times New Roman"/>
          <w:sz w:val="22"/>
          <w:szCs w:val="22"/>
        </w:rPr>
      </w:pPr>
      <w:r w:rsidRPr="00911CB2">
        <w:rPr>
          <w:rFonts w:cs="Times New Roman"/>
          <w:sz w:val="22"/>
          <w:szCs w:val="22"/>
        </w:rPr>
        <w:t>W przypadku niedotrzymania standardów jakościowych obsługi odbiorców określonych obowiązującymi przepisami Prawa energetycznego, Wykonawca udzieli bonifikat według stawek w wysokości określonych Prawem energetycznym oraz zgodnie z obowiązującymi rozporządzeniami do ww. ustawy w terminie 30 dni od dnia, w którym zaistniała przesłanka ich naliczenia.</w:t>
      </w:r>
    </w:p>
    <w:p w14:paraId="110EA254" w14:textId="77777777" w:rsidR="00911CB2" w:rsidRPr="00911CB2" w:rsidRDefault="00911CB2" w:rsidP="00911CB2">
      <w:pPr>
        <w:pStyle w:val="Default"/>
        <w:spacing w:after="120"/>
        <w:jc w:val="center"/>
        <w:rPr>
          <w:rFonts w:ascii="Times New Roman" w:hAnsi="Times New Roman" w:cs="Times New Roman"/>
          <w:b/>
          <w:bCs/>
          <w:sz w:val="22"/>
          <w:szCs w:val="22"/>
        </w:rPr>
      </w:pPr>
      <w:r w:rsidRPr="00911CB2">
        <w:rPr>
          <w:rFonts w:ascii="Times New Roman" w:hAnsi="Times New Roman" w:cs="Times New Roman"/>
          <w:b/>
          <w:sz w:val="22"/>
          <w:szCs w:val="22"/>
        </w:rPr>
        <w:t>§ 5</w:t>
      </w:r>
      <w:r w:rsidRPr="00911CB2">
        <w:rPr>
          <w:rFonts w:ascii="Times New Roman" w:hAnsi="Times New Roman" w:cs="Times New Roman"/>
          <w:b/>
          <w:bCs/>
          <w:sz w:val="22"/>
          <w:szCs w:val="22"/>
        </w:rPr>
        <w:t xml:space="preserve"> </w:t>
      </w:r>
    </w:p>
    <w:p w14:paraId="79761C58" w14:textId="77777777" w:rsidR="00911CB2" w:rsidRPr="00911CB2" w:rsidRDefault="00911CB2" w:rsidP="00911CB2">
      <w:pPr>
        <w:pStyle w:val="Default"/>
        <w:spacing w:after="120"/>
        <w:jc w:val="center"/>
        <w:rPr>
          <w:rFonts w:ascii="Times New Roman" w:hAnsi="Times New Roman" w:cs="Times New Roman"/>
          <w:b/>
          <w:bCs/>
          <w:sz w:val="22"/>
          <w:szCs w:val="22"/>
        </w:rPr>
      </w:pPr>
      <w:r w:rsidRPr="00911CB2">
        <w:rPr>
          <w:rFonts w:ascii="Times New Roman" w:hAnsi="Times New Roman" w:cs="Times New Roman"/>
          <w:b/>
          <w:bCs/>
          <w:sz w:val="22"/>
          <w:szCs w:val="22"/>
        </w:rPr>
        <w:t>Cena energii elektrycznej i warunki płatności</w:t>
      </w:r>
    </w:p>
    <w:p w14:paraId="432A6623" w14:textId="1B459C13"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Maksymalna wartość umowy wynosi………………….netto/brutto dla ilości za</w:t>
      </w:r>
      <w:r w:rsidR="00455716">
        <w:rPr>
          <w:rFonts w:ascii="Times New Roman" w:hAnsi="Times New Roman" w:cs="Times New Roman"/>
          <w:sz w:val="22"/>
          <w:szCs w:val="22"/>
        </w:rPr>
        <w:t>kupionej energii określonej w S</w:t>
      </w:r>
      <w:r w:rsidRPr="00911CB2">
        <w:rPr>
          <w:rFonts w:ascii="Times New Roman" w:hAnsi="Times New Roman" w:cs="Times New Roman"/>
          <w:sz w:val="22"/>
          <w:szCs w:val="22"/>
        </w:rPr>
        <w:t>WZ.</w:t>
      </w:r>
    </w:p>
    <w:p w14:paraId="4C9D2475" w14:textId="3C8C6192"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Szacunkowa ilość energii elektrycznej będącej przedmiotem sprzedaży w okresie obowiązywania umowy wynosi 675,845 MWh .</w:t>
      </w:r>
    </w:p>
    <w:p w14:paraId="438C6AE1"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 xml:space="preserve">Sprzedawana energia elektryczna będzie rozliczana dla każdego PPE na podstawie wskazań </w:t>
      </w:r>
      <w:r w:rsidRPr="00911CB2">
        <w:rPr>
          <w:rFonts w:ascii="Times New Roman" w:hAnsi="Times New Roman" w:cs="Times New Roman"/>
          <w:sz w:val="22"/>
          <w:szCs w:val="22"/>
          <w:lang w:eastAsia="ar-SA"/>
        </w:rPr>
        <w:t>układu pomiarowo-rozliczeniowego</w:t>
      </w:r>
      <w:r w:rsidRPr="00911CB2">
        <w:rPr>
          <w:rFonts w:ascii="Times New Roman" w:hAnsi="Times New Roman" w:cs="Times New Roman"/>
          <w:sz w:val="22"/>
          <w:szCs w:val="22"/>
        </w:rPr>
        <w:t xml:space="preserve"> OSD.</w:t>
      </w:r>
    </w:p>
    <w:p w14:paraId="7CED136D"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Rozliczenia za pobraną energię elektryczną odbywać się będą zgodnie z okresem rozliczeniowym OSD, określonym w umowie o świadczenie usług dystrybucji.</w:t>
      </w:r>
    </w:p>
    <w:p w14:paraId="2E0F26B3"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Ceny jednostkowe za MWh energii elektrycznej w okresie od 1 stycznia 2021r.  do 31 grudnia 2021 r. będzie wyliczana na podstawie poniższego wzoru:</w:t>
      </w:r>
    </w:p>
    <w:p w14:paraId="164C5C4C" w14:textId="77777777" w:rsidR="00911CB2" w:rsidRPr="00FC2B9C" w:rsidRDefault="00CB0A75" w:rsidP="00911CB2">
      <w:pPr>
        <w:pStyle w:val="Akapitzlist"/>
        <w:rPr>
          <w:rFonts w:ascii="Cambria Math" w:hAnsi="Cambria Math" w:cs="Tahoma" w:hint="eastAsia"/>
          <w:b/>
          <w:i/>
          <w:color w:val="000000" w:themeColor="text1"/>
          <w:sz w:val="22"/>
        </w:rPr>
      </w:pPr>
      <m:oMathPara>
        <m:oMath>
          <m:sSub>
            <m:sSubPr>
              <m:ctrlPr>
                <w:rPr>
                  <w:rFonts w:ascii="Cambria Math" w:hAnsi="Cambria Math" w:cs="Tahoma"/>
                  <w:b/>
                  <w:i/>
                  <w:color w:val="000000" w:themeColor="text1"/>
                  <w:sz w:val="22"/>
                </w:rPr>
              </m:ctrlPr>
            </m:sSubPr>
            <m:e>
              <m:r>
                <m:rPr>
                  <m:sty m:val="bi"/>
                </m:rPr>
                <w:rPr>
                  <w:rFonts w:ascii="Cambria Math" w:hAnsi="Cambria Math" w:cs="Tahoma"/>
                  <w:color w:val="000000" w:themeColor="text1"/>
                  <w:sz w:val="22"/>
                </w:rPr>
                <m:t>N</m:t>
              </m:r>
            </m:e>
            <m:sub>
              <m:r>
                <m:rPr>
                  <m:sty m:val="bi"/>
                </m:rPr>
                <w:rPr>
                  <w:rFonts w:ascii="Cambria Math" w:hAnsi="Cambria Math" w:cs="Tahoma"/>
                  <w:color w:val="000000" w:themeColor="text1"/>
                  <w:sz w:val="22"/>
                </w:rPr>
                <m:t>P</m:t>
              </m:r>
            </m:sub>
          </m:sSub>
          <m:r>
            <m:rPr>
              <m:sty m:val="bi"/>
            </m:rPr>
            <w:rPr>
              <w:rFonts w:ascii="Cambria Math" w:hAnsi="Cambria Math" w:cs="Tahoma"/>
              <w:color w:val="000000" w:themeColor="text1"/>
              <w:sz w:val="22"/>
            </w:rPr>
            <m:t>=</m:t>
          </m:r>
          <m:nary>
            <m:naryPr>
              <m:chr m:val="∑"/>
              <m:limLoc m:val="undOvr"/>
              <m:ctrlPr>
                <w:rPr>
                  <w:rFonts w:ascii="Cambria Math" w:hAnsi="Cambria Math" w:cs="Tahoma"/>
                  <w:b/>
                  <w:i/>
                  <w:color w:val="000000" w:themeColor="text1"/>
                  <w:sz w:val="22"/>
                </w:rPr>
              </m:ctrlPr>
            </m:naryPr>
            <m:sub>
              <m:r>
                <m:rPr>
                  <m:sty m:val="bi"/>
                </m:rPr>
                <w:rPr>
                  <w:rFonts w:ascii="Cambria Math" w:hAnsi="Cambria Math" w:cs="Tahoma"/>
                  <w:color w:val="000000" w:themeColor="text1"/>
                  <w:sz w:val="22"/>
                </w:rPr>
                <m:t>k=1</m:t>
              </m:r>
            </m:sub>
            <m:sup>
              <m:r>
                <m:rPr>
                  <m:sty m:val="bi"/>
                </m:rPr>
                <w:rPr>
                  <w:rFonts w:ascii="Cambria Math" w:hAnsi="Cambria Math" w:cs="Tahoma"/>
                  <w:color w:val="000000" w:themeColor="text1"/>
                  <w:sz w:val="22"/>
                </w:rPr>
                <m:t>m</m:t>
              </m:r>
            </m:sup>
            <m:e>
              <m:r>
                <m:rPr>
                  <m:sty m:val="bi"/>
                </m:rPr>
                <w:rPr>
                  <w:rFonts w:ascii="Cambria Math" w:hAnsi="Cambria Math" w:cs="Tahoma"/>
                  <w:color w:val="000000" w:themeColor="text1"/>
                  <w:sz w:val="22"/>
                </w:rPr>
                <m:t>[</m:t>
              </m:r>
              <m:sSub>
                <m:sSubPr>
                  <m:ctrlPr>
                    <w:rPr>
                      <w:rFonts w:ascii="Cambria Math" w:hAnsi="Cambria Math" w:cs="Tahoma"/>
                      <w:b/>
                      <w:i/>
                      <w:color w:val="000000" w:themeColor="text1"/>
                      <w:sz w:val="22"/>
                    </w:rPr>
                  </m:ctrlPr>
                </m:sSubPr>
                <m:e>
                  <m:sSub>
                    <m:sSubPr>
                      <m:ctrlPr>
                        <w:rPr>
                          <w:rFonts w:ascii="Cambria Math" w:hAnsi="Cambria Math" w:cs="Tahoma"/>
                          <w:b/>
                          <w:i/>
                          <w:color w:val="000000" w:themeColor="text1"/>
                          <w:sz w:val="22"/>
                        </w:rPr>
                      </m:ctrlPr>
                    </m:sSubPr>
                    <m:e>
                      <m:r>
                        <m:rPr>
                          <m:sty m:val="bi"/>
                        </m:rPr>
                        <w:rPr>
                          <w:rFonts w:ascii="Cambria Math" w:hAnsi="Cambria Math" w:cs="Tahoma"/>
                          <w:color w:val="000000" w:themeColor="text1"/>
                          <w:sz w:val="22"/>
                        </w:rPr>
                        <m:t>(C</m:t>
                      </m:r>
                    </m:e>
                    <m:sub>
                      <m:r>
                        <m:rPr>
                          <m:sty m:val="bi"/>
                        </m:rPr>
                        <w:rPr>
                          <w:rFonts w:ascii="Cambria Math" w:hAnsi="Cambria Math" w:cs="Tahoma"/>
                          <w:color w:val="000000" w:themeColor="text1"/>
                          <w:sz w:val="22"/>
                        </w:rPr>
                        <m:t>RDN</m:t>
                      </m:r>
                    </m:sub>
                  </m:sSub>
                </m:e>
                <m:sub>
                  <m:r>
                    <m:rPr>
                      <m:sty m:val="bi"/>
                    </m:rPr>
                    <w:rPr>
                      <w:rFonts w:ascii="Cambria Math" w:hAnsi="Cambria Math" w:cs="Tahoma"/>
                      <w:color w:val="000000" w:themeColor="text1"/>
                      <w:sz w:val="22"/>
                    </w:rPr>
                    <m:t>k</m:t>
                  </m:r>
                </m:sub>
              </m:sSub>
              <m:r>
                <m:rPr>
                  <m:sty m:val="bi"/>
                </m:rPr>
                <w:rPr>
                  <w:rFonts w:ascii="Cambria Math" w:hAnsi="Cambria Math" w:cs="Tahoma"/>
                  <w:color w:val="000000" w:themeColor="text1"/>
                  <w:sz w:val="22"/>
                </w:rPr>
                <m:t>+</m:t>
              </m:r>
              <m:sSub>
                <m:sSubPr>
                  <m:ctrlPr>
                    <w:rPr>
                      <w:rFonts w:ascii="Cambria Math" w:hAnsi="Cambria Math" w:cs="Tahoma"/>
                      <w:b/>
                      <w:i/>
                      <w:color w:val="000000" w:themeColor="text1"/>
                      <w:sz w:val="22"/>
                    </w:rPr>
                  </m:ctrlPr>
                </m:sSubPr>
                <m:e>
                  <m:sSub>
                    <m:sSubPr>
                      <m:ctrlPr>
                        <w:rPr>
                          <w:rFonts w:ascii="Cambria Math" w:hAnsi="Cambria Math" w:cs="Tahoma"/>
                          <w:b/>
                          <w:i/>
                          <w:color w:val="000000" w:themeColor="text1"/>
                          <w:sz w:val="22"/>
                        </w:rPr>
                      </m:ctrlPr>
                    </m:sSubPr>
                    <m:e>
                      <m:r>
                        <m:rPr>
                          <m:sty m:val="bi"/>
                        </m:rPr>
                        <w:rPr>
                          <w:rFonts w:ascii="Cambria Math" w:hAnsi="Cambria Math" w:cs="Tahoma"/>
                          <w:color w:val="000000" w:themeColor="text1"/>
                          <w:sz w:val="22"/>
                        </w:rPr>
                        <m:t>OS</m:t>
                      </m:r>
                    </m:e>
                    <m:sub>
                      <m:r>
                        <m:rPr>
                          <m:sty m:val="bi"/>
                        </m:rPr>
                        <w:rPr>
                          <w:rFonts w:ascii="Cambria Math" w:hAnsi="Cambria Math" w:cs="Tahoma"/>
                          <w:color w:val="000000" w:themeColor="text1"/>
                          <w:sz w:val="22"/>
                        </w:rPr>
                        <m:t>S</m:t>
                      </m:r>
                    </m:sub>
                  </m:sSub>
                </m:e>
                <m:sub>
                  <m:r>
                    <m:rPr>
                      <m:sty m:val="bi"/>
                    </m:rPr>
                    <w:rPr>
                      <w:rFonts w:ascii="Cambria Math" w:hAnsi="Cambria Math" w:cs="Tahoma"/>
                      <w:color w:val="000000" w:themeColor="text1"/>
                      <w:sz w:val="22"/>
                    </w:rPr>
                    <m:t>k</m:t>
                  </m:r>
                </m:sub>
              </m:sSub>
              <m:r>
                <m:rPr>
                  <m:sty m:val="bi"/>
                </m:rPr>
                <w:rPr>
                  <w:rFonts w:ascii="Cambria Math" w:hAnsi="Cambria Math" w:cs="Tahoma"/>
                  <w:color w:val="000000" w:themeColor="text1"/>
                  <w:sz w:val="22"/>
                </w:rPr>
                <m:t>+</m:t>
              </m:r>
              <m:sSub>
                <m:sSubPr>
                  <m:ctrlPr>
                    <w:rPr>
                      <w:rFonts w:ascii="Cambria Math" w:hAnsi="Cambria Math" w:cs="Tahoma"/>
                      <w:b/>
                      <w:i/>
                      <w:color w:val="000000" w:themeColor="text1"/>
                      <w:sz w:val="22"/>
                    </w:rPr>
                  </m:ctrlPr>
                </m:sSubPr>
                <m:e>
                  <m:r>
                    <m:rPr>
                      <m:sty m:val="bi"/>
                    </m:rPr>
                    <w:rPr>
                      <w:rFonts w:ascii="Cambria Math" w:hAnsi="Cambria Math" w:cs="Tahoma"/>
                      <w:color w:val="000000" w:themeColor="text1"/>
                      <w:sz w:val="22"/>
                    </w:rPr>
                    <m:t>AKC</m:t>
                  </m:r>
                </m:e>
                <m:sub>
                  <m:r>
                    <m:rPr>
                      <m:sty m:val="bi"/>
                    </m:rPr>
                    <w:rPr>
                      <w:rFonts w:ascii="Cambria Math" w:hAnsi="Cambria Math" w:cs="Tahoma"/>
                      <w:color w:val="000000" w:themeColor="text1"/>
                      <w:sz w:val="22"/>
                    </w:rPr>
                    <m:t>k</m:t>
                  </m:r>
                </m:sub>
              </m:sSub>
              <m:r>
                <m:rPr>
                  <m:sty m:val="bi"/>
                </m:rPr>
                <w:rPr>
                  <w:rFonts w:ascii="Cambria Math" w:hAnsi="Cambria Math" w:cs="Tahoma"/>
                  <w:color w:val="000000" w:themeColor="text1"/>
                  <w:sz w:val="22"/>
                </w:rPr>
                <m:t>)*</m:t>
              </m:r>
              <m:sSub>
                <m:sSubPr>
                  <m:ctrlPr>
                    <w:rPr>
                      <w:rFonts w:ascii="Cambria Math" w:hAnsi="Cambria Math" w:cs="Tahoma"/>
                      <w:b/>
                      <w:i/>
                      <w:color w:val="000000" w:themeColor="text1"/>
                      <w:sz w:val="22"/>
                    </w:rPr>
                  </m:ctrlPr>
                </m:sSubPr>
                <m:e>
                  <m:r>
                    <m:rPr>
                      <m:sty m:val="bi"/>
                    </m:rPr>
                    <w:rPr>
                      <w:rFonts w:ascii="Cambria Math" w:hAnsi="Cambria Math" w:cs="Tahoma"/>
                      <w:color w:val="000000" w:themeColor="text1"/>
                      <w:sz w:val="22"/>
                    </w:rPr>
                    <m:t>Ep</m:t>
                  </m:r>
                </m:e>
                <m:sub>
                  <m:r>
                    <m:rPr>
                      <m:sty m:val="bi"/>
                    </m:rPr>
                    <w:rPr>
                      <w:rFonts w:ascii="Cambria Math" w:hAnsi="Cambria Math" w:cs="Tahoma"/>
                      <w:color w:val="000000" w:themeColor="text1"/>
                      <w:sz w:val="22"/>
                    </w:rPr>
                    <m:t>k</m:t>
                  </m:r>
                </m:sub>
              </m:sSub>
              <m:r>
                <m:rPr>
                  <m:sty m:val="bi"/>
                </m:rPr>
                <w:rPr>
                  <w:rFonts w:ascii="Cambria Math" w:hAnsi="Cambria Math" w:cs="Tahoma"/>
                  <w:color w:val="000000" w:themeColor="text1"/>
                  <w:sz w:val="22"/>
                </w:rPr>
                <m:t>]</m:t>
              </m:r>
            </m:e>
          </m:nary>
        </m:oMath>
      </m:oMathPara>
    </w:p>
    <w:p w14:paraId="0A7D9D17" w14:textId="77777777" w:rsidR="00911CB2" w:rsidRDefault="00911CB2" w:rsidP="00911CB2">
      <w:pPr>
        <w:pStyle w:val="Default"/>
        <w:spacing w:after="120"/>
        <w:ind w:left="567"/>
        <w:jc w:val="both"/>
        <w:rPr>
          <w:rFonts w:ascii="Times New Roman" w:hAnsi="Times New Roman" w:cs="Times New Roman"/>
          <w:sz w:val="22"/>
          <w:szCs w:val="22"/>
        </w:rPr>
      </w:pPr>
      <w:r>
        <w:rPr>
          <w:rFonts w:ascii="Times New Roman" w:hAnsi="Times New Roman" w:cs="Times New Roman"/>
          <w:sz w:val="22"/>
          <w:szCs w:val="22"/>
        </w:rPr>
        <w:lastRenderedPageBreak/>
        <w:t>gdzie:</w:t>
      </w:r>
    </w:p>
    <w:tbl>
      <w:tblPr>
        <w:tblStyle w:val="Tabela-Siatka"/>
        <w:tblW w:w="9062" w:type="dxa"/>
        <w:jc w:val="center"/>
        <w:tblLook w:val="04A0" w:firstRow="1" w:lastRow="0" w:firstColumn="1" w:lastColumn="0" w:noHBand="0" w:noVBand="1"/>
      </w:tblPr>
      <w:tblGrid>
        <w:gridCol w:w="955"/>
        <w:gridCol w:w="8107"/>
      </w:tblGrid>
      <w:tr w:rsidR="00911CB2" w:rsidRPr="00B90984" w14:paraId="249CB164" w14:textId="77777777" w:rsidTr="004A0931">
        <w:trPr>
          <w:jc w:val="center"/>
        </w:trPr>
        <w:tc>
          <w:tcPr>
            <w:tcW w:w="955" w:type="dxa"/>
          </w:tcPr>
          <w:p w14:paraId="100027CB"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CRDN </w:t>
            </w:r>
          </w:p>
        </w:tc>
        <w:tc>
          <w:tcPr>
            <w:tcW w:w="8107" w:type="dxa"/>
          </w:tcPr>
          <w:p w14:paraId="71033F34"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Cena energii elektrycznej obowiązująca na Rynku Dnia Następnego </w:t>
            </w:r>
            <w:proofErr w:type="spellStart"/>
            <w:r w:rsidRPr="00B90984">
              <w:rPr>
                <w:rFonts w:ascii="Times New Roman" w:eastAsia="Times New Roman" w:hAnsi="Times New Roman" w:cs="Times New Roman"/>
                <w:sz w:val="18"/>
                <w:szCs w:val="18"/>
                <w:lang w:eastAsia="pl-PL"/>
              </w:rPr>
              <w:t>Fixing</w:t>
            </w:r>
            <w:proofErr w:type="spellEnd"/>
            <w:r w:rsidRPr="00B90984">
              <w:rPr>
                <w:rFonts w:ascii="Times New Roman" w:eastAsia="Times New Roman" w:hAnsi="Times New Roman" w:cs="Times New Roman"/>
                <w:sz w:val="18"/>
                <w:szCs w:val="18"/>
                <w:lang w:eastAsia="pl-PL"/>
              </w:rPr>
              <w:t xml:space="preserve"> I, Towarowej Giełdy Energii S.A. w Warszawie w danej godzinie doby okresu rozliczeniowego [zł/MWh].</w:t>
            </w:r>
          </w:p>
        </w:tc>
      </w:tr>
      <w:tr w:rsidR="00911CB2" w:rsidRPr="00B90984" w14:paraId="0116936E" w14:textId="77777777" w:rsidTr="004A0931">
        <w:trPr>
          <w:trHeight w:val="1936"/>
          <w:jc w:val="center"/>
        </w:trPr>
        <w:tc>
          <w:tcPr>
            <w:tcW w:w="955" w:type="dxa"/>
          </w:tcPr>
          <w:p w14:paraId="2A4E1AC7"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OSS  </w:t>
            </w:r>
          </w:p>
        </w:tc>
        <w:tc>
          <w:tcPr>
            <w:tcW w:w="8107" w:type="dxa"/>
          </w:tcPr>
          <w:p w14:paraId="116608C8" w14:textId="77777777" w:rsidR="00911CB2" w:rsidRPr="00B90984" w:rsidRDefault="00911CB2" w:rsidP="004A0931">
            <w:pPr>
              <w:pStyle w:val="Default"/>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Opłata z tytułu obsługi sprzedaży wyrażona w [zł/MWh], na którą składają się:</w:t>
            </w:r>
          </w:p>
          <w:p w14:paraId="126B94E2"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koszty umorzenia Praw Majątkowych zgodnie z wielkościami obowiązującymi w dniu zawarcia umowy na dany rok lub kolejne lata </w:t>
            </w:r>
          </w:p>
          <w:p w14:paraId="443B6CBB"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koszty bilansowania handlowego </w:t>
            </w:r>
          </w:p>
          <w:p w14:paraId="36C7187A"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koszty profilu zgodnie z posiadaną taryfą dystrybucyjną </w:t>
            </w:r>
          </w:p>
          <w:p w14:paraId="0F02D24C"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marża Sprzedawcy</w:t>
            </w:r>
          </w:p>
          <w:p w14:paraId="7A4A5624"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koszty opracowania raportu rozliczeniowego</w:t>
            </w:r>
          </w:p>
          <w:p w14:paraId="10D7AD8C"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koszt ryzyka, zabezpieczeń finansowych, odroczonych terminów płatności</w:t>
            </w:r>
          </w:p>
          <w:p w14:paraId="3D29A11C" w14:textId="77777777" w:rsidR="00911CB2" w:rsidRPr="00B90984" w:rsidRDefault="00911CB2" w:rsidP="00911CB2">
            <w:pPr>
              <w:pStyle w:val="Default"/>
              <w:widowControl/>
              <w:numPr>
                <w:ilvl w:val="0"/>
                <w:numId w:val="31"/>
              </w:numPr>
              <w:suppressAutoHyphens w:val="0"/>
              <w:autoSpaceDN w:val="0"/>
              <w:adjustRightInd w:val="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koszty operacyjne</w:t>
            </w:r>
          </w:p>
        </w:tc>
      </w:tr>
      <w:tr w:rsidR="00911CB2" w:rsidRPr="00B90984" w14:paraId="5290D84E" w14:textId="77777777" w:rsidTr="004A0931">
        <w:trPr>
          <w:trHeight w:val="277"/>
          <w:jc w:val="center"/>
        </w:trPr>
        <w:tc>
          <w:tcPr>
            <w:tcW w:w="955" w:type="dxa"/>
          </w:tcPr>
          <w:p w14:paraId="5A2297C9"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AKC </w:t>
            </w:r>
          </w:p>
        </w:tc>
        <w:tc>
          <w:tcPr>
            <w:tcW w:w="8107" w:type="dxa"/>
          </w:tcPr>
          <w:p w14:paraId="7C25D607"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Podatek akcyzowy w wysokości zgodnej ze stawkami obowiązującymi w Okresie Rozliczeniowym [zł/MWh].</w:t>
            </w:r>
          </w:p>
        </w:tc>
      </w:tr>
      <w:tr w:rsidR="00911CB2" w:rsidRPr="00B90984" w14:paraId="75C81E07" w14:textId="77777777" w:rsidTr="004A0931">
        <w:trPr>
          <w:trHeight w:val="380"/>
          <w:jc w:val="center"/>
        </w:trPr>
        <w:tc>
          <w:tcPr>
            <w:tcW w:w="955" w:type="dxa"/>
          </w:tcPr>
          <w:p w14:paraId="19C71BA7"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 xml:space="preserve">EP  </w:t>
            </w:r>
          </w:p>
        </w:tc>
        <w:tc>
          <w:tcPr>
            <w:tcW w:w="8107" w:type="dxa"/>
          </w:tcPr>
          <w:p w14:paraId="067C9E0D" w14:textId="77777777" w:rsidR="00911CB2" w:rsidRPr="00B90984" w:rsidRDefault="00911CB2" w:rsidP="004A0931">
            <w:pPr>
              <w:pStyle w:val="Default"/>
              <w:spacing w:after="120"/>
              <w:jc w:val="both"/>
              <w:rPr>
                <w:rFonts w:ascii="Times New Roman" w:eastAsia="Times New Roman" w:hAnsi="Times New Roman" w:cs="Times New Roman"/>
                <w:sz w:val="18"/>
                <w:szCs w:val="18"/>
                <w:lang w:eastAsia="pl-PL"/>
              </w:rPr>
            </w:pPr>
            <w:r w:rsidRPr="00B90984">
              <w:rPr>
                <w:rFonts w:ascii="Times New Roman" w:eastAsia="Times New Roman" w:hAnsi="Times New Roman" w:cs="Times New Roman"/>
                <w:sz w:val="18"/>
                <w:szCs w:val="18"/>
                <w:lang w:eastAsia="pl-PL"/>
              </w:rPr>
              <w:t>Ilość Pobranej Energii Elektrycznej z sieci OSD na potrzeby własne Odbiorcy w danej godzinie okresu rozliczeniowego [MWh].</w:t>
            </w:r>
          </w:p>
        </w:tc>
      </w:tr>
      <w:tr w:rsidR="00911CB2" w:rsidRPr="00B90984" w14:paraId="6F98E0DA" w14:textId="77777777" w:rsidTr="004A0931">
        <w:trPr>
          <w:jc w:val="center"/>
        </w:trPr>
        <w:tc>
          <w:tcPr>
            <w:tcW w:w="955" w:type="dxa"/>
          </w:tcPr>
          <w:p w14:paraId="1934F36C" w14:textId="77777777" w:rsidR="00911CB2" w:rsidRPr="0062300A" w:rsidRDefault="00911CB2" w:rsidP="004A0931">
            <w:pPr>
              <w:pStyle w:val="Default"/>
              <w:spacing w:after="120"/>
              <w:jc w:val="both"/>
              <w:rPr>
                <w:rFonts w:ascii="Times New Roman" w:eastAsia="Times New Roman" w:hAnsi="Times New Roman" w:cs="Times New Roman"/>
                <w:sz w:val="18"/>
                <w:szCs w:val="18"/>
                <w:lang w:eastAsia="pl-PL"/>
              </w:rPr>
            </w:pPr>
            <w:r w:rsidRPr="0062300A">
              <w:rPr>
                <w:rFonts w:ascii="Times New Roman" w:eastAsia="Times New Roman" w:hAnsi="Times New Roman" w:cs="Times New Roman"/>
                <w:sz w:val="18"/>
                <w:szCs w:val="18"/>
                <w:lang w:eastAsia="pl-PL"/>
              </w:rPr>
              <w:t xml:space="preserve">k </w:t>
            </w:r>
          </w:p>
        </w:tc>
        <w:tc>
          <w:tcPr>
            <w:tcW w:w="8107" w:type="dxa"/>
          </w:tcPr>
          <w:p w14:paraId="1F6B39E6" w14:textId="77777777" w:rsidR="00911CB2" w:rsidRPr="0062300A" w:rsidRDefault="00911CB2" w:rsidP="004A0931">
            <w:pPr>
              <w:pStyle w:val="Default"/>
              <w:spacing w:after="120"/>
              <w:jc w:val="both"/>
              <w:rPr>
                <w:rFonts w:ascii="Times New Roman" w:eastAsia="Times New Roman" w:hAnsi="Times New Roman" w:cs="Times New Roman"/>
                <w:sz w:val="18"/>
                <w:szCs w:val="18"/>
                <w:lang w:eastAsia="pl-PL"/>
              </w:rPr>
            </w:pPr>
            <w:r w:rsidRPr="0062300A">
              <w:rPr>
                <w:rFonts w:ascii="Times New Roman" w:eastAsia="Times New Roman" w:hAnsi="Times New Roman" w:cs="Times New Roman"/>
                <w:sz w:val="18"/>
                <w:szCs w:val="18"/>
                <w:lang w:eastAsia="pl-PL"/>
              </w:rPr>
              <w:t>Godzina handlowa w okresie rozliczeniowym.</w:t>
            </w:r>
          </w:p>
        </w:tc>
      </w:tr>
      <w:tr w:rsidR="00911CB2" w:rsidRPr="00B90984" w14:paraId="1E122DDC" w14:textId="77777777" w:rsidTr="004A0931">
        <w:trPr>
          <w:trHeight w:val="209"/>
          <w:jc w:val="center"/>
        </w:trPr>
        <w:tc>
          <w:tcPr>
            <w:tcW w:w="955" w:type="dxa"/>
          </w:tcPr>
          <w:p w14:paraId="56F70328" w14:textId="77777777" w:rsidR="00911CB2" w:rsidRPr="0062300A" w:rsidRDefault="00911CB2" w:rsidP="004A0931">
            <w:pPr>
              <w:pStyle w:val="Default"/>
              <w:spacing w:after="120"/>
              <w:jc w:val="both"/>
              <w:rPr>
                <w:rFonts w:ascii="Times New Roman" w:eastAsia="Times New Roman" w:hAnsi="Times New Roman" w:cs="Times New Roman"/>
                <w:sz w:val="18"/>
                <w:szCs w:val="18"/>
                <w:lang w:eastAsia="pl-PL"/>
              </w:rPr>
            </w:pPr>
            <w:r w:rsidRPr="0062300A">
              <w:rPr>
                <w:rFonts w:ascii="Times New Roman" w:eastAsia="Times New Roman" w:hAnsi="Times New Roman" w:cs="Times New Roman"/>
                <w:sz w:val="18"/>
                <w:szCs w:val="18"/>
                <w:lang w:eastAsia="pl-PL"/>
              </w:rPr>
              <w:t xml:space="preserve">m  </w:t>
            </w:r>
          </w:p>
        </w:tc>
        <w:tc>
          <w:tcPr>
            <w:tcW w:w="8107" w:type="dxa"/>
          </w:tcPr>
          <w:p w14:paraId="5D40E807" w14:textId="77777777" w:rsidR="00911CB2" w:rsidRPr="0062300A" w:rsidRDefault="00911CB2" w:rsidP="004A0931">
            <w:pPr>
              <w:pStyle w:val="Default"/>
              <w:spacing w:after="120"/>
              <w:jc w:val="both"/>
              <w:rPr>
                <w:rFonts w:ascii="Times New Roman" w:eastAsia="Times New Roman" w:hAnsi="Times New Roman" w:cs="Times New Roman"/>
                <w:sz w:val="18"/>
                <w:szCs w:val="18"/>
                <w:lang w:eastAsia="pl-PL"/>
              </w:rPr>
            </w:pPr>
            <w:r w:rsidRPr="0062300A">
              <w:rPr>
                <w:rFonts w:ascii="Times New Roman" w:eastAsia="Times New Roman" w:hAnsi="Times New Roman" w:cs="Times New Roman"/>
                <w:sz w:val="18"/>
                <w:szCs w:val="18"/>
                <w:lang w:eastAsia="pl-PL"/>
              </w:rPr>
              <w:t>Ilość godzin handlowych w okresie rozliczeniowym.</w:t>
            </w:r>
          </w:p>
        </w:tc>
      </w:tr>
    </w:tbl>
    <w:p w14:paraId="3A76182E" w14:textId="77777777" w:rsidR="00911CB2" w:rsidRDefault="00911CB2" w:rsidP="00911CB2">
      <w:pPr>
        <w:pStyle w:val="Default"/>
        <w:spacing w:after="120"/>
        <w:ind w:left="567"/>
        <w:jc w:val="both"/>
        <w:rPr>
          <w:rFonts w:ascii="Times New Roman" w:hAnsi="Times New Roman" w:cs="Times New Roman"/>
          <w:sz w:val="22"/>
          <w:szCs w:val="22"/>
        </w:rPr>
      </w:pPr>
    </w:p>
    <w:p w14:paraId="5F8A6C95" w14:textId="77777777" w:rsidR="00911CB2" w:rsidRPr="00EC63A2" w:rsidRDefault="00911CB2" w:rsidP="00911CB2">
      <w:pPr>
        <w:pStyle w:val="Default"/>
        <w:spacing w:after="120"/>
        <w:ind w:left="567"/>
        <w:jc w:val="both"/>
        <w:rPr>
          <w:rFonts w:ascii="Times New Roman" w:hAnsi="Times New Roman" w:cs="Times New Roman"/>
          <w:sz w:val="22"/>
          <w:szCs w:val="22"/>
        </w:rPr>
      </w:pPr>
    </w:p>
    <w:p w14:paraId="5C748218" w14:textId="024D893D" w:rsidR="00911CB2" w:rsidRPr="00EC63A2" w:rsidRDefault="00911CB2" w:rsidP="00911CB2">
      <w:pPr>
        <w:pStyle w:val="Default"/>
        <w:widowControl/>
        <w:numPr>
          <w:ilvl w:val="1"/>
          <w:numId w:val="23"/>
        </w:numPr>
        <w:suppressAutoHyphens w:val="0"/>
        <w:autoSpaceDN w:val="0"/>
        <w:adjustRightInd w:val="0"/>
        <w:spacing w:after="120"/>
        <w:jc w:val="both"/>
        <w:rPr>
          <w:rFonts w:ascii="Times New Roman" w:hAnsi="Times New Roman" w:cs="Times New Roman"/>
          <w:sz w:val="22"/>
          <w:szCs w:val="22"/>
        </w:rPr>
      </w:pPr>
      <w:r>
        <w:rPr>
          <w:rFonts w:ascii="Times New Roman" w:hAnsi="Times New Roman" w:cs="Times New Roman"/>
          <w:sz w:val="22"/>
          <w:szCs w:val="22"/>
        </w:rPr>
        <w:t xml:space="preserve">Cena netto </w:t>
      </w:r>
      <w:proofErr w:type="spellStart"/>
      <w:r>
        <w:rPr>
          <w:rFonts w:ascii="Times New Roman" w:hAnsi="Times New Roman" w:cs="Times New Roman"/>
          <w:sz w:val="22"/>
          <w:szCs w:val="22"/>
        </w:rPr>
        <w:t>Oss</w:t>
      </w:r>
      <w:proofErr w:type="spellEnd"/>
      <w:r>
        <w:rPr>
          <w:rFonts w:ascii="Times New Roman" w:hAnsi="Times New Roman" w:cs="Times New Roman"/>
          <w:sz w:val="22"/>
          <w:szCs w:val="22"/>
        </w:rPr>
        <w:t xml:space="preserve"> – </w:t>
      </w:r>
      <w:r>
        <w:rPr>
          <w:rFonts w:ascii="Times New Roman" w:hAnsi="Times New Roman" w:cs="Times New Roman"/>
          <w:b/>
          <w:bCs/>
          <w:sz w:val="22"/>
          <w:szCs w:val="22"/>
        </w:rPr>
        <w:t>.......</w:t>
      </w:r>
      <w:r w:rsidRPr="008E4FDA">
        <w:rPr>
          <w:rFonts w:ascii="Times New Roman" w:hAnsi="Times New Roman" w:cs="Times New Roman"/>
          <w:b/>
          <w:bCs/>
          <w:sz w:val="22"/>
          <w:szCs w:val="22"/>
        </w:rPr>
        <w:t xml:space="preserve"> zł/MWh</w:t>
      </w:r>
    </w:p>
    <w:p w14:paraId="7CAFB71F" w14:textId="6371C182" w:rsidR="00911CB2" w:rsidRPr="00EC63A2" w:rsidRDefault="00911CB2" w:rsidP="00911CB2">
      <w:pPr>
        <w:pStyle w:val="Default"/>
        <w:widowControl/>
        <w:numPr>
          <w:ilvl w:val="1"/>
          <w:numId w:val="23"/>
        </w:numPr>
        <w:suppressAutoHyphens w:val="0"/>
        <w:autoSpaceDN w:val="0"/>
        <w:adjustRightInd w:val="0"/>
        <w:spacing w:after="120"/>
        <w:jc w:val="both"/>
        <w:rPr>
          <w:rFonts w:ascii="Times New Roman" w:hAnsi="Times New Roman" w:cs="Times New Roman"/>
          <w:sz w:val="22"/>
          <w:szCs w:val="22"/>
        </w:rPr>
      </w:pPr>
      <w:r w:rsidRPr="00EC63A2">
        <w:rPr>
          <w:rFonts w:ascii="Times New Roman" w:hAnsi="Times New Roman" w:cs="Times New Roman"/>
          <w:sz w:val="22"/>
          <w:szCs w:val="22"/>
        </w:rPr>
        <w:t>Cena brutto</w:t>
      </w:r>
      <w:r>
        <w:rPr>
          <w:rFonts w:ascii="Times New Roman" w:hAnsi="Times New Roman" w:cs="Times New Roman"/>
          <w:sz w:val="22"/>
          <w:szCs w:val="22"/>
        </w:rPr>
        <w:t xml:space="preserve"> </w:t>
      </w:r>
      <w:proofErr w:type="spellStart"/>
      <w:r>
        <w:rPr>
          <w:rFonts w:ascii="Times New Roman" w:hAnsi="Times New Roman" w:cs="Times New Roman"/>
          <w:sz w:val="22"/>
          <w:szCs w:val="22"/>
        </w:rPr>
        <w:t>Oss</w:t>
      </w:r>
      <w:proofErr w:type="spellEnd"/>
      <w:r>
        <w:rPr>
          <w:rFonts w:ascii="Times New Roman" w:hAnsi="Times New Roman" w:cs="Times New Roman"/>
          <w:sz w:val="22"/>
          <w:szCs w:val="22"/>
        </w:rPr>
        <w:t xml:space="preserve"> – </w:t>
      </w:r>
      <w:r>
        <w:rPr>
          <w:rFonts w:ascii="Times New Roman" w:hAnsi="Times New Roman" w:cs="Times New Roman"/>
          <w:b/>
          <w:bCs/>
          <w:sz w:val="22"/>
          <w:szCs w:val="22"/>
        </w:rPr>
        <w:t>......</w:t>
      </w:r>
      <w:r w:rsidRPr="008E4FDA">
        <w:rPr>
          <w:rFonts w:ascii="Times New Roman" w:hAnsi="Times New Roman" w:cs="Times New Roman"/>
          <w:b/>
          <w:bCs/>
          <w:sz w:val="22"/>
          <w:szCs w:val="22"/>
        </w:rPr>
        <w:t xml:space="preserve"> zł/MWh</w:t>
      </w:r>
    </w:p>
    <w:p w14:paraId="7C110962" w14:textId="77777777" w:rsidR="00911CB2" w:rsidRPr="00911CB2" w:rsidRDefault="00911CB2" w:rsidP="00911CB2">
      <w:pPr>
        <w:pStyle w:val="Default"/>
        <w:widowControl/>
        <w:numPr>
          <w:ilvl w:val="0"/>
          <w:numId w:val="23"/>
        </w:numPr>
        <w:suppressAutoHyphens w:val="0"/>
        <w:autoSpaceDN w:val="0"/>
        <w:adjustRightInd w:val="0"/>
        <w:spacing w:after="120"/>
        <w:ind w:left="532" w:hanging="532"/>
        <w:jc w:val="both"/>
        <w:rPr>
          <w:rFonts w:ascii="Times New Roman" w:hAnsi="Times New Roman" w:cs="Times New Roman"/>
          <w:sz w:val="22"/>
          <w:szCs w:val="22"/>
        </w:rPr>
      </w:pPr>
      <w:r w:rsidRPr="00911CB2">
        <w:rPr>
          <w:rFonts w:ascii="Times New Roman" w:hAnsi="Times New Roman" w:cs="Times New Roman"/>
          <w:sz w:val="22"/>
          <w:szCs w:val="22"/>
        </w:rPr>
        <w:t xml:space="preserve">Ceny określone w ust. 5 mogą ulec zmianie w przypadku ustawowej zmiany stawki podatku akcyzowego lub podatku od towarów i usług VAT lub gdy wystąpią </w:t>
      </w:r>
      <w:r w:rsidRPr="00911CB2">
        <w:rPr>
          <w:rFonts w:ascii="Times New Roman" w:hAnsi="Times New Roman" w:cs="Times New Roman"/>
          <w:noProof/>
          <w:sz w:val="22"/>
          <w:szCs w:val="22"/>
        </w:rPr>
        <w:t>obiektywne okoliczności mające istotny wpływ na koszty wykonania zamówienia przez Wykonawcę, których Wykonawca w momencie składania oferty nie mógł przewidzieć. W powyższej sytuacji, strony podejmą negocjacje w celu zawarcia stosownego aneksu</w:t>
      </w:r>
      <w:r w:rsidRPr="00911CB2">
        <w:rPr>
          <w:rFonts w:ascii="Times New Roman" w:hAnsi="Times New Roman" w:cs="Times New Roman"/>
          <w:sz w:val="22"/>
          <w:szCs w:val="22"/>
        </w:rPr>
        <w:t>.</w:t>
      </w:r>
    </w:p>
    <w:p w14:paraId="34A1EED0" w14:textId="77777777" w:rsidR="00911CB2" w:rsidRPr="00911CB2" w:rsidRDefault="00911CB2" w:rsidP="00911CB2">
      <w:pPr>
        <w:pStyle w:val="Default"/>
        <w:widowControl/>
        <w:numPr>
          <w:ilvl w:val="0"/>
          <w:numId w:val="23"/>
        </w:numPr>
        <w:suppressAutoHyphens w:val="0"/>
        <w:autoSpaceDN w:val="0"/>
        <w:adjustRightInd w:val="0"/>
        <w:spacing w:after="120" w:line="276" w:lineRule="auto"/>
        <w:ind w:left="567"/>
        <w:jc w:val="both"/>
        <w:rPr>
          <w:rFonts w:ascii="Times New Roman" w:hAnsi="Times New Roman" w:cs="Times New Roman"/>
          <w:sz w:val="22"/>
          <w:szCs w:val="22"/>
        </w:rPr>
      </w:pPr>
      <w:r w:rsidRPr="00911CB2">
        <w:rPr>
          <w:rFonts w:ascii="Times New Roman" w:hAnsi="Times New Roman" w:cs="Times New Roman"/>
          <w:sz w:val="22"/>
          <w:szCs w:val="22"/>
        </w:rPr>
        <w:t xml:space="preserve">Zamawiający - Odbiorca końcowy - oświadcza, iż prognoza zużycia energii wskazana ust. 2 stanowi jedynie przybliżoną ilość zużycia, która w trakcie wykonywania Umowy może ulec zmniejszeniu w stosunku do prognoz. Faktyczne zużycie energii, uzależnione będzie wyłącznie od rzeczywistych potrzeb, z tym że niezależnie od wielkości zużycia Wykonawca zobowiązany jest w każdym przypadku stosować zaoferowane w przetargu ceny energii. Wykonawca nie może dochodzić od Zamawiającego - Odbiorcy końcowego żadnych roszczeń finansowych (np. odszkodowania), jeżeli w okresie obowiązywania umowy Zamawiający – Odbiorca końcowy zakupi od Wykonawcy mniejszą ilość energii elektrycznej niż prognozowana ilość energii, wskazana w  ust. 2, w szczególności związanej z faktycznym poborem energii w ramach poszczególnych PPE. </w:t>
      </w:r>
    </w:p>
    <w:p w14:paraId="43535EEE" w14:textId="77777777" w:rsidR="00911CB2" w:rsidRPr="00911CB2" w:rsidRDefault="00911CB2" w:rsidP="00911CB2">
      <w:pPr>
        <w:pStyle w:val="Default"/>
        <w:widowControl/>
        <w:numPr>
          <w:ilvl w:val="0"/>
          <w:numId w:val="23"/>
        </w:numPr>
        <w:suppressAutoHyphens w:val="0"/>
        <w:autoSpaceDN w:val="0"/>
        <w:adjustRightInd w:val="0"/>
        <w:spacing w:after="120" w:line="276" w:lineRule="auto"/>
        <w:ind w:left="567"/>
        <w:jc w:val="both"/>
        <w:rPr>
          <w:rFonts w:ascii="Times New Roman" w:hAnsi="Times New Roman" w:cs="Times New Roman"/>
          <w:sz w:val="22"/>
          <w:szCs w:val="22"/>
        </w:rPr>
      </w:pPr>
      <w:r w:rsidRPr="00911CB2">
        <w:rPr>
          <w:rFonts w:ascii="Times New Roman" w:hAnsi="Times New Roman" w:cs="Times New Roman"/>
          <w:sz w:val="22"/>
          <w:szCs w:val="22"/>
        </w:rPr>
        <w:t>Wykonawca oświadcza, że nie będzie miał żadnych roszczeń w stosunku do Zamawiającego w przypadku niewykorzystania nominalnej wartości zobowiązania ustalonej w ust. 1.</w:t>
      </w:r>
    </w:p>
    <w:p w14:paraId="706DA13B"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lang w:eastAsia="ar-SA"/>
        </w:rPr>
      </w:pPr>
      <w:r w:rsidRPr="00911CB2">
        <w:rPr>
          <w:rFonts w:ascii="Times New Roman" w:hAnsi="Times New Roman" w:cs="Times New Roman"/>
          <w:sz w:val="22"/>
          <w:szCs w:val="22"/>
          <w:lang w:eastAsia="ar-SA"/>
        </w:rPr>
        <w:t>Należności za energię elektryczną regulowane będą na podstawie faktur VAT wystawianych przez Wykonawcę.</w:t>
      </w:r>
    </w:p>
    <w:p w14:paraId="38CF4D4B"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lang w:eastAsia="ar-SA"/>
        </w:rPr>
      </w:pPr>
      <w:r w:rsidRPr="00911CB2">
        <w:rPr>
          <w:rFonts w:ascii="Times New Roman" w:hAnsi="Times New Roman" w:cs="Times New Roman"/>
          <w:sz w:val="22"/>
          <w:szCs w:val="22"/>
        </w:rPr>
        <w:t>Termin płatności określa się na</w:t>
      </w:r>
      <w:r w:rsidRPr="00911CB2">
        <w:rPr>
          <w:rFonts w:ascii="Times New Roman" w:hAnsi="Times New Roman" w:cs="Times New Roman"/>
          <w:b/>
          <w:sz w:val="22"/>
          <w:szCs w:val="22"/>
        </w:rPr>
        <w:t xml:space="preserve"> 21 dni </w:t>
      </w:r>
      <w:r w:rsidRPr="00911CB2">
        <w:rPr>
          <w:rFonts w:ascii="Times New Roman" w:hAnsi="Times New Roman" w:cs="Times New Roman"/>
          <w:sz w:val="22"/>
          <w:szCs w:val="22"/>
        </w:rPr>
        <w:t>od daty prawidłowo wystawionej faktury, z zastrzeżeniem, że Wykonawca zobowiązany jest do doręczenia faktury na co najmniej 14 dni przed określonym terminem płatności, a w razie niezachowania tego terminu, termin wskazany w fakturze VAT zostanie przedłużony o czas opóźnienia.</w:t>
      </w:r>
    </w:p>
    <w:p w14:paraId="03D50FA4" w14:textId="77777777" w:rsidR="00911CB2" w:rsidRPr="00911CB2" w:rsidRDefault="00911CB2" w:rsidP="00911CB2">
      <w:pPr>
        <w:widowControl/>
        <w:numPr>
          <w:ilvl w:val="0"/>
          <w:numId w:val="23"/>
        </w:numPr>
        <w:tabs>
          <w:tab w:val="left" w:pos="-6946"/>
          <w:tab w:val="left" w:pos="0"/>
        </w:tabs>
        <w:suppressAutoHyphens w:val="0"/>
        <w:spacing w:after="120"/>
        <w:ind w:left="567" w:hanging="567"/>
        <w:jc w:val="both"/>
        <w:rPr>
          <w:sz w:val="22"/>
          <w:szCs w:val="22"/>
          <w:lang w:eastAsia="ar-SA"/>
        </w:rPr>
      </w:pPr>
      <w:r w:rsidRPr="00911CB2">
        <w:rPr>
          <w:sz w:val="22"/>
          <w:szCs w:val="22"/>
          <w:lang w:eastAsia="en-US"/>
        </w:rPr>
        <w:t>Za dzień zapłaty za pobraną energię elektryczną uważa się dzień obciążenia rachunku Zamawiającego.</w:t>
      </w:r>
    </w:p>
    <w:p w14:paraId="1FC5AE71" w14:textId="77777777" w:rsidR="00911CB2" w:rsidRPr="00911CB2" w:rsidRDefault="00911CB2" w:rsidP="00911CB2">
      <w:pPr>
        <w:widowControl/>
        <w:numPr>
          <w:ilvl w:val="0"/>
          <w:numId w:val="23"/>
        </w:numPr>
        <w:tabs>
          <w:tab w:val="left" w:pos="-6946"/>
          <w:tab w:val="left" w:pos="0"/>
        </w:tabs>
        <w:suppressAutoHyphens w:val="0"/>
        <w:spacing w:after="120"/>
        <w:ind w:left="567" w:hanging="567"/>
        <w:jc w:val="both"/>
        <w:rPr>
          <w:sz w:val="22"/>
          <w:szCs w:val="22"/>
          <w:lang w:eastAsia="ar-SA"/>
        </w:rPr>
      </w:pPr>
      <w:r w:rsidRPr="00911CB2">
        <w:rPr>
          <w:sz w:val="22"/>
          <w:szCs w:val="22"/>
          <w:lang w:eastAsia="ar-SA"/>
        </w:rPr>
        <w:t>W przypadku nie dotrzymania terminu płatności faktur, Wykonawca ma prawo naliczyć Zamawiającemu odsetki ustawowe.</w:t>
      </w:r>
    </w:p>
    <w:p w14:paraId="7DC1F0CD" w14:textId="77777777" w:rsidR="00911CB2" w:rsidRPr="00911CB2" w:rsidRDefault="00911CB2" w:rsidP="00911CB2">
      <w:pPr>
        <w:numPr>
          <w:ilvl w:val="0"/>
          <w:numId w:val="23"/>
        </w:numPr>
        <w:suppressAutoHyphens w:val="0"/>
        <w:autoSpaceDE w:val="0"/>
        <w:autoSpaceDN w:val="0"/>
        <w:spacing w:after="120"/>
        <w:ind w:left="567" w:hanging="567"/>
        <w:jc w:val="both"/>
        <w:rPr>
          <w:spacing w:val="-4"/>
          <w:sz w:val="22"/>
          <w:szCs w:val="22"/>
          <w:lang w:eastAsia="en-US"/>
        </w:rPr>
      </w:pPr>
      <w:r w:rsidRPr="00911CB2">
        <w:rPr>
          <w:spacing w:val="-4"/>
          <w:sz w:val="22"/>
          <w:szCs w:val="22"/>
          <w:lang w:eastAsia="en-US"/>
        </w:rPr>
        <w:t>Faktury będą wystawiane na Nabywcę i Odbiorcę, zgodnie z Załącznikiem nr 2 do Umowy.</w:t>
      </w:r>
    </w:p>
    <w:p w14:paraId="143FDAD1"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lang w:eastAsia="ar-SA"/>
        </w:rPr>
      </w:pPr>
      <w:r w:rsidRPr="00911CB2">
        <w:rPr>
          <w:rFonts w:ascii="Times New Roman" w:hAnsi="Times New Roman" w:cs="Times New Roman"/>
          <w:sz w:val="22"/>
          <w:szCs w:val="22"/>
          <w:lang w:eastAsia="ar-SA"/>
        </w:rPr>
        <w:lastRenderedPageBreak/>
        <w:t>Do każdej faktury Wykonawca załączy specyfikację określającą ilości energii elektrycznej pobranej w poszczególnych PPE oraz wysokości należności z tego tytułu, podając zgodny z umową adres i numer PPE. Integralną  częścią  faktury  jest  specyfikacja  rozliczająca  zużycie  energii  elektrycznej  na podstawie wskazań początkowego i końcowego układu pomiarowo-rozliczeniowego  wraz  z jego identyfikacją przyporządkowaną dla PPE zgodnego z umową (opis i adres oraz nr PPE, zużycie energii elektrycznej, cena jednostkowa energii elektrycznej RDN dla każdej godziny rozliczeniowej, koszt netto energii elektrycznej razem z opłatą z tytułu obsługi sprzedaży i akcyzą,  podatek  VAT dla każdej godziny rozliczeniowej,  koszt  brutto energii elektrycznej dla każdej godziny rozliczeniowej, kwota odprowadzonej akcyzy).</w:t>
      </w:r>
    </w:p>
    <w:p w14:paraId="70BA3E98"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lang w:eastAsia="ar-SA"/>
        </w:rPr>
      </w:pPr>
      <w:r w:rsidRPr="00911CB2">
        <w:rPr>
          <w:rFonts w:ascii="Times New Roman" w:hAnsi="Times New Roman" w:cs="Times New Roman"/>
          <w:sz w:val="22"/>
          <w:szCs w:val="22"/>
          <w:lang w:eastAsia="ar-SA"/>
        </w:rPr>
        <w:t>Zamawiający wyraża zgodę na dostawę faktur oraz pozostałych dokumentów rozliczeniowych w wersji elektronicznej (na adres:…..).</w:t>
      </w:r>
    </w:p>
    <w:p w14:paraId="34002FAD" w14:textId="77777777" w:rsidR="00911CB2" w:rsidRPr="00911CB2" w:rsidRDefault="00911CB2" w:rsidP="00911CB2">
      <w:pPr>
        <w:pStyle w:val="Default"/>
        <w:widowControl/>
        <w:numPr>
          <w:ilvl w:val="0"/>
          <w:numId w:val="23"/>
        </w:numPr>
        <w:suppressAutoHyphens w:val="0"/>
        <w:autoSpaceDN w:val="0"/>
        <w:adjustRightInd w:val="0"/>
        <w:spacing w:after="120"/>
        <w:ind w:left="567" w:hanging="567"/>
        <w:jc w:val="both"/>
        <w:rPr>
          <w:rFonts w:ascii="Times New Roman" w:hAnsi="Times New Roman" w:cs="Times New Roman"/>
          <w:sz w:val="22"/>
          <w:szCs w:val="22"/>
          <w:lang w:eastAsia="ar-SA"/>
        </w:rPr>
      </w:pPr>
      <w:r w:rsidRPr="00911CB2">
        <w:rPr>
          <w:rFonts w:ascii="Times New Roman" w:hAnsi="Times New Roman" w:cs="Times New Roman"/>
          <w:sz w:val="22"/>
          <w:szCs w:val="22"/>
          <w:lang w:eastAsia="ar-SA"/>
        </w:rPr>
        <w:t>W przypadku stwierdzenia błędów w pomiarze lub odczycie wskazań układu pomiarowo-rozliczeniowego, które spowodowały zawyżenie lub zaniżenie należności za pobraną energię, Wykonawca dokona korekt uprzednio wystawionych faktur VAT.</w:t>
      </w:r>
    </w:p>
    <w:p w14:paraId="0631CD67" w14:textId="77777777" w:rsidR="00911CB2" w:rsidRPr="00911CB2" w:rsidRDefault="00911CB2" w:rsidP="00911CB2">
      <w:pPr>
        <w:numPr>
          <w:ilvl w:val="0"/>
          <w:numId w:val="23"/>
        </w:numPr>
        <w:suppressAutoHyphens w:val="0"/>
        <w:autoSpaceDE w:val="0"/>
        <w:autoSpaceDN w:val="0"/>
        <w:spacing w:after="120"/>
        <w:ind w:left="567" w:hanging="567"/>
        <w:jc w:val="both"/>
        <w:rPr>
          <w:spacing w:val="-4"/>
          <w:sz w:val="22"/>
          <w:szCs w:val="22"/>
          <w:lang w:eastAsia="en-US"/>
        </w:rPr>
      </w:pPr>
      <w:r w:rsidRPr="00911CB2">
        <w:rPr>
          <w:spacing w:val="-4"/>
          <w:sz w:val="22"/>
          <w:szCs w:val="22"/>
          <w:lang w:eastAsia="en-US"/>
        </w:rPr>
        <w:t>W przypadku podania przez Zamawiającego błędnej grupy taryfowej, niezgodnej</w:t>
      </w:r>
      <w:r w:rsidRPr="00911CB2">
        <w:rPr>
          <w:spacing w:val="-4"/>
          <w:sz w:val="22"/>
          <w:szCs w:val="22"/>
          <w:lang w:eastAsia="en-US"/>
        </w:rPr>
        <w:br/>
        <w:t>z wymaganiami technicznymi OSD, do rozliczeń będzie stosowana grupa taryfowa właściwa dla charakterystyki punktu poboru i uwarunkowań technicznych przyjęta przez OSD.</w:t>
      </w:r>
    </w:p>
    <w:p w14:paraId="3FA19BD2" w14:textId="77777777" w:rsidR="00911CB2" w:rsidRPr="00911CB2" w:rsidRDefault="00911CB2" w:rsidP="00911CB2">
      <w:pPr>
        <w:numPr>
          <w:ilvl w:val="0"/>
          <w:numId w:val="23"/>
        </w:numPr>
        <w:suppressAutoHyphens w:val="0"/>
        <w:autoSpaceDE w:val="0"/>
        <w:autoSpaceDN w:val="0"/>
        <w:spacing w:after="120"/>
        <w:ind w:left="567" w:hanging="567"/>
        <w:jc w:val="both"/>
        <w:rPr>
          <w:spacing w:val="-4"/>
          <w:sz w:val="22"/>
          <w:szCs w:val="22"/>
          <w:lang w:eastAsia="en-US"/>
        </w:rPr>
      </w:pPr>
      <w:r w:rsidRPr="00911CB2">
        <w:rPr>
          <w:spacing w:val="-4"/>
          <w:sz w:val="22"/>
          <w:szCs w:val="22"/>
          <w:lang w:eastAsia="en-US"/>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w:t>
      </w:r>
    </w:p>
    <w:p w14:paraId="35E391FE" w14:textId="77777777" w:rsidR="00911CB2" w:rsidRPr="00911CB2" w:rsidRDefault="00911CB2" w:rsidP="00911CB2">
      <w:pPr>
        <w:widowControl/>
        <w:numPr>
          <w:ilvl w:val="0"/>
          <w:numId w:val="23"/>
        </w:numPr>
        <w:tabs>
          <w:tab w:val="left" w:pos="-6946"/>
          <w:tab w:val="left" w:pos="0"/>
        </w:tabs>
        <w:suppressAutoHyphens w:val="0"/>
        <w:spacing w:after="120"/>
        <w:ind w:left="567" w:hanging="567"/>
        <w:jc w:val="both"/>
        <w:rPr>
          <w:sz w:val="22"/>
          <w:szCs w:val="22"/>
          <w:lang w:eastAsia="ar-SA"/>
        </w:rPr>
      </w:pPr>
      <w:r w:rsidRPr="00911CB2">
        <w:rPr>
          <w:sz w:val="22"/>
          <w:szCs w:val="22"/>
          <w:lang w:eastAsia="ar-SA"/>
        </w:rPr>
        <w:t>Strony zobowiązują się wzajemnie powiadamiać pod rygorem poniesienia kosztów związanych z mylnymi operacjami bankowymi o zmianach rachunków bankowych lub danych adresowych Strony.</w:t>
      </w:r>
    </w:p>
    <w:p w14:paraId="76649AC8" w14:textId="77777777" w:rsidR="00911CB2" w:rsidRPr="00911CB2" w:rsidRDefault="00911CB2" w:rsidP="00911CB2">
      <w:pPr>
        <w:widowControl/>
        <w:numPr>
          <w:ilvl w:val="0"/>
          <w:numId w:val="23"/>
        </w:numPr>
        <w:tabs>
          <w:tab w:val="left" w:pos="-6946"/>
          <w:tab w:val="left" w:pos="0"/>
        </w:tabs>
        <w:suppressAutoHyphens w:val="0"/>
        <w:spacing w:after="120"/>
        <w:ind w:left="567" w:hanging="567"/>
        <w:jc w:val="both"/>
        <w:rPr>
          <w:sz w:val="22"/>
          <w:szCs w:val="22"/>
          <w:lang w:eastAsia="ar-SA"/>
        </w:rPr>
      </w:pPr>
      <w:r w:rsidRPr="00911CB2">
        <w:rPr>
          <w:sz w:val="22"/>
          <w:szCs w:val="22"/>
          <w:lang w:eastAsia="ar-SA"/>
        </w:rPr>
        <w:t>W przypadku, gdy Zamawiający zamontuje instalację PV w danym PPE, powinien mieć możliwość w ramach zamówienia i umowy do sprzedaży nadwyżki energii elektrycznej z tej instalacji lub rozliczenia w bilansie swojej jednostki nadwyżki energii wprowadzonej z energią pobraną. Rozliczenie nadwyżki powinno być w oparciu o te same indeksy RDN TGE.</w:t>
      </w:r>
    </w:p>
    <w:p w14:paraId="0C92DEE0" w14:textId="3C22E138" w:rsidR="00911CB2" w:rsidRPr="00911CB2" w:rsidRDefault="00911CB2" w:rsidP="00911CB2">
      <w:pPr>
        <w:tabs>
          <w:tab w:val="left" w:pos="-6946"/>
          <w:tab w:val="left" w:pos="0"/>
        </w:tabs>
        <w:spacing w:after="120"/>
        <w:ind w:left="567"/>
        <w:rPr>
          <w:sz w:val="22"/>
          <w:szCs w:val="22"/>
          <w:lang w:eastAsia="ar-SA"/>
        </w:rPr>
      </w:pPr>
      <w:r w:rsidRPr="00911CB2">
        <w:rPr>
          <w:sz w:val="22"/>
          <w:szCs w:val="22"/>
          <w:lang w:eastAsia="ar-SA"/>
        </w:rPr>
        <w:t xml:space="preserve">1) cenę ryczałtową opłaty z tytułu wprowadzenia energii elektrycznej do sieci OSD ustala się w stawce: </w:t>
      </w:r>
      <w:r w:rsidRPr="00911CB2">
        <w:rPr>
          <w:b/>
          <w:bCs/>
          <w:sz w:val="22"/>
          <w:szCs w:val="22"/>
          <w:lang w:eastAsia="ar-SA"/>
        </w:rPr>
        <w:t>....... zł brutto/1 MWh</w:t>
      </w:r>
      <w:r w:rsidRPr="00911CB2">
        <w:rPr>
          <w:sz w:val="22"/>
          <w:szCs w:val="22"/>
          <w:lang w:eastAsia="ar-SA"/>
        </w:rPr>
        <w:t xml:space="preserve"> energii wprowadzonej.</w:t>
      </w:r>
    </w:p>
    <w:p w14:paraId="5544994A" w14:textId="69FF7EB7" w:rsidR="00911CB2" w:rsidRPr="00911CB2" w:rsidRDefault="00911CB2" w:rsidP="00911CB2">
      <w:pPr>
        <w:tabs>
          <w:tab w:val="left" w:pos="-6946"/>
          <w:tab w:val="left" w:pos="0"/>
        </w:tabs>
        <w:spacing w:after="120"/>
        <w:ind w:left="567" w:hanging="567"/>
        <w:rPr>
          <w:sz w:val="22"/>
          <w:szCs w:val="22"/>
          <w:lang w:eastAsia="ar-SA"/>
        </w:rPr>
      </w:pPr>
      <w:r w:rsidRPr="00911CB2">
        <w:rPr>
          <w:sz w:val="22"/>
          <w:szCs w:val="22"/>
          <w:lang w:eastAsia="ar-SA"/>
        </w:rPr>
        <w:t>21.</w:t>
      </w:r>
      <w:r w:rsidRPr="00911CB2">
        <w:rPr>
          <w:sz w:val="22"/>
          <w:szCs w:val="22"/>
          <w:lang w:eastAsia="ar-SA"/>
        </w:rPr>
        <w:tab/>
        <w:t>Cenę ryczałtową z tytułu opłaty handlowej za obsługę jednego PPE ustala się na kwotę: ..... zł brutto/PPE miesięcznie</w:t>
      </w:r>
    </w:p>
    <w:p w14:paraId="797CE05C"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 xml:space="preserve">§ 6 </w:t>
      </w:r>
    </w:p>
    <w:p w14:paraId="46B810F9"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bCs/>
          <w:sz w:val="22"/>
          <w:szCs w:val="22"/>
        </w:rPr>
        <w:t>Termin realizacji umowy</w:t>
      </w:r>
    </w:p>
    <w:p w14:paraId="1E6FFB7F" w14:textId="03A95FB6" w:rsidR="00911CB2" w:rsidRPr="00911CB2" w:rsidRDefault="00911CB2" w:rsidP="00911CB2">
      <w:pPr>
        <w:widowControl/>
        <w:numPr>
          <w:ilvl w:val="0"/>
          <w:numId w:val="21"/>
        </w:numPr>
        <w:tabs>
          <w:tab w:val="clear" w:pos="720"/>
          <w:tab w:val="left" w:pos="-6804"/>
          <w:tab w:val="num" w:pos="567"/>
        </w:tabs>
        <w:spacing w:after="120"/>
        <w:ind w:left="567" w:hanging="567"/>
        <w:jc w:val="both"/>
        <w:rPr>
          <w:sz w:val="22"/>
          <w:szCs w:val="22"/>
          <w:lang w:eastAsia="ar-SA"/>
        </w:rPr>
      </w:pPr>
      <w:r w:rsidRPr="00911CB2">
        <w:rPr>
          <w:sz w:val="22"/>
          <w:szCs w:val="22"/>
          <w:lang w:eastAsia="ar-SA"/>
        </w:rPr>
        <w:t>Umowa zostaje zawarta na czas oznaczony od 1 września 2021 roku do 31 sierpnia 2022 roku.</w:t>
      </w:r>
    </w:p>
    <w:p w14:paraId="49100536" w14:textId="77777777" w:rsidR="00911CB2" w:rsidRPr="00911CB2" w:rsidRDefault="00911CB2" w:rsidP="00911CB2">
      <w:pPr>
        <w:widowControl/>
        <w:numPr>
          <w:ilvl w:val="0"/>
          <w:numId w:val="21"/>
        </w:numPr>
        <w:tabs>
          <w:tab w:val="clear" w:pos="720"/>
          <w:tab w:val="left" w:pos="-6804"/>
          <w:tab w:val="num" w:pos="567"/>
        </w:tabs>
        <w:spacing w:after="120"/>
        <w:ind w:left="567" w:hanging="567"/>
        <w:jc w:val="both"/>
        <w:rPr>
          <w:sz w:val="22"/>
          <w:szCs w:val="22"/>
          <w:lang w:eastAsia="ar-SA"/>
        </w:rPr>
      </w:pPr>
      <w:r w:rsidRPr="00911CB2">
        <w:rPr>
          <w:sz w:val="22"/>
          <w:szCs w:val="22"/>
          <w:lang w:eastAsia="ar-SA"/>
        </w:rPr>
        <w:t>Umowa wchodzi w życie w zakresie każdego Punktu Poboru Energii elektrycznej</w:t>
      </w:r>
      <w:r w:rsidRPr="00911CB2">
        <w:rPr>
          <w:sz w:val="22"/>
          <w:szCs w:val="22"/>
          <w:lang w:eastAsia="ar-SA"/>
        </w:rPr>
        <w:br/>
        <w:t>w dniu jej podpisania, jednak sprzedaż energii rozpocznie się nie wcześniej niż</w:t>
      </w:r>
      <w:r w:rsidRPr="00911CB2">
        <w:rPr>
          <w:sz w:val="22"/>
          <w:szCs w:val="22"/>
          <w:lang w:eastAsia="ar-SA"/>
        </w:rPr>
        <w:br/>
        <w:t xml:space="preserve">z dniem skutecznego rozwiązania dotychczasowych umów sprzedaży energii elektrycznej a także po pozytywnie przeprowadzonej procedurze zmiany sprzedawcy. </w:t>
      </w:r>
    </w:p>
    <w:p w14:paraId="06A4CCCD" w14:textId="77777777" w:rsidR="00911CB2" w:rsidRPr="00911CB2" w:rsidRDefault="00911CB2" w:rsidP="00911CB2">
      <w:pPr>
        <w:widowControl/>
        <w:numPr>
          <w:ilvl w:val="0"/>
          <w:numId w:val="21"/>
        </w:numPr>
        <w:tabs>
          <w:tab w:val="clear" w:pos="720"/>
          <w:tab w:val="left" w:pos="-6804"/>
          <w:tab w:val="num" w:pos="567"/>
        </w:tabs>
        <w:spacing w:after="120"/>
        <w:ind w:left="567" w:hanging="567"/>
        <w:jc w:val="both"/>
        <w:rPr>
          <w:sz w:val="22"/>
          <w:szCs w:val="22"/>
          <w:lang w:eastAsia="ar-SA"/>
        </w:rPr>
      </w:pPr>
      <w:r w:rsidRPr="00911CB2">
        <w:rPr>
          <w:sz w:val="22"/>
          <w:szCs w:val="22"/>
        </w:rPr>
        <w:t>Strony dopuszczają możliwość dokonania cesji praw i obowiązków z niniejszej Umowy na inny podmiot w przypadku zmiany właściciela lub posiadacza obiektu, do którego dostarczana jest energia elektryczna na podstawie niniejszej Umowy. W</w:t>
      </w:r>
      <w:r w:rsidRPr="00911CB2">
        <w:rPr>
          <w:spacing w:val="-16"/>
          <w:sz w:val="22"/>
          <w:szCs w:val="22"/>
        </w:rPr>
        <w:t xml:space="preserve"> </w:t>
      </w:r>
      <w:r w:rsidRPr="00911CB2">
        <w:rPr>
          <w:sz w:val="22"/>
          <w:szCs w:val="22"/>
        </w:rPr>
        <w:t>takim przypadku cesja nastąpi zgodnie z przepisami Kodeksu Cywilnego.</w:t>
      </w:r>
    </w:p>
    <w:p w14:paraId="7B518253" w14:textId="77777777" w:rsidR="00911CB2" w:rsidRPr="00911CB2" w:rsidRDefault="00911CB2" w:rsidP="00911CB2">
      <w:pPr>
        <w:widowControl/>
        <w:numPr>
          <w:ilvl w:val="0"/>
          <w:numId w:val="21"/>
        </w:numPr>
        <w:tabs>
          <w:tab w:val="clear" w:pos="720"/>
          <w:tab w:val="left" w:pos="-6804"/>
          <w:tab w:val="num" w:pos="567"/>
        </w:tabs>
        <w:spacing w:after="120"/>
        <w:ind w:left="567" w:hanging="567"/>
        <w:jc w:val="both"/>
        <w:rPr>
          <w:sz w:val="22"/>
          <w:szCs w:val="22"/>
          <w:lang w:eastAsia="ar-SA"/>
        </w:rPr>
      </w:pPr>
      <w:r w:rsidRPr="00911CB2">
        <w:rPr>
          <w:sz w:val="22"/>
          <w:szCs w:val="22"/>
          <w:lang w:eastAsia="ar-SA"/>
        </w:rPr>
        <w:t>Strony postanawiają, że na wniosek Zamawiającego możliwe jest zaprzestanie sprzedaży energii elektrycznej dla poszczególnych PPE ujętych w Załączniku nr 3 i nie stanowi ono rozwiązania całej umowy chyba, że przedmiotem wypowiedzenia są wszystkie punkty poboru określone w Załączniku nr 3.</w:t>
      </w:r>
    </w:p>
    <w:p w14:paraId="38E2ABF1" w14:textId="28DFE6B4" w:rsidR="00911CB2" w:rsidRPr="008919FE" w:rsidRDefault="00911CB2" w:rsidP="008919FE">
      <w:pPr>
        <w:widowControl/>
        <w:numPr>
          <w:ilvl w:val="0"/>
          <w:numId w:val="21"/>
        </w:numPr>
        <w:tabs>
          <w:tab w:val="clear" w:pos="720"/>
          <w:tab w:val="left" w:pos="-6804"/>
          <w:tab w:val="num" w:pos="567"/>
        </w:tabs>
        <w:spacing w:after="120"/>
        <w:ind w:left="567" w:hanging="567"/>
        <w:jc w:val="both"/>
        <w:rPr>
          <w:sz w:val="22"/>
          <w:szCs w:val="22"/>
          <w:lang w:eastAsia="ar-SA"/>
        </w:rPr>
      </w:pPr>
      <w:r w:rsidRPr="00911CB2">
        <w:rPr>
          <w:sz w:val="22"/>
          <w:szCs w:val="22"/>
          <w:lang w:eastAsia="ar-SA"/>
        </w:rPr>
        <w:t xml:space="preserve">Sprzedaż energii elektrycznej dla Punktu Poboru Energii nie objętego Załącznikiem nr 3 do umowy lub dla punktu poboru energii, w którym nastąpił znaczący przyrost mocy w związku z dokonaną rozbudową, przy wystąpieniu jednej z grup taryfowych wymienionych w  § 5 ust. 1, będzie dokonywana na podstawie zmiany przedmiotowego Załącznika bez konieczności </w:t>
      </w:r>
      <w:r w:rsidRPr="00911CB2">
        <w:rPr>
          <w:sz w:val="22"/>
          <w:szCs w:val="22"/>
          <w:lang w:eastAsia="ar-SA"/>
        </w:rPr>
        <w:lastRenderedPageBreak/>
        <w:t>renegocjowania warunków umowy. Zmiana Załącznika nr 3 nie stanowi zmiany warunków niniejszej umowy</w:t>
      </w:r>
    </w:p>
    <w:p w14:paraId="50E5C78D" w14:textId="6FD86198" w:rsidR="00911CB2" w:rsidRPr="00911CB2" w:rsidRDefault="00911CB2" w:rsidP="00911CB2">
      <w:pPr>
        <w:spacing w:after="120"/>
        <w:ind w:left="3840" w:firstLine="408"/>
        <w:rPr>
          <w:b/>
          <w:bCs/>
          <w:sz w:val="22"/>
          <w:szCs w:val="22"/>
        </w:rPr>
      </w:pPr>
      <w:r w:rsidRPr="00911CB2">
        <w:rPr>
          <w:b/>
          <w:bCs/>
          <w:sz w:val="22"/>
          <w:szCs w:val="22"/>
        </w:rPr>
        <w:t>§ 7</w:t>
      </w:r>
    </w:p>
    <w:p w14:paraId="1A2553C7" w14:textId="77777777" w:rsidR="00911CB2" w:rsidRPr="00911CB2" w:rsidRDefault="00911CB2" w:rsidP="00911CB2">
      <w:pPr>
        <w:pStyle w:val="Default"/>
        <w:spacing w:after="120"/>
        <w:jc w:val="center"/>
        <w:rPr>
          <w:rFonts w:ascii="Times New Roman" w:hAnsi="Times New Roman" w:cs="Times New Roman"/>
          <w:b/>
          <w:bCs/>
          <w:sz w:val="22"/>
          <w:szCs w:val="22"/>
        </w:rPr>
      </w:pPr>
      <w:r w:rsidRPr="00911CB2">
        <w:rPr>
          <w:rFonts w:ascii="Times New Roman" w:hAnsi="Times New Roman" w:cs="Times New Roman"/>
          <w:b/>
          <w:bCs/>
          <w:sz w:val="22"/>
          <w:szCs w:val="22"/>
        </w:rPr>
        <w:t>Odstąpienie od umowy, Rozwiązanie umowy, wstrzymanie dostaw</w:t>
      </w:r>
    </w:p>
    <w:p w14:paraId="250BADD2" w14:textId="77777777" w:rsidR="00911CB2" w:rsidRPr="00911CB2" w:rsidRDefault="00911CB2" w:rsidP="00911CB2">
      <w:pPr>
        <w:numPr>
          <w:ilvl w:val="0"/>
          <w:numId w:val="25"/>
        </w:numPr>
        <w:tabs>
          <w:tab w:val="clear" w:pos="720"/>
        </w:tabs>
        <w:suppressAutoHyphens w:val="0"/>
        <w:autoSpaceDE w:val="0"/>
        <w:autoSpaceDN w:val="0"/>
        <w:spacing w:after="120"/>
        <w:ind w:left="540" w:hanging="540"/>
        <w:jc w:val="both"/>
        <w:rPr>
          <w:spacing w:val="-4"/>
          <w:sz w:val="22"/>
          <w:szCs w:val="22"/>
          <w:lang w:eastAsia="en-US"/>
        </w:rPr>
      </w:pPr>
      <w:r w:rsidRPr="00911CB2">
        <w:rPr>
          <w:spacing w:val="-4"/>
          <w:sz w:val="22"/>
          <w:szCs w:val="22"/>
          <w:lang w:eastAsia="en-US"/>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tego dnia odstąpienia.</w:t>
      </w:r>
    </w:p>
    <w:p w14:paraId="4C18116D" w14:textId="77777777" w:rsidR="00911CB2" w:rsidRPr="00911CB2" w:rsidRDefault="00911CB2" w:rsidP="00911CB2">
      <w:pPr>
        <w:numPr>
          <w:ilvl w:val="0"/>
          <w:numId w:val="25"/>
        </w:numPr>
        <w:tabs>
          <w:tab w:val="clear" w:pos="720"/>
        </w:tabs>
        <w:suppressAutoHyphens w:val="0"/>
        <w:autoSpaceDE w:val="0"/>
        <w:autoSpaceDN w:val="0"/>
        <w:spacing w:after="120"/>
        <w:ind w:left="540" w:hanging="540"/>
        <w:jc w:val="both"/>
        <w:rPr>
          <w:spacing w:val="-4"/>
          <w:sz w:val="22"/>
          <w:szCs w:val="22"/>
          <w:lang w:eastAsia="en-US"/>
        </w:rPr>
      </w:pPr>
      <w:r w:rsidRPr="00911CB2">
        <w:rPr>
          <w:sz w:val="22"/>
          <w:szCs w:val="22"/>
        </w:rPr>
        <w:t>Każda ze stron ma prawo wypowiedzieć umowę w każdym czasie. Okres wypowiedzenia umowy wynosi miesiąc, licząc od dnia doręczenia oświadczenia o wypowiedzeniu w formie pisemnej pod rygorem nieważności, ze skutkiem na koniec miesiąca na koniec pełnego miesiąca rozliczeniowego zgodnego z okresami rozliczeniowymi OSD.</w:t>
      </w:r>
    </w:p>
    <w:p w14:paraId="52616F05" w14:textId="77777777" w:rsidR="00911CB2" w:rsidRPr="00911CB2" w:rsidRDefault="00911CB2" w:rsidP="00911CB2">
      <w:pPr>
        <w:pStyle w:val="Default"/>
        <w:widowControl/>
        <w:numPr>
          <w:ilvl w:val="0"/>
          <w:numId w:val="25"/>
        </w:numPr>
        <w:tabs>
          <w:tab w:val="clear" w:pos="720"/>
          <w:tab w:val="num" w:pos="567"/>
        </w:tabs>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 xml:space="preserve">Zamawiającemu przysługuje prawo do wypowiedzenia Umowy w trybie natychmiastowym jeżeli: </w:t>
      </w:r>
    </w:p>
    <w:p w14:paraId="7EECE648" w14:textId="77777777" w:rsidR="00911CB2" w:rsidRPr="00911CB2" w:rsidRDefault="00911CB2" w:rsidP="00911CB2">
      <w:pPr>
        <w:pStyle w:val="Default"/>
        <w:widowControl/>
        <w:numPr>
          <w:ilvl w:val="0"/>
          <w:numId w:val="24"/>
        </w:numPr>
        <w:suppressAutoHyphens w:val="0"/>
        <w:autoSpaceDN w:val="0"/>
        <w:adjustRightInd w:val="0"/>
        <w:spacing w:after="120"/>
        <w:ind w:left="1134" w:hanging="578"/>
        <w:jc w:val="both"/>
        <w:rPr>
          <w:rFonts w:ascii="Times New Roman" w:hAnsi="Times New Roman" w:cs="Times New Roman"/>
          <w:sz w:val="22"/>
          <w:szCs w:val="22"/>
        </w:rPr>
      </w:pPr>
      <w:r w:rsidRPr="00911CB2">
        <w:rPr>
          <w:rFonts w:ascii="Times New Roman" w:hAnsi="Times New Roman" w:cs="Times New Roman"/>
          <w:sz w:val="22"/>
          <w:szCs w:val="22"/>
        </w:rPr>
        <w:t xml:space="preserve">pomimo uprzedniego 2-krotnego złożenia pisemnych zastrzeżeń przez Zamawiającego Wykonawca uporczywie nie wykonuje dostaw zgodnie z warunkami Umowy lub w rażący sposób zaniedbuje zobowiązania umowne, co potwierdza na piśmie upoważniony przedstawiciel Zamawiającego;  </w:t>
      </w:r>
    </w:p>
    <w:p w14:paraId="614B65B2" w14:textId="77777777" w:rsidR="00911CB2" w:rsidRPr="00911CB2" w:rsidRDefault="00911CB2" w:rsidP="00911CB2">
      <w:pPr>
        <w:pStyle w:val="Default"/>
        <w:widowControl/>
        <w:numPr>
          <w:ilvl w:val="0"/>
          <w:numId w:val="24"/>
        </w:numPr>
        <w:suppressAutoHyphens w:val="0"/>
        <w:autoSpaceDN w:val="0"/>
        <w:adjustRightInd w:val="0"/>
        <w:spacing w:after="120"/>
        <w:ind w:left="1134" w:hanging="567"/>
        <w:jc w:val="both"/>
        <w:rPr>
          <w:rFonts w:ascii="Times New Roman" w:hAnsi="Times New Roman" w:cs="Times New Roman"/>
          <w:sz w:val="22"/>
          <w:szCs w:val="22"/>
        </w:rPr>
      </w:pPr>
      <w:r w:rsidRPr="00911CB2">
        <w:rPr>
          <w:rFonts w:ascii="Times New Roman" w:hAnsi="Times New Roman" w:cs="Times New Roman"/>
          <w:sz w:val="22"/>
          <w:szCs w:val="22"/>
        </w:rPr>
        <w:t xml:space="preserve">Wykonawca nie wykonuje lub nienależycie wykonuje Umowę, pomimo wcześniejszego wezwania do zaniechania naruszeń i upływu wyznaczonego terminu; </w:t>
      </w:r>
    </w:p>
    <w:p w14:paraId="24893C27" w14:textId="77777777" w:rsidR="00911CB2" w:rsidRPr="00911CB2" w:rsidRDefault="00911CB2" w:rsidP="00911CB2">
      <w:pPr>
        <w:pStyle w:val="Default"/>
        <w:widowControl/>
        <w:numPr>
          <w:ilvl w:val="0"/>
          <w:numId w:val="24"/>
        </w:numPr>
        <w:suppressAutoHyphens w:val="0"/>
        <w:autoSpaceDN w:val="0"/>
        <w:adjustRightInd w:val="0"/>
        <w:spacing w:after="120"/>
        <w:ind w:left="1134" w:hanging="578"/>
        <w:jc w:val="both"/>
        <w:rPr>
          <w:rFonts w:ascii="Times New Roman" w:hAnsi="Times New Roman" w:cs="Times New Roman"/>
          <w:sz w:val="22"/>
          <w:szCs w:val="22"/>
        </w:rPr>
      </w:pPr>
      <w:r w:rsidRPr="00911CB2">
        <w:rPr>
          <w:rFonts w:ascii="Times New Roman" w:hAnsi="Times New Roman" w:cs="Times New Roman"/>
          <w:sz w:val="22"/>
          <w:szCs w:val="22"/>
        </w:rPr>
        <w:t xml:space="preserve">zostanie wszczęte postępowanie upadłościowe, układowe lub likwidacyjne wobec Wykonawcy; </w:t>
      </w:r>
    </w:p>
    <w:p w14:paraId="3FD55984" w14:textId="77777777" w:rsidR="00911CB2" w:rsidRPr="00911CB2" w:rsidRDefault="00911CB2" w:rsidP="00911CB2">
      <w:pPr>
        <w:pStyle w:val="Default"/>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4.</w:t>
      </w:r>
      <w:r w:rsidRPr="00911CB2">
        <w:rPr>
          <w:rFonts w:ascii="Times New Roman" w:hAnsi="Times New Roman" w:cs="Times New Roman"/>
          <w:sz w:val="22"/>
          <w:szCs w:val="22"/>
        </w:rPr>
        <w:tab/>
        <w:t>Wypowiedzenie umowy następuje z chwilą pisemnego zawiadomienia drugiej Strony o jego przyczynie. W takim przypadku, Wykonawca może żądać wyłącznie wynagrodzenia należnego z tytułu wykonania części Umowy do dnia jej rozwiązania.</w:t>
      </w:r>
    </w:p>
    <w:p w14:paraId="76D80361" w14:textId="77777777" w:rsidR="00911CB2" w:rsidRPr="00911CB2" w:rsidRDefault="00911CB2" w:rsidP="008919FE">
      <w:pPr>
        <w:pStyle w:val="Default"/>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 xml:space="preserve">5. </w:t>
      </w:r>
      <w:r w:rsidRPr="00911CB2">
        <w:rPr>
          <w:rFonts w:ascii="Times New Roman" w:hAnsi="Times New Roman" w:cs="Times New Roman"/>
          <w:sz w:val="22"/>
          <w:szCs w:val="22"/>
        </w:rPr>
        <w:tab/>
        <w:t>Wykonawcy przysługuje prawo do wstrzymania dostarczania energii elektrycznej do danego PPE, jeżeli Odbiorca końcowy nie uiścił należności za energię elektryczną oraz innych należności związanych z dostarczaniem tej energii na zasadach i w przypadkach określonych w Prawie energetycznym, z zastrzeżeniem ust. 6-8. Wykonawca zobowiązany jest do powiadomienia Zamawiającego na piśmie o zamiarze wstrzymania sprzedaży energii elektrycznej po upływie 30 dni od terminu płatności.</w:t>
      </w:r>
    </w:p>
    <w:p w14:paraId="580685B1" w14:textId="77777777" w:rsidR="00911CB2" w:rsidRPr="00911CB2" w:rsidRDefault="00911CB2" w:rsidP="00911CB2">
      <w:pPr>
        <w:pStyle w:val="Default"/>
        <w:widowControl/>
        <w:numPr>
          <w:ilvl w:val="0"/>
          <w:numId w:val="34"/>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Wykonawca może wstrzymać sprzedaż energii elektrycznej, gdy Zamawiający zwleka z zapłatą za pobraną energię elektryczną co najmniej 14 dni od daty otrzymania powiadomienia. Wstrzymanie sprzedaży energii elektrycznej następuje poprzez wstrzymanie dostarczania energii elektrycznej przez OSD na wniosek Wykonawcy.</w:t>
      </w:r>
    </w:p>
    <w:p w14:paraId="0D43AF0C" w14:textId="77777777" w:rsidR="00911CB2" w:rsidRPr="00911CB2" w:rsidRDefault="00911CB2" w:rsidP="00911CB2">
      <w:pPr>
        <w:pStyle w:val="Default"/>
        <w:widowControl/>
        <w:numPr>
          <w:ilvl w:val="0"/>
          <w:numId w:val="34"/>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789F075E" w14:textId="77777777" w:rsidR="00911CB2" w:rsidRPr="00911CB2" w:rsidRDefault="00911CB2" w:rsidP="00911CB2">
      <w:pPr>
        <w:pStyle w:val="Default"/>
        <w:widowControl/>
        <w:numPr>
          <w:ilvl w:val="0"/>
          <w:numId w:val="34"/>
        </w:numPr>
        <w:suppressAutoHyphens w:val="0"/>
        <w:autoSpaceDN w:val="0"/>
        <w:adjustRightInd w:val="0"/>
        <w:spacing w:after="120"/>
        <w:ind w:left="567" w:hanging="567"/>
        <w:jc w:val="both"/>
        <w:rPr>
          <w:rFonts w:ascii="Times New Roman" w:hAnsi="Times New Roman" w:cs="Times New Roman"/>
          <w:sz w:val="22"/>
          <w:szCs w:val="22"/>
        </w:rPr>
      </w:pPr>
      <w:r w:rsidRPr="00911CB2">
        <w:rPr>
          <w:rFonts w:ascii="Times New Roman" w:hAnsi="Times New Roman" w:cs="Times New Roman"/>
          <w:sz w:val="22"/>
          <w:szCs w:val="22"/>
        </w:rPr>
        <w:t>Wstrzymanie dostarczania energii nie jest jednoznaczne z rozwiązaniem Umowy. W przypadku wstrzymania dostarczania energii z przyczyn leżących po stronie Zamawiającego, Wykonawca nie ponosi odpowiedzialności za szkody spowodowane wstrzymaniem dostaw energii elektrycznej wskutek naruszenia przez Zamawiającego warunków umowy i obowiązujących przepisów Prawa energetycznego i Kodeksu Cywilnego.</w:t>
      </w:r>
    </w:p>
    <w:p w14:paraId="346CC8E6" w14:textId="77777777" w:rsidR="00911CB2" w:rsidRPr="00911CB2" w:rsidRDefault="00911CB2" w:rsidP="00911CB2">
      <w:pPr>
        <w:pStyle w:val="Default"/>
        <w:jc w:val="center"/>
        <w:rPr>
          <w:rFonts w:ascii="Times New Roman" w:hAnsi="Times New Roman" w:cs="Times New Roman"/>
          <w:b/>
          <w:bCs/>
          <w:sz w:val="22"/>
          <w:szCs w:val="22"/>
        </w:rPr>
      </w:pPr>
    </w:p>
    <w:p w14:paraId="07EAA134" w14:textId="5B24F8E1" w:rsidR="00911CB2" w:rsidRPr="00911CB2" w:rsidRDefault="00911CB2" w:rsidP="00911CB2">
      <w:pPr>
        <w:pStyle w:val="Default"/>
        <w:jc w:val="center"/>
        <w:rPr>
          <w:rFonts w:ascii="Times New Roman" w:hAnsi="Times New Roman" w:cs="Times New Roman"/>
          <w:b/>
          <w:bCs/>
          <w:sz w:val="22"/>
          <w:szCs w:val="22"/>
        </w:rPr>
      </w:pPr>
      <w:r w:rsidRPr="00911CB2">
        <w:rPr>
          <w:rFonts w:ascii="Times New Roman" w:hAnsi="Times New Roman" w:cs="Times New Roman"/>
          <w:b/>
          <w:bCs/>
          <w:sz w:val="22"/>
          <w:szCs w:val="22"/>
        </w:rPr>
        <w:t>§8</w:t>
      </w:r>
    </w:p>
    <w:p w14:paraId="4F370BB3" w14:textId="15630B61" w:rsidR="00911CB2" w:rsidRPr="00911CB2" w:rsidRDefault="00911CB2" w:rsidP="00911CB2">
      <w:pPr>
        <w:pStyle w:val="Default"/>
        <w:spacing w:after="53" w:line="276" w:lineRule="auto"/>
        <w:jc w:val="both"/>
        <w:rPr>
          <w:rFonts w:ascii="Times New Roman" w:hAnsi="Times New Roman" w:cs="Times New Roman"/>
          <w:sz w:val="22"/>
          <w:szCs w:val="22"/>
        </w:rPr>
      </w:pPr>
      <w:r w:rsidRPr="00911CB2">
        <w:rPr>
          <w:rFonts w:ascii="Times New Roman" w:hAnsi="Times New Roman" w:cs="Times New Roman"/>
          <w:sz w:val="22"/>
          <w:szCs w:val="22"/>
        </w:rPr>
        <w:t xml:space="preserve">1. Wykonawca zapłaci Zamawiającemu karę umowną za odstąpienie od Umowy przez Zamawiającego lub Wykonawcę z przyczyn za które odpowiedzialność ponosi Wykonawca, w wysokości 10% wynagrodzenia, o którym mowa w § 5 ust. 1, oraz pokryje wydatki wynikające z różnicy pomiędzy cenami: stosowaną przez sprzedawcę rezerwowego, a średnią ceną wynikającą z wystawionych faktur w okresie 6 miesięcy poprzedzających odstąpienie od umowy, lub krótszym, jeżeli odstąpienie nastąpiło </w:t>
      </w:r>
      <w:r w:rsidRPr="00911CB2">
        <w:rPr>
          <w:rFonts w:ascii="Times New Roman" w:hAnsi="Times New Roman" w:cs="Times New Roman"/>
          <w:sz w:val="22"/>
          <w:szCs w:val="22"/>
        </w:rPr>
        <w:lastRenderedPageBreak/>
        <w:t xml:space="preserve">w okresie krótszym niż 6 miesięcy od dnia zawarcia umowy. zaproponowaną przez Wykonawcę </w:t>
      </w:r>
      <w:r w:rsidR="008919FE">
        <w:rPr>
          <w:rFonts w:ascii="Times New Roman" w:hAnsi="Times New Roman" w:cs="Times New Roman"/>
          <w:sz w:val="22"/>
          <w:szCs w:val="22"/>
        </w:rPr>
        <w:br/>
      </w:r>
      <w:r w:rsidRPr="00911CB2">
        <w:rPr>
          <w:rFonts w:ascii="Times New Roman" w:hAnsi="Times New Roman" w:cs="Times New Roman"/>
          <w:sz w:val="22"/>
          <w:szCs w:val="22"/>
        </w:rPr>
        <w:t xml:space="preserve">w ofercie, do dnia skutecznego wejścia w życie nowych umów na dostawę energii. </w:t>
      </w:r>
    </w:p>
    <w:p w14:paraId="0DC8BAA1" w14:textId="13B83978" w:rsidR="00911CB2" w:rsidRPr="00911CB2" w:rsidRDefault="00911CB2" w:rsidP="00911CB2">
      <w:pPr>
        <w:pStyle w:val="Default"/>
        <w:spacing w:after="53" w:line="276" w:lineRule="auto"/>
        <w:jc w:val="both"/>
        <w:rPr>
          <w:rFonts w:ascii="Times New Roman" w:hAnsi="Times New Roman" w:cs="Times New Roman"/>
          <w:sz w:val="22"/>
          <w:szCs w:val="22"/>
        </w:rPr>
      </w:pPr>
      <w:r w:rsidRPr="00911CB2">
        <w:rPr>
          <w:rFonts w:ascii="Times New Roman" w:hAnsi="Times New Roman" w:cs="Times New Roman"/>
          <w:sz w:val="22"/>
          <w:szCs w:val="22"/>
        </w:rPr>
        <w:t xml:space="preserve">2. Zamawiający może potrącić z umówionego wynagrodzenia należność z tytułu kar umownych, </w:t>
      </w:r>
      <w:r w:rsidR="008919FE">
        <w:rPr>
          <w:rFonts w:ascii="Times New Roman" w:hAnsi="Times New Roman" w:cs="Times New Roman"/>
          <w:sz w:val="22"/>
          <w:szCs w:val="22"/>
        </w:rPr>
        <w:br/>
      </w:r>
      <w:r w:rsidRPr="00911CB2">
        <w:rPr>
          <w:rFonts w:ascii="Times New Roman" w:hAnsi="Times New Roman" w:cs="Times New Roman"/>
          <w:sz w:val="22"/>
          <w:szCs w:val="22"/>
        </w:rPr>
        <w:t xml:space="preserve">o których mowa w ust. 1 niniejszego paragrafu bez konieczności wzywania Wykonawcy do ich zapłaty. </w:t>
      </w:r>
    </w:p>
    <w:p w14:paraId="68AC7BD7" w14:textId="77777777" w:rsidR="00911CB2" w:rsidRPr="00911CB2" w:rsidRDefault="00911CB2" w:rsidP="00911CB2">
      <w:pPr>
        <w:pStyle w:val="Default"/>
        <w:spacing w:after="120"/>
        <w:jc w:val="both"/>
        <w:rPr>
          <w:rFonts w:ascii="Times New Roman" w:hAnsi="Times New Roman" w:cs="Times New Roman"/>
          <w:sz w:val="22"/>
          <w:szCs w:val="22"/>
        </w:rPr>
      </w:pPr>
      <w:r w:rsidRPr="00911CB2">
        <w:rPr>
          <w:rFonts w:ascii="Times New Roman" w:hAnsi="Times New Roman" w:cs="Times New Roman"/>
          <w:sz w:val="22"/>
          <w:szCs w:val="22"/>
        </w:rPr>
        <w:t>3. Zamawiający, niezależnie od naliczonych kar umownych może dochodzić odszkodowania przenoszącego wysokość kar na zasadach przewidzianych w przepisach kodeksu cywilnego.</w:t>
      </w:r>
    </w:p>
    <w:p w14:paraId="3C17E0A4" w14:textId="77777777" w:rsidR="00911CB2" w:rsidRPr="00911CB2" w:rsidRDefault="00911CB2" w:rsidP="00911CB2">
      <w:pPr>
        <w:pStyle w:val="Default"/>
        <w:spacing w:after="120"/>
        <w:jc w:val="both"/>
        <w:rPr>
          <w:rFonts w:ascii="Times New Roman" w:hAnsi="Times New Roman" w:cs="Times New Roman"/>
          <w:sz w:val="22"/>
          <w:szCs w:val="22"/>
        </w:rPr>
      </w:pPr>
    </w:p>
    <w:p w14:paraId="7B11BEE1" w14:textId="77777777" w:rsidR="00911CB2" w:rsidRPr="00911CB2" w:rsidRDefault="00911CB2" w:rsidP="00911CB2">
      <w:pPr>
        <w:spacing w:after="120"/>
        <w:ind w:left="300"/>
        <w:jc w:val="center"/>
        <w:rPr>
          <w:b/>
          <w:bCs/>
          <w:sz w:val="22"/>
          <w:szCs w:val="22"/>
        </w:rPr>
      </w:pPr>
      <w:r w:rsidRPr="00911CB2">
        <w:rPr>
          <w:b/>
          <w:bCs/>
          <w:sz w:val="22"/>
          <w:szCs w:val="22"/>
        </w:rPr>
        <w:t>§ 9</w:t>
      </w:r>
    </w:p>
    <w:p w14:paraId="72D4ACA1" w14:textId="77777777" w:rsidR="00911CB2" w:rsidRPr="00911CB2" w:rsidRDefault="00911CB2" w:rsidP="00911CB2">
      <w:pPr>
        <w:pStyle w:val="Default"/>
        <w:spacing w:after="120"/>
        <w:jc w:val="center"/>
        <w:rPr>
          <w:rFonts w:ascii="Times New Roman" w:hAnsi="Times New Roman" w:cs="Times New Roman"/>
          <w:sz w:val="22"/>
          <w:szCs w:val="22"/>
        </w:rPr>
      </w:pPr>
      <w:r w:rsidRPr="00911CB2">
        <w:rPr>
          <w:rFonts w:ascii="Times New Roman" w:hAnsi="Times New Roman" w:cs="Times New Roman"/>
          <w:b/>
          <w:bCs/>
          <w:sz w:val="22"/>
          <w:szCs w:val="22"/>
        </w:rPr>
        <w:t>Zmiany umowy</w:t>
      </w:r>
    </w:p>
    <w:p w14:paraId="63EF9618" w14:textId="77777777" w:rsidR="00911CB2" w:rsidRPr="00911CB2" w:rsidRDefault="00911CB2" w:rsidP="00911CB2">
      <w:pPr>
        <w:pStyle w:val="Akapitzlist"/>
        <w:numPr>
          <w:ilvl w:val="0"/>
          <w:numId w:val="28"/>
        </w:numPr>
        <w:suppressAutoHyphens w:val="0"/>
        <w:autoSpaceDE w:val="0"/>
        <w:autoSpaceDN w:val="0"/>
        <w:spacing w:after="120" w:line="266" w:lineRule="auto"/>
        <w:ind w:left="0" w:hanging="357"/>
        <w:jc w:val="both"/>
        <w:rPr>
          <w:rFonts w:cs="Times New Roman"/>
          <w:spacing w:val="-4"/>
          <w:sz w:val="22"/>
          <w:szCs w:val="22"/>
          <w:lang w:eastAsia="en-US"/>
        </w:rPr>
      </w:pPr>
      <w:r w:rsidRPr="00911CB2">
        <w:rPr>
          <w:rFonts w:cs="Times New Roman"/>
          <w:sz w:val="22"/>
          <w:szCs w:val="22"/>
        </w:rPr>
        <w:t xml:space="preserve">Zakazuje się istotnych zmian postanowień zawartej umowy w stosunku do treści oferty, na podstawie której dokonano wyboru Wykonawcy, chyba że będą to zmiany wynikające z następujących przesłanek: </w:t>
      </w:r>
    </w:p>
    <w:p w14:paraId="795E0F6D" w14:textId="77777777" w:rsidR="00911CB2" w:rsidRPr="00911CB2" w:rsidRDefault="00911CB2" w:rsidP="00911CB2">
      <w:pPr>
        <w:pStyle w:val="Akapitzlist"/>
        <w:autoSpaceDE w:val="0"/>
        <w:autoSpaceDN w:val="0"/>
        <w:spacing w:after="120" w:line="266" w:lineRule="auto"/>
        <w:ind w:left="0"/>
        <w:rPr>
          <w:rFonts w:cs="Times New Roman"/>
          <w:sz w:val="22"/>
          <w:szCs w:val="22"/>
        </w:rPr>
      </w:pPr>
      <w:r w:rsidRPr="00911CB2">
        <w:rPr>
          <w:rFonts w:cs="Times New Roman"/>
          <w:sz w:val="22"/>
          <w:szCs w:val="22"/>
        </w:rPr>
        <w:t>1) w przypadku gdy konieczność dokonania takich zmian wynika z okoliczności, których nie można było przewidzieć w chwili zawarcia umowy lub zmiany te są korzystne dla Zamawiającego;</w:t>
      </w:r>
    </w:p>
    <w:p w14:paraId="2882BA57" w14:textId="77777777" w:rsidR="00911CB2" w:rsidRPr="00911CB2" w:rsidRDefault="00911CB2" w:rsidP="00911CB2">
      <w:pPr>
        <w:pStyle w:val="Akapitzlist"/>
        <w:autoSpaceDE w:val="0"/>
        <w:autoSpaceDN w:val="0"/>
        <w:spacing w:after="120" w:line="266" w:lineRule="auto"/>
        <w:ind w:left="0"/>
        <w:rPr>
          <w:rFonts w:cs="Times New Roman"/>
          <w:sz w:val="22"/>
          <w:szCs w:val="22"/>
        </w:rPr>
      </w:pPr>
      <w:r w:rsidRPr="00911CB2">
        <w:rPr>
          <w:rFonts w:cs="Times New Roman"/>
          <w:sz w:val="22"/>
          <w:szCs w:val="22"/>
        </w:rPr>
        <w:t>2)</w:t>
      </w:r>
      <w:r w:rsidRPr="00911CB2">
        <w:rPr>
          <w:sz w:val="22"/>
          <w:szCs w:val="22"/>
        </w:rPr>
        <w:t xml:space="preserve"> </w:t>
      </w:r>
      <w:r w:rsidRPr="00911CB2">
        <w:rPr>
          <w:rFonts w:cs="Times New Roman"/>
          <w:sz w:val="22"/>
          <w:szCs w:val="22"/>
        </w:rPr>
        <w:t>w przypadku   zmiany   ustawowej   stawki   podatku   VAT   lub   ustawowej   zmiany opodatkowania energii elektrycznej podatkiem akcyzowym, jeżeli zmiany te będą miały wpływ na koszty wykonania zamówienia przez Wykonawcę, jednocześnie Zamawiający dopuszcza możliwość zmiany wynagrodzenia brutto tylko w stosunku do tej części wynagrodzenia brutto za dostawę energii elektrycznej, której w dniu zmiany jeszcze nie dokonano;</w:t>
      </w:r>
    </w:p>
    <w:p w14:paraId="3A336B41" w14:textId="790B4D46" w:rsidR="00911CB2" w:rsidRPr="00911CB2" w:rsidRDefault="00911CB2" w:rsidP="00911CB2">
      <w:pPr>
        <w:pStyle w:val="Akapitzlist"/>
        <w:autoSpaceDE w:val="0"/>
        <w:autoSpaceDN w:val="0"/>
        <w:spacing w:after="120" w:line="266" w:lineRule="auto"/>
        <w:ind w:left="0"/>
        <w:rPr>
          <w:rFonts w:cs="Times New Roman"/>
          <w:sz w:val="22"/>
          <w:szCs w:val="22"/>
        </w:rPr>
      </w:pPr>
      <w:r w:rsidRPr="00911CB2">
        <w:rPr>
          <w:rFonts w:cs="Times New Roman"/>
          <w:sz w:val="22"/>
          <w:szCs w:val="22"/>
        </w:rPr>
        <w:t xml:space="preserve">3) w przypadku zmiany ilości poszczególnych punktów poboru energii -zmiana załącznika nr </w:t>
      </w:r>
      <w:r w:rsidR="00EC2D10">
        <w:rPr>
          <w:rFonts w:cs="Times New Roman"/>
          <w:sz w:val="22"/>
          <w:szCs w:val="22"/>
        </w:rPr>
        <w:t>1 do umowy ( załącznik nr 5do S</w:t>
      </w:r>
      <w:r w:rsidRPr="00911CB2">
        <w:rPr>
          <w:rFonts w:cs="Times New Roman"/>
          <w:sz w:val="22"/>
          <w:szCs w:val="22"/>
        </w:rPr>
        <w:t>WZ);</w:t>
      </w:r>
    </w:p>
    <w:p w14:paraId="61A679AC" w14:textId="77777777" w:rsidR="00911CB2" w:rsidRPr="00911CB2" w:rsidRDefault="00911CB2" w:rsidP="00911CB2">
      <w:pPr>
        <w:pStyle w:val="Akapitzlist"/>
        <w:autoSpaceDE w:val="0"/>
        <w:autoSpaceDN w:val="0"/>
        <w:spacing w:after="120" w:line="266" w:lineRule="auto"/>
        <w:ind w:left="0"/>
        <w:rPr>
          <w:rFonts w:cs="Times New Roman"/>
          <w:spacing w:val="-4"/>
          <w:sz w:val="22"/>
          <w:szCs w:val="22"/>
          <w:lang w:eastAsia="en-US"/>
        </w:rPr>
      </w:pPr>
      <w:r w:rsidRPr="00911CB2">
        <w:rPr>
          <w:rFonts w:cs="Times New Roman"/>
          <w:sz w:val="22"/>
          <w:szCs w:val="22"/>
        </w:rPr>
        <w:t xml:space="preserve">4) w przypadku zmiany grupy taryfowej i/lub mocy umownej dla poszczególnych punktów poboru energii, których to zmian nie można było przewidzieć wcześniej, a zmiany te są w obrębie wycenionych w ofercie grup taryfowych – zmiana Załącznika nr… </w:t>
      </w:r>
    </w:p>
    <w:p w14:paraId="4A96AC40" w14:textId="77777777" w:rsidR="00911CB2" w:rsidRPr="00911CB2" w:rsidRDefault="00911CB2" w:rsidP="00911CB2">
      <w:pPr>
        <w:pStyle w:val="Akapitzlist"/>
        <w:numPr>
          <w:ilvl w:val="0"/>
          <w:numId w:val="28"/>
        </w:numPr>
        <w:suppressAutoHyphens w:val="0"/>
        <w:autoSpaceDE w:val="0"/>
        <w:autoSpaceDN w:val="0"/>
        <w:spacing w:after="120" w:line="266" w:lineRule="auto"/>
        <w:ind w:left="0" w:hanging="357"/>
        <w:jc w:val="both"/>
        <w:rPr>
          <w:rFonts w:cs="Times New Roman"/>
          <w:spacing w:val="-4"/>
          <w:sz w:val="22"/>
          <w:szCs w:val="22"/>
          <w:lang w:eastAsia="en-US"/>
        </w:rPr>
      </w:pPr>
      <w:r w:rsidRPr="00911CB2">
        <w:rPr>
          <w:rFonts w:cs="Times New Roman"/>
          <w:sz w:val="22"/>
          <w:szCs w:val="22"/>
        </w:rPr>
        <w:t xml:space="preserve">Inicjatorem zmiany może być zarówno Zamawiający, jak i Wykonawca. </w:t>
      </w:r>
      <w:r w:rsidRPr="00911CB2">
        <w:rPr>
          <w:rFonts w:cs="Times New Roman"/>
          <w:spacing w:val="-5"/>
          <w:sz w:val="22"/>
          <w:szCs w:val="22"/>
        </w:rPr>
        <w:t>Warunkiem dokonania nw. zmiany umowy jest złożenie pisemnego wniosku przez stronę inicjującą zmianę zawierającego opis propozycji zmiany, uzasadnienie zmiany (przyczynę), opis wpływu zmiany na wykonanie zamówienia.</w:t>
      </w:r>
    </w:p>
    <w:p w14:paraId="115AFB41" w14:textId="77777777" w:rsidR="00911CB2" w:rsidRPr="00911CB2" w:rsidRDefault="00911CB2" w:rsidP="00911CB2">
      <w:pPr>
        <w:pStyle w:val="Akapitzlist"/>
        <w:numPr>
          <w:ilvl w:val="0"/>
          <w:numId w:val="28"/>
        </w:numPr>
        <w:suppressAutoHyphens w:val="0"/>
        <w:autoSpaceDE w:val="0"/>
        <w:autoSpaceDN w:val="0"/>
        <w:spacing w:after="120" w:line="266" w:lineRule="auto"/>
        <w:ind w:left="0" w:hanging="357"/>
        <w:jc w:val="both"/>
        <w:rPr>
          <w:rFonts w:cs="Times New Roman"/>
          <w:spacing w:val="-4"/>
          <w:sz w:val="22"/>
          <w:szCs w:val="22"/>
          <w:lang w:eastAsia="en-US"/>
        </w:rPr>
      </w:pPr>
      <w:r w:rsidRPr="00911CB2">
        <w:rPr>
          <w:rFonts w:cs="Times New Roman"/>
          <w:spacing w:val="-4"/>
          <w:sz w:val="22"/>
          <w:szCs w:val="22"/>
          <w:lang w:eastAsia="en-US"/>
        </w:rPr>
        <w:t>Strony postanawiają, że zmiana:</w:t>
      </w:r>
    </w:p>
    <w:p w14:paraId="6A65A495"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danych adresowych;</w:t>
      </w:r>
    </w:p>
    <w:p w14:paraId="5867DC44"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zmiana nazwy Strony i numeru NIP;</w:t>
      </w:r>
    </w:p>
    <w:p w14:paraId="237A0B60"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zmiana numeru rachunku bankowego Wykonawcy lub Zamawiającego;</w:t>
      </w:r>
    </w:p>
    <w:p w14:paraId="1C132038"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 xml:space="preserve">zmiana grupy taryfowej (w grupie taryf określonych w części drugiej oferty - </w:t>
      </w:r>
      <w:r w:rsidRPr="00911CB2">
        <w:rPr>
          <w:rFonts w:cs="Times New Roman"/>
          <w:sz w:val="22"/>
          <w:szCs w:val="22"/>
        </w:rPr>
        <w:t>w przypadku uruchomienia grup taryfowych określonych w drugiej części oferty</w:t>
      </w:r>
      <w:r w:rsidRPr="00911CB2">
        <w:rPr>
          <w:rFonts w:cs="Times New Roman"/>
          <w:spacing w:val="-4"/>
          <w:sz w:val="22"/>
          <w:szCs w:val="22"/>
          <w:lang w:eastAsia="en-US"/>
        </w:rPr>
        <w:t>)</w:t>
      </w:r>
    </w:p>
    <w:p w14:paraId="24C7BC9E"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zmiana mocy umownej;</w:t>
      </w:r>
    </w:p>
    <w:p w14:paraId="1D9BBCB0" w14:textId="77777777" w:rsidR="00911CB2" w:rsidRPr="00911CB2" w:rsidRDefault="00911CB2" w:rsidP="00911CB2">
      <w:pPr>
        <w:pStyle w:val="Akapitzlist"/>
        <w:numPr>
          <w:ilvl w:val="0"/>
          <w:numId w:val="35"/>
        </w:numPr>
        <w:suppressAutoHyphens w:val="0"/>
        <w:autoSpaceDE w:val="0"/>
        <w:autoSpaceDN w:val="0"/>
        <w:spacing w:after="120" w:line="266" w:lineRule="auto"/>
        <w:ind w:left="0"/>
        <w:jc w:val="both"/>
        <w:rPr>
          <w:rFonts w:cs="Times New Roman"/>
          <w:spacing w:val="-4"/>
          <w:sz w:val="22"/>
          <w:szCs w:val="22"/>
          <w:lang w:eastAsia="en-US"/>
        </w:rPr>
      </w:pPr>
      <w:r w:rsidRPr="00911CB2">
        <w:rPr>
          <w:rFonts w:cs="Times New Roman"/>
          <w:spacing w:val="-4"/>
          <w:sz w:val="22"/>
          <w:szCs w:val="22"/>
          <w:lang w:eastAsia="en-US"/>
        </w:rPr>
        <w:t>zmiana ilości PPE,</w:t>
      </w:r>
    </w:p>
    <w:p w14:paraId="7AA263C1" w14:textId="77777777" w:rsidR="00911CB2" w:rsidRPr="00911CB2" w:rsidRDefault="00911CB2" w:rsidP="00911CB2">
      <w:pPr>
        <w:pStyle w:val="Akapitzlist"/>
        <w:autoSpaceDE w:val="0"/>
        <w:autoSpaceDN w:val="0"/>
        <w:spacing w:after="120" w:line="266" w:lineRule="auto"/>
        <w:ind w:left="0"/>
        <w:rPr>
          <w:rFonts w:cs="Times New Roman"/>
          <w:spacing w:val="-4"/>
          <w:sz w:val="22"/>
          <w:szCs w:val="22"/>
          <w:lang w:eastAsia="en-US"/>
        </w:rPr>
      </w:pPr>
      <w:r w:rsidRPr="00911CB2">
        <w:rPr>
          <w:rFonts w:cs="Times New Roman"/>
          <w:spacing w:val="-4"/>
          <w:sz w:val="22"/>
          <w:szCs w:val="22"/>
          <w:lang w:eastAsia="en-US"/>
        </w:rPr>
        <w:t>nie stanowi zmiany Umowy, a zaistnienie  okoliczności,  o  których  mowa powyżej wymaga  jedynie  niezwłocznego powiadomienia drugiej Strony w formie mailowej lub pisemnej.</w:t>
      </w:r>
    </w:p>
    <w:p w14:paraId="42D9EFAE" w14:textId="77777777" w:rsidR="00911CB2" w:rsidRPr="00911CB2" w:rsidRDefault="00911CB2" w:rsidP="00911CB2">
      <w:pPr>
        <w:pStyle w:val="Akapitzlist"/>
        <w:numPr>
          <w:ilvl w:val="0"/>
          <w:numId w:val="28"/>
        </w:numPr>
        <w:suppressAutoHyphens w:val="0"/>
        <w:autoSpaceDE w:val="0"/>
        <w:autoSpaceDN w:val="0"/>
        <w:spacing w:after="120" w:line="266" w:lineRule="auto"/>
        <w:ind w:left="0" w:hanging="357"/>
        <w:jc w:val="both"/>
        <w:rPr>
          <w:rFonts w:cs="Times New Roman"/>
          <w:spacing w:val="-4"/>
          <w:sz w:val="22"/>
          <w:szCs w:val="22"/>
          <w:lang w:eastAsia="en-US"/>
        </w:rPr>
      </w:pPr>
      <w:r w:rsidRPr="00911CB2">
        <w:rPr>
          <w:rFonts w:cs="Times New Roman"/>
          <w:spacing w:val="-5"/>
          <w:sz w:val="22"/>
          <w:szCs w:val="22"/>
          <w:lang w:eastAsia="en-US"/>
        </w:rPr>
        <w:t>Zmiany umowy wymagają zachowania formy pisemnej pod rygorem nieważności</w:t>
      </w:r>
      <w:r w:rsidRPr="00911CB2">
        <w:rPr>
          <w:rFonts w:cs="Times New Roman"/>
          <w:spacing w:val="-5"/>
          <w:sz w:val="22"/>
          <w:szCs w:val="22"/>
          <w:lang w:eastAsia="en-US"/>
        </w:rPr>
        <w:br/>
        <w:t>w postaci aneksu do umowy.</w:t>
      </w:r>
    </w:p>
    <w:p w14:paraId="3DCCB6C2" w14:textId="585F203F"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 10</w:t>
      </w:r>
    </w:p>
    <w:p w14:paraId="718C146E" w14:textId="77777777"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Osoby właściwe do kontaktu</w:t>
      </w:r>
    </w:p>
    <w:p w14:paraId="25F8A5A4" w14:textId="77777777" w:rsidR="00911CB2" w:rsidRPr="00911CB2" w:rsidRDefault="00911CB2" w:rsidP="00911CB2">
      <w:pPr>
        <w:tabs>
          <w:tab w:val="num" w:pos="567"/>
        </w:tabs>
        <w:spacing w:after="120"/>
        <w:jc w:val="both"/>
        <w:rPr>
          <w:sz w:val="22"/>
          <w:szCs w:val="22"/>
        </w:rPr>
      </w:pPr>
      <w:r w:rsidRPr="00911CB2">
        <w:rPr>
          <w:sz w:val="22"/>
          <w:szCs w:val="22"/>
        </w:rPr>
        <w:t>Osoby upoważnione do kontaktu w ramach realizacji Umowy:</w:t>
      </w:r>
    </w:p>
    <w:p w14:paraId="4EF74AC9" w14:textId="77777777" w:rsidR="00911CB2" w:rsidRPr="00911CB2" w:rsidRDefault="00911CB2" w:rsidP="00911CB2">
      <w:pPr>
        <w:widowControl/>
        <w:numPr>
          <w:ilvl w:val="0"/>
          <w:numId w:val="22"/>
        </w:numPr>
        <w:tabs>
          <w:tab w:val="clear" w:pos="1020"/>
          <w:tab w:val="num" w:pos="1134"/>
        </w:tabs>
        <w:spacing w:after="120"/>
        <w:ind w:left="1134" w:hanging="567"/>
        <w:jc w:val="both"/>
        <w:rPr>
          <w:sz w:val="22"/>
          <w:szCs w:val="22"/>
        </w:rPr>
      </w:pPr>
      <w:r w:rsidRPr="00911CB2">
        <w:rPr>
          <w:sz w:val="22"/>
          <w:szCs w:val="22"/>
        </w:rPr>
        <w:t>ze strony Wykonawcy:</w:t>
      </w:r>
    </w:p>
    <w:p w14:paraId="7FFCE26C" w14:textId="77777777" w:rsidR="00911CB2" w:rsidRPr="00911CB2" w:rsidRDefault="00911CB2" w:rsidP="00911CB2">
      <w:pPr>
        <w:spacing w:after="120"/>
        <w:ind w:left="1134"/>
        <w:rPr>
          <w:sz w:val="22"/>
          <w:szCs w:val="22"/>
        </w:rPr>
      </w:pPr>
      <w:r w:rsidRPr="00911CB2">
        <w:rPr>
          <w:b/>
          <w:sz w:val="22"/>
          <w:szCs w:val="22"/>
        </w:rPr>
        <w:t>..............................., e-mail: ......................</w:t>
      </w:r>
      <w:r w:rsidRPr="00911CB2">
        <w:rPr>
          <w:sz w:val="22"/>
          <w:szCs w:val="22"/>
        </w:rPr>
        <w:tab/>
      </w:r>
    </w:p>
    <w:p w14:paraId="23874E89" w14:textId="77777777" w:rsidR="00911CB2" w:rsidRPr="00911CB2" w:rsidRDefault="00911CB2" w:rsidP="00911CB2">
      <w:pPr>
        <w:spacing w:after="120"/>
        <w:ind w:left="1134" w:right="46" w:hanging="567"/>
        <w:rPr>
          <w:sz w:val="22"/>
          <w:szCs w:val="22"/>
        </w:rPr>
      </w:pPr>
      <w:r w:rsidRPr="00911CB2">
        <w:rPr>
          <w:sz w:val="22"/>
          <w:szCs w:val="22"/>
        </w:rPr>
        <w:lastRenderedPageBreak/>
        <w:tab/>
        <w:t>tel. .....................</w:t>
      </w:r>
    </w:p>
    <w:p w14:paraId="18DC96A5" w14:textId="77777777" w:rsidR="00911CB2" w:rsidRPr="00911CB2" w:rsidRDefault="00911CB2" w:rsidP="00911CB2">
      <w:pPr>
        <w:spacing w:after="120"/>
        <w:ind w:left="1134" w:right="46" w:hanging="567"/>
        <w:rPr>
          <w:sz w:val="22"/>
          <w:szCs w:val="22"/>
        </w:rPr>
      </w:pPr>
      <w:r w:rsidRPr="00911CB2">
        <w:rPr>
          <w:sz w:val="22"/>
          <w:szCs w:val="22"/>
        </w:rPr>
        <w:tab/>
      </w:r>
      <w:r w:rsidRPr="00911CB2">
        <w:rPr>
          <w:b/>
          <w:sz w:val="22"/>
          <w:szCs w:val="22"/>
        </w:rPr>
        <w:t>..............................., e-mail: ......................</w:t>
      </w:r>
    </w:p>
    <w:p w14:paraId="618BE63F" w14:textId="77777777" w:rsidR="00911CB2" w:rsidRPr="00911CB2" w:rsidRDefault="00911CB2" w:rsidP="00911CB2">
      <w:pPr>
        <w:spacing w:after="120"/>
        <w:ind w:left="1134" w:right="46" w:hanging="567"/>
        <w:rPr>
          <w:sz w:val="22"/>
          <w:szCs w:val="22"/>
        </w:rPr>
      </w:pPr>
      <w:r w:rsidRPr="00911CB2">
        <w:rPr>
          <w:sz w:val="22"/>
          <w:szCs w:val="22"/>
        </w:rPr>
        <w:tab/>
        <w:t>tel. ..........</w:t>
      </w:r>
    </w:p>
    <w:p w14:paraId="4F0CE277" w14:textId="77777777" w:rsidR="00911CB2" w:rsidRPr="00911CB2" w:rsidRDefault="00911CB2" w:rsidP="00911CB2">
      <w:pPr>
        <w:widowControl/>
        <w:numPr>
          <w:ilvl w:val="0"/>
          <w:numId w:val="22"/>
        </w:numPr>
        <w:tabs>
          <w:tab w:val="clear" w:pos="1020"/>
          <w:tab w:val="num" w:pos="1134"/>
        </w:tabs>
        <w:spacing w:after="120"/>
        <w:ind w:left="1134" w:hanging="567"/>
        <w:jc w:val="both"/>
        <w:rPr>
          <w:sz w:val="22"/>
          <w:szCs w:val="22"/>
        </w:rPr>
      </w:pPr>
      <w:r w:rsidRPr="00911CB2">
        <w:rPr>
          <w:sz w:val="22"/>
          <w:szCs w:val="22"/>
        </w:rPr>
        <w:t xml:space="preserve">ze strony Zamawiającego: </w:t>
      </w:r>
    </w:p>
    <w:p w14:paraId="3C58D86E" w14:textId="77777777" w:rsidR="00911CB2" w:rsidRPr="00911CB2" w:rsidRDefault="00911CB2" w:rsidP="00911CB2">
      <w:pPr>
        <w:spacing w:after="120"/>
        <w:ind w:left="1020"/>
        <w:jc w:val="both"/>
        <w:rPr>
          <w:sz w:val="22"/>
          <w:szCs w:val="22"/>
        </w:rPr>
      </w:pPr>
      <w:r w:rsidRPr="00911CB2">
        <w:rPr>
          <w:b/>
          <w:sz w:val="22"/>
          <w:szCs w:val="22"/>
        </w:rPr>
        <w:t>..............................., e-mail: ......................</w:t>
      </w:r>
    </w:p>
    <w:p w14:paraId="3773CEB3" w14:textId="77777777" w:rsidR="00911CB2" w:rsidRPr="00911CB2" w:rsidRDefault="00911CB2" w:rsidP="00911CB2">
      <w:pPr>
        <w:spacing w:after="120"/>
        <w:ind w:left="1020"/>
        <w:jc w:val="both"/>
        <w:rPr>
          <w:sz w:val="22"/>
          <w:szCs w:val="22"/>
        </w:rPr>
      </w:pPr>
      <w:r w:rsidRPr="00911CB2">
        <w:rPr>
          <w:sz w:val="22"/>
          <w:szCs w:val="22"/>
        </w:rPr>
        <w:t>tel. ............</w:t>
      </w:r>
    </w:p>
    <w:p w14:paraId="70CD8197" w14:textId="400EE1EA" w:rsidR="00911CB2" w:rsidRPr="00911CB2" w:rsidRDefault="00911CB2" w:rsidP="00911CB2">
      <w:pPr>
        <w:pStyle w:val="Zwykytekst"/>
        <w:spacing w:after="120"/>
        <w:jc w:val="center"/>
        <w:rPr>
          <w:rFonts w:ascii="Times New Roman" w:hAnsi="Times New Roman"/>
          <w:b/>
          <w:sz w:val="22"/>
          <w:szCs w:val="22"/>
        </w:rPr>
      </w:pPr>
      <w:r w:rsidRPr="00911CB2">
        <w:rPr>
          <w:rFonts w:ascii="Times New Roman" w:hAnsi="Times New Roman"/>
          <w:b/>
          <w:sz w:val="22"/>
          <w:szCs w:val="22"/>
        </w:rPr>
        <w:t>§ 11</w:t>
      </w:r>
    </w:p>
    <w:p w14:paraId="16F17286" w14:textId="77777777" w:rsidR="00911CB2" w:rsidRPr="00911CB2" w:rsidRDefault="00911CB2" w:rsidP="00911CB2">
      <w:pPr>
        <w:pStyle w:val="Default"/>
        <w:spacing w:after="120"/>
        <w:jc w:val="center"/>
        <w:rPr>
          <w:rFonts w:ascii="Times New Roman" w:hAnsi="Times New Roman" w:cs="Times New Roman"/>
          <w:sz w:val="22"/>
          <w:szCs w:val="22"/>
        </w:rPr>
      </w:pPr>
      <w:r w:rsidRPr="00911CB2">
        <w:rPr>
          <w:rFonts w:ascii="Times New Roman" w:hAnsi="Times New Roman" w:cs="Times New Roman"/>
          <w:b/>
          <w:bCs/>
          <w:sz w:val="22"/>
          <w:szCs w:val="22"/>
        </w:rPr>
        <w:t>Postanowienia końcowe</w:t>
      </w:r>
    </w:p>
    <w:p w14:paraId="47C32B1D" w14:textId="77777777" w:rsidR="00911CB2" w:rsidRPr="00911CB2" w:rsidRDefault="00911CB2" w:rsidP="00911CB2">
      <w:pPr>
        <w:pStyle w:val="Default"/>
        <w:widowControl/>
        <w:numPr>
          <w:ilvl w:val="0"/>
          <w:numId w:val="29"/>
        </w:numPr>
        <w:suppressAutoHyphens w:val="0"/>
        <w:autoSpaceDN w:val="0"/>
        <w:adjustRightInd w:val="0"/>
        <w:spacing w:after="120"/>
        <w:ind w:left="714" w:hanging="357"/>
        <w:jc w:val="both"/>
        <w:rPr>
          <w:rFonts w:ascii="Times New Roman" w:hAnsi="Times New Roman" w:cs="Times New Roman"/>
          <w:sz w:val="22"/>
          <w:szCs w:val="22"/>
        </w:rPr>
      </w:pPr>
      <w:r w:rsidRPr="00911CB2">
        <w:rPr>
          <w:rFonts w:ascii="Times New Roman" w:hAnsi="Times New Roman" w:cs="Times New Roman"/>
          <w:sz w:val="22"/>
          <w:szCs w:val="22"/>
        </w:rPr>
        <w:t xml:space="preserve">Wszystkie zmiany lub uzupełniania postanowień Umowy wymagają formy pisemnej pod rygorem nieważności z zastrzeżeniem </w:t>
      </w:r>
      <w:r w:rsidRPr="00911CB2">
        <w:rPr>
          <w:rFonts w:ascii="Times New Roman" w:hAnsi="Times New Roman"/>
          <w:bCs/>
          <w:sz w:val="22"/>
          <w:szCs w:val="22"/>
        </w:rPr>
        <w:t>§ 6 ust. 5 oraz  §9 ust. 3</w:t>
      </w:r>
      <w:r w:rsidRPr="00911CB2">
        <w:rPr>
          <w:rFonts w:ascii="Times New Roman" w:hAnsi="Times New Roman" w:cs="Times New Roman"/>
          <w:sz w:val="22"/>
          <w:szCs w:val="22"/>
        </w:rPr>
        <w:t xml:space="preserve">. </w:t>
      </w:r>
    </w:p>
    <w:p w14:paraId="2559C65D" w14:textId="77777777" w:rsidR="00911CB2" w:rsidRPr="00911CB2" w:rsidRDefault="00911CB2" w:rsidP="00911CB2">
      <w:pPr>
        <w:pStyle w:val="Default"/>
        <w:widowControl/>
        <w:numPr>
          <w:ilvl w:val="0"/>
          <w:numId w:val="29"/>
        </w:numPr>
        <w:suppressAutoHyphens w:val="0"/>
        <w:autoSpaceDN w:val="0"/>
        <w:adjustRightInd w:val="0"/>
        <w:spacing w:after="120"/>
        <w:ind w:left="714" w:hanging="357"/>
        <w:jc w:val="both"/>
        <w:rPr>
          <w:rFonts w:ascii="Times New Roman" w:hAnsi="Times New Roman" w:cs="Times New Roman"/>
          <w:sz w:val="22"/>
          <w:szCs w:val="22"/>
        </w:rPr>
      </w:pPr>
      <w:r w:rsidRPr="00911CB2">
        <w:rPr>
          <w:rFonts w:ascii="Times New Roman" w:hAnsi="Times New Roman" w:cs="Times New Roman"/>
          <w:sz w:val="22"/>
          <w:szCs w:val="22"/>
        </w:rPr>
        <w:t>W sprawach nieuregulowanych umową zastosowanie mają przepisy ustawy Prawo Energetyczne, postanowienia rozporządzeń wykonawczych wydanych na jej podstawie oraz ustawy z dnia 29 stycznia 2004 r. Prawo zamówień publicznych i Kodeksu cywilnego.</w:t>
      </w:r>
    </w:p>
    <w:p w14:paraId="001B9490" w14:textId="77777777" w:rsidR="00911CB2" w:rsidRPr="00911CB2" w:rsidRDefault="00911CB2" w:rsidP="00911CB2">
      <w:pPr>
        <w:pStyle w:val="Default"/>
        <w:widowControl/>
        <w:numPr>
          <w:ilvl w:val="0"/>
          <w:numId w:val="29"/>
        </w:numPr>
        <w:suppressAutoHyphens w:val="0"/>
        <w:autoSpaceDN w:val="0"/>
        <w:adjustRightInd w:val="0"/>
        <w:spacing w:after="120"/>
        <w:ind w:left="714" w:hanging="357"/>
        <w:jc w:val="both"/>
        <w:rPr>
          <w:rFonts w:ascii="Times New Roman" w:hAnsi="Times New Roman" w:cs="Times New Roman"/>
          <w:sz w:val="22"/>
          <w:szCs w:val="22"/>
        </w:rPr>
      </w:pPr>
      <w:r w:rsidRPr="00911CB2">
        <w:rPr>
          <w:rFonts w:ascii="Times New Roman" w:hAnsi="Times New Roman" w:cs="Times New Roman"/>
          <w:sz w:val="22"/>
          <w:szCs w:val="22"/>
        </w:rPr>
        <w:t xml:space="preserve">Strony zobowiązują się do polubownego rozstrzygnięcia powstałych sporów </w:t>
      </w:r>
      <w:r w:rsidRPr="00911CB2">
        <w:rPr>
          <w:rFonts w:ascii="Times New Roman" w:hAnsi="Times New Roman" w:cs="Times New Roman"/>
          <w:sz w:val="22"/>
          <w:szCs w:val="22"/>
        </w:rPr>
        <w:br/>
        <w:t>w związku z realizacją niniejszej Umowy. W przypadku nie załatwienia sporu</w:t>
      </w:r>
      <w:r w:rsidRPr="00911CB2">
        <w:rPr>
          <w:rFonts w:ascii="Times New Roman" w:hAnsi="Times New Roman" w:cs="Times New Roman"/>
          <w:sz w:val="22"/>
          <w:szCs w:val="22"/>
        </w:rPr>
        <w:br/>
        <w:t>w sposób ugodowy sądem właściwym jest sąd dla siedziby Zamawiającego.</w:t>
      </w:r>
    </w:p>
    <w:p w14:paraId="3D1F0352" w14:textId="77777777" w:rsidR="00911CB2" w:rsidRPr="00911CB2" w:rsidRDefault="00911CB2" w:rsidP="00911CB2">
      <w:pPr>
        <w:pStyle w:val="Default"/>
        <w:widowControl/>
        <w:numPr>
          <w:ilvl w:val="0"/>
          <w:numId w:val="29"/>
        </w:numPr>
        <w:suppressAutoHyphens w:val="0"/>
        <w:autoSpaceDN w:val="0"/>
        <w:adjustRightInd w:val="0"/>
        <w:spacing w:after="120"/>
        <w:ind w:left="714" w:hanging="357"/>
        <w:jc w:val="both"/>
        <w:rPr>
          <w:rFonts w:ascii="Times New Roman" w:hAnsi="Times New Roman" w:cs="Times New Roman"/>
          <w:sz w:val="22"/>
          <w:szCs w:val="22"/>
        </w:rPr>
      </w:pPr>
      <w:r w:rsidRPr="00911CB2">
        <w:rPr>
          <w:rFonts w:ascii="Times New Roman" w:hAnsi="Times New Roman" w:cs="Times New Roman"/>
          <w:sz w:val="22"/>
          <w:szCs w:val="22"/>
        </w:rPr>
        <w:t xml:space="preserve">Umowa została sporządzona w ………….. </w:t>
      </w:r>
      <w:r w:rsidRPr="00911CB2">
        <w:rPr>
          <w:rFonts w:ascii="Times New Roman" w:hAnsi="Times New Roman" w:cs="Times New Roman"/>
          <w:spacing w:val="2"/>
          <w:sz w:val="22"/>
          <w:szCs w:val="22"/>
        </w:rPr>
        <w:t xml:space="preserve">jednobrzmiących egzemplarzach, </w:t>
      </w:r>
      <w:r w:rsidRPr="00911CB2">
        <w:rPr>
          <w:rFonts w:ascii="Times New Roman" w:hAnsi="Times New Roman" w:cs="Times New Roman"/>
          <w:spacing w:val="2"/>
          <w:sz w:val="22"/>
          <w:szCs w:val="22"/>
        </w:rPr>
        <w:br/>
        <w:t xml:space="preserve">jeden dla Wykonawcy i ……….. </w:t>
      </w:r>
      <w:r w:rsidRPr="00911CB2">
        <w:rPr>
          <w:rFonts w:ascii="Times New Roman" w:hAnsi="Times New Roman" w:cs="Times New Roman"/>
          <w:spacing w:val="-1"/>
          <w:sz w:val="22"/>
          <w:szCs w:val="22"/>
        </w:rPr>
        <w:t>dla Zamawiającego.</w:t>
      </w:r>
      <w:bookmarkStart w:id="5" w:name="_Hlk27050536"/>
    </w:p>
    <w:p w14:paraId="69CF44AB" w14:textId="77777777" w:rsidR="00911CB2" w:rsidRPr="00911CB2" w:rsidRDefault="00911CB2" w:rsidP="00911CB2">
      <w:pPr>
        <w:pStyle w:val="Default"/>
        <w:widowControl/>
        <w:numPr>
          <w:ilvl w:val="0"/>
          <w:numId w:val="29"/>
        </w:numPr>
        <w:suppressAutoHyphens w:val="0"/>
        <w:autoSpaceDN w:val="0"/>
        <w:adjustRightInd w:val="0"/>
        <w:spacing w:after="120"/>
        <w:ind w:left="714" w:hanging="357"/>
        <w:jc w:val="both"/>
        <w:rPr>
          <w:rFonts w:ascii="Times New Roman" w:hAnsi="Times New Roman" w:cs="Times New Roman"/>
          <w:sz w:val="22"/>
          <w:szCs w:val="22"/>
        </w:rPr>
      </w:pPr>
      <w:r w:rsidRPr="00911CB2">
        <w:rPr>
          <w:rFonts w:ascii="Times New Roman" w:hAnsi="Times New Roman" w:cs="Times New Roman"/>
          <w:spacing w:val="-1"/>
          <w:sz w:val="22"/>
          <w:szCs w:val="22"/>
        </w:rPr>
        <w:t>Integralną część Umowy stanowią Załączniki:</w:t>
      </w:r>
    </w:p>
    <w:p w14:paraId="4F8A4137" w14:textId="77777777" w:rsidR="00911CB2" w:rsidRPr="00911CB2" w:rsidRDefault="00911CB2" w:rsidP="00911CB2">
      <w:pPr>
        <w:pStyle w:val="Akapitzlist"/>
        <w:widowControl/>
        <w:numPr>
          <w:ilvl w:val="0"/>
          <w:numId w:val="30"/>
        </w:numPr>
        <w:suppressAutoHyphens w:val="0"/>
        <w:spacing w:after="120" w:line="267" w:lineRule="auto"/>
        <w:ind w:right="46"/>
        <w:jc w:val="both"/>
        <w:rPr>
          <w:rFonts w:cs="Times New Roman"/>
          <w:sz w:val="22"/>
          <w:szCs w:val="22"/>
        </w:rPr>
      </w:pPr>
      <w:r w:rsidRPr="00911CB2">
        <w:rPr>
          <w:rFonts w:cs="Times New Roman"/>
          <w:sz w:val="22"/>
          <w:szCs w:val="22"/>
        </w:rPr>
        <w:t>Załącznik nr 1 – Pełnomocnictwo</w:t>
      </w:r>
    </w:p>
    <w:p w14:paraId="05F4C6CE" w14:textId="77777777" w:rsidR="00911CB2" w:rsidRPr="00911CB2" w:rsidRDefault="00911CB2" w:rsidP="00911CB2">
      <w:pPr>
        <w:pStyle w:val="Akapitzlist"/>
        <w:widowControl/>
        <w:numPr>
          <w:ilvl w:val="0"/>
          <w:numId w:val="30"/>
        </w:numPr>
        <w:suppressAutoHyphens w:val="0"/>
        <w:spacing w:after="120" w:line="267" w:lineRule="auto"/>
        <w:ind w:right="46"/>
        <w:jc w:val="both"/>
        <w:rPr>
          <w:rFonts w:cs="Times New Roman"/>
          <w:sz w:val="22"/>
          <w:szCs w:val="22"/>
        </w:rPr>
      </w:pPr>
      <w:r w:rsidRPr="00911CB2">
        <w:rPr>
          <w:rFonts w:cs="Times New Roman"/>
          <w:sz w:val="22"/>
          <w:szCs w:val="22"/>
        </w:rPr>
        <w:t>Załącznik nr 2 – Wykaz Odbiorców</w:t>
      </w:r>
    </w:p>
    <w:p w14:paraId="1A7B8EED" w14:textId="77777777" w:rsidR="00911CB2" w:rsidRPr="00911CB2" w:rsidRDefault="00911CB2" w:rsidP="00911CB2">
      <w:pPr>
        <w:pStyle w:val="Akapitzlist"/>
        <w:widowControl/>
        <w:numPr>
          <w:ilvl w:val="0"/>
          <w:numId w:val="30"/>
        </w:numPr>
        <w:suppressAutoHyphens w:val="0"/>
        <w:spacing w:after="120" w:line="267" w:lineRule="auto"/>
        <w:jc w:val="both"/>
        <w:rPr>
          <w:rFonts w:cs="Times New Roman"/>
          <w:sz w:val="22"/>
          <w:szCs w:val="22"/>
        </w:rPr>
      </w:pPr>
      <w:r w:rsidRPr="00911CB2">
        <w:rPr>
          <w:rFonts w:cs="Times New Roman"/>
          <w:sz w:val="22"/>
          <w:szCs w:val="22"/>
        </w:rPr>
        <w:t xml:space="preserve">Załącznik nr 3 – Wykaz Punktów Poboru Energii </w:t>
      </w:r>
    </w:p>
    <w:p w14:paraId="1126D585" w14:textId="77777777" w:rsidR="00911CB2" w:rsidRPr="00911CB2" w:rsidRDefault="00911CB2" w:rsidP="00911CB2">
      <w:pPr>
        <w:pStyle w:val="Default"/>
        <w:widowControl/>
        <w:numPr>
          <w:ilvl w:val="0"/>
          <w:numId w:val="30"/>
        </w:numPr>
        <w:suppressAutoHyphens w:val="0"/>
        <w:autoSpaceDN w:val="0"/>
        <w:adjustRightInd w:val="0"/>
        <w:spacing w:after="51"/>
        <w:jc w:val="both"/>
        <w:rPr>
          <w:rFonts w:ascii="Times New Roman" w:hAnsi="Times New Roman" w:cs="Times New Roman"/>
          <w:sz w:val="22"/>
          <w:szCs w:val="22"/>
        </w:rPr>
      </w:pPr>
      <w:r w:rsidRPr="00911CB2">
        <w:rPr>
          <w:rFonts w:ascii="Times New Roman" w:hAnsi="Times New Roman" w:cs="Times New Roman"/>
          <w:sz w:val="22"/>
          <w:szCs w:val="22"/>
        </w:rPr>
        <w:t xml:space="preserve">Załącznik nr 4 – Formularz oferty </w:t>
      </w:r>
    </w:p>
    <w:p w14:paraId="19DA045E" w14:textId="77777777" w:rsidR="00911CB2" w:rsidRPr="00911CB2" w:rsidRDefault="00911CB2" w:rsidP="00911CB2">
      <w:pPr>
        <w:pStyle w:val="Default"/>
        <w:widowControl/>
        <w:numPr>
          <w:ilvl w:val="0"/>
          <w:numId w:val="30"/>
        </w:numPr>
        <w:suppressAutoHyphens w:val="0"/>
        <w:autoSpaceDN w:val="0"/>
        <w:adjustRightInd w:val="0"/>
        <w:spacing w:after="51"/>
        <w:jc w:val="both"/>
        <w:rPr>
          <w:rFonts w:ascii="Times New Roman" w:hAnsi="Times New Roman" w:cs="Times New Roman"/>
          <w:sz w:val="22"/>
          <w:szCs w:val="22"/>
        </w:rPr>
      </w:pPr>
      <w:r w:rsidRPr="00911CB2">
        <w:rPr>
          <w:rFonts w:ascii="Times New Roman" w:hAnsi="Times New Roman" w:cs="Times New Roman"/>
          <w:sz w:val="22"/>
          <w:szCs w:val="22"/>
        </w:rPr>
        <w:t>Załącznik nr 5 – Oświadczenie o posiadaniu Generalnej Umowy Dystrybucyjnej z OSD, umowy z OSD umożliwiającej bilansowanie handlowe Zamawiającego przez Wykonawcę, oraz umowy przesyłowej z PSE w ramach której może samodzielnie pełnić funkcje POB</w:t>
      </w:r>
    </w:p>
    <w:p w14:paraId="5BE654B3" w14:textId="77777777" w:rsidR="00911CB2" w:rsidRPr="00911CB2" w:rsidRDefault="00911CB2" w:rsidP="00911CB2">
      <w:pPr>
        <w:pStyle w:val="Default"/>
        <w:widowControl/>
        <w:numPr>
          <w:ilvl w:val="0"/>
          <w:numId w:val="30"/>
        </w:numPr>
        <w:suppressAutoHyphens w:val="0"/>
        <w:autoSpaceDN w:val="0"/>
        <w:adjustRightInd w:val="0"/>
        <w:spacing w:after="51"/>
        <w:jc w:val="both"/>
        <w:rPr>
          <w:rFonts w:ascii="Times New Roman" w:hAnsi="Times New Roman" w:cs="Times New Roman"/>
          <w:sz w:val="22"/>
          <w:szCs w:val="22"/>
        </w:rPr>
      </w:pPr>
      <w:r w:rsidRPr="00911CB2">
        <w:rPr>
          <w:rFonts w:ascii="Times New Roman" w:hAnsi="Times New Roman" w:cs="Times New Roman"/>
          <w:sz w:val="22"/>
          <w:szCs w:val="22"/>
        </w:rPr>
        <w:t xml:space="preserve">Załącznik nr 6 - Opis przedmiotu zamówienia </w:t>
      </w:r>
    </w:p>
    <w:p w14:paraId="4481EE2D" w14:textId="77777777" w:rsidR="00911CB2" w:rsidRPr="00911CB2" w:rsidRDefault="00911CB2" w:rsidP="00911CB2">
      <w:pPr>
        <w:shd w:val="clear" w:color="auto" w:fill="FFFFFF"/>
        <w:tabs>
          <w:tab w:val="left" w:leader="dot" w:pos="3307"/>
          <w:tab w:val="left" w:leader="dot" w:pos="7354"/>
        </w:tabs>
        <w:autoSpaceDE w:val="0"/>
        <w:autoSpaceDN w:val="0"/>
        <w:adjustRightInd w:val="0"/>
        <w:spacing w:after="120"/>
        <w:jc w:val="both"/>
        <w:rPr>
          <w:spacing w:val="-1"/>
          <w:sz w:val="22"/>
          <w:szCs w:val="22"/>
        </w:rPr>
      </w:pPr>
    </w:p>
    <w:p w14:paraId="479B1BF9" w14:textId="77777777" w:rsidR="00911CB2" w:rsidRPr="00911CB2" w:rsidRDefault="00911CB2" w:rsidP="00911CB2">
      <w:pPr>
        <w:shd w:val="clear" w:color="auto" w:fill="FFFFFF"/>
        <w:tabs>
          <w:tab w:val="left" w:leader="dot" w:pos="3307"/>
          <w:tab w:val="left" w:leader="dot" w:pos="7354"/>
        </w:tabs>
        <w:autoSpaceDE w:val="0"/>
        <w:autoSpaceDN w:val="0"/>
        <w:adjustRightInd w:val="0"/>
        <w:spacing w:after="120"/>
        <w:ind w:left="567" w:hanging="567"/>
        <w:jc w:val="both"/>
        <w:rPr>
          <w:spacing w:val="-1"/>
          <w:sz w:val="22"/>
          <w:szCs w:val="22"/>
        </w:rPr>
      </w:pPr>
    </w:p>
    <w:p w14:paraId="248D0151" w14:textId="77777777" w:rsidR="00911CB2" w:rsidRPr="00911CB2" w:rsidRDefault="00911CB2" w:rsidP="00911CB2">
      <w:pPr>
        <w:shd w:val="clear" w:color="auto" w:fill="FFFFFF"/>
        <w:tabs>
          <w:tab w:val="left" w:leader="dot" w:pos="3307"/>
          <w:tab w:val="left" w:leader="dot" w:pos="7354"/>
        </w:tabs>
        <w:autoSpaceDE w:val="0"/>
        <w:autoSpaceDN w:val="0"/>
        <w:adjustRightInd w:val="0"/>
        <w:spacing w:after="120"/>
        <w:ind w:left="567" w:hanging="567"/>
        <w:jc w:val="both"/>
        <w:rPr>
          <w:spacing w:val="-1"/>
          <w:sz w:val="22"/>
          <w:szCs w:val="22"/>
        </w:rPr>
      </w:pPr>
    </w:p>
    <w:p w14:paraId="50783C71" w14:textId="77777777" w:rsidR="00911CB2" w:rsidRPr="00911CB2" w:rsidRDefault="00911CB2" w:rsidP="00911CB2">
      <w:pPr>
        <w:shd w:val="clear" w:color="auto" w:fill="FFFFFF"/>
        <w:tabs>
          <w:tab w:val="left" w:leader="dot" w:pos="3307"/>
          <w:tab w:val="left" w:leader="dot" w:pos="7354"/>
        </w:tabs>
        <w:autoSpaceDE w:val="0"/>
        <w:autoSpaceDN w:val="0"/>
        <w:adjustRightInd w:val="0"/>
        <w:spacing w:after="120"/>
        <w:ind w:left="567" w:hanging="567"/>
        <w:jc w:val="both"/>
        <w:rPr>
          <w:spacing w:val="-1"/>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1CB2" w:rsidRPr="00911CB2" w14:paraId="4E4D7132" w14:textId="77777777" w:rsidTr="004A0931">
        <w:trPr>
          <w:jc w:val="center"/>
        </w:trPr>
        <w:tc>
          <w:tcPr>
            <w:tcW w:w="4531" w:type="dxa"/>
            <w:vAlign w:val="center"/>
          </w:tcPr>
          <w:bookmarkEnd w:id="5"/>
          <w:p w14:paraId="2FB3A7D9" w14:textId="77777777" w:rsidR="00911CB2" w:rsidRPr="00911CB2" w:rsidRDefault="00911CB2" w:rsidP="004A0931">
            <w:pPr>
              <w:tabs>
                <w:tab w:val="left" w:leader="dot" w:pos="3307"/>
                <w:tab w:val="left" w:leader="dot" w:pos="7354"/>
              </w:tabs>
              <w:autoSpaceDE w:val="0"/>
              <w:autoSpaceDN w:val="0"/>
              <w:adjustRightInd w:val="0"/>
              <w:spacing w:after="120"/>
              <w:jc w:val="center"/>
              <w:rPr>
                <w:b/>
                <w:sz w:val="22"/>
                <w:szCs w:val="22"/>
              </w:rPr>
            </w:pPr>
            <w:r w:rsidRPr="00911CB2">
              <w:rPr>
                <w:b/>
                <w:sz w:val="22"/>
                <w:szCs w:val="22"/>
              </w:rPr>
              <w:t>……………………………..</w:t>
            </w:r>
          </w:p>
          <w:p w14:paraId="1A3AFFC8" w14:textId="77777777" w:rsidR="00911CB2" w:rsidRPr="00911CB2" w:rsidRDefault="00911CB2" w:rsidP="004A0931">
            <w:pPr>
              <w:tabs>
                <w:tab w:val="left" w:leader="dot" w:pos="3307"/>
                <w:tab w:val="left" w:leader="dot" w:pos="7354"/>
              </w:tabs>
              <w:autoSpaceDE w:val="0"/>
              <w:autoSpaceDN w:val="0"/>
              <w:adjustRightInd w:val="0"/>
              <w:spacing w:after="120"/>
              <w:jc w:val="center"/>
              <w:rPr>
                <w:spacing w:val="-1"/>
                <w:sz w:val="22"/>
                <w:szCs w:val="22"/>
              </w:rPr>
            </w:pPr>
            <w:r w:rsidRPr="00911CB2">
              <w:rPr>
                <w:b/>
                <w:sz w:val="22"/>
                <w:szCs w:val="22"/>
              </w:rPr>
              <w:t>Zamawiający</w:t>
            </w:r>
          </w:p>
        </w:tc>
        <w:tc>
          <w:tcPr>
            <w:tcW w:w="4531" w:type="dxa"/>
            <w:vAlign w:val="center"/>
          </w:tcPr>
          <w:p w14:paraId="64736E3A" w14:textId="77777777" w:rsidR="00911CB2" w:rsidRPr="00911CB2" w:rsidRDefault="00911CB2" w:rsidP="004A0931">
            <w:pPr>
              <w:tabs>
                <w:tab w:val="left" w:leader="dot" w:pos="3307"/>
                <w:tab w:val="left" w:leader="dot" w:pos="7354"/>
              </w:tabs>
              <w:autoSpaceDE w:val="0"/>
              <w:autoSpaceDN w:val="0"/>
              <w:adjustRightInd w:val="0"/>
              <w:spacing w:after="120"/>
              <w:jc w:val="center"/>
              <w:rPr>
                <w:b/>
                <w:sz w:val="22"/>
                <w:szCs w:val="22"/>
              </w:rPr>
            </w:pPr>
            <w:r w:rsidRPr="00911CB2">
              <w:rPr>
                <w:b/>
                <w:sz w:val="22"/>
                <w:szCs w:val="22"/>
              </w:rPr>
              <w:t>……………………………..</w:t>
            </w:r>
          </w:p>
          <w:p w14:paraId="3B58875B" w14:textId="178E729F" w:rsidR="00911CB2" w:rsidRPr="00911CB2" w:rsidRDefault="00911CB2" w:rsidP="004A0931">
            <w:pPr>
              <w:tabs>
                <w:tab w:val="left" w:leader="dot" w:pos="3307"/>
                <w:tab w:val="left" w:leader="dot" w:pos="7354"/>
              </w:tabs>
              <w:autoSpaceDE w:val="0"/>
              <w:autoSpaceDN w:val="0"/>
              <w:adjustRightInd w:val="0"/>
              <w:spacing w:after="120"/>
              <w:jc w:val="center"/>
              <w:rPr>
                <w:spacing w:val="-1"/>
                <w:sz w:val="22"/>
                <w:szCs w:val="22"/>
              </w:rPr>
            </w:pPr>
            <w:r w:rsidRPr="00911CB2">
              <w:rPr>
                <w:b/>
                <w:sz w:val="22"/>
                <w:szCs w:val="22"/>
              </w:rPr>
              <w:t>Wykonawca</w:t>
            </w:r>
          </w:p>
        </w:tc>
      </w:tr>
      <w:tr w:rsidR="00911CB2" w14:paraId="0EF661B7" w14:textId="77777777" w:rsidTr="004A0931">
        <w:trPr>
          <w:jc w:val="center"/>
        </w:trPr>
        <w:tc>
          <w:tcPr>
            <w:tcW w:w="4531" w:type="dxa"/>
            <w:vAlign w:val="center"/>
          </w:tcPr>
          <w:p w14:paraId="196DD643" w14:textId="77777777" w:rsidR="00911CB2" w:rsidRDefault="00911CB2" w:rsidP="004A0931">
            <w:pPr>
              <w:tabs>
                <w:tab w:val="left" w:leader="dot" w:pos="3307"/>
                <w:tab w:val="left" w:leader="dot" w:pos="7354"/>
              </w:tabs>
              <w:autoSpaceDE w:val="0"/>
              <w:autoSpaceDN w:val="0"/>
              <w:adjustRightInd w:val="0"/>
              <w:spacing w:after="120"/>
              <w:jc w:val="center"/>
              <w:rPr>
                <w:b/>
              </w:rPr>
            </w:pPr>
          </w:p>
        </w:tc>
        <w:tc>
          <w:tcPr>
            <w:tcW w:w="4531" w:type="dxa"/>
            <w:vAlign w:val="center"/>
          </w:tcPr>
          <w:p w14:paraId="25C19824" w14:textId="77777777" w:rsidR="00911CB2" w:rsidRDefault="00911CB2" w:rsidP="004A0931">
            <w:pPr>
              <w:tabs>
                <w:tab w:val="left" w:leader="dot" w:pos="3307"/>
                <w:tab w:val="left" w:leader="dot" w:pos="7354"/>
              </w:tabs>
              <w:autoSpaceDE w:val="0"/>
              <w:autoSpaceDN w:val="0"/>
              <w:adjustRightInd w:val="0"/>
              <w:spacing w:after="120"/>
              <w:jc w:val="center"/>
              <w:rPr>
                <w:b/>
              </w:rPr>
            </w:pPr>
          </w:p>
        </w:tc>
      </w:tr>
    </w:tbl>
    <w:p w14:paraId="73A15B53" w14:textId="77777777" w:rsidR="00911CB2" w:rsidRDefault="00911CB2" w:rsidP="00911CB2">
      <w:pPr>
        <w:spacing w:after="120"/>
        <w:rPr>
          <w:sz w:val="22"/>
          <w:szCs w:val="22"/>
        </w:rPr>
      </w:pPr>
    </w:p>
    <w:p w14:paraId="0875DC35" w14:textId="77777777" w:rsidR="00911CB2" w:rsidRDefault="00911CB2" w:rsidP="00911CB2">
      <w:pPr>
        <w:spacing w:after="120"/>
        <w:rPr>
          <w:sz w:val="22"/>
          <w:szCs w:val="22"/>
        </w:rPr>
      </w:pPr>
    </w:p>
    <w:p w14:paraId="4CF09360" w14:textId="77777777" w:rsidR="00911CB2" w:rsidRDefault="00911CB2" w:rsidP="00911CB2">
      <w:pPr>
        <w:spacing w:after="120"/>
        <w:rPr>
          <w:sz w:val="22"/>
          <w:szCs w:val="22"/>
        </w:rPr>
      </w:pPr>
    </w:p>
    <w:p w14:paraId="3003A4CD" w14:textId="3A792583" w:rsidR="00911CB2" w:rsidRDefault="00911CB2" w:rsidP="00911CB2">
      <w:pPr>
        <w:spacing w:after="120"/>
        <w:rPr>
          <w:sz w:val="22"/>
          <w:szCs w:val="22"/>
        </w:rPr>
      </w:pPr>
    </w:p>
    <w:p w14:paraId="54A0E276" w14:textId="77777777" w:rsidR="009B2130" w:rsidRDefault="009B2130" w:rsidP="00911CB2">
      <w:pPr>
        <w:spacing w:after="120"/>
        <w:rPr>
          <w:sz w:val="22"/>
          <w:szCs w:val="22"/>
        </w:rPr>
      </w:pPr>
    </w:p>
    <w:p w14:paraId="30747DA4" w14:textId="77777777" w:rsidR="00911CB2" w:rsidRDefault="00911CB2" w:rsidP="00911CB2">
      <w:pPr>
        <w:spacing w:after="120"/>
        <w:rPr>
          <w:sz w:val="22"/>
          <w:szCs w:val="22"/>
        </w:rPr>
      </w:pPr>
    </w:p>
    <w:p w14:paraId="1D817109" w14:textId="77777777" w:rsidR="008919FE" w:rsidRDefault="008919FE" w:rsidP="00911CB2">
      <w:pPr>
        <w:spacing w:after="120"/>
        <w:rPr>
          <w:sz w:val="22"/>
          <w:szCs w:val="22"/>
        </w:rPr>
      </w:pPr>
    </w:p>
    <w:p w14:paraId="09DA21D7" w14:textId="77777777" w:rsidR="008919FE" w:rsidRDefault="008919FE" w:rsidP="00911CB2">
      <w:pPr>
        <w:spacing w:after="120"/>
        <w:rPr>
          <w:sz w:val="22"/>
          <w:szCs w:val="22"/>
        </w:rPr>
      </w:pPr>
    </w:p>
    <w:p w14:paraId="611A26D9" w14:textId="0004CC75" w:rsidR="00911CB2" w:rsidRPr="00EC63A2" w:rsidRDefault="00911CB2" w:rsidP="00911CB2">
      <w:pPr>
        <w:spacing w:after="120"/>
        <w:rPr>
          <w:sz w:val="22"/>
          <w:szCs w:val="22"/>
        </w:rPr>
      </w:pPr>
      <w:r w:rsidRPr="00EC63A2">
        <w:rPr>
          <w:sz w:val="22"/>
          <w:szCs w:val="22"/>
        </w:rPr>
        <w:lastRenderedPageBreak/>
        <w:t xml:space="preserve">Załącznik nr </w:t>
      </w:r>
      <w:r>
        <w:rPr>
          <w:sz w:val="22"/>
          <w:szCs w:val="22"/>
        </w:rPr>
        <w:t xml:space="preserve">1 </w:t>
      </w:r>
      <w:r w:rsidRPr="00EC63A2">
        <w:rPr>
          <w:sz w:val="22"/>
          <w:szCs w:val="22"/>
        </w:rPr>
        <w:t>do umowy nr ………………</w:t>
      </w:r>
    </w:p>
    <w:p w14:paraId="43513E94" w14:textId="77777777" w:rsidR="00911CB2" w:rsidRPr="00B8505E" w:rsidRDefault="00911CB2" w:rsidP="00911CB2">
      <w:pPr>
        <w:tabs>
          <w:tab w:val="left" w:pos="5900"/>
        </w:tabs>
        <w:spacing w:line="0" w:lineRule="atLeast"/>
        <w:rPr>
          <w:rFonts w:ascii="Arial Narrow" w:eastAsia="Arial Narrow" w:hAnsi="Arial Narrow"/>
          <w:b/>
          <w:color w:val="000000" w:themeColor="text1"/>
          <w:sz w:val="22"/>
        </w:rPr>
      </w:pPr>
    </w:p>
    <w:p w14:paraId="1EDA9540" w14:textId="77777777" w:rsidR="00911CB2" w:rsidRPr="00643AA9" w:rsidRDefault="00911CB2" w:rsidP="00911CB2">
      <w:pPr>
        <w:spacing w:line="0" w:lineRule="atLeast"/>
        <w:rPr>
          <w:rFonts w:eastAsia="Arial Narrow"/>
          <w:b/>
          <w:color w:val="000000" w:themeColor="text1"/>
          <w:sz w:val="22"/>
        </w:rPr>
      </w:pPr>
      <w:r>
        <w:rPr>
          <w:rFonts w:eastAsia="Arial Narrow"/>
          <w:b/>
          <w:color w:val="000000" w:themeColor="text1"/>
          <w:sz w:val="22"/>
        </w:rPr>
        <w:t>ZAMAWIAJĄCY</w:t>
      </w:r>
      <w:r w:rsidRPr="00643AA9">
        <w:rPr>
          <w:rFonts w:eastAsia="Arial Narrow"/>
          <w:b/>
          <w:color w:val="000000" w:themeColor="text1"/>
          <w:sz w:val="22"/>
        </w:rPr>
        <w:t xml:space="preserve"> - ODBIORCA</w:t>
      </w:r>
    </w:p>
    <w:p w14:paraId="429C77CA" w14:textId="77777777" w:rsidR="00911CB2" w:rsidRPr="00643AA9" w:rsidRDefault="00911CB2" w:rsidP="00911CB2">
      <w:pPr>
        <w:spacing w:line="4" w:lineRule="exact"/>
        <w:rPr>
          <w:color w:val="000000" w:themeColor="text1"/>
        </w:rPr>
      </w:pPr>
    </w:p>
    <w:tbl>
      <w:tblPr>
        <w:tblStyle w:val="Tabela-Siatka"/>
        <w:tblW w:w="0" w:type="auto"/>
        <w:tblLook w:val="04A0" w:firstRow="1" w:lastRow="0" w:firstColumn="1" w:lastColumn="0" w:noHBand="0" w:noVBand="1"/>
      </w:tblPr>
      <w:tblGrid>
        <w:gridCol w:w="1980"/>
        <w:gridCol w:w="3118"/>
        <w:gridCol w:w="1134"/>
        <w:gridCol w:w="2830"/>
      </w:tblGrid>
      <w:tr w:rsidR="00911CB2" w:rsidRPr="00643AA9" w14:paraId="6CB116E0" w14:textId="77777777" w:rsidTr="004A0931">
        <w:tc>
          <w:tcPr>
            <w:tcW w:w="1980" w:type="dxa"/>
            <w:shd w:val="clear" w:color="auto" w:fill="F2F2F2" w:themeFill="background1" w:themeFillShade="F2"/>
          </w:tcPr>
          <w:p w14:paraId="07AC5B6D" w14:textId="77777777" w:rsidR="00911CB2" w:rsidRPr="00643AA9" w:rsidRDefault="00911CB2" w:rsidP="004A0931">
            <w:pPr>
              <w:pStyle w:val="Bezodstpw"/>
              <w:spacing w:before="120"/>
              <w:jc w:val="both"/>
              <w:rPr>
                <w:rFonts w:ascii="Times New Roman" w:hAnsi="Times New Roman"/>
                <w:color w:val="000000" w:themeColor="text1"/>
                <w:sz w:val="18"/>
                <w:szCs w:val="18"/>
              </w:rPr>
            </w:pPr>
            <w:r w:rsidRPr="00643AA9">
              <w:rPr>
                <w:rStyle w:val="Teksttreci2Exact"/>
                <w:rFonts w:ascii="Times New Roman" w:eastAsia="Arial Unicode MS" w:hAnsi="Times New Roman" w:cs="Times New Roman"/>
                <w:color w:val="000000" w:themeColor="text1"/>
                <w:sz w:val="18"/>
                <w:szCs w:val="18"/>
              </w:rPr>
              <w:t>Nazwa Podmiotu:</w:t>
            </w:r>
          </w:p>
        </w:tc>
        <w:tc>
          <w:tcPr>
            <w:tcW w:w="7082" w:type="dxa"/>
            <w:gridSpan w:val="3"/>
          </w:tcPr>
          <w:p w14:paraId="7A3C0C4E" w14:textId="77777777" w:rsidR="00911CB2" w:rsidRPr="00643AA9" w:rsidRDefault="00911CB2" w:rsidP="004A0931">
            <w:pPr>
              <w:pStyle w:val="Bezodstpw"/>
              <w:spacing w:before="60" w:after="60"/>
              <w:jc w:val="both"/>
              <w:rPr>
                <w:rFonts w:ascii="Times New Roman" w:hAnsi="Times New Roman"/>
                <w:color w:val="000000" w:themeColor="text1"/>
                <w:sz w:val="18"/>
                <w:szCs w:val="18"/>
              </w:rPr>
            </w:pPr>
          </w:p>
        </w:tc>
      </w:tr>
      <w:tr w:rsidR="00911CB2" w:rsidRPr="00643AA9" w14:paraId="4A98D00A" w14:textId="77777777" w:rsidTr="004A0931">
        <w:trPr>
          <w:trHeight w:val="201"/>
        </w:trPr>
        <w:tc>
          <w:tcPr>
            <w:tcW w:w="1980" w:type="dxa"/>
            <w:shd w:val="clear" w:color="auto" w:fill="F2F2F2" w:themeFill="background1" w:themeFillShade="F2"/>
          </w:tcPr>
          <w:p w14:paraId="60C78A08" w14:textId="77777777" w:rsidR="00911CB2" w:rsidRPr="00643AA9" w:rsidRDefault="00911CB2" w:rsidP="004A0931">
            <w:pPr>
              <w:pStyle w:val="Bezodstpw"/>
              <w:spacing w:before="120"/>
              <w:jc w:val="both"/>
              <w:rPr>
                <w:rFonts w:ascii="Times New Roman" w:hAnsi="Times New Roman"/>
                <w:color w:val="000000" w:themeColor="text1"/>
                <w:sz w:val="18"/>
                <w:szCs w:val="18"/>
              </w:rPr>
            </w:pPr>
            <w:r w:rsidRPr="00643AA9">
              <w:rPr>
                <w:rStyle w:val="Teksttreci2Exact"/>
                <w:rFonts w:ascii="Times New Roman" w:eastAsia="Arial Unicode MS" w:hAnsi="Times New Roman" w:cs="Times New Roman"/>
                <w:color w:val="000000" w:themeColor="text1"/>
                <w:sz w:val="18"/>
                <w:szCs w:val="18"/>
              </w:rPr>
              <w:t>Adres siedziby:</w:t>
            </w:r>
          </w:p>
        </w:tc>
        <w:tc>
          <w:tcPr>
            <w:tcW w:w="7082" w:type="dxa"/>
            <w:gridSpan w:val="3"/>
          </w:tcPr>
          <w:p w14:paraId="62073C15" w14:textId="77777777" w:rsidR="00911CB2" w:rsidRPr="00643AA9" w:rsidRDefault="00911CB2" w:rsidP="004A0931">
            <w:pPr>
              <w:pStyle w:val="Bezodstpw"/>
              <w:spacing w:before="60" w:after="60"/>
              <w:jc w:val="both"/>
              <w:rPr>
                <w:rFonts w:ascii="Times New Roman" w:hAnsi="Times New Roman"/>
                <w:color w:val="000000" w:themeColor="text1"/>
                <w:sz w:val="18"/>
                <w:szCs w:val="18"/>
              </w:rPr>
            </w:pPr>
          </w:p>
        </w:tc>
      </w:tr>
      <w:tr w:rsidR="00911CB2" w:rsidRPr="00643AA9" w14:paraId="47361150" w14:textId="77777777" w:rsidTr="004A0931">
        <w:tc>
          <w:tcPr>
            <w:tcW w:w="1980" w:type="dxa"/>
            <w:shd w:val="clear" w:color="auto" w:fill="F2F2F2" w:themeFill="background1" w:themeFillShade="F2"/>
          </w:tcPr>
          <w:p w14:paraId="6371E460" w14:textId="77777777" w:rsidR="00911CB2" w:rsidRPr="00643AA9" w:rsidRDefault="00911CB2" w:rsidP="004A0931">
            <w:pPr>
              <w:pStyle w:val="Bezodstpw"/>
              <w:spacing w:before="120"/>
              <w:jc w:val="both"/>
              <w:rPr>
                <w:rFonts w:ascii="Times New Roman" w:hAnsi="Times New Roman"/>
                <w:color w:val="000000" w:themeColor="text1"/>
                <w:sz w:val="18"/>
                <w:szCs w:val="18"/>
              </w:rPr>
            </w:pPr>
            <w:r w:rsidRPr="00643AA9">
              <w:rPr>
                <w:rFonts w:ascii="Times New Roman" w:hAnsi="Times New Roman"/>
                <w:color w:val="000000" w:themeColor="text1"/>
                <w:sz w:val="18"/>
                <w:szCs w:val="18"/>
              </w:rPr>
              <w:t>Numer NIP:</w:t>
            </w:r>
          </w:p>
        </w:tc>
        <w:tc>
          <w:tcPr>
            <w:tcW w:w="7082" w:type="dxa"/>
            <w:gridSpan w:val="3"/>
          </w:tcPr>
          <w:p w14:paraId="2353216D" w14:textId="77777777" w:rsidR="00911CB2" w:rsidRPr="00643AA9" w:rsidRDefault="00911CB2" w:rsidP="004A0931">
            <w:pPr>
              <w:pStyle w:val="Bezodstpw"/>
              <w:spacing w:before="60" w:after="60"/>
              <w:jc w:val="both"/>
              <w:rPr>
                <w:rFonts w:ascii="Times New Roman" w:hAnsi="Times New Roman"/>
                <w:color w:val="000000" w:themeColor="text1"/>
                <w:sz w:val="18"/>
                <w:szCs w:val="18"/>
              </w:rPr>
            </w:pPr>
          </w:p>
        </w:tc>
      </w:tr>
      <w:tr w:rsidR="00911CB2" w:rsidRPr="00643AA9" w14:paraId="58D2A3BB" w14:textId="77777777" w:rsidTr="004A0931">
        <w:tc>
          <w:tcPr>
            <w:tcW w:w="1980" w:type="dxa"/>
            <w:shd w:val="clear" w:color="auto" w:fill="F2F2F2" w:themeFill="background1" w:themeFillShade="F2"/>
          </w:tcPr>
          <w:p w14:paraId="0043052E" w14:textId="77777777" w:rsidR="00911CB2" w:rsidRPr="00643AA9" w:rsidRDefault="00911CB2" w:rsidP="004A0931">
            <w:pPr>
              <w:pStyle w:val="Bezodstpw"/>
              <w:spacing w:before="120" w:after="60"/>
              <w:jc w:val="both"/>
              <w:rPr>
                <w:rFonts w:ascii="Times New Roman" w:hAnsi="Times New Roman"/>
                <w:color w:val="000000" w:themeColor="text1"/>
                <w:sz w:val="18"/>
                <w:szCs w:val="18"/>
              </w:rPr>
            </w:pPr>
            <w:r w:rsidRPr="00643AA9">
              <w:rPr>
                <w:rFonts w:ascii="Times New Roman" w:hAnsi="Times New Roman"/>
                <w:color w:val="000000" w:themeColor="text1"/>
                <w:sz w:val="18"/>
                <w:szCs w:val="18"/>
              </w:rPr>
              <w:t>Reprezentowany przez:</w:t>
            </w:r>
          </w:p>
        </w:tc>
        <w:tc>
          <w:tcPr>
            <w:tcW w:w="3118" w:type="dxa"/>
          </w:tcPr>
          <w:p w14:paraId="262A6465" w14:textId="77777777" w:rsidR="00911CB2" w:rsidRPr="00643AA9" w:rsidRDefault="00911CB2" w:rsidP="004A0931">
            <w:pPr>
              <w:pStyle w:val="Bezodstpw"/>
              <w:spacing w:before="60" w:after="60"/>
              <w:jc w:val="both"/>
              <w:rPr>
                <w:rFonts w:ascii="Times New Roman" w:hAnsi="Times New Roman"/>
                <w:color w:val="000000" w:themeColor="text1"/>
                <w:sz w:val="18"/>
                <w:szCs w:val="18"/>
              </w:rPr>
            </w:pPr>
          </w:p>
        </w:tc>
        <w:tc>
          <w:tcPr>
            <w:tcW w:w="1134" w:type="dxa"/>
            <w:shd w:val="clear" w:color="auto" w:fill="F2F2F2" w:themeFill="background1" w:themeFillShade="F2"/>
          </w:tcPr>
          <w:p w14:paraId="435A3063" w14:textId="77777777" w:rsidR="00911CB2" w:rsidRPr="00643AA9" w:rsidRDefault="00911CB2" w:rsidP="004A0931">
            <w:pPr>
              <w:pStyle w:val="Bezodstpw"/>
              <w:spacing w:before="120"/>
              <w:jc w:val="both"/>
              <w:rPr>
                <w:rFonts w:ascii="Times New Roman" w:hAnsi="Times New Roman"/>
                <w:color w:val="000000" w:themeColor="text1"/>
                <w:sz w:val="18"/>
                <w:szCs w:val="18"/>
              </w:rPr>
            </w:pPr>
            <w:r w:rsidRPr="00643AA9">
              <w:rPr>
                <w:rFonts w:ascii="Times New Roman" w:hAnsi="Times New Roman"/>
                <w:color w:val="000000" w:themeColor="text1"/>
                <w:sz w:val="18"/>
                <w:szCs w:val="18"/>
              </w:rPr>
              <w:t>Stanowisko:</w:t>
            </w:r>
          </w:p>
        </w:tc>
        <w:tc>
          <w:tcPr>
            <w:tcW w:w="2830" w:type="dxa"/>
          </w:tcPr>
          <w:p w14:paraId="75FF28F1" w14:textId="77777777" w:rsidR="00911CB2" w:rsidRPr="00643AA9" w:rsidRDefault="00911CB2" w:rsidP="004A0931">
            <w:pPr>
              <w:pStyle w:val="Bezodstpw"/>
              <w:spacing w:before="60" w:after="60"/>
              <w:jc w:val="both"/>
              <w:rPr>
                <w:rFonts w:ascii="Times New Roman" w:hAnsi="Times New Roman"/>
                <w:color w:val="000000" w:themeColor="text1"/>
                <w:sz w:val="18"/>
                <w:szCs w:val="18"/>
              </w:rPr>
            </w:pPr>
          </w:p>
        </w:tc>
      </w:tr>
    </w:tbl>
    <w:p w14:paraId="23E01247" w14:textId="77777777" w:rsidR="00911CB2" w:rsidRPr="00643AA9" w:rsidRDefault="00911CB2" w:rsidP="00911CB2">
      <w:pPr>
        <w:spacing w:line="0" w:lineRule="atLeast"/>
        <w:rPr>
          <w:rFonts w:eastAsia="Arial Narrow"/>
          <w:b/>
          <w:color w:val="000000" w:themeColor="text1"/>
          <w:sz w:val="22"/>
          <w:szCs w:val="22"/>
        </w:rPr>
      </w:pPr>
      <w:r>
        <w:rPr>
          <w:rFonts w:eastAsia="Arial Narrow"/>
          <w:b/>
          <w:color w:val="000000" w:themeColor="text1"/>
          <w:sz w:val="22"/>
          <w:szCs w:val="22"/>
        </w:rPr>
        <w:t>WYKONAWCA</w:t>
      </w:r>
      <w:r w:rsidRPr="00643AA9">
        <w:rPr>
          <w:rFonts w:eastAsia="Arial Narrow"/>
          <w:b/>
          <w:color w:val="000000" w:themeColor="text1"/>
          <w:sz w:val="22"/>
          <w:szCs w:val="22"/>
        </w:rPr>
        <w:t xml:space="preserve"> - PEŁNOMOCNIK</w:t>
      </w:r>
    </w:p>
    <w:p w14:paraId="662A035C" w14:textId="77777777" w:rsidR="00911CB2" w:rsidRPr="00643AA9" w:rsidRDefault="00911CB2" w:rsidP="00911CB2">
      <w:pPr>
        <w:spacing w:before="60" w:after="60"/>
        <w:jc w:val="both"/>
        <w:rPr>
          <w:color w:val="000000" w:themeColor="text1"/>
          <w:sz w:val="22"/>
          <w:szCs w:val="22"/>
        </w:rPr>
      </w:pPr>
      <w:r>
        <w:rPr>
          <w:b/>
          <w:color w:val="000000" w:themeColor="text1"/>
          <w:sz w:val="22"/>
          <w:szCs w:val="22"/>
        </w:rPr>
        <w:t>........................</w:t>
      </w:r>
      <w:r w:rsidRPr="00643AA9">
        <w:rPr>
          <w:b/>
          <w:color w:val="000000" w:themeColor="text1"/>
          <w:sz w:val="22"/>
          <w:szCs w:val="22"/>
        </w:rPr>
        <w:t xml:space="preserve">, </w:t>
      </w:r>
      <w:r w:rsidRPr="00643AA9">
        <w:rPr>
          <w:color w:val="000000" w:themeColor="text1"/>
          <w:sz w:val="22"/>
          <w:szCs w:val="22"/>
        </w:rPr>
        <w:t xml:space="preserve">z siedzibą w </w:t>
      </w:r>
      <w:r>
        <w:rPr>
          <w:color w:val="000000" w:themeColor="text1"/>
          <w:sz w:val="22"/>
          <w:szCs w:val="22"/>
        </w:rPr>
        <w:t>.......</w:t>
      </w:r>
      <w:r w:rsidRPr="00643AA9">
        <w:rPr>
          <w:color w:val="000000" w:themeColor="text1"/>
          <w:sz w:val="22"/>
          <w:szCs w:val="22"/>
        </w:rPr>
        <w:t xml:space="preserve">, ul. </w:t>
      </w:r>
      <w:r>
        <w:rPr>
          <w:color w:val="000000" w:themeColor="text1"/>
          <w:sz w:val="22"/>
          <w:szCs w:val="22"/>
        </w:rPr>
        <w:t>.....</w:t>
      </w:r>
      <w:r w:rsidRPr="00643AA9">
        <w:rPr>
          <w:color w:val="000000" w:themeColor="text1"/>
          <w:sz w:val="22"/>
          <w:szCs w:val="22"/>
        </w:rPr>
        <w:t xml:space="preserve">, </w:t>
      </w:r>
      <w:r>
        <w:rPr>
          <w:color w:val="000000" w:themeColor="text1"/>
          <w:sz w:val="22"/>
          <w:szCs w:val="22"/>
        </w:rPr>
        <w:t>kod i miejscowość</w:t>
      </w:r>
      <w:r w:rsidRPr="00643AA9">
        <w:rPr>
          <w:color w:val="000000" w:themeColor="text1"/>
          <w:sz w:val="22"/>
          <w:szCs w:val="22"/>
        </w:rPr>
        <w:t xml:space="preserve">, wpisaną do rejestru przedsiębiorców prowadzonego przez Sąd Rejonowy dla </w:t>
      </w:r>
      <w:r>
        <w:rPr>
          <w:color w:val="000000" w:themeColor="text1"/>
          <w:sz w:val="22"/>
          <w:szCs w:val="22"/>
        </w:rPr>
        <w:t>.......</w:t>
      </w:r>
      <w:r w:rsidRPr="00643AA9">
        <w:rPr>
          <w:color w:val="000000" w:themeColor="text1"/>
          <w:sz w:val="22"/>
          <w:szCs w:val="22"/>
        </w:rPr>
        <w:t xml:space="preserve"> w </w:t>
      </w:r>
      <w:r>
        <w:rPr>
          <w:color w:val="000000" w:themeColor="text1"/>
          <w:sz w:val="22"/>
          <w:szCs w:val="22"/>
        </w:rPr>
        <w:t>.....</w:t>
      </w:r>
      <w:r w:rsidRPr="00643AA9">
        <w:rPr>
          <w:color w:val="000000" w:themeColor="text1"/>
          <w:sz w:val="22"/>
          <w:szCs w:val="22"/>
        </w:rPr>
        <w:t xml:space="preserve">, </w:t>
      </w:r>
      <w:r>
        <w:rPr>
          <w:color w:val="000000" w:themeColor="text1"/>
          <w:sz w:val="22"/>
          <w:szCs w:val="22"/>
        </w:rPr>
        <w:t>....</w:t>
      </w:r>
      <w:r w:rsidRPr="00643AA9">
        <w:rPr>
          <w:color w:val="000000" w:themeColor="text1"/>
          <w:sz w:val="22"/>
          <w:szCs w:val="22"/>
        </w:rPr>
        <w:t xml:space="preserve"> Wydział Gospodarczy Krajowego Rejestru Sądowego, pod numerem KRS </w:t>
      </w:r>
      <w:r>
        <w:rPr>
          <w:color w:val="000000" w:themeColor="text1"/>
          <w:sz w:val="22"/>
          <w:szCs w:val="22"/>
        </w:rPr>
        <w:t>.....</w:t>
      </w:r>
      <w:r w:rsidRPr="00643AA9">
        <w:rPr>
          <w:color w:val="000000" w:themeColor="text1"/>
          <w:sz w:val="22"/>
          <w:szCs w:val="22"/>
        </w:rPr>
        <w:t xml:space="preserve">, NIP: </w:t>
      </w:r>
      <w:r>
        <w:rPr>
          <w:color w:val="000000" w:themeColor="text1"/>
          <w:sz w:val="22"/>
          <w:szCs w:val="22"/>
        </w:rPr>
        <w:t>......</w:t>
      </w:r>
      <w:r w:rsidRPr="00643AA9">
        <w:rPr>
          <w:color w:val="000000" w:themeColor="text1"/>
          <w:sz w:val="22"/>
          <w:szCs w:val="22"/>
        </w:rPr>
        <w:t xml:space="preserve">, o kapitale zakładowym w kwocie: </w:t>
      </w:r>
      <w:r>
        <w:rPr>
          <w:color w:val="000000" w:themeColor="text1"/>
          <w:sz w:val="22"/>
          <w:szCs w:val="22"/>
        </w:rPr>
        <w:t>.......</w:t>
      </w:r>
      <w:r w:rsidRPr="00643AA9">
        <w:rPr>
          <w:color w:val="000000" w:themeColor="text1"/>
          <w:sz w:val="22"/>
          <w:szCs w:val="22"/>
        </w:rPr>
        <w:t xml:space="preserve"> zł, </w:t>
      </w:r>
    </w:p>
    <w:p w14:paraId="74CFCAE4" w14:textId="77777777" w:rsidR="00911CB2" w:rsidRPr="00643AA9" w:rsidRDefault="00911CB2" w:rsidP="00911CB2">
      <w:pPr>
        <w:spacing w:line="211" w:lineRule="exact"/>
        <w:rPr>
          <w:color w:val="000000" w:themeColor="text1"/>
          <w:sz w:val="22"/>
          <w:szCs w:val="22"/>
        </w:rPr>
      </w:pPr>
    </w:p>
    <w:p w14:paraId="62A7914D" w14:textId="77777777" w:rsidR="00911CB2" w:rsidRPr="00643AA9" w:rsidRDefault="00911CB2" w:rsidP="00911CB2">
      <w:pPr>
        <w:spacing w:line="0" w:lineRule="atLeast"/>
        <w:rPr>
          <w:rFonts w:eastAsia="Arial Narrow"/>
          <w:b/>
          <w:color w:val="000000" w:themeColor="text1"/>
          <w:sz w:val="22"/>
          <w:szCs w:val="22"/>
        </w:rPr>
      </w:pPr>
      <w:r w:rsidRPr="00643AA9">
        <w:rPr>
          <w:rFonts w:eastAsia="Arial Narrow"/>
          <w:b/>
          <w:color w:val="000000" w:themeColor="text1"/>
          <w:sz w:val="22"/>
          <w:szCs w:val="22"/>
        </w:rPr>
        <w:t>ZAKRES I WARUNKI PEŁNOMOCNICTWA</w:t>
      </w:r>
    </w:p>
    <w:p w14:paraId="517E1635" w14:textId="77777777" w:rsidR="00911CB2" w:rsidRPr="00643AA9" w:rsidRDefault="00911CB2" w:rsidP="00911CB2">
      <w:pPr>
        <w:spacing w:line="238" w:lineRule="auto"/>
        <w:jc w:val="both"/>
        <w:rPr>
          <w:rFonts w:eastAsia="Arial Narrow"/>
          <w:color w:val="000000" w:themeColor="text1"/>
          <w:sz w:val="22"/>
          <w:szCs w:val="22"/>
        </w:rPr>
      </w:pPr>
      <w:r>
        <w:rPr>
          <w:rFonts w:eastAsia="Arial Narrow"/>
          <w:color w:val="000000" w:themeColor="text1"/>
          <w:sz w:val="22"/>
          <w:szCs w:val="22"/>
        </w:rPr>
        <w:t>Zamawiający</w:t>
      </w:r>
      <w:r w:rsidRPr="00643AA9">
        <w:rPr>
          <w:rFonts w:eastAsia="Arial Narrow"/>
          <w:color w:val="000000" w:themeColor="text1"/>
          <w:sz w:val="22"/>
          <w:szCs w:val="22"/>
        </w:rPr>
        <w:t xml:space="preserve"> upoważnia </w:t>
      </w:r>
      <w:r>
        <w:rPr>
          <w:rFonts w:eastAsia="Arial Narrow"/>
          <w:color w:val="000000" w:themeColor="text1"/>
          <w:sz w:val="22"/>
          <w:szCs w:val="22"/>
        </w:rPr>
        <w:t>Wykonawcę</w:t>
      </w:r>
      <w:r w:rsidRPr="00643AA9">
        <w:rPr>
          <w:rFonts w:eastAsia="Arial Narrow"/>
          <w:color w:val="000000" w:themeColor="text1"/>
          <w:sz w:val="22"/>
          <w:szCs w:val="22"/>
        </w:rPr>
        <w:t xml:space="preserve"> do dokonywania w imieniu i na rzecz </w:t>
      </w:r>
      <w:r>
        <w:rPr>
          <w:rFonts w:eastAsia="Arial Narrow"/>
          <w:color w:val="000000" w:themeColor="text1"/>
          <w:sz w:val="22"/>
          <w:szCs w:val="22"/>
        </w:rPr>
        <w:t>Zamawiającego</w:t>
      </w:r>
      <w:r w:rsidRPr="00643AA9">
        <w:rPr>
          <w:rFonts w:eastAsia="Arial Narrow"/>
          <w:color w:val="000000" w:themeColor="text1"/>
          <w:sz w:val="22"/>
          <w:szCs w:val="22"/>
        </w:rPr>
        <w:t xml:space="preserve"> wszelkich czynności niezbędnych do przeprowadzenia procesu zmiany sprzedawcy energii elektrycznej oraz związanych z realizacją umowy sprzedaży </w:t>
      </w:r>
      <w:r>
        <w:rPr>
          <w:rFonts w:eastAsia="Arial Narrow"/>
          <w:color w:val="000000" w:themeColor="text1"/>
          <w:sz w:val="22"/>
          <w:szCs w:val="22"/>
        </w:rPr>
        <w:t>energii elektrycznej zawartej z Wykonawcą</w:t>
      </w:r>
      <w:r w:rsidRPr="00643AA9">
        <w:rPr>
          <w:rFonts w:eastAsia="Arial Narrow"/>
          <w:color w:val="000000" w:themeColor="text1"/>
          <w:sz w:val="22"/>
          <w:szCs w:val="22"/>
        </w:rPr>
        <w:t>, w tym do dokonywania następujących czynności:</w:t>
      </w:r>
    </w:p>
    <w:p w14:paraId="6D26C3EC" w14:textId="77777777" w:rsidR="00911CB2" w:rsidRPr="00643AA9" w:rsidRDefault="00911CB2" w:rsidP="00911CB2">
      <w:pPr>
        <w:spacing w:line="2" w:lineRule="exact"/>
        <w:jc w:val="both"/>
        <w:rPr>
          <w:color w:val="000000" w:themeColor="text1"/>
          <w:sz w:val="22"/>
          <w:szCs w:val="22"/>
        </w:rPr>
      </w:pPr>
    </w:p>
    <w:p w14:paraId="03371851" w14:textId="77777777" w:rsidR="00911CB2" w:rsidRPr="00643AA9" w:rsidRDefault="00911CB2" w:rsidP="00911CB2">
      <w:pPr>
        <w:widowControl/>
        <w:numPr>
          <w:ilvl w:val="0"/>
          <w:numId w:val="32"/>
        </w:numPr>
        <w:tabs>
          <w:tab w:val="clear" w:pos="0"/>
          <w:tab w:val="left" w:pos="709"/>
        </w:tabs>
        <w:suppressAutoHyphens w:val="0"/>
        <w:spacing w:line="0" w:lineRule="atLeast"/>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zgłoszenia właściwemu OSD do realizacji umowy sprzedaży energii elektrycznej zawartej przez </w:t>
      </w:r>
      <w:r>
        <w:rPr>
          <w:rFonts w:eastAsia="Arial Narrow"/>
          <w:color w:val="000000" w:themeColor="text1"/>
          <w:sz w:val="22"/>
          <w:szCs w:val="22"/>
        </w:rPr>
        <w:t>Zamawiającego z Wykonawcą</w:t>
      </w:r>
      <w:r w:rsidRPr="00643AA9">
        <w:rPr>
          <w:rFonts w:eastAsia="Arial Narrow"/>
          <w:color w:val="000000" w:themeColor="text1"/>
          <w:sz w:val="22"/>
          <w:szCs w:val="22"/>
        </w:rPr>
        <w:t>,</w:t>
      </w:r>
    </w:p>
    <w:p w14:paraId="73AC9E55" w14:textId="77777777" w:rsidR="00911CB2" w:rsidRPr="00643AA9" w:rsidRDefault="00911CB2" w:rsidP="00911CB2">
      <w:pPr>
        <w:spacing w:line="3" w:lineRule="exact"/>
        <w:jc w:val="both"/>
        <w:rPr>
          <w:rFonts w:eastAsia="Arial Narrow"/>
          <w:color w:val="000000" w:themeColor="text1"/>
          <w:sz w:val="22"/>
          <w:szCs w:val="22"/>
        </w:rPr>
      </w:pPr>
    </w:p>
    <w:p w14:paraId="40432AF4" w14:textId="77777777" w:rsidR="00911CB2" w:rsidRPr="00643AA9" w:rsidRDefault="00911CB2" w:rsidP="00911CB2">
      <w:pPr>
        <w:widowControl/>
        <w:numPr>
          <w:ilvl w:val="0"/>
          <w:numId w:val="32"/>
        </w:numPr>
        <w:tabs>
          <w:tab w:val="clear" w:pos="0"/>
          <w:tab w:val="left" w:pos="567"/>
        </w:tabs>
        <w:suppressAutoHyphens w:val="0"/>
        <w:spacing w:line="239" w:lineRule="auto"/>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złożenia oświadczenia o wypowiedzeniu dotychczas obowiązującej </w:t>
      </w:r>
      <w:r>
        <w:rPr>
          <w:rFonts w:eastAsia="Arial Narrow"/>
          <w:color w:val="000000" w:themeColor="text1"/>
          <w:sz w:val="22"/>
          <w:szCs w:val="22"/>
        </w:rPr>
        <w:t xml:space="preserve">Zamawiającego </w:t>
      </w:r>
      <w:r w:rsidRPr="00643AA9">
        <w:rPr>
          <w:rFonts w:eastAsia="Arial Narrow"/>
          <w:color w:val="000000" w:themeColor="text1"/>
          <w:sz w:val="22"/>
          <w:szCs w:val="22"/>
        </w:rPr>
        <w:t xml:space="preserve">umowy sprzedaży energii elektrycznej i świadczenia usług dystrybucji bądź kompleksowej umowy sprzedaży energii elektrycznej lub złożenia oświadczenia o rozwiązaniu umowy sprzedaży energii elektrycznej obowiązującej </w:t>
      </w:r>
      <w:r>
        <w:rPr>
          <w:rFonts w:eastAsia="Arial Narrow"/>
          <w:color w:val="000000" w:themeColor="text1"/>
          <w:sz w:val="22"/>
          <w:szCs w:val="22"/>
        </w:rPr>
        <w:t xml:space="preserve">Zamawiającego </w:t>
      </w:r>
      <w:r w:rsidRPr="00643AA9">
        <w:rPr>
          <w:rFonts w:eastAsia="Arial Narrow"/>
          <w:color w:val="000000" w:themeColor="text1"/>
          <w:sz w:val="22"/>
          <w:szCs w:val="22"/>
        </w:rPr>
        <w:t>na zasadzie porozumienia stron z dotychczasowym sprzedawcą energii elektrycznej, jak również do cofnięcia złożonego oświadczenia woli,</w:t>
      </w:r>
    </w:p>
    <w:p w14:paraId="6BD397CC" w14:textId="77777777" w:rsidR="00911CB2" w:rsidRPr="00643AA9" w:rsidRDefault="00911CB2" w:rsidP="00911CB2">
      <w:pPr>
        <w:spacing w:line="2" w:lineRule="exact"/>
        <w:jc w:val="both"/>
        <w:rPr>
          <w:rFonts w:eastAsia="Arial Narrow"/>
          <w:color w:val="000000" w:themeColor="text1"/>
          <w:sz w:val="22"/>
          <w:szCs w:val="22"/>
        </w:rPr>
      </w:pPr>
    </w:p>
    <w:p w14:paraId="2F73600D" w14:textId="77777777" w:rsidR="00911CB2" w:rsidRPr="00643AA9" w:rsidRDefault="00911CB2" w:rsidP="00911CB2">
      <w:pPr>
        <w:widowControl/>
        <w:numPr>
          <w:ilvl w:val="0"/>
          <w:numId w:val="32"/>
        </w:numPr>
        <w:tabs>
          <w:tab w:val="clear" w:pos="0"/>
          <w:tab w:val="left" w:pos="426"/>
        </w:tabs>
        <w:suppressAutoHyphens w:val="0"/>
        <w:spacing w:line="0" w:lineRule="atLeast"/>
        <w:ind w:left="1060" w:hanging="1060"/>
        <w:jc w:val="both"/>
        <w:rPr>
          <w:rFonts w:eastAsia="Arial Narrow"/>
          <w:color w:val="000000" w:themeColor="text1"/>
          <w:sz w:val="22"/>
          <w:szCs w:val="22"/>
        </w:rPr>
      </w:pPr>
      <w:r w:rsidRPr="00643AA9">
        <w:rPr>
          <w:rFonts w:eastAsia="Arial Narrow"/>
          <w:color w:val="000000" w:themeColor="text1"/>
          <w:sz w:val="22"/>
          <w:szCs w:val="22"/>
        </w:rPr>
        <w:t>do wskazania w umowie o świadczenie usług dystrybucji sprzedawcy rezerwowego,</w:t>
      </w:r>
    </w:p>
    <w:p w14:paraId="78389EC6" w14:textId="77777777" w:rsidR="00911CB2" w:rsidRPr="00643AA9" w:rsidRDefault="00911CB2" w:rsidP="00911CB2">
      <w:pPr>
        <w:spacing w:line="2" w:lineRule="exact"/>
        <w:jc w:val="both"/>
        <w:rPr>
          <w:rFonts w:eastAsia="Arial Narrow"/>
          <w:color w:val="000000" w:themeColor="text1"/>
          <w:sz w:val="22"/>
          <w:szCs w:val="22"/>
        </w:rPr>
      </w:pPr>
    </w:p>
    <w:p w14:paraId="2F2FF9C8" w14:textId="77777777" w:rsidR="00911CB2" w:rsidRPr="00643AA9" w:rsidRDefault="00911CB2" w:rsidP="00911CB2">
      <w:pPr>
        <w:widowControl/>
        <w:numPr>
          <w:ilvl w:val="0"/>
          <w:numId w:val="32"/>
        </w:numPr>
        <w:tabs>
          <w:tab w:val="clear" w:pos="0"/>
          <w:tab w:val="left" w:pos="426"/>
        </w:tabs>
        <w:suppressAutoHyphens w:val="0"/>
        <w:spacing w:line="238" w:lineRule="auto"/>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upoważnienia OSD do zawarcia w imieniu </w:t>
      </w:r>
      <w:r>
        <w:rPr>
          <w:rFonts w:eastAsia="Arial Narrow"/>
          <w:color w:val="000000" w:themeColor="text1"/>
          <w:sz w:val="22"/>
          <w:szCs w:val="22"/>
        </w:rPr>
        <w:t xml:space="preserve">Zamawiającego </w:t>
      </w:r>
      <w:r w:rsidRPr="00643AA9">
        <w:rPr>
          <w:rFonts w:eastAsia="Arial Narrow"/>
          <w:color w:val="000000" w:themeColor="text1"/>
          <w:sz w:val="22"/>
          <w:szCs w:val="22"/>
        </w:rPr>
        <w:t>umowy rezerwowej sprzedaży energii elektrycznej ze wskazanym sprzedawcą rezerwowym,</w:t>
      </w:r>
    </w:p>
    <w:p w14:paraId="5E8E3E34" w14:textId="77777777" w:rsidR="00911CB2" w:rsidRPr="00643AA9" w:rsidRDefault="00911CB2" w:rsidP="00911CB2">
      <w:pPr>
        <w:widowControl/>
        <w:numPr>
          <w:ilvl w:val="0"/>
          <w:numId w:val="32"/>
        </w:numPr>
        <w:tabs>
          <w:tab w:val="clear" w:pos="0"/>
          <w:tab w:val="left" w:pos="426"/>
        </w:tabs>
        <w:suppressAutoHyphens w:val="0"/>
        <w:spacing w:line="0" w:lineRule="atLeast"/>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rozwiązania i zawarcia umowy o świadczenie usług dystrybucji z właściwym OSD w imieniu i na rzecz </w:t>
      </w:r>
      <w:r>
        <w:rPr>
          <w:rFonts w:eastAsia="Arial Narrow"/>
          <w:color w:val="000000" w:themeColor="text1"/>
          <w:sz w:val="22"/>
          <w:szCs w:val="22"/>
        </w:rPr>
        <w:t>Zamawiającego</w:t>
      </w:r>
      <w:r w:rsidRPr="00643AA9">
        <w:rPr>
          <w:rFonts w:eastAsia="Arial Narrow"/>
          <w:color w:val="000000" w:themeColor="text1"/>
          <w:sz w:val="22"/>
          <w:szCs w:val="22"/>
        </w:rPr>
        <w:t>,</w:t>
      </w:r>
    </w:p>
    <w:p w14:paraId="11F534D9" w14:textId="77777777" w:rsidR="00911CB2" w:rsidRPr="00643AA9" w:rsidRDefault="00911CB2" w:rsidP="00911CB2">
      <w:pPr>
        <w:widowControl/>
        <w:numPr>
          <w:ilvl w:val="0"/>
          <w:numId w:val="32"/>
        </w:numPr>
        <w:tabs>
          <w:tab w:val="clear" w:pos="0"/>
          <w:tab w:val="left" w:pos="426"/>
        </w:tabs>
        <w:suppressAutoHyphens w:val="0"/>
        <w:spacing w:line="0" w:lineRule="atLeast"/>
        <w:ind w:left="426" w:hanging="426"/>
        <w:jc w:val="both"/>
        <w:rPr>
          <w:rFonts w:eastAsia="Arial Narrow"/>
          <w:color w:val="000000" w:themeColor="text1"/>
          <w:sz w:val="22"/>
          <w:szCs w:val="22"/>
        </w:rPr>
      </w:pPr>
      <w:r w:rsidRPr="00643AA9">
        <w:rPr>
          <w:rFonts w:eastAsia="Arial Narrow"/>
          <w:color w:val="000000" w:themeColor="text1"/>
          <w:sz w:val="22"/>
          <w:szCs w:val="22"/>
        </w:rPr>
        <w:t>zawarcia nowej umowy kompleksowej lub sprzedaży energii elektrycznej z dotychczasowym lub pierwotnym sprzedawcą,</w:t>
      </w:r>
    </w:p>
    <w:p w14:paraId="06F92826" w14:textId="77777777" w:rsidR="00911CB2" w:rsidRPr="00643AA9" w:rsidRDefault="00911CB2" w:rsidP="00911CB2">
      <w:pPr>
        <w:spacing w:line="2" w:lineRule="exact"/>
        <w:jc w:val="both"/>
        <w:rPr>
          <w:rFonts w:eastAsia="Arial Narrow"/>
          <w:color w:val="000000" w:themeColor="text1"/>
          <w:sz w:val="22"/>
          <w:szCs w:val="22"/>
        </w:rPr>
      </w:pPr>
    </w:p>
    <w:p w14:paraId="1F85FFF1" w14:textId="77777777" w:rsidR="00911CB2" w:rsidRPr="00643AA9" w:rsidRDefault="00911CB2" w:rsidP="00911CB2">
      <w:pPr>
        <w:widowControl/>
        <w:numPr>
          <w:ilvl w:val="0"/>
          <w:numId w:val="32"/>
        </w:numPr>
        <w:tabs>
          <w:tab w:val="clear" w:pos="0"/>
          <w:tab w:val="left" w:pos="426"/>
        </w:tabs>
        <w:suppressAutoHyphens w:val="0"/>
        <w:spacing w:line="238" w:lineRule="auto"/>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dokonywania aktualizacji danych </w:t>
      </w:r>
      <w:r>
        <w:rPr>
          <w:rFonts w:eastAsia="Arial Narrow"/>
          <w:color w:val="000000" w:themeColor="text1"/>
          <w:sz w:val="22"/>
          <w:szCs w:val="22"/>
        </w:rPr>
        <w:t xml:space="preserve">Zamawiającego </w:t>
      </w:r>
      <w:r w:rsidRPr="00643AA9">
        <w:rPr>
          <w:rFonts w:eastAsia="Arial Narrow"/>
          <w:color w:val="000000" w:themeColor="text1"/>
          <w:sz w:val="22"/>
          <w:szCs w:val="22"/>
        </w:rPr>
        <w:t xml:space="preserve">w OSD, w tym zgłoszenia zmiany grupy taryfowej, mocy zamówionej, wartości zamówionego wolumenu oraz zgłoszenia przedłużenia okresu obowiązywania umowy sprzedaży energii elektrycznej pomiędzy </w:t>
      </w:r>
      <w:r>
        <w:rPr>
          <w:rFonts w:eastAsia="Arial Narrow"/>
          <w:color w:val="000000" w:themeColor="text1"/>
          <w:sz w:val="22"/>
          <w:szCs w:val="22"/>
        </w:rPr>
        <w:t xml:space="preserve">Zamawiającym </w:t>
      </w:r>
      <w:r w:rsidRPr="00643AA9">
        <w:rPr>
          <w:rFonts w:eastAsia="Arial Narrow"/>
          <w:color w:val="000000" w:themeColor="text1"/>
          <w:sz w:val="22"/>
          <w:szCs w:val="22"/>
        </w:rPr>
        <w:t xml:space="preserve">a </w:t>
      </w:r>
      <w:r>
        <w:rPr>
          <w:rFonts w:eastAsia="Arial Narrow"/>
          <w:color w:val="000000" w:themeColor="text1"/>
          <w:sz w:val="22"/>
          <w:szCs w:val="22"/>
        </w:rPr>
        <w:t>Wykonawcą</w:t>
      </w:r>
      <w:r w:rsidRPr="00643AA9">
        <w:rPr>
          <w:rFonts w:eastAsia="Arial Narrow"/>
          <w:color w:val="000000" w:themeColor="text1"/>
          <w:sz w:val="22"/>
          <w:szCs w:val="22"/>
        </w:rPr>
        <w:t>,</w:t>
      </w:r>
    </w:p>
    <w:p w14:paraId="72B874A0" w14:textId="77777777" w:rsidR="00911CB2" w:rsidRPr="00643AA9" w:rsidRDefault="00911CB2" w:rsidP="00911CB2">
      <w:pPr>
        <w:spacing w:line="3" w:lineRule="exact"/>
        <w:jc w:val="both"/>
        <w:rPr>
          <w:rFonts w:eastAsia="Arial Narrow"/>
          <w:color w:val="000000" w:themeColor="text1"/>
          <w:sz w:val="22"/>
          <w:szCs w:val="22"/>
        </w:rPr>
      </w:pPr>
    </w:p>
    <w:p w14:paraId="295F012F" w14:textId="77777777" w:rsidR="00911CB2" w:rsidRPr="00643AA9" w:rsidRDefault="00911CB2" w:rsidP="00911CB2">
      <w:pPr>
        <w:widowControl/>
        <w:numPr>
          <w:ilvl w:val="0"/>
          <w:numId w:val="32"/>
        </w:numPr>
        <w:tabs>
          <w:tab w:val="clear" w:pos="0"/>
          <w:tab w:val="left" w:pos="426"/>
        </w:tabs>
        <w:suppressAutoHyphens w:val="0"/>
        <w:spacing w:line="238" w:lineRule="auto"/>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prowadzenia z OSD korespondencji, żądania wyjaśnień bądź informacji oraz komunikowania się z OSD w każdej formie w zakresie dotyczącym przeprowadzenia procesu zmiany sprzedawcy i realizacji umowy sprzedaży energii elektrycznej zawartej ze </w:t>
      </w:r>
      <w:r>
        <w:rPr>
          <w:rFonts w:eastAsia="Arial Narrow"/>
          <w:color w:val="000000" w:themeColor="text1"/>
          <w:sz w:val="22"/>
          <w:szCs w:val="22"/>
        </w:rPr>
        <w:t>Wykonawcą</w:t>
      </w:r>
      <w:r w:rsidRPr="00643AA9">
        <w:rPr>
          <w:rFonts w:eastAsia="Arial Narrow"/>
          <w:color w:val="000000" w:themeColor="text1"/>
          <w:sz w:val="22"/>
          <w:szCs w:val="22"/>
        </w:rPr>
        <w:t>,</w:t>
      </w:r>
      <w:r w:rsidRPr="00643AA9">
        <w:rPr>
          <w:color w:val="000000" w:themeColor="text1"/>
          <w:sz w:val="22"/>
          <w:szCs w:val="22"/>
        </w:rPr>
        <w:t>̨</w:t>
      </w:r>
    </w:p>
    <w:p w14:paraId="3CBD20A5" w14:textId="77777777" w:rsidR="00911CB2" w:rsidRPr="00643AA9" w:rsidRDefault="00911CB2" w:rsidP="00911CB2">
      <w:pPr>
        <w:spacing w:line="4" w:lineRule="exact"/>
        <w:jc w:val="both"/>
        <w:rPr>
          <w:rFonts w:eastAsia="Arial Narrow"/>
          <w:color w:val="000000" w:themeColor="text1"/>
          <w:sz w:val="22"/>
          <w:szCs w:val="22"/>
        </w:rPr>
      </w:pPr>
    </w:p>
    <w:p w14:paraId="3E9A391A" w14:textId="77777777" w:rsidR="00911CB2" w:rsidRPr="00643AA9" w:rsidRDefault="00911CB2" w:rsidP="00911CB2">
      <w:pPr>
        <w:widowControl/>
        <w:numPr>
          <w:ilvl w:val="0"/>
          <w:numId w:val="32"/>
        </w:numPr>
        <w:tabs>
          <w:tab w:val="clear" w:pos="0"/>
          <w:tab w:val="left" w:pos="426"/>
        </w:tabs>
        <w:suppressAutoHyphens w:val="0"/>
        <w:spacing w:line="239" w:lineRule="auto"/>
        <w:ind w:left="426" w:hanging="426"/>
        <w:jc w:val="both"/>
        <w:rPr>
          <w:rFonts w:eastAsia="Arial Narrow"/>
          <w:color w:val="000000" w:themeColor="text1"/>
          <w:sz w:val="22"/>
          <w:szCs w:val="22"/>
        </w:rPr>
      </w:pPr>
      <w:r w:rsidRPr="00643AA9">
        <w:rPr>
          <w:rFonts w:eastAsia="Arial Narrow"/>
          <w:color w:val="000000" w:themeColor="text1"/>
          <w:sz w:val="22"/>
          <w:szCs w:val="22"/>
        </w:rPr>
        <w:t xml:space="preserve">pozyskania od OSD informacji w formie ustnej i pisemnej, związanych z parametrami realizowanej umowy na rzecz </w:t>
      </w:r>
      <w:r>
        <w:rPr>
          <w:rFonts w:eastAsia="Arial Narrow"/>
          <w:color w:val="000000" w:themeColor="text1"/>
          <w:sz w:val="22"/>
          <w:szCs w:val="22"/>
        </w:rPr>
        <w:t>Zamawiającego</w:t>
      </w:r>
      <w:r w:rsidRPr="00643AA9">
        <w:rPr>
          <w:rFonts w:eastAsia="Arial Narrow"/>
          <w:color w:val="000000" w:themeColor="text1"/>
          <w:sz w:val="22"/>
          <w:szCs w:val="22"/>
        </w:rPr>
        <w:t xml:space="preserve">; m. in. informacji o numerze ewidencyjnym Klienta, numerze licznika, numerze Punktu Poboru Energii, w szczególności również do otrzymania od OSD duplikatu faktur rozliczeniowych i szacunkowych </w:t>
      </w:r>
      <w:r>
        <w:rPr>
          <w:rFonts w:eastAsia="Arial Narrow"/>
          <w:color w:val="000000" w:themeColor="text1"/>
          <w:sz w:val="22"/>
          <w:szCs w:val="22"/>
        </w:rPr>
        <w:t>Zamawiającego</w:t>
      </w:r>
      <w:r w:rsidRPr="00643AA9">
        <w:rPr>
          <w:rFonts w:eastAsia="Arial Narrow"/>
          <w:color w:val="000000" w:themeColor="text1"/>
          <w:sz w:val="22"/>
          <w:szCs w:val="22"/>
        </w:rPr>
        <w:t>,</w:t>
      </w:r>
    </w:p>
    <w:p w14:paraId="3D8D6825" w14:textId="77777777" w:rsidR="00911CB2" w:rsidRPr="00643AA9" w:rsidRDefault="00911CB2" w:rsidP="00911CB2">
      <w:pPr>
        <w:widowControl/>
        <w:numPr>
          <w:ilvl w:val="0"/>
          <w:numId w:val="32"/>
        </w:numPr>
        <w:tabs>
          <w:tab w:val="clear" w:pos="0"/>
          <w:tab w:val="left" w:pos="426"/>
        </w:tabs>
        <w:suppressAutoHyphens w:val="0"/>
        <w:spacing w:line="0" w:lineRule="atLeast"/>
        <w:ind w:left="426" w:hanging="568"/>
        <w:jc w:val="both"/>
        <w:rPr>
          <w:rFonts w:eastAsia="Arial Narrow"/>
          <w:color w:val="000000" w:themeColor="text1"/>
          <w:sz w:val="22"/>
          <w:szCs w:val="22"/>
        </w:rPr>
      </w:pPr>
      <w:r w:rsidRPr="00643AA9">
        <w:rPr>
          <w:rFonts w:eastAsia="Arial Narrow"/>
          <w:color w:val="000000" w:themeColor="text1"/>
          <w:sz w:val="22"/>
          <w:szCs w:val="22"/>
        </w:rPr>
        <w:t xml:space="preserve">złożenia w imieniu i na rzecz </w:t>
      </w:r>
      <w:r>
        <w:rPr>
          <w:rFonts w:eastAsia="Arial Narrow"/>
          <w:color w:val="000000" w:themeColor="text1"/>
          <w:sz w:val="22"/>
          <w:szCs w:val="22"/>
        </w:rPr>
        <w:t>Zamawiającego</w:t>
      </w:r>
      <w:r w:rsidRPr="00643AA9">
        <w:rPr>
          <w:rFonts w:eastAsia="Arial Narrow"/>
          <w:color w:val="000000" w:themeColor="text1"/>
          <w:sz w:val="22"/>
          <w:szCs w:val="22"/>
        </w:rPr>
        <w:t xml:space="preserve"> oświadczenia woli obejmującego zgodę</w:t>
      </w:r>
      <w:r>
        <w:rPr>
          <w:rFonts w:eastAsia="Arial Narrow"/>
          <w:color w:val="000000" w:themeColor="text1"/>
          <w:sz w:val="22"/>
          <w:szCs w:val="22"/>
        </w:rPr>
        <w:t xml:space="preserve"> </w:t>
      </w:r>
      <w:r w:rsidRPr="00643AA9">
        <w:rPr>
          <w:rFonts w:eastAsia="Arial Narrow"/>
          <w:color w:val="000000" w:themeColor="text1"/>
          <w:sz w:val="22"/>
          <w:szCs w:val="22"/>
        </w:rPr>
        <w:t xml:space="preserve"> </w:t>
      </w:r>
      <w:r>
        <w:rPr>
          <w:rFonts w:eastAsia="Arial Narrow"/>
          <w:color w:val="000000" w:themeColor="text1"/>
          <w:sz w:val="22"/>
          <w:szCs w:val="22"/>
        </w:rPr>
        <w:t>Zamawiającego</w:t>
      </w:r>
      <w:r w:rsidRPr="00643AA9">
        <w:rPr>
          <w:rFonts w:eastAsia="Arial Narrow"/>
          <w:color w:val="000000" w:themeColor="text1"/>
          <w:sz w:val="22"/>
          <w:szCs w:val="22"/>
        </w:rPr>
        <w:t xml:space="preserve"> na zawarcie umowy o świadczenie usług dystrybucji energii elektrycznej z właściwym OSD na warunkach określonych w Instrukcji Ruchu i Eksploatacji Sieci Dystrybucyjnej („</w:t>
      </w:r>
      <w:proofErr w:type="spellStart"/>
      <w:r w:rsidRPr="00643AA9">
        <w:rPr>
          <w:rFonts w:eastAsia="Arial Narrow"/>
          <w:color w:val="000000" w:themeColor="text1"/>
          <w:sz w:val="22"/>
          <w:szCs w:val="22"/>
        </w:rPr>
        <w:t>IRiESD</w:t>
      </w:r>
      <w:proofErr w:type="spellEnd"/>
      <w:r w:rsidRPr="00643AA9">
        <w:rPr>
          <w:rFonts w:eastAsia="Arial Narrow"/>
          <w:color w:val="000000" w:themeColor="text1"/>
          <w:sz w:val="22"/>
          <w:szCs w:val="22"/>
        </w:rPr>
        <w:t>”) właściwego OSD oraz według wzoru określonego przez właściwego OSD – o ile taki wzór został przez OSD opracowany.</w:t>
      </w:r>
    </w:p>
    <w:p w14:paraId="74E13B24" w14:textId="77777777" w:rsidR="00911CB2" w:rsidRPr="00643AA9" w:rsidRDefault="00911CB2" w:rsidP="00911CB2">
      <w:pPr>
        <w:spacing w:line="215" w:lineRule="exact"/>
        <w:jc w:val="both"/>
        <w:rPr>
          <w:color w:val="000000" w:themeColor="text1"/>
          <w:sz w:val="22"/>
          <w:szCs w:val="22"/>
        </w:rPr>
      </w:pPr>
    </w:p>
    <w:p w14:paraId="7FA6BCE6" w14:textId="77777777" w:rsidR="00911CB2" w:rsidRPr="00643AA9" w:rsidRDefault="00911CB2" w:rsidP="00911CB2">
      <w:pPr>
        <w:spacing w:line="236" w:lineRule="auto"/>
        <w:jc w:val="both"/>
        <w:rPr>
          <w:rFonts w:eastAsia="Arial Narrow"/>
          <w:color w:val="000000" w:themeColor="text1"/>
          <w:sz w:val="22"/>
          <w:szCs w:val="22"/>
        </w:rPr>
      </w:pPr>
      <w:r>
        <w:rPr>
          <w:rFonts w:eastAsia="Arial Narrow"/>
          <w:color w:val="000000" w:themeColor="text1"/>
          <w:sz w:val="22"/>
          <w:szCs w:val="22"/>
        </w:rPr>
        <w:t>Wykonawca</w:t>
      </w:r>
      <w:r w:rsidRPr="00643AA9">
        <w:rPr>
          <w:rFonts w:eastAsia="Arial Narrow"/>
          <w:color w:val="000000" w:themeColor="text1"/>
          <w:sz w:val="22"/>
          <w:szCs w:val="22"/>
        </w:rPr>
        <w:t xml:space="preserve"> jest uprawniony do udzielania dalszych pełnomocnictw (substytucji) w pełnym zakresie okre</w:t>
      </w:r>
      <w:r w:rsidRPr="00643AA9">
        <w:rPr>
          <w:color w:val="000000" w:themeColor="text1"/>
          <w:sz w:val="22"/>
          <w:szCs w:val="22"/>
        </w:rPr>
        <w:t>śl</w:t>
      </w:r>
      <w:r w:rsidRPr="00643AA9">
        <w:rPr>
          <w:rFonts w:eastAsia="Arial Narrow"/>
          <w:color w:val="000000" w:themeColor="text1"/>
          <w:sz w:val="22"/>
          <w:szCs w:val="22"/>
        </w:rPr>
        <w:t>onym w niniejszym Pełnomocnictwie. Pełnomocnictwo jest ważne do odwołania.</w:t>
      </w:r>
    </w:p>
    <w:p w14:paraId="3AA9C841" w14:textId="77777777" w:rsidR="00911CB2" w:rsidRPr="00643AA9" w:rsidRDefault="00911CB2" w:rsidP="00911CB2">
      <w:pPr>
        <w:spacing w:line="200" w:lineRule="exact"/>
        <w:jc w:val="both"/>
        <w:rPr>
          <w:color w:val="000000" w:themeColor="text1"/>
          <w:sz w:val="22"/>
          <w:szCs w:val="22"/>
        </w:rPr>
      </w:pPr>
    </w:p>
    <w:p w14:paraId="1E743377" w14:textId="77777777" w:rsidR="00911CB2" w:rsidRPr="00643AA9" w:rsidRDefault="00911CB2" w:rsidP="00911CB2">
      <w:pPr>
        <w:spacing w:line="200" w:lineRule="exact"/>
        <w:jc w:val="both"/>
        <w:rPr>
          <w:color w:val="000000" w:themeColor="text1"/>
          <w:sz w:val="22"/>
          <w:szCs w:val="22"/>
        </w:rPr>
      </w:pPr>
    </w:p>
    <w:p w14:paraId="6AE72B81" w14:textId="77777777" w:rsidR="00911CB2" w:rsidRDefault="00911CB2" w:rsidP="00911CB2">
      <w:pPr>
        <w:spacing w:line="0" w:lineRule="atLeast"/>
        <w:ind w:firstLine="708"/>
        <w:jc w:val="both"/>
        <w:rPr>
          <w:rFonts w:eastAsia="Arial Narrow"/>
          <w:color w:val="000000" w:themeColor="text1"/>
          <w:sz w:val="22"/>
          <w:szCs w:val="22"/>
        </w:rPr>
      </w:pPr>
      <w:r w:rsidRPr="00643AA9">
        <w:rPr>
          <w:rFonts w:eastAsia="Arial Narrow"/>
          <w:color w:val="000000" w:themeColor="text1"/>
          <w:sz w:val="22"/>
          <w:szCs w:val="22"/>
        </w:rPr>
        <w:t xml:space="preserve">Miejscowość i Data                                                      </w:t>
      </w:r>
      <w:r>
        <w:rPr>
          <w:rFonts w:eastAsia="Arial Narrow"/>
          <w:color w:val="000000" w:themeColor="text1"/>
          <w:sz w:val="22"/>
          <w:szCs w:val="22"/>
        </w:rPr>
        <w:t xml:space="preserve">                  </w:t>
      </w:r>
      <w:r w:rsidRPr="00643AA9">
        <w:rPr>
          <w:rFonts w:eastAsia="Arial Narrow"/>
          <w:color w:val="000000" w:themeColor="text1"/>
          <w:sz w:val="22"/>
          <w:szCs w:val="22"/>
        </w:rPr>
        <w:t>Czytelny podpis Odbiorcy</w:t>
      </w:r>
    </w:p>
    <w:p w14:paraId="417CD472" w14:textId="77777777" w:rsidR="00911CB2" w:rsidRPr="00643AA9" w:rsidRDefault="00911CB2" w:rsidP="00911CB2">
      <w:pPr>
        <w:spacing w:line="0" w:lineRule="atLeast"/>
        <w:ind w:firstLine="708"/>
        <w:jc w:val="both"/>
        <w:rPr>
          <w:rFonts w:eastAsia="Arial Narrow"/>
          <w:color w:val="000000" w:themeColor="text1"/>
          <w:sz w:val="22"/>
          <w:szCs w:val="22"/>
        </w:rPr>
      </w:pPr>
    </w:p>
    <w:p w14:paraId="6CEEF87F" w14:textId="77777777" w:rsidR="00911CB2" w:rsidRDefault="00911CB2" w:rsidP="00911CB2">
      <w:pPr>
        <w:spacing w:line="0" w:lineRule="atLeast"/>
        <w:ind w:firstLine="708"/>
        <w:rPr>
          <w:rFonts w:eastAsia="Arial Narrow"/>
          <w:color w:val="000000" w:themeColor="text1"/>
          <w:sz w:val="22"/>
          <w:szCs w:val="22"/>
        </w:rPr>
      </w:pPr>
      <w:r w:rsidRPr="00643AA9">
        <w:rPr>
          <w:rFonts w:eastAsia="Arial Narrow"/>
          <w:color w:val="000000" w:themeColor="text1"/>
          <w:sz w:val="22"/>
          <w:szCs w:val="22"/>
        </w:rPr>
        <w:t>…………………………</w:t>
      </w:r>
      <w:r w:rsidRPr="00643AA9">
        <w:rPr>
          <w:rFonts w:eastAsia="Arial Narrow"/>
          <w:color w:val="000000" w:themeColor="text1"/>
          <w:sz w:val="22"/>
          <w:szCs w:val="22"/>
        </w:rPr>
        <w:tab/>
      </w:r>
      <w:r w:rsidRPr="00643AA9">
        <w:rPr>
          <w:rFonts w:eastAsia="Arial Narrow"/>
          <w:color w:val="000000" w:themeColor="text1"/>
          <w:sz w:val="22"/>
          <w:szCs w:val="22"/>
        </w:rPr>
        <w:tab/>
      </w:r>
      <w:r>
        <w:rPr>
          <w:rFonts w:eastAsia="Arial Narrow"/>
          <w:color w:val="000000" w:themeColor="text1"/>
          <w:sz w:val="22"/>
          <w:szCs w:val="22"/>
        </w:rPr>
        <w:tab/>
        <w:t xml:space="preserve">            </w:t>
      </w:r>
      <w:r w:rsidRPr="00643AA9">
        <w:rPr>
          <w:rFonts w:eastAsia="Arial Narrow"/>
          <w:color w:val="000000" w:themeColor="text1"/>
          <w:sz w:val="22"/>
          <w:szCs w:val="22"/>
        </w:rPr>
        <w:tab/>
        <w:t>………………………………….</w:t>
      </w:r>
    </w:p>
    <w:p w14:paraId="26C00D3C" w14:textId="77777777" w:rsidR="00911CB2" w:rsidRDefault="00911CB2" w:rsidP="00911CB2">
      <w:pPr>
        <w:spacing w:after="120"/>
        <w:rPr>
          <w:sz w:val="22"/>
          <w:szCs w:val="22"/>
        </w:rPr>
      </w:pPr>
    </w:p>
    <w:p w14:paraId="30C87C42" w14:textId="77777777" w:rsidR="00911CB2" w:rsidRPr="00EC63A2" w:rsidRDefault="00911CB2" w:rsidP="00911CB2">
      <w:pPr>
        <w:spacing w:after="120"/>
        <w:rPr>
          <w:sz w:val="22"/>
          <w:szCs w:val="22"/>
        </w:rPr>
      </w:pPr>
      <w:r w:rsidRPr="00EC63A2">
        <w:rPr>
          <w:sz w:val="22"/>
          <w:szCs w:val="22"/>
        </w:rPr>
        <w:lastRenderedPageBreak/>
        <w:t xml:space="preserve">Załącznik nr </w:t>
      </w:r>
      <w:r>
        <w:rPr>
          <w:sz w:val="22"/>
          <w:szCs w:val="22"/>
        </w:rPr>
        <w:t>2</w:t>
      </w:r>
      <w:r w:rsidRPr="00EC63A2">
        <w:rPr>
          <w:sz w:val="22"/>
          <w:szCs w:val="22"/>
        </w:rPr>
        <w:t xml:space="preserve"> do umowy nr ………………</w:t>
      </w:r>
    </w:p>
    <w:p w14:paraId="1653B211" w14:textId="77777777" w:rsidR="00911CB2" w:rsidRPr="00EC63A2" w:rsidRDefault="00911CB2" w:rsidP="00911CB2">
      <w:pPr>
        <w:spacing w:after="120"/>
        <w:jc w:val="right"/>
        <w:rPr>
          <w:sz w:val="22"/>
          <w:szCs w:val="22"/>
        </w:rPr>
      </w:pPr>
    </w:p>
    <w:p w14:paraId="23E2F199" w14:textId="77777777" w:rsidR="00911CB2" w:rsidRPr="00EC63A2" w:rsidRDefault="00911CB2" w:rsidP="00911CB2">
      <w:pPr>
        <w:spacing w:after="120"/>
        <w:rPr>
          <w:sz w:val="22"/>
          <w:szCs w:val="22"/>
        </w:rPr>
      </w:pPr>
    </w:p>
    <w:p w14:paraId="545B2FA1" w14:textId="77777777" w:rsidR="00911CB2" w:rsidRPr="00EC63A2" w:rsidRDefault="00911CB2" w:rsidP="00911CB2">
      <w:pPr>
        <w:spacing w:after="120"/>
        <w:jc w:val="right"/>
        <w:rPr>
          <w:sz w:val="22"/>
          <w:szCs w:val="22"/>
        </w:rPr>
      </w:pPr>
    </w:p>
    <w:p w14:paraId="493F2468" w14:textId="77777777" w:rsidR="00911CB2" w:rsidRPr="00EC63A2" w:rsidRDefault="00911CB2" w:rsidP="00911CB2">
      <w:pPr>
        <w:spacing w:after="120"/>
        <w:jc w:val="right"/>
        <w:rPr>
          <w:sz w:val="22"/>
          <w:szCs w:val="22"/>
        </w:rPr>
      </w:pPr>
    </w:p>
    <w:tbl>
      <w:tblPr>
        <w:tblW w:w="915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3106"/>
        <w:gridCol w:w="2353"/>
        <w:gridCol w:w="2832"/>
      </w:tblGrid>
      <w:tr w:rsidR="00911CB2" w:rsidRPr="00EC63A2" w14:paraId="78A57B07" w14:textId="77777777" w:rsidTr="004A0931">
        <w:trPr>
          <w:trHeight w:val="510"/>
        </w:trPr>
        <w:tc>
          <w:tcPr>
            <w:tcW w:w="860" w:type="dxa"/>
            <w:vAlign w:val="center"/>
          </w:tcPr>
          <w:p w14:paraId="1664795C" w14:textId="77777777" w:rsidR="00911CB2" w:rsidRPr="00EC63A2" w:rsidRDefault="00911CB2" w:rsidP="004A0931">
            <w:pPr>
              <w:spacing w:after="120"/>
              <w:jc w:val="center"/>
              <w:rPr>
                <w:rFonts w:eastAsia="Calibri"/>
                <w:b/>
                <w:sz w:val="22"/>
                <w:szCs w:val="22"/>
              </w:rPr>
            </w:pPr>
            <w:r w:rsidRPr="00EC63A2">
              <w:rPr>
                <w:rFonts w:eastAsia="Calibri"/>
                <w:b/>
                <w:sz w:val="22"/>
                <w:szCs w:val="22"/>
              </w:rPr>
              <w:t>Lp.</w:t>
            </w:r>
          </w:p>
        </w:tc>
        <w:tc>
          <w:tcPr>
            <w:tcW w:w="3106" w:type="dxa"/>
            <w:shd w:val="clear" w:color="auto" w:fill="auto"/>
            <w:vAlign w:val="center"/>
          </w:tcPr>
          <w:p w14:paraId="27906E27" w14:textId="77777777" w:rsidR="00911CB2" w:rsidRPr="00EC63A2" w:rsidRDefault="00911CB2" w:rsidP="004A0931">
            <w:pPr>
              <w:spacing w:after="120"/>
              <w:jc w:val="center"/>
              <w:rPr>
                <w:rFonts w:eastAsia="Calibri"/>
                <w:b/>
                <w:sz w:val="22"/>
                <w:szCs w:val="22"/>
              </w:rPr>
            </w:pPr>
            <w:r w:rsidRPr="00EC63A2">
              <w:rPr>
                <w:rFonts w:eastAsia="Calibri"/>
                <w:b/>
                <w:sz w:val="22"/>
                <w:szCs w:val="22"/>
              </w:rPr>
              <w:t>Nazwa nabywcy</w:t>
            </w:r>
          </w:p>
        </w:tc>
        <w:tc>
          <w:tcPr>
            <w:tcW w:w="2353" w:type="dxa"/>
            <w:shd w:val="clear" w:color="auto" w:fill="auto"/>
            <w:vAlign w:val="center"/>
          </w:tcPr>
          <w:p w14:paraId="6ADE9CB1" w14:textId="77777777" w:rsidR="00911CB2" w:rsidRPr="00EC63A2" w:rsidRDefault="00911CB2" w:rsidP="004A0931">
            <w:pPr>
              <w:spacing w:after="120"/>
              <w:jc w:val="center"/>
              <w:rPr>
                <w:rFonts w:eastAsia="Calibri"/>
                <w:b/>
                <w:sz w:val="22"/>
                <w:szCs w:val="22"/>
              </w:rPr>
            </w:pPr>
            <w:r w:rsidRPr="00EC63A2">
              <w:rPr>
                <w:rFonts w:eastAsia="Calibri"/>
                <w:b/>
                <w:sz w:val="22"/>
                <w:szCs w:val="22"/>
              </w:rPr>
              <w:t>Nazwa odbiorcy</w:t>
            </w:r>
          </w:p>
        </w:tc>
        <w:tc>
          <w:tcPr>
            <w:tcW w:w="2832" w:type="dxa"/>
            <w:shd w:val="clear" w:color="auto" w:fill="auto"/>
            <w:vAlign w:val="center"/>
          </w:tcPr>
          <w:p w14:paraId="792E19EC" w14:textId="77777777" w:rsidR="00911CB2" w:rsidRPr="00EC63A2" w:rsidRDefault="00911CB2" w:rsidP="004A0931">
            <w:pPr>
              <w:spacing w:after="120"/>
              <w:jc w:val="center"/>
              <w:rPr>
                <w:rFonts w:eastAsia="Calibri"/>
                <w:b/>
                <w:sz w:val="22"/>
                <w:szCs w:val="22"/>
              </w:rPr>
            </w:pPr>
            <w:r w:rsidRPr="00EC63A2">
              <w:rPr>
                <w:rFonts w:eastAsia="Calibri"/>
                <w:b/>
                <w:sz w:val="22"/>
                <w:szCs w:val="22"/>
              </w:rPr>
              <w:t>Adres dostarczenia faktury</w:t>
            </w:r>
          </w:p>
        </w:tc>
      </w:tr>
      <w:tr w:rsidR="00911CB2" w:rsidRPr="00EC63A2" w14:paraId="2167688D" w14:textId="77777777" w:rsidTr="004A0931">
        <w:trPr>
          <w:trHeight w:val="510"/>
        </w:trPr>
        <w:tc>
          <w:tcPr>
            <w:tcW w:w="860" w:type="dxa"/>
            <w:vAlign w:val="center"/>
          </w:tcPr>
          <w:p w14:paraId="7F6DA4F7" w14:textId="77777777" w:rsidR="00911CB2" w:rsidRPr="00EC63A2" w:rsidRDefault="00911CB2" w:rsidP="004A0931">
            <w:pPr>
              <w:spacing w:after="120"/>
              <w:jc w:val="center"/>
              <w:rPr>
                <w:rFonts w:eastAsia="Calibri"/>
                <w:b/>
                <w:sz w:val="22"/>
                <w:szCs w:val="22"/>
              </w:rPr>
            </w:pPr>
            <w:r w:rsidRPr="00EC63A2">
              <w:rPr>
                <w:rFonts w:eastAsia="Calibri"/>
                <w:b/>
                <w:sz w:val="22"/>
                <w:szCs w:val="22"/>
              </w:rPr>
              <w:t>1.</w:t>
            </w:r>
          </w:p>
        </w:tc>
        <w:tc>
          <w:tcPr>
            <w:tcW w:w="3106" w:type="dxa"/>
            <w:shd w:val="clear" w:color="auto" w:fill="auto"/>
            <w:vAlign w:val="center"/>
          </w:tcPr>
          <w:p w14:paraId="2C5E8773" w14:textId="77777777" w:rsidR="00911CB2" w:rsidRPr="00EC63A2" w:rsidRDefault="00911CB2" w:rsidP="004A0931">
            <w:pPr>
              <w:spacing w:after="120"/>
              <w:jc w:val="center"/>
              <w:rPr>
                <w:rFonts w:eastAsia="Calibri"/>
                <w:b/>
                <w:sz w:val="22"/>
                <w:szCs w:val="22"/>
              </w:rPr>
            </w:pPr>
          </w:p>
        </w:tc>
        <w:tc>
          <w:tcPr>
            <w:tcW w:w="2353" w:type="dxa"/>
            <w:shd w:val="clear" w:color="auto" w:fill="auto"/>
            <w:vAlign w:val="center"/>
          </w:tcPr>
          <w:p w14:paraId="417F1A06" w14:textId="77777777" w:rsidR="00911CB2" w:rsidRPr="00EC63A2" w:rsidRDefault="00911CB2" w:rsidP="004A0931">
            <w:pPr>
              <w:spacing w:after="120"/>
              <w:jc w:val="center"/>
              <w:rPr>
                <w:rFonts w:eastAsia="Calibri"/>
                <w:sz w:val="22"/>
                <w:szCs w:val="22"/>
              </w:rPr>
            </w:pPr>
          </w:p>
        </w:tc>
        <w:tc>
          <w:tcPr>
            <w:tcW w:w="2832" w:type="dxa"/>
            <w:shd w:val="clear" w:color="auto" w:fill="auto"/>
            <w:vAlign w:val="center"/>
          </w:tcPr>
          <w:p w14:paraId="44162A73" w14:textId="77777777" w:rsidR="00911CB2" w:rsidRPr="00EC63A2" w:rsidRDefault="00911CB2" w:rsidP="004A0931">
            <w:pPr>
              <w:spacing w:after="120"/>
              <w:jc w:val="center"/>
              <w:rPr>
                <w:rFonts w:eastAsia="Calibri"/>
                <w:b/>
                <w:sz w:val="22"/>
                <w:szCs w:val="22"/>
              </w:rPr>
            </w:pPr>
          </w:p>
        </w:tc>
      </w:tr>
      <w:tr w:rsidR="00911CB2" w:rsidRPr="00EC63A2" w14:paraId="440B2B22" w14:textId="77777777" w:rsidTr="004A0931">
        <w:trPr>
          <w:trHeight w:val="510"/>
        </w:trPr>
        <w:tc>
          <w:tcPr>
            <w:tcW w:w="860" w:type="dxa"/>
            <w:vAlign w:val="center"/>
          </w:tcPr>
          <w:p w14:paraId="1722BCD8" w14:textId="77777777" w:rsidR="00911CB2" w:rsidRPr="00EC63A2" w:rsidRDefault="00911CB2" w:rsidP="004A0931">
            <w:pPr>
              <w:spacing w:after="120"/>
              <w:jc w:val="center"/>
              <w:rPr>
                <w:rFonts w:eastAsia="Calibri"/>
                <w:b/>
                <w:sz w:val="22"/>
                <w:szCs w:val="22"/>
              </w:rPr>
            </w:pPr>
            <w:r w:rsidRPr="00EC63A2">
              <w:rPr>
                <w:rFonts w:eastAsia="Calibri"/>
                <w:b/>
                <w:sz w:val="22"/>
                <w:szCs w:val="22"/>
              </w:rPr>
              <w:t>2.</w:t>
            </w:r>
          </w:p>
        </w:tc>
        <w:tc>
          <w:tcPr>
            <w:tcW w:w="3106" w:type="dxa"/>
            <w:shd w:val="clear" w:color="auto" w:fill="auto"/>
            <w:vAlign w:val="center"/>
          </w:tcPr>
          <w:p w14:paraId="2AB37938" w14:textId="77777777" w:rsidR="00911CB2" w:rsidRPr="00EC63A2" w:rsidRDefault="00911CB2" w:rsidP="004A0931">
            <w:pPr>
              <w:spacing w:after="120"/>
              <w:jc w:val="center"/>
              <w:rPr>
                <w:rFonts w:eastAsia="Calibri"/>
                <w:b/>
                <w:sz w:val="22"/>
                <w:szCs w:val="22"/>
              </w:rPr>
            </w:pPr>
          </w:p>
        </w:tc>
        <w:tc>
          <w:tcPr>
            <w:tcW w:w="2353" w:type="dxa"/>
            <w:shd w:val="clear" w:color="auto" w:fill="auto"/>
            <w:vAlign w:val="center"/>
          </w:tcPr>
          <w:p w14:paraId="423E2F83" w14:textId="77777777" w:rsidR="00911CB2" w:rsidRPr="00EC63A2" w:rsidRDefault="00911CB2" w:rsidP="004A0931">
            <w:pPr>
              <w:spacing w:after="120"/>
              <w:jc w:val="center"/>
              <w:rPr>
                <w:rFonts w:eastAsia="Calibri"/>
                <w:sz w:val="22"/>
                <w:szCs w:val="22"/>
              </w:rPr>
            </w:pPr>
          </w:p>
        </w:tc>
        <w:tc>
          <w:tcPr>
            <w:tcW w:w="2832" w:type="dxa"/>
            <w:shd w:val="clear" w:color="auto" w:fill="auto"/>
            <w:vAlign w:val="center"/>
          </w:tcPr>
          <w:p w14:paraId="66B18A15" w14:textId="77777777" w:rsidR="00911CB2" w:rsidRPr="00EC63A2" w:rsidRDefault="00911CB2" w:rsidP="004A0931">
            <w:pPr>
              <w:spacing w:after="120"/>
              <w:jc w:val="center"/>
              <w:rPr>
                <w:rFonts w:eastAsia="Calibri"/>
                <w:b/>
                <w:sz w:val="22"/>
                <w:szCs w:val="22"/>
              </w:rPr>
            </w:pPr>
          </w:p>
        </w:tc>
      </w:tr>
    </w:tbl>
    <w:p w14:paraId="7B829994" w14:textId="77777777" w:rsidR="00911CB2" w:rsidRPr="00EC63A2" w:rsidRDefault="00911CB2" w:rsidP="00911CB2">
      <w:pPr>
        <w:spacing w:after="120"/>
        <w:jc w:val="right"/>
        <w:rPr>
          <w:sz w:val="22"/>
          <w:szCs w:val="22"/>
        </w:rPr>
      </w:pPr>
    </w:p>
    <w:p w14:paraId="5C4AC7FD" w14:textId="77777777" w:rsidR="00911CB2" w:rsidRPr="00EC63A2" w:rsidRDefault="00911CB2" w:rsidP="00911CB2">
      <w:pPr>
        <w:spacing w:after="120"/>
        <w:jc w:val="right"/>
        <w:rPr>
          <w:sz w:val="22"/>
          <w:szCs w:val="22"/>
        </w:rPr>
      </w:pPr>
    </w:p>
    <w:p w14:paraId="3BE70D40" w14:textId="77777777" w:rsidR="00911CB2" w:rsidRPr="00EC63A2" w:rsidRDefault="00911CB2" w:rsidP="00911CB2">
      <w:pPr>
        <w:spacing w:after="120"/>
        <w:jc w:val="right"/>
        <w:rPr>
          <w:sz w:val="22"/>
          <w:szCs w:val="22"/>
        </w:rPr>
      </w:pPr>
    </w:p>
    <w:p w14:paraId="29F43003" w14:textId="77777777" w:rsidR="00911CB2" w:rsidRPr="00EC63A2" w:rsidRDefault="00911CB2" w:rsidP="00911CB2">
      <w:pPr>
        <w:spacing w:after="120"/>
        <w:jc w:val="right"/>
        <w:rPr>
          <w:sz w:val="22"/>
          <w:szCs w:val="22"/>
        </w:rPr>
      </w:pPr>
    </w:p>
    <w:p w14:paraId="17E29BD0" w14:textId="77777777" w:rsidR="00911CB2" w:rsidRPr="00EC63A2" w:rsidRDefault="00911CB2" w:rsidP="00911CB2">
      <w:pPr>
        <w:spacing w:after="120"/>
        <w:jc w:val="right"/>
        <w:rPr>
          <w:sz w:val="22"/>
          <w:szCs w:val="22"/>
        </w:rPr>
      </w:pPr>
    </w:p>
    <w:p w14:paraId="6B80414B" w14:textId="77777777" w:rsidR="00911CB2" w:rsidRPr="00EC63A2" w:rsidRDefault="00911CB2" w:rsidP="00911CB2">
      <w:pPr>
        <w:spacing w:after="120"/>
        <w:jc w:val="right"/>
        <w:rPr>
          <w:sz w:val="22"/>
          <w:szCs w:val="22"/>
        </w:rPr>
      </w:pPr>
    </w:p>
    <w:p w14:paraId="3255C612" w14:textId="77777777" w:rsidR="00911CB2" w:rsidRPr="00EC63A2" w:rsidRDefault="00911CB2" w:rsidP="00911CB2">
      <w:pPr>
        <w:spacing w:after="120"/>
        <w:rPr>
          <w:sz w:val="22"/>
          <w:szCs w:val="22"/>
        </w:rPr>
      </w:pPr>
    </w:p>
    <w:p w14:paraId="1F9C62B4" w14:textId="77777777" w:rsidR="00911CB2" w:rsidRPr="00EC63A2" w:rsidRDefault="00911CB2" w:rsidP="00911CB2">
      <w:pPr>
        <w:spacing w:after="120"/>
        <w:rPr>
          <w:sz w:val="22"/>
          <w:szCs w:val="22"/>
        </w:rPr>
      </w:pPr>
    </w:p>
    <w:p w14:paraId="4D8355C7" w14:textId="77777777" w:rsidR="00911CB2" w:rsidRPr="00EC63A2" w:rsidRDefault="00911CB2" w:rsidP="00911CB2">
      <w:pPr>
        <w:spacing w:after="120"/>
        <w:rPr>
          <w:sz w:val="22"/>
          <w:szCs w:val="22"/>
        </w:rPr>
      </w:pPr>
    </w:p>
    <w:p w14:paraId="427E8A96" w14:textId="77777777" w:rsidR="00911CB2" w:rsidRPr="00EC63A2" w:rsidRDefault="00911CB2" w:rsidP="00911CB2">
      <w:pPr>
        <w:spacing w:after="120"/>
        <w:rPr>
          <w:sz w:val="22"/>
          <w:szCs w:val="22"/>
        </w:rPr>
      </w:pPr>
    </w:p>
    <w:p w14:paraId="0B97676D" w14:textId="77777777" w:rsidR="00911CB2" w:rsidRPr="00EC63A2" w:rsidRDefault="00911CB2" w:rsidP="00911CB2">
      <w:pPr>
        <w:spacing w:after="120"/>
        <w:rPr>
          <w:sz w:val="22"/>
          <w:szCs w:val="22"/>
        </w:rPr>
      </w:pPr>
    </w:p>
    <w:p w14:paraId="4A676649" w14:textId="77777777" w:rsidR="00911CB2" w:rsidRPr="00EC63A2" w:rsidRDefault="00911CB2" w:rsidP="00911CB2">
      <w:pPr>
        <w:spacing w:after="120"/>
        <w:rPr>
          <w:sz w:val="22"/>
          <w:szCs w:val="22"/>
        </w:rPr>
      </w:pPr>
    </w:p>
    <w:p w14:paraId="7BCBE65E" w14:textId="77777777" w:rsidR="00911CB2" w:rsidRPr="00EC63A2" w:rsidRDefault="00911CB2" w:rsidP="00911CB2">
      <w:pPr>
        <w:spacing w:after="120"/>
        <w:rPr>
          <w:sz w:val="22"/>
          <w:szCs w:val="22"/>
        </w:rPr>
      </w:pPr>
    </w:p>
    <w:p w14:paraId="58519AE9" w14:textId="77777777" w:rsidR="00911CB2" w:rsidRPr="00EC63A2" w:rsidRDefault="00911CB2" w:rsidP="00911CB2">
      <w:pPr>
        <w:spacing w:after="120"/>
        <w:rPr>
          <w:sz w:val="22"/>
          <w:szCs w:val="22"/>
        </w:rPr>
      </w:pPr>
    </w:p>
    <w:p w14:paraId="4DB0B2BD" w14:textId="77777777" w:rsidR="00911CB2" w:rsidRPr="00EC63A2" w:rsidRDefault="00911CB2" w:rsidP="00911CB2">
      <w:pPr>
        <w:spacing w:after="120"/>
        <w:rPr>
          <w:sz w:val="22"/>
          <w:szCs w:val="22"/>
        </w:rPr>
      </w:pPr>
    </w:p>
    <w:p w14:paraId="0EC5CB30" w14:textId="77777777" w:rsidR="00911CB2" w:rsidRPr="00EC63A2" w:rsidRDefault="00911CB2" w:rsidP="00911CB2">
      <w:pPr>
        <w:spacing w:after="120"/>
        <w:rPr>
          <w:sz w:val="22"/>
          <w:szCs w:val="22"/>
        </w:rPr>
      </w:pPr>
    </w:p>
    <w:p w14:paraId="5510B1B3" w14:textId="77777777" w:rsidR="00911CB2" w:rsidRPr="00EC63A2" w:rsidRDefault="00911CB2" w:rsidP="00911CB2">
      <w:pPr>
        <w:spacing w:after="120"/>
        <w:rPr>
          <w:sz w:val="22"/>
          <w:szCs w:val="22"/>
        </w:rPr>
      </w:pPr>
    </w:p>
    <w:p w14:paraId="7C7E01E1" w14:textId="77777777" w:rsidR="00911CB2" w:rsidRPr="00EC63A2" w:rsidRDefault="00911CB2" w:rsidP="00911CB2">
      <w:pPr>
        <w:spacing w:after="120"/>
        <w:rPr>
          <w:sz w:val="22"/>
          <w:szCs w:val="22"/>
        </w:rPr>
      </w:pPr>
    </w:p>
    <w:p w14:paraId="091B1D7C" w14:textId="77777777" w:rsidR="00911CB2" w:rsidRPr="00EC63A2" w:rsidRDefault="00911CB2" w:rsidP="00911CB2">
      <w:pPr>
        <w:spacing w:after="120"/>
        <w:rPr>
          <w:sz w:val="22"/>
          <w:szCs w:val="22"/>
        </w:rPr>
      </w:pPr>
    </w:p>
    <w:p w14:paraId="7046E48D" w14:textId="77777777" w:rsidR="00911CB2" w:rsidRPr="00EC63A2" w:rsidRDefault="00911CB2" w:rsidP="00911CB2">
      <w:pPr>
        <w:spacing w:after="120"/>
        <w:rPr>
          <w:sz w:val="22"/>
          <w:szCs w:val="22"/>
        </w:rPr>
      </w:pPr>
    </w:p>
    <w:p w14:paraId="6ABAF280" w14:textId="77777777" w:rsidR="00911CB2" w:rsidRPr="00EC63A2" w:rsidRDefault="00911CB2" w:rsidP="00911CB2">
      <w:pPr>
        <w:spacing w:after="120"/>
        <w:rPr>
          <w:sz w:val="22"/>
          <w:szCs w:val="22"/>
        </w:rPr>
      </w:pPr>
    </w:p>
    <w:p w14:paraId="15A09024" w14:textId="77777777" w:rsidR="00911CB2" w:rsidRDefault="00911CB2" w:rsidP="00911CB2">
      <w:pPr>
        <w:spacing w:after="120"/>
        <w:rPr>
          <w:sz w:val="22"/>
          <w:szCs w:val="22"/>
        </w:rPr>
        <w:sectPr w:rsidR="00911CB2" w:rsidSect="004A0931">
          <w:headerReference w:type="default" r:id="rId54"/>
          <w:footerReference w:type="even" r:id="rId55"/>
          <w:footerReference w:type="default" r:id="rId56"/>
          <w:pgSz w:w="11906" w:h="16838"/>
          <w:pgMar w:top="899" w:right="1417" w:bottom="1134" w:left="1417" w:header="426" w:footer="708" w:gutter="0"/>
          <w:cols w:space="708"/>
          <w:docGrid w:linePitch="360"/>
        </w:sectPr>
      </w:pPr>
    </w:p>
    <w:p w14:paraId="18AB1E79" w14:textId="77777777" w:rsidR="00911CB2" w:rsidRPr="00EC63A2" w:rsidRDefault="00911CB2" w:rsidP="00911CB2">
      <w:pPr>
        <w:spacing w:after="120"/>
        <w:rPr>
          <w:sz w:val="22"/>
          <w:szCs w:val="22"/>
        </w:rPr>
      </w:pPr>
      <w:r w:rsidRPr="00EC63A2">
        <w:rPr>
          <w:sz w:val="22"/>
          <w:szCs w:val="22"/>
        </w:rPr>
        <w:lastRenderedPageBreak/>
        <w:t xml:space="preserve">Załącznik nr </w:t>
      </w:r>
      <w:r>
        <w:rPr>
          <w:sz w:val="22"/>
          <w:szCs w:val="22"/>
        </w:rPr>
        <w:t>3</w:t>
      </w:r>
      <w:r w:rsidRPr="00EC63A2">
        <w:rPr>
          <w:sz w:val="22"/>
          <w:szCs w:val="22"/>
        </w:rPr>
        <w:t xml:space="preserve"> do umowy nr ……………..</w:t>
      </w:r>
    </w:p>
    <w:p w14:paraId="77BCBEF4" w14:textId="77777777" w:rsidR="00911CB2" w:rsidRPr="00EC63A2" w:rsidRDefault="00911CB2" w:rsidP="00911CB2">
      <w:pPr>
        <w:autoSpaceDN w:val="0"/>
        <w:spacing w:after="120"/>
        <w:rPr>
          <w:rFonts w:eastAsia="Calibri"/>
          <w:sz w:val="22"/>
          <w:szCs w:val="22"/>
        </w:rPr>
      </w:pPr>
    </w:p>
    <w:p w14:paraId="1EF67CEC" w14:textId="77777777" w:rsidR="00911CB2" w:rsidRPr="005B695E" w:rsidRDefault="00911CB2" w:rsidP="00911CB2">
      <w:pPr>
        <w:jc w:val="center"/>
        <w:rPr>
          <w:b/>
          <w:bCs/>
        </w:rPr>
      </w:pPr>
      <w:r w:rsidRPr="005B695E">
        <w:rPr>
          <w:b/>
          <w:bCs/>
        </w:rPr>
        <w:t>Wykaz Punktów Poboru Energii elektrycznej objętych umową wraz z szacunkową ilością zamawianej energii elektrycznej czynnej</w:t>
      </w:r>
    </w:p>
    <w:p w14:paraId="71231AF6" w14:textId="77777777" w:rsidR="00911CB2" w:rsidRPr="00EC63A2" w:rsidRDefault="00911CB2" w:rsidP="00911CB2">
      <w:pPr>
        <w:spacing w:after="120"/>
        <w:jc w:val="both"/>
        <w:rPr>
          <w:rFonts w:eastAsia="Calibri"/>
          <w:sz w:val="22"/>
          <w:szCs w:val="22"/>
        </w:rPr>
      </w:pPr>
    </w:p>
    <w:p w14:paraId="6ACE362B" w14:textId="77777777" w:rsidR="00911CB2" w:rsidRPr="00EC63A2" w:rsidRDefault="00911CB2" w:rsidP="00911CB2">
      <w:pPr>
        <w:spacing w:after="120"/>
        <w:jc w:val="both"/>
        <w:rPr>
          <w:rFonts w:eastAsia="Calibri"/>
          <w:sz w:val="22"/>
          <w:szCs w:val="22"/>
        </w:rPr>
      </w:pPr>
    </w:p>
    <w:p w14:paraId="0400F18E" w14:textId="77777777" w:rsidR="00911CB2" w:rsidRDefault="00911CB2" w:rsidP="00911CB2">
      <w:pPr>
        <w:spacing w:after="120"/>
        <w:jc w:val="both"/>
        <w:rPr>
          <w:rFonts w:eastAsia="Calibri"/>
          <w:sz w:val="22"/>
          <w:szCs w:val="22"/>
        </w:rPr>
      </w:pPr>
      <w:r>
        <w:rPr>
          <w:rFonts w:eastAsia="Calibri"/>
          <w:sz w:val="22"/>
          <w:szCs w:val="22"/>
        </w:rPr>
        <w:t>ODBIORCA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342"/>
        <w:gridCol w:w="1186"/>
        <w:gridCol w:w="463"/>
        <w:gridCol w:w="571"/>
        <w:gridCol w:w="1186"/>
        <w:gridCol w:w="1076"/>
        <w:gridCol w:w="1158"/>
        <w:gridCol w:w="877"/>
        <w:gridCol w:w="756"/>
      </w:tblGrid>
      <w:tr w:rsidR="00911CB2" w:rsidRPr="00A8226D" w14:paraId="5053496A" w14:textId="77777777" w:rsidTr="004A0931">
        <w:trPr>
          <w:trHeight w:val="545"/>
        </w:trPr>
        <w:tc>
          <w:tcPr>
            <w:tcW w:w="142" w:type="pct"/>
            <w:tcBorders>
              <w:bottom w:val="single" w:sz="4" w:space="0" w:color="auto"/>
            </w:tcBorders>
            <w:shd w:val="clear" w:color="auto" w:fill="BFBFBF"/>
            <w:noWrap/>
            <w:vAlign w:val="center"/>
            <w:hideMark/>
          </w:tcPr>
          <w:p w14:paraId="333F97A6" w14:textId="77777777" w:rsidR="00911CB2" w:rsidRPr="00A8226D" w:rsidRDefault="00911CB2" w:rsidP="004A0931">
            <w:pPr>
              <w:jc w:val="center"/>
              <w:rPr>
                <w:b/>
                <w:bCs/>
                <w:sz w:val="18"/>
                <w:szCs w:val="18"/>
              </w:rPr>
            </w:pPr>
            <w:r w:rsidRPr="00A8226D">
              <w:rPr>
                <w:b/>
                <w:bCs/>
                <w:sz w:val="18"/>
                <w:szCs w:val="18"/>
              </w:rPr>
              <w:t>LP</w:t>
            </w:r>
          </w:p>
        </w:tc>
        <w:tc>
          <w:tcPr>
            <w:tcW w:w="735" w:type="pct"/>
            <w:tcBorders>
              <w:bottom w:val="single" w:sz="4" w:space="0" w:color="auto"/>
            </w:tcBorders>
            <w:shd w:val="clear" w:color="auto" w:fill="BFBFBF"/>
            <w:noWrap/>
            <w:vAlign w:val="center"/>
            <w:hideMark/>
          </w:tcPr>
          <w:p w14:paraId="29A98496" w14:textId="77777777" w:rsidR="00911CB2" w:rsidRPr="00A8226D" w:rsidRDefault="00911CB2" w:rsidP="004A0931">
            <w:pPr>
              <w:jc w:val="center"/>
              <w:rPr>
                <w:b/>
                <w:bCs/>
                <w:sz w:val="18"/>
                <w:szCs w:val="18"/>
              </w:rPr>
            </w:pPr>
            <w:r w:rsidRPr="00A8226D">
              <w:rPr>
                <w:b/>
                <w:bCs/>
                <w:sz w:val="18"/>
                <w:szCs w:val="18"/>
              </w:rPr>
              <w:t>Punkt odbioru</w:t>
            </w:r>
          </w:p>
        </w:tc>
        <w:tc>
          <w:tcPr>
            <w:tcW w:w="599" w:type="pct"/>
            <w:tcBorders>
              <w:bottom w:val="single" w:sz="4" w:space="0" w:color="auto"/>
            </w:tcBorders>
            <w:shd w:val="clear" w:color="auto" w:fill="BFBFBF"/>
            <w:vAlign w:val="center"/>
            <w:hideMark/>
          </w:tcPr>
          <w:p w14:paraId="67503AB1" w14:textId="77777777" w:rsidR="00911CB2" w:rsidRPr="00A8226D" w:rsidRDefault="00911CB2" w:rsidP="004A0931">
            <w:pPr>
              <w:jc w:val="center"/>
              <w:rPr>
                <w:b/>
                <w:bCs/>
                <w:sz w:val="18"/>
                <w:szCs w:val="18"/>
              </w:rPr>
            </w:pPr>
            <w:r w:rsidRPr="00A8226D">
              <w:rPr>
                <w:b/>
                <w:bCs/>
                <w:sz w:val="18"/>
                <w:szCs w:val="18"/>
              </w:rPr>
              <w:t>Ulica/ Miejscowość</w:t>
            </w:r>
          </w:p>
        </w:tc>
        <w:tc>
          <w:tcPr>
            <w:tcW w:w="314" w:type="pct"/>
            <w:tcBorders>
              <w:bottom w:val="single" w:sz="4" w:space="0" w:color="auto"/>
            </w:tcBorders>
            <w:shd w:val="clear" w:color="auto" w:fill="BFBFBF"/>
            <w:noWrap/>
            <w:vAlign w:val="center"/>
            <w:hideMark/>
          </w:tcPr>
          <w:p w14:paraId="0BE88E17" w14:textId="77777777" w:rsidR="00911CB2" w:rsidRPr="00A8226D" w:rsidRDefault="00911CB2" w:rsidP="004A0931">
            <w:pPr>
              <w:jc w:val="center"/>
              <w:rPr>
                <w:b/>
                <w:bCs/>
                <w:sz w:val="18"/>
                <w:szCs w:val="18"/>
              </w:rPr>
            </w:pPr>
            <w:r w:rsidRPr="00A8226D">
              <w:rPr>
                <w:b/>
                <w:bCs/>
                <w:sz w:val="18"/>
                <w:szCs w:val="18"/>
              </w:rPr>
              <w:t>Nr</w:t>
            </w:r>
          </w:p>
        </w:tc>
        <w:tc>
          <w:tcPr>
            <w:tcW w:w="373" w:type="pct"/>
            <w:tcBorders>
              <w:bottom w:val="single" w:sz="4" w:space="0" w:color="auto"/>
            </w:tcBorders>
            <w:shd w:val="clear" w:color="auto" w:fill="BFBFBF"/>
            <w:noWrap/>
            <w:vAlign w:val="center"/>
            <w:hideMark/>
          </w:tcPr>
          <w:p w14:paraId="739FD082" w14:textId="77777777" w:rsidR="00911CB2" w:rsidRPr="00A8226D" w:rsidRDefault="00911CB2" w:rsidP="004A0931">
            <w:pPr>
              <w:jc w:val="center"/>
              <w:rPr>
                <w:b/>
                <w:bCs/>
                <w:sz w:val="18"/>
                <w:szCs w:val="18"/>
              </w:rPr>
            </w:pPr>
            <w:r w:rsidRPr="00A8226D">
              <w:rPr>
                <w:b/>
                <w:bCs/>
                <w:sz w:val="18"/>
                <w:szCs w:val="18"/>
              </w:rPr>
              <w:t>Kod</w:t>
            </w:r>
          </w:p>
        </w:tc>
        <w:tc>
          <w:tcPr>
            <w:tcW w:w="682" w:type="pct"/>
            <w:tcBorders>
              <w:bottom w:val="single" w:sz="4" w:space="0" w:color="auto"/>
            </w:tcBorders>
            <w:shd w:val="clear" w:color="auto" w:fill="BFBFBF"/>
            <w:vAlign w:val="center"/>
            <w:hideMark/>
          </w:tcPr>
          <w:p w14:paraId="550F085B" w14:textId="77777777" w:rsidR="00911CB2" w:rsidRPr="00A8226D" w:rsidRDefault="00911CB2" w:rsidP="004A0931">
            <w:pPr>
              <w:jc w:val="center"/>
              <w:rPr>
                <w:b/>
                <w:bCs/>
                <w:sz w:val="18"/>
                <w:szCs w:val="18"/>
              </w:rPr>
            </w:pPr>
            <w:r w:rsidRPr="00A8226D">
              <w:rPr>
                <w:b/>
                <w:bCs/>
                <w:sz w:val="18"/>
                <w:szCs w:val="18"/>
              </w:rPr>
              <w:t>Miejscowość  (Poczta)</w:t>
            </w:r>
          </w:p>
        </w:tc>
        <w:tc>
          <w:tcPr>
            <w:tcW w:w="682" w:type="pct"/>
            <w:tcBorders>
              <w:bottom w:val="single" w:sz="4" w:space="0" w:color="auto"/>
            </w:tcBorders>
            <w:shd w:val="clear" w:color="auto" w:fill="BFBFBF"/>
            <w:vAlign w:val="center"/>
            <w:hideMark/>
          </w:tcPr>
          <w:p w14:paraId="3CC07216" w14:textId="77777777" w:rsidR="00911CB2" w:rsidRPr="00A8226D" w:rsidRDefault="00911CB2" w:rsidP="004A0931">
            <w:pPr>
              <w:jc w:val="center"/>
              <w:rPr>
                <w:b/>
                <w:bCs/>
                <w:sz w:val="18"/>
                <w:szCs w:val="18"/>
              </w:rPr>
            </w:pPr>
            <w:r w:rsidRPr="00A8226D">
              <w:rPr>
                <w:b/>
                <w:bCs/>
                <w:sz w:val="18"/>
                <w:szCs w:val="18"/>
              </w:rPr>
              <w:t>Kod PPE</w:t>
            </w:r>
          </w:p>
        </w:tc>
        <w:tc>
          <w:tcPr>
            <w:tcW w:w="697" w:type="pct"/>
            <w:tcBorders>
              <w:bottom w:val="single" w:sz="4" w:space="0" w:color="auto"/>
            </w:tcBorders>
            <w:shd w:val="clear" w:color="auto" w:fill="BFBFBF"/>
            <w:vAlign w:val="center"/>
            <w:hideMark/>
          </w:tcPr>
          <w:p w14:paraId="3DE58677" w14:textId="77777777" w:rsidR="00911CB2" w:rsidRPr="00A8226D" w:rsidRDefault="00911CB2" w:rsidP="004A0931">
            <w:pPr>
              <w:jc w:val="center"/>
              <w:rPr>
                <w:b/>
                <w:bCs/>
                <w:sz w:val="18"/>
                <w:szCs w:val="18"/>
              </w:rPr>
            </w:pPr>
            <w:r w:rsidRPr="00A8226D">
              <w:rPr>
                <w:b/>
                <w:bCs/>
                <w:sz w:val="18"/>
                <w:szCs w:val="18"/>
              </w:rPr>
              <w:t>Numer licznika</w:t>
            </w:r>
          </w:p>
        </w:tc>
        <w:tc>
          <w:tcPr>
            <w:tcW w:w="301" w:type="pct"/>
            <w:tcBorders>
              <w:bottom w:val="single" w:sz="4" w:space="0" w:color="auto"/>
            </w:tcBorders>
            <w:shd w:val="clear" w:color="auto" w:fill="BFBFBF"/>
            <w:vAlign w:val="center"/>
            <w:hideMark/>
          </w:tcPr>
          <w:p w14:paraId="29646038" w14:textId="77777777" w:rsidR="00911CB2" w:rsidRPr="00A8226D" w:rsidRDefault="00911CB2" w:rsidP="004A0931">
            <w:pPr>
              <w:jc w:val="center"/>
              <w:rPr>
                <w:b/>
                <w:bCs/>
                <w:sz w:val="18"/>
                <w:szCs w:val="18"/>
              </w:rPr>
            </w:pPr>
            <w:r w:rsidRPr="00A8226D">
              <w:rPr>
                <w:b/>
                <w:bCs/>
                <w:sz w:val="18"/>
                <w:szCs w:val="18"/>
              </w:rPr>
              <w:t>Moc umowna [</w:t>
            </w:r>
            <w:proofErr w:type="spellStart"/>
            <w:r w:rsidRPr="00A8226D">
              <w:rPr>
                <w:b/>
                <w:bCs/>
                <w:sz w:val="18"/>
                <w:szCs w:val="18"/>
              </w:rPr>
              <w:t>kw</w:t>
            </w:r>
            <w:proofErr w:type="spellEnd"/>
            <w:r w:rsidRPr="00A8226D">
              <w:rPr>
                <w:b/>
                <w:bCs/>
                <w:sz w:val="18"/>
                <w:szCs w:val="18"/>
              </w:rPr>
              <w:t>]</w:t>
            </w:r>
          </w:p>
        </w:tc>
        <w:tc>
          <w:tcPr>
            <w:tcW w:w="475" w:type="pct"/>
            <w:tcBorders>
              <w:bottom w:val="single" w:sz="4" w:space="0" w:color="auto"/>
            </w:tcBorders>
            <w:shd w:val="clear" w:color="auto" w:fill="BFBFBF"/>
            <w:vAlign w:val="center"/>
            <w:hideMark/>
          </w:tcPr>
          <w:p w14:paraId="0ACC07C8" w14:textId="77777777" w:rsidR="00911CB2" w:rsidRPr="00A8226D" w:rsidRDefault="00911CB2" w:rsidP="004A0931">
            <w:pPr>
              <w:jc w:val="center"/>
              <w:rPr>
                <w:b/>
                <w:bCs/>
                <w:sz w:val="18"/>
                <w:szCs w:val="18"/>
              </w:rPr>
            </w:pPr>
            <w:r>
              <w:rPr>
                <w:b/>
                <w:bCs/>
                <w:sz w:val="18"/>
                <w:szCs w:val="18"/>
              </w:rPr>
              <w:t>T</w:t>
            </w:r>
            <w:r w:rsidRPr="00A8226D">
              <w:rPr>
                <w:b/>
                <w:bCs/>
                <w:sz w:val="18"/>
                <w:szCs w:val="18"/>
              </w:rPr>
              <w:t>aryfa obecna</w:t>
            </w:r>
          </w:p>
        </w:tc>
      </w:tr>
      <w:tr w:rsidR="00911CB2" w:rsidRPr="007A594E" w14:paraId="009A8A0D" w14:textId="77777777" w:rsidTr="004A0931">
        <w:trPr>
          <w:trHeight w:val="360"/>
        </w:trPr>
        <w:tc>
          <w:tcPr>
            <w:tcW w:w="142" w:type="pct"/>
            <w:tcBorders>
              <w:top w:val="single" w:sz="4" w:space="0" w:color="auto"/>
            </w:tcBorders>
            <w:noWrap/>
            <w:vAlign w:val="center"/>
          </w:tcPr>
          <w:p w14:paraId="26344578" w14:textId="77777777" w:rsidR="00911CB2" w:rsidRPr="00A8226D" w:rsidRDefault="00911CB2" w:rsidP="004A0931">
            <w:pPr>
              <w:jc w:val="center"/>
              <w:rPr>
                <w:sz w:val="18"/>
                <w:szCs w:val="18"/>
              </w:rPr>
            </w:pPr>
            <w:r>
              <w:rPr>
                <w:sz w:val="18"/>
                <w:szCs w:val="18"/>
              </w:rPr>
              <w:t>1</w:t>
            </w:r>
          </w:p>
        </w:tc>
        <w:tc>
          <w:tcPr>
            <w:tcW w:w="735" w:type="pct"/>
            <w:tcBorders>
              <w:top w:val="single" w:sz="4" w:space="0" w:color="auto"/>
              <w:left w:val="nil"/>
              <w:bottom w:val="single" w:sz="4" w:space="0" w:color="auto"/>
              <w:right w:val="single" w:sz="4" w:space="0" w:color="auto"/>
            </w:tcBorders>
            <w:shd w:val="clear" w:color="auto" w:fill="auto"/>
            <w:vAlign w:val="center"/>
          </w:tcPr>
          <w:p w14:paraId="3E59DDE4"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50BE"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0457E"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6BCA6"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03041"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CB80282"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5075A"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7BE2B"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7537C" w14:textId="77777777" w:rsidR="00911CB2" w:rsidRPr="007A594E" w:rsidRDefault="00911CB2" w:rsidP="004A0931">
            <w:pPr>
              <w:jc w:val="center"/>
              <w:rPr>
                <w:sz w:val="18"/>
                <w:szCs w:val="18"/>
              </w:rPr>
            </w:pPr>
          </w:p>
        </w:tc>
      </w:tr>
      <w:tr w:rsidR="00911CB2" w:rsidRPr="007A594E" w14:paraId="4E2FCD19" w14:textId="77777777" w:rsidTr="004A0931">
        <w:trPr>
          <w:trHeight w:val="360"/>
        </w:trPr>
        <w:tc>
          <w:tcPr>
            <w:tcW w:w="142" w:type="pct"/>
            <w:noWrap/>
            <w:vAlign w:val="center"/>
          </w:tcPr>
          <w:p w14:paraId="43AECB92" w14:textId="77777777" w:rsidR="00911CB2" w:rsidRPr="00A8226D" w:rsidRDefault="00911CB2" w:rsidP="004A0931">
            <w:pPr>
              <w:jc w:val="center"/>
              <w:rPr>
                <w:sz w:val="18"/>
                <w:szCs w:val="18"/>
              </w:rPr>
            </w:pPr>
            <w:r>
              <w:rPr>
                <w:sz w:val="18"/>
                <w:szCs w:val="18"/>
              </w:rPr>
              <w:t>2</w:t>
            </w:r>
          </w:p>
        </w:tc>
        <w:tc>
          <w:tcPr>
            <w:tcW w:w="735" w:type="pct"/>
            <w:tcBorders>
              <w:top w:val="single" w:sz="4" w:space="0" w:color="auto"/>
              <w:left w:val="nil"/>
              <w:bottom w:val="single" w:sz="4" w:space="0" w:color="auto"/>
              <w:right w:val="single" w:sz="4" w:space="0" w:color="auto"/>
            </w:tcBorders>
            <w:shd w:val="clear" w:color="auto" w:fill="auto"/>
            <w:vAlign w:val="center"/>
          </w:tcPr>
          <w:p w14:paraId="23C47862"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B0C76"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9E1EF" w14:textId="77777777" w:rsidR="00911CB2" w:rsidRPr="007A594E" w:rsidRDefault="00911CB2" w:rsidP="004A0931">
            <w:pPr>
              <w:jc w:val="center"/>
              <w:rPr>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D6A36"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07209"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9D383A3"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DB8D1"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7F109"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6A835" w14:textId="77777777" w:rsidR="00911CB2" w:rsidRPr="007A594E" w:rsidRDefault="00911CB2" w:rsidP="004A0931">
            <w:pPr>
              <w:jc w:val="center"/>
              <w:rPr>
                <w:sz w:val="18"/>
                <w:szCs w:val="18"/>
              </w:rPr>
            </w:pPr>
          </w:p>
        </w:tc>
      </w:tr>
      <w:tr w:rsidR="00911CB2" w:rsidRPr="007A594E" w14:paraId="1B969E55" w14:textId="77777777" w:rsidTr="004A0931">
        <w:trPr>
          <w:trHeight w:val="360"/>
        </w:trPr>
        <w:tc>
          <w:tcPr>
            <w:tcW w:w="142" w:type="pct"/>
            <w:noWrap/>
            <w:vAlign w:val="center"/>
          </w:tcPr>
          <w:p w14:paraId="1ADC1BBD" w14:textId="77777777" w:rsidR="00911CB2" w:rsidRPr="00A8226D" w:rsidRDefault="00911CB2" w:rsidP="004A0931">
            <w:pPr>
              <w:jc w:val="center"/>
              <w:rPr>
                <w:sz w:val="18"/>
                <w:szCs w:val="18"/>
              </w:rPr>
            </w:pPr>
            <w:r>
              <w:rPr>
                <w:sz w:val="18"/>
                <w:szCs w:val="18"/>
              </w:rPr>
              <w:t>3</w:t>
            </w:r>
          </w:p>
        </w:tc>
        <w:tc>
          <w:tcPr>
            <w:tcW w:w="735" w:type="pct"/>
            <w:tcBorders>
              <w:top w:val="single" w:sz="4" w:space="0" w:color="auto"/>
              <w:left w:val="nil"/>
              <w:bottom w:val="single" w:sz="4" w:space="0" w:color="auto"/>
              <w:right w:val="single" w:sz="4" w:space="0" w:color="auto"/>
            </w:tcBorders>
            <w:shd w:val="clear" w:color="auto" w:fill="auto"/>
            <w:vAlign w:val="center"/>
          </w:tcPr>
          <w:p w14:paraId="0920EB78"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60AD9"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AFFC5"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319B5"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E193B"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1ADC86"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AF6B2"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6C170"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7B710" w14:textId="77777777" w:rsidR="00911CB2" w:rsidRPr="007A594E" w:rsidRDefault="00911CB2" w:rsidP="004A0931">
            <w:pPr>
              <w:jc w:val="center"/>
              <w:rPr>
                <w:sz w:val="18"/>
                <w:szCs w:val="18"/>
              </w:rPr>
            </w:pPr>
          </w:p>
        </w:tc>
      </w:tr>
      <w:tr w:rsidR="00911CB2" w:rsidRPr="007A594E" w14:paraId="51ED634E" w14:textId="77777777" w:rsidTr="004A0931">
        <w:trPr>
          <w:trHeight w:val="360"/>
        </w:trPr>
        <w:tc>
          <w:tcPr>
            <w:tcW w:w="142" w:type="pct"/>
            <w:noWrap/>
            <w:vAlign w:val="center"/>
          </w:tcPr>
          <w:p w14:paraId="7C44DB39" w14:textId="77777777" w:rsidR="00911CB2" w:rsidRPr="00A8226D" w:rsidRDefault="00911CB2" w:rsidP="004A0931">
            <w:pPr>
              <w:jc w:val="center"/>
              <w:rPr>
                <w:sz w:val="18"/>
                <w:szCs w:val="18"/>
              </w:rPr>
            </w:pPr>
            <w:r>
              <w:rPr>
                <w:sz w:val="18"/>
                <w:szCs w:val="18"/>
              </w:rPr>
              <w:t>4</w:t>
            </w:r>
          </w:p>
        </w:tc>
        <w:tc>
          <w:tcPr>
            <w:tcW w:w="735" w:type="pct"/>
            <w:tcBorders>
              <w:top w:val="single" w:sz="4" w:space="0" w:color="auto"/>
              <w:left w:val="nil"/>
              <w:bottom w:val="single" w:sz="4" w:space="0" w:color="auto"/>
              <w:right w:val="single" w:sz="4" w:space="0" w:color="auto"/>
            </w:tcBorders>
            <w:shd w:val="clear" w:color="auto" w:fill="auto"/>
            <w:vAlign w:val="center"/>
          </w:tcPr>
          <w:p w14:paraId="789B0A52"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C4A"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0C081"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5E4CF"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7D223"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67542A2"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A2A59"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78EF2"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3A212" w14:textId="77777777" w:rsidR="00911CB2" w:rsidRPr="007A594E" w:rsidRDefault="00911CB2" w:rsidP="004A0931">
            <w:pPr>
              <w:jc w:val="center"/>
              <w:rPr>
                <w:sz w:val="18"/>
                <w:szCs w:val="18"/>
              </w:rPr>
            </w:pPr>
          </w:p>
        </w:tc>
      </w:tr>
    </w:tbl>
    <w:p w14:paraId="1B078E37" w14:textId="77777777" w:rsidR="00911CB2" w:rsidRPr="00EC63A2" w:rsidRDefault="00911CB2" w:rsidP="00911CB2">
      <w:pPr>
        <w:spacing w:after="120"/>
        <w:jc w:val="both"/>
        <w:rPr>
          <w:rFonts w:eastAsia="Calibri"/>
          <w:sz w:val="22"/>
          <w:szCs w:val="22"/>
        </w:rPr>
      </w:pPr>
    </w:p>
    <w:p w14:paraId="0BE79685" w14:textId="77777777" w:rsidR="00911CB2" w:rsidRDefault="00911CB2" w:rsidP="00911CB2">
      <w:pPr>
        <w:spacing w:after="120"/>
        <w:jc w:val="both"/>
        <w:rPr>
          <w:rFonts w:eastAsia="Calibri"/>
          <w:sz w:val="22"/>
          <w:szCs w:val="22"/>
        </w:rPr>
      </w:pPr>
      <w:r>
        <w:rPr>
          <w:rFonts w:eastAsia="Calibri"/>
          <w:sz w:val="22"/>
          <w:szCs w:val="22"/>
        </w:rPr>
        <w:t>ODBIORCA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342"/>
        <w:gridCol w:w="1186"/>
        <w:gridCol w:w="463"/>
        <w:gridCol w:w="571"/>
        <w:gridCol w:w="1186"/>
        <w:gridCol w:w="1076"/>
        <w:gridCol w:w="1158"/>
        <w:gridCol w:w="877"/>
        <w:gridCol w:w="756"/>
      </w:tblGrid>
      <w:tr w:rsidR="00911CB2" w:rsidRPr="00A8226D" w14:paraId="25D8DF09" w14:textId="77777777" w:rsidTr="004A0931">
        <w:trPr>
          <w:trHeight w:val="545"/>
        </w:trPr>
        <w:tc>
          <w:tcPr>
            <w:tcW w:w="142" w:type="pct"/>
            <w:tcBorders>
              <w:bottom w:val="single" w:sz="4" w:space="0" w:color="auto"/>
            </w:tcBorders>
            <w:shd w:val="clear" w:color="auto" w:fill="BFBFBF"/>
            <w:noWrap/>
            <w:vAlign w:val="center"/>
            <w:hideMark/>
          </w:tcPr>
          <w:p w14:paraId="4E862B2E" w14:textId="77777777" w:rsidR="00911CB2" w:rsidRPr="00A8226D" w:rsidRDefault="00911CB2" w:rsidP="004A0931">
            <w:pPr>
              <w:jc w:val="center"/>
              <w:rPr>
                <w:b/>
                <w:bCs/>
                <w:sz w:val="18"/>
                <w:szCs w:val="18"/>
              </w:rPr>
            </w:pPr>
            <w:r w:rsidRPr="00A8226D">
              <w:rPr>
                <w:b/>
                <w:bCs/>
                <w:sz w:val="18"/>
                <w:szCs w:val="18"/>
              </w:rPr>
              <w:t>LP</w:t>
            </w:r>
          </w:p>
        </w:tc>
        <w:tc>
          <w:tcPr>
            <w:tcW w:w="735" w:type="pct"/>
            <w:tcBorders>
              <w:bottom w:val="single" w:sz="4" w:space="0" w:color="auto"/>
            </w:tcBorders>
            <w:shd w:val="clear" w:color="auto" w:fill="BFBFBF"/>
            <w:noWrap/>
            <w:vAlign w:val="center"/>
            <w:hideMark/>
          </w:tcPr>
          <w:p w14:paraId="0C336CC4" w14:textId="77777777" w:rsidR="00911CB2" w:rsidRPr="00A8226D" w:rsidRDefault="00911CB2" w:rsidP="004A0931">
            <w:pPr>
              <w:jc w:val="center"/>
              <w:rPr>
                <w:b/>
                <w:bCs/>
                <w:sz w:val="18"/>
                <w:szCs w:val="18"/>
              </w:rPr>
            </w:pPr>
            <w:r w:rsidRPr="00A8226D">
              <w:rPr>
                <w:b/>
                <w:bCs/>
                <w:sz w:val="18"/>
                <w:szCs w:val="18"/>
              </w:rPr>
              <w:t>Punkt odbioru</w:t>
            </w:r>
          </w:p>
        </w:tc>
        <w:tc>
          <w:tcPr>
            <w:tcW w:w="599" w:type="pct"/>
            <w:tcBorders>
              <w:bottom w:val="single" w:sz="4" w:space="0" w:color="auto"/>
            </w:tcBorders>
            <w:shd w:val="clear" w:color="auto" w:fill="BFBFBF"/>
            <w:vAlign w:val="center"/>
            <w:hideMark/>
          </w:tcPr>
          <w:p w14:paraId="2BE041A5" w14:textId="77777777" w:rsidR="00911CB2" w:rsidRPr="00A8226D" w:rsidRDefault="00911CB2" w:rsidP="004A0931">
            <w:pPr>
              <w:jc w:val="center"/>
              <w:rPr>
                <w:b/>
                <w:bCs/>
                <w:sz w:val="18"/>
                <w:szCs w:val="18"/>
              </w:rPr>
            </w:pPr>
            <w:r w:rsidRPr="00A8226D">
              <w:rPr>
                <w:b/>
                <w:bCs/>
                <w:sz w:val="18"/>
                <w:szCs w:val="18"/>
              </w:rPr>
              <w:t>Ulica/ Miejscowość</w:t>
            </w:r>
          </w:p>
        </w:tc>
        <w:tc>
          <w:tcPr>
            <w:tcW w:w="314" w:type="pct"/>
            <w:tcBorders>
              <w:bottom w:val="single" w:sz="4" w:space="0" w:color="auto"/>
            </w:tcBorders>
            <w:shd w:val="clear" w:color="auto" w:fill="BFBFBF"/>
            <w:noWrap/>
            <w:vAlign w:val="center"/>
            <w:hideMark/>
          </w:tcPr>
          <w:p w14:paraId="55431162" w14:textId="77777777" w:rsidR="00911CB2" w:rsidRPr="00A8226D" w:rsidRDefault="00911CB2" w:rsidP="004A0931">
            <w:pPr>
              <w:jc w:val="center"/>
              <w:rPr>
                <w:b/>
                <w:bCs/>
                <w:sz w:val="18"/>
                <w:szCs w:val="18"/>
              </w:rPr>
            </w:pPr>
            <w:r w:rsidRPr="00A8226D">
              <w:rPr>
                <w:b/>
                <w:bCs/>
                <w:sz w:val="18"/>
                <w:szCs w:val="18"/>
              </w:rPr>
              <w:t>Nr</w:t>
            </w:r>
          </w:p>
        </w:tc>
        <w:tc>
          <w:tcPr>
            <w:tcW w:w="373" w:type="pct"/>
            <w:tcBorders>
              <w:bottom w:val="single" w:sz="4" w:space="0" w:color="auto"/>
            </w:tcBorders>
            <w:shd w:val="clear" w:color="auto" w:fill="BFBFBF"/>
            <w:noWrap/>
            <w:vAlign w:val="center"/>
            <w:hideMark/>
          </w:tcPr>
          <w:p w14:paraId="08FED085" w14:textId="77777777" w:rsidR="00911CB2" w:rsidRPr="00A8226D" w:rsidRDefault="00911CB2" w:rsidP="004A0931">
            <w:pPr>
              <w:jc w:val="center"/>
              <w:rPr>
                <w:b/>
                <w:bCs/>
                <w:sz w:val="18"/>
                <w:szCs w:val="18"/>
              </w:rPr>
            </w:pPr>
            <w:r w:rsidRPr="00A8226D">
              <w:rPr>
                <w:b/>
                <w:bCs/>
                <w:sz w:val="18"/>
                <w:szCs w:val="18"/>
              </w:rPr>
              <w:t>Kod</w:t>
            </w:r>
          </w:p>
        </w:tc>
        <w:tc>
          <w:tcPr>
            <w:tcW w:w="682" w:type="pct"/>
            <w:tcBorders>
              <w:bottom w:val="single" w:sz="4" w:space="0" w:color="auto"/>
            </w:tcBorders>
            <w:shd w:val="clear" w:color="auto" w:fill="BFBFBF"/>
            <w:vAlign w:val="center"/>
            <w:hideMark/>
          </w:tcPr>
          <w:p w14:paraId="329231B8" w14:textId="77777777" w:rsidR="00911CB2" w:rsidRPr="00A8226D" w:rsidRDefault="00911CB2" w:rsidP="004A0931">
            <w:pPr>
              <w:jc w:val="center"/>
              <w:rPr>
                <w:b/>
                <w:bCs/>
                <w:sz w:val="18"/>
                <w:szCs w:val="18"/>
              </w:rPr>
            </w:pPr>
            <w:r w:rsidRPr="00A8226D">
              <w:rPr>
                <w:b/>
                <w:bCs/>
                <w:sz w:val="18"/>
                <w:szCs w:val="18"/>
              </w:rPr>
              <w:t>Miejscowość  (Poczta)</w:t>
            </w:r>
          </w:p>
        </w:tc>
        <w:tc>
          <w:tcPr>
            <w:tcW w:w="682" w:type="pct"/>
            <w:tcBorders>
              <w:bottom w:val="single" w:sz="4" w:space="0" w:color="auto"/>
            </w:tcBorders>
            <w:shd w:val="clear" w:color="auto" w:fill="BFBFBF"/>
            <w:vAlign w:val="center"/>
            <w:hideMark/>
          </w:tcPr>
          <w:p w14:paraId="2D8A2A8C" w14:textId="77777777" w:rsidR="00911CB2" w:rsidRPr="00A8226D" w:rsidRDefault="00911CB2" w:rsidP="004A0931">
            <w:pPr>
              <w:jc w:val="center"/>
              <w:rPr>
                <w:b/>
                <w:bCs/>
                <w:sz w:val="18"/>
                <w:szCs w:val="18"/>
              </w:rPr>
            </w:pPr>
            <w:r w:rsidRPr="00A8226D">
              <w:rPr>
                <w:b/>
                <w:bCs/>
                <w:sz w:val="18"/>
                <w:szCs w:val="18"/>
              </w:rPr>
              <w:t>Kod PPE</w:t>
            </w:r>
          </w:p>
        </w:tc>
        <w:tc>
          <w:tcPr>
            <w:tcW w:w="697" w:type="pct"/>
            <w:tcBorders>
              <w:bottom w:val="single" w:sz="4" w:space="0" w:color="auto"/>
            </w:tcBorders>
            <w:shd w:val="clear" w:color="auto" w:fill="BFBFBF"/>
            <w:vAlign w:val="center"/>
            <w:hideMark/>
          </w:tcPr>
          <w:p w14:paraId="288F1A5F" w14:textId="77777777" w:rsidR="00911CB2" w:rsidRPr="00A8226D" w:rsidRDefault="00911CB2" w:rsidP="004A0931">
            <w:pPr>
              <w:jc w:val="center"/>
              <w:rPr>
                <w:b/>
                <w:bCs/>
                <w:sz w:val="18"/>
                <w:szCs w:val="18"/>
              </w:rPr>
            </w:pPr>
            <w:r w:rsidRPr="00A8226D">
              <w:rPr>
                <w:b/>
                <w:bCs/>
                <w:sz w:val="18"/>
                <w:szCs w:val="18"/>
              </w:rPr>
              <w:t>Numer licznika</w:t>
            </w:r>
          </w:p>
        </w:tc>
        <w:tc>
          <w:tcPr>
            <w:tcW w:w="301" w:type="pct"/>
            <w:tcBorders>
              <w:bottom w:val="single" w:sz="4" w:space="0" w:color="auto"/>
            </w:tcBorders>
            <w:shd w:val="clear" w:color="auto" w:fill="BFBFBF"/>
            <w:vAlign w:val="center"/>
            <w:hideMark/>
          </w:tcPr>
          <w:p w14:paraId="14F37C5D" w14:textId="77777777" w:rsidR="00911CB2" w:rsidRPr="00A8226D" w:rsidRDefault="00911CB2" w:rsidP="004A0931">
            <w:pPr>
              <w:jc w:val="center"/>
              <w:rPr>
                <w:b/>
                <w:bCs/>
                <w:sz w:val="18"/>
                <w:szCs w:val="18"/>
              </w:rPr>
            </w:pPr>
            <w:r w:rsidRPr="00A8226D">
              <w:rPr>
                <w:b/>
                <w:bCs/>
                <w:sz w:val="18"/>
                <w:szCs w:val="18"/>
              </w:rPr>
              <w:t>Moc umowna [</w:t>
            </w:r>
            <w:proofErr w:type="spellStart"/>
            <w:r w:rsidRPr="00A8226D">
              <w:rPr>
                <w:b/>
                <w:bCs/>
                <w:sz w:val="18"/>
                <w:szCs w:val="18"/>
              </w:rPr>
              <w:t>kw</w:t>
            </w:r>
            <w:proofErr w:type="spellEnd"/>
            <w:r w:rsidRPr="00A8226D">
              <w:rPr>
                <w:b/>
                <w:bCs/>
                <w:sz w:val="18"/>
                <w:szCs w:val="18"/>
              </w:rPr>
              <w:t>]</w:t>
            </w:r>
          </w:p>
        </w:tc>
        <w:tc>
          <w:tcPr>
            <w:tcW w:w="475" w:type="pct"/>
            <w:tcBorders>
              <w:bottom w:val="single" w:sz="4" w:space="0" w:color="auto"/>
            </w:tcBorders>
            <w:shd w:val="clear" w:color="auto" w:fill="BFBFBF"/>
            <w:vAlign w:val="center"/>
            <w:hideMark/>
          </w:tcPr>
          <w:p w14:paraId="5BF6CB0F" w14:textId="77777777" w:rsidR="00911CB2" w:rsidRPr="00A8226D" w:rsidRDefault="00911CB2" w:rsidP="004A0931">
            <w:pPr>
              <w:jc w:val="center"/>
              <w:rPr>
                <w:b/>
                <w:bCs/>
                <w:sz w:val="18"/>
                <w:szCs w:val="18"/>
              </w:rPr>
            </w:pPr>
            <w:r>
              <w:rPr>
                <w:b/>
                <w:bCs/>
                <w:sz w:val="18"/>
                <w:szCs w:val="18"/>
              </w:rPr>
              <w:t>T</w:t>
            </w:r>
            <w:r w:rsidRPr="00A8226D">
              <w:rPr>
                <w:b/>
                <w:bCs/>
                <w:sz w:val="18"/>
                <w:szCs w:val="18"/>
              </w:rPr>
              <w:t>aryfa obecna</w:t>
            </w:r>
          </w:p>
        </w:tc>
      </w:tr>
      <w:tr w:rsidR="00911CB2" w:rsidRPr="007A594E" w14:paraId="07B40A9B" w14:textId="77777777" w:rsidTr="004A0931">
        <w:trPr>
          <w:trHeight w:val="360"/>
        </w:trPr>
        <w:tc>
          <w:tcPr>
            <w:tcW w:w="142" w:type="pct"/>
            <w:tcBorders>
              <w:top w:val="single" w:sz="4" w:space="0" w:color="auto"/>
            </w:tcBorders>
            <w:noWrap/>
            <w:vAlign w:val="center"/>
          </w:tcPr>
          <w:p w14:paraId="0BF114EB" w14:textId="77777777" w:rsidR="00911CB2" w:rsidRPr="00A8226D" w:rsidRDefault="00911CB2" w:rsidP="004A0931">
            <w:pPr>
              <w:jc w:val="center"/>
              <w:rPr>
                <w:sz w:val="18"/>
                <w:szCs w:val="18"/>
              </w:rPr>
            </w:pPr>
            <w:r>
              <w:rPr>
                <w:sz w:val="18"/>
                <w:szCs w:val="18"/>
              </w:rPr>
              <w:t>1</w:t>
            </w:r>
          </w:p>
        </w:tc>
        <w:tc>
          <w:tcPr>
            <w:tcW w:w="735" w:type="pct"/>
            <w:tcBorders>
              <w:top w:val="single" w:sz="4" w:space="0" w:color="auto"/>
              <w:left w:val="nil"/>
              <w:bottom w:val="single" w:sz="4" w:space="0" w:color="auto"/>
              <w:right w:val="single" w:sz="4" w:space="0" w:color="auto"/>
            </w:tcBorders>
            <w:shd w:val="clear" w:color="auto" w:fill="auto"/>
            <w:vAlign w:val="center"/>
          </w:tcPr>
          <w:p w14:paraId="3ABC3B23"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5774B"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E6053"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20F17"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9D560"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1FB8C8E"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C04C4"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FC39A"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F89BD" w14:textId="77777777" w:rsidR="00911CB2" w:rsidRPr="007A594E" w:rsidRDefault="00911CB2" w:rsidP="004A0931">
            <w:pPr>
              <w:jc w:val="center"/>
              <w:rPr>
                <w:sz w:val="18"/>
                <w:szCs w:val="18"/>
              </w:rPr>
            </w:pPr>
          </w:p>
        </w:tc>
      </w:tr>
      <w:tr w:rsidR="00911CB2" w:rsidRPr="007A594E" w14:paraId="20DFBDA6" w14:textId="77777777" w:rsidTr="004A0931">
        <w:trPr>
          <w:trHeight w:val="360"/>
        </w:trPr>
        <w:tc>
          <w:tcPr>
            <w:tcW w:w="142" w:type="pct"/>
            <w:noWrap/>
            <w:vAlign w:val="center"/>
          </w:tcPr>
          <w:p w14:paraId="21078D50" w14:textId="77777777" w:rsidR="00911CB2" w:rsidRPr="00A8226D" w:rsidRDefault="00911CB2" w:rsidP="004A0931">
            <w:pPr>
              <w:jc w:val="center"/>
              <w:rPr>
                <w:sz w:val="18"/>
                <w:szCs w:val="18"/>
              </w:rPr>
            </w:pPr>
            <w:r>
              <w:rPr>
                <w:sz w:val="18"/>
                <w:szCs w:val="18"/>
              </w:rPr>
              <w:t>2</w:t>
            </w:r>
          </w:p>
        </w:tc>
        <w:tc>
          <w:tcPr>
            <w:tcW w:w="735" w:type="pct"/>
            <w:tcBorders>
              <w:top w:val="single" w:sz="4" w:space="0" w:color="auto"/>
              <w:left w:val="nil"/>
              <w:bottom w:val="single" w:sz="4" w:space="0" w:color="auto"/>
              <w:right w:val="single" w:sz="4" w:space="0" w:color="auto"/>
            </w:tcBorders>
            <w:shd w:val="clear" w:color="auto" w:fill="auto"/>
            <w:vAlign w:val="center"/>
          </w:tcPr>
          <w:p w14:paraId="39C507F6"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F304C"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CBBD5" w14:textId="77777777" w:rsidR="00911CB2" w:rsidRPr="007A594E" w:rsidRDefault="00911CB2" w:rsidP="004A0931">
            <w:pPr>
              <w:jc w:val="center"/>
              <w:rPr>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ECD9D"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30E2C"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39DDB"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B9560"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E7445"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F4039" w14:textId="77777777" w:rsidR="00911CB2" w:rsidRPr="007A594E" w:rsidRDefault="00911CB2" w:rsidP="004A0931">
            <w:pPr>
              <w:jc w:val="center"/>
              <w:rPr>
                <w:sz w:val="18"/>
                <w:szCs w:val="18"/>
              </w:rPr>
            </w:pPr>
          </w:p>
        </w:tc>
      </w:tr>
      <w:tr w:rsidR="00911CB2" w:rsidRPr="007A594E" w14:paraId="72913CA6" w14:textId="77777777" w:rsidTr="004A0931">
        <w:trPr>
          <w:trHeight w:val="360"/>
        </w:trPr>
        <w:tc>
          <w:tcPr>
            <w:tcW w:w="142" w:type="pct"/>
            <w:noWrap/>
            <w:vAlign w:val="center"/>
          </w:tcPr>
          <w:p w14:paraId="427B5535" w14:textId="77777777" w:rsidR="00911CB2" w:rsidRPr="00A8226D" w:rsidRDefault="00911CB2" w:rsidP="004A0931">
            <w:pPr>
              <w:jc w:val="center"/>
              <w:rPr>
                <w:sz w:val="18"/>
                <w:szCs w:val="18"/>
              </w:rPr>
            </w:pPr>
            <w:r>
              <w:rPr>
                <w:sz w:val="18"/>
                <w:szCs w:val="18"/>
              </w:rPr>
              <w:t>3</w:t>
            </w:r>
          </w:p>
        </w:tc>
        <w:tc>
          <w:tcPr>
            <w:tcW w:w="735" w:type="pct"/>
            <w:tcBorders>
              <w:top w:val="single" w:sz="4" w:space="0" w:color="auto"/>
              <w:left w:val="nil"/>
              <w:bottom w:val="single" w:sz="4" w:space="0" w:color="auto"/>
              <w:right w:val="single" w:sz="4" w:space="0" w:color="auto"/>
            </w:tcBorders>
            <w:shd w:val="clear" w:color="auto" w:fill="auto"/>
            <w:vAlign w:val="center"/>
          </w:tcPr>
          <w:p w14:paraId="1080AC2C"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9C643"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7CD9C"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7A846"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F4DA9"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B932A20"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416BE"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96073"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5E50F" w14:textId="77777777" w:rsidR="00911CB2" w:rsidRPr="007A594E" w:rsidRDefault="00911CB2" w:rsidP="004A0931">
            <w:pPr>
              <w:jc w:val="center"/>
              <w:rPr>
                <w:sz w:val="18"/>
                <w:szCs w:val="18"/>
              </w:rPr>
            </w:pPr>
          </w:p>
        </w:tc>
      </w:tr>
      <w:tr w:rsidR="00911CB2" w:rsidRPr="007A594E" w14:paraId="5EA92EA9" w14:textId="77777777" w:rsidTr="004A0931">
        <w:trPr>
          <w:trHeight w:val="360"/>
        </w:trPr>
        <w:tc>
          <w:tcPr>
            <w:tcW w:w="142" w:type="pct"/>
            <w:noWrap/>
            <w:vAlign w:val="center"/>
          </w:tcPr>
          <w:p w14:paraId="48D0A217" w14:textId="77777777" w:rsidR="00911CB2" w:rsidRPr="00A8226D" w:rsidRDefault="00911CB2" w:rsidP="004A0931">
            <w:pPr>
              <w:jc w:val="center"/>
              <w:rPr>
                <w:sz w:val="18"/>
                <w:szCs w:val="18"/>
              </w:rPr>
            </w:pPr>
            <w:r>
              <w:rPr>
                <w:sz w:val="18"/>
                <w:szCs w:val="18"/>
              </w:rPr>
              <w:t>4</w:t>
            </w:r>
          </w:p>
        </w:tc>
        <w:tc>
          <w:tcPr>
            <w:tcW w:w="735" w:type="pct"/>
            <w:tcBorders>
              <w:top w:val="single" w:sz="4" w:space="0" w:color="auto"/>
              <w:left w:val="nil"/>
              <w:bottom w:val="single" w:sz="4" w:space="0" w:color="auto"/>
              <w:right w:val="single" w:sz="4" w:space="0" w:color="auto"/>
            </w:tcBorders>
            <w:shd w:val="clear" w:color="auto" w:fill="auto"/>
            <w:vAlign w:val="center"/>
          </w:tcPr>
          <w:p w14:paraId="06E73AE1" w14:textId="77777777" w:rsidR="00911CB2" w:rsidRPr="007A594E" w:rsidRDefault="00911CB2" w:rsidP="004A0931">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A7A24" w14:textId="77777777" w:rsidR="00911CB2" w:rsidRPr="007A594E" w:rsidRDefault="00911CB2" w:rsidP="004A0931">
            <w:pPr>
              <w:jc w:val="center"/>
              <w:rPr>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C9DF4" w14:textId="77777777" w:rsidR="00911CB2" w:rsidRPr="007A594E" w:rsidRDefault="00911CB2" w:rsidP="004A0931">
            <w:pPr>
              <w:jc w:val="center"/>
              <w:rPr>
                <w:color w:val="00000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4829D" w14:textId="77777777" w:rsidR="00911CB2" w:rsidRPr="007A594E" w:rsidRDefault="00911CB2" w:rsidP="004A0931">
            <w:pPr>
              <w:jc w:val="center"/>
              <w:rPr>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3AD3A" w14:textId="77777777" w:rsidR="00911CB2" w:rsidRPr="007A594E" w:rsidRDefault="00911CB2" w:rsidP="004A0931">
            <w:pPr>
              <w:jc w:val="center"/>
              <w:rPr>
                <w:color w:val="000000"/>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5E9955D" w14:textId="77777777" w:rsidR="00911CB2" w:rsidRPr="007A594E" w:rsidRDefault="00911CB2" w:rsidP="004A0931">
            <w:pPr>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3DE0A" w14:textId="77777777" w:rsidR="00911CB2" w:rsidRPr="007A594E" w:rsidRDefault="00911CB2" w:rsidP="004A0931">
            <w:pPr>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9E386" w14:textId="77777777" w:rsidR="00911CB2" w:rsidRPr="007A594E" w:rsidRDefault="00911CB2" w:rsidP="004A0931">
            <w:pPr>
              <w:jc w:val="center"/>
              <w:rPr>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A66DF" w14:textId="77777777" w:rsidR="00911CB2" w:rsidRPr="007A594E" w:rsidRDefault="00911CB2" w:rsidP="004A0931">
            <w:pPr>
              <w:jc w:val="center"/>
              <w:rPr>
                <w:sz w:val="18"/>
                <w:szCs w:val="18"/>
              </w:rPr>
            </w:pPr>
          </w:p>
        </w:tc>
      </w:tr>
    </w:tbl>
    <w:p w14:paraId="1B6FE556" w14:textId="77777777" w:rsidR="00911CB2" w:rsidRPr="00EC63A2" w:rsidRDefault="00911CB2" w:rsidP="00911CB2">
      <w:pPr>
        <w:spacing w:after="120"/>
        <w:jc w:val="both"/>
        <w:rPr>
          <w:rFonts w:eastAsia="Calibri"/>
          <w:sz w:val="22"/>
          <w:szCs w:val="22"/>
        </w:rPr>
      </w:pPr>
    </w:p>
    <w:p w14:paraId="2EBDC2D9" w14:textId="77777777" w:rsidR="00911CB2" w:rsidRPr="00EC63A2" w:rsidRDefault="00911CB2" w:rsidP="00911CB2">
      <w:pPr>
        <w:spacing w:after="120"/>
        <w:jc w:val="both"/>
        <w:rPr>
          <w:rFonts w:eastAsia="Calibri"/>
          <w:sz w:val="22"/>
          <w:szCs w:val="22"/>
        </w:rPr>
      </w:pPr>
    </w:p>
    <w:p w14:paraId="40E8D7EC" w14:textId="77777777" w:rsidR="00911CB2" w:rsidRPr="00EC63A2" w:rsidRDefault="00911CB2" w:rsidP="00911CB2">
      <w:pPr>
        <w:autoSpaceDN w:val="0"/>
        <w:spacing w:after="120"/>
        <w:rPr>
          <w:rFonts w:eastAsia="Calibri"/>
          <w:i/>
          <w:iCs/>
          <w:sz w:val="22"/>
          <w:szCs w:val="22"/>
        </w:rPr>
      </w:pPr>
    </w:p>
    <w:p w14:paraId="66E458CF" w14:textId="77777777" w:rsidR="00911CB2" w:rsidRPr="005058A3" w:rsidRDefault="00911CB2" w:rsidP="005B2874">
      <w:pPr>
        <w:pStyle w:val="Default"/>
        <w:jc w:val="both"/>
        <w:rPr>
          <w:rFonts w:ascii="Times New Roman" w:hAnsi="Times New Roman" w:cs="Times New Roman"/>
          <w:b/>
          <w:bCs/>
        </w:rPr>
      </w:pPr>
    </w:p>
    <w:p w14:paraId="0A971A18" w14:textId="77777777" w:rsidR="005B2874" w:rsidRPr="00350CA6" w:rsidRDefault="005B2874" w:rsidP="00350CA6">
      <w:pPr>
        <w:pStyle w:val="Tekstdymka"/>
        <w:spacing w:line="100" w:lineRule="atLeast"/>
        <w:rPr>
          <w:rFonts w:ascii="Times New Roman" w:hAnsi="Times New Roman" w:cs="Times New Roman"/>
          <w:sz w:val="18"/>
          <w:szCs w:val="18"/>
        </w:rPr>
      </w:pPr>
    </w:p>
    <w:sectPr w:rsidR="005B2874" w:rsidRPr="0035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B9AD" w14:textId="77777777" w:rsidR="00E05847" w:rsidRDefault="00E05847" w:rsidP="005058A3">
      <w:r>
        <w:separator/>
      </w:r>
    </w:p>
  </w:endnote>
  <w:endnote w:type="continuationSeparator" w:id="0">
    <w:p w14:paraId="5A80D9D4" w14:textId="77777777" w:rsidR="00E05847" w:rsidRDefault="00E05847" w:rsidP="0050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FD6F" w14:textId="77777777" w:rsidR="00CB0A75" w:rsidRDefault="00CB0A75" w:rsidP="004A09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F43F2E" w14:textId="77777777" w:rsidR="00CB0A75" w:rsidRDefault="00CB0A75" w:rsidP="004A09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4648" w14:textId="77777777" w:rsidR="00CB0A75" w:rsidRDefault="00CB0A75" w:rsidP="004A09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1B40">
      <w:rPr>
        <w:rStyle w:val="Numerstrony"/>
        <w:noProof/>
      </w:rPr>
      <w:t>21</w:t>
    </w:r>
    <w:r>
      <w:rPr>
        <w:rStyle w:val="Numerstrony"/>
      </w:rPr>
      <w:fldChar w:fldCharType="end"/>
    </w:r>
  </w:p>
  <w:p w14:paraId="6B772E9E" w14:textId="77777777" w:rsidR="00CB0A75" w:rsidRDefault="00CB0A75" w:rsidP="004A093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C8343" w14:textId="77777777" w:rsidR="00E05847" w:rsidRDefault="00E05847" w:rsidP="005058A3">
      <w:r>
        <w:separator/>
      </w:r>
    </w:p>
  </w:footnote>
  <w:footnote w:type="continuationSeparator" w:id="0">
    <w:p w14:paraId="693C0E6B" w14:textId="77777777" w:rsidR="00E05847" w:rsidRDefault="00E05847" w:rsidP="0050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5173" w14:textId="77777777" w:rsidR="00CB0A75" w:rsidRPr="00543B38" w:rsidRDefault="00CB0A75">
    <w:pPr>
      <w:pStyle w:val="Nagwek"/>
      <w:rPr>
        <w:color w:val="808080"/>
        <w:sz w:val="16"/>
        <w:szCs w:val="16"/>
      </w:rPr>
    </w:pPr>
  </w:p>
  <w:p w14:paraId="6A318503" w14:textId="77777777" w:rsidR="00CB0A75" w:rsidRDefault="00CB0A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6"/>
    <w:multiLevelType w:val="singleLevel"/>
    <w:tmpl w:val="13FE5926"/>
    <w:name w:val="WW8Num6"/>
    <w:lvl w:ilvl="0">
      <w:start w:val="1"/>
      <w:numFmt w:val="decimal"/>
      <w:lvlText w:val="%1."/>
      <w:lvlJc w:val="left"/>
      <w:pPr>
        <w:tabs>
          <w:tab w:val="num" w:pos="0"/>
        </w:tabs>
        <w:ind w:left="0" w:firstLine="0"/>
      </w:pPr>
      <w:rPr>
        <w:sz w:val="24"/>
        <w:szCs w:val="24"/>
      </w:rPr>
    </w:lvl>
  </w:abstractNum>
  <w:abstractNum w:abstractNumId="2" w15:restartNumberingAfterBreak="0">
    <w:nsid w:val="0000000E"/>
    <w:multiLevelType w:val="multilevel"/>
    <w:tmpl w:val="6322918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 w15:restartNumberingAfterBreak="0">
    <w:nsid w:val="002A6732"/>
    <w:multiLevelType w:val="hybridMultilevel"/>
    <w:tmpl w:val="1DAE1328"/>
    <w:lvl w:ilvl="0" w:tplc="73D4F3C8">
      <w:start w:val="1"/>
      <w:numFmt w:val="decimal"/>
      <w:lvlText w:val="%1."/>
      <w:lvlJc w:val="left"/>
      <w:pPr>
        <w:ind w:left="3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27835CE">
      <w:start w:val="1"/>
      <w:numFmt w:val="decimal"/>
      <w:lvlText w:val="%2)"/>
      <w:lvlJc w:val="left"/>
      <w:pPr>
        <w:ind w:left="80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715A29E4">
      <w:start w:val="1"/>
      <w:numFmt w:val="lowerRoman"/>
      <w:lvlText w:val="%3"/>
      <w:lvlJc w:val="left"/>
      <w:pPr>
        <w:ind w:left="151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8CD69704">
      <w:start w:val="1"/>
      <w:numFmt w:val="decimal"/>
      <w:lvlText w:val="%4"/>
      <w:lvlJc w:val="left"/>
      <w:pPr>
        <w:ind w:left="223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F84C2418">
      <w:start w:val="1"/>
      <w:numFmt w:val="lowerLetter"/>
      <w:lvlText w:val="%5"/>
      <w:lvlJc w:val="left"/>
      <w:pPr>
        <w:ind w:left="295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BE47DFC">
      <w:start w:val="1"/>
      <w:numFmt w:val="lowerRoman"/>
      <w:lvlText w:val="%6"/>
      <w:lvlJc w:val="left"/>
      <w:pPr>
        <w:ind w:left="367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61ACE88">
      <w:start w:val="1"/>
      <w:numFmt w:val="decimal"/>
      <w:lvlText w:val="%7"/>
      <w:lvlJc w:val="left"/>
      <w:pPr>
        <w:ind w:left="439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D4E260D8">
      <w:start w:val="1"/>
      <w:numFmt w:val="lowerLetter"/>
      <w:lvlText w:val="%8"/>
      <w:lvlJc w:val="left"/>
      <w:pPr>
        <w:ind w:left="511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A344E188">
      <w:start w:val="1"/>
      <w:numFmt w:val="lowerRoman"/>
      <w:lvlText w:val="%9"/>
      <w:lvlJc w:val="left"/>
      <w:pPr>
        <w:ind w:left="583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67B4A"/>
    <w:multiLevelType w:val="hybridMultilevel"/>
    <w:tmpl w:val="A85C6DC6"/>
    <w:lvl w:ilvl="0" w:tplc="A1468ABC">
      <w:start w:val="1"/>
      <w:numFmt w:val="decimal"/>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812FE">
      <w:start w:val="1"/>
      <w:numFmt w:val="lowerLetter"/>
      <w:lvlText w:val="%2"/>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FCC8E0">
      <w:start w:val="1"/>
      <w:numFmt w:val="lowerRoman"/>
      <w:lvlText w:val="%3"/>
      <w:lvlJc w:val="left"/>
      <w:pPr>
        <w:ind w:left="1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087D4">
      <w:start w:val="1"/>
      <w:numFmt w:val="decimal"/>
      <w:lvlText w:val="%4"/>
      <w:lvlJc w:val="left"/>
      <w:pPr>
        <w:ind w:left="2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1A2A02">
      <w:start w:val="1"/>
      <w:numFmt w:val="lowerLetter"/>
      <w:lvlText w:val="%5"/>
      <w:lvlJc w:val="left"/>
      <w:pPr>
        <w:ind w:left="3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F8839A">
      <w:start w:val="1"/>
      <w:numFmt w:val="lowerRoman"/>
      <w:lvlText w:val="%6"/>
      <w:lvlJc w:val="left"/>
      <w:pPr>
        <w:ind w:left="4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68ABDC">
      <w:start w:val="1"/>
      <w:numFmt w:val="decimal"/>
      <w:lvlText w:val="%7"/>
      <w:lvlJc w:val="left"/>
      <w:pPr>
        <w:ind w:left="4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92B54C">
      <w:start w:val="1"/>
      <w:numFmt w:val="lowerLetter"/>
      <w:lvlText w:val="%8"/>
      <w:lvlJc w:val="left"/>
      <w:pPr>
        <w:ind w:left="5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B20686">
      <w:start w:val="1"/>
      <w:numFmt w:val="lowerRoman"/>
      <w:lvlText w:val="%9"/>
      <w:lvlJc w:val="left"/>
      <w:pPr>
        <w:ind w:left="6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71E3D50"/>
    <w:multiLevelType w:val="hybridMultilevel"/>
    <w:tmpl w:val="EB6AC18A"/>
    <w:lvl w:ilvl="0" w:tplc="FFFFFFFF">
      <w:start w:val="1"/>
      <w:numFmt w:val="bullet"/>
      <w:lvlText w:val="-"/>
      <w:lvlJc w:val="left"/>
      <w:pPr>
        <w:ind w:left="754" w:hanging="360"/>
      </w:p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15:restartNumberingAfterBreak="0">
    <w:nsid w:val="089C67E8"/>
    <w:multiLevelType w:val="hybridMultilevel"/>
    <w:tmpl w:val="0AC0EDA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08A0153F"/>
    <w:multiLevelType w:val="hybridMultilevel"/>
    <w:tmpl w:val="9AAAE0EE"/>
    <w:lvl w:ilvl="0" w:tplc="367A31FE">
      <w:start w:val="1"/>
      <w:numFmt w:val="decimal"/>
      <w:lvlText w:val="%1."/>
      <w:lvlJc w:val="left"/>
      <w:pPr>
        <w:tabs>
          <w:tab w:val="num" w:pos="374"/>
        </w:tabs>
        <w:ind w:left="374" w:hanging="360"/>
      </w:pPr>
      <w:rPr>
        <w:rFonts w:hint="default"/>
      </w:rPr>
    </w:lvl>
    <w:lvl w:ilvl="1" w:tplc="04150017">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9" w15:restartNumberingAfterBreak="0">
    <w:nsid w:val="0B834498"/>
    <w:multiLevelType w:val="hybridMultilevel"/>
    <w:tmpl w:val="0B503926"/>
    <w:lvl w:ilvl="0" w:tplc="D54EBEAC">
      <w:start w:val="1"/>
      <w:numFmt w:val="decimal"/>
      <w:lvlText w:val="%1)"/>
      <w:lvlJc w:val="left"/>
      <w:pPr>
        <w:ind w:left="149"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7BECDB6">
      <w:start w:val="1"/>
      <w:numFmt w:val="lowerLetter"/>
      <w:lvlText w:val="%2"/>
      <w:lvlJc w:val="left"/>
      <w:pPr>
        <w:ind w:left="15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6BE0F5DE">
      <w:start w:val="1"/>
      <w:numFmt w:val="lowerRoman"/>
      <w:lvlText w:val="%3"/>
      <w:lvlJc w:val="left"/>
      <w:pPr>
        <w:ind w:left="22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CB26F48E">
      <w:start w:val="1"/>
      <w:numFmt w:val="decimal"/>
      <w:lvlText w:val="%4"/>
      <w:lvlJc w:val="left"/>
      <w:pPr>
        <w:ind w:left="29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7549A66">
      <w:start w:val="1"/>
      <w:numFmt w:val="lowerLetter"/>
      <w:lvlText w:val="%5"/>
      <w:lvlJc w:val="left"/>
      <w:pPr>
        <w:ind w:left="36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A4AF8BA">
      <w:start w:val="1"/>
      <w:numFmt w:val="lowerRoman"/>
      <w:lvlText w:val="%6"/>
      <w:lvlJc w:val="left"/>
      <w:pPr>
        <w:ind w:left="44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FF6E0EE">
      <w:start w:val="1"/>
      <w:numFmt w:val="decimal"/>
      <w:lvlText w:val="%7"/>
      <w:lvlJc w:val="left"/>
      <w:pPr>
        <w:ind w:left="51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A05C85EC">
      <w:start w:val="1"/>
      <w:numFmt w:val="lowerLetter"/>
      <w:lvlText w:val="%8"/>
      <w:lvlJc w:val="left"/>
      <w:pPr>
        <w:ind w:left="58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70E563C">
      <w:start w:val="1"/>
      <w:numFmt w:val="lowerRoman"/>
      <w:lvlText w:val="%9"/>
      <w:lvlJc w:val="left"/>
      <w:pPr>
        <w:ind w:left="65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0CB52131"/>
    <w:multiLevelType w:val="multilevel"/>
    <w:tmpl w:val="25F4536E"/>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AA0826"/>
    <w:multiLevelType w:val="multilevel"/>
    <w:tmpl w:val="A64091F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7622CA"/>
    <w:multiLevelType w:val="hybridMultilevel"/>
    <w:tmpl w:val="300E10CA"/>
    <w:lvl w:ilvl="0" w:tplc="5F385E8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24597B"/>
    <w:multiLevelType w:val="hybridMultilevel"/>
    <w:tmpl w:val="14F0A420"/>
    <w:lvl w:ilvl="0" w:tplc="DA322B02">
      <w:start w:val="1"/>
      <w:numFmt w:val="decimal"/>
      <w:lvlText w:val="%1)"/>
      <w:lvlJc w:val="left"/>
      <w:pPr>
        <w:ind w:left="720" w:hanging="36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769B1"/>
    <w:multiLevelType w:val="hybridMultilevel"/>
    <w:tmpl w:val="6D06E788"/>
    <w:lvl w:ilvl="0" w:tplc="EEA8356E">
      <w:start w:val="1"/>
      <w:numFmt w:val="decimal"/>
      <w:lvlText w:val="%1."/>
      <w:lvlJc w:val="left"/>
      <w:pPr>
        <w:tabs>
          <w:tab w:val="num" w:pos="720"/>
        </w:tabs>
        <w:ind w:left="72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467330"/>
    <w:multiLevelType w:val="hybridMultilevel"/>
    <w:tmpl w:val="B3D69460"/>
    <w:lvl w:ilvl="0" w:tplc="9A589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7FD7"/>
    <w:multiLevelType w:val="hybridMultilevel"/>
    <w:tmpl w:val="5D24AF62"/>
    <w:lvl w:ilvl="0" w:tplc="367A31FE">
      <w:start w:val="1"/>
      <w:numFmt w:val="decimal"/>
      <w:lvlText w:val="%1."/>
      <w:lvlJc w:val="left"/>
      <w:pPr>
        <w:tabs>
          <w:tab w:val="num" w:pos="374"/>
        </w:tabs>
        <w:ind w:left="374" w:hanging="360"/>
      </w:pPr>
      <w:rPr>
        <w:rFonts w:hint="default"/>
      </w:rPr>
    </w:lvl>
    <w:lvl w:ilvl="1" w:tplc="04150019">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17" w15:restartNumberingAfterBreak="0">
    <w:nsid w:val="29E56D3B"/>
    <w:multiLevelType w:val="hybridMultilevel"/>
    <w:tmpl w:val="99D87924"/>
    <w:lvl w:ilvl="0" w:tplc="A2562712">
      <w:start w:val="6"/>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E23A2"/>
    <w:multiLevelType w:val="hybridMultilevel"/>
    <w:tmpl w:val="673A8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BB7EF2"/>
    <w:multiLevelType w:val="hybridMultilevel"/>
    <w:tmpl w:val="9B082C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C37D6"/>
    <w:multiLevelType w:val="hybridMultilevel"/>
    <w:tmpl w:val="FB4C2E10"/>
    <w:lvl w:ilvl="0" w:tplc="328EF2A2">
      <w:start w:val="3"/>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DBB6FF3"/>
    <w:multiLevelType w:val="hybridMultilevel"/>
    <w:tmpl w:val="F4D6365A"/>
    <w:lvl w:ilvl="0" w:tplc="6546AE3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31BFB"/>
    <w:multiLevelType w:val="hybridMultilevel"/>
    <w:tmpl w:val="3E0CD1A4"/>
    <w:lvl w:ilvl="0" w:tplc="A606A83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CB75CA"/>
    <w:multiLevelType w:val="multilevel"/>
    <w:tmpl w:val="30DAA9E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ED86F42"/>
    <w:multiLevelType w:val="hybridMultilevel"/>
    <w:tmpl w:val="8B72FC5A"/>
    <w:lvl w:ilvl="0" w:tplc="4AF86232">
      <w:start w:val="1"/>
      <w:numFmt w:val="decimal"/>
      <w:lvlText w:val="%1"/>
      <w:lvlJc w:val="left"/>
      <w:pPr>
        <w:ind w:left="36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A8160662">
      <w:start w:val="2"/>
      <w:numFmt w:val="decimal"/>
      <w:lvlText w:val="%2)"/>
      <w:lvlJc w:val="left"/>
      <w:pPr>
        <w:ind w:left="305"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BDDE7296">
      <w:start w:val="1"/>
      <w:numFmt w:val="lowerRoman"/>
      <w:lvlText w:val="%3"/>
      <w:lvlJc w:val="left"/>
      <w:pPr>
        <w:ind w:left="145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50681FAA">
      <w:start w:val="1"/>
      <w:numFmt w:val="decimal"/>
      <w:lvlText w:val="%4"/>
      <w:lvlJc w:val="left"/>
      <w:pPr>
        <w:ind w:left="217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1D9E7934">
      <w:start w:val="1"/>
      <w:numFmt w:val="lowerLetter"/>
      <w:lvlText w:val="%5"/>
      <w:lvlJc w:val="left"/>
      <w:pPr>
        <w:ind w:left="289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35A4415A">
      <w:start w:val="1"/>
      <w:numFmt w:val="lowerRoman"/>
      <w:lvlText w:val="%6"/>
      <w:lvlJc w:val="left"/>
      <w:pPr>
        <w:ind w:left="361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68A88DF8">
      <w:start w:val="1"/>
      <w:numFmt w:val="decimal"/>
      <w:lvlText w:val="%7"/>
      <w:lvlJc w:val="left"/>
      <w:pPr>
        <w:ind w:left="433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CADAB0EC">
      <w:start w:val="1"/>
      <w:numFmt w:val="lowerLetter"/>
      <w:lvlText w:val="%8"/>
      <w:lvlJc w:val="left"/>
      <w:pPr>
        <w:ind w:left="505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C4B275B2">
      <w:start w:val="1"/>
      <w:numFmt w:val="lowerRoman"/>
      <w:lvlText w:val="%9"/>
      <w:lvlJc w:val="left"/>
      <w:pPr>
        <w:ind w:left="577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5" w15:restartNumberingAfterBreak="0">
    <w:nsid w:val="4F0F2FAF"/>
    <w:multiLevelType w:val="hybridMultilevel"/>
    <w:tmpl w:val="57A48AFC"/>
    <w:lvl w:ilvl="0" w:tplc="19669DFE">
      <w:start w:val="1"/>
      <w:numFmt w:val="decimal"/>
      <w:lvlText w:val="%1."/>
      <w:lvlJc w:val="left"/>
      <w:pPr>
        <w:ind w:left="374"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46964268">
      <w:start w:val="1"/>
      <w:numFmt w:val="decimal"/>
      <w:lvlText w:val="%2)"/>
      <w:lvlJc w:val="left"/>
      <w:pPr>
        <w:ind w:left="73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83E45976">
      <w:start w:val="1"/>
      <w:numFmt w:val="lowerRoman"/>
      <w:lvlText w:val="%3"/>
      <w:lvlJc w:val="left"/>
      <w:pPr>
        <w:ind w:left="145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7128A50A">
      <w:start w:val="1"/>
      <w:numFmt w:val="decimal"/>
      <w:lvlText w:val="%4"/>
      <w:lvlJc w:val="left"/>
      <w:pPr>
        <w:ind w:left="217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E5B04442">
      <w:start w:val="1"/>
      <w:numFmt w:val="lowerLetter"/>
      <w:lvlText w:val="%5"/>
      <w:lvlJc w:val="left"/>
      <w:pPr>
        <w:ind w:left="289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E8FA6862">
      <w:start w:val="1"/>
      <w:numFmt w:val="lowerRoman"/>
      <w:lvlText w:val="%6"/>
      <w:lvlJc w:val="left"/>
      <w:pPr>
        <w:ind w:left="361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09A3896">
      <w:start w:val="1"/>
      <w:numFmt w:val="decimal"/>
      <w:lvlText w:val="%7"/>
      <w:lvlJc w:val="left"/>
      <w:pPr>
        <w:ind w:left="433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328C8218">
      <w:start w:val="1"/>
      <w:numFmt w:val="lowerLetter"/>
      <w:lvlText w:val="%8"/>
      <w:lvlJc w:val="left"/>
      <w:pPr>
        <w:ind w:left="505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39BC6DDA">
      <w:start w:val="1"/>
      <w:numFmt w:val="lowerRoman"/>
      <w:lvlText w:val="%9"/>
      <w:lvlJc w:val="left"/>
      <w:pPr>
        <w:ind w:left="577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6" w15:restartNumberingAfterBreak="0">
    <w:nsid w:val="4F3B46D1"/>
    <w:multiLevelType w:val="hybridMultilevel"/>
    <w:tmpl w:val="F2B6B8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24610D6"/>
    <w:multiLevelType w:val="hybridMultilevel"/>
    <w:tmpl w:val="3FB21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F731C"/>
    <w:multiLevelType w:val="multilevel"/>
    <w:tmpl w:val="BA1C4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0D260E"/>
    <w:multiLevelType w:val="hybridMultilevel"/>
    <w:tmpl w:val="475AA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31" w15:restartNumberingAfterBreak="0">
    <w:nsid w:val="5E732510"/>
    <w:multiLevelType w:val="hybridMultilevel"/>
    <w:tmpl w:val="10E801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64A7E95"/>
    <w:multiLevelType w:val="hybridMultilevel"/>
    <w:tmpl w:val="B80059C8"/>
    <w:lvl w:ilvl="0" w:tplc="5290C76E">
      <w:start w:val="1"/>
      <w:numFmt w:val="decimal"/>
      <w:lvlText w:val="%1"/>
      <w:lvlJc w:val="left"/>
      <w:pPr>
        <w:ind w:left="3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F389928">
      <w:start w:val="4"/>
      <w:numFmt w:val="decimal"/>
      <w:lvlText w:val="%2)"/>
      <w:lvlJc w:val="left"/>
      <w:pPr>
        <w:ind w:left="893"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F020BE84">
      <w:start w:val="1"/>
      <w:numFmt w:val="lowerRoman"/>
      <w:lvlText w:val="%3"/>
      <w:lvlJc w:val="left"/>
      <w:pPr>
        <w:ind w:left="15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9B086D0">
      <w:start w:val="1"/>
      <w:numFmt w:val="decimal"/>
      <w:lvlText w:val="%4"/>
      <w:lvlJc w:val="left"/>
      <w:pPr>
        <w:ind w:left="22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110C0A6">
      <w:start w:val="1"/>
      <w:numFmt w:val="lowerLetter"/>
      <w:lvlText w:val="%5"/>
      <w:lvlJc w:val="left"/>
      <w:pPr>
        <w:ind w:left="29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1D88376E">
      <w:start w:val="1"/>
      <w:numFmt w:val="lowerRoman"/>
      <w:lvlText w:val="%6"/>
      <w:lvlJc w:val="left"/>
      <w:pPr>
        <w:ind w:left="36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4325E8A">
      <w:start w:val="1"/>
      <w:numFmt w:val="decimal"/>
      <w:lvlText w:val="%7"/>
      <w:lvlJc w:val="left"/>
      <w:pPr>
        <w:ind w:left="44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9806156">
      <w:start w:val="1"/>
      <w:numFmt w:val="lowerLetter"/>
      <w:lvlText w:val="%8"/>
      <w:lvlJc w:val="left"/>
      <w:pPr>
        <w:ind w:left="51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950A3F54">
      <w:start w:val="1"/>
      <w:numFmt w:val="lowerRoman"/>
      <w:lvlText w:val="%9"/>
      <w:lvlJc w:val="left"/>
      <w:pPr>
        <w:ind w:left="58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3" w15:restartNumberingAfterBreak="0">
    <w:nsid w:val="76130108"/>
    <w:multiLevelType w:val="hybridMultilevel"/>
    <w:tmpl w:val="B29EC77E"/>
    <w:lvl w:ilvl="0" w:tplc="A57AE66E">
      <w:start w:val="1"/>
      <w:numFmt w:val="decimal"/>
      <w:lvlText w:val="%1."/>
      <w:lvlJc w:val="left"/>
      <w:pPr>
        <w:ind w:left="720" w:hanging="360"/>
      </w:pPr>
      <w:rPr>
        <w:rFonts w:hint="default"/>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E4EA7"/>
    <w:multiLevelType w:val="hybridMultilevel"/>
    <w:tmpl w:val="611A9916"/>
    <w:lvl w:ilvl="0" w:tplc="BD8409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21"/>
  </w:num>
  <w:num w:numId="4">
    <w:abstractNumId w:val="26"/>
  </w:num>
  <w:num w:numId="5">
    <w:abstractNumId w:val="13"/>
  </w:num>
  <w:num w:numId="6">
    <w:abstractNumId w:val="4"/>
  </w:num>
  <w:num w:numId="7">
    <w:abstractNumId w:val="5"/>
  </w:num>
  <w:num w:numId="8">
    <w:abstractNumId w:val="28"/>
  </w:num>
  <w:num w:numId="9">
    <w:abstractNumId w:val="6"/>
  </w:num>
  <w:num w:numId="10">
    <w:abstractNumId w:val="1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22"/>
  </w:num>
  <w:num w:numId="20">
    <w:abstractNumId w:val="16"/>
  </w:num>
  <w:num w:numId="21">
    <w:abstractNumId w:val="34"/>
  </w:num>
  <w:num w:numId="2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9"/>
  </w:num>
  <w:num w:numId="25">
    <w:abstractNumId w:val="12"/>
  </w:num>
  <w:num w:numId="26">
    <w:abstractNumId w:val="15"/>
  </w:num>
  <w:num w:numId="27">
    <w:abstractNumId w:val="8"/>
  </w:num>
  <w:num w:numId="28">
    <w:abstractNumId w:val="29"/>
  </w:num>
  <w:num w:numId="29">
    <w:abstractNumId w:val="27"/>
  </w:num>
  <w:num w:numId="30">
    <w:abstractNumId w:val="31"/>
  </w:num>
  <w:num w:numId="31">
    <w:abstractNumId w:val="18"/>
  </w:num>
  <w:num w:numId="32">
    <w:abstractNumId w:val="1"/>
  </w:num>
  <w:num w:numId="33">
    <w:abstractNumId w:val="20"/>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85"/>
    <w:rsid w:val="000605BD"/>
    <w:rsid w:val="000D51F4"/>
    <w:rsid w:val="00115C28"/>
    <w:rsid w:val="00235808"/>
    <w:rsid w:val="002373EF"/>
    <w:rsid w:val="00271B40"/>
    <w:rsid w:val="002B7807"/>
    <w:rsid w:val="00350CA6"/>
    <w:rsid w:val="003B2F02"/>
    <w:rsid w:val="00455716"/>
    <w:rsid w:val="004A0931"/>
    <w:rsid w:val="005058A3"/>
    <w:rsid w:val="0052150B"/>
    <w:rsid w:val="005B2874"/>
    <w:rsid w:val="00602D82"/>
    <w:rsid w:val="006F0B3F"/>
    <w:rsid w:val="007403E1"/>
    <w:rsid w:val="007B1885"/>
    <w:rsid w:val="008919FE"/>
    <w:rsid w:val="00911CB2"/>
    <w:rsid w:val="009724F6"/>
    <w:rsid w:val="009A3B01"/>
    <w:rsid w:val="009B2130"/>
    <w:rsid w:val="00A605A9"/>
    <w:rsid w:val="00A90FD5"/>
    <w:rsid w:val="00B76043"/>
    <w:rsid w:val="00B825DF"/>
    <w:rsid w:val="00BB2FBE"/>
    <w:rsid w:val="00CB0A75"/>
    <w:rsid w:val="00CE68C2"/>
    <w:rsid w:val="00D52C3E"/>
    <w:rsid w:val="00E05847"/>
    <w:rsid w:val="00EC2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59DB"/>
  <w15:chartTrackingRefBased/>
  <w15:docId w15:val="{5F4A214B-FDEF-47AD-96F4-D9D67F23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88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qFormat/>
    <w:rsid w:val="007B1885"/>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link w:val="Nagwek2Znak"/>
    <w:qFormat/>
    <w:rsid w:val="007B1885"/>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link w:val="Nagwek3Znak"/>
    <w:qFormat/>
    <w:rsid w:val="007B1885"/>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link w:val="Nagwek4Znak"/>
    <w:uiPriority w:val="9"/>
    <w:semiHidden/>
    <w:unhideWhenUsed/>
    <w:qFormat/>
    <w:rsid w:val="005058A3"/>
    <w:pPr>
      <w:keepNext/>
      <w:keepLines/>
      <w:spacing w:before="40"/>
      <w:outlineLvl w:val="3"/>
    </w:pPr>
    <w:rPr>
      <w:rFonts w:asciiTheme="majorHAnsi" w:eastAsiaTheme="majorEastAsia" w:hAnsiTheme="majorHAnsi"/>
      <w:i/>
      <w:iCs/>
      <w:color w:val="2F5496" w:themeColor="accent1" w:themeShade="BF"/>
      <w:szCs w:val="21"/>
    </w:rPr>
  </w:style>
  <w:style w:type="paragraph" w:styleId="Nagwek7">
    <w:name w:val="heading 7"/>
    <w:basedOn w:val="Normalny"/>
    <w:next w:val="Normalny"/>
    <w:link w:val="Nagwek7Znak"/>
    <w:qFormat/>
    <w:rsid w:val="007B1885"/>
    <w:pPr>
      <w:keepNext/>
      <w:ind w:left="1260"/>
      <w:jc w:val="center"/>
      <w:outlineLvl w:val="6"/>
    </w:pPr>
    <w:rPr>
      <w:rFonts w:ascii="Arial" w:hAnsi="Arial" w:cs="Arial"/>
      <w:b/>
      <w:sz w:val="22"/>
    </w:rPr>
  </w:style>
  <w:style w:type="paragraph" w:styleId="Nagwek8">
    <w:name w:val="heading 8"/>
    <w:basedOn w:val="Normalny"/>
    <w:next w:val="Tekstpodstawowy"/>
    <w:link w:val="Nagwek8Znak"/>
    <w:qFormat/>
    <w:rsid w:val="007B1885"/>
    <w:pPr>
      <w:keepNext/>
      <w:numPr>
        <w:ilvl w:val="7"/>
        <w:numId w:val="1"/>
      </w:numPr>
      <w:spacing w:before="60" w:after="60"/>
      <w:outlineLvl w:val="7"/>
    </w:pPr>
    <w:rPr>
      <w:rFonts w:ascii="Arial" w:eastAsia="Microsoft YaHei" w:hAnsi="Arial"/>
      <w:b/>
      <w:bCs/>
      <w:i/>
      <w:iCs/>
      <w:sz w:val="22"/>
      <w:szCs w:val="22"/>
    </w:rPr>
  </w:style>
  <w:style w:type="paragraph" w:styleId="Nagwek9">
    <w:name w:val="heading 9"/>
    <w:basedOn w:val="Normalny"/>
    <w:next w:val="Tekstpodstawowy"/>
    <w:link w:val="Nagwek9Znak"/>
    <w:qFormat/>
    <w:rsid w:val="007B1885"/>
    <w:pPr>
      <w:keepNext/>
      <w:numPr>
        <w:ilvl w:val="8"/>
        <w:numId w:val="1"/>
      </w:numPr>
      <w:spacing w:before="60" w:after="60"/>
      <w:outlineLvl w:val="8"/>
    </w:pPr>
    <w:rPr>
      <w:rFonts w:ascii="Arial" w:eastAsia="Microsoft YaHei" w:hAnsi="Ari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885"/>
    <w:rPr>
      <w:rFonts w:ascii="Arial" w:eastAsia="SimSun" w:hAnsi="Arial" w:cs="Arial"/>
      <w:b/>
      <w:bCs/>
      <w:kern w:val="1"/>
      <w:sz w:val="28"/>
      <w:szCs w:val="32"/>
      <w:lang w:eastAsia="zh-CN" w:bidi="hi-IN"/>
    </w:rPr>
  </w:style>
  <w:style w:type="character" w:customStyle="1" w:styleId="Nagwek2Znak">
    <w:name w:val="Nagłówek 2 Znak"/>
    <w:basedOn w:val="Domylnaczcionkaakapitu"/>
    <w:link w:val="Nagwek2"/>
    <w:rsid w:val="007B1885"/>
    <w:rPr>
      <w:rFonts w:ascii="Times New Roman" w:eastAsia="SimSun" w:hAnsi="Times New Roman" w:cs="Mangal"/>
      <w:b/>
      <w:i/>
      <w:kern w:val="1"/>
      <w:szCs w:val="20"/>
      <w:lang w:eastAsia="zh-CN" w:bidi="hi-IN"/>
    </w:rPr>
  </w:style>
  <w:style w:type="character" w:customStyle="1" w:styleId="Nagwek3Znak">
    <w:name w:val="Nagłówek 3 Znak"/>
    <w:basedOn w:val="Domylnaczcionkaakapitu"/>
    <w:link w:val="Nagwek3"/>
    <w:rsid w:val="007B1885"/>
    <w:rPr>
      <w:rFonts w:ascii="Calibri" w:eastAsia="Times New Roman" w:hAnsi="Calibri" w:cs="Times New Roman"/>
      <w:b/>
      <w:bCs/>
      <w:color w:val="000000"/>
      <w:spacing w:val="-2"/>
      <w:kern w:val="1"/>
      <w:sz w:val="24"/>
      <w:szCs w:val="24"/>
      <w:lang w:eastAsia="zh-CN" w:bidi="hi-IN"/>
    </w:rPr>
  </w:style>
  <w:style w:type="character" w:customStyle="1" w:styleId="Nagwek7Znak">
    <w:name w:val="Nagłówek 7 Znak"/>
    <w:basedOn w:val="Domylnaczcionkaakapitu"/>
    <w:link w:val="Nagwek7"/>
    <w:rsid w:val="007B1885"/>
    <w:rPr>
      <w:rFonts w:ascii="Arial" w:eastAsia="SimSun" w:hAnsi="Arial" w:cs="Arial"/>
      <w:b/>
      <w:kern w:val="1"/>
      <w:szCs w:val="24"/>
      <w:lang w:eastAsia="zh-CN" w:bidi="hi-IN"/>
    </w:rPr>
  </w:style>
  <w:style w:type="character" w:customStyle="1" w:styleId="Nagwek8Znak">
    <w:name w:val="Nagłówek 8 Znak"/>
    <w:basedOn w:val="Domylnaczcionkaakapitu"/>
    <w:link w:val="Nagwek8"/>
    <w:rsid w:val="007B1885"/>
    <w:rPr>
      <w:rFonts w:ascii="Arial" w:eastAsia="Microsoft YaHei" w:hAnsi="Arial" w:cs="Mangal"/>
      <w:b/>
      <w:bCs/>
      <w:i/>
      <w:iCs/>
      <w:kern w:val="1"/>
      <w:lang w:eastAsia="zh-CN" w:bidi="hi-IN"/>
    </w:rPr>
  </w:style>
  <w:style w:type="character" w:customStyle="1" w:styleId="Nagwek9Znak">
    <w:name w:val="Nagłówek 9 Znak"/>
    <w:basedOn w:val="Domylnaczcionkaakapitu"/>
    <w:link w:val="Nagwek9"/>
    <w:rsid w:val="007B1885"/>
    <w:rPr>
      <w:rFonts w:ascii="Arial" w:eastAsia="Microsoft YaHei" w:hAnsi="Arial" w:cs="Mangal"/>
      <w:b/>
      <w:bCs/>
      <w:kern w:val="1"/>
      <w:sz w:val="21"/>
      <w:szCs w:val="21"/>
      <w:lang w:eastAsia="zh-CN" w:bidi="hi-IN"/>
    </w:rPr>
  </w:style>
  <w:style w:type="paragraph" w:styleId="Tekstpodstawowy">
    <w:name w:val="Body Text"/>
    <w:basedOn w:val="Normalny"/>
    <w:link w:val="TekstpodstawowyZnak"/>
    <w:rsid w:val="007B1885"/>
    <w:pPr>
      <w:spacing w:after="120"/>
    </w:pPr>
  </w:style>
  <w:style w:type="character" w:customStyle="1" w:styleId="TekstpodstawowyZnak">
    <w:name w:val="Tekst podstawowy Znak"/>
    <w:basedOn w:val="Domylnaczcionkaakapitu"/>
    <w:link w:val="Tekstpodstawowy"/>
    <w:rsid w:val="007B1885"/>
    <w:rPr>
      <w:rFonts w:ascii="Times New Roman" w:eastAsia="SimSun" w:hAnsi="Times New Roman" w:cs="Mangal"/>
      <w:kern w:val="1"/>
      <w:sz w:val="24"/>
      <w:szCs w:val="24"/>
      <w:lang w:eastAsia="zh-CN" w:bidi="hi-IN"/>
    </w:rPr>
  </w:style>
  <w:style w:type="paragraph" w:customStyle="1" w:styleId="Default">
    <w:name w:val="Default"/>
    <w:basedOn w:val="Normalny"/>
    <w:rsid w:val="007B1885"/>
    <w:pPr>
      <w:autoSpaceDE w:val="0"/>
    </w:pPr>
    <w:rPr>
      <w:rFonts w:ascii="Arial" w:eastAsia="Arial" w:hAnsi="Arial" w:cs="Arial"/>
    </w:rPr>
  </w:style>
  <w:style w:type="paragraph" w:customStyle="1" w:styleId="Normalny1">
    <w:name w:val="Normalny1"/>
    <w:basedOn w:val="Default"/>
    <w:next w:val="Default"/>
    <w:rsid w:val="007B1885"/>
    <w:rPr>
      <w:rFonts w:ascii="Times New Roman" w:eastAsia="Lucida Sans Unicode" w:hAnsi="Times New Roman" w:cs="Tahoma"/>
      <w:color w:val="000000"/>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List Paragraph,CW_Lista"/>
    <w:basedOn w:val="Normalny"/>
    <w:link w:val="AkapitzlistZnak"/>
    <w:uiPriority w:val="34"/>
    <w:qFormat/>
    <w:rsid w:val="007B1885"/>
    <w:pPr>
      <w:ind w:left="708"/>
    </w:pPr>
  </w:style>
  <w:style w:type="paragraph" w:customStyle="1" w:styleId="Tekstpodstawowy32">
    <w:name w:val="Tekst podstawowy 32"/>
    <w:basedOn w:val="Normalny"/>
    <w:rsid w:val="007B1885"/>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rsid w:val="007B1885"/>
    <w:pPr>
      <w:spacing w:before="280" w:after="280"/>
    </w:pPr>
    <w:rPr>
      <w:rFonts w:ascii="Arial" w:eastAsia="Arial Unicode MS" w:hAnsi="Arial" w:cs="Arial"/>
      <w:sz w:val="22"/>
      <w:szCs w:val="22"/>
    </w:rPr>
  </w:style>
  <w:style w:type="paragraph" w:styleId="Tekstdymka">
    <w:name w:val="Balloon Text"/>
    <w:basedOn w:val="Normalny"/>
    <w:link w:val="TekstdymkaZnak"/>
    <w:rsid w:val="007B1885"/>
    <w:rPr>
      <w:rFonts w:ascii="Tahoma" w:hAnsi="Tahoma" w:cs="Tahoma"/>
      <w:sz w:val="16"/>
      <w:szCs w:val="16"/>
    </w:rPr>
  </w:style>
  <w:style w:type="character" w:customStyle="1" w:styleId="TekstdymkaZnak">
    <w:name w:val="Tekst dymka Znak"/>
    <w:basedOn w:val="Domylnaczcionkaakapitu"/>
    <w:link w:val="Tekstdymka"/>
    <w:rsid w:val="007B1885"/>
    <w:rPr>
      <w:rFonts w:ascii="Tahoma" w:eastAsia="SimSun" w:hAnsi="Tahoma" w:cs="Tahoma"/>
      <w:kern w:val="1"/>
      <w:sz w:val="16"/>
      <w:szCs w:val="16"/>
      <w:lang w:eastAsia="zh-CN" w:bidi="hi-IN"/>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7B1885"/>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5058A3"/>
    <w:pPr>
      <w:tabs>
        <w:tab w:val="center" w:pos="4536"/>
        <w:tab w:val="right" w:pos="9072"/>
      </w:tabs>
    </w:pPr>
    <w:rPr>
      <w:szCs w:val="21"/>
    </w:rPr>
  </w:style>
  <w:style w:type="character" w:customStyle="1" w:styleId="NagwekZnak">
    <w:name w:val="Nagłówek Znak"/>
    <w:basedOn w:val="Domylnaczcionkaakapitu"/>
    <w:link w:val="Nagwek"/>
    <w:uiPriority w:val="99"/>
    <w:rsid w:val="005058A3"/>
    <w:rPr>
      <w:rFonts w:ascii="Times New Roman" w:eastAsia="SimSun" w:hAnsi="Times New Roman" w:cs="Mangal"/>
      <w:kern w:val="1"/>
      <w:sz w:val="24"/>
      <w:szCs w:val="21"/>
      <w:lang w:eastAsia="zh-CN" w:bidi="hi-IN"/>
    </w:rPr>
  </w:style>
  <w:style w:type="paragraph" w:styleId="Stopka">
    <w:name w:val="footer"/>
    <w:basedOn w:val="Normalny"/>
    <w:link w:val="StopkaZnak"/>
    <w:unhideWhenUsed/>
    <w:rsid w:val="005058A3"/>
    <w:pPr>
      <w:tabs>
        <w:tab w:val="center" w:pos="4536"/>
        <w:tab w:val="right" w:pos="9072"/>
      </w:tabs>
    </w:pPr>
    <w:rPr>
      <w:szCs w:val="21"/>
    </w:rPr>
  </w:style>
  <w:style w:type="character" w:customStyle="1" w:styleId="StopkaZnak">
    <w:name w:val="Stopka Znak"/>
    <w:basedOn w:val="Domylnaczcionkaakapitu"/>
    <w:link w:val="Stopka"/>
    <w:rsid w:val="005058A3"/>
    <w:rPr>
      <w:rFonts w:ascii="Times New Roman" w:eastAsia="SimSun" w:hAnsi="Times New Roman" w:cs="Mangal"/>
      <w:kern w:val="1"/>
      <w:sz w:val="24"/>
      <w:szCs w:val="21"/>
      <w:lang w:eastAsia="zh-CN" w:bidi="hi-IN"/>
    </w:rPr>
  </w:style>
  <w:style w:type="character" w:customStyle="1" w:styleId="Nagwek4Znak">
    <w:name w:val="Nagłówek 4 Znak"/>
    <w:basedOn w:val="Domylnaczcionkaakapitu"/>
    <w:link w:val="Nagwek4"/>
    <w:uiPriority w:val="9"/>
    <w:semiHidden/>
    <w:rsid w:val="005058A3"/>
    <w:rPr>
      <w:rFonts w:asciiTheme="majorHAnsi" w:eastAsiaTheme="majorEastAsia" w:hAnsiTheme="majorHAnsi" w:cs="Mangal"/>
      <w:i/>
      <w:iCs/>
      <w:color w:val="2F5496" w:themeColor="accent1" w:themeShade="BF"/>
      <w:kern w:val="1"/>
      <w:sz w:val="24"/>
      <w:szCs w:val="21"/>
      <w:lang w:eastAsia="zh-CN" w:bidi="hi-IN"/>
    </w:rPr>
  </w:style>
  <w:style w:type="paragraph" w:styleId="Zwykytekst">
    <w:name w:val="Plain Text"/>
    <w:basedOn w:val="Normalny"/>
    <w:link w:val="ZwykytekstZnak"/>
    <w:uiPriority w:val="99"/>
    <w:rsid w:val="002373EF"/>
    <w:pPr>
      <w:widowControl/>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rsid w:val="002373EF"/>
    <w:rPr>
      <w:rFonts w:ascii="Courier New" w:eastAsia="Times New Roman" w:hAnsi="Courier New" w:cs="Times New Roman"/>
      <w:sz w:val="20"/>
      <w:szCs w:val="20"/>
      <w:lang w:eastAsia="pl-PL"/>
    </w:rPr>
  </w:style>
  <w:style w:type="paragraph" w:customStyle="1" w:styleId="Zwykytekst1">
    <w:name w:val="Zwykły tekst1"/>
    <w:basedOn w:val="Normalny"/>
    <w:rsid w:val="002373EF"/>
    <w:pPr>
      <w:widowControl/>
    </w:pPr>
    <w:rPr>
      <w:rFonts w:ascii="Courier New" w:eastAsia="Times New Roman" w:hAnsi="Courier New" w:cs="Courier New"/>
      <w:kern w:val="0"/>
      <w:sz w:val="20"/>
      <w:szCs w:val="20"/>
      <w:lang w:eastAsia="ar-SA" w:bidi="ar-SA"/>
    </w:rPr>
  </w:style>
  <w:style w:type="paragraph" w:styleId="Bezodstpw">
    <w:name w:val="No Spacing"/>
    <w:uiPriority w:val="1"/>
    <w:qFormat/>
    <w:rsid w:val="00CE68C2"/>
    <w:pPr>
      <w:suppressAutoHyphens/>
      <w:spacing w:after="0" w:line="240" w:lineRule="auto"/>
    </w:pPr>
    <w:rPr>
      <w:rFonts w:ascii="Calibri" w:eastAsia="Arial" w:hAnsi="Calibri" w:cs="Calibri"/>
      <w:kern w:val="1"/>
      <w:lang w:eastAsia="zh-CN"/>
    </w:rPr>
  </w:style>
  <w:style w:type="paragraph" w:customStyle="1" w:styleId="WW-Zwykytekst">
    <w:name w:val="WW-Zwykły tekst"/>
    <w:basedOn w:val="Normalny"/>
    <w:rsid w:val="00CE68C2"/>
    <w:pPr>
      <w:widowControl/>
    </w:pPr>
    <w:rPr>
      <w:rFonts w:ascii="Courier New" w:hAnsi="Courier New" w:cs="Calibri"/>
    </w:rPr>
  </w:style>
  <w:style w:type="table" w:styleId="Tabela-Siatka">
    <w:name w:val="Table Grid"/>
    <w:basedOn w:val="Standardowy"/>
    <w:uiPriority w:val="59"/>
    <w:rsid w:val="003B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3B2F02"/>
    <w:rPr>
      <w:b/>
      <w:bCs w:val="0"/>
    </w:rPr>
  </w:style>
  <w:style w:type="character" w:customStyle="1" w:styleId="apple-style-span">
    <w:name w:val="apple-style-span"/>
    <w:rsid w:val="003B2F02"/>
    <w:rPr>
      <w:rFonts w:ascii="Times New Roman" w:hAnsi="Times New Roman" w:cs="Times New Roman" w:hint="default"/>
    </w:rPr>
  </w:style>
  <w:style w:type="character" w:styleId="Numerstrony">
    <w:name w:val="page number"/>
    <w:basedOn w:val="Domylnaczcionkaakapitu"/>
    <w:rsid w:val="00911CB2"/>
  </w:style>
  <w:style w:type="character" w:customStyle="1" w:styleId="ZwykytekstZnak1">
    <w:name w:val="Zwykły tekst Znak1"/>
    <w:uiPriority w:val="99"/>
    <w:locked/>
    <w:rsid w:val="00911CB2"/>
    <w:rPr>
      <w:rFonts w:ascii="Courier New" w:hAnsi="Courier New"/>
    </w:rPr>
  </w:style>
  <w:style w:type="character" w:customStyle="1" w:styleId="Teksttreci2Exact">
    <w:name w:val="Tekst treści (2) Exact"/>
    <w:rsid w:val="00911CB2"/>
    <w:rPr>
      <w:rFonts w:ascii="Arial Narrow" w:eastAsia="Arial Narrow" w:hAnsi="Arial Narrow" w:cs="Arial Narrow"/>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8617</Words>
  <Characters>51703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Wozniak</dc:creator>
  <cp:keywords/>
  <dc:description/>
  <cp:lastModifiedBy>jakub.gasik</cp:lastModifiedBy>
  <cp:revision>12</cp:revision>
  <dcterms:created xsi:type="dcterms:W3CDTF">2021-07-19T18:06:00Z</dcterms:created>
  <dcterms:modified xsi:type="dcterms:W3CDTF">2021-07-27T08:01:00Z</dcterms:modified>
</cp:coreProperties>
</file>