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D4" w:rsidRDefault="008A5452" w:rsidP="008A5452">
      <w:pPr>
        <w:pStyle w:val="Nagwek10"/>
        <w:keepNext/>
        <w:keepLines/>
        <w:shd w:val="clear" w:color="auto" w:fill="auto"/>
        <w:spacing w:after="0" w:line="240" w:lineRule="auto"/>
        <w:ind w:right="640"/>
        <w:jc w:val="right"/>
        <w:rPr>
          <w:lang w:val="en-US" w:eastAsia="en-US" w:bidi="en-US"/>
        </w:rPr>
      </w:pPr>
      <w:r>
        <w:t xml:space="preserve"> Załącznik </w:t>
      </w:r>
      <w:proofErr w:type="spellStart"/>
      <w:r>
        <w:rPr>
          <w:lang w:val="en-US" w:eastAsia="en-US" w:bidi="en-US"/>
        </w:rPr>
        <w:t>nr</w:t>
      </w:r>
      <w:proofErr w:type="spellEnd"/>
      <w:r>
        <w:rPr>
          <w:lang w:val="en-US" w:eastAsia="en-US" w:bidi="en-US"/>
        </w:rPr>
        <w:t xml:space="preserve"> 1</w:t>
      </w:r>
    </w:p>
    <w:p w:rsidR="008A5452" w:rsidRDefault="008A5452" w:rsidP="008A5452">
      <w:pPr>
        <w:pStyle w:val="Nagwek10"/>
        <w:keepNext/>
        <w:keepLines/>
        <w:shd w:val="clear" w:color="auto" w:fill="auto"/>
        <w:spacing w:after="0" w:line="240" w:lineRule="auto"/>
        <w:ind w:right="640"/>
        <w:jc w:val="left"/>
        <w:rPr>
          <w:lang w:val="en-US" w:eastAsia="en-US" w:bidi="en-US"/>
        </w:rPr>
      </w:pPr>
    </w:p>
    <w:p w:rsidR="008A5452" w:rsidRDefault="008A5452" w:rsidP="008A5452">
      <w:pPr>
        <w:pStyle w:val="Nagwek10"/>
        <w:keepNext/>
        <w:keepLines/>
        <w:shd w:val="clear" w:color="auto" w:fill="auto"/>
        <w:spacing w:after="0" w:line="240" w:lineRule="auto"/>
        <w:ind w:right="640"/>
        <w:jc w:val="left"/>
      </w:pPr>
    </w:p>
    <w:p w:rsidR="005375D4" w:rsidRDefault="008A5452">
      <w:pPr>
        <w:pStyle w:val="Nagwek10"/>
        <w:keepNext/>
        <w:keepLines/>
        <w:shd w:val="clear" w:color="auto" w:fill="auto"/>
        <w:spacing w:after="260" w:line="240" w:lineRule="auto"/>
        <w:ind w:left="3120"/>
        <w:jc w:val="left"/>
      </w:pPr>
      <w:bookmarkStart w:id="0" w:name="bookmark50"/>
      <w:r>
        <w:t>FORMULARZ OFERTOWY</w:t>
      </w:r>
      <w:bookmarkEnd w:id="0"/>
    </w:p>
    <w:p w:rsidR="005375D4" w:rsidRDefault="008A5452">
      <w:pPr>
        <w:pStyle w:val="Nagwek10"/>
        <w:keepNext/>
        <w:keepLines/>
        <w:shd w:val="clear" w:color="auto" w:fill="auto"/>
        <w:spacing w:after="0" w:line="240" w:lineRule="auto"/>
        <w:jc w:val="left"/>
      </w:pPr>
      <w:bookmarkStart w:id="1" w:name="bookmark51"/>
      <w:r>
        <w:t xml:space="preserve">Parametry techniczne ambulansu rentgenowskiego - składającego się z pojazdu bazowego oraz zamontowanego nadwozia kontenerowego wraz z aparatem </w:t>
      </w:r>
      <w:r w:rsidR="00A41D3E">
        <w:t>RTG</w:t>
      </w:r>
      <w:r>
        <w:t xml:space="preserve"> i stacją akwizycyjną technika</w:t>
      </w:r>
      <w:bookmarkEnd w:id="1"/>
    </w:p>
    <w:p w:rsidR="005375D4" w:rsidRDefault="008A5452">
      <w:pPr>
        <w:pStyle w:val="Teksttreci0"/>
        <w:shd w:val="clear" w:color="auto" w:fill="auto"/>
        <w:spacing w:after="480" w:line="240" w:lineRule="auto"/>
        <w:ind w:left="2980"/>
        <w:jc w:val="left"/>
      </w:pPr>
      <w:r>
        <w:t>(formularz wypełnia Wykonawca):</w:t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986"/>
        <w:gridCol w:w="711"/>
        <w:gridCol w:w="2266"/>
        <w:gridCol w:w="2128"/>
        <w:gridCol w:w="2134"/>
      </w:tblGrid>
      <w:tr w:rsidR="005375D4"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8A5452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Pr="005235C3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235C3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jaki</w:t>
            </w:r>
            <w:r w:rsidR="005235C3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muszą być zawarte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kolumnie nr 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Oferta wykonawcy /oferowane parametry</w:t>
            </w:r>
          </w:p>
        </w:tc>
      </w:tr>
      <w:tr w:rsidR="005375D4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375D4" w:rsidTr="00F13FBF">
        <w:trPr>
          <w:trHeight w:hRule="exact" w:val="239"/>
          <w:jc w:val="center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Wymagania dotyczące parametrów technicznych pojazdu bazowego</w:t>
            </w:r>
          </w:p>
        </w:tc>
      </w:tr>
      <w:tr w:rsidR="005375D4" w:rsidTr="00BA15CC">
        <w:trPr>
          <w:trHeight w:hRule="exact" w:val="9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A15CC" w:rsidRDefault="00BA15CC" w:rsidP="00BA15CC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5375D4" w:rsidRDefault="00BA15CC" w:rsidP="00BA15CC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A248B">
              <w:rPr>
                <w:sz w:val="20"/>
                <w:szCs w:val="20"/>
              </w:rPr>
              <w:t>2021</w:t>
            </w:r>
            <w:r w:rsidR="008A5452">
              <w:rPr>
                <w:sz w:val="20"/>
                <w:szCs w:val="20"/>
              </w:rPr>
              <w:t xml:space="preserve"> r.</w:t>
            </w:r>
            <w:r w:rsidR="001A248B">
              <w:rPr>
                <w:sz w:val="20"/>
                <w:szCs w:val="20"/>
              </w:rPr>
              <w:t xml:space="preserve"> lub 2022 r.</w:t>
            </w:r>
          </w:p>
          <w:p w:rsidR="005375D4" w:rsidRDefault="005375D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nadwozia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Srebrny metalizowany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przeznaczony do ruchu prawostronnego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całkowita pojazdu łącznie z zabudową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kontenerową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8400 [mm]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pojazdu (z rozłożonymi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lusterkami)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3200 [mm]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pojazdu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330</w:t>
            </w:r>
            <w:r w:rsidR="008A5452">
              <w:rPr>
                <w:sz w:val="20"/>
                <w:szCs w:val="20"/>
              </w:rPr>
              <w:t>0 [mm]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 siedzące w kabinie kierowcy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 miejsca (kierowca + 1 pasażer)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9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silnika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1A248B">
              <w:rPr>
                <w:sz w:val="20"/>
                <w:szCs w:val="20"/>
              </w:rPr>
              <w:t>lnik wysokoprężny o mocy min. 22</w:t>
            </w:r>
            <w:r>
              <w:rPr>
                <w:sz w:val="20"/>
                <w:szCs w:val="20"/>
              </w:rPr>
              <w:t>0 KM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>
        <w:trPr>
          <w:trHeight w:hRule="exact" w:val="116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 emisji spalin - tlenków azotu,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tlenku węgla,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węglowodorów oraz cząstek trwałych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 Euro 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BA15CC">
        <w:trPr>
          <w:trHeight w:hRule="exact" w:val="11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Skrzynia biegów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375D4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Automatyczna lub m</w:t>
            </w:r>
            <w:r w:rsidR="008A5452">
              <w:rPr>
                <w:sz w:val="20"/>
                <w:szCs w:val="20"/>
              </w:rPr>
              <w:t>anualna sześciostopniowa (min. sześć biegów do jazdy do przodu + bieg wsteczny) lub automatyczna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</w:tbl>
    <w:p w:rsidR="005375D4" w:rsidRDefault="008A5452">
      <w:pPr>
        <w:spacing w:line="14" w:lineRule="exact"/>
      </w:pPr>
      <w:r>
        <w:br w:type="page"/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986"/>
        <w:gridCol w:w="711"/>
        <w:gridCol w:w="2266"/>
        <w:gridCol w:w="2128"/>
        <w:gridCol w:w="2134"/>
      </w:tblGrid>
      <w:tr w:rsidR="005375D4" w:rsidTr="00F13FBF">
        <w:trPr>
          <w:trHeight w:hRule="exact" w:val="139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pageBreakBefore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Nośność nadwozia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Dostosowana do całkowitego ciężaru nadwozia kontenerowego wraz z wyposażeniem z minimum 20 % zapasem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Tylne zawieszenie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Pneumatyczne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185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Układy bezpieczeństwa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Wymagane:</w:t>
            </w:r>
          </w:p>
          <w:p w:rsidR="005375D4" w:rsidRDefault="008A5452">
            <w:pPr>
              <w:pStyle w:val="Inne0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zapobiegania blokowaniu kół podczas hamowania (ABS),</w:t>
            </w:r>
          </w:p>
          <w:p w:rsidR="005375D4" w:rsidRDefault="008A5452">
            <w:pPr>
              <w:pStyle w:val="Inne0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antypoślizgowy (ASR),</w:t>
            </w:r>
          </w:p>
          <w:p w:rsidR="005375D4" w:rsidRDefault="008A5452">
            <w:pPr>
              <w:pStyle w:val="Inne0"/>
              <w:numPr>
                <w:ilvl w:val="0"/>
                <w:numId w:val="40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elektroniczny program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stabilizacji (ESP)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1A248B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Blokada mechanizmu różnicowego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248B" w:rsidRDefault="001A248B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A248B" w:rsidRDefault="001A248B" w:rsidP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1A248B" w:rsidRDefault="001A248B" w:rsidP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1A248B" w:rsidRDefault="001A248B" w:rsidP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48B" w:rsidRDefault="001A248B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Wlew paliwa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Zabezpieczający przed dostępem osób trzecich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1A248B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Zbiornik paliwa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35C3" w:rsidRDefault="005235C3">
            <w:pPr>
              <w:rPr>
                <w:sz w:val="10"/>
                <w:szCs w:val="10"/>
              </w:rPr>
            </w:pPr>
          </w:p>
          <w:p w:rsidR="005235C3" w:rsidRPr="005235C3" w:rsidRDefault="005235C3" w:rsidP="005235C3">
            <w:pPr>
              <w:rPr>
                <w:sz w:val="10"/>
                <w:szCs w:val="10"/>
              </w:rPr>
            </w:pPr>
          </w:p>
          <w:p w:rsidR="005235C3" w:rsidRDefault="005235C3" w:rsidP="005235C3">
            <w:pPr>
              <w:rPr>
                <w:sz w:val="10"/>
                <w:szCs w:val="10"/>
              </w:rPr>
            </w:pPr>
          </w:p>
          <w:p w:rsidR="001A248B" w:rsidRPr="005235C3" w:rsidRDefault="005235C3" w:rsidP="00523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C3">
              <w:rPr>
                <w:rFonts w:ascii="Times New Roman" w:hAnsi="Times New Roman" w:cs="Times New Roman"/>
                <w:sz w:val="20"/>
                <w:szCs w:val="20"/>
              </w:rPr>
              <w:t>litry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250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A248B" w:rsidRDefault="001A248B" w:rsidP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1A248B" w:rsidRDefault="001A248B" w:rsidP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1A248B" w:rsidRDefault="001A248B" w:rsidP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48B" w:rsidRDefault="001A248B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Tachograf cyfrowy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  <w:p w:rsidR="005235C3" w:rsidRDefault="005235C3">
            <w:pPr>
              <w:rPr>
                <w:sz w:val="10"/>
                <w:szCs w:val="10"/>
              </w:rPr>
            </w:pPr>
          </w:p>
          <w:p w:rsidR="005235C3" w:rsidRDefault="005235C3">
            <w:pPr>
              <w:rPr>
                <w:sz w:val="10"/>
                <w:szCs w:val="10"/>
              </w:rPr>
            </w:pPr>
          </w:p>
          <w:p w:rsidR="005235C3" w:rsidRDefault="005235C3">
            <w:pPr>
              <w:rPr>
                <w:sz w:val="10"/>
                <w:szCs w:val="10"/>
              </w:rPr>
            </w:pPr>
          </w:p>
          <w:p w:rsidR="005235C3" w:rsidRPr="005235C3" w:rsidRDefault="005235C3" w:rsidP="00523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235C3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Klimatyzacja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dwustrefowa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Ogrzewanie kabiny kierowcy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Typu WEBASTO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n</w:t>
            </w:r>
            <w:r w:rsidR="008A5452">
              <w:rPr>
                <w:sz w:val="20"/>
                <w:szCs w:val="20"/>
              </w:rPr>
              <w:t>awigacja GPS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213DE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213DE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1A248B" w:rsidTr="00F13FBF">
        <w:trPr>
          <w:trHeight w:hRule="exact" w:val="9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CB z kompletną instalacją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13DE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213DE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1A248B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48B" w:rsidRDefault="001A248B">
            <w:pPr>
              <w:rPr>
                <w:sz w:val="10"/>
                <w:szCs w:val="10"/>
              </w:rPr>
            </w:pPr>
          </w:p>
        </w:tc>
      </w:tr>
      <w:tr w:rsidR="001A248B" w:rsidTr="00F13FBF">
        <w:trPr>
          <w:trHeight w:hRule="exact" w:val="9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</w:t>
            </w:r>
            <w:r w:rsidR="00F213DE">
              <w:rPr>
                <w:sz w:val="20"/>
                <w:szCs w:val="20"/>
              </w:rPr>
              <w:t>otel kierowcy oraz pasażera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1A248B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248B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pneumatyczny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213DE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213DE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1A248B" w:rsidRDefault="00F213DE" w:rsidP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48B" w:rsidRDefault="001A248B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A41D3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</w:t>
            </w:r>
            <w:r w:rsidR="008A5452">
              <w:rPr>
                <w:sz w:val="20"/>
                <w:szCs w:val="20"/>
              </w:rPr>
              <w:t>sterka zewnętrzne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Podgrzewane, z elektryczną regulacją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lusterka prawego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Drzwi kabiny kierowcy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elektrycznie sterowanymi szybami w drzwiach bocznych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389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Kamera cofania wraz z czujnikami parkowania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Czujniki parkowania umieszczone z przodu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tyłu pojazdu: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przodu pojazdu z sygnalizatorem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akustycznym słyszalnym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kabinie pojazdu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tyłu pojazdu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koniecznie z sygnalizatorem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akustycznym słyszalnym na zewnątrz pojazdu</w:t>
            </w:r>
          </w:p>
          <w:p w:rsidR="00F213DE" w:rsidRDefault="00F213D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podczas cofania pojazdem oraz </w:t>
            </w:r>
          </w:p>
          <w:p w:rsidR="005375D4" w:rsidRDefault="00F213DE" w:rsidP="00F213DE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panoramiczną kamerą cofania i monitorem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- gdy nie spełnia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100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audio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FBF" w:rsidRDefault="00F13FBF" w:rsidP="00F13FBF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Radioodtwarzacz z zestawem głośników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98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Autoalarm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FBF" w:rsidRDefault="00F13FBF" w:rsidP="00F13FBF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Wyposażony w funkcję dozoru wnętrza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98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Dodatkowe gniazdo 12 V lub 24 V w kabinie kierowcy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FBF" w:rsidRDefault="00F13FBF" w:rsidP="00F13FBF">
            <w:pPr>
              <w:rPr>
                <w:sz w:val="10"/>
                <w:szCs w:val="10"/>
              </w:rPr>
            </w:pPr>
          </w:p>
          <w:p w:rsidR="00F13FBF" w:rsidRPr="002558F9" w:rsidRDefault="00F13FBF" w:rsidP="00F13FBF">
            <w:pPr>
              <w:rPr>
                <w:sz w:val="10"/>
                <w:szCs w:val="10"/>
              </w:rPr>
            </w:pPr>
          </w:p>
          <w:p w:rsidR="00F13FBF" w:rsidRPr="002558F9" w:rsidRDefault="00F13FBF" w:rsidP="00F13FBF">
            <w:pPr>
              <w:rPr>
                <w:sz w:val="10"/>
                <w:szCs w:val="10"/>
              </w:rPr>
            </w:pPr>
          </w:p>
          <w:p w:rsidR="00F13FBF" w:rsidRDefault="00F13FBF" w:rsidP="00F13FBF">
            <w:pPr>
              <w:rPr>
                <w:sz w:val="10"/>
                <w:szCs w:val="10"/>
              </w:rPr>
            </w:pPr>
          </w:p>
          <w:p w:rsidR="00F13FBF" w:rsidRPr="002558F9" w:rsidRDefault="00A41D3E" w:rsidP="00F13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98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elektryczna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FBF" w:rsidRDefault="00F13FBF" w:rsidP="00F13FBF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wyodrębnioną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instalacją 12 V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zasilania środków bezprzewodowych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126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 kierowcy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FBF" w:rsidRDefault="00F13FBF" w:rsidP="00F13FBF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 spojler aerodynamiczny na kabinie - zmniejszający opory powietrza zabudowy kontenerowej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355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Instalacja elektryczna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FBF" w:rsidRDefault="00F13FBF" w:rsidP="00F13FBF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Pr="002558F9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58F9">
              <w:rPr>
                <w:sz w:val="20"/>
                <w:szCs w:val="20"/>
              </w:rPr>
              <w:t>Wyposażenie umożliwiające wykorzystanie pojazdu jako pojazd uprzywilejowany, oświetlenie uprzywilejowane w kolorze niebieskim, sterowane manipulatorem z graficznym oznaczeniem przycisków z wnętrza pojazdu, gwarantujące łatwą obsługę przez kierowcę oraz pasażera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</w:tbl>
    <w:p w:rsidR="005375D4" w:rsidRDefault="008A5452">
      <w:pPr>
        <w:spacing w:line="14" w:lineRule="exact"/>
      </w:pPr>
      <w:r>
        <w:br w:type="page"/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986"/>
        <w:gridCol w:w="711"/>
        <w:gridCol w:w="2266"/>
        <w:gridCol w:w="2128"/>
        <w:gridCol w:w="2134"/>
      </w:tblGrid>
      <w:tr w:rsidR="002558F9" w:rsidTr="00F13FBF">
        <w:trPr>
          <w:cantSplit/>
          <w:trHeight w:hRule="exact" w:val="240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58F9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58F9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elektryczna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58F9" w:rsidRDefault="002558F9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558F9" w:rsidRPr="002558F9" w:rsidRDefault="002558F9" w:rsidP="002558F9">
            <w:pPr>
              <w:pStyle w:val="Teksttreci0"/>
              <w:shd w:val="clear" w:color="auto" w:fill="auto"/>
              <w:tabs>
                <w:tab w:val="left" w:pos="854"/>
              </w:tabs>
              <w:jc w:val="center"/>
              <w:rPr>
                <w:sz w:val="20"/>
                <w:szCs w:val="20"/>
              </w:rPr>
            </w:pPr>
            <w:r w:rsidRPr="002558F9">
              <w:rPr>
                <w:sz w:val="20"/>
                <w:szCs w:val="20"/>
              </w:rPr>
              <w:t>Światła przeciwmgłowe przednie z oferty producenta pojazdu, posiadające homologację, wbudowane w zderzak, spojler lub światła zintegrowane z lampami zespolonymi</w:t>
            </w:r>
          </w:p>
          <w:p w:rsidR="002558F9" w:rsidRPr="002558F9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58F9" w:rsidRDefault="002558F9" w:rsidP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2558F9" w:rsidRDefault="002558F9" w:rsidP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58F9" w:rsidRDefault="002558F9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cantSplit/>
          <w:trHeight w:hRule="exact" w:val="116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kierowniczy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Pr="002558F9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558F9">
              <w:rPr>
                <w:sz w:val="20"/>
                <w:szCs w:val="20"/>
              </w:rPr>
              <w:t>Ze wspomaganiem i regulacją w dwóch płaszczyznach kolumny kierowniczej, kierownica wielofunkcyjna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213DE">
        <w:trPr>
          <w:trHeight w:hRule="exact" w:val="253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zwalniające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napędowy wyposażony w urządzenie zwalniające, którego działanie nie wpływa na pracę układu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chłodzenia silnika (</w:t>
            </w:r>
            <w:proofErr w:type="spellStart"/>
            <w:r>
              <w:rPr>
                <w:sz w:val="20"/>
                <w:szCs w:val="20"/>
              </w:rPr>
              <w:t>retarder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intarder</w:t>
            </w:r>
            <w:proofErr w:type="spellEnd"/>
            <w:r>
              <w:rPr>
                <w:sz w:val="20"/>
                <w:szCs w:val="20"/>
              </w:rPr>
              <w:t xml:space="preserve"> lub równoważny) jako fabryczne wyposażenie producenta podwozia bazowego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235C3" w:rsidRDefault="008A545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</w:t>
            </w:r>
            <w:r w:rsidR="005235C3">
              <w:rPr>
                <w:sz w:val="20"/>
                <w:szCs w:val="20"/>
              </w:rPr>
              <w:t xml:space="preserve">   </w:t>
            </w:r>
          </w:p>
          <w:p w:rsidR="005375D4" w:rsidRDefault="005235C3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A5452">
              <w:rPr>
                <w:sz w:val="20"/>
                <w:szCs w:val="20"/>
              </w:rPr>
              <w:t xml:space="preserve">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213DE">
        <w:trPr>
          <w:trHeight w:hRule="exact" w:val="9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zamek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Obejmujący drzwi kabiny kierowcy.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213DE">
        <w:trPr>
          <w:trHeight w:hRule="exact" w:val="231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Tarcze kół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stopów lekkich lub s</w:t>
            </w:r>
            <w:r w:rsidR="008A5452">
              <w:rPr>
                <w:sz w:val="20"/>
                <w:szCs w:val="20"/>
              </w:rPr>
              <w:t>talowe, nie segmentowe z jednakowym ogumieniem bezdętkowym, wielosezonowym z oznaczeniem M+S wyposażone w osłony śrub mocujących (nie dotyczy kół bliźniaczych)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213DE">
        <w:trPr>
          <w:trHeight w:hRule="exact" w:val="161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zapasowe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 -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pełnowymiarowe koło zapasowe z ogumieniem jak w kołach podstawowych, zawieszone pod podwoziem pojazdu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213DE">
        <w:trPr>
          <w:trHeight w:hRule="exact" w:val="94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A5452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Apteczka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F13FBF" w:rsidTr="00F13FBF">
        <w:trPr>
          <w:trHeight w:hRule="exact" w:val="11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odblaskowa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FBF" w:rsidRDefault="00BA15CC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F13FBF" w:rsidRDefault="00F13FBF" w:rsidP="00F13FB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FBF" w:rsidRDefault="00F13FBF">
            <w:pPr>
              <w:rPr>
                <w:sz w:val="10"/>
                <w:szCs w:val="10"/>
              </w:rPr>
            </w:pPr>
          </w:p>
        </w:tc>
      </w:tr>
    </w:tbl>
    <w:p w:rsidR="005375D4" w:rsidRDefault="008A5452">
      <w:pPr>
        <w:spacing w:line="14" w:lineRule="exact"/>
      </w:pPr>
      <w:r>
        <w:br w:type="page"/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986"/>
        <w:gridCol w:w="711"/>
        <w:gridCol w:w="2266"/>
        <w:gridCol w:w="2128"/>
        <w:gridCol w:w="2134"/>
      </w:tblGrid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lastRenderedPageBreak/>
              <w:t>40</w:t>
            </w:r>
            <w:r w:rsidR="008A5452"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Trójkąt ostrzegawczy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115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41</w:t>
            </w:r>
            <w:r w:rsidR="008A5452"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Gaśnica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 GP-2 ABC,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zamontowana w kabinie kierowcy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miejscu łatwo dostępnym.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42</w:t>
            </w:r>
            <w:r w:rsidR="008A5452"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dywaników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gumowych w kabinie kierowcy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BA15C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116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2558F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43</w:t>
            </w:r>
            <w:r w:rsidR="008A5452"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Kluczyki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dwa komplety kluczyków z pilotami do alarmu oraz centralnego zamka drzwi kabiny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2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Wymagania dotyczące parametrów technicznych nadwozia kontenerowego</w:t>
            </w: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Srebrny metalizowany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207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Poszycie zewnętrzne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nadwozia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Wykonane z materiałów nierdzewnych lub o podwyższonej odporności na korozję (aluminium, blachy obustronnie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ocynkowane, tworzywa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sztuczne, laminaty, itp.)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after="2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Dodatkowo należy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określić rodzaj materiału nadwozia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93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Osłona radiologiczna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Zapewniająca spełnienie określonych</w:t>
            </w:r>
            <w:r w:rsidR="00991D1C">
              <w:rPr>
                <w:sz w:val="20"/>
                <w:szCs w:val="20"/>
              </w:rPr>
              <w:t xml:space="preserve"> norm</w:t>
            </w:r>
            <w:r>
              <w:rPr>
                <w:sz w:val="20"/>
                <w:szCs w:val="20"/>
              </w:rPr>
              <w:t xml:space="preserve"> w</w:t>
            </w:r>
          </w:p>
          <w:p w:rsidR="005375D4" w:rsidRDefault="008A5452" w:rsidP="00991D1C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przepisach </w:t>
            </w:r>
            <w:r w:rsidR="0065101F">
              <w:rPr>
                <w:sz w:val="20"/>
                <w:szCs w:val="20"/>
              </w:rPr>
              <w:t>prawa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162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Okno zewnętrzne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Oszklone szybą P4 z wewnętrzną żaluzją lub roletą przeciwsłoneczną</w:t>
            </w:r>
          </w:p>
          <w:p w:rsidR="005375D4" w:rsidRDefault="005375D4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F13FBF">
        <w:trPr>
          <w:trHeight w:hRule="exact" w:val="159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Klimatyzacja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ogrzewanie zabudowy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zapewniające temperaturę pracy w zakresie 18-24 stopni Celsjusza,</w:t>
            </w:r>
          </w:p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działające niezależnie</w:t>
            </w:r>
          </w:p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pracy silnika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527932">
        <w:trPr>
          <w:trHeight w:hRule="exact" w:val="18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zabudowy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wnętrza nadwozia kontenerowego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7932" w:rsidRDefault="0052793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Kontener podzielony na dwie części: </w:t>
            </w:r>
          </w:p>
          <w:p w:rsidR="005375D4" w:rsidRDefault="00527932" w:rsidP="00527932">
            <w:pPr>
              <w:pStyle w:val="Inne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wejścia wydzielone miejsce z aparatem </w:t>
            </w:r>
            <w:r w:rsidR="00A41D3E">
              <w:rPr>
                <w:sz w:val="20"/>
                <w:szCs w:val="20"/>
              </w:rPr>
              <w:t>RTG</w:t>
            </w:r>
            <w:r>
              <w:rPr>
                <w:sz w:val="20"/>
                <w:szCs w:val="20"/>
              </w:rPr>
              <w:t xml:space="preserve">, stołem kostnym i statywem płucnym,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</w:tbl>
    <w:p w:rsidR="005375D4" w:rsidRDefault="008A5452">
      <w:pPr>
        <w:spacing w:line="14" w:lineRule="exact"/>
      </w:pPr>
      <w:r>
        <w:br w:type="page"/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986"/>
        <w:gridCol w:w="711"/>
        <w:gridCol w:w="2266"/>
        <w:gridCol w:w="2128"/>
        <w:gridCol w:w="2134"/>
      </w:tblGrid>
      <w:tr w:rsidR="005375D4" w:rsidTr="006D44B8">
        <w:trPr>
          <w:trHeight w:hRule="exact" w:val="583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7932" w:rsidRPr="00527932" w:rsidRDefault="00527932" w:rsidP="00527932">
            <w:pPr>
              <w:pStyle w:val="Teksttreci0"/>
              <w:shd w:val="clear" w:color="auto" w:fill="auto"/>
              <w:tabs>
                <w:tab w:val="left" w:pos="729"/>
              </w:tabs>
              <w:rPr>
                <w:sz w:val="20"/>
                <w:szCs w:val="20"/>
              </w:rPr>
            </w:pPr>
            <w:r w:rsidRPr="00527932">
              <w:rPr>
                <w:sz w:val="20"/>
                <w:szCs w:val="20"/>
              </w:rPr>
              <w:t>krzesłem dla pacjenta, wieszakami na ubrania pacjenta oraz fartuchy ołowiane, lampą bakteriobójczą.</w:t>
            </w:r>
          </w:p>
          <w:p w:rsidR="00527932" w:rsidRPr="00527932" w:rsidRDefault="00527932" w:rsidP="00527932">
            <w:pPr>
              <w:pStyle w:val="Teksttreci0"/>
              <w:shd w:val="clear" w:color="auto" w:fill="auto"/>
              <w:tabs>
                <w:tab w:val="left" w:pos="7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druga część - </w:t>
            </w:r>
            <w:r w:rsidRPr="00527932">
              <w:rPr>
                <w:sz w:val="20"/>
                <w:szCs w:val="20"/>
              </w:rPr>
              <w:t xml:space="preserve">wydzielone miejsce na sterownię technika, z zabudową biurową, komputerami, generatorem, umywalką, wieszakami. </w:t>
            </w:r>
          </w:p>
          <w:p w:rsidR="00527932" w:rsidRPr="00527932" w:rsidRDefault="00527932" w:rsidP="00527932">
            <w:pPr>
              <w:pStyle w:val="Teksttreci0"/>
              <w:shd w:val="clear" w:color="auto" w:fill="auto"/>
              <w:tabs>
                <w:tab w:val="left" w:pos="729"/>
              </w:tabs>
              <w:rPr>
                <w:sz w:val="20"/>
                <w:szCs w:val="20"/>
              </w:rPr>
            </w:pPr>
            <w:r w:rsidRPr="00527932">
              <w:rPr>
                <w:sz w:val="20"/>
                <w:szCs w:val="20"/>
              </w:rPr>
              <w:t>Szyba ochronna ołowiana (okno) pomiędzy pomieszczeniem aparatu rentgenow</w:t>
            </w:r>
            <w:r>
              <w:rPr>
                <w:sz w:val="20"/>
                <w:szCs w:val="20"/>
              </w:rPr>
              <w:t>skiego a sterownią rentgenowską,</w:t>
            </w:r>
          </w:p>
          <w:p w:rsidR="00527932" w:rsidRPr="00527932" w:rsidRDefault="00527932" w:rsidP="00527932">
            <w:pPr>
              <w:pStyle w:val="Teksttreci0"/>
              <w:shd w:val="clear" w:color="auto" w:fill="auto"/>
              <w:tabs>
                <w:tab w:val="left" w:pos="729"/>
              </w:tabs>
              <w:rPr>
                <w:sz w:val="20"/>
                <w:szCs w:val="20"/>
              </w:rPr>
            </w:pPr>
            <w:r w:rsidRPr="00527932">
              <w:rPr>
                <w:sz w:val="20"/>
                <w:szCs w:val="20"/>
              </w:rPr>
              <w:t xml:space="preserve">Intercom pomiędzy pomieszczeniem aparatu </w:t>
            </w:r>
            <w:r w:rsidR="00A41D3E">
              <w:rPr>
                <w:sz w:val="20"/>
                <w:szCs w:val="20"/>
              </w:rPr>
              <w:t>RTG</w:t>
            </w:r>
            <w:r w:rsidRPr="00527932">
              <w:rPr>
                <w:sz w:val="20"/>
                <w:szCs w:val="20"/>
              </w:rPr>
              <w:t xml:space="preserve"> a stanowiskiem technika</w:t>
            </w:r>
            <w:r>
              <w:rPr>
                <w:sz w:val="20"/>
                <w:szCs w:val="20"/>
              </w:rPr>
              <w:t>.</w:t>
            </w:r>
          </w:p>
          <w:p w:rsidR="00527932" w:rsidRPr="00527932" w:rsidRDefault="00527932" w:rsidP="00527932">
            <w:pPr>
              <w:pStyle w:val="Teksttreci0"/>
              <w:shd w:val="clear" w:color="auto" w:fill="auto"/>
              <w:tabs>
                <w:tab w:val="left" w:pos="729"/>
              </w:tabs>
              <w:rPr>
                <w:sz w:val="20"/>
                <w:szCs w:val="20"/>
              </w:rPr>
            </w:pPr>
          </w:p>
          <w:p w:rsidR="005375D4" w:rsidRPr="00527932" w:rsidRDefault="005375D4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5235C3">
        <w:trPr>
          <w:trHeight w:hRule="exact" w:val="126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Umeblowanie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biurowa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fotelem </w:t>
            </w:r>
            <w:r w:rsidR="005235C3">
              <w:rPr>
                <w:sz w:val="20"/>
                <w:szCs w:val="20"/>
              </w:rPr>
              <w:t xml:space="preserve">dla stanowiska komputerowego </w:t>
            </w:r>
            <w:r>
              <w:rPr>
                <w:sz w:val="20"/>
                <w:szCs w:val="20"/>
              </w:rPr>
              <w:t>wraz z szafkami na dokumentację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5235C3">
        <w:trPr>
          <w:trHeight w:hRule="exact" w:val="628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w inne urządzenia i sprzęt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375D4" w:rsidRDefault="008A5452" w:rsidP="0001526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Umywalka wraz z instalacją wodno</w:t>
            </w:r>
            <w:r>
              <w:rPr>
                <w:sz w:val="20"/>
                <w:szCs w:val="20"/>
              </w:rPr>
              <w:softHyphen/>
              <w:t>kanalizacyjną</w:t>
            </w:r>
            <w:r w:rsidR="002558F9">
              <w:rPr>
                <w:sz w:val="20"/>
                <w:szCs w:val="20"/>
              </w:rPr>
              <w:t xml:space="preserve"> (woda ciepła i zimna)</w:t>
            </w:r>
            <w:r>
              <w:rPr>
                <w:sz w:val="20"/>
                <w:szCs w:val="20"/>
              </w:rPr>
              <w:t xml:space="preserve"> ze zb</w:t>
            </w:r>
            <w:r w:rsidR="0001526A">
              <w:rPr>
                <w:sz w:val="20"/>
                <w:szCs w:val="20"/>
              </w:rPr>
              <w:t>iornikiem wody o pojemności min. 15 l, l</w:t>
            </w:r>
            <w:r w:rsidR="00AA69BF">
              <w:rPr>
                <w:sz w:val="20"/>
                <w:szCs w:val="20"/>
              </w:rPr>
              <w:t xml:space="preserve">ampa bakteriobójcza </w:t>
            </w:r>
            <w:r>
              <w:rPr>
                <w:sz w:val="20"/>
                <w:szCs w:val="20"/>
              </w:rPr>
              <w:t>w pomieszczeniu aparatu</w:t>
            </w:r>
          </w:p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rentgenowskiego - Wentylacja wyciągowo-nawiewowa zapewniająca</w:t>
            </w:r>
            <w:r w:rsidR="0065101F">
              <w:rPr>
                <w:sz w:val="20"/>
                <w:szCs w:val="20"/>
              </w:rPr>
              <w:t xml:space="preserve"> krotność  wymiany</w:t>
            </w:r>
          </w:p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powietrza w ciągu godziny zgodnie z obowiązującymi przepisami</w:t>
            </w:r>
          </w:p>
          <w:p w:rsidR="005375D4" w:rsidRDefault="008A5452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możliwością regulacji</w:t>
            </w:r>
          </w:p>
          <w:p w:rsidR="005375D4" w:rsidRDefault="008A5452">
            <w:pPr>
              <w:pStyle w:val="Inne0"/>
              <w:numPr>
                <w:ilvl w:val="0"/>
                <w:numId w:val="43"/>
              </w:numPr>
              <w:shd w:val="clear" w:color="auto" w:fill="auto"/>
              <w:tabs>
                <w:tab w:val="left" w:pos="303"/>
              </w:tabs>
              <w:spacing w:line="240" w:lineRule="auto"/>
              <w:ind w:left="220" w:hanging="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Schody umożliwiające wejście do pracowni zamontowane na stałe w obrysie pojazdu lub rozkładane w sposób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5375D4" w:rsidTr="006D44B8">
        <w:trPr>
          <w:trHeight w:hRule="exact" w:val="313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zasilania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Umożliwiający zasilanie wszystkich urządzeń nadwozia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zewnętrznego źródła energii elektrycznej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(400 V / 50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D44B8" w:rsidRDefault="008A5452" w:rsidP="006D44B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przewodem</w:t>
            </w:r>
            <w:r w:rsidR="006D44B8">
              <w:rPr>
                <w:sz w:val="20"/>
                <w:szCs w:val="20"/>
              </w:rPr>
              <w:t xml:space="preserve"> przyłączeniowym o długości nie mniej niż 50 metrów zakończonych zewnętrznym gniazdem elektrycznym</w:t>
            </w:r>
          </w:p>
          <w:p w:rsidR="005375D4" w:rsidRDefault="006D44B8" w:rsidP="006D44B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przyłączeniowym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</w:tr>
      <w:tr w:rsidR="006D44B8" w:rsidTr="00292AF1">
        <w:trPr>
          <w:trHeight w:hRule="exact" w:val="127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użyty do wykończenia ścian i podłogi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4B8" w:rsidRDefault="006D44B8" w:rsidP="00D915D6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</w:t>
            </w:r>
            <w:r w:rsidR="00292AF1">
              <w:rPr>
                <w:sz w:val="20"/>
                <w:szCs w:val="20"/>
              </w:rPr>
              <w:t xml:space="preserve">trwały i </w:t>
            </w:r>
            <w:r>
              <w:rPr>
                <w:sz w:val="20"/>
                <w:szCs w:val="20"/>
              </w:rPr>
              <w:t>łatwo zmywalny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6D44B8" w:rsidRDefault="006D44B8" w:rsidP="00D915D6">
            <w:pPr>
              <w:pStyle w:val="Inne0"/>
              <w:shd w:val="clear" w:color="auto" w:fill="auto"/>
              <w:spacing w:after="2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4B8" w:rsidRDefault="006D44B8">
            <w:pPr>
              <w:rPr>
                <w:sz w:val="10"/>
                <w:szCs w:val="10"/>
              </w:rPr>
            </w:pPr>
          </w:p>
        </w:tc>
      </w:tr>
      <w:tr w:rsidR="006D44B8" w:rsidTr="006D44B8">
        <w:trPr>
          <w:trHeight w:hRule="exact" w:val="127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Oświetlenie główne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4B8" w:rsidRDefault="006D44B8" w:rsidP="00D915D6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Oparte o zasilanie zewnętrzne oraz awaryjne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4B8" w:rsidRDefault="006D44B8">
            <w:pPr>
              <w:rPr>
                <w:sz w:val="10"/>
                <w:szCs w:val="10"/>
              </w:rPr>
            </w:pPr>
          </w:p>
        </w:tc>
      </w:tr>
      <w:tr w:rsidR="006D44B8" w:rsidTr="006D44B8">
        <w:trPr>
          <w:trHeight w:hRule="exact" w:val="184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Schowki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4B8" w:rsidRDefault="006D44B8" w:rsidP="00D9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4B8" w:rsidRDefault="006D44B8" w:rsidP="00D9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AF1" w:rsidRPr="00AA69BF" w:rsidRDefault="00292AF1" w:rsidP="00D9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4B8" w:rsidRPr="00AA69BF" w:rsidRDefault="00292AF1" w:rsidP="00D915D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44B8" w:rsidRPr="00AA69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Pr="00AA69BF" w:rsidRDefault="00292AF1" w:rsidP="00292AF1">
            <w:pPr>
              <w:pStyle w:val="Teksttreci0"/>
              <w:shd w:val="clear" w:color="auto" w:fill="auto"/>
              <w:tabs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</w:t>
            </w:r>
            <w:r w:rsidR="006D44B8" w:rsidRPr="00AA69BF">
              <w:rPr>
                <w:sz w:val="20"/>
                <w:szCs w:val="20"/>
              </w:rPr>
              <w:t xml:space="preserve"> 2 szt. </w:t>
            </w:r>
            <w:r>
              <w:rPr>
                <w:sz w:val="20"/>
                <w:szCs w:val="20"/>
              </w:rPr>
              <w:t xml:space="preserve">z prawej i lewej strony pojazdu, schowki plastikowe lub ze </w:t>
            </w:r>
            <w:r w:rsidRPr="00AA69BF">
              <w:rPr>
                <w:sz w:val="20"/>
                <w:szCs w:val="20"/>
              </w:rPr>
              <w:t>stali nierdz</w:t>
            </w:r>
            <w:r>
              <w:rPr>
                <w:sz w:val="20"/>
                <w:szCs w:val="20"/>
              </w:rPr>
              <w:t>ewnej umieszczone pod zabudową, z</w:t>
            </w:r>
            <w:r w:rsidRPr="00AA69BF">
              <w:rPr>
                <w:sz w:val="20"/>
                <w:szCs w:val="20"/>
              </w:rPr>
              <w:t>amykane na klucz,</w:t>
            </w:r>
          </w:p>
          <w:p w:rsidR="006D44B8" w:rsidRPr="00AA69BF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4B8" w:rsidRDefault="006D44B8">
            <w:pPr>
              <w:rPr>
                <w:sz w:val="10"/>
                <w:szCs w:val="10"/>
              </w:rPr>
            </w:pPr>
          </w:p>
        </w:tc>
      </w:tr>
      <w:tr w:rsidR="006D44B8" w:rsidTr="00292AF1">
        <w:trPr>
          <w:trHeight w:hRule="exact" w:val="140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Podpory hydrauliczne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4B8" w:rsidRPr="00AA69BF" w:rsidRDefault="006D44B8" w:rsidP="00D915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Pr="00AA69BF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69BF">
              <w:rPr>
                <w:sz w:val="20"/>
                <w:szCs w:val="20"/>
              </w:rPr>
              <w:t>Hydrauliczne podpory poziomujące i stabilizujące nadwozie podczas wykonywani</w:t>
            </w:r>
            <w:r>
              <w:t xml:space="preserve">a </w:t>
            </w:r>
            <w:r w:rsidRPr="00AA69BF">
              <w:rPr>
                <w:sz w:val="20"/>
                <w:szCs w:val="20"/>
              </w:rPr>
              <w:t>zdjęć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</w:t>
            </w:r>
          </w:p>
          <w:p w:rsidR="006D44B8" w:rsidRDefault="006D44B8" w:rsidP="00D915D6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 xml:space="preserve">- gdy nie spełnia wymagań </w:t>
            </w:r>
            <w:r w:rsidR="00A41D3E">
              <w:rPr>
                <w:sz w:val="20"/>
                <w:szCs w:val="20"/>
              </w:rPr>
              <w:t>SWZ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4B8" w:rsidRDefault="006D44B8">
            <w:pPr>
              <w:rPr>
                <w:sz w:val="10"/>
                <w:szCs w:val="10"/>
              </w:rPr>
            </w:pPr>
          </w:p>
        </w:tc>
      </w:tr>
    </w:tbl>
    <w:p w:rsidR="005375D4" w:rsidRDefault="008A5452">
      <w:pPr>
        <w:spacing w:line="14" w:lineRule="exact"/>
      </w:pPr>
      <w:r>
        <w:br w:type="page"/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984"/>
        <w:gridCol w:w="713"/>
        <w:gridCol w:w="2266"/>
        <w:gridCol w:w="2129"/>
        <w:gridCol w:w="2133"/>
      </w:tblGrid>
      <w:tr w:rsidR="005375D4" w:rsidTr="00371E5E">
        <w:trPr>
          <w:trHeight w:hRule="exact" w:val="51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75D4" w:rsidRDefault="005375D4">
            <w:pPr>
              <w:rPr>
                <w:sz w:val="10"/>
                <w:szCs w:val="10"/>
              </w:rPr>
            </w:pPr>
          </w:p>
        </w:tc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Wymagania dotyczące parametrów technicznych aparatu rentgenowskiego</w:t>
            </w:r>
          </w:p>
          <w:p w:rsidR="005375D4" w:rsidRDefault="008A5452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wraz ze stanowiskiem technika</w:t>
            </w: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93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35C3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35C3" w:rsidRDefault="005235C3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Cyfrowy aparat RTG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35C3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Fabrycznie nowy (</w:t>
            </w:r>
            <w:proofErr w:type="spellStart"/>
            <w:r>
              <w:rPr>
                <w:sz w:val="20"/>
                <w:szCs w:val="20"/>
                <w:lang w:eastAsia="en-US"/>
              </w:rPr>
              <w:t>nierekondycjonowany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niepowystawowy</w:t>
            </w:r>
            <w:proofErr w:type="spellEnd"/>
            <w:r>
              <w:rPr>
                <w:sz w:val="20"/>
                <w:szCs w:val="20"/>
                <w:lang w:eastAsia="en-US"/>
              </w:rPr>
              <w:t>, nieużywany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35C3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93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Certyfikat CE obejmujący wszystkie elementy aparatu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315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Oświadczenie o pochodzeniu z oficjalnego kanału sprzedaży producenta na rynek polski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2979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Pr="00371E5E" w:rsidRDefault="005235C3" w:rsidP="00292AF1">
            <w:pPr>
              <w:pStyle w:val="Inne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71E5E">
              <w:rPr>
                <w:sz w:val="20"/>
                <w:szCs w:val="20"/>
                <w:lang w:eastAsia="en-US"/>
              </w:rPr>
              <w:t>Aparat dostosowany przez producenta do zabudowy, transportu  w samochodzie ciężarowym , odporny na wstrząsy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371E5E">
              <w:rPr>
                <w:sz w:val="20"/>
                <w:szCs w:val="20"/>
                <w:lang w:eastAsia="en-US"/>
              </w:rPr>
              <w:t xml:space="preserve"> </w:t>
            </w:r>
          </w:p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mocna</w:t>
            </w:r>
            <w:r w:rsidRPr="00371E5E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konstrukcja całego aparatu, </w:t>
            </w:r>
            <w:r w:rsidRPr="00D26BA7">
              <w:rPr>
                <w:sz w:val="20"/>
                <w:szCs w:val="20"/>
                <w:shd w:val="clear" w:color="auto" w:fill="FFFFFF"/>
              </w:rPr>
              <w:t>dodatkowe zabezpieczenia  lampy i całej konstrukcji aparatu na czas transportu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255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Konstrukcja pozwalająca na obrazowanie cyfrowe pionowe oraz poziome przystosowana do wykonywania wszystkich ogólnych rentgenowskich badań diagnostycznych w obrębie klatki piersiowej, brzucha, głowy oraz kończyn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93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292AF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Pr="00604B60" w:rsidRDefault="005235C3" w:rsidP="00292AF1">
            <w:pPr>
              <w:pStyle w:val="Inne0"/>
              <w:jc w:val="center"/>
              <w:rPr>
                <w:sz w:val="20"/>
                <w:szCs w:val="20"/>
                <w:lang w:eastAsia="en-US"/>
              </w:rPr>
            </w:pPr>
            <w:r w:rsidRPr="00604B60">
              <w:rPr>
                <w:sz w:val="20"/>
                <w:szCs w:val="20"/>
                <w:lang w:eastAsia="en-US"/>
              </w:rPr>
              <w:t>Aparat ze statywem płucnym   i stołem kostnym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Pr="00604B60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04B60">
              <w:rPr>
                <w:sz w:val="20"/>
                <w:szCs w:val="20"/>
                <w:lang w:eastAsia="en-US"/>
              </w:rPr>
              <w:t>Wpisać</w:t>
            </w:r>
          </w:p>
          <w:p w:rsidR="005235C3" w:rsidRPr="00604B60" w:rsidRDefault="005235C3" w:rsidP="00292AF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04B60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604B60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604B60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604B60"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292AF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2745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604B60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604B60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604B60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Pr="00604B60" w:rsidRDefault="005235C3" w:rsidP="00604B60">
            <w:pPr>
              <w:pStyle w:val="Inne0"/>
              <w:jc w:val="center"/>
              <w:rPr>
                <w:sz w:val="20"/>
                <w:szCs w:val="20"/>
                <w:lang w:eastAsia="en-US"/>
              </w:rPr>
            </w:pPr>
            <w:r w:rsidRPr="00604B60">
              <w:rPr>
                <w:sz w:val="20"/>
                <w:szCs w:val="20"/>
                <w:shd w:val="clear" w:color="auto" w:fill="FFFFFF"/>
              </w:rPr>
              <w:t>Statyw płucny zamontowany na stałe do podłogi z możliwością regulacji ruchu góra- dół</w:t>
            </w:r>
            <w:r w:rsidRPr="00604B60">
              <w:rPr>
                <w:sz w:val="20"/>
                <w:szCs w:val="20"/>
                <w:lang w:eastAsia="en-US"/>
              </w:rPr>
              <w:t xml:space="preserve">, stół </w:t>
            </w:r>
            <w:r w:rsidRPr="00604B60">
              <w:rPr>
                <w:sz w:val="20"/>
                <w:szCs w:val="20"/>
                <w:shd w:val="clear" w:color="auto" w:fill="FFFFFF"/>
              </w:rPr>
              <w:t>kostny zamontowany na stałe do podł</w:t>
            </w:r>
            <w:r>
              <w:rPr>
                <w:sz w:val="20"/>
                <w:szCs w:val="20"/>
                <w:shd w:val="clear" w:color="auto" w:fill="FFFFFF"/>
              </w:rPr>
              <w:t xml:space="preserve">ogi bez możliwości regulacji  lub z regulacją góra-dół </w:t>
            </w:r>
            <w:r w:rsidRPr="00604B60">
              <w:rPr>
                <w:sz w:val="20"/>
                <w:szCs w:val="20"/>
                <w:shd w:val="clear" w:color="auto" w:fill="FFFFFF"/>
              </w:rPr>
              <w:t>lub blatem „pływającym</w:t>
            </w:r>
            <w:r w:rsidRPr="00604B60">
              <w:rPr>
                <w:sz w:val="20"/>
                <w:szCs w:val="20"/>
                <w:lang w:eastAsia="en-US"/>
              </w:rPr>
              <w:t>”</w:t>
            </w:r>
          </w:p>
          <w:p w:rsidR="005235C3" w:rsidRPr="00604B60" w:rsidRDefault="005235C3" w:rsidP="00604B60">
            <w:pPr>
              <w:pStyle w:val="Inne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Pr="00604B60" w:rsidRDefault="005235C3" w:rsidP="00604B60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04B60">
              <w:rPr>
                <w:sz w:val="20"/>
                <w:szCs w:val="20"/>
                <w:lang w:eastAsia="en-US"/>
              </w:rPr>
              <w:t>Wpisać</w:t>
            </w:r>
          </w:p>
          <w:p w:rsidR="005235C3" w:rsidRPr="00604B60" w:rsidRDefault="005235C3" w:rsidP="00604B60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04B60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604B60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604B60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604B60"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604B60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93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Automatyka AEC trójpolowa w statywie płucnym oraz stole kostnym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00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Wyjmowana bez użycia narzędzi kratka </w:t>
            </w:r>
            <w:proofErr w:type="spellStart"/>
            <w:r>
              <w:rPr>
                <w:sz w:val="20"/>
                <w:szCs w:val="20"/>
                <w:lang w:eastAsia="en-US"/>
              </w:rPr>
              <w:t>przeciwrozproszeniowa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( w statywie oraz stole 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999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5C3" w:rsidRDefault="005235C3" w:rsidP="0066670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C3" w:rsidRDefault="005235C3" w:rsidP="0066670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Dźwiękowa i / lub świetlna sygnalizacja ekspozycji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26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66670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66670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Modyfikacja parametrów ekspozycji  ( </w:t>
            </w:r>
            <w:proofErr w:type="spellStart"/>
            <w:r w:rsidRPr="00E8284C">
              <w:rPr>
                <w:sz w:val="20"/>
                <w:szCs w:val="20"/>
                <w:lang w:eastAsia="en-US"/>
              </w:rPr>
              <w:t>kV</w:t>
            </w:r>
            <w:proofErr w:type="spellEnd"/>
            <w:r w:rsidRPr="00E8284C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8284C">
              <w:rPr>
                <w:sz w:val="20"/>
                <w:szCs w:val="20"/>
                <w:lang w:eastAsia="en-US"/>
              </w:rPr>
              <w:t>mAs</w:t>
            </w:r>
            <w:proofErr w:type="spellEnd"/>
            <w:r w:rsidRPr="00E8284C">
              <w:rPr>
                <w:sz w:val="20"/>
                <w:szCs w:val="20"/>
                <w:lang w:eastAsia="en-US"/>
              </w:rPr>
              <w:t>, ms , wielkość ogniska i wybór komór AEC)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57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5C3" w:rsidRDefault="005235C3" w:rsidP="0066670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5C3" w:rsidRDefault="005235C3" w:rsidP="00666701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Ogniskowa kratki </w:t>
            </w:r>
            <w:proofErr w:type="spellStart"/>
            <w:r>
              <w:rPr>
                <w:sz w:val="20"/>
                <w:szCs w:val="20"/>
                <w:lang w:eastAsia="en-US"/>
              </w:rPr>
              <w:t>przeciwrozprosz</w:t>
            </w:r>
            <w:r w:rsidR="0065101F">
              <w:rPr>
                <w:sz w:val="20"/>
                <w:szCs w:val="20"/>
                <w:lang w:eastAsia="en-US"/>
              </w:rPr>
              <w:t>eniowej</w:t>
            </w:r>
            <w:proofErr w:type="spellEnd"/>
            <w:r w:rsidR="0065101F">
              <w:rPr>
                <w:sz w:val="20"/>
                <w:szCs w:val="20"/>
                <w:lang w:eastAsia="en-US"/>
              </w:rPr>
              <w:t xml:space="preserve"> w statywie płucnym od 15</w:t>
            </w:r>
            <w:r>
              <w:rPr>
                <w:sz w:val="20"/>
                <w:szCs w:val="20"/>
                <w:lang w:eastAsia="en-US"/>
              </w:rPr>
              <w:t>0 cm do 180 cm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66670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666701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02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Ogniskowa kratki </w:t>
            </w:r>
            <w:proofErr w:type="spellStart"/>
            <w:r>
              <w:rPr>
                <w:sz w:val="20"/>
                <w:szCs w:val="20"/>
                <w:lang w:eastAsia="en-US"/>
              </w:rPr>
              <w:t>przeciwrozproszeniowej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w stole kostnym od 100 cm do 120 cm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29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Generator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Pr="00371E5E" w:rsidRDefault="005235C3" w:rsidP="005235C3">
            <w:pPr>
              <w:pStyle w:val="Inne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Generator RTG klasy HF o częstotliwości &gt; lub = 100 kHz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29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Moc generatora &gt; lub =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kW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29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Zakres napięć &lt; lub = 40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&gt; lub = 125 </w:t>
            </w:r>
            <w:proofErr w:type="spellStart"/>
            <w:r>
              <w:rPr>
                <w:sz w:val="20"/>
                <w:szCs w:val="20"/>
                <w:lang w:eastAsia="en-US"/>
              </w:rPr>
              <w:t>kV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235C3" w:rsidTr="005235C3">
        <w:tblPrEx>
          <w:tblLook w:val="04A0" w:firstRow="1" w:lastRow="0" w:firstColumn="1" w:lastColumn="0" w:noHBand="0" w:noVBand="1"/>
        </w:tblPrEx>
        <w:trPr>
          <w:trHeight w:hRule="exact" w:val="1129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Zakres miliamperów &gt;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lub = 500 </w:t>
            </w:r>
            <w:proofErr w:type="spellStart"/>
            <w:r>
              <w:rPr>
                <w:sz w:val="20"/>
                <w:szCs w:val="20"/>
                <w:lang w:eastAsia="en-US"/>
              </w:rPr>
              <w:t>mA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235C3" w:rsidRDefault="005235C3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C3" w:rsidRDefault="005235C3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blPrEx>
          <w:tblLook w:val="04A0" w:firstRow="1" w:lastRow="0" w:firstColumn="1" w:lastColumn="0" w:noHBand="0" w:noVBand="1"/>
        </w:tblPrEx>
        <w:trPr>
          <w:trHeight w:hRule="exact" w:val="1129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663F3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Lampa RTG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Lampa RTG zamontowana na kolumnie podłogowej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blPrEx>
          <w:tblLook w:val="04A0" w:firstRow="1" w:lastRow="0" w:firstColumn="1" w:lastColumn="0" w:noHBand="0" w:noVBand="1"/>
        </w:tblPrEx>
        <w:trPr>
          <w:trHeight w:hRule="exact" w:val="1129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Lampa RTG z wirująca anodą wysokoobrotową z ogniskami 0,6 /1,2 mm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blPrEx>
          <w:tblLook w:val="04A0" w:firstRow="1" w:lastRow="0" w:firstColumn="1" w:lastColumn="0" w:noHBand="0" w:noVBand="1"/>
        </w:tblPrEx>
        <w:trPr>
          <w:trHeight w:hRule="exact" w:val="1010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523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Pojemność cieplna anody minimum 300 </w:t>
            </w:r>
            <w:proofErr w:type="spellStart"/>
            <w:r>
              <w:rPr>
                <w:sz w:val="20"/>
                <w:szCs w:val="20"/>
                <w:lang w:eastAsia="en-US"/>
              </w:rPr>
              <w:t>kHU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5235C3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371E5E" w:rsidRDefault="00371E5E" w:rsidP="00371E5E">
      <w:pPr>
        <w:spacing w:line="14" w:lineRule="exact"/>
      </w:pPr>
      <w:r>
        <w:br w:type="page"/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983"/>
        <w:gridCol w:w="655"/>
        <w:gridCol w:w="2268"/>
        <w:gridCol w:w="2185"/>
        <w:gridCol w:w="2132"/>
      </w:tblGrid>
      <w:tr w:rsidR="00937979" w:rsidTr="005235C3">
        <w:trPr>
          <w:trHeight w:hRule="exact" w:val="936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979" w:rsidRDefault="00937979" w:rsidP="007B3AEC">
            <w:pPr>
              <w:pageBreakBefore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Automatyczny system zabezpieczenia lampy przed przegrzaniem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</w:tr>
      <w:tr w:rsidR="00937979" w:rsidTr="005235C3">
        <w:trPr>
          <w:trHeight w:hRule="exact" w:val="1197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979" w:rsidRDefault="00937979" w:rsidP="007B3AEC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7979" w:rsidRDefault="00937979" w:rsidP="007B3AEC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Wbudowany przymiar liniowy z podziałką centymetrową i wskaźnik laserowy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</w:tr>
      <w:tr w:rsidR="00937979" w:rsidTr="005235C3">
        <w:trPr>
          <w:trHeight w:hRule="exact" w:val="1265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979" w:rsidRDefault="00937979" w:rsidP="007B3AEC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979" w:rsidRDefault="00937979" w:rsidP="007B3AEC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Miernik dawki wbudowany w kolimator lampy RTG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</w:tr>
      <w:tr w:rsidR="00937979" w:rsidTr="005235C3">
        <w:trPr>
          <w:trHeight w:hRule="exact" w:val="1713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979" w:rsidRDefault="00937979" w:rsidP="007B3AEC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979" w:rsidRDefault="00937979" w:rsidP="007B3AEC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91D1C" w:rsidRDefault="00991D1C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91D1C" w:rsidRDefault="00991D1C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91D1C" w:rsidRDefault="00991D1C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Dodatkowe filtry w kolimatorze ( </w:t>
            </w:r>
            <w:r w:rsidR="00991D1C">
              <w:rPr>
                <w:sz w:val="20"/>
                <w:szCs w:val="20"/>
                <w:lang w:eastAsia="en-US"/>
              </w:rPr>
              <w:t>Cu lub Al.)</w:t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7979" w:rsidRDefault="00937979" w:rsidP="007B3AEC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7979" w:rsidRDefault="00937979" w:rsidP="007B3AEC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250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Pr="00663F38" w:rsidRDefault="00663F38" w:rsidP="00663F3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F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Pr="00937979" w:rsidRDefault="00663F38" w:rsidP="00805057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Pr="009379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Detektory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Aparat RTG z dwoma detektorami cyfrowymi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215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Detektor mobilny , bezprzewodowy (WIFI)  detektor cyfrowy o wymiarach 35 cm x 42 cm  z możliwością zabezpieczenia na czas transportu (specjalistyczna walizka transportowa)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6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Rozdzielczość matrycy detektora  &gt;2800 x &gt;3300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675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Drugi detektor cyfrowy wbudowany w statyw o minimalnych rozmiarach pola aktywnego detektora 42 cm x 42 cm i rozdzielczości &gt;3300 x&gt;3300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32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3829D1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Rozdzielczość detektora</w:t>
            </w:r>
            <w:r w:rsidR="00663F38" w:rsidRPr="002C14DA">
              <w:rPr>
                <w:sz w:val="20"/>
                <w:szCs w:val="20"/>
                <w:lang w:eastAsia="en-US"/>
              </w:rPr>
              <w:t xml:space="preserve"> minimum 7 milionów pikseli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37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Rozdzielczość bitowa przetwornika ≥ 16bit</w:t>
            </w:r>
            <w:r w:rsidRPr="002C14DA">
              <w:rPr>
                <w:sz w:val="20"/>
                <w:szCs w:val="20"/>
                <w:lang w:eastAsia="en-US"/>
              </w:rPr>
              <w:br w:type="page"/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40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Obudowy detektorów wytrzymałe na uderzenia i wstrząsy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55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Zabezpieczenie detektorów przed wnikaniem wody i pyłu klasy: IP66 lub wyższej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270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Pr="00663F38" w:rsidRDefault="00663F38" w:rsidP="00663F3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3F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Pr="00937979" w:rsidRDefault="00663F38" w:rsidP="00805057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Pr="009379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Stacja technika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Oryginalna, dedykowana stacja technika i stacja generatora</w:t>
            </w:r>
            <w:r w:rsidRPr="002C14DA">
              <w:rPr>
                <w:sz w:val="20"/>
                <w:szCs w:val="20"/>
                <w:lang w:eastAsia="en-US"/>
              </w:rPr>
              <w:br w:type="page"/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2537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805057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Stacja technika o parametrach co najmniej: Procesor ≥ 2-rdzeniowy 4-wątkowy, taktowanie 1.60–3.40 GHz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Pamięć RAM ≥8 GB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System operacyjny Windows 10 lub wyższy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Klawiatura i mysz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Dysk SSD ≥256 GB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Karta sieciowa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805057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805057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38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Konsola przygotowana do obsługi detektorów bezprzewodowych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130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Konsola umożliwiająca podgląd obrazu po wykonaniu zdjęcia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144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Stacja akwizycyjna technika wyposażona w: monitor LCD minimum 21 cali, kontrast minimum 700:1, jasność min. 200 cd/m2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366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 xml:space="preserve">Drugi monitor, z możliwością przełączenia w tryb DICOM o minimalnej rozdzielczości: 1,9 megapiksela; minimalnej, roboczej przekątnej ekranu lub pola obrazowego: 47,5 cm; minimalnej luminancji: 200 cd/m2; minimalnym kontraście: 100/1 oraz wyposażony w cyfrowe złącze przesyłania obrazów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63F38">
        <w:trPr>
          <w:trHeight w:hRule="exact" w:val="1145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 xml:space="preserve">Zintegrowany miernik dawki automatycznie przesyłający dane do systemu </w:t>
            </w:r>
            <w:r w:rsidRPr="002C14DA">
              <w:rPr>
                <w:sz w:val="20"/>
                <w:szCs w:val="20"/>
                <w:lang w:eastAsia="en-US"/>
              </w:rPr>
              <w:br w:type="page"/>
            </w:r>
          </w:p>
          <w:tbl>
            <w:tblPr>
              <w:tblW w:w="97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3233"/>
              <w:gridCol w:w="3238"/>
            </w:tblGrid>
            <w:tr w:rsidR="00663F38" w:rsidRPr="002C14DA" w:rsidTr="000B0D71">
              <w:trPr>
                <w:trHeight w:hRule="exact" w:val="63"/>
                <w:jc w:val="center"/>
              </w:trPr>
              <w:tc>
                <w:tcPr>
                  <w:tcW w:w="33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63F38" w:rsidRPr="002C14DA" w:rsidRDefault="00663F38" w:rsidP="000B0D71">
                  <w:pPr>
                    <w:pStyle w:val="Inne0"/>
                    <w:pageBreakBefore/>
                    <w:shd w:val="clear" w:color="auto" w:fill="auto"/>
                    <w:spacing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3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63F38" w:rsidRPr="002C14DA" w:rsidRDefault="00663F38" w:rsidP="000B0D71">
                  <w:pPr>
                    <w:pStyle w:val="Inne0"/>
                    <w:shd w:val="clear" w:color="auto" w:fill="auto"/>
                    <w:spacing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663F38" w:rsidRPr="002C14DA" w:rsidRDefault="00663F38" w:rsidP="000B0D71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  <w:r w:rsidRPr="002C14DA">
              <w:rPr>
                <w:sz w:val="20"/>
                <w:szCs w:val="20"/>
                <w:lang w:eastAsia="en-US"/>
              </w:rPr>
              <w:br w:type="page"/>
            </w:r>
          </w:p>
          <w:tbl>
            <w:tblPr>
              <w:tblW w:w="97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3233"/>
              <w:gridCol w:w="3238"/>
            </w:tblGrid>
            <w:tr w:rsidR="00663F38" w:rsidRPr="002C14DA" w:rsidTr="005235C3">
              <w:trPr>
                <w:trHeight w:hRule="exact" w:val="1483"/>
                <w:jc w:val="center"/>
              </w:trPr>
              <w:tc>
                <w:tcPr>
                  <w:tcW w:w="33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63F38" w:rsidRPr="002C14DA" w:rsidRDefault="00663F38" w:rsidP="000B0D71">
                  <w:pPr>
                    <w:pStyle w:val="Inne0"/>
                    <w:pageBreakBefore/>
                    <w:shd w:val="clear" w:color="auto" w:fill="auto"/>
                    <w:spacing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3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63F38" w:rsidRPr="002C14DA" w:rsidRDefault="00663F38" w:rsidP="000B0D71">
                  <w:pPr>
                    <w:pStyle w:val="Inne0"/>
                    <w:shd w:val="clear" w:color="auto" w:fill="auto"/>
                    <w:spacing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663F38" w:rsidRPr="002C14DA" w:rsidRDefault="00663F38" w:rsidP="000B0D71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63F38" w:rsidRPr="002C14DA" w:rsidRDefault="00663F38" w:rsidP="000B0D71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663F38">
        <w:trPr>
          <w:trHeight w:hRule="exact" w:val="1695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UPS dobrany mocą do zastosowanego komputera zapewniający automatyczne sekwencyjne zamykanie oprogramowania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3F38" w:rsidRPr="002C14DA" w:rsidRDefault="00663F38" w:rsidP="000B0D71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65101F">
        <w:trPr>
          <w:trHeight w:hRule="exact" w:val="1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Nagrywarka CD/DVD umożliwiająca nagranie płyty z obrazami wybranego pacjenta w standardzie DICOM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0B0D71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991D1C">
        <w:trPr>
          <w:trHeight w:hRule="exact" w:val="163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Pamięć systemu pozwalając</w:t>
            </w:r>
            <w:r w:rsidR="003829D1">
              <w:rPr>
                <w:sz w:val="20"/>
                <w:szCs w:val="20"/>
                <w:lang w:eastAsia="en-US"/>
              </w:rPr>
              <w:t>a na zapamiętanie co najmniej  3</w:t>
            </w:r>
            <w:r w:rsidRPr="002C14DA">
              <w:rPr>
                <w:sz w:val="20"/>
                <w:szCs w:val="20"/>
                <w:lang w:eastAsia="en-US"/>
              </w:rPr>
              <w:t>000 obrazów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991D1C">
        <w:trPr>
          <w:trHeight w:hRule="exact" w:val="2200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0B0D71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0B0D71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Lokalny serwer do przechowywania danych w sposób bezpieczny o sumarycznej pojemność ≥ 4TB z możliwością rozbudowy 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0B0D71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65101F">
        <w:trPr>
          <w:trHeight w:hRule="exact" w:val="5366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65101F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 xml:space="preserve">Zestaw fantomów do wykonywania wszystkich testów podstawowych (kolimacja i osiowość z wieszakiem na statyw, fantom jednorodny do oceny kratki </w:t>
            </w:r>
            <w:proofErr w:type="spellStart"/>
            <w:r w:rsidRPr="002C14DA">
              <w:rPr>
                <w:sz w:val="20"/>
                <w:szCs w:val="20"/>
                <w:lang w:eastAsia="en-US"/>
              </w:rPr>
              <w:t>przeciwrozproszeniowej</w:t>
            </w:r>
            <w:proofErr w:type="spellEnd"/>
            <w:r w:rsidRPr="002C14DA">
              <w:rPr>
                <w:sz w:val="20"/>
                <w:szCs w:val="20"/>
                <w:lang w:eastAsia="en-US"/>
              </w:rPr>
              <w:t>, fantom płytowy do oceny funkcjonowania AEC, dawkomierz, fantom do oceny zdolności rozdzielcz</w:t>
            </w:r>
            <w:r>
              <w:rPr>
                <w:sz w:val="20"/>
                <w:szCs w:val="20"/>
                <w:lang w:eastAsia="en-US"/>
              </w:rPr>
              <w:t xml:space="preserve">ej wysoko i </w:t>
            </w:r>
            <w:proofErr w:type="spellStart"/>
            <w:r>
              <w:rPr>
                <w:sz w:val="20"/>
                <w:szCs w:val="20"/>
                <w:lang w:eastAsia="en-US"/>
              </w:rPr>
              <w:t>niskokontrastowej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r w:rsidRPr="00663F38">
              <w:rPr>
                <w:sz w:val="20"/>
                <w:szCs w:val="20"/>
                <w:lang w:eastAsia="en-US"/>
              </w:rPr>
              <w:t xml:space="preserve">fartuchy RTG </w:t>
            </w:r>
            <w:r w:rsidRPr="00663F38">
              <w:rPr>
                <w:sz w:val="20"/>
                <w:szCs w:val="20"/>
                <w:shd w:val="clear" w:color="auto" w:fill="FFFFFF"/>
              </w:rPr>
              <w:t>fartuch jednostronny typu płaszcz</w:t>
            </w:r>
            <w:r w:rsidR="0065101F">
              <w:rPr>
                <w:sz w:val="20"/>
                <w:szCs w:val="20"/>
                <w:shd w:val="clear" w:color="auto" w:fill="FFFFFF"/>
              </w:rPr>
              <w:t xml:space="preserve"> – 2 szt. </w:t>
            </w:r>
            <w:r w:rsidRPr="00663F38">
              <w:rPr>
                <w:sz w:val="20"/>
                <w:szCs w:val="20"/>
                <w:shd w:val="clear" w:color="auto" w:fill="FFFFFF"/>
              </w:rPr>
              <w:t>, fartuch miednicowy</w:t>
            </w:r>
            <w:r w:rsidR="0065101F">
              <w:rPr>
                <w:sz w:val="20"/>
                <w:szCs w:val="20"/>
                <w:shd w:val="clear" w:color="auto" w:fill="FFFFFF"/>
              </w:rPr>
              <w:t xml:space="preserve"> – 1 szt. </w:t>
            </w:r>
            <w:r w:rsidRPr="00663F38">
              <w:rPr>
                <w:sz w:val="20"/>
                <w:szCs w:val="20"/>
                <w:shd w:val="clear" w:color="auto" w:fill="FFFFFF"/>
              </w:rPr>
              <w:t xml:space="preserve"> o</w:t>
            </w:r>
            <w:r>
              <w:rPr>
                <w:sz w:val="20"/>
                <w:szCs w:val="20"/>
                <w:shd w:val="clear" w:color="auto" w:fill="FFFFFF"/>
              </w:rPr>
              <w:t>słona na gonady męskie</w:t>
            </w:r>
            <w:r w:rsidR="0065101F">
              <w:rPr>
                <w:sz w:val="20"/>
                <w:szCs w:val="20"/>
                <w:shd w:val="clear" w:color="auto" w:fill="FFFFFF"/>
              </w:rPr>
              <w:t>- 1 szt.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65101F">
              <w:rPr>
                <w:sz w:val="20"/>
                <w:szCs w:val="20"/>
                <w:shd w:val="clear" w:color="auto" w:fill="FFFFFF"/>
              </w:rPr>
              <w:t xml:space="preserve">osłona na gonady </w:t>
            </w:r>
            <w:r>
              <w:rPr>
                <w:sz w:val="20"/>
                <w:szCs w:val="20"/>
                <w:shd w:val="clear" w:color="auto" w:fill="FFFFFF"/>
              </w:rPr>
              <w:t>żeńskie</w:t>
            </w:r>
            <w:r w:rsidR="0065101F">
              <w:rPr>
                <w:sz w:val="20"/>
                <w:szCs w:val="20"/>
                <w:shd w:val="clear" w:color="auto" w:fill="FFFFFF"/>
              </w:rPr>
              <w:t xml:space="preserve"> – 1 szt.</w:t>
            </w:r>
            <w:r w:rsidRPr="00663F38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65101F">
              <w:rPr>
                <w:sz w:val="20"/>
                <w:szCs w:val="20"/>
                <w:shd w:val="clear" w:color="auto" w:fill="FFFFFF"/>
              </w:rPr>
              <w:t>osłona</w:t>
            </w:r>
            <w:r w:rsidRPr="00663F38">
              <w:rPr>
                <w:sz w:val="20"/>
                <w:szCs w:val="20"/>
                <w:shd w:val="clear" w:color="auto" w:fill="FFFFFF"/>
              </w:rPr>
              <w:t xml:space="preserve"> tarczycy</w:t>
            </w:r>
            <w:r w:rsidR="0065101F">
              <w:rPr>
                <w:sz w:val="20"/>
                <w:szCs w:val="20"/>
                <w:shd w:val="clear" w:color="auto" w:fill="FFFFFF"/>
              </w:rPr>
              <w:t xml:space="preserve"> – 2 szt.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925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A42AF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Serwer PACS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E57472" w:rsidRDefault="00A42AFD" w:rsidP="00A42AFD">
            <w:pPr>
              <w:pStyle w:val="Teksttreci0"/>
              <w:spacing w:line="240" w:lineRule="auto"/>
              <w:jc w:val="center"/>
            </w:pPr>
            <w:r w:rsidRPr="00E57472">
              <w:t>Serwer do wbudowania w posiadaną przez Zamawiającego w dzia</w:t>
            </w:r>
            <w:r w:rsidR="002107B1">
              <w:t xml:space="preserve">łającej serwerowni szafę </w:t>
            </w:r>
            <w:proofErr w:type="spellStart"/>
            <w:r w:rsidR="002107B1">
              <w:t>rackową</w:t>
            </w:r>
            <w:bookmarkStart w:id="2" w:name="_GoBack"/>
            <w:bookmarkEnd w:id="2"/>
            <w:proofErr w:type="spellEnd"/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19”, wysokość 1U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418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3,5” dyski twarde o łącznej pojemności 8 TB działające w układzie RAID 1, Hot-Plug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18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A42AFD" w:rsidRDefault="00A42AFD" w:rsidP="00A42A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Dysk SSD o minimalnej pojemności</w:t>
            </w:r>
            <w:r>
              <w:t xml:space="preserve"> 450</w:t>
            </w:r>
            <w:r w:rsidR="00B53F57">
              <w:t xml:space="preserve"> GB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18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 xml:space="preserve">Procesor o minimalnych parametrach jak Intel Xeon </w:t>
            </w:r>
            <w:proofErr w:type="spellStart"/>
            <w:r w:rsidRPr="00E57472">
              <w:t>Bronze</w:t>
            </w:r>
            <w:proofErr w:type="spellEnd"/>
            <w:r w:rsidRPr="00E57472">
              <w:t xml:space="preserve"> 3204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184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A42A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2AFD" w:rsidRDefault="00A42AFD" w:rsidP="00A42A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2AFD" w:rsidRDefault="00A42AFD" w:rsidP="00A42AFD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 xml:space="preserve">Pamięć RAM o pojemności minimum 16 </w:t>
            </w:r>
            <w:r w:rsidR="00B53F57">
              <w:t>GB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140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Karta sieciowa min. 2xRJ-45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18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System operacyjny Windows Serwer w wersji minimum 2019.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2374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Możliwość rozbudowy pamięci RAID bez dodatkowych kosztów licencji.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2AFD" w:rsidTr="00A42AFD">
        <w:trPr>
          <w:trHeight w:hRule="exact" w:val="118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2AFD" w:rsidRDefault="00A42AFD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2AFD" w:rsidRDefault="00A42AFD" w:rsidP="00663F3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Default="00A42AFD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57472">
              <w:t>Możliwość zapisywania danych na sieciowych zasobach zewnętrznych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A42AFD" w:rsidRPr="002C14DA" w:rsidRDefault="00A42AFD" w:rsidP="00A42AF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FD" w:rsidRPr="002C14DA" w:rsidRDefault="00A42AFD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65101F">
        <w:trPr>
          <w:trHeight w:hRule="exact" w:val="1183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suppressAutoHyphens w:val="0"/>
              <w:rPr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9379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Oprogramowanie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Interfejs w języku polskim lub piktogramy (ikony)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65101F">
        <w:trPr>
          <w:trHeight w:hRule="exact" w:val="1087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Pr="00937979" w:rsidRDefault="00663F38" w:rsidP="00663F38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Programy anatomiczne w języku polskim z możliwością edycji przez użytkownika</w:t>
            </w:r>
            <w:r w:rsidRPr="002C14DA">
              <w:rPr>
                <w:sz w:val="20"/>
                <w:szCs w:val="20"/>
                <w:lang w:eastAsia="en-US"/>
              </w:rPr>
              <w:br w:type="page"/>
            </w:r>
          </w:p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65101F">
        <w:trPr>
          <w:trHeight w:hRule="exact" w:val="1285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3F38" w:rsidRPr="002C14DA" w:rsidRDefault="00663F38" w:rsidP="00663F38">
            <w:pPr>
              <w:pStyle w:val="Inne0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 xml:space="preserve">Możliwość połączenia danych pacjenta i rodzaju badania z obrazem  przed lub po ekspozycji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2C14DA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2C14DA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2C14DA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  <w:r w:rsidRPr="002C14D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663F38">
        <w:trPr>
          <w:trHeight w:hRule="exact" w:val="226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63F38" w:rsidRPr="00FE77A2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E77A2">
              <w:rPr>
                <w:sz w:val="20"/>
                <w:szCs w:val="20"/>
                <w:lang w:eastAsia="en-US"/>
              </w:rPr>
              <w:t xml:space="preserve">Informacje w obszarze zdjęcia po ekspozycji: zastosowane parametry ekspozycji, dane identyfikacyjne pacjenta, data wykonania badania,, dodatkowe miejsce na adnotacje, zmierzona wartość dawki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tbl>
            <w:tblPr>
              <w:tblW w:w="97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3233"/>
              <w:gridCol w:w="3238"/>
            </w:tblGrid>
            <w:tr w:rsidR="00663F38" w:rsidRPr="002C14DA">
              <w:trPr>
                <w:trHeight w:hRule="exact" w:val="1483"/>
                <w:jc w:val="center"/>
              </w:trPr>
              <w:tc>
                <w:tcPr>
                  <w:tcW w:w="33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63F38" w:rsidRPr="002C14DA" w:rsidRDefault="00663F38" w:rsidP="00663F38">
                  <w:pPr>
                    <w:pStyle w:val="Inne0"/>
                    <w:pageBreakBefore/>
                    <w:shd w:val="clear" w:color="auto" w:fill="auto"/>
                    <w:spacing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3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63F38" w:rsidRPr="002C14DA" w:rsidRDefault="00663F38" w:rsidP="00663F38">
                  <w:pPr>
                    <w:pStyle w:val="Inne0"/>
                    <w:shd w:val="clear" w:color="auto" w:fill="auto"/>
                    <w:spacing w:line="24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663F38" w:rsidRPr="002C14DA" w:rsidRDefault="00663F38" w:rsidP="00663F38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63F38" w:rsidRPr="002C14DA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3F38" w:rsidTr="00663F38">
        <w:trPr>
          <w:trHeight w:hRule="exact" w:val="127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63F38" w:rsidRDefault="00663F38" w:rsidP="00663F3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63F38" w:rsidRPr="00663F38" w:rsidRDefault="00663F38" w:rsidP="00663F38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663F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Interfejs DICOM 3,0 umożliwiający pełną kompatybilność ze stacją lekarską posiadaną przez Zamawiającego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663F38">
        <w:trPr>
          <w:trHeight w:hRule="exact" w:val="226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Default="00663F38" w:rsidP="00663F38">
            <w:pPr>
              <w:pStyle w:val="Inne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Dodatkowy moduł archiwizacji krótkoterminowej w standardzie DICOM 3.0 obsługujący funkcjonalność DICOM </w:t>
            </w:r>
            <w:proofErr w:type="spellStart"/>
            <w:r>
              <w:rPr>
                <w:sz w:val="20"/>
                <w:szCs w:val="20"/>
                <w:lang w:eastAsia="en-US"/>
              </w:rPr>
              <w:t>Forwarding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i możliwość eksportu DICOM na pamięć przenośną USB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663F38">
        <w:trPr>
          <w:trHeight w:hRule="exact" w:val="410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Podstawowe oprogramowanie do obróbki badań pozwalające na zmianę zaczernienia i kontrastu, kolimację prostokątną, obracanie obrazu, prezentacja pozytyw-negatyw, pomiary odległości i kątów, histogram obrazu, automatyczne przesyłanie obrazu w formacie DICOM do minimum 3 systemów/adresów, kompozycja wydruków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663F38">
        <w:trPr>
          <w:trHeight w:hRule="exact" w:val="1995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Wyszukiwanie obrazów/badań na podstawie zadanych kryteriów, co najmniej: imię i nazwisko pacjenta, identyfikator pacjenta, data wykonania badania, rodzaj badania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3F40EF">
        <w:trPr>
          <w:trHeight w:hRule="exact" w:val="1126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Możliwość otwarcia zamkniętego badania i dodania nowego obrazu z dodatkowej ekspozycji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3F40EF">
        <w:trPr>
          <w:trHeight w:hRule="exact" w:val="1270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Wyświetlanie obrazu badania każdorazowo po wykonaniu skanowania projekcji z możliwością akceptacji lub odrzucenia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5235C3">
        <w:trPr>
          <w:trHeight w:hRule="exact" w:val="1571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Dostęp do stacji tylko po uprzednim zalogowaniu się przez technika – z możliwością zdefiniowania co najmniej 6 kont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991D1C">
        <w:trPr>
          <w:trHeight w:hRule="exact" w:val="3045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Uprawnienia lokalnego administratora z możliwością edycji kont dostępu, edycji programów anatomicznych, dostępem do danych wprowadzonych do systemu (takich jak parametry ekspozycji, wiek, płeć).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5235C3">
        <w:trPr>
          <w:trHeight w:hRule="exact" w:val="1561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Import badań z nośników zewnętrznych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5235C3">
        <w:trPr>
          <w:trHeight w:hRule="exact" w:val="1185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Możliwość nanoszenia markerów i komentarzy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  <w:tr w:rsidR="00663F38" w:rsidTr="005235C3">
        <w:trPr>
          <w:trHeight w:hRule="exact" w:val="1417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F38" w:rsidRDefault="00663F38" w:rsidP="00663F38">
            <w:pPr>
              <w:widowControl/>
              <w:suppressAutoHyphens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Default="00663F38" w:rsidP="00663F3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Pr="00E8284C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Dostęp do danych surowych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663F38" w:rsidRDefault="00663F38" w:rsidP="00663F38">
            <w:pPr>
              <w:pStyle w:val="Inne0"/>
              <w:shd w:val="clear" w:color="auto" w:fill="auto"/>
              <w:spacing w:line="240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8" w:rsidRPr="002C14DA" w:rsidRDefault="00663F38" w:rsidP="00663F3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71E5E" w:rsidRDefault="00371E5E" w:rsidP="00371E5E">
      <w:pPr>
        <w:spacing w:line="14" w:lineRule="exact"/>
      </w:pPr>
      <w:r>
        <w:br w:type="page"/>
      </w:r>
    </w:p>
    <w:tbl>
      <w:tblPr>
        <w:tblW w:w="9870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567"/>
        <w:gridCol w:w="1964"/>
        <w:gridCol w:w="694"/>
        <w:gridCol w:w="2524"/>
        <w:gridCol w:w="1989"/>
        <w:gridCol w:w="2132"/>
      </w:tblGrid>
      <w:tr w:rsidR="00D64F8D" w:rsidTr="000155E9">
        <w:trPr>
          <w:trHeight w:hRule="exact" w:val="213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64F8D" w:rsidRPr="00E8284C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Narzędzia do eksportu danych o wykonanych ekspozycjach dla wybranego zakresu dat, w tym parametrów ekspozycji, wartości dawek, wykonanych procedurach, wieku lub peselu pacjenta.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4F8D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D64F8D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</w:tr>
      <w:tr w:rsidR="00D64F8D" w:rsidTr="000155E9">
        <w:trPr>
          <w:trHeight w:hRule="exact" w:val="114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64F8D" w:rsidRPr="00E8284C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Narzędzia do danych statystycznych lub możliwość eksportu danych dotyczących zdjęć odrzuconych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4F8D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D64F8D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D64F8D" w:rsidRDefault="00D64F8D" w:rsidP="00D64F8D">
            <w:pPr>
              <w:rPr>
                <w:sz w:val="10"/>
                <w:szCs w:val="10"/>
                <w:lang w:eastAsia="en-US"/>
              </w:rPr>
            </w:pPr>
          </w:p>
        </w:tc>
      </w:tr>
      <w:tr w:rsidR="00371E5E" w:rsidTr="000155E9">
        <w:trPr>
          <w:trHeight w:hRule="exact" w:val="97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4F8D" w:rsidRDefault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71E5E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Zapewnienie aktualizacji oprogramowania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64F8D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371E5E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</w:tr>
      <w:tr w:rsidR="00371E5E" w:rsidTr="00663F38">
        <w:trPr>
          <w:trHeight w:hRule="exact" w:val="114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1E5E" w:rsidRPr="00E8284C" w:rsidRDefault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Archiwizacja badań na lokalnym serwerze w ambulansie RTG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64F8D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371E5E" w:rsidRDefault="00D64F8D" w:rsidP="00D64F8D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663F38">
        <w:trPr>
          <w:trHeight w:hRule="exact" w:val="114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hd w:val="clear" w:color="auto" w:fill="FFFFFF"/>
              </w:rPr>
              <w:t>Możliwość tworzenia zapisów na płycie CD z badaniami wielu pacjentów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406704">
        <w:trPr>
          <w:trHeight w:hRule="exact" w:val="189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hd w:val="clear" w:color="auto" w:fill="FFFFFF"/>
              </w:rPr>
              <w:t>Możliwość rejestracji pacjentów z poziomu oprogramowania (rejestracja, wybór badania, podmiot zlecający)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663F38">
        <w:trPr>
          <w:trHeight w:hRule="exact" w:val="114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hd w:val="clear" w:color="auto" w:fill="FFFFFF"/>
              </w:rPr>
              <w:t>Kartoteka pacjenta pozwalająca na wyświetlanie historii badań oraz ich podgląd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406704">
        <w:trPr>
          <w:trHeight w:hRule="exact" w:val="126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hd w:val="clear" w:color="auto" w:fill="FFFFFF"/>
              </w:rPr>
              <w:t>System PACS bez ograniczeń co do pojemności zainstalowanych dysków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406704">
        <w:trPr>
          <w:trHeight w:hRule="exact" w:val="1556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hd w:val="clear" w:color="auto" w:fill="FFFFFF"/>
              </w:rPr>
              <w:t>Bezterminowa licencja na użytkowanie oprogramowania PACS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406704">
        <w:trPr>
          <w:trHeight w:hRule="exact" w:val="140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hd w:val="clear" w:color="auto" w:fill="FFFFFF"/>
              </w:rPr>
              <w:t>Darmowa baza danych PACS, nie wymagająca dodatkowych licencji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406704" w:rsidTr="00406704">
        <w:trPr>
          <w:trHeight w:hRule="exact" w:val="140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>
            <w:pPr>
              <w:pStyle w:val="Inne0"/>
              <w:shd w:val="clear" w:color="auto" w:fill="auto"/>
              <w:spacing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Baza danych PACS nieograniczona ilością wpisów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406704" w:rsidRDefault="00406704" w:rsidP="00406704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6704" w:rsidRDefault="00406704">
            <w:pPr>
              <w:rPr>
                <w:sz w:val="10"/>
                <w:szCs w:val="10"/>
                <w:lang w:eastAsia="en-US"/>
              </w:rPr>
            </w:pPr>
          </w:p>
        </w:tc>
      </w:tr>
      <w:tr w:rsidR="00371E5E" w:rsidTr="00371E5E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Dodatkowe wymagania, jakie musi spełniać ambulans rentgenowski</w:t>
            </w:r>
          </w:p>
        </w:tc>
      </w:tr>
      <w:tr w:rsidR="00371E5E" w:rsidTr="00406704">
        <w:trPr>
          <w:trHeight w:hRule="exact" w:val="3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1E5E" w:rsidRDefault="00371E5E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Badania techniczne /</w:t>
            </w:r>
          </w:p>
          <w:p w:rsidR="00371E5E" w:rsidRDefault="00371E5E">
            <w:pPr>
              <w:pStyle w:val="Inne0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homologacja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155E9" w:rsidRDefault="00371E5E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Ambulans rentgenowski musi posiadać świadectwo homologacji dopuszczające</w:t>
            </w:r>
            <w:r w:rsidR="000155E9">
              <w:rPr>
                <w:sz w:val="20"/>
                <w:szCs w:val="20"/>
                <w:lang w:eastAsia="en-US"/>
              </w:rPr>
              <w:t xml:space="preserve"> do zarejestrowania na terenie RP i przed przekazaniem odbiorcy wykonane indywidualne</w:t>
            </w:r>
          </w:p>
          <w:p w:rsidR="000155E9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badania techniczne w Okręgowej Stacji Diagnostycznej z pisemnym potwierdzeniem o dopuszczeniu do</w:t>
            </w:r>
          </w:p>
          <w:p w:rsidR="00371E5E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zarejestrowania jako pojazd do celów specjalnych SW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 xml:space="preserve">- gdy nie spełnia wymagań </w:t>
            </w:r>
            <w:r w:rsidR="00A41D3E"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</w:tr>
      <w:tr w:rsidR="000155E9" w:rsidTr="00406704">
        <w:trPr>
          <w:trHeight w:hRule="exact" w:val="5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55E9" w:rsidRDefault="00663F38" w:rsidP="000155E9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55E9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Serwis mobilny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5E9" w:rsidRDefault="000155E9" w:rsidP="000155E9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Zapewnienie mobilnego serwisu napraw gwarancyjnych wykonywanych w miejscu</w:t>
            </w:r>
          </w:p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użytkowania pojazdu na terenie </w:t>
            </w:r>
            <w:r>
              <w:rPr>
                <w:sz w:val="20"/>
                <w:szCs w:val="20"/>
                <w:lang w:eastAsia="en-US"/>
              </w:rPr>
              <w:t>RP</w:t>
            </w:r>
            <w:r w:rsidRPr="00E8284C">
              <w:rPr>
                <w:sz w:val="20"/>
                <w:szCs w:val="20"/>
                <w:lang w:eastAsia="en-US"/>
              </w:rPr>
              <w:t xml:space="preserve"> w zakresie: gwarancji na elementy zabudowy i wyposażenia specjalnego oraz na zespoły i podzespoły mechaniczne, elektryczne, elektroniczne, opony i szyby w trakcie trwania ich okresu gwarancji niezależnie od liczby przejechanych kilometrów, a także na elementy składowe wchodzą</w:t>
            </w:r>
            <w:r>
              <w:rPr>
                <w:sz w:val="20"/>
                <w:szCs w:val="20"/>
                <w:lang w:eastAsia="en-US"/>
              </w:rPr>
              <w:t xml:space="preserve">ce w skład aparatu RTG </w:t>
            </w:r>
            <w:r w:rsidRPr="00E8284C">
              <w:rPr>
                <w:sz w:val="20"/>
                <w:szCs w:val="20"/>
                <w:lang w:eastAsia="en-US"/>
              </w:rPr>
              <w:t>wraz ze stanowiskiem technika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Wpisać</w:t>
            </w:r>
          </w:p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E8284C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E8284C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5E9" w:rsidRDefault="000155E9" w:rsidP="000155E9">
            <w:pPr>
              <w:rPr>
                <w:sz w:val="10"/>
                <w:szCs w:val="10"/>
                <w:lang w:eastAsia="en-US"/>
              </w:rPr>
            </w:pPr>
          </w:p>
        </w:tc>
      </w:tr>
      <w:tr w:rsidR="000155E9" w:rsidTr="000155E9">
        <w:trPr>
          <w:trHeight w:hRule="exact" w:val="1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55E9" w:rsidRDefault="00663F38" w:rsidP="000155E9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55E9" w:rsidRDefault="000155E9" w:rsidP="000155E9">
            <w:pPr>
              <w:pStyle w:val="Inne0"/>
              <w:shd w:val="clear" w:color="auto" w:fill="auto"/>
              <w:spacing w:line="240" w:lineRule="auto"/>
              <w:ind w:left="180"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Dostępność serwisu i części zamiennych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5E9" w:rsidRDefault="000155E9" w:rsidP="000155E9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Zapewnienie dostępności </w:t>
            </w:r>
            <w:r w:rsidR="0013521A">
              <w:rPr>
                <w:sz w:val="20"/>
                <w:szCs w:val="20"/>
                <w:lang w:eastAsia="en-US"/>
              </w:rPr>
              <w:t xml:space="preserve">serwisu i </w:t>
            </w:r>
            <w:r w:rsidRPr="00E8284C">
              <w:rPr>
                <w:sz w:val="20"/>
                <w:szCs w:val="20"/>
                <w:lang w:eastAsia="en-US"/>
              </w:rPr>
              <w:t>części zamiennych</w:t>
            </w:r>
          </w:p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w zakresie aparatu </w:t>
            </w:r>
            <w:r>
              <w:rPr>
                <w:sz w:val="20"/>
                <w:szCs w:val="20"/>
                <w:lang w:eastAsia="en-US"/>
              </w:rPr>
              <w:t>RTG</w:t>
            </w:r>
            <w:r w:rsidRPr="00E8284C">
              <w:rPr>
                <w:sz w:val="20"/>
                <w:szCs w:val="20"/>
                <w:lang w:eastAsia="en-US"/>
              </w:rPr>
              <w:t xml:space="preserve"> przez minimum 10 lat.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Wpisać</w:t>
            </w:r>
          </w:p>
          <w:p w:rsidR="000155E9" w:rsidRPr="00E8284C" w:rsidRDefault="000155E9" w:rsidP="000155E9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E8284C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E8284C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5E9" w:rsidRDefault="000155E9" w:rsidP="000155E9">
            <w:pPr>
              <w:rPr>
                <w:sz w:val="10"/>
                <w:szCs w:val="10"/>
                <w:lang w:eastAsia="en-US"/>
              </w:rPr>
            </w:pPr>
          </w:p>
        </w:tc>
      </w:tr>
      <w:tr w:rsidR="0013521A" w:rsidTr="005235C3">
        <w:trPr>
          <w:trHeight w:hRule="exact" w:val="1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663F38" w:rsidP="0013521A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ind w:left="180"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gwarancji i obsługa serwisowa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21A" w:rsidRDefault="0013521A" w:rsidP="0013521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Pr="00E8284C" w:rsidRDefault="0013521A" w:rsidP="00290A8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Okres gwarancji i obsługi serwisowej na cały aparat </w:t>
            </w:r>
            <w:r>
              <w:rPr>
                <w:sz w:val="20"/>
                <w:szCs w:val="20"/>
                <w:lang w:eastAsia="en-US"/>
              </w:rPr>
              <w:t>RTG</w:t>
            </w:r>
            <w:r w:rsidRPr="00E8284C">
              <w:rPr>
                <w:sz w:val="20"/>
                <w:szCs w:val="20"/>
                <w:lang w:eastAsia="en-US"/>
              </w:rPr>
              <w:t xml:space="preserve"> przez okres </w:t>
            </w:r>
            <w:r w:rsidR="00290A8E">
              <w:rPr>
                <w:sz w:val="20"/>
                <w:szCs w:val="20"/>
                <w:lang w:eastAsia="en-US"/>
              </w:rPr>
              <w:t>nie mniejszy niż 2 lata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Pr="00E8284C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Wpisać</w:t>
            </w:r>
          </w:p>
          <w:p w:rsidR="0013521A" w:rsidRPr="00E8284C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E8284C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E8284C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21A" w:rsidRDefault="0013521A" w:rsidP="0013521A">
            <w:pPr>
              <w:rPr>
                <w:sz w:val="10"/>
                <w:szCs w:val="10"/>
                <w:lang w:eastAsia="en-US"/>
              </w:rPr>
            </w:pPr>
          </w:p>
        </w:tc>
      </w:tr>
      <w:tr w:rsidR="0013521A" w:rsidTr="00406704">
        <w:trPr>
          <w:trHeight w:hRule="exact" w:val="3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663F38" w:rsidP="0013521A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ind w:left="180" w:righ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Przeglądy i naprawy w okresie gwarancyjnym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21A" w:rsidRDefault="0013521A" w:rsidP="0013521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521A" w:rsidRPr="00E8284C" w:rsidRDefault="00290A8E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E69B2">
              <w:t xml:space="preserve">W okresie trwania gwarancji Wykonawca zobowiązuje się świadczyć nieodpłatnie naprawy gwarancyjne sprzętu i przeglądy serwisowe z wymianą części, co najmniej raz w roku lub zgodnie </w:t>
            </w:r>
            <w:r>
              <w:t xml:space="preserve">                </w:t>
            </w:r>
            <w:r w:rsidRPr="009E69B2">
              <w:t>z zaleceniami producenta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Pr="00E8284C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Wpisać</w:t>
            </w:r>
          </w:p>
          <w:p w:rsidR="0013521A" w:rsidRPr="00E8284C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E8284C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E8284C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21A" w:rsidRDefault="0013521A" w:rsidP="0013521A">
            <w:pPr>
              <w:rPr>
                <w:sz w:val="10"/>
                <w:szCs w:val="10"/>
                <w:lang w:eastAsia="en-US"/>
              </w:rPr>
            </w:pPr>
          </w:p>
        </w:tc>
      </w:tr>
      <w:tr w:rsidR="0013521A" w:rsidTr="00406704">
        <w:trPr>
          <w:trHeight w:hRule="exact" w:val="3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663F38" w:rsidP="0013521A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Testy bezpieczeństwa potwierdzające</w:t>
            </w:r>
          </w:p>
          <w:p w:rsidR="0013521A" w:rsidRDefault="0013521A" w:rsidP="0013521A">
            <w:pPr>
              <w:pStyle w:val="Inne0"/>
              <w:shd w:val="clear" w:color="auto" w:fill="auto"/>
              <w:tabs>
                <w:tab w:val="left" w:pos="640"/>
              </w:tabs>
              <w:spacing w:line="240" w:lineRule="auto"/>
              <w:ind w:left="16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spełnianie norm </w:t>
            </w:r>
            <w:r>
              <w:rPr>
                <w:sz w:val="20"/>
                <w:szCs w:val="20"/>
                <w:vertAlign w:val="superscript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ab/>
              <w:t>ochrony</w:t>
            </w:r>
          </w:p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radiologicznej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21A" w:rsidRDefault="0013521A" w:rsidP="0013521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Przekazany wraz z testami akceptacyjnymi, spełnienia norm ochrony radiologicznej, testami specjalistycznymi,   zgodnie</w:t>
            </w:r>
          </w:p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 projektem osłon stałych, projektem wentylacji niezbędnych do odbioru przez Wojewódzką Stację Sanitarno-</w:t>
            </w:r>
          </w:p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Epidemiologiczną w Krakowie.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13521A" w:rsidRDefault="0013521A" w:rsidP="001352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21A" w:rsidRDefault="0013521A" w:rsidP="0013521A">
            <w:pPr>
              <w:rPr>
                <w:sz w:val="10"/>
                <w:szCs w:val="10"/>
                <w:lang w:eastAsia="en-US"/>
              </w:rPr>
            </w:pPr>
          </w:p>
        </w:tc>
      </w:tr>
      <w:tr w:rsidR="0054141A" w:rsidTr="00406704">
        <w:trPr>
          <w:trHeight w:hRule="exact" w:val="4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141A" w:rsidRDefault="00663F38" w:rsidP="0054141A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141A" w:rsidRDefault="0054141A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System</w:t>
            </w:r>
          </w:p>
          <w:p w:rsidR="0054141A" w:rsidRDefault="0054141A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informatyczny wraz z oprogramowaniem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141A" w:rsidRDefault="0054141A" w:rsidP="0054141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4141A" w:rsidRDefault="0054141A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Oświadczenie, że stanowiący wyposażenie ambulansu rentgenowskiego system informatyczny wraz z oprogramowaniem spełnia wszystkie wymagania i ma stosowne zabezpieczenia jakim powinny odpowiadać urządzenia i systemy informatyczne służące do przetwarzania danych osobowych zgodnie z Dyrektywą Parlamentu Europejskiego i Rady (UE) 2016/680 z dnia 27 kwietnia 2016 r.(RODO).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141A" w:rsidRDefault="0054141A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54141A" w:rsidRDefault="0054141A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>- gdy nie spełnia wymagań SWZ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41A" w:rsidRDefault="0054141A" w:rsidP="0054141A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371E5E" w:rsidRDefault="00371E5E" w:rsidP="00371E5E">
      <w:pPr>
        <w:spacing w:line="14" w:lineRule="exact"/>
      </w:pPr>
      <w:r>
        <w:br w:type="page"/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84"/>
        <w:gridCol w:w="713"/>
        <w:gridCol w:w="1269"/>
        <w:gridCol w:w="1266"/>
        <w:gridCol w:w="1859"/>
        <w:gridCol w:w="562"/>
        <w:gridCol w:w="1569"/>
      </w:tblGrid>
      <w:tr w:rsidR="00371E5E" w:rsidTr="0054141A">
        <w:trPr>
          <w:trHeight w:hRule="exact" w:val="483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1E5E" w:rsidRDefault="00290A8E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  <w:r w:rsidR="00371E5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Warunki dostawy ambulansu rentgenowskiego do siedziby zamawiającego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71E5E" w:rsidRPr="00FE77A2" w:rsidRDefault="00371E5E">
            <w:pPr>
              <w:pStyle w:val="Teksttreci0"/>
              <w:tabs>
                <w:tab w:val="left" w:pos="744"/>
              </w:tabs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Ambulans przygotowany do odbioru przez Zamawiającego w jego pełnej gotowości do pracy, bez konieczności dokonywania dodatkowych zakupów i inwestycji (poza materiałami eksploatacyjnymi), z pełną dokumentacją (techniczną </w:t>
            </w:r>
            <w:r w:rsidRPr="00FE77A2">
              <w:rPr>
                <w:sz w:val="20"/>
                <w:szCs w:val="20"/>
                <w:lang w:eastAsia="en-US"/>
              </w:rPr>
              <w:t xml:space="preserve">oraz instrukcją obsługi w języku polskim, z </w:t>
            </w:r>
            <w:r w:rsidR="00FE77A2">
              <w:rPr>
                <w:sz w:val="20"/>
                <w:szCs w:val="20"/>
                <w:lang w:eastAsia="en-US"/>
              </w:rPr>
              <w:t xml:space="preserve">kartą  gwarancyjną aparatu </w:t>
            </w:r>
            <w:r w:rsidR="00A41D3E">
              <w:rPr>
                <w:sz w:val="20"/>
                <w:szCs w:val="20"/>
                <w:lang w:eastAsia="en-US"/>
              </w:rPr>
              <w:t>RTG</w:t>
            </w:r>
            <w:r w:rsidRPr="00FE77A2">
              <w:rPr>
                <w:sz w:val="20"/>
                <w:szCs w:val="20"/>
                <w:lang w:eastAsia="en-US"/>
              </w:rPr>
              <w:t>, paszportem  technicznym , testami odbiorczymi, testami specjalistycznymi  projektem</w:t>
            </w:r>
            <w:r w:rsidR="00FE77A2">
              <w:rPr>
                <w:sz w:val="20"/>
                <w:szCs w:val="20"/>
                <w:lang w:eastAsia="en-US"/>
              </w:rPr>
              <w:t xml:space="preserve"> osłon, wentylacji  pracowni </w:t>
            </w:r>
            <w:r w:rsidR="00A41D3E">
              <w:rPr>
                <w:sz w:val="20"/>
                <w:szCs w:val="20"/>
                <w:lang w:eastAsia="en-US"/>
              </w:rPr>
              <w:t>RTG</w:t>
            </w:r>
            <w:r w:rsidRPr="00FE77A2">
              <w:rPr>
                <w:sz w:val="20"/>
                <w:szCs w:val="20"/>
                <w:lang w:eastAsia="en-US"/>
              </w:rPr>
              <w:t xml:space="preserve">, </w:t>
            </w:r>
          </w:p>
          <w:p w:rsidR="00371E5E" w:rsidRPr="00E8284C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</w:t>
            </w:r>
          </w:p>
          <w:p w:rsidR="00371E5E" w:rsidRDefault="00371E5E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>
              <w:rPr>
                <w:sz w:val="20"/>
                <w:szCs w:val="20"/>
                <w:lang w:eastAsia="en-US"/>
              </w:rPr>
              <w:t xml:space="preserve">- gdy spełnia lub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>
              <w:rPr>
                <w:sz w:val="20"/>
                <w:szCs w:val="20"/>
                <w:lang w:eastAsia="en-US"/>
              </w:rPr>
              <w:t xml:space="preserve">- gdy nie spełnia wymagań </w:t>
            </w:r>
            <w:r w:rsidR="00A41D3E"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E5E" w:rsidRDefault="00371E5E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2050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290A8E" w:rsidP="0054141A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663F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54141A">
            <w:pPr>
              <w:pStyle w:val="Inne0"/>
              <w:spacing w:line="240" w:lineRule="auto"/>
              <w:ind w:left="180" w:right="16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Szkolenia personelu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3F38" w:rsidRDefault="00663F38" w:rsidP="0054141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C24ED" w:rsidRDefault="00AC24ED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 xml:space="preserve">Jednodniowe szkolenie personelu </w:t>
            </w:r>
            <w:r w:rsidR="00AC24ED">
              <w:rPr>
                <w:sz w:val="20"/>
                <w:szCs w:val="20"/>
                <w:lang w:eastAsia="en-US"/>
              </w:rPr>
              <w:t xml:space="preserve">z </w:t>
            </w:r>
            <w:r w:rsidRPr="00E8284C">
              <w:rPr>
                <w:sz w:val="20"/>
                <w:szCs w:val="20"/>
                <w:lang w:eastAsia="en-US"/>
              </w:rPr>
              <w:t>obsługi</w:t>
            </w:r>
            <w:r w:rsidR="00AC24ED">
              <w:rPr>
                <w:sz w:val="20"/>
                <w:szCs w:val="20"/>
                <w:lang w:eastAsia="en-US"/>
              </w:rPr>
              <w:t xml:space="preserve"> aparatu rentgenowskiego</w:t>
            </w:r>
            <w:r w:rsidRPr="00E8284C">
              <w:rPr>
                <w:sz w:val="20"/>
                <w:szCs w:val="20"/>
                <w:lang w:eastAsia="en-US"/>
              </w:rPr>
              <w:t xml:space="preserve"> w terminie </w:t>
            </w:r>
            <w:r w:rsidR="00AC24ED">
              <w:rPr>
                <w:sz w:val="20"/>
                <w:szCs w:val="20"/>
                <w:lang w:eastAsia="en-US"/>
              </w:rPr>
              <w:t>14 dni od daty odbioru przedmiotu zamówienia</w:t>
            </w:r>
            <w:r w:rsidR="0065101F">
              <w:rPr>
                <w:sz w:val="20"/>
                <w:szCs w:val="20"/>
                <w:lang w:eastAsia="en-US"/>
              </w:rPr>
              <w:t xml:space="preserve"> potwierdzone protokołem</w:t>
            </w:r>
            <w:r w:rsidR="00AC24ED">
              <w:rPr>
                <w:sz w:val="20"/>
                <w:szCs w:val="20"/>
                <w:lang w:eastAsia="en-US"/>
              </w:rPr>
              <w:t xml:space="preserve"> w siedzibie Zamawiającego. </w:t>
            </w: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Wpisać</w:t>
            </w: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E8284C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E8284C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F38" w:rsidRDefault="00663F38" w:rsidP="0054141A">
            <w:pPr>
              <w:rPr>
                <w:sz w:val="10"/>
                <w:szCs w:val="10"/>
                <w:lang w:eastAsia="en-US"/>
              </w:rPr>
            </w:pPr>
          </w:p>
        </w:tc>
      </w:tr>
      <w:tr w:rsidR="00663F38" w:rsidTr="0065101F">
        <w:trPr>
          <w:trHeight w:hRule="exact" w:val="2048"/>
          <w:jc w:val="center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54141A">
            <w:pPr>
              <w:pStyle w:val="Inne0"/>
              <w:shd w:val="clear" w:color="auto" w:fill="auto"/>
              <w:spacing w:line="240" w:lineRule="auto"/>
              <w:ind w:righ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Default="00663F38" w:rsidP="0054141A">
            <w:pPr>
              <w:pStyle w:val="Inne0"/>
              <w:spacing w:line="240" w:lineRule="auto"/>
              <w:ind w:left="180" w:right="160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3F38" w:rsidRDefault="00663F38" w:rsidP="0054141A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t>Dodatkowe jednodniowe szkolenie aplikacyjne na życzenie zamawiającego w terminie do 24 miesięcy od dostarczenia urządzenia w miejscu wyznaczonym przez zamawiającego.</w:t>
            </w:r>
          </w:p>
          <w:p w:rsidR="00663F38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sz w:val="20"/>
                <w:szCs w:val="20"/>
                <w:lang w:eastAsia="en-US"/>
              </w:rPr>
              <w:br/>
            </w:r>
            <w:r w:rsidRPr="00E8284C">
              <w:rPr>
                <w:sz w:val="20"/>
                <w:szCs w:val="20"/>
                <w:lang w:eastAsia="en-US"/>
              </w:rPr>
              <w:br/>
              <w:t>Wpisać</w:t>
            </w:r>
          </w:p>
          <w:p w:rsidR="00663F38" w:rsidRPr="00E8284C" w:rsidRDefault="00663F38" w:rsidP="0054141A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TAK </w:t>
            </w:r>
            <w:r w:rsidRPr="00E8284C">
              <w:rPr>
                <w:sz w:val="20"/>
                <w:szCs w:val="20"/>
                <w:lang w:eastAsia="en-US"/>
              </w:rPr>
              <w:t xml:space="preserve">- gdy spełnia lub </w:t>
            </w:r>
            <w:r w:rsidRPr="00E8284C">
              <w:rPr>
                <w:b/>
                <w:bCs/>
                <w:sz w:val="20"/>
                <w:szCs w:val="20"/>
                <w:lang w:eastAsia="en-US"/>
              </w:rPr>
              <w:t xml:space="preserve">NIE </w:t>
            </w:r>
            <w:r w:rsidRPr="00E8284C">
              <w:rPr>
                <w:sz w:val="20"/>
                <w:szCs w:val="20"/>
                <w:lang w:eastAsia="en-US"/>
              </w:rPr>
              <w:t xml:space="preserve">- gdy nie spełnia wymagań </w:t>
            </w:r>
            <w:r>
              <w:rPr>
                <w:sz w:val="20"/>
                <w:szCs w:val="20"/>
                <w:lang w:eastAsia="en-US"/>
              </w:rPr>
              <w:t>SWZ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3F38" w:rsidRDefault="00663F38" w:rsidP="0054141A">
            <w:pPr>
              <w:rPr>
                <w:sz w:val="10"/>
                <w:szCs w:val="10"/>
                <w:lang w:eastAsia="en-US"/>
              </w:rPr>
            </w:pPr>
          </w:p>
        </w:tc>
      </w:tr>
      <w:tr w:rsidR="0054141A" w:rsidTr="00AC24ED">
        <w:trPr>
          <w:trHeight w:hRule="exact" w:val="71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24ED" w:rsidRDefault="00AC24ED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Pozacenowe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kryteria oceny ofert</w:t>
            </w:r>
          </w:p>
          <w:p w:rsidR="00AC24ED" w:rsidRDefault="00AC24ED" w:rsidP="00AC24ED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54141A" w:rsidTr="005235C3">
        <w:trPr>
          <w:trHeight w:hRule="exact" w:val="63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gwarancji na perforację kabiny pojazdu bazowego oraz nadwozia kontenerowego,</w:t>
            </w:r>
          </w:p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niezależnie od liczby przejechanych kilometrów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minimum 36 miesięczna gwarancja, wpisać liczbę całkowitą (w miesiącach)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4141A" w:rsidTr="005235C3">
        <w:trPr>
          <w:trHeight w:hRule="exact" w:val="62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gwarancji na powłokę lakierniczą pojazdu bazowego oraz nadwozia kontenerowego,</w:t>
            </w:r>
          </w:p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niezależnie od liczby przejechanych kilometrów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minimum 36 miesięczna gwarancja, wpisać liczbę całkowitą (w miesiącach)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4141A" w:rsidTr="005235C3">
        <w:trPr>
          <w:trHeight w:hRule="exact" w:val="84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gwarancji na zespoły i podzespoły</w:t>
            </w:r>
          </w:p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mechaniczne, elektryczne, elektroniczne, opony i</w:t>
            </w:r>
          </w:p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szyby niezależnie od liczby przejechanych kilometrów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minimum 24 miesięczna gwarancja, wpisać liczbę całkowitą (w miesiącach)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</w:tr>
      <w:tr w:rsidR="0054141A" w:rsidTr="005235C3">
        <w:trPr>
          <w:trHeight w:hRule="exact" w:val="43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gwarancji na zespoły i podzespoły aparatu rentgenowskiego wraz ze stanowiskiem technika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4141A" w:rsidRDefault="0054141A" w:rsidP="005235C3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minimum 24 miesięczna gwarancja, wpisać liczbę całkowitą (w miesiącach)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41A" w:rsidRDefault="0054141A" w:rsidP="005235C3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371E5E" w:rsidRDefault="00371E5E" w:rsidP="00AC24ED">
      <w:pPr>
        <w:spacing w:line="14" w:lineRule="exact"/>
      </w:pPr>
      <w:r>
        <w:br w:type="page"/>
      </w:r>
    </w:p>
    <w:p w:rsidR="00371E5E" w:rsidRDefault="00371E5E" w:rsidP="00371E5E">
      <w:pPr>
        <w:pStyle w:val="Teksttreci0"/>
        <w:tabs>
          <w:tab w:val="left" w:pos="744"/>
        </w:tabs>
      </w:pPr>
    </w:p>
    <w:p w:rsidR="00371E5E" w:rsidRDefault="00371E5E" w:rsidP="00371E5E">
      <w:pPr>
        <w:pStyle w:val="Teksttreci0"/>
        <w:tabs>
          <w:tab w:val="left" w:pos="744"/>
        </w:tabs>
      </w:pPr>
    </w:p>
    <w:p w:rsidR="008A5452" w:rsidRPr="00C46EB3" w:rsidRDefault="008A5452" w:rsidP="008A5452">
      <w:pPr>
        <w:keepNext/>
        <w:tabs>
          <w:tab w:val="left" w:pos="708"/>
        </w:tabs>
        <w:overflowPunct w:val="0"/>
        <w:autoSpaceDE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 w:rsidRPr="00C46EB3">
        <w:rPr>
          <w:rFonts w:ascii="Times New Roman" w:eastAsia="Times New Roman" w:hAnsi="Times New Roman" w:cs="Times New Roman"/>
          <w:b/>
          <w:bCs/>
          <w:lang w:eastAsia="ar-SA"/>
        </w:rPr>
        <w:t>FORMULARZ OFERTOWY</w:t>
      </w:r>
    </w:p>
    <w:p w:rsidR="008A5452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Cambria" w:eastAsia="Times New Roman" w:hAnsi="Cambria" w:cs="Cambria"/>
          <w:b/>
          <w:szCs w:val="20"/>
          <w:lang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pełna nazwa wykonawcy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val="de-DE"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val="de-DE" w:eastAsia="ar-SA"/>
        </w:rPr>
        <w:t>..............................................................................................................................................</w:t>
      </w:r>
    </w:p>
    <w:p w:rsidR="008A5452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val="de-DE" w:eastAsia="ar-SA"/>
        </w:rPr>
      </w:pPr>
      <w:proofErr w:type="spellStart"/>
      <w:r w:rsidRPr="00C46EB3">
        <w:rPr>
          <w:rFonts w:ascii="Times New Roman" w:eastAsia="Times New Roman" w:hAnsi="Times New Roman" w:cs="Times New Roman"/>
          <w:szCs w:val="20"/>
          <w:lang w:val="de-DE" w:eastAsia="ar-SA"/>
        </w:rPr>
        <w:t>Adres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ar-SA"/>
        </w:rPr>
        <w:t>,</w:t>
      </w:r>
      <w:r w:rsidR="00290A8E">
        <w:rPr>
          <w:rFonts w:ascii="Times New Roman" w:eastAsia="Times New Roman" w:hAnsi="Times New Roman" w:cs="Times New Roman"/>
          <w:szCs w:val="20"/>
          <w:lang w:val="de-DE" w:eastAsia="ar-SA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de-DE" w:eastAsia="ar-SA"/>
        </w:rPr>
        <w:t>REGON, NIP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val="de-DE"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val="de-DE"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val="de-DE" w:eastAsia="ar-SA"/>
        </w:rPr>
        <w:t>...............................................                                         ............................................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val="de-DE" w:eastAsia="ar-SA"/>
        </w:rPr>
      </w:pPr>
      <w:proofErr w:type="spellStart"/>
      <w:r w:rsidRPr="00C46EB3">
        <w:rPr>
          <w:rFonts w:ascii="Times New Roman" w:eastAsia="Times New Roman" w:hAnsi="Times New Roman" w:cs="Times New Roman"/>
          <w:szCs w:val="20"/>
          <w:lang w:val="de-DE" w:eastAsia="ar-SA"/>
        </w:rPr>
        <w:t>telefon</w:t>
      </w:r>
      <w:proofErr w:type="spellEnd"/>
      <w:r w:rsidRPr="00C46EB3">
        <w:rPr>
          <w:rFonts w:ascii="Times New Roman" w:eastAsia="Times New Roman" w:hAnsi="Times New Roman" w:cs="Times New Roman"/>
          <w:szCs w:val="20"/>
          <w:lang w:val="de-DE" w:eastAsia="ar-SA"/>
        </w:rPr>
        <w:t xml:space="preserve">                                                                                         fax</w:t>
      </w:r>
    </w:p>
    <w:p w:rsidR="00290A8E" w:rsidRDefault="00290A8E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val="de-DE"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val="de-DE" w:eastAsia="ar-SA"/>
        </w:rPr>
        <w:t>..................................................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e-mail</w:t>
      </w:r>
    </w:p>
    <w:tbl>
      <w:tblPr>
        <w:tblW w:w="8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1843"/>
        <w:gridCol w:w="1417"/>
        <w:gridCol w:w="2126"/>
      </w:tblGrid>
      <w:tr w:rsidR="00AD1B72" w:rsidRPr="00C46EB3" w:rsidTr="00AD1B72">
        <w:trPr>
          <w:trHeight w:val="60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B72" w:rsidRPr="00C46EB3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 w:rsidRPr="00C46EB3">
              <w:rPr>
                <w:rFonts w:ascii="Calibri" w:eastAsia="SimSun" w:hAnsi="Calibri" w:cs="font464"/>
                <w:lang w:eastAsia="ar-SA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B72" w:rsidRPr="00C46EB3" w:rsidRDefault="00AD1B72" w:rsidP="001A248B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 w:rsidRPr="00C46EB3">
              <w:rPr>
                <w:rFonts w:ascii="Calibri" w:eastAsia="SimSun" w:hAnsi="Calibri" w:cs="font464"/>
                <w:lang w:eastAsia="ar-SA"/>
              </w:rPr>
              <w:t>cena netto</w:t>
            </w:r>
            <w:r>
              <w:rPr>
                <w:rFonts w:ascii="Calibri" w:eastAsia="SimSun" w:hAnsi="Calibri" w:cs="font464"/>
                <w:lang w:eastAsia="ar-SA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B72" w:rsidRPr="00C46EB3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B72" w:rsidRPr="00C46EB3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w</w:t>
            </w:r>
            <w:r w:rsidRPr="00C46EB3">
              <w:rPr>
                <w:rFonts w:ascii="Calibri" w:eastAsia="SimSun" w:hAnsi="Calibri" w:cs="font464"/>
                <w:lang w:eastAsia="ar-SA"/>
              </w:rPr>
              <w:t>artość brutto</w:t>
            </w:r>
            <w:r>
              <w:rPr>
                <w:rFonts w:ascii="Calibri" w:eastAsia="SimSun" w:hAnsi="Calibri" w:cs="font464"/>
                <w:lang w:eastAsia="ar-SA"/>
              </w:rPr>
              <w:t xml:space="preserve"> w zł</w:t>
            </w:r>
          </w:p>
        </w:tc>
      </w:tr>
      <w:tr w:rsidR="00AD1B72" w:rsidRPr="00C46EB3" w:rsidTr="00AD1B72">
        <w:trPr>
          <w:trHeight w:val="64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B72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Ambulans rentgenowski</w:t>
            </w:r>
          </w:p>
          <w:p w:rsidR="00AD1B72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</w:p>
          <w:p w:rsidR="00AD1B72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………………………</w:t>
            </w:r>
            <w:r w:rsidR="006D0325">
              <w:rPr>
                <w:rFonts w:ascii="Calibri" w:eastAsia="SimSun" w:hAnsi="Calibri" w:cs="font464"/>
                <w:lang w:eastAsia="ar-SA"/>
              </w:rPr>
              <w:t>…………….</w:t>
            </w:r>
          </w:p>
          <w:p w:rsidR="00AD1B72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(marka pojazdu bazowego)</w:t>
            </w:r>
          </w:p>
          <w:p w:rsidR="006D0325" w:rsidRDefault="006D0325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</w:p>
          <w:p w:rsidR="006D0325" w:rsidRDefault="006D0325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…………………………………….</w:t>
            </w:r>
          </w:p>
          <w:p w:rsidR="006D0325" w:rsidRDefault="006D0325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  <w:r>
              <w:rPr>
                <w:rFonts w:ascii="Calibri" w:eastAsia="SimSun" w:hAnsi="Calibri" w:cs="font464"/>
                <w:lang w:eastAsia="ar-SA"/>
              </w:rPr>
              <w:t>(marka, model aparatu RTG)</w:t>
            </w:r>
          </w:p>
          <w:p w:rsidR="00AD1B72" w:rsidRPr="00C46EB3" w:rsidRDefault="00AD1B72" w:rsidP="008A5452">
            <w:pPr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B72" w:rsidRPr="00C46EB3" w:rsidRDefault="00AD1B72" w:rsidP="008A5452">
            <w:pPr>
              <w:snapToGrid w:val="0"/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B72" w:rsidRPr="00C46EB3" w:rsidRDefault="00AD1B72" w:rsidP="008A5452">
            <w:pPr>
              <w:snapToGrid w:val="0"/>
              <w:spacing w:line="100" w:lineRule="atLeast"/>
              <w:jc w:val="center"/>
              <w:rPr>
                <w:rFonts w:ascii="Calibri" w:eastAsia="SimSun" w:hAnsi="Calibri" w:cs="font46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72" w:rsidRPr="00C46EB3" w:rsidRDefault="00AD1B72" w:rsidP="008A5452">
            <w:pPr>
              <w:spacing w:line="100" w:lineRule="atLeast"/>
              <w:rPr>
                <w:rFonts w:ascii="Calibri" w:eastAsia="SimSun" w:hAnsi="Calibri" w:cs="font464"/>
                <w:lang w:eastAsia="ar-SA"/>
              </w:rPr>
            </w:pPr>
            <w:r w:rsidRPr="00C46EB3">
              <w:rPr>
                <w:rFonts w:ascii="Calibri" w:eastAsia="SimSun" w:hAnsi="Calibri" w:cs="font464"/>
                <w:b/>
                <w:lang w:eastAsia="ar-SA"/>
              </w:rPr>
              <w:t> </w:t>
            </w:r>
          </w:p>
        </w:tc>
      </w:tr>
    </w:tbl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Wartość netto oferty: 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słownie: ..................................................................................................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Wartość brutto oferty: 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Cambria" w:eastAsia="Times New Roman" w:hAnsi="Cambria" w:cs="Cambria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 xml:space="preserve"> słownie: ..............................................................................................</w:t>
      </w: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C46EB3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C46EB3">
        <w:rPr>
          <w:rFonts w:ascii="Times New Roman" w:eastAsia="Times New Roman" w:hAnsi="Times New Roman" w:cs="Times New Roman"/>
          <w:szCs w:val="20"/>
          <w:lang w:eastAsia="ar-SA"/>
        </w:rPr>
        <w:t>Oświadczam, iż  zamierzam / nie zamierzam*  powierzyć podwykonawcom wykonanie nw. części zamówienia....................................................</w:t>
      </w:r>
    </w:p>
    <w:p w:rsidR="008A5452" w:rsidRDefault="008A5452" w:rsidP="008A5452"/>
    <w:p w:rsidR="008A5452" w:rsidRPr="003E71E2" w:rsidRDefault="008A5452" w:rsidP="008A5452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3E71E2">
        <w:rPr>
          <w:rFonts w:ascii="Times New Roman" w:eastAsia="Times New Roman" w:hAnsi="Times New Roman" w:cs="Times New Roman"/>
          <w:szCs w:val="20"/>
          <w:lang w:eastAsia="ar-SA"/>
        </w:rPr>
        <w:t>Oświadczam, że firma, którą reprezentuję jest mikroprzedsiębiorstwem, małym lub średnim przedsiębiorstwem*.</w:t>
      </w: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3E71E2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.....................................................................</w:t>
      </w:r>
    </w:p>
    <w:p w:rsidR="008A5452" w:rsidRPr="003E71E2" w:rsidRDefault="008A5452" w:rsidP="008A5452">
      <w:pPr>
        <w:tabs>
          <w:tab w:val="left" w:pos="0"/>
        </w:tabs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3E71E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         Podpis osoby (osób) upoważnionej</w:t>
      </w:r>
    </w:p>
    <w:p w:rsidR="008A5452" w:rsidRPr="003E71E2" w:rsidRDefault="008A5452" w:rsidP="008A5452">
      <w:pPr>
        <w:tabs>
          <w:tab w:val="left" w:pos="0"/>
          <w:tab w:val="left" w:pos="794"/>
        </w:tabs>
        <w:overflowPunct w:val="0"/>
        <w:autoSpaceDE w:val="0"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ar-SA"/>
        </w:rPr>
      </w:pPr>
      <w:r w:rsidRPr="003E71E2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 * niepotrzebne skreślić                         </w:t>
      </w:r>
      <w:r w:rsidR="00AA69BF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                         </w:t>
      </w:r>
      <w:r w:rsidRPr="003E71E2">
        <w:rPr>
          <w:rFonts w:ascii="Times New Roman" w:eastAsia="Times New Roman" w:hAnsi="Times New Roman" w:cs="Times New Roman"/>
          <w:iCs/>
          <w:lang w:eastAsia="ar-SA"/>
        </w:rPr>
        <w:t>do reprezentowania wykonawcy</w:t>
      </w:r>
    </w:p>
    <w:p w:rsidR="005375D4" w:rsidRDefault="005375D4">
      <w:pPr>
        <w:pStyle w:val="Teksttreci20"/>
        <w:shd w:val="clear" w:color="auto" w:fill="auto"/>
        <w:spacing w:after="240"/>
        <w:ind w:left="0"/>
        <w:jc w:val="both"/>
      </w:pPr>
    </w:p>
    <w:sectPr w:rsidR="005375D4">
      <w:headerReference w:type="default" r:id="rId9"/>
      <w:footerReference w:type="default" r:id="rId10"/>
      <w:type w:val="continuous"/>
      <w:pgSz w:w="11906" w:h="16838"/>
      <w:pgMar w:top="1402" w:right="1436" w:bottom="1594" w:left="1425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FD" w:rsidRDefault="00A42AFD">
      <w:r>
        <w:separator/>
      </w:r>
    </w:p>
  </w:endnote>
  <w:endnote w:type="continuationSeparator" w:id="0">
    <w:p w:rsidR="00A42AFD" w:rsidRDefault="00A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4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FD" w:rsidRDefault="00A42A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2" behindDoc="1" locked="0" layoutInCell="0" allowOverlap="1" wp14:anchorId="73A4FE8E" wp14:editId="1BC677FD">
              <wp:simplePos x="0" y="0"/>
              <wp:positionH relativeFrom="page">
                <wp:posOffset>1238885</wp:posOffset>
              </wp:positionH>
              <wp:positionV relativeFrom="page">
                <wp:posOffset>9899015</wp:posOffset>
              </wp:positionV>
              <wp:extent cx="5234940" cy="1905"/>
              <wp:effectExtent l="0" t="0" r="0" b="0"/>
              <wp:wrapNone/>
              <wp:docPr id="6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4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6878CCB7" id="Shape 8" o:spid="_x0000_s1026" style="position:absolute;margin-left:97.55pt;margin-top:779.45pt;width:412.2pt;height:.1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" o:allowincell="f" path="m,l21600,21600e" filled="f" strokecolor="#3465a4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165" behindDoc="1" locked="0" layoutInCell="0" allowOverlap="1" wp14:anchorId="27F5D5B1" wp14:editId="1D13A44B">
              <wp:simplePos x="0" y="0"/>
              <wp:positionH relativeFrom="page">
                <wp:posOffset>3580130</wp:posOffset>
              </wp:positionH>
              <wp:positionV relativeFrom="page">
                <wp:posOffset>9970770</wp:posOffset>
              </wp:positionV>
              <wp:extent cx="589280" cy="233045"/>
              <wp:effectExtent l="0" t="0" r="0" b="0"/>
              <wp:wrapNone/>
              <wp:docPr id="7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600" cy="232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AFD" w:rsidRDefault="00A42AFD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6" o:spid="_x0000_s1027" style="position:absolute;margin-left:281.9pt;margin-top:785.1pt;width:46.4pt;height:18.35pt;z-index:-5033163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" o:allowincell="f" filled="f" stroked="f" strokeweight="0">
              <v:textbox style="mso-fit-shape-to-text:t" inset="0,0,0,0">
                <w:txbxContent>
                  <w:p w:rsidR="003829D1" w:rsidRDefault="003829D1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FD" w:rsidRDefault="00A42AFD">
      <w:r>
        <w:separator/>
      </w:r>
    </w:p>
  </w:footnote>
  <w:footnote w:type="continuationSeparator" w:id="0">
    <w:p w:rsidR="00A42AFD" w:rsidRDefault="00A4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FD" w:rsidRDefault="00A42A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83" behindDoc="1" locked="0" layoutInCell="0" allowOverlap="1" wp14:anchorId="7874954C" wp14:editId="2B90771A">
              <wp:simplePos x="0" y="0"/>
              <wp:positionH relativeFrom="page">
                <wp:posOffset>902335</wp:posOffset>
              </wp:positionH>
              <wp:positionV relativeFrom="page">
                <wp:posOffset>689610</wp:posOffset>
              </wp:positionV>
              <wp:extent cx="5719445" cy="1905"/>
              <wp:effectExtent l="0" t="0" r="0" b="0"/>
              <wp:wrapNone/>
              <wp:docPr id="3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896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AF2CEB1" id="Shape 5" o:spid="_x0000_s1026" style="position:absolute;margin-left:71.05pt;margin-top:54.3pt;width:450.35pt;height:.1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" o:allowincell="f" path="m,l21600,21600e" filled="f" strokecolor="#3465a4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124" behindDoc="1" locked="0" layoutInCell="0" allowOverlap="1" wp14:anchorId="6035E8E6" wp14:editId="0F34B233">
              <wp:simplePos x="0" y="0"/>
              <wp:positionH relativeFrom="page">
                <wp:posOffset>902335</wp:posOffset>
              </wp:positionH>
              <wp:positionV relativeFrom="page">
                <wp:posOffset>485140</wp:posOffset>
              </wp:positionV>
              <wp:extent cx="5743575" cy="116205"/>
              <wp:effectExtent l="0" t="0" r="0" b="0"/>
              <wp:wrapNone/>
              <wp:docPr id="4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08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AFD" w:rsidRDefault="00A42AFD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style="position:absolute;margin-left:71.05pt;margin-top:38.2pt;width:452.25pt;height:9.15pt;z-index:-5033163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" o:allowincell="f" filled="f" stroked="f" strokeweight="0">
              <v:textbox style="mso-fit-shape-to-text:t" inset="0,0,0,0">
                <w:txbxContent>
                  <w:p w:rsidR="003829D1" w:rsidRDefault="003829D1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12C7E"/>
    <w:multiLevelType w:val="multilevel"/>
    <w:tmpl w:val="26749D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71338"/>
    <w:multiLevelType w:val="multilevel"/>
    <w:tmpl w:val="EAC894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267D76"/>
    <w:multiLevelType w:val="multilevel"/>
    <w:tmpl w:val="B3C2A59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D33F20"/>
    <w:multiLevelType w:val="hybridMultilevel"/>
    <w:tmpl w:val="8FBC99B2"/>
    <w:lvl w:ilvl="0" w:tplc="7BA02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51400"/>
    <w:multiLevelType w:val="multilevel"/>
    <w:tmpl w:val="CE54FD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35C6FDD"/>
    <w:multiLevelType w:val="multilevel"/>
    <w:tmpl w:val="83F00D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2648E2"/>
    <w:multiLevelType w:val="multilevel"/>
    <w:tmpl w:val="729E7F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A334950"/>
    <w:multiLevelType w:val="multilevel"/>
    <w:tmpl w:val="8E2470A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0272677"/>
    <w:multiLevelType w:val="multilevel"/>
    <w:tmpl w:val="B22612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5FF72D6"/>
    <w:multiLevelType w:val="multilevel"/>
    <w:tmpl w:val="87EAC24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B8E2375"/>
    <w:multiLevelType w:val="multilevel"/>
    <w:tmpl w:val="05B8E7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E552090"/>
    <w:multiLevelType w:val="multilevel"/>
    <w:tmpl w:val="BF824E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833BB9"/>
    <w:multiLevelType w:val="multilevel"/>
    <w:tmpl w:val="E15056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24002D2"/>
    <w:multiLevelType w:val="multilevel"/>
    <w:tmpl w:val="CC4405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2ED709B"/>
    <w:multiLevelType w:val="multilevel"/>
    <w:tmpl w:val="92D0BA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4ED2D6D"/>
    <w:multiLevelType w:val="multilevel"/>
    <w:tmpl w:val="DF2651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4D4D0C"/>
    <w:multiLevelType w:val="multilevel"/>
    <w:tmpl w:val="25663F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1F05AB2"/>
    <w:multiLevelType w:val="multilevel"/>
    <w:tmpl w:val="4EBAC0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2E210EF"/>
    <w:multiLevelType w:val="multilevel"/>
    <w:tmpl w:val="CE3C778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502380"/>
    <w:multiLevelType w:val="multilevel"/>
    <w:tmpl w:val="5928DAD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5CF657E"/>
    <w:multiLevelType w:val="multilevel"/>
    <w:tmpl w:val="B792E5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6474D96"/>
    <w:multiLevelType w:val="multilevel"/>
    <w:tmpl w:val="7302B43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71E7C92"/>
    <w:multiLevelType w:val="multilevel"/>
    <w:tmpl w:val="9EDA7B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CF10E8F"/>
    <w:multiLevelType w:val="multilevel"/>
    <w:tmpl w:val="5492D5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D934F81"/>
    <w:multiLevelType w:val="multilevel"/>
    <w:tmpl w:val="8B1AE0E2"/>
    <w:lvl w:ilvl="0">
      <w:start w:val="19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0C24DE"/>
    <w:multiLevelType w:val="multilevel"/>
    <w:tmpl w:val="0F3CE46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B6448E7"/>
    <w:multiLevelType w:val="multilevel"/>
    <w:tmpl w:val="059EBD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BCF5D4E"/>
    <w:multiLevelType w:val="multilevel"/>
    <w:tmpl w:val="7A1E57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D654499"/>
    <w:multiLevelType w:val="hybridMultilevel"/>
    <w:tmpl w:val="B98E0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D14E9"/>
    <w:multiLevelType w:val="multilevel"/>
    <w:tmpl w:val="C06CA9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F871777"/>
    <w:multiLevelType w:val="multilevel"/>
    <w:tmpl w:val="CA5006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FCB48F0"/>
    <w:multiLevelType w:val="multilevel"/>
    <w:tmpl w:val="D4F44D7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0655E0D"/>
    <w:multiLevelType w:val="multilevel"/>
    <w:tmpl w:val="AC26B14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0A73161"/>
    <w:multiLevelType w:val="multilevel"/>
    <w:tmpl w:val="1BCA80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10E145C"/>
    <w:multiLevelType w:val="multilevel"/>
    <w:tmpl w:val="87F2B13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1677F81"/>
    <w:multiLevelType w:val="multilevel"/>
    <w:tmpl w:val="7D603AC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18165BD"/>
    <w:multiLevelType w:val="multilevel"/>
    <w:tmpl w:val="BBF2BC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23B377E"/>
    <w:multiLevelType w:val="multilevel"/>
    <w:tmpl w:val="2B3864B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390464E"/>
    <w:multiLevelType w:val="multilevel"/>
    <w:tmpl w:val="A4F279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57E4D42"/>
    <w:multiLevelType w:val="multilevel"/>
    <w:tmpl w:val="46EE77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AEA6EA1"/>
    <w:multiLevelType w:val="multilevel"/>
    <w:tmpl w:val="CEE24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B6B46FF"/>
    <w:multiLevelType w:val="multilevel"/>
    <w:tmpl w:val="D0500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6BA67AF5"/>
    <w:multiLevelType w:val="multilevel"/>
    <w:tmpl w:val="B68CAC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09A19B3"/>
    <w:multiLevelType w:val="multilevel"/>
    <w:tmpl w:val="2EF277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39B4D42"/>
    <w:multiLevelType w:val="multilevel"/>
    <w:tmpl w:val="4BE2B6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68A6CBD"/>
    <w:multiLevelType w:val="multilevel"/>
    <w:tmpl w:val="B97A12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81C294F"/>
    <w:multiLevelType w:val="multilevel"/>
    <w:tmpl w:val="DD84B5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CBA4B99"/>
    <w:multiLevelType w:val="multilevel"/>
    <w:tmpl w:val="EC8EC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E084E28"/>
    <w:multiLevelType w:val="multilevel"/>
    <w:tmpl w:val="12AEEE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5"/>
  </w:num>
  <w:num w:numId="2">
    <w:abstractNumId w:val="46"/>
  </w:num>
  <w:num w:numId="3">
    <w:abstractNumId w:val="45"/>
  </w:num>
  <w:num w:numId="4">
    <w:abstractNumId w:val="1"/>
  </w:num>
  <w:num w:numId="5">
    <w:abstractNumId w:val="5"/>
  </w:num>
  <w:num w:numId="6">
    <w:abstractNumId w:val="24"/>
  </w:num>
  <w:num w:numId="7">
    <w:abstractNumId w:val="15"/>
  </w:num>
  <w:num w:numId="8">
    <w:abstractNumId w:val="14"/>
  </w:num>
  <w:num w:numId="9">
    <w:abstractNumId w:val="40"/>
  </w:num>
  <w:num w:numId="10">
    <w:abstractNumId w:val="44"/>
  </w:num>
  <w:num w:numId="11">
    <w:abstractNumId w:val="39"/>
  </w:num>
  <w:num w:numId="12">
    <w:abstractNumId w:val="48"/>
  </w:num>
  <w:num w:numId="13">
    <w:abstractNumId w:val="37"/>
  </w:num>
  <w:num w:numId="14">
    <w:abstractNumId w:val="16"/>
  </w:num>
  <w:num w:numId="15">
    <w:abstractNumId w:val="27"/>
  </w:num>
  <w:num w:numId="16">
    <w:abstractNumId w:val="17"/>
  </w:num>
  <w:num w:numId="17">
    <w:abstractNumId w:val="31"/>
  </w:num>
  <w:num w:numId="18">
    <w:abstractNumId w:val="38"/>
  </w:num>
  <w:num w:numId="19">
    <w:abstractNumId w:val="2"/>
  </w:num>
  <w:num w:numId="20">
    <w:abstractNumId w:val="11"/>
  </w:num>
  <w:num w:numId="21">
    <w:abstractNumId w:val="47"/>
  </w:num>
  <w:num w:numId="22">
    <w:abstractNumId w:val="12"/>
  </w:num>
  <w:num w:numId="23">
    <w:abstractNumId w:val="23"/>
  </w:num>
  <w:num w:numId="24">
    <w:abstractNumId w:val="25"/>
  </w:num>
  <w:num w:numId="25">
    <w:abstractNumId w:val="34"/>
  </w:num>
  <w:num w:numId="26">
    <w:abstractNumId w:val="20"/>
  </w:num>
  <w:num w:numId="27">
    <w:abstractNumId w:val="18"/>
  </w:num>
  <w:num w:numId="28">
    <w:abstractNumId w:val="7"/>
  </w:num>
  <w:num w:numId="29">
    <w:abstractNumId w:val="43"/>
  </w:num>
  <w:num w:numId="30">
    <w:abstractNumId w:val="21"/>
  </w:num>
  <w:num w:numId="31">
    <w:abstractNumId w:val="49"/>
  </w:num>
  <w:num w:numId="32">
    <w:abstractNumId w:val="8"/>
  </w:num>
  <w:num w:numId="33">
    <w:abstractNumId w:val="28"/>
  </w:num>
  <w:num w:numId="34">
    <w:abstractNumId w:val="30"/>
  </w:num>
  <w:num w:numId="35">
    <w:abstractNumId w:val="26"/>
  </w:num>
  <w:num w:numId="36">
    <w:abstractNumId w:val="9"/>
  </w:num>
  <w:num w:numId="37">
    <w:abstractNumId w:val="19"/>
  </w:num>
  <w:num w:numId="38">
    <w:abstractNumId w:val="32"/>
  </w:num>
  <w:num w:numId="39">
    <w:abstractNumId w:val="41"/>
  </w:num>
  <w:num w:numId="40">
    <w:abstractNumId w:val="3"/>
  </w:num>
  <w:num w:numId="41">
    <w:abstractNumId w:val="22"/>
  </w:num>
  <w:num w:numId="42">
    <w:abstractNumId w:val="10"/>
  </w:num>
  <w:num w:numId="43">
    <w:abstractNumId w:val="33"/>
  </w:num>
  <w:num w:numId="44">
    <w:abstractNumId w:val="36"/>
  </w:num>
  <w:num w:numId="45">
    <w:abstractNumId w:val="42"/>
  </w:num>
  <w:num w:numId="46">
    <w:abstractNumId w:val="0"/>
  </w:num>
  <w:num w:numId="47">
    <w:abstractNumId w:val="6"/>
  </w:num>
  <w:num w:numId="48">
    <w:abstractNumId w:val="13"/>
  </w:num>
  <w:num w:numId="49">
    <w:abstractNumId w:val="2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375D4"/>
    <w:rsid w:val="0001526A"/>
    <w:rsid w:val="000155E9"/>
    <w:rsid w:val="000B0D71"/>
    <w:rsid w:val="00107A28"/>
    <w:rsid w:val="0013521A"/>
    <w:rsid w:val="001A248B"/>
    <w:rsid w:val="001F57DC"/>
    <w:rsid w:val="002107B1"/>
    <w:rsid w:val="002558F9"/>
    <w:rsid w:val="00260A8B"/>
    <w:rsid w:val="00284B78"/>
    <w:rsid w:val="00290A8E"/>
    <w:rsid w:val="00292AF1"/>
    <w:rsid w:val="002C14DA"/>
    <w:rsid w:val="00371E5E"/>
    <w:rsid w:val="003829D1"/>
    <w:rsid w:val="003F40EF"/>
    <w:rsid w:val="00406704"/>
    <w:rsid w:val="004C3F15"/>
    <w:rsid w:val="004D04EC"/>
    <w:rsid w:val="005235C3"/>
    <w:rsid w:val="00527932"/>
    <w:rsid w:val="005375D4"/>
    <w:rsid w:val="0054141A"/>
    <w:rsid w:val="00604B60"/>
    <w:rsid w:val="0065101F"/>
    <w:rsid w:val="00663F38"/>
    <w:rsid w:val="00666701"/>
    <w:rsid w:val="006D0325"/>
    <w:rsid w:val="006D44B8"/>
    <w:rsid w:val="007B3AEC"/>
    <w:rsid w:val="00805057"/>
    <w:rsid w:val="008A5452"/>
    <w:rsid w:val="008E1B7F"/>
    <w:rsid w:val="00937979"/>
    <w:rsid w:val="00991D1C"/>
    <w:rsid w:val="009B22CE"/>
    <w:rsid w:val="00A34B62"/>
    <w:rsid w:val="00A36004"/>
    <w:rsid w:val="00A41D3E"/>
    <w:rsid w:val="00A42AFD"/>
    <w:rsid w:val="00A96C78"/>
    <w:rsid w:val="00AA69BF"/>
    <w:rsid w:val="00AC24ED"/>
    <w:rsid w:val="00AD1B72"/>
    <w:rsid w:val="00B53F57"/>
    <w:rsid w:val="00B57E83"/>
    <w:rsid w:val="00B70B17"/>
    <w:rsid w:val="00BA15CC"/>
    <w:rsid w:val="00C21A1B"/>
    <w:rsid w:val="00D26BA7"/>
    <w:rsid w:val="00D64F8D"/>
    <w:rsid w:val="00D741D9"/>
    <w:rsid w:val="00D915D6"/>
    <w:rsid w:val="00E8284C"/>
    <w:rsid w:val="00F13FBF"/>
    <w:rsid w:val="00F213DE"/>
    <w:rsid w:val="00F505BB"/>
    <w:rsid w:val="00FB79A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00"/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qFormat/>
    <w:pPr>
      <w:shd w:val="clear" w:color="auto" w:fill="FFFFFF"/>
      <w:spacing w:after="28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00"/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qFormat/>
    <w:pPr>
      <w:shd w:val="clear" w:color="auto" w:fill="FFFFFF"/>
      <w:spacing w:after="28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E666-0DB8-4D43-9F81-2D7DC493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20</Pages>
  <Words>4270</Words>
  <Characters>25625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>HP Inc.</Company>
  <LinksUpToDate>false</LinksUpToDate>
  <CharactersWithSpaces>29836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BOGUSŁAW WITECKI</dc:creator>
  <dc:description/>
  <cp:lastModifiedBy>Krzysztof Dymacz</cp:lastModifiedBy>
  <cp:revision>25</cp:revision>
  <dcterms:created xsi:type="dcterms:W3CDTF">2022-03-30T05:07:00Z</dcterms:created>
  <dcterms:modified xsi:type="dcterms:W3CDTF">2022-05-23T09:45:00Z</dcterms:modified>
  <dc:language>pl-PL</dc:language>
</cp:coreProperties>
</file>