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0C979" w14:textId="77777777" w:rsidR="00C0173E" w:rsidRDefault="00C0173E" w:rsidP="00C0173E">
      <w:pPr>
        <w:pStyle w:val="Nagwek"/>
        <w:jc w:val="center"/>
        <w:rPr>
          <w:rFonts w:ascii="Calibri Light" w:hAnsi="Calibri Light" w:cs="Calibri Light"/>
          <w:b/>
          <w:bCs/>
          <w:sz w:val="20"/>
          <w:szCs w:val="20"/>
        </w:rPr>
      </w:pPr>
      <w:bookmarkStart w:id="0" w:name="_Hlk141346762"/>
      <w:bookmarkStart w:id="1" w:name="_Hlk141346763"/>
    </w:p>
    <w:p w14:paraId="6D0CD634" w14:textId="34D02FA6" w:rsidR="00C0173E" w:rsidRDefault="00C0173E" w:rsidP="00C0173E">
      <w:pPr>
        <w:pStyle w:val="Nagwek"/>
        <w:jc w:val="center"/>
        <w:rPr>
          <w:rFonts w:ascii="Calibri Light" w:hAnsi="Calibri Light" w:cs="Calibri Light"/>
          <w:b/>
          <w:bCs/>
          <w:sz w:val="20"/>
          <w:szCs w:val="20"/>
        </w:rPr>
      </w:pPr>
      <w:r>
        <w:rPr>
          <w:rFonts w:ascii="Calibri Light" w:hAnsi="Calibri Light" w:cs="Calibri Light"/>
          <w:b/>
          <w:bCs/>
          <w:sz w:val="20"/>
          <w:szCs w:val="20"/>
        </w:rPr>
        <w:t xml:space="preserve">„Europejski Fundusz Rolny na rzecz Rozwoju Obszarów Wiejskich: </w:t>
      </w:r>
      <w:r>
        <w:rPr>
          <w:rFonts w:ascii="Calibri Light" w:hAnsi="Calibri Light" w:cs="Calibri Light"/>
          <w:b/>
          <w:bCs/>
          <w:sz w:val="20"/>
          <w:szCs w:val="20"/>
        </w:rPr>
        <w:br/>
        <w:t>Rozwój ogólnodostępnej i niekomercyjnej infrastruktury turystycznej lub rekreacyjnej lub kulturalnej.”</w:t>
      </w:r>
      <w:bookmarkEnd w:id="0"/>
      <w:bookmarkEnd w:id="1"/>
    </w:p>
    <w:p w14:paraId="75F4E090" w14:textId="77777777" w:rsidR="00C0173E" w:rsidRPr="00C331BF" w:rsidRDefault="00C0173E" w:rsidP="00C0688B">
      <w:pPr>
        <w:ind w:left="5812"/>
      </w:pPr>
    </w:p>
    <w:p w14:paraId="0170C8BF" w14:textId="618DB5D5" w:rsidR="00C331BF" w:rsidRPr="00C331BF" w:rsidRDefault="00C331BF" w:rsidP="00C331BF">
      <w:pPr>
        <w:ind w:left="5670"/>
        <w:rPr>
          <w:b/>
          <w:bCs/>
        </w:rPr>
      </w:pPr>
      <w:r w:rsidRPr="00C331BF">
        <w:rPr>
          <w:b/>
          <w:bCs/>
        </w:rPr>
        <w:t>Załącznik nr 8a do SWZ</w:t>
      </w:r>
    </w:p>
    <w:p w14:paraId="3BB97868" w14:textId="425C91C0" w:rsidR="00C0688B" w:rsidRDefault="00C331BF" w:rsidP="00C331BF">
      <w:pPr>
        <w:jc w:val="right"/>
      </w:pPr>
      <w:r>
        <w:t>Znak postępowania</w:t>
      </w:r>
      <w:r w:rsidRPr="00C331BF">
        <w:t>:</w:t>
      </w:r>
      <w:r w:rsidR="00C0688B" w:rsidRPr="00C331BF">
        <w:t xml:space="preserve"> RO.271.</w:t>
      </w:r>
      <w:r w:rsidRPr="00C331BF">
        <w:t>5</w:t>
      </w:r>
      <w:r w:rsidR="00C0688B" w:rsidRPr="00C331BF">
        <w:t>.2023.ZP</w:t>
      </w:r>
    </w:p>
    <w:p w14:paraId="41594477" w14:textId="77777777" w:rsidR="00C0688B" w:rsidRDefault="00C0688B" w:rsidP="00C0688B">
      <w:pPr>
        <w:jc w:val="both"/>
        <w:rPr>
          <w:b/>
          <w:bCs/>
        </w:rPr>
      </w:pPr>
    </w:p>
    <w:p w14:paraId="7584FAB1" w14:textId="7D03E936" w:rsidR="00C0688B" w:rsidRDefault="00C331BF" w:rsidP="00C0688B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DODATKOWE INFORMACJE DO OPISU PRZEDMIOTU ZAMÓWIENIA</w:t>
      </w:r>
    </w:p>
    <w:p w14:paraId="3437EC22" w14:textId="77777777" w:rsidR="00C0688B" w:rsidRDefault="00C0688B" w:rsidP="00C0688B">
      <w:pPr>
        <w:jc w:val="center"/>
        <w:rPr>
          <w:b/>
          <w:bCs/>
          <w:u w:val="single"/>
        </w:rPr>
      </w:pPr>
    </w:p>
    <w:p w14:paraId="0863B9CB" w14:textId="0C1BD872" w:rsidR="00A1382E" w:rsidRPr="00C331BF" w:rsidRDefault="00C331BF" w:rsidP="00C331B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Kolor</w:t>
      </w:r>
      <w:r w:rsidR="001673F9" w:rsidRPr="00C331BF">
        <w:rPr>
          <w:rFonts w:ascii="Calibri" w:hAnsi="Calibri" w:cs="Calibri"/>
          <w:bCs/>
          <w:iCs/>
        </w:rPr>
        <w:t xml:space="preserve"> nawierzchni bezpiecznej</w:t>
      </w:r>
      <w:r>
        <w:rPr>
          <w:rFonts w:ascii="Calibri" w:hAnsi="Calibri" w:cs="Calibri"/>
          <w:bCs/>
          <w:iCs/>
        </w:rPr>
        <w:t>:</w:t>
      </w:r>
      <w:r w:rsidR="001673F9" w:rsidRPr="00C331BF">
        <w:rPr>
          <w:rFonts w:ascii="Calibri" w:hAnsi="Calibri" w:cs="Calibri"/>
          <w:bCs/>
          <w:iCs/>
        </w:rPr>
        <w:t xml:space="preserve"> grafit.</w:t>
      </w:r>
    </w:p>
    <w:p w14:paraId="4B2D7D3D" w14:textId="0BF02235" w:rsidR="00A1382E" w:rsidRPr="00C331BF" w:rsidRDefault="00C331BF" w:rsidP="00C331B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Gry</w:t>
      </w:r>
      <w:r w:rsidR="001673F9" w:rsidRPr="00C331BF">
        <w:rPr>
          <w:rFonts w:ascii="Calibri" w:hAnsi="Calibri" w:cs="Calibri"/>
          <w:bCs/>
          <w:iCs/>
        </w:rPr>
        <w:t xml:space="preserve"> terenowe powinny być zamontowane tak, aby element gumowy był wpuszczony </w:t>
      </w:r>
      <w:r>
        <w:rPr>
          <w:rFonts w:ascii="Calibri" w:hAnsi="Calibri" w:cs="Calibri"/>
          <w:bCs/>
          <w:iCs/>
        </w:rPr>
        <w:br/>
      </w:r>
      <w:r w:rsidR="001673F9" w:rsidRPr="00C331BF">
        <w:rPr>
          <w:rFonts w:ascii="Calibri" w:hAnsi="Calibri" w:cs="Calibri"/>
          <w:bCs/>
          <w:iCs/>
        </w:rPr>
        <w:t>w nawierzchnię bezpieczną. Element gumowy swoim kolorem powinien wyróżniać się od nawierzchni bezpiecznej.</w:t>
      </w:r>
    </w:p>
    <w:p w14:paraId="05C81208" w14:textId="51C9A907" w:rsidR="001673F9" w:rsidRPr="00C331BF" w:rsidRDefault="00C331BF" w:rsidP="001673F9">
      <w:pPr>
        <w:pStyle w:val="Akapitzlist"/>
        <w:numPr>
          <w:ilvl w:val="0"/>
          <w:numId w:val="7"/>
        </w:numPr>
        <w:spacing w:after="0"/>
        <w:jc w:val="both"/>
        <w:rPr>
          <w:rFonts w:ascii="Calibri" w:hAnsi="Calibri" w:cs="Calibri"/>
          <w:b/>
          <w:iCs/>
        </w:rPr>
      </w:pPr>
      <w:r>
        <w:rPr>
          <w:rFonts w:ascii="Calibri" w:hAnsi="Calibri" w:cs="Calibri"/>
          <w:bCs/>
          <w:iCs/>
        </w:rPr>
        <w:t>Materiał, z którego wykonany ma być</w:t>
      </w:r>
      <w:r w:rsidR="00D33093" w:rsidRPr="00C331BF">
        <w:rPr>
          <w:rFonts w:ascii="Calibri" w:hAnsi="Calibri" w:cs="Calibri"/>
          <w:bCs/>
          <w:iCs/>
        </w:rPr>
        <w:t xml:space="preserve"> </w:t>
      </w:r>
      <w:r w:rsidR="001673F9" w:rsidRPr="00C331BF">
        <w:rPr>
          <w:rFonts w:ascii="Calibri" w:hAnsi="Calibri" w:cs="Calibri"/>
          <w:bCs/>
          <w:iCs/>
        </w:rPr>
        <w:t xml:space="preserve">kamień pogodowy </w:t>
      </w:r>
      <w:r>
        <w:rPr>
          <w:rFonts w:ascii="Calibri" w:hAnsi="Calibri" w:cs="Calibri"/>
          <w:bCs/>
          <w:iCs/>
        </w:rPr>
        <w:t>to otoczak.</w:t>
      </w:r>
    </w:p>
    <w:p w14:paraId="10EE559A" w14:textId="4137329A" w:rsidR="00A1382E" w:rsidRPr="00C331BF" w:rsidRDefault="00C331BF" w:rsidP="00C331B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Wymiary</w:t>
      </w:r>
      <w:r w:rsidR="00A1382E" w:rsidRPr="00C331BF">
        <w:rPr>
          <w:rFonts w:ascii="Calibri" w:hAnsi="Calibri" w:cs="Calibri"/>
          <w:bCs/>
          <w:iCs/>
        </w:rPr>
        <w:t xml:space="preserve"> szafki na gry planszowe są następujące:</w:t>
      </w:r>
    </w:p>
    <w:tbl>
      <w:tblPr>
        <w:tblStyle w:val="Tabela-Siatka"/>
        <w:tblW w:w="0" w:type="auto"/>
        <w:tblInd w:w="2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5"/>
        <w:gridCol w:w="2685"/>
      </w:tblGrid>
      <w:tr w:rsidR="00A1382E" w14:paraId="03720A7D" w14:textId="77777777" w:rsidTr="00A1382E">
        <w:trPr>
          <w:trHeight w:val="304"/>
        </w:trPr>
        <w:tc>
          <w:tcPr>
            <w:tcW w:w="2685" w:type="dxa"/>
          </w:tcPr>
          <w:p w14:paraId="53851DE7" w14:textId="388FB27C" w:rsidR="00A1382E" w:rsidRDefault="00A1382E" w:rsidP="007950CB">
            <w:pPr>
              <w:jc w:val="both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bCs/>
                <w:iCs/>
              </w:rPr>
              <w:t>Szerokość</w:t>
            </w:r>
          </w:p>
        </w:tc>
        <w:tc>
          <w:tcPr>
            <w:tcW w:w="2685" w:type="dxa"/>
          </w:tcPr>
          <w:p w14:paraId="34D8FD16" w14:textId="5C2A8F2F" w:rsidR="00A1382E" w:rsidRDefault="00A1382E" w:rsidP="007950CB">
            <w:pPr>
              <w:jc w:val="both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bCs/>
                <w:iCs/>
              </w:rPr>
              <w:t>100 cm</w:t>
            </w:r>
          </w:p>
        </w:tc>
      </w:tr>
      <w:tr w:rsidR="00A1382E" w14:paraId="7942C1FF" w14:textId="77777777" w:rsidTr="00A1382E">
        <w:trPr>
          <w:trHeight w:val="287"/>
        </w:trPr>
        <w:tc>
          <w:tcPr>
            <w:tcW w:w="2685" w:type="dxa"/>
          </w:tcPr>
          <w:p w14:paraId="49091A8D" w14:textId="2E0FFEE2" w:rsidR="00A1382E" w:rsidRDefault="00A1382E" w:rsidP="007950CB">
            <w:pPr>
              <w:jc w:val="both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bCs/>
                <w:iCs/>
              </w:rPr>
              <w:t xml:space="preserve">Głębokość </w:t>
            </w:r>
          </w:p>
        </w:tc>
        <w:tc>
          <w:tcPr>
            <w:tcW w:w="2685" w:type="dxa"/>
          </w:tcPr>
          <w:p w14:paraId="7D4C7573" w14:textId="63C28A01" w:rsidR="00A1382E" w:rsidRDefault="00A1382E" w:rsidP="007950CB">
            <w:pPr>
              <w:jc w:val="both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bCs/>
                <w:iCs/>
              </w:rPr>
              <w:t>70 cm</w:t>
            </w:r>
          </w:p>
        </w:tc>
      </w:tr>
      <w:tr w:rsidR="00A1382E" w14:paraId="1888B5BE" w14:textId="77777777" w:rsidTr="00A1382E">
        <w:trPr>
          <w:trHeight w:val="287"/>
        </w:trPr>
        <w:tc>
          <w:tcPr>
            <w:tcW w:w="2685" w:type="dxa"/>
          </w:tcPr>
          <w:p w14:paraId="11195258" w14:textId="4F461CC0" w:rsidR="00A1382E" w:rsidRDefault="00A1382E" w:rsidP="007950CB">
            <w:pPr>
              <w:jc w:val="both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bCs/>
                <w:iCs/>
              </w:rPr>
              <w:t>Wysokość</w:t>
            </w:r>
          </w:p>
        </w:tc>
        <w:tc>
          <w:tcPr>
            <w:tcW w:w="2685" w:type="dxa"/>
          </w:tcPr>
          <w:p w14:paraId="1378B371" w14:textId="6D2CB6F7" w:rsidR="00A1382E" w:rsidRDefault="00A1382E" w:rsidP="007950CB">
            <w:pPr>
              <w:jc w:val="both"/>
              <w:rPr>
                <w:rFonts w:ascii="Calibri" w:hAnsi="Calibri" w:cs="Calibri"/>
                <w:bCs/>
                <w:iCs/>
              </w:rPr>
            </w:pPr>
            <w:r>
              <w:rPr>
                <w:rFonts w:ascii="Calibri" w:hAnsi="Calibri" w:cs="Calibri"/>
                <w:bCs/>
                <w:iCs/>
              </w:rPr>
              <w:t>185 cm</w:t>
            </w:r>
          </w:p>
        </w:tc>
      </w:tr>
      <w:tr w:rsidR="00A1382E" w14:paraId="26C466A9" w14:textId="77777777" w:rsidTr="00A1382E">
        <w:trPr>
          <w:trHeight w:val="287"/>
        </w:trPr>
        <w:tc>
          <w:tcPr>
            <w:tcW w:w="2685" w:type="dxa"/>
          </w:tcPr>
          <w:p w14:paraId="53F0C977" w14:textId="77777777" w:rsidR="00A1382E" w:rsidRDefault="00A1382E" w:rsidP="007950CB">
            <w:pPr>
              <w:jc w:val="both"/>
              <w:rPr>
                <w:rFonts w:ascii="Calibri" w:hAnsi="Calibri" w:cs="Calibri"/>
                <w:bCs/>
                <w:iCs/>
              </w:rPr>
            </w:pPr>
          </w:p>
        </w:tc>
        <w:tc>
          <w:tcPr>
            <w:tcW w:w="2685" w:type="dxa"/>
          </w:tcPr>
          <w:p w14:paraId="576DB4F8" w14:textId="77777777" w:rsidR="00A1382E" w:rsidRDefault="00A1382E" w:rsidP="007950CB">
            <w:pPr>
              <w:jc w:val="both"/>
              <w:rPr>
                <w:rFonts w:ascii="Calibri" w:hAnsi="Calibri" w:cs="Calibri"/>
                <w:bCs/>
                <w:iCs/>
              </w:rPr>
            </w:pPr>
          </w:p>
        </w:tc>
      </w:tr>
    </w:tbl>
    <w:p w14:paraId="4C43C9CA" w14:textId="3D8C5284" w:rsidR="00A1382E" w:rsidRPr="00C331BF" w:rsidRDefault="00C331BF" w:rsidP="00C331B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Cs/>
          <w:iCs/>
        </w:rPr>
      </w:pPr>
      <w:r w:rsidRPr="00C331BF">
        <w:rPr>
          <w:rFonts w:ascii="Calibri" w:hAnsi="Calibri" w:cs="Calibri"/>
          <w:bCs/>
          <w:iCs/>
        </w:rPr>
        <w:t>Szafka</w:t>
      </w:r>
      <w:r w:rsidR="00A1382E" w:rsidRPr="00C331BF">
        <w:rPr>
          <w:rFonts w:ascii="Calibri" w:hAnsi="Calibri" w:cs="Calibri"/>
          <w:bCs/>
          <w:iCs/>
        </w:rPr>
        <w:t xml:space="preserve"> na gry planszowe powinna być wyposażona w drzwi dwuskrzydłowe, zamykane na zasuwę, a także zamknięta dachem jednospadowym krytym papą. Szafka powinna być wykonana z materiału: drewno sosnowe zaimpregnowane</w:t>
      </w:r>
      <w:r w:rsidR="001673F9" w:rsidRPr="00C331BF">
        <w:rPr>
          <w:rFonts w:ascii="Calibri" w:hAnsi="Calibri" w:cs="Calibri"/>
          <w:bCs/>
          <w:iCs/>
        </w:rPr>
        <w:t xml:space="preserve"> impregnatem w kolorze złoty dąb. Szafka na gry powinna być wyposażona w 4 półki.</w:t>
      </w:r>
    </w:p>
    <w:p w14:paraId="73B4C69C" w14:textId="3F96EC2E" w:rsidR="001673F9" w:rsidRPr="00C331BF" w:rsidRDefault="00A1382E" w:rsidP="007950CB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  <w:iCs/>
        </w:rPr>
      </w:pPr>
      <w:r w:rsidRPr="00C331BF">
        <w:rPr>
          <w:rFonts w:ascii="Calibri" w:hAnsi="Calibri" w:cs="Calibri"/>
          <w:bCs/>
          <w:iCs/>
        </w:rPr>
        <w:t>Prawidłowy obmiar</w:t>
      </w:r>
      <w:r w:rsidR="00665F70">
        <w:rPr>
          <w:rFonts w:ascii="Calibri" w:hAnsi="Calibri" w:cs="Calibri"/>
          <w:bCs/>
          <w:iCs/>
        </w:rPr>
        <w:t xml:space="preserve"> w poz. 16 w dokumencie: Przedmiar robót</w:t>
      </w:r>
      <w:r w:rsidRPr="00C331BF">
        <w:rPr>
          <w:rFonts w:ascii="Calibri" w:hAnsi="Calibri" w:cs="Calibri"/>
          <w:bCs/>
          <w:iCs/>
        </w:rPr>
        <w:t xml:space="preserve"> to: 272,78 m2.</w:t>
      </w:r>
    </w:p>
    <w:p w14:paraId="6740EE84" w14:textId="5AD49A92" w:rsidR="00A1382E" w:rsidRPr="00C331BF" w:rsidRDefault="00C331BF" w:rsidP="007950CB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  <w:iCs/>
        </w:rPr>
      </w:pPr>
      <w:r>
        <w:rPr>
          <w:rFonts w:ascii="Calibri" w:hAnsi="Calibri" w:cs="Calibri"/>
          <w:bCs/>
          <w:iCs/>
        </w:rPr>
        <w:t>Tablica</w:t>
      </w:r>
      <w:r w:rsidR="001673F9" w:rsidRPr="00C331BF">
        <w:rPr>
          <w:rFonts w:ascii="Calibri" w:hAnsi="Calibri" w:cs="Calibri"/>
          <w:bCs/>
          <w:iCs/>
        </w:rPr>
        <w:t xml:space="preserve"> na kamieniu pogodowym powinna być proporcjonalna do głazu, jej wielkość powinna znajdować się w przedziale: 30-40 cm, długość: 45-60 cm, grubość tablicy powinna być nie mniejsza niż 3mm. </w:t>
      </w:r>
      <w:r>
        <w:rPr>
          <w:rFonts w:ascii="Calibri" w:hAnsi="Calibri" w:cs="Calibri"/>
          <w:bCs/>
          <w:iCs/>
        </w:rPr>
        <w:t xml:space="preserve">Tablica nie może być wykonana z </w:t>
      </w:r>
      <w:proofErr w:type="spellStart"/>
      <w:r>
        <w:rPr>
          <w:rFonts w:ascii="Calibri" w:hAnsi="Calibri" w:cs="Calibri"/>
          <w:bCs/>
          <w:iCs/>
        </w:rPr>
        <w:t>dibondu</w:t>
      </w:r>
      <w:proofErr w:type="spellEnd"/>
      <w:r w:rsidR="001673F9" w:rsidRPr="00C331BF">
        <w:rPr>
          <w:rFonts w:ascii="Calibri" w:hAnsi="Calibri" w:cs="Calibri"/>
          <w:bCs/>
          <w:iCs/>
        </w:rPr>
        <w:t>, dopuszczane przez Zamawiającego materiały to: blacha stalowa, stal nierdzewna. Zamawiający nie narzuca technologii wykonania tablicy.</w:t>
      </w:r>
    </w:p>
    <w:p w14:paraId="3642653B" w14:textId="33FF93CB" w:rsidR="00A1382E" w:rsidRPr="00C331BF" w:rsidRDefault="00A1382E" w:rsidP="00C331B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Cs/>
          <w:iCs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EA257EC" wp14:editId="737C4290">
            <wp:simplePos x="0" y="0"/>
            <wp:positionH relativeFrom="column">
              <wp:posOffset>4234180</wp:posOffset>
            </wp:positionH>
            <wp:positionV relativeFrom="paragraph">
              <wp:posOffset>10160</wp:posOffset>
            </wp:positionV>
            <wp:extent cx="2255520" cy="1877695"/>
            <wp:effectExtent l="0" t="0" r="0" b="8255"/>
            <wp:wrapTight wrapText="bothSides">
              <wp:wrapPolygon edited="0">
                <wp:start x="0" y="0"/>
                <wp:lineTo x="0" y="21476"/>
                <wp:lineTo x="21345" y="21476"/>
                <wp:lineTo x="21345" y="0"/>
                <wp:lineTo x="0" y="0"/>
              </wp:wrapPolygon>
            </wp:wrapTight>
            <wp:docPr id="1186856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187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331BF">
        <w:rPr>
          <w:rFonts w:ascii="Calibri" w:hAnsi="Calibri" w:cs="Calibri"/>
          <w:bCs/>
          <w:iCs/>
        </w:rPr>
        <w:t>Wymiary tablicy</w:t>
      </w:r>
      <w:r w:rsidR="00C331BF">
        <w:rPr>
          <w:rFonts w:ascii="Calibri" w:hAnsi="Calibri" w:cs="Calibri"/>
          <w:bCs/>
          <w:iCs/>
        </w:rPr>
        <w:t xml:space="preserve"> informacyjnej to</w:t>
      </w:r>
      <w:r w:rsidRPr="00C331BF">
        <w:rPr>
          <w:rFonts w:ascii="Calibri" w:hAnsi="Calibri" w:cs="Calibri"/>
          <w:bCs/>
          <w:iCs/>
        </w:rPr>
        <w:t xml:space="preserve"> około : 500x700 mm. </w:t>
      </w:r>
    </w:p>
    <w:p w14:paraId="2078B111" w14:textId="16DDD77F" w:rsidR="00A1382E" w:rsidRPr="00C331BF" w:rsidRDefault="00A1382E" w:rsidP="00A1382E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Cs/>
          <w:iCs/>
        </w:rPr>
      </w:pPr>
      <w:r w:rsidRPr="00A1382E">
        <w:rPr>
          <w:rFonts w:ascii="Calibri" w:hAnsi="Calibri" w:cs="Calibri"/>
          <w:bCs/>
          <w:iCs/>
        </w:rPr>
        <w:t>Materiał</w:t>
      </w:r>
      <w:r w:rsidR="00C331BF">
        <w:rPr>
          <w:rFonts w:ascii="Calibri" w:hAnsi="Calibri" w:cs="Calibri"/>
          <w:bCs/>
          <w:iCs/>
        </w:rPr>
        <w:t xml:space="preserve">, z którego wykonana ma być tablica informacyjna: </w:t>
      </w:r>
      <w:r w:rsidRPr="00C331BF">
        <w:rPr>
          <w:rFonts w:ascii="Calibri" w:hAnsi="Calibri" w:cs="Calibri"/>
          <w:bCs/>
          <w:iCs/>
        </w:rPr>
        <w:t xml:space="preserve">konstrukcja wykonana z rur stalowych. Tablica z nadrukiem wykonana z materiału </w:t>
      </w:r>
      <w:proofErr w:type="spellStart"/>
      <w:r w:rsidRPr="00C331BF">
        <w:rPr>
          <w:rFonts w:ascii="Calibri" w:hAnsi="Calibri" w:cs="Calibri"/>
          <w:bCs/>
          <w:iCs/>
        </w:rPr>
        <w:t>dibond</w:t>
      </w:r>
      <w:proofErr w:type="spellEnd"/>
      <w:r w:rsidRPr="00C331BF">
        <w:rPr>
          <w:rFonts w:ascii="Calibri" w:hAnsi="Calibri" w:cs="Calibri"/>
          <w:bCs/>
          <w:iCs/>
        </w:rPr>
        <w:t>.</w:t>
      </w:r>
    </w:p>
    <w:p w14:paraId="5C850850" w14:textId="3B269C15" w:rsidR="00A1382E" w:rsidRPr="00C331BF" w:rsidRDefault="00A1382E" w:rsidP="00A1382E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Cs/>
          <w:iCs/>
        </w:rPr>
      </w:pPr>
      <w:r w:rsidRPr="00A1382E">
        <w:rPr>
          <w:rFonts w:ascii="Calibri" w:hAnsi="Calibri" w:cs="Calibri"/>
          <w:bCs/>
          <w:iCs/>
        </w:rPr>
        <w:t>System ochronny</w:t>
      </w:r>
      <w:r w:rsidR="00C331BF">
        <w:rPr>
          <w:rFonts w:ascii="Calibri" w:hAnsi="Calibri" w:cs="Calibri"/>
          <w:bCs/>
          <w:iCs/>
        </w:rPr>
        <w:t xml:space="preserve"> tablicy informacyjnej</w:t>
      </w:r>
      <w:r w:rsidRPr="00A1382E">
        <w:rPr>
          <w:rFonts w:ascii="Calibri" w:hAnsi="Calibri" w:cs="Calibri"/>
          <w:bCs/>
          <w:iCs/>
        </w:rPr>
        <w:t>:</w:t>
      </w:r>
      <w:r w:rsidR="00C331BF">
        <w:rPr>
          <w:rFonts w:ascii="Calibri" w:hAnsi="Calibri" w:cs="Calibri"/>
          <w:bCs/>
          <w:iCs/>
        </w:rPr>
        <w:t xml:space="preserve"> p</w:t>
      </w:r>
      <w:r w:rsidRPr="00C331BF">
        <w:rPr>
          <w:rFonts w:ascii="Calibri" w:hAnsi="Calibri" w:cs="Calibri"/>
          <w:bCs/>
          <w:iCs/>
        </w:rPr>
        <w:t>odkład cynkowy + malowanie proszkowe</w:t>
      </w:r>
    </w:p>
    <w:p w14:paraId="132D6656" w14:textId="24486185" w:rsidR="00A1382E" w:rsidRPr="00C331BF" w:rsidRDefault="00A1382E" w:rsidP="00A1382E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Cs/>
          <w:iCs/>
        </w:rPr>
      </w:pPr>
      <w:r w:rsidRPr="00A1382E">
        <w:rPr>
          <w:rFonts w:ascii="Calibri" w:hAnsi="Calibri" w:cs="Calibri"/>
          <w:bCs/>
          <w:iCs/>
        </w:rPr>
        <w:t xml:space="preserve">Zgodność </w:t>
      </w:r>
      <w:r w:rsidR="00C331BF">
        <w:rPr>
          <w:rFonts w:ascii="Calibri" w:hAnsi="Calibri" w:cs="Calibri"/>
          <w:bCs/>
          <w:iCs/>
        </w:rPr>
        <w:t xml:space="preserve">tablicy informacyjnej </w:t>
      </w:r>
      <w:r w:rsidRPr="00A1382E">
        <w:rPr>
          <w:rFonts w:ascii="Calibri" w:hAnsi="Calibri" w:cs="Calibri"/>
          <w:bCs/>
          <w:iCs/>
        </w:rPr>
        <w:t>z normą:</w:t>
      </w:r>
      <w:r w:rsidR="00C331BF">
        <w:rPr>
          <w:rFonts w:ascii="Calibri" w:hAnsi="Calibri" w:cs="Calibri"/>
          <w:bCs/>
          <w:iCs/>
        </w:rPr>
        <w:t xml:space="preserve"> </w:t>
      </w:r>
      <w:r w:rsidRPr="00C331BF">
        <w:rPr>
          <w:rFonts w:ascii="Calibri" w:hAnsi="Calibri" w:cs="Calibri"/>
          <w:bCs/>
          <w:iCs/>
        </w:rPr>
        <w:t>PN-EN 1176:1-2017-12, PN-EN 1176-3:2017-12</w:t>
      </w:r>
    </w:p>
    <w:p w14:paraId="31091BF1" w14:textId="77777777" w:rsidR="007950CB" w:rsidRPr="006C300A" w:rsidRDefault="007950CB" w:rsidP="007950CB">
      <w:pPr>
        <w:jc w:val="both"/>
        <w:rPr>
          <w:rFonts w:ascii="Calibri" w:hAnsi="Calibri" w:cs="Calibri"/>
          <w:bCs/>
          <w:iCs/>
        </w:rPr>
      </w:pPr>
    </w:p>
    <w:p w14:paraId="2A879848" w14:textId="77777777" w:rsidR="0005047C" w:rsidRDefault="0005047C" w:rsidP="00D47D0A">
      <w:pPr>
        <w:jc w:val="both"/>
        <w:rPr>
          <w:b/>
          <w:bCs/>
        </w:rPr>
      </w:pPr>
    </w:p>
    <w:p w14:paraId="2FF2750C" w14:textId="1BEF6D84" w:rsidR="00C0173E" w:rsidRPr="00C0173E" w:rsidRDefault="00C0173E" w:rsidP="00C0173E">
      <w:pPr>
        <w:spacing w:after="0"/>
        <w:ind w:left="5812"/>
        <w:jc w:val="center"/>
        <w:rPr>
          <w:rFonts w:ascii="Times New Roman" w:hAnsi="Times New Roman" w:cs="Times New Roman"/>
          <w:i/>
          <w:iCs/>
          <w:color w:val="FF0000"/>
        </w:rPr>
      </w:pPr>
    </w:p>
    <w:sectPr w:rsidR="00C0173E" w:rsidRPr="00C0173E" w:rsidSect="00A1382E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E3BC7" w14:textId="77777777" w:rsidR="00866AE4" w:rsidRDefault="00866AE4" w:rsidP="00C0173E">
      <w:pPr>
        <w:spacing w:after="0" w:line="240" w:lineRule="auto"/>
      </w:pPr>
      <w:r>
        <w:separator/>
      </w:r>
    </w:p>
  </w:endnote>
  <w:endnote w:type="continuationSeparator" w:id="0">
    <w:p w14:paraId="0F3B5765" w14:textId="77777777" w:rsidR="00866AE4" w:rsidRDefault="00866AE4" w:rsidP="00C01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95F74" w14:textId="77777777" w:rsidR="00866AE4" w:rsidRDefault="00866AE4" w:rsidP="00C0173E">
      <w:pPr>
        <w:spacing w:after="0" w:line="240" w:lineRule="auto"/>
      </w:pPr>
      <w:r>
        <w:separator/>
      </w:r>
    </w:p>
  </w:footnote>
  <w:footnote w:type="continuationSeparator" w:id="0">
    <w:p w14:paraId="7D5D527C" w14:textId="77777777" w:rsidR="00866AE4" w:rsidRDefault="00866AE4" w:rsidP="00C017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048D1" w14:textId="6C3C2828" w:rsidR="00C0173E" w:rsidRDefault="00C0173E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ADD7D11" wp14:editId="44C9BE32">
          <wp:simplePos x="0" y="0"/>
          <wp:positionH relativeFrom="margin">
            <wp:posOffset>1190625</wp:posOffset>
          </wp:positionH>
          <wp:positionV relativeFrom="paragraph">
            <wp:posOffset>-372110</wp:posOffset>
          </wp:positionV>
          <wp:extent cx="3542665" cy="885825"/>
          <wp:effectExtent l="0" t="0" r="635" b="9525"/>
          <wp:wrapTight wrapText="bothSides">
            <wp:wrapPolygon edited="0">
              <wp:start x="0" y="0"/>
              <wp:lineTo x="0" y="21368"/>
              <wp:lineTo x="21488" y="21368"/>
              <wp:lineTo x="21488" y="0"/>
              <wp:lineTo x="0" y="0"/>
            </wp:wrapPolygon>
          </wp:wrapTight>
          <wp:docPr id="18685125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266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15D58"/>
    <w:multiLevelType w:val="hybridMultilevel"/>
    <w:tmpl w:val="1A302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003FF"/>
    <w:multiLevelType w:val="hybridMultilevel"/>
    <w:tmpl w:val="C3563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31522"/>
    <w:multiLevelType w:val="multilevel"/>
    <w:tmpl w:val="020616E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C21FB"/>
    <w:multiLevelType w:val="hybridMultilevel"/>
    <w:tmpl w:val="B40CA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67DBE"/>
    <w:multiLevelType w:val="hybridMultilevel"/>
    <w:tmpl w:val="FB0481FE"/>
    <w:lvl w:ilvl="0" w:tplc="7E4A5CB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38602A"/>
    <w:multiLevelType w:val="hybridMultilevel"/>
    <w:tmpl w:val="BC407EAA"/>
    <w:lvl w:ilvl="0" w:tplc="C1DA63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84C98"/>
    <w:multiLevelType w:val="multilevel"/>
    <w:tmpl w:val="FDF2C98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6560029">
    <w:abstractNumId w:val="0"/>
  </w:num>
  <w:num w:numId="2" w16cid:durableId="427582273">
    <w:abstractNumId w:val="5"/>
  </w:num>
  <w:num w:numId="3" w16cid:durableId="1355960073">
    <w:abstractNumId w:val="6"/>
  </w:num>
  <w:num w:numId="4" w16cid:durableId="1422988722">
    <w:abstractNumId w:val="2"/>
  </w:num>
  <w:num w:numId="5" w16cid:durableId="1752696992">
    <w:abstractNumId w:val="1"/>
  </w:num>
  <w:num w:numId="6" w16cid:durableId="1797016835">
    <w:abstractNumId w:val="3"/>
  </w:num>
  <w:num w:numId="7" w16cid:durableId="12434466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9A4"/>
    <w:rsid w:val="00006ADA"/>
    <w:rsid w:val="0003665A"/>
    <w:rsid w:val="0005047C"/>
    <w:rsid w:val="001673F9"/>
    <w:rsid w:val="001B1F51"/>
    <w:rsid w:val="0045424F"/>
    <w:rsid w:val="005B29A4"/>
    <w:rsid w:val="005B36A3"/>
    <w:rsid w:val="005D22CD"/>
    <w:rsid w:val="00665F70"/>
    <w:rsid w:val="0076136C"/>
    <w:rsid w:val="007950CB"/>
    <w:rsid w:val="00801453"/>
    <w:rsid w:val="00866AE4"/>
    <w:rsid w:val="00987A97"/>
    <w:rsid w:val="009B2727"/>
    <w:rsid w:val="009F4950"/>
    <w:rsid w:val="00A1382E"/>
    <w:rsid w:val="00A908A5"/>
    <w:rsid w:val="00C0173E"/>
    <w:rsid w:val="00C0688B"/>
    <w:rsid w:val="00C331BF"/>
    <w:rsid w:val="00D33093"/>
    <w:rsid w:val="00D47D0A"/>
    <w:rsid w:val="00E008ED"/>
    <w:rsid w:val="00E2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8687A"/>
  <w15:chartTrackingRefBased/>
  <w15:docId w15:val="{6EE4E67B-0D1C-4A92-B116-C678F1589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688B"/>
    <w:pPr>
      <w:ind w:left="720"/>
      <w:contextualSpacing/>
    </w:pPr>
  </w:style>
  <w:style w:type="paragraph" w:styleId="Nagwek">
    <w:name w:val="header"/>
    <w:aliases w:val="Nagłówek tabeli"/>
    <w:basedOn w:val="Normalny"/>
    <w:link w:val="NagwekZnak"/>
    <w:uiPriority w:val="99"/>
    <w:unhideWhenUsed/>
    <w:rsid w:val="00C01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tabeli Znak"/>
    <w:basedOn w:val="Domylnaczcionkaakapitu"/>
    <w:link w:val="Nagwek"/>
    <w:uiPriority w:val="99"/>
    <w:rsid w:val="00C0173E"/>
  </w:style>
  <w:style w:type="paragraph" w:styleId="Stopka">
    <w:name w:val="footer"/>
    <w:basedOn w:val="Normalny"/>
    <w:link w:val="StopkaZnak"/>
    <w:uiPriority w:val="99"/>
    <w:unhideWhenUsed/>
    <w:rsid w:val="00C01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73E"/>
  </w:style>
  <w:style w:type="table" w:styleId="Tabela-Siatka">
    <w:name w:val="Table Grid"/>
    <w:basedOn w:val="Standardowy"/>
    <w:uiPriority w:val="39"/>
    <w:rsid w:val="00A138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6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65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Znamiec</dc:creator>
  <cp:keywords/>
  <dc:description/>
  <cp:lastModifiedBy>Joanna Znamiec</cp:lastModifiedBy>
  <cp:revision>6</cp:revision>
  <cp:lastPrinted>2023-09-20T06:45:00Z</cp:lastPrinted>
  <dcterms:created xsi:type="dcterms:W3CDTF">2023-08-23T10:21:00Z</dcterms:created>
  <dcterms:modified xsi:type="dcterms:W3CDTF">2023-09-20T06:49:00Z</dcterms:modified>
</cp:coreProperties>
</file>