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A0E8" w14:textId="33E4135B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elektronicznym.</w:t>
      </w:r>
    </w:p>
    <w:p w14:paraId="5F04A731" w14:textId="77777777" w:rsidR="00A42876" w:rsidRPr="00C77BC4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</w:p>
    <w:p w14:paraId="2E5994AD" w14:textId="624ADBD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Załącznik nr </w:t>
      </w:r>
      <w:r w:rsidR="008874C9">
        <w:rPr>
          <w:rFonts w:ascii="Arial" w:eastAsia="Calibri" w:hAnsi="Arial" w:cs="Arial"/>
          <w:sz w:val="24"/>
          <w:szCs w:val="24"/>
          <w:lang w:eastAsia="pl-PL"/>
        </w:rPr>
        <w:t>8</w:t>
      </w: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 do SWZ</w:t>
      </w:r>
    </w:p>
    <w:p w14:paraId="3DA976E8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Cs/>
          <w:color w:val="FF3333"/>
          <w:sz w:val="20"/>
          <w:szCs w:val="20"/>
          <w:lang w:eastAsia="pl-PL"/>
        </w:rPr>
      </w:pPr>
    </w:p>
    <w:p w14:paraId="294375C1" w14:textId="152DFC1D" w:rsidR="00A42876" w:rsidRPr="00C77BC4" w:rsidRDefault="00A42876" w:rsidP="00604EFE">
      <w:pPr>
        <w:tabs>
          <w:tab w:val="left" w:pos="1740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C77B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ab/>
      </w:r>
      <w:proofErr w:type="gramEnd"/>
      <w:r w:rsidR="00196674">
        <w:rPr>
          <w:rFonts w:ascii="Arial" w:eastAsia="Times New Roman" w:hAnsi="Arial" w:cs="Arial"/>
          <w:sz w:val="24"/>
          <w:szCs w:val="24"/>
          <w:lang w:eastAsia="ar-SA"/>
        </w:rPr>
        <w:t>Słupski Związek Powiatowo-Gminny</w:t>
      </w:r>
    </w:p>
    <w:p w14:paraId="1C092DEE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2733BB82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06AD3EF9" w14:textId="77777777" w:rsidR="00A42876" w:rsidRPr="00C77BC4" w:rsidRDefault="00A42876" w:rsidP="00A42876">
      <w:pPr>
        <w:widowControl w:val="0"/>
        <w:tabs>
          <w:tab w:val="left" w:pos="1725"/>
        </w:tabs>
        <w:suppressAutoHyphens/>
        <w:spacing w:after="0"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3F559AA4" w14:textId="77777777" w:rsidR="00A42876" w:rsidRPr="00C77BC4" w:rsidRDefault="00A42876" w:rsidP="00A42876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b/>
          <w:bCs/>
          <w:sz w:val="24"/>
          <w:szCs w:val="24"/>
        </w:rPr>
        <w:t>WYKONAWCA</w:t>
      </w:r>
      <w:r w:rsidRPr="00C77BC4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  <w:r w:rsidRPr="00C77BC4">
        <w:rPr>
          <w:rFonts w:ascii="Arial" w:eastAsia="Calibri" w:hAnsi="Arial" w:cs="Arial"/>
          <w:b/>
          <w:bCs/>
          <w:sz w:val="24"/>
          <w:szCs w:val="24"/>
        </w:rPr>
        <w:t>:</w:t>
      </w:r>
      <w:r w:rsidRPr="00C77BC4">
        <w:rPr>
          <w:rFonts w:ascii="Arial" w:eastAsia="Calibri" w:hAnsi="Arial" w:cs="Arial"/>
          <w:b/>
          <w:bCs/>
          <w:sz w:val="24"/>
          <w:szCs w:val="24"/>
        </w:rPr>
        <w:tab/>
        <w:t xml:space="preserve">Nazwa: </w:t>
      </w: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………………………………………………………………</w:t>
      </w:r>
    </w:p>
    <w:p w14:paraId="521A6AA8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Siedziba: ……………………………………………………………</w:t>
      </w:r>
    </w:p>
    <w:p w14:paraId="5A7A8A25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</w:t>
      </w:r>
    </w:p>
    <w:p w14:paraId="2A12827D" w14:textId="77777777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C77BC4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77BC4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2324AF1B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adres e-mail: …………………………………………</w:t>
      </w:r>
    </w:p>
    <w:p w14:paraId="515E7367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 xml:space="preserve">numer </w:t>
      </w:r>
      <w:proofErr w:type="gramStart"/>
      <w:r w:rsidRPr="00C77BC4">
        <w:rPr>
          <w:rFonts w:ascii="Arial" w:eastAsia="Calibri" w:hAnsi="Arial" w:cs="Arial"/>
          <w:sz w:val="24"/>
          <w:szCs w:val="24"/>
        </w:rPr>
        <w:t>telefonu:…</w:t>
      </w:r>
      <w:proofErr w:type="gramEnd"/>
      <w:r w:rsidRPr="00C77BC4">
        <w:rPr>
          <w:rFonts w:ascii="Arial" w:eastAsia="Calibri" w:hAnsi="Arial" w:cs="Arial"/>
          <w:sz w:val="24"/>
          <w:szCs w:val="24"/>
        </w:rPr>
        <w:t>……………………………………</w:t>
      </w:r>
    </w:p>
    <w:p w14:paraId="2F7E1308" w14:textId="77777777" w:rsidR="00A42876" w:rsidRPr="00C77BC4" w:rsidRDefault="00A42876" w:rsidP="00A42876">
      <w:pPr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u w:val="single"/>
        </w:rPr>
      </w:pPr>
      <w:r w:rsidRPr="00C77BC4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12ACE0DE" w14:textId="77777777" w:rsidR="00A42876" w:rsidRPr="00C77BC4" w:rsidRDefault="00A42876" w:rsidP="00A42876">
      <w:pPr>
        <w:spacing w:after="0" w:line="360" w:lineRule="auto"/>
        <w:ind w:left="1418" w:right="113" w:firstLine="709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</w:p>
    <w:p w14:paraId="0D3B58A7" w14:textId="77777777" w:rsidR="00A42876" w:rsidRPr="00C77BC4" w:rsidRDefault="00A42876" w:rsidP="00A42876">
      <w:pPr>
        <w:spacing w:after="0" w:line="360" w:lineRule="auto"/>
        <w:ind w:left="1416" w:right="113" w:firstLine="708"/>
        <w:rPr>
          <w:rFonts w:ascii="Arial" w:eastAsia="Calibri" w:hAnsi="Arial" w:cs="Arial"/>
          <w:i/>
          <w:sz w:val="24"/>
          <w:szCs w:val="24"/>
        </w:rPr>
      </w:pPr>
      <w:r w:rsidRPr="00C77BC4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8C4B464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rPr>
          <w:rFonts w:ascii="TrebuchetMS" w:eastAsia="Calibri" w:hAnsi="TrebuchetMS" w:cs="TrebuchetMS"/>
          <w:lang w:eastAsia="pl-PL"/>
        </w:rPr>
      </w:pPr>
    </w:p>
    <w:p w14:paraId="69F7EF0E" w14:textId="33DC9CE7" w:rsidR="00604EFE" w:rsidRPr="008874C9" w:rsidRDefault="00604EFE" w:rsidP="00604E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74C9">
        <w:rPr>
          <w:rFonts w:ascii="Arial" w:eastAsia="Calibri" w:hAnsi="Arial" w:cs="Arial"/>
          <w:b/>
          <w:sz w:val="24"/>
          <w:szCs w:val="24"/>
        </w:rPr>
        <w:t xml:space="preserve">Dotyczy postępowania nr </w:t>
      </w:r>
      <w:r w:rsidR="004358AF">
        <w:rPr>
          <w:rFonts w:ascii="Arial" w:eastAsia="Calibri" w:hAnsi="Arial" w:cs="Arial"/>
          <w:b/>
          <w:sz w:val="24"/>
          <w:szCs w:val="24"/>
        </w:rPr>
        <w:t>SZPG</w:t>
      </w:r>
      <w:r w:rsidRPr="008874C9">
        <w:rPr>
          <w:rFonts w:ascii="Arial" w:eastAsia="Calibri" w:hAnsi="Arial" w:cs="Arial"/>
          <w:b/>
          <w:sz w:val="24"/>
          <w:szCs w:val="24"/>
        </w:rPr>
        <w:t>.27</w:t>
      </w:r>
      <w:r w:rsidR="00151E65">
        <w:rPr>
          <w:rFonts w:ascii="Arial" w:eastAsia="Calibri" w:hAnsi="Arial" w:cs="Arial"/>
          <w:b/>
          <w:sz w:val="24"/>
          <w:szCs w:val="24"/>
        </w:rPr>
        <w:t>2.4</w:t>
      </w:r>
      <w:r w:rsidR="004358AF">
        <w:rPr>
          <w:rFonts w:ascii="Arial" w:eastAsia="Calibri" w:hAnsi="Arial" w:cs="Arial"/>
          <w:b/>
          <w:sz w:val="24"/>
          <w:szCs w:val="24"/>
        </w:rPr>
        <w:t>.2023</w:t>
      </w:r>
      <w:r w:rsidRPr="008874C9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E13357D" w14:textId="3B6CF901" w:rsidR="008874C9" w:rsidRPr="008874C9" w:rsidRDefault="008874C9" w:rsidP="008874C9">
      <w:pPr>
        <w:spacing w:after="0"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Cyfryzacja usług publicznych </w:t>
      </w:r>
      <w:r w:rsidR="003A1377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członków </w:t>
      </w: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>Słupskiego Związku Powiatowo-Gminnego</w:t>
      </w:r>
    </w:p>
    <w:p w14:paraId="6D49433B" w14:textId="77777777" w:rsidR="00A42876" w:rsidRPr="00C77BC4" w:rsidRDefault="00A42876" w:rsidP="00A42876">
      <w:pPr>
        <w:shd w:val="clear" w:color="auto" w:fill="FFFFFF"/>
        <w:tabs>
          <w:tab w:val="left" w:pos="1701"/>
        </w:tabs>
        <w:suppressAutoHyphens/>
        <w:spacing w:after="120"/>
        <w:rPr>
          <w:rFonts w:ascii="Arial" w:eastAsia="Calibri" w:hAnsi="Arial" w:cs="Arial"/>
          <w:b/>
          <w:sz w:val="24"/>
          <w:szCs w:val="24"/>
        </w:rPr>
      </w:pPr>
    </w:p>
    <w:p w14:paraId="3292BED9" w14:textId="0C25DF2D" w:rsidR="00A42876" w:rsidRPr="00C77BC4" w:rsidRDefault="005319FA" w:rsidP="005319FA">
      <w:pPr>
        <w:shd w:val="clear" w:color="auto" w:fill="FFFFFF"/>
        <w:tabs>
          <w:tab w:val="left" w:pos="1701"/>
        </w:tabs>
        <w:suppressAutoHyphens/>
        <w:spacing w:after="120"/>
        <w:jc w:val="center"/>
        <w:rPr>
          <w:rFonts w:ascii="Arial" w:eastAsia="Calibri" w:hAnsi="Arial" w:cs="Arial"/>
          <w:b/>
          <w:sz w:val="24"/>
          <w:szCs w:val="24"/>
        </w:rPr>
      </w:pPr>
      <w:r w:rsidRPr="00C77BC4">
        <w:rPr>
          <w:rFonts w:ascii="Arial" w:eastAsia="Calibri" w:hAnsi="Arial" w:cs="Arial"/>
          <w:b/>
          <w:sz w:val="24"/>
          <w:szCs w:val="24"/>
        </w:rPr>
        <w:t>Oświadczenie wykonawcy</w:t>
      </w:r>
      <w:r>
        <w:rPr>
          <w:rFonts w:ascii="Arial" w:eastAsia="Calibri" w:hAnsi="Arial" w:cs="Arial"/>
          <w:b/>
          <w:sz w:val="24"/>
          <w:szCs w:val="24"/>
        </w:rPr>
        <w:t xml:space="preserve"> / wykonawcy wspólnie ubiegającego się o udzielenie zamówienia d</w:t>
      </w:r>
      <w:r w:rsidRPr="00C77BC4">
        <w:rPr>
          <w:rFonts w:ascii="Arial" w:eastAsia="Calibri" w:hAnsi="Arial" w:cs="Arial"/>
          <w:b/>
          <w:sz w:val="24"/>
          <w:szCs w:val="24"/>
        </w:rPr>
        <w:t>otyczące braku podstaw wykluczenia z postępowania</w:t>
      </w:r>
      <w:r w:rsidR="00A42876" w:rsidRPr="00C77BC4">
        <w:rPr>
          <w:rFonts w:ascii="Arial" w:eastAsia="Calibri" w:hAnsi="Arial" w:cs="Arial"/>
          <w:b/>
        </w:rPr>
        <w:br/>
      </w:r>
    </w:p>
    <w:p w14:paraId="07035082" w14:textId="07B4780D" w:rsidR="00A42876" w:rsidRPr="008874C9" w:rsidRDefault="00A42876" w:rsidP="008874C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77BC4">
        <w:rPr>
          <w:rFonts w:ascii="Arial" w:hAnsi="Arial" w:cs="Arial"/>
          <w:color w:val="000000"/>
          <w:sz w:val="24"/>
          <w:szCs w:val="24"/>
        </w:rPr>
        <w:t>Na potrzeby</w:t>
      </w:r>
      <w:r w:rsidR="00963375" w:rsidRPr="00C77BC4">
        <w:rPr>
          <w:rFonts w:ascii="Arial" w:hAnsi="Arial" w:cs="Arial"/>
          <w:color w:val="000000"/>
          <w:sz w:val="24"/>
          <w:szCs w:val="24"/>
        </w:rPr>
        <w:t xml:space="preserve"> ww.</w:t>
      </w:r>
      <w:r w:rsidRPr="00C77BC4">
        <w:rPr>
          <w:rFonts w:ascii="Arial" w:hAnsi="Arial" w:cs="Arial"/>
          <w:color w:val="000000"/>
          <w:sz w:val="24"/>
          <w:szCs w:val="24"/>
        </w:rPr>
        <w:t xml:space="preserve"> postępowania o udzielenie zamówienia publicznego</w:t>
      </w:r>
      <w:r w:rsidR="001D16F9" w:rsidRPr="00C77BC4">
        <w:rPr>
          <w:rFonts w:ascii="Arial" w:hAnsi="Arial" w:cs="Arial"/>
          <w:bCs/>
          <w:sz w:val="24"/>
        </w:rPr>
        <w:t xml:space="preserve">, </w:t>
      </w:r>
      <w:r w:rsidRPr="00C77BC4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C77BC4">
        <w:rPr>
          <w:rFonts w:ascii="Arial" w:hAnsi="Arial" w:cs="Arial"/>
          <w:sz w:val="24"/>
          <w:szCs w:val="24"/>
        </w:rPr>
        <w:t xml:space="preserve">przez </w:t>
      </w:r>
      <w:r w:rsidR="008874C9">
        <w:rPr>
          <w:rFonts w:ascii="Arial" w:hAnsi="Arial" w:cs="Arial"/>
          <w:sz w:val="24"/>
          <w:szCs w:val="24"/>
        </w:rPr>
        <w:t>Słupski Związek Powiatowo-Gminny</w:t>
      </w:r>
      <w:r w:rsidRPr="00C77BC4">
        <w:rPr>
          <w:rFonts w:ascii="Arial" w:hAnsi="Arial" w:cs="Arial"/>
          <w:i/>
          <w:sz w:val="24"/>
          <w:szCs w:val="24"/>
        </w:rPr>
        <w:t xml:space="preserve">, </w:t>
      </w:r>
      <w:r w:rsidRPr="00C77BC4">
        <w:rPr>
          <w:rFonts w:ascii="Arial" w:hAnsi="Arial" w:cs="Arial"/>
          <w:sz w:val="24"/>
          <w:szCs w:val="24"/>
        </w:rPr>
        <w:t>oświadcza</w:t>
      </w:r>
      <w:r w:rsidR="008874C9">
        <w:rPr>
          <w:rFonts w:ascii="Arial" w:hAnsi="Arial" w:cs="Arial"/>
          <w:sz w:val="24"/>
          <w:szCs w:val="24"/>
        </w:rPr>
        <w:t xml:space="preserve">m, </w:t>
      </w:r>
      <w:r w:rsidRPr="00C77BC4">
        <w:rPr>
          <w:rFonts w:ascii="Arial" w:eastAsia="Calibri" w:hAnsi="Arial" w:cs="Arial"/>
          <w:sz w:val="24"/>
          <w:szCs w:val="24"/>
        </w:rPr>
        <w:t>że nie podlegam wykluczeniu z</w:t>
      </w:r>
      <w:r w:rsidR="008874C9">
        <w:rPr>
          <w:rFonts w:ascii="Arial" w:eastAsia="Calibri" w:hAnsi="Arial" w:cs="Arial"/>
          <w:sz w:val="24"/>
          <w:szCs w:val="24"/>
        </w:rPr>
        <w:t> </w:t>
      </w:r>
      <w:r w:rsidRPr="00C77BC4">
        <w:rPr>
          <w:rFonts w:ascii="Arial" w:eastAsia="Calibri" w:hAnsi="Arial" w:cs="Arial"/>
          <w:sz w:val="24"/>
          <w:szCs w:val="24"/>
        </w:rPr>
        <w:t>postępowania na podstawie:</w:t>
      </w:r>
    </w:p>
    <w:p w14:paraId="6E61883C" w14:textId="0A35ED3E" w:rsidR="008874C9" w:rsidRPr="00A33DB4" w:rsidRDefault="008874C9" w:rsidP="008874C9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</w:rPr>
        <w:t xml:space="preserve">art. 7 ust. 1 ustawy </w:t>
      </w:r>
      <w:r w:rsidRPr="00A33DB4">
        <w:rPr>
          <w:rFonts w:ascii="Arial" w:hAnsi="Arial" w:cs="Arial"/>
          <w:noProof/>
          <w:sz w:val="24"/>
          <w:szCs w:val="24"/>
          <w:lang w:eastAsia="pl-PL"/>
        </w:rPr>
        <w:t>z dnia 13 kwietnia 2022 r. o szczególnych rozwiązaniach w zakresie przeciwdziałania wspieraniu agresji na Ukrainę oraz służących ochronie bezpieczeństwa narodowego (Dz. U. z 2022 r. poz. 835, z późn. zm.)</w:t>
      </w:r>
      <w:r>
        <w:rPr>
          <w:rFonts w:ascii="Arial" w:hAnsi="Arial" w:cs="Arial"/>
          <w:noProof/>
          <w:sz w:val="24"/>
          <w:szCs w:val="24"/>
          <w:lang w:eastAsia="pl-PL"/>
        </w:rPr>
        <w:t>;</w:t>
      </w:r>
    </w:p>
    <w:p w14:paraId="2EB462C7" w14:textId="588D878D" w:rsidR="008874C9" w:rsidRPr="00A33DB4" w:rsidRDefault="008874C9" w:rsidP="008874C9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  <w:lang w:eastAsia="pl-PL"/>
        </w:rPr>
        <w:t xml:space="preserve">art. 5k rozporządzenia Rady (EU) nr 833/2014 z dnia 31 lipca 2014 r. dotyczącego środków ograniczających w związku z działaniami Rosji destabilizującymi sytuację na </w:t>
      </w:r>
      <w:r w:rsidRPr="00A33DB4">
        <w:rPr>
          <w:rFonts w:ascii="Arial" w:hAnsi="Arial" w:cs="Arial"/>
          <w:noProof/>
          <w:sz w:val="24"/>
          <w:szCs w:val="24"/>
          <w:lang w:eastAsia="pl-PL"/>
        </w:rPr>
        <w:lastRenderedPageBreak/>
        <w:t>Ukrainie (Dz. Urz. UE nr L 229 z 31.7.2014), zmienionego rozporządzeniem Rady (UE) 2022/576 z dnia 8 kwietnia 2022 r. w sprawie zmiany rozporządzenia (UE) nr 833/2014 dotyczącego środków ograniczających w związku z działaniami Rosji destabilizującymi sytuację na Ukrainie (Dz. Urz. UE nr L 111 z 8.04.2022, str. 1).</w:t>
      </w:r>
    </w:p>
    <w:p w14:paraId="7EE1FD17" w14:textId="77777777" w:rsidR="00A42876" w:rsidRPr="00C77BC4" w:rsidRDefault="00A42876" w:rsidP="00A42876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3EB74E72" w14:textId="690672F2" w:rsidR="00A42876" w:rsidRPr="00C77BC4" w:rsidRDefault="005319FA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77BC4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19494541" w14:textId="77777777" w:rsidR="00A42876" w:rsidRPr="00C77BC4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33EE1943" w14:textId="77777777" w:rsidR="004173F4" w:rsidRPr="00C77BC4" w:rsidRDefault="00A42876" w:rsidP="004173F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</w:t>
      </w:r>
    </w:p>
    <w:p w14:paraId="38FBE9E9" w14:textId="54289522" w:rsidR="00A42876" w:rsidRPr="00C77BC4" w:rsidRDefault="00A42876" w:rsidP="004173F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C77BC4">
        <w:rPr>
          <w:rFonts w:ascii="Arial" w:hAnsi="Arial" w:cs="Arial"/>
          <w:sz w:val="24"/>
          <w:szCs w:val="24"/>
        </w:rPr>
        <w:t>CEiDG</w:t>
      </w:r>
      <w:proofErr w:type="spellEnd"/>
      <w:r w:rsidRPr="00C77BC4">
        <w:rPr>
          <w:rFonts w:ascii="Arial" w:hAnsi="Arial" w:cs="Arial"/>
          <w:sz w:val="24"/>
          <w:szCs w:val="24"/>
        </w:rPr>
        <w:t>)</w:t>
      </w:r>
    </w:p>
    <w:p w14:paraId="4027C060" w14:textId="77777777" w:rsidR="00196674" w:rsidRPr="00196674" w:rsidRDefault="00A42876" w:rsidP="00196674">
      <w:p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C77BC4">
        <w:rPr>
          <w:rFonts w:ascii="Arial" w:hAnsi="Arial" w:cs="Arial"/>
          <w:sz w:val="24"/>
          <w:szCs w:val="24"/>
        </w:rPr>
        <w:t>-  nie podlega/ją wykluczeniu z postępowania o udzielenie zamówienia na podstawie</w:t>
      </w:r>
      <w:r w:rsidR="00196674">
        <w:rPr>
          <w:rFonts w:ascii="Arial" w:hAnsi="Arial" w:cs="Arial"/>
          <w:sz w:val="24"/>
          <w:szCs w:val="24"/>
        </w:rPr>
        <w:t>:</w:t>
      </w:r>
    </w:p>
    <w:p w14:paraId="0AF38740" w14:textId="500C00FC" w:rsidR="00196674" w:rsidRPr="00A33DB4" w:rsidRDefault="00196674" w:rsidP="00196674">
      <w:pPr>
        <w:numPr>
          <w:ilvl w:val="0"/>
          <w:numId w:val="33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</w:rPr>
        <w:t xml:space="preserve">art. 7 ust. 1 ustawy </w:t>
      </w:r>
      <w:r w:rsidRPr="00A33DB4">
        <w:rPr>
          <w:rFonts w:ascii="Arial" w:hAnsi="Arial" w:cs="Arial"/>
          <w:noProof/>
          <w:sz w:val="24"/>
          <w:szCs w:val="24"/>
          <w:lang w:eastAsia="pl-PL"/>
        </w:rPr>
        <w:t>z dnia 13 kwietnia 2022 r. o szczególnych rozwiązaniach w zakresie przeciwdziałania wspieraniu agresji na Ukrainę oraz służących ochronie bezpieczeństwa narodowego (Dz. U. z 2022 r. poz. 835, z późn. zm.)</w:t>
      </w:r>
      <w:r>
        <w:rPr>
          <w:rFonts w:ascii="Arial" w:hAnsi="Arial" w:cs="Arial"/>
          <w:noProof/>
          <w:sz w:val="24"/>
          <w:szCs w:val="24"/>
          <w:lang w:eastAsia="pl-PL"/>
        </w:rPr>
        <w:t>;</w:t>
      </w:r>
    </w:p>
    <w:p w14:paraId="3B984624" w14:textId="77777777" w:rsidR="00196674" w:rsidRPr="00A33DB4" w:rsidRDefault="00196674" w:rsidP="00196674">
      <w:pPr>
        <w:numPr>
          <w:ilvl w:val="0"/>
          <w:numId w:val="33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  <w:lang w:eastAsia="pl-PL"/>
        </w:rPr>
        <w:t>art. 5k rozporządzenia Rady (EU) nr 833/2014 z dnia 31 lipca 2014 r. dotyczącego środków ograniczających w związku z działaniami Rosji destabilizującymi sytuację na Ukrainie (Dz. Urz. UE nr L 229 z 31.7.2014), zmienionego rozporządzeniem Rady (UE) 2022/576 z dnia 8 kwietnia 2022 r. w sprawie zmiany rozporządzenia (UE) nr 833/2014 dotyczącego środków ograniczających w związku z działaniami Rosji destabilizującymi sytuację na Ukrainie (Dz. Urz. UE nr L 111 z 8.04.2022, str. 1).</w:t>
      </w:r>
    </w:p>
    <w:p w14:paraId="33495DDF" w14:textId="5BC7AD24" w:rsidR="00A42876" w:rsidRPr="00C77BC4" w:rsidRDefault="00A42876" w:rsidP="0019667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83ACE2F" w14:textId="35222BA9" w:rsidR="00A42876" w:rsidRPr="00C77BC4" w:rsidRDefault="005319FA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77BC4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73049B97" w14:textId="77777777" w:rsidR="00A42876" w:rsidRPr="00C77BC4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C77BC4">
        <w:rPr>
          <w:rFonts w:ascii="Arial" w:hAnsi="Arial" w:cs="Arial"/>
          <w:sz w:val="24"/>
          <w:szCs w:val="24"/>
        </w:rPr>
        <w:t>ych</w:t>
      </w:r>
      <w:proofErr w:type="spellEnd"/>
      <w:r w:rsidRPr="00C77BC4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...............................................................................................</w:t>
      </w:r>
    </w:p>
    <w:p w14:paraId="12D1EABE" w14:textId="12632075" w:rsidR="00A42876" w:rsidRDefault="00A42876" w:rsidP="0019667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C77BC4">
        <w:rPr>
          <w:rFonts w:ascii="Arial" w:hAnsi="Arial" w:cs="Arial"/>
          <w:sz w:val="24"/>
          <w:szCs w:val="24"/>
        </w:rPr>
        <w:t>CEiDG</w:t>
      </w:r>
      <w:proofErr w:type="spellEnd"/>
      <w:r w:rsidRPr="00C77BC4">
        <w:rPr>
          <w:rFonts w:ascii="Arial" w:hAnsi="Arial" w:cs="Arial"/>
          <w:sz w:val="24"/>
          <w:szCs w:val="24"/>
        </w:rPr>
        <w:t>)</w:t>
      </w:r>
    </w:p>
    <w:p w14:paraId="711ED572" w14:textId="77777777" w:rsidR="00196674" w:rsidRPr="00196674" w:rsidRDefault="00196674" w:rsidP="00196674">
      <w:p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C77BC4">
        <w:rPr>
          <w:rFonts w:ascii="Arial" w:hAnsi="Arial" w:cs="Arial"/>
          <w:sz w:val="24"/>
          <w:szCs w:val="24"/>
        </w:rPr>
        <w:t>-  nie podlega/ją wykluczeniu z postępowania o udzielenie zamówienia na podstawie</w:t>
      </w:r>
      <w:r>
        <w:rPr>
          <w:rFonts w:ascii="Arial" w:hAnsi="Arial" w:cs="Arial"/>
          <w:sz w:val="24"/>
          <w:szCs w:val="24"/>
        </w:rPr>
        <w:t>:</w:t>
      </w:r>
    </w:p>
    <w:p w14:paraId="33A2247D" w14:textId="77777777" w:rsidR="00196674" w:rsidRPr="00A33DB4" w:rsidRDefault="00196674" w:rsidP="00196674">
      <w:pPr>
        <w:numPr>
          <w:ilvl w:val="0"/>
          <w:numId w:val="34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</w:rPr>
        <w:t xml:space="preserve">art. 7 ust. 1 ustawy </w:t>
      </w:r>
      <w:r w:rsidRPr="00A33DB4">
        <w:rPr>
          <w:rFonts w:ascii="Arial" w:hAnsi="Arial" w:cs="Arial"/>
          <w:noProof/>
          <w:sz w:val="24"/>
          <w:szCs w:val="24"/>
          <w:lang w:eastAsia="pl-PL"/>
        </w:rPr>
        <w:t>z dnia 13 kwietnia 2022 r. o szczególnych rozwiązaniach w zakresie przeciwdziałania wspieraniu agresji na Ukrainę oraz służących ochronie bezpieczeństwa narodowego (Dz. U. z 2022 r. poz. 835, z późn. zm.)</w:t>
      </w:r>
      <w:r>
        <w:rPr>
          <w:rFonts w:ascii="Arial" w:hAnsi="Arial" w:cs="Arial"/>
          <w:noProof/>
          <w:sz w:val="24"/>
          <w:szCs w:val="24"/>
          <w:lang w:eastAsia="pl-PL"/>
        </w:rPr>
        <w:t>;</w:t>
      </w:r>
    </w:p>
    <w:p w14:paraId="6E5EA13B" w14:textId="77777777" w:rsidR="00196674" w:rsidRPr="00A33DB4" w:rsidRDefault="00196674" w:rsidP="00196674">
      <w:pPr>
        <w:numPr>
          <w:ilvl w:val="0"/>
          <w:numId w:val="34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  <w:lang w:eastAsia="pl-PL"/>
        </w:rPr>
        <w:lastRenderedPageBreak/>
        <w:t>art. 5k rozporządzenia Rady (EU) nr 833/2014 z dnia 31 lipca 2014 r. dotyczącego środków ograniczających w związku z działaniami Rosji destabilizującymi sytuację na Ukrainie (Dz. Urz. UE nr L 229 z 31.7.2014), zmienionego rozporządzeniem Rady (UE) 2022/576 z dnia 8 kwietnia 2022 r. w sprawie zmiany rozporządzenia (UE) nr 833/2014 dotyczącego środków ograniczających w związku z działaniami Rosji destabilizującymi sytuację na Ukrainie (Dz. Urz. UE nr L 111 z 8.04.2022, str. 1).</w:t>
      </w:r>
    </w:p>
    <w:p w14:paraId="6B8EBD69" w14:textId="77777777" w:rsidR="00A42876" w:rsidRPr="00C77BC4" w:rsidRDefault="00A42876" w:rsidP="00A42876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E05657F" w14:textId="0E8871C5" w:rsidR="00A42876" w:rsidRPr="00C77BC4" w:rsidRDefault="005319FA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77BC4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01398D3" w14:textId="77777777" w:rsidR="00A42876" w:rsidRPr="00A61CE5" w:rsidRDefault="00A42876" w:rsidP="00A42876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C77BC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C77BC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ECD928" w14:textId="77777777" w:rsidR="00A42876" w:rsidRPr="00A42876" w:rsidRDefault="00A42876" w:rsidP="00A42876"/>
    <w:sectPr w:rsidR="00A42876" w:rsidRPr="00A42876" w:rsidSect="004A7A6D">
      <w:headerReference w:type="default" r:id="rId9"/>
      <w:footerReference w:type="default" r:id="rId10"/>
      <w:pgSz w:w="11906" w:h="16838"/>
      <w:pgMar w:top="1588" w:right="851" w:bottom="1814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A99F2" w14:textId="77777777" w:rsidR="00DB5610" w:rsidRDefault="00DB5610" w:rsidP="006F0E6E">
      <w:pPr>
        <w:spacing w:after="0" w:line="240" w:lineRule="auto"/>
      </w:pPr>
      <w:r>
        <w:separator/>
      </w:r>
    </w:p>
  </w:endnote>
  <w:endnote w:type="continuationSeparator" w:id="0">
    <w:p w14:paraId="082DD6E8" w14:textId="77777777" w:rsidR="00DB5610" w:rsidRDefault="00DB5610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437877"/>
      <w:docPartObj>
        <w:docPartGallery w:val="Page Numbers (Bottom of Page)"/>
        <w:docPartUnique/>
      </w:docPartObj>
    </w:sdtPr>
    <w:sdtContent>
      <w:p w14:paraId="796CF6B3" w14:textId="08CCF5C9" w:rsidR="00B54FEF" w:rsidRDefault="00B54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82A606" w14:textId="32657602" w:rsidR="00614C46" w:rsidRPr="00963375" w:rsidRDefault="00614C46" w:rsidP="00963375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D98C4" w14:textId="77777777" w:rsidR="00DB5610" w:rsidRDefault="00DB5610" w:rsidP="006F0E6E">
      <w:pPr>
        <w:spacing w:after="0" w:line="240" w:lineRule="auto"/>
      </w:pPr>
      <w:r>
        <w:separator/>
      </w:r>
    </w:p>
  </w:footnote>
  <w:footnote w:type="continuationSeparator" w:id="0">
    <w:p w14:paraId="64B35738" w14:textId="77777777" w:rsidR="00DB5610" w:rsidRDefault="00DB5610" w:rsidP="006F0E6E">
      <w:pPr>
        <w:spacing w:after="0" w:line="240" w:lineRule="auto"/>
      </w:pPr>
      <w:r>
        <w:continuationSeparator/>
      </w:r>
    </w:p>
  </w:footnote>
  <w:footnote w:id="1">
    <w:p w14:paraId="37456D32" w14:textId="6DC7C7E5" w:rsidR="00A42876" w:rsidRPr="000445D8" w:rsidRDefault="00A42876" w:rsidP="000445D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4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445D8">
        <w:rPr>
          <w:rFonts w:ascii="Arial" w:hAnsi="Arial" w:cs="Arial"/>
          <w:sz w:val="20"/>
          <w:szCs w:val="20"/>
        </w:rPr>
        <w:t xml:space="preserve"> </w:t>
      </w:r>
      <w:r w:rsidR="000445D8">
        <w:rPr>
          <w:rFonts w:ascii="Arial" w:hAnsi="Arial" w:cs="Arial"/>
          <w:sz w:val="20"/>
          <w:szCs w:val="20"/>
        </w:rPr>
        <w:t>W</w:t>
      </w:r>
      <w:r w:rsidRPr="000445D8">
        <w:rPr>
          <w:rFonts w:ascii="Arial" w:hAnsi="Arial" w:cs="Arial"/>
          <w:sz w:val="20"/>
          <w:szCs w:val="20"/>
        </w:rPr>
        <w:t xml:space="preserve"> przypadku ubiegania się o udzielenie zamówienia przez wykonawców występujących wspólnie nale</w:t>
      </w:r>
      <w:r w:rsidR="00CE6257" w:rsidRPr="000445D8">
        <w:rPr>
          <w:rFonts w:ascii="Arial" w:hAnsi="Arial" w:cs="Arial"/>
          <w:sz w:val="20"/>
          <w:szCs w:val="20"/>
        </w:rPr>
        <w:t>ż</w:t>
      </w:r>
      <w:r w:rsidRPr="000445D8">
        <w:rPr>
          <w:rFonts w:ascii="Arial" w:hAnsi="Arial" w:cs="Arial"/>
          <w:sz w:val="20"/>
          <w:szCs w:val="20"/>
        </w:rPr>
        <w:t>y podać pełne dane wszystkich wykonawców oraz wskazać pełnomocnika</w:t>
      </w:r>
      <w:r w:rsidR="000445D8">
        <w:rPr>
          <w:rFonts w:ascii="Arial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DE11" w14:textId="7625F7E1" w:rsidR="00483906" w:rsidRPr="00B54FEF" w:rsidRDefault="00151E65" w:rsidP="00B54FEF">
    <w:pPr>
      <w:spacing w:after="0"/>
      <w:rPr>
        <w:rFonts w:ascii="Arial" w:eastAsia="Calibri" w:hAnsi="Arial" w:cs="Arial"/>
        <w:sz w:val="20"/>
        <w:szCs w:val="20"/>
        <w:lang w:eastAsia="pl-PL"/>
      </w:rPr>
    </w:pPr>
    <w:r>
      <w:rPr>
        <w:rFonts w:ascii="Arial" w:eastAsia="Calibri" w:hAnsi="Arial" w:cs="Arial"/>
        <w:sz w:val="20"/>
        <w:szCs w:val="20"/>
        <w:lang w:eastAsia="pl-PL"/>
      </w:rPr>
      <w:t>SZPG.272.4.2023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</w:t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  <w:t xml:space="preserve">                       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160276"/>
    <w:multiLevelType w:val="hybridMultilevel"/>
    <w:tmpl w:val="8F6A6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C709A4"/>
    <w:multiLevelType w:val="hybridMultilevel"/>
    <w:tmpl w:val="694015FA"/>
    <w:lvl w:ilvl="0" w:tplc="488464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D01A2"/>
    <w:multiLevelType w:val="hybridMultilevel"/>
    <w:tmpl w:val="24C4B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F130F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B1CAD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836426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084448"/>
    <w:multiLevelType w:val="hybridMultilevel"/>
    <w:tmpl w:val="E3EEC7F6"/>
    <w:lvl w:ilvl="0" w:tplc="BA02510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358AF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692C41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6E4F5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761D34"/>
    <w:multiLevelType w:val="hybridMultilevel"/>
    <w:tmpl w:val="1662E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3524C"/>
    <w:multiLevelType w:val="hybridMultilevel"/>
    <w:tmpl w:val="40A6A0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183BE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F856C4"/>
    <w:multiLevelType w:val="hybridMultilevel"/>
    <w:tmpl w:val="C9D8F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C2BE7"/>
    <w:multiLevelType w:val="hybridMultilevel"/>
    <w:tmpl w:val="02D8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E31A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F23A8"/>
    <w:multiLevelType w:val="hybridMultilevel"/>
    <w:tmpl w:val="50BC93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FF30C9"/>
    <w:multiLevelType w:val="hybridMultilevel"/>
    <w:tmpl w:val="0EBCB4B8"/>
    <w:lvl w:ilvl="0" w:tplc="2F3688B6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17324E"/>
    <w:multiLevelType w:val="hybridMultilevel"/>
    <w:tmpl w:val="9F70006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0CA8"/>
    <w:multiLevelType w:val="hybridMultilevel"/>
    <w:tmpl w:val="C6B009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5B43C6"/>
    <w:multiLevelType w:val="hybridMultilevel"/>
    <w:tmpl w:val="9C2E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3B7ADF"/>
    <w:multiLevelType w:val="hybridMultilevel"/>
    <w:tmpl w:val="08528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F4811"/>
    <w:multiLevelType w:val="hybridMultilevel"/>
    <w:tmpl w:val="04963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83D66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E9C06AE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F2A552B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312358">
    <w:abstractNumId w:val="14"/>
  </w:num>
  <w:num w:numId="2" w16cid:durableId="1780102741">
    <w:abstractNumId w:val="26"/>
  </w:num>
  <w:num w:numId="3" w16cid:durableId="407114130">
    <w:abstractNumId w:val="4"/>
  </w:num>
  <w:num w:numId="4" w16cid:durableId="925771325">
    <w:abstractNumId w:val="23"/>
  </w:num>
  <w:num w:numId="5" w16cid:durableId="618492562">
    <w:abstractNumId w:val="25"/>
  </w:num>
  <w:num w:numId="6" w16cid:durableId="660695650">
    <w:abstractNumId w:val="24"/>
  </w:num>
  <w:num w:numId="7" w16cid:durableId="196427637">
    <w:abstractNumId w:val="17"/>
  </w:num>
  <w:num w:numId="8" w16cid:durableId="1013725731">
    <w:abstractNumId w:val="1"/>
  </w:num>
  <w:num w:numId="9" w16cid:durableId="555242349">
    <w:abstractNumId w:val="5"/>
  </w:num>
  <w:num w:numId="10" w16cid:durableId="358431081">
    <w:abstractNumId w:val="22"/>
  </w:num>
  <w:num w:numId="11" w16cid:durableId="50815003">
    <w:abstractNumId w:val="32"/>
  </w:num>
  <w:num w:numId="12" w16cid:durableId="967930458">
    <w:abstractNumId w:val="31"/>
  </w:num>
  <w:num w:numId="13" w16cid:durableId="720252657">
    <w:abstractNumId w:val="33"/>
  </w:num>
  <w:num w:numId="14" w16cid:durableId="830296179">
    <w:abstractNumId w:val="15"/>
  </w:num>
  <w:num w:numId="15" w16cid:durableId="1684819204">
    <w:abstractNumId w:val="19"/>
  </w:num>
  <w:num w:numId="16" w16cid:durableId="339353973">
    <w:abstractNumId w:val="18"/>
  </w:num>
  <w:num w:numId="17" w16cid:durableId="467818937">
    <w:abstractNumId w:val="27"/>
  </w:num>
  <w:num w:numId="18" w16cid:durableId="437145868">
    <w:abstractNumId w:val="30"/>
  </w:num>
  <w:num w:numId="19" w16cid:durableId="108935684">
    <w:abstractNumId w:val="29"/>
  </w:num>
  <w:num w:numId="20" w16cid:durableId="467626302">
    <w:abstractNumId w:val="14"/>
  </w:num>
  <w:num w:numId="21" w16cid:durableId="2116705042">
    <w:abstractNumId w:val="28"/>
  </w:num>
  <w:num w:numId="22" w16cid:durableId="425154556">
    <w:abstractNumId w:val="2"/>
  </w:num>
  <w:num w:numId="23" w16cid:durableId="47464376">
    <w:abstractNumId w:val="11"/>
  </w:num>
  <w:num w:numId="24" w16cid:durableId="242882254">
    <w:abstractNumId w:val="20"/>
  </w:num>
  <w:num w:numId="25" w16cid:durableId="2109692671">
    <w:abstractNumId w:val="10"/>
  </w:num>
  <w:num w:numId="26" w16cid:durableId="1282959025">
    <w:abstractNumId w:val="8"/>
  </w:num>
  <w:num w:numId="27" w16cid:durableId="1468938029">
    <w:abstractNumId w:val="7"/>
  </w:num>
  <w:num w:numId="28" w16cid:durableId="768241021">
    <w:abstractNumId w:val="9"/>
  </w:num>
  <w:num w:numId="29" w16cid:durableId="1368137009">
    <w:abstractNumId w:val="13"/>
  </w:num>
  <w:num w:numId="30" w16cid:durableId="942422400">
    <w:abstractNumId w:val="21"/>
  </w:num>
  <w:num w:numId="31" w16cid:durableId="585765832">
    <w:abstractNumId w:val="3"/>
  </w:num>
  <w:num w:numId="32" w16cid:durableId="613250367">
    <w:abstractNumId w:val="16"/>
  </w:num>
  <w:num w:numId="33" w16cid:durableId="1645088261">
    <w:abstractNumId w:val="6"/>
  </w:num>
  <w:num w:numId="34" w16cid:durableId="107382024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2A85B32-BFB1-4F72-ADE8-8CF5256F3191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42487"/>
    <w:rsid w:val="000445D8"/>
    <w:rsid w:val="000667EF"/>
    <w:rsid w:val="00072240"/>
    <w:rsid w:val="00074EAA"/>
    <w:rsid w:val="000751DF"/>
    <w:rsid w:val="00084730"/>
    <w:rsid w:val="00085CBE"/>
    <w:rsid w:val="000866F5"/>
    <w:rsid w:val="00091195"/>
    <w:rsid w:val="00095927"/>
    <w:rsid w:val="000A3610"/>
    <w:rsid w:val="000A397E"/>
    <w:rsid w:val="000B7008"/>
    <w:rsid w:val="000B7AD4"/>
    <w:rsid w:val="000C3ABA"/>
    <w:rsid w:val="000C74D2"/>
    <w:rsid w:val="000D24FA"/>
    <w:rsid w:val="000E46A7"/>
    <w:rsid w:val="000F3213"/>
    <w:rsid w:val="000F549E"/>
    <w:rsid w:val="000F5C67"/>
    <w:rsid w:val="0010053F"/>
    <w:rsid w:val="00114747"/>
    <w:rsid w:val="00122636"/>
    <w:rsid w:val="00122F62"/>
    <w:rsid w:val="00126057"/>
    <w:rsid w:val="00151E65"/>
    <w:rsid w:val="0015565A"/>
    <w:rsid w:val="00155C2D"/>
    <w:rsid w:val="00170119"/>
    <w:rsid w:val="001728A0"/>
    <w:rsid w:val="00180EBE"/>
    <w:rsid w:val="00186FF3"/>
    <w:rsid w:val="00196674"/>
    <w:rsid w:val="001A0570"/>
    <w:rsid w:val="001B15F1"/>
    <w:rsid w:val="001C5F12"/>
    <w:rsid w:val="001D16F9"/>
    <w:rsid w:val="001D2922"/>
    <w:rsid w:val="001D3B05"/>
    <w:rsid w:val="001E2519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52400"/>
    <w:rsid w:val="0025302C"/>
    <w:rsid w:val="00254CEC"/>
    <w:rsid w:val="00260962"/>
    <w:rsid w:val="00265B9E"/>
    <w:rsid w:val="0027401C"/>
    <w:rsid w:val="00274E8B"/>
    <w:rsid w:val="00276F77"/>
    <w:rsid w:val="00280A46"/>
    <w:rsid w:val="0028238B"/>
    <w:rsid w:val="00283EAD"/>
    <w:rsid w:val="002957F0"/>
    <w:rsid w:val="002B1D87"/>
    <w:rsid w:val="002D20E9"/>
    <w:rsid w:val="002D4A97"/>
    <w:rsid w:val="002D7E5E"/>
    <w:rsid w:val="002F3607"/>
    <w:rsid w:val="00303BDC"/>
    <w:rsid w:val="00303C27"/>
    <w:rsid w:val="00304EDD"/>
    <w:rsid w:val="0031293A"/>
    <w:rsid w:val="00312C6E"/>
    <w:rsid w:val="0031302D"/>
    <w:rsid w:val="00316E8F"/>
    <w:rsid w:val="00321910"/>
    <w:rsid w:val="00326F2F"/>
    <w:rsid w:val="00327061"/>
    <w:rsid w:val="0033078F"/>
    <w:rsid w:val="00334480"/>
    <w:rsid w:val="003348BC"/>
    <w:rsid w:val="00334BBB"/>
    <w:rsid w:val="00335B7F"/>
    <w:rsid w:val="00341C48"/>
    <w:rsid w:val="003427FF"/>
    <w:rsid w:val="00344367"/>
    <w:rsid w:val="00352FDC"/>
    <w:rsid w:val="003603FC"/>
    <w:rsid w:val="003609BB"/>
    <w:rsid w:val="003617A4"/>
    <w:rsid w:val="00375025"/>
    <w:rsid w:val="003757E9"/>
    <w:rsid w:val="00395B0E"/>
    <w:rsid w:val="00396B92"/>
    <w:rsid w:val="003A1377"/>
    <w:rsid w:val="003B5FBF"/>
    <w:rsid w:val="003C0DAB"/>
    <w:rsid w:val="003C18A9"/>
    <w:rsid w:val="003C67B9"/>
    <w:rsid w:val="003D1C74"/>
    <w:rsid w:val="003E325E"/>
    <w:rsid w:val="003E3B3D"/>
    <w:rsid w:val="003F6C65"/>
    <w:rsid w:val="00402078"/>
    <w:rsid w:val="004103BE"/>
    <w:rsid w:val="004173F4"/>
    <w:rsid w:val="00432833"/>
    <w:rsid w:val="00434F2F"/>
    <w:rsid w:val="004358AF"/>
    <w:rsid w:val="00436B92"/>
    <w:rsid w:val="00445D89"/>
    <w:rsid w:val="00456E0F"/>
    <w:rsid w:val="00472BB2"/>
    <w:rsid w:val="0048326B"/>
    <w:rsid w:val="00483906"/>
    <w:rsid w:val="00497637"/>
    <w:rsid w:val="004A3139"/>
    <w:rsid w:val="004A7A6D"/>
    <w:rsid w:val="004B484B"/>
    <w:rsid w:val="004C4AE0"/>
    <w:rsid w:val="004C521F"/>
    <w:rsid w:val="004E4FA3"/>
    <w:rsid w:val="00506655"/>
    <w:rsid w:val="00522E00"/>
    <w:rsid w:val="005319F4"/>
    <w:rsid w:val="005319FA"/>
    <w:rsid w:val="005342AF"/>
    <w:rsid w:val="00534979"/>
    <w:rsid w:val="00540B1F"/>
    <w:rsid w:val="00551C8B"/>
    <w:rsid w:val="005634DA"/>
    <w:rsid w:val="00564D90"/>
    <w:rsid w:val="005658B4"/>
    <w:rsid w:val="00566692"/>
    <w:rsid w:val="00571FFC"/>
    <w:rsid w:val="00574484"/>
    <w:rsid w:val="00581CBE"/>
    <w:rsid w:val="005831CC"/>
    <w:rsid w:val="00586404"/>
    <w:rsid w:val="005A31C5"/>
    <w:rsid w:val="005C14D0"/>
    <w:rsid w:val="005C2282"/>
    <w:rsid w:val="005C3A48"/>
    <w:rsid w:val="005C6721"/>
    <w:rsid w:val="005D61C1"/>
    <w:rsid w:val="005E3EF0"/>
    <w:rsid w:val="005E7FCF"/>
    <w:rsid w:val="005F7D5C"/>
    <w:rsid w:val="006045A1"/>
    <w:rsid w:val="00604EFE"/>
    <w:rsid w:val="00611ECD"/>
    <w:rsid w:val="006133CE"/>
    <w:rsid w:val="00614C46"/>
    <w:rsid w:val="0062752C"/>
    <w:rsid w:val="00647A44"/>
    <w:rsid w:val="006502AA"/>
    <w:rsid w:val="006629E7"/>
    <w:rsid w:val="00665AAF"/>
    <w:rsid w:val="006675FA"/>
    <w:rsid w:val="00673240"/>
    <w:rsid w:val="00673721"/>
    <w:rsid w:val="00674093"/>
    <w:rsid w:val="00675106"/>
    <w:rsid w:val="006856FF"/>
    <w:rsid w:val="00692180"/>
    <w:rsid w:val="00692E1F"/>
    <w:rsid w:val="00695E42"/>
    <w:rsid w:val="006A0F7E"/>
    <w:rsid w:val="006B5069"/>
    <w:rsid w:val="006C6572"/>
    <w:rsid w:val="006D3834"/>
    <w:rsid w:val="006F0E6E"/>
    <w:rsid w:val="00707429"/>
    <w:rsid w:val="00707F4D"/>
    <w:rsid w:val="00712BDE"/>
    <w:rsid w:val="00717236"/>
    <w:rsid w:val="0072029E"/>
    <w:rsid w:val="0072146C"/>
    <w:rsid w:val="007218B0"/>
    <w:rsid w:val="00721DDC"/>
    <w:rsid w:val="00721F75"/>
    <w:rsid w:val="00726B95"/>
    <w:rsid w:val="0073169F"/>
    <w:rsid w:val="00741B85"/>
    <w:rsid w:val="00744B06"/>
    <w:rsid w:val="00750BD3"/>
    <w:rsid w:val="0075120B"/>
    <w:rsid w:val="007625D3"/>
    <w:rsid w:val="00767CA7"/>
    <w:rsid w:val="00770F83"/>
    <w:rsid w:val="00774A57"/>
    <w:rsid w:val="007774BD"/>
    <w:rsid w:val="00786182"/>
    <w:rsid w:val="0078672A"/>
    <w:rsid w:val="00795C58"/>
    <w:rsid w:val="007A4AC6"/>
    <w:rsid w:val="007A595B"/>
    <w:rsid w:val="007A5EFB"/>
    <w:rsid w:val="007B4FD4"/>
    <w:rsid w:val="007C319D"/>
    <w:rsid w:val="007D0B8D"/>
    <w:rsid w:val="007D71E9"/>
    <w:rsid w:val="007E042F"/>
    <w:rsid w:val="007F1AFE"/>
    <w:rsid w:val="00806D93"/>
    <w:rsid w:val="008071A9"/>
    <w:rsid w:val="00810A8D"/>
    <w:rsid w:val="0081173C"/>
    <w:rsid w:val="00812122"/>
    <w:rsid w:val="00823183"/>
    <w:rsid w:val="0082374D"/>
    <w:rsid w:val="0082583C"/>
    <w:rsid w:val="00827A01"/>
    <w:rsid w:val="0084311D"/>
    <w:rsid w:val="0085076D"/>
    <w:rsid w:val="0085394E"/>
    <w:rsid w:val="00857271"/>
    <w:rsid w:val="00866CDA"/>
    <w:rsid w:val="00877C7B"/>
    <w:rsid w:val="00883C51"/>
    <w:rsid w:val="008874C9"/>
    <w:rsid w:val="0089301A"/>
    <w:rsid w:val="008A0FE8"/>
    <w:rsid w:val="008A416A"/>
    <w:rsid w:val="008A6517"/>
    <w:rsid w:val="008B4531"/>
    <w:rsid w:val="008C0BB0"/>
    <w:rsid w:val="008C1EA9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63B"/>
    <w:rsid w:val="0091650D"/>
    <w:rsid w:val="009263E1"/>
    <w:rsid w:val="009335CE"/>
    <w:rsid w:val="00942807"/>
    <w:rsid w:val="009622D2"/>
    <w:rsid w:val="00963375"/>
    <w:rsid w:val="00965C2F"/>
    <w:rsid w:val="00975B75"/>
    <w:rsid w:val="00983CC6"/>
    <w:rsid w:val="009940AD"/>
    <w:rsid w:val="00997B0E"/>
    <w:rsid w:val="009A5DA9"/>
    <w:rsid w:val="009A5DAE"/>
    <w:rsid w:val="009B29A5"/>
    <w:rsid w:val="009B3F26"/>
    <w:rsid w:val="009B5089"/>
    <w:rsid w:val="009B6FB5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453A"/>
    <w:rsid w:val="00A21426"/>
    <w:rsid w:val="00A234C6"/>
    <w:rsid w:val="00A32DD7"/>
    <w:rsid w:val="00A34DF6"/>
    <w:rsid w:val="00A42876"/>
    <w:rsid w:val="00A6573D"/>
    <w:rsid w:val="00A670EC"/>
    <w:rsid w:val="00A71499"/>
    <w:rsid w:val="00A849B9"/>
    <w:rsid w:val="00A903D5"/>
    <w:rsid w:val="00A972E4"/>
    <w:rsid w:val="00AB6098"/>
    <w:rsid w:val="00AC289A"/>
    <w:rsid w:val="00AC2EAA"/>
    <w:rsid w:val="00AC73AE"/>
    <w:rsid w:val="00AD36B6"/>
    <w:rsid w:val="00AD3BAA"/>
    <w:rsid w:val="00AE4A8E"/>
    <w:rsid w:val="00AF691B"/>
    <w:rsid w:val="00B04ABD"/>
    <w:rsid w:val="00B10744"/>
    <w:rsid w:val="00B11680"/>
    <w:rsid w:val="00B1346A"/>
    <w:rsid w:val="00B166AB"/>
    <w:rsid w:val="00B2123E"/>
    <w:rsid w:val="00B2505C"/>
    <w:rsid w:val="00B26202"/>
    <w:rsid w:val="00B44995"/>
    <w:rsid w:val="00B54FEF"/>
    <w:rsid w:val="00B57C1B"/>
    <w:rsid w:val="00B615C9"/>
    <w:rsid w:val="00B72BC1"/>
    <w:rsid w:val="00B74546"/>
    <w:rsid w:val="00B75C3D"/>
    <w:rsid w:val="00B77D24"/>
    <w:rsid w:val="00B85D70"/>
    <w:rsid w:val="00B878E3"/>
    <w:rsid w:val="00BA19AF"/>
    <w:rsid w:val="00BA2C6D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3F3C"/>
    <w:rsid w:val="00C0677D"/>
    <w:rsid w:val="00C06BD4"/>
    <w:rsid w:val="00C10979"/>
    <w:rsid w:val="00C14D5A"/>
    <w:rsid w:val="00C33810"/>
    <w:rsid w:val="00C368FA"/>
    <w:rsid w:val="00C41AF3"/>
    <w:rsid w:val="00C76187"/>
    <w:rsid w:val="00C77BC4"/>
    <w:rsid w:val="00C8444D"/>
    <w:rsid w:val="00C863A2"/>
    <w:rsid w:val="00CA466C"/>
    <w:rsid w:val="00CA6ACD"/>
    <w:rsid w:val="00CB3C47"/>
    <w:rsid w:val="00CB5EA1"/>
    <w:rsid w:val="00CB6BFD"/>
    <w:rsid w:val="00CC587A"/>
    <w:rsid w:val="00CD70FE"/>
    <w:rsid w:val="00CE49CC"/>
    <w:rsid w:val="00CE5FCE"/>
    <w:rsid w:val="00CE6257"/>
    <w:rsid w:val="00CE6739"/>
    <w:rsid w:val="00CF3C6C"/>
    <w:rsid w:val="00CF4D4C"/>
    <w:rsid w:val="00D02178"/>
    <w:rsid w:val="00D054AC"/>
    <w:rsid w:val="00D05D96"/>
    <w:rsid w:val="00D05EA2"/>
    <w:rsid w:val="00D12D70"/>
    <w:rsid w:val="00D2404D"/>
    <w:rsid w:val="00D37C7F"/>
    <w:rsid w:val="00D52E36"/>
    <w:rsid w:val="00D86DFB"/>
    <w:rsid w:val="00D92726"/>
    <w:rsid w:val="00D94EE5"/>
    <w:rsid w:val="00DA143D"/>
    <w:rsid w:val="00DB5610"/>
    <w:rsid w:val="00DB7805"/>
    <w:rsid w:val="00DC7E0C"/>
    <w:rsid w:val="00DE07C5"/>
    <w:rsid w:val="00DF53CF"/>
    <w:rsid w:val="00E03AE3"/>
    <w:rsid w:val="00E067E5"/>
    <w:rsid w:val="00E11DE2"/>
    <w:rsid w:val="00E12019"/>
    <w:rsid w:val="00E27F96"/>
    <w:rsid w:val="00E30F4F"/>
    <w:rsid w:val="00E34864"/>
    <w:rsid w:val="00E4242B"/>
    <w:rsid w:val="00E56C3C"/>
    <w:rsid w:val="00E620F3"/>
    <w:rsid w:val="00E626B9"/>
    <w:rsid w:val="00E87A82"/>
    <w:rsid w:val="00E97FA2"/>
    <w:rsid w:val="00EA3DE4"/>
    <w:rsid w:val="00EA76B5"/>
    <w:rsid w:val="00EB11F0"/>
    <w:rsid w:val="00EC65F6"/>
    <w:rsid w:val="00EC6FFB"/>
    <w:rsid w:val="00EC7853"/>
    <w:rsid w:val="00ED5A0F"/>
    <w:rsid w:val="00ED62AD"/>
    <w:rsid w:val="00EE271D"/>
    <w:rsid w:val="00EE2794"/>
    <w:rsid w:val="00EE4DD8"/>
    <w:rsid w:val="00EE790F"/>
    <w:rsid w:val="00EE7976"/>
    <w:rsid w:val="00F06E00"/>
    <w:rsid w:val="00F16824"/>
    <w:rsid w:val="00F1795F"/>
    <w:rsid w:val="00F36B4A"/>
    <w:rsid w:val="00F53EAF"/>
    <w:rsid w:val="00F61155"/>
    <w:rsid w:val="00F6334D"/>
    <w:rsid w:val="00F71C7C"/>
    <w:rsid w:val="00F91DAC"/>
    <w:rsid w:val="00F949EE"/>
    <w:rsid w:val="00FA07D8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85B32-BFB1-4F72-ADE8-8CF5256F319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44</cp:revision>
  <cp:lastPrinted>2022-12-01T09:29:00Z</cp:lastPrinted>
  <dcterms:created xsi:type="dcterms:W3CDTF">2022-12-01T12:36:00Z</dcterms:created>
  <dcterms:modified xsi:type="dcterms:W3CDTF">2023-03-24T10:22:00Z</dcterms:modified>
</cp:coreProperties>
</file>