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448" w14:textId="539EE2A2" w:rsidR="007800A8" w:rsidRPr="004A0B48" w:rsidRDefault="007800A8" w:rsidP="007800A8">
      <w:pPr>
        <w:tabs>
          <w:tab w:val="left" w:pos="3570"/>
        </w:tabs>
        <w:spacing w:after="0"/>
        <w:jc w:val="right"/>
        <w:rPr>
          <w:color w:val="000000" w:themeColor="text1"/>
        </w:rPr>
      </w:pPr>
      <w:r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Załącznik nr </w:t>
      </w:r>
      <w:r w:rsidR="005B67CA"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5</w:t>
      </w:r>
      <w:r w:rsidRPr="004A0B48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 xml:space="preserve"> do </w:t>
      </w:r>
      <w:r w:rsidR="00926F32">
        <w:rPr>
          <w:rFonts w:eastAsia="Arial Unicode MS" w:cs="Times New Roman"/>
          <w:i/>
          <w:iCs/>
          <w:color w:val="000000" w:themeColor="text1"/>
          <w:kern w:val="0"/>
          <w:lang w:eastAsia="ar-SA" w:bidi="ar-SA"/>
        </w:rPr>
        <w:t>zapytania ofertowego</w:t>
      </w:r>
    </w:p>
    <w:p w14:paraId="6F6FB73E" w14:textId="77777777" w:rsidR="007800A8" w:rsidRDefault="007800A8" w:rsidP="007800A8">
      <w:pPr>
        <w:tabs>
          <w:tab w:val="left" w:pos="993"/>
        </w:tabs>
        <w:spacing w:after="0"/>
        <w:rPr>
          <w:rFonts w:eastAsia="Arial Unicode MS" w:cs="Times New Roman"/>
          <w:color w:val="000000"/>
          <w:kern w:val="0"/>
          <w:lang w:eastAsia="ar-SA" w:bidi="ar-SA"/>
        </w:rPr>
      </w:pPr>
    </w:p>
    <w:p w14:paraId="2BD5C49A" w14:textId="77777777" w:rsidR="007800A8" w:rsidRDefault="007800A8" w:rsidP="007800A8">
      <w:pPr>
        <w:tabs>
          <w:tab w:val="left" w:pos="993"/>
        </w:tabs>
        <w:spacing w:after="0"/>
        <w:jc w:val="center"/>
        <w:rPr>
          <w:rFonts w:eastAsia="Arial Unicode MS" w:cs="Times New Roman"/>
          <w:color w:val="000000"/>
          <w:kern w:val="0"/>
          <w:lang w:eastAsia="ar-SA" w:bidi="ar-SA"/>
        </w:rPr>
      </w:pPr>
      <w:r>
        <w:rPr>
          <w:rFonts w:eastAsia="Arial Unicode MS" w:cs="Times New Roman"/>
          <w:color w:val="000000"/>
          <w:kern w:val="0"/>
          <w:lang w:eastAsia="ar-SA" w:bidi="ar-SA"/>
        </w:rPr>
        <w:t>OŚWIADCZENIE</w:t>
      </w:r>
    </w:p>
    <w:p w14:paraId="42E4242F" w14:textId="77777777" w:rsidR="007800A8" w:rsidRDefault="007800A8" w:rsidP="007800A8">
      <w:pPr>
        <w:tabs>
          <w:tab w:val="left" w:pos="993"/>
        </w:tabs>
        <w:spacing w:after="0" w:line="360" w:lineRule="auto"/>
        <w:jc w:val="both"/>
        <w:rPr>
          <w:rFonts w:eastAsia="Arial Unicode MS" w:cs="Times New Roman"/>
          <w:color w:val="000000"/>
          <w:kern w:val="0"/>
          <w:lang w:eastAsia="ar-SA" w:bidi="ar-SA"/>
        </w:rPr>
      </w:pPr>
    </w:p>
    <w:p w14:paraId="454CE98E" w14:textId="7639FCAC" w:rsidR="007800A8" w:rsidRPr="00964068" w:rsidRDefault="007800A8" w:rsidP="007800A8">
      <w:pPr>
        <w:widowControl/>
        <w:autoSpaceDE w:val="0"/>
        <w:spacing w:after="0"/>
        <w:jc w:val="both"/>
        <w:rPr>
          <w:color w:val="000000" w:themeColor="text1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Jako Wykonawca: </w:t>
      </w:r>
      <w:r w:rsidRPr="00926F32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…………………………………………… (należy podać nazwę Wykonawcy) ubiegający się o zamówienie publiczne którego przedmiotem jest </w:t>
      </w:r>
      <w:r w:rsidR="005B67CA" w:rsidRPr="00926F32">
        <w:rPr>
          <w:rFonts w:cs="Tahoma"/>
          <w:b/>
          <w:bCs/>
          <w:color w:val="000000" w:themeColor="text1"/>
          <w:sz w:val="22"/>
          <w:szCs w:val="22"/>
        </w:rPr>
        <w:t xml:space="preserve">sprzedaż i sukcesywne dostawy oleju </w:t>
      </w:r>
      <w:r w:rsidR="005B67CA" w:rsidRPr="00964068">
        <w:rPr>
          <w:rFonts w:cs="Tahoma"/>
          <w:b/>
          <w:bCs/>
          <w:color w:val="000000" w:themeColor="text1"/>
          <w:sz w:val="22"/>
          <w:szCs w:val="22"/>
        </w:rPr>
        <w:t>opałowego</w:t>
      </w:r>
      <w:r w:rsidR="005B67CA" w:rsidRPr="00964068">
        <w:rPr>
          <w:rFonts w:cs="Tahoma"/>
          <w:color w:val="000000" w:themeColor="text1"/>
          <w:sz w:val="22"/>
          <w:szCs w:val="22"/>
        </w:rPr>
        <w:t xml:space="preserve"> na potrzeby Stacji Pogotowia Ratunkowego Samodzielnego Publicznego Zakładu Opieki Zdrowotnej w Białej Podlaskiej</w:t>
      </w:r>
      <w:r w:rsidR="005B67CA" w:rsidRPr="00964068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  <w:r w:rsidRPr="00964068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(NZP.</w:t>
      </w:r>
      <w:r w:rsidR="005B67CA" w:rsidRPr="00964068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5</w:t>
      </w:r>
      <w:r w:rsidR="004B1335" w:rsidRPr="00964068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37</w:t>
      </w:r>
      <w:r w:rsidRPr="00964068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/202</w:t>
      </w:r>
      <w:r w:rsidR="004B1335" w:rsidRPr="00964068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3</w:t>
      </w:r>
      <w:r w:rsidRPr="00964068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ar-SA" w:bidi="ar-SA"/>
        </w:rPr>
        <w:t>)</w:t>
      </w:r>
      <w:r w:rsidRPr="00964068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, </w:t>
      </w:r>
      <w:r w:rsidRPr="00964068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oświadczam, że podlegam/nie podlegam* wykluczeniu</w:t>
      </w:r>
      <w:r w:rsidRPr="00964068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</w:t>
      </w:r>
      <w:r w:rsidR="00E55322" w:rsidRPr="00964068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 xml:space="preserve">(Dz.U. z 2023 r. poz. 1497 z </w:t>
      </w:r>
      <w:proofErr w:type="spellStart"/>
      <w:r w:rsidR="00E55322" w:rsidRPr="00964068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późn</w:t>
      </w:r>
      <w:proofErr w:type="spellEnd"/>
      <w:r w:rsidR="00E55322" w:rsidRPr="00964068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. zm.)</w:t>
      </w:r>
      <w:r w:rsidRPr="00964068">
        <w:rPr>
          <w:rFonts w:eastAsia="Times New Roman" w:cs="Times New Roman"/>
          <w:color w:val="000000" w:themeColor="text1"/>
          <w:kern w:val="0"/>
          <w:sz w:val="22"/>
          <w:szCs w:val="22"/>
          <w:lang w:eastAsia="ar-SA" w:bidi="ar-SA"/>
        </w:rPr>
        <w:t>, zwanej dalej „ustawą o przeciwdziałaniu”.</w:t>
      </w:r>
    </w:p>
    <w:p w14:paraId="32A8B531" w14:textId="77777777" w:rsidR="007800A8" w:rsidRPr="00964068" w:rsidRDefault="007800A8" w:rsidP="007800A8">
      <w:pPr>
        <w:widowControl/>
        <w:autoSpaceDE w:val="0"/>
        <w:spacing w:after="0"/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</w:pPr>
      <w:r w:rsidRPr="00964068"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ar-SA" w:bidi="ar-SA"/>
        </w:rPr>
        <w:t>* niepotrzebne skreślić</w:t>
      </w:r>
    </w:p>
    <w:p w14:paraId="0D3BF305" w14:textId="77777777" w:rsidR="007800A8" w:rsidRPr="0096406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 w:themeColor="text1"/>
          <w:kern w:val="0"/>
          <w:lang w:eastAsia="ar-SA" w:bidi="ar-SA"/>
        </w:rPr>
      </w:pPr>
    </w:p>
    <w:p w14:paraId="4FE6AE9A" w14:textId="77777777" w:rsidR="007800A8" w:rsidRPr="0096406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 w:themeColor="text1"/>
          <w:kern w:val="0"/>
          <w:lang w:eastAsia="ar-SA" w:bidi="ar-SA"/>
        </w:rPr>
      </w:pPr>
    </w:p>
    <w:p w14:paraId="5FC53517" w14:textId="77777777" w:rsidR="007800A8" w:rsidRPr="00964068" w:rsidRDefault="007800A8" w:rsidP="007800A8">
      <w:pPr>
        <w:widowControl/>
        <w:autoSpaceDE w:val="0"/>
        <w:spacing w:after="0"/>
        <w:rPr>
          <w:rFonts w:eastAsia="Times New Roman" w:cs="Times New Roman"/>
          <w:color w:val="000000" w:themeColor="text1"/>
          <w:kern w:val="0"/>
          <w:lang w:eastAsia="ar-SA" w:bidi="ar-SA"/>
        </w:rPr>
      </w:pPr>
      <w:r w:rsidRPr="00964068">
        <w:rPr>
          <w:rFonts w:eastAsia="Times New Roman" w:cs="Times New Roman"/>
          <w:color w:val="000000" w:themeColor="text1"/>
          <w:kern w:val="0"/>
          <w:lang w:eastAsia="ar-SA" w:bidi="ar-SA"/>
        </w:rPr>
        <w:t>UWAGA!</w:t>
      </w:r>
    </w:p>
    <w:p w14:paraId="2B92A9D2" w14:textId="4E03A0AE" w:rsidR="007800A8" w:rsidRPr="00964068" w:rsidRDefault="007800A8" w:rsidP="007800A8">
      <w:pPr>
        <w:widowControl/>
        <w:spacing w:after="0"/>
        <w:jc w:val="both"/>
        <w:rPr>
          <w:color w:val="000000" w:themeColor="text1"/>
          <w:sz w:val="20"/>
          <w:szCs w:val="20"/>
        </w:rPr>
      </w:pPr>
      <w:r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="00334E2C" w:rsidRPr="00964068">
        <w:rPr>
          <w:rFonts w:eastAsia="Times New Roman" w:cs="Times New Roman"/>
          <w:color w:val="000000" w:themeColor="text1"/>
          <w:kern w:val="0"/>
          <w:sz w:val="20"/>
          <w:szCs w:val="20"/>
          <w:lang w:eastAsia="ar-SA" w:bidi="ar-SA"/>
        </w:rPr>
        <w:t xml:space="preserve">(Dz.U. z 2023 r. poz. 1497 z </w:t>
      </w:r>
      <w:proofErr w:type="spellStart"/>
      <w:r w:rsidR="00334E2C" w:rsidRPr="00964068">
        <w:rPr>
          <w:rFonts w:eastAsia="Times New Roman" w:cs="Times New Roman"/>
          <w:color w:val="000000" w:themeColor="text1"/>
          <w:kern w:val="0"/>
          <w:sz w:val="20"/>
          <w:szCs w:val="20"/>
          <w:lang w:eastAsia="ar-SA" w:bidi="ar-SA"/>
        </w:rPr>
        <w:t>późn</w:t>
      </w:r>
      <w:proofErr w:type="spellEnd"/>
      <w:r w:rsidR="00334E2C" w:rsidRPr="00964068">
        <w:rPr>
          <w:rFonts w:eastAsia="Times New Roman" w:cs="Times New Roman"/>
          <w:color w:val="000000" w:themeColor="text1"/>
          <w:kern w:val="0"/>
          <w:sz w:val="20"/>
          <w:szCs w:val="20"/>
          <w:lang w:eastAsia="ar-SA" w:bidi="ar-SA"/>
        </w:rPr>
        <w:t xml:space="preserve">. zm.), </w:t>
      </w:r>
      <w:r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 xml:space="preserve"> Zamawiający </w:t>
      </w:r>
      <w:r w:rsidRPr="00964068">
        <w:rPr>
          <w:rFonts w:eastAsia="Calibri" w:cs="Times New Roman"/>
          <w:b/>
          <w:bCs/>
          <w:color w:val="000000" w:themeColor="text1"/>
          <w:sz w:val="20"/>
          <w:szCs w:val="20"/>
          <w:lang w:eastAsia="ar-SA" w:bidi="ar-SA"/>
        </w:rPr>
        <w:t>wykluczy z postępowania</w:t>
      </w:r>
      <w:r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>:</w:t>
      </w:r>
    </w:p>
    <w:p w14:paraId="3489976F" w14:textId="77777777" w:rsidR="007800A8" w:rsidRPr="0096406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 w:themeColor="text1"/>
          <w:sz w:val="20"/>
          <w:szCs w:val="20"/>
          <w:lang w:eastAsia="ar-SA" w:bidi="ar-SA"/>
        </w:rPr>
      </w:pPr>
      <w:r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D83555E" w14:textId="201565CF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>wykonawcę, którego beneficjentem rzeczywistym w rozumieniu ustawy z dnia 1 marca 2018 r. o przeciwdziałaniu praniu pieniędzy oraz finansowaniu terroryzmu (Dz.U. z 2022 r. poz. 593</w:t>
      </w:r>
      <w:r w:rsidR="004B1335"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>,</w:t>
      </w:r>
      <w:r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 xml:space="preserve"> 655</w:t>
      </w:r>
      <w:r w:rsidR="004B1335"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>, 835, 2180 i 2185</w:t>
      </w:r>
      <w:r w:rsidR="00C34BB3"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 xml:space="preserve"> oraz z 2023 r. poz. 180 i 326</w:t>
      </w:r>
      <w:r w:rsidRPr="00964068">
        <w:rPr>
          <w:rFonts w:eastAsia="Calibri" w:cs="Times New Roman"/>
          <w:color w:val="000000" w:themeColor="text1"/>
          <w:sz w:val="20"/>
          <w:szCs w:val="20"/>
          <w:lang w:eastAsia="ar-SA" w:bidi="ar-SA"/>
        </w:rPr>
        <w:t xml:space="preserve">) jest osoba wymieniona w wykazach określonych w rozporządzeniu 765/2006 i rozporządzeniu 269/2014 albo wpisana na listę lub będąca takim beneficjentem rzeczywistym od dnia 24 lutego 2022 r., o 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ile została wpisana na listę na podstawie decyzji w sprawie wpisu na listę rozstrzygającej o zastosowaniu środka, o którym mowa w art. 1 pkt 3 ustawy o przeciwdziałaniu; </w:t>
      </w:r>
    </w:p>
    <w:p w14:paraId="526EBB08" w14:textId="796F1B30" w:rsidR="007800A8" w:rsidRDefault="007800A8" w:rsidP="007800A8">
      <w:pPr>
        <w:widowControl/>
        <w:numPr>
          <w:ilvl w:val="0"/>
          <w:numId w:val="1"/>
        </w:numPr>
        <w:spacing w:after="0"/>
        <w:ind w:left="348"/>
        <w:jc w:val="both"/>
        <w:textAlignment w:val="auto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>wykonawcę, którego jednostką dominującą w rozumieniu art. 3 ust. 1 pkt 37 ustawy z dnia 29 września 1994 r. o rachunkowości (Dz.U. z 202</w:t>
      </w:r>
      <w:r w:rsidR="004B1335">
        <w:rPr>
          <w:rFonts w:eastAsia="Calibri" w:cs="Times New Roman"/>
          <w:color w:val="000000"/>
          <w:sz w:val="20"/>
          <w:szCs w:val="20"/>
          <w:lang w:eastAsia="ar-SA" w:bidi="ar-SA"/>
        </w:rPr>
        <w:t>3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 r. poz.</w:t>
      </w:r>
      <w:r w:rsidR="004B1335"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 120 i 295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0A1179" w14:textId="77777777" w:rsidR="007800A8" w:rsidRDefault="007800A8" w:rsidP="007800A8">
      <w:pPr>
        <w:widowControl/>
        <w:spacing w:after="0"/>
        <w:ind w:left="348"/>
        <w:jc w:val="both"/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</w:pPr>
      <w:bookmarkStart w:id="0" w:name="_Hlk105358365"/>
      <w:r>
        <w:rPr>
          <w:rFonts w:eastAsia="Calibri" w:cs="Times New Roman"/>
          <w:b/>
          <w:bCs/>
          <w:color w:val="000000"/>
          <w:sz w:val="20"/>
          <w:szCs w:val="20"/>
          <w:lang w:eastAsia="ar-SA" w:bidi="ar-SA"/>
        </w:rPr>
        <w:t>Wykluczenie następuje na okres trwania okoliczności wskazanych w pkt 1-3 powyżej.</w:t>
      </w:r>
    </w:p>
    <w:bookmarkEnd w:id="0"/>
    <w:p w14:paraId="064D3A8F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5BCC2D21" w14:textId="77777777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…………………….. (miejscowość), dnia   ……. r.  </w:t>
      </w:r>
    </w:p>
    <w:p w14:paraId="42EC3922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7B58A7A3" w14:textId="77777777" w:rsidR="007800A8" w:rsidRDefault="007800A8" w:rsidP="004B1335">
      <w:pPr>
        <w:widowControl/>
        <w:suppressAutoHyphens w:val="0"/>
        <w:spacing w:after="20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p w14:paraId="132413B3" w14:textId="77777777" w:rsidR="007800A8" w:rsidRDefault="007800A8" w:rsidP="004B1335">
      <w:pPr>
        <w:spacing w:after="0"/>
        <w:jc w:val="both"/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Arial Unicode MS" w:cs="Times New Roman"/>
          <w:color w:val="000000"/>
          <w:kern w:val="0"/>
          <w:sz w:val="22"/>
          <w:szCs w:val="22"/>
          <w:lang w:eastAsia="ar-SA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FF7DF4" w14:textId="3C8FC997" w:rsidR="004B1335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   </w:t>
      </w:r>
    </w:p>
    <w:p w14:paraId="6A147AB0" w14:textId="79728259" w:rsidR="007800A8" w:rsidRDefault="007800A8" w:rsidP="007800A8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…………………….. (miejscowość), dnia   ……. r. </w:t>
      </w:r>
    </w:p>
    <w:p w14:paraId="2EB3A8C6" w14:textId="77777777" w:rsidR="007800A8" w:rsidRDefault="007800A8" w:rsidP="007800A8">
      <w:pPr>
        <w:widowControl/>
        <w:suppressAutoHyphens w:val="0"/>
        <w:spacing w:after="200" w:line="360" w:lineRule="auto"/>
        <w:jc w:val="right"/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……………………………….</w:t>
      </w:r>
    </w:p>
    <w:p w14:paraId="1D707E2F" w14:textId="17C3B363" w:rsidR="00661D3C" w:rsidRDefault="007800A8" w:rsidP="007800A8">
      <w:pPr>
        <w:widowControl/>
        <w:suppressAutoHyphens w:val="0"/>
        <w:spacing w:after="200" w:line="360" w:lineRule="auto"/>
        <w:jc w:val="both"/>
      </w:pP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ab/>
        <w:t>(podpis)</w:t>
      </w:r>
    </w:p>
    <w:sectPr w:rsidR="00661D3C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193A"/>
    <w:multiLevelType w:val="multilevel"/>
    <w:tmpl w:val="E41E0A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7754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A8"/>
    <w:rsid w:val="00334E2C"/>
    <w:rsid w:val="003D65C3"/>
    <w:rsid w:val="004A0B48"/>
    <w:rsid w:val="004B1335"/>
    <w:rsid w:val="004B4808"/>
    <w:rsid w:val="005B67CA"/>
    <w:rsid w:val="00661D3C"/>
    <w:rsid w:val="007800A8"/>
    <w:rsid w:val="00926F32"/>
    <w:rsid w:val="00964068"/>
    <w:rsid w:val="00C34BB3"/>
    <w:rsid w:val="00E25D00"/>
    <w:rsid w:val="00E55322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AF7"/>
  <w15:chartTrackingRefBased/>
  <w15:docId w15:val="{0B0056F7-2F85-4FD0-8B4B-05223E6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3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bflis</cp:lastModifiedBy>
  <cp:revision>2</cp:revision>
  <cp:lastPrinted>2023-08-29T11:37:00Z</cp:lastPrinted>
  <dcterms:created xsi:type="dcterms:W3CDTF">2023-08-29T11:37:00Z</dcterms:created>
  <dcterms:modified xsi:type="dcterms:W3CDTF">2023-08-29T11:37:00Z</dcterms:modified>
</cp:coreProperties>
</file>