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0D0" w:rsidRPr="009A00D0" w:rsidRDefault="009A00D0" w:rsidP="009A00D0">
      <w:pPr>
        <w:autoSpaceDE w:val="0"/>
        <w:autoSpaceDN w:val="0"/>
        <w:adjustRightInd w:val="0"/>
        <w:jc w:val="right"/>
        <w:rPr>
          <w:rFonts w:eastAsia="Calibri"/>
          <w:b/>
          <w:szCs w:val="28"/>
        </w:rPr>
      </w:pPr>
      <w:r w:rsidRPr="009A00D0">
        <w:rPr>
          <w:rFonts w:eastAsia="Calibri"/>
          <w:b/>
          <w:szCs w:val="28"/>
        </w:rPr>
        <w:t>Załącznik nr 6 do SIWZ</w:t>
      </w:r>
    </w:p>
    <w:p w:rsidR="009A00D0" w:rsidRDefault="009A00D0" w:rsidP="001A198D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1A198D" w:rsidRPr="00F93221" w:rsidRDefault="001A198D" w:rsidP="001A198D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F93221">
        <w:rPr>
          <w:rFonts w:eastAsia="Calibri"/>
          <w:b/>
          <w:sz w:val="28"/>
          <w:szCs w:val="28"/>
        </w:rPr>
        <w:t xml:space="preserve">WYMOGI FUNKCJONALNO-TECHNICZNE W ZAKRESIE </w:t>
      </w:r>
      <w:bookmarkStart w:id="0" w:name="_GoBack"/>
      <w:bookmarkEnd w:id="0"/>
      <w:r w:rsidRPr="00F93221">
        <w:rPr>
          <w:rFonts w:eastAsia="Calibri"/>
          <w:b/>
          <w:sz w:val="28"/>
          <w:szCs w:val="28"/>
        </w:rPr>
        <w:t>DOSTOSOWANIA POMIESZCZEŃ TOMOGRAFU</w:t>
      </w:r>
    </w:p>
    <w:p w:rsidR="001A198D" w:rsidRPr="00F93221" w:rsidRDefault="001A198D" w:rsidP="001A198D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1A198D" w:rsidRPr="00F93221" w:rsidRDefault="001A198D" w:rsidP="001A198D">
      <w:pPr>
        <w:autoSpaceDE w:val="0"/>
        <w:autoSpaceDN w:val="0"/>
        <w:adjustRightInd w:val="0"/>
        <w:ind w:firstLine="708"/>
        <w:rPr>
          <w:rFonts w:eastAsia="Calibri"/>
          <w:b/>
        </w:rPr>
      </w:pPr>
      <w:r w:rsidRPr="00F93221">
        <w:rPr>
          <w:rFonts w:eastAsia="Calibri"/>
        </w:rPr>
        <w:t xml:space="preserve">Dostosowanie pomieszczeń obejmuje wykonanie wszystkich niezbędnych czynności </w:t>
      </w:r>
      <w:r w:rsidRPr="00F93221">
        <w:rPr>
          <w:rFonts w:eastAsia="Calibri"/>
        </w:rPr>
        <w:br/>
        <w:t xml:space="preserve">i prac umożliwiających zaprojektowanie, a następnie przystosowanie wskazanych przez Zamawiającego pomieszczeń zgodnie z wymogami Ustawy Prawa Budowlanego </w:t>
      </w:r>
      <w:r w:rsidRPr="00F93221">
        <w:rPr>
          <w:rFonts w:eastAsia="Calibri"/>
        </w:rPr>
        <w:br/>
        <w:t xml:space="preserve">do zlokalizowania w nich </w:t>
      </w:r>
      <w:r w:rsidRPr="00F93221">
        <w:rPr>
          <w:rFonts w:eastAsia="Calibri"/>
          <w:b/>
        </w:rPr>
        <w:t xml:space="preserve">tomografu komputerowego ze strzykawką </w:t>
      </w:r>
      <w:proofErr w:type="spellStart"/>
      <w:r w:rsidRPr="00F93221">
        <w:rPr>
          <w:rFonts w:eastAsia="Calibri"/>
          <w:b/>
        </w:rPr>
        <w:t>bezwkładową</w:t>
      </w:r>
      <w:proofErr w:type="spellEnd"/>
      <w:r w:rsidRPr="00F93221">
        <w:rPr>
          <w:rFonts w:eastAsia="Calibri"/>
          <w:b/>
        </w:rPr>
        <w:t xml:space="preserve"> oraz systemem nawigacji do procedur wykonywanych pod kontrolą </w:t>
      </w:r>
      <w:proofErr w:type="spellStart"/>
      <w:r w:rsidRPr="00F93221">
        <w:rPr>
          <w:rFonts w:eastAsia="Calibri"/>
          <w:b/>
        </w:rPr>
        <w:t>TKcyfrowej</w:t>
      </w:r>
      <w:proofErr w:type="spellEnd"/>
      <w:r w:rsidRPr="00F93221">
        <w:rPr>
          <w:rFonts w:eastAsia="Calibri"/>
          <w:b/>
        </w:rPr>
        <w:t>- parter część II budynek nr 1.</w:t>
      </w:r>
    </w:p>
    <w:p w:rsidR="001A198D" w:rsidRPr="00F93221" w:rsidRDefault="001A198D" w:rsidP="001A198D">
      <w:pPr>
        <w:autoSpaceDE w:val="0"/>
        <w:autoSpaceDN w:val="0"/>
        <w:adjustRightInd w:val="0"/>
        <w:rPr>
          <w:rFonts w:eastAsia="Calibri"/>
        </w:rPr>
      </w:pPr>
    </w:p>
    <w:p w:rsidR="001A198D" w:rsidRPr="00F93221" w:rsidRDefault="001A198D" w:rsidP="001A198D">
      <w:pPr>
        <w:autoSpaceDE w:val="0"/>
        <w:autoSpaceDN w:val="0"/>
        <w:adjustRightInd w:val="0"/>
        <w:rPr>
          <w:rFonts w:eastAsia="Calibri"/>
          <w:b/>
        </w:rPr>
      </w:pPr>
      <w:r w:rsidRPr="00F93221">
        <w:rPr>
          <w:rFonts w:eastAsia="Calibri"/>
          <w:b/>
        </w:rPr>
        <w:t>Przedmiot zamówienia w zakresie przystosowania pomieszczeń obejmuje w szczególności:</w:t>
      </w:r>
    </w:p>
    <w:p w:rsidR="001A198D" w:rsidRPr="00F93221" w:rsidRDefault="001A198D" w:rsidP="001A198D">
      <w:pPr>
        <w:autoSpaceDE w:val="0"/>
        <w:autoSpaceDN w:val="0"/>
        <w:adjustRightInd w:val="0"/>
        <w:rPr>
          <w:rFonts w:eastAsia="Calibri"/>
        </w:rPr>
      </w:pPr>
    </w:p>
    <w:p w:rsidR="001A198D" w:rsidRPr="00F93221" w:rsidRDefault="001A198D" w:rsidP="003A29BE">
      <w:pPr>
        <w:pStyle w:val="Tekstpodstawowywcity21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F93221">
        <w:rPr>
          <w:bCs/>
          <w:sz w:val="24"/>
          <w:szCs w:val="24"/>
        </w:rPr>
        <w:t>C</w:t>
      </w:r>
      <w:r w:rsidRPr="00F93221">
        <w:rPr>
          <w:sz w:val="24"/>
          <w:szCs w:val="24"/>
        </w:rPr>
        <w:t xml:space="preserve">zęść projektową, tj.: Opracowanie dokumentacji projektowo-kosztorysowej. </w:t>
      </w:r>
    </w:p>
    <w:p w:rsidR="001A198D" w:rsidRPr="00F93221" w:rsidRDefault="001A198D" w:rsidP="003A29BE">
      <w:pPr>
        <w:pStyle w:val="Tekstpodstawowywcity21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F93221">
        <w:rPr>
          <w:sz w:val="24"/>
          <w:szCs w:val="24"/>
        </w:rPr>
        <w:t>Sprawowanie nadzoru autorskiego w trakcie realizacji objętej opracowaną dokumentacją projektową.</w:t>
      </w:r>
    </w:p>
    <w:p w:rsidR="001A198D" w:rsidRPr="00F93221" w:rsidRDefault="001A198D" w:rsidP="003A29BE">
      <w:pPr>
        <w:pStyle w:val="Tekstpodstawowywcity21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F93221">
        <w:rPr>
          <w:sz w:val="24"/>
          <w:szCs w:val="24"/>
        </w:rPr>
        <w:t>Realizacja przedmiotu zamówienia zgodnie z opracowaną dokumentacją projektową.</w:t>
      </w:r>
    </w:p>
    <w:p w:rsidR="001A198D" w:rsidRPr="00F93221" w:rsidRDefault="001A198D" w:rsidP="003A29BE">
      <w:pPr>
        <w:pStyle w:val="Tekstpodstawowywcity21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F93221">
        <w:rPr>
          <w:sz w:val="24"/>
          <w:szCs w:val="24"/>
        </w:rPr>
        <w:t>Udzielenie gwarancji na wykonane roboty.</w:t>
      </w:r>
    </w:p>
    <w:p w:rsidR="001A198D" w:rsidRPr="00F93221" w:rsidRDefault="001A198D" w:rsidP="003A29BE">
      <w:pPr>
        <w:pStyle w:val="Tekstpodstawowywcity21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F93221">
        <w:rPr>
          <w:sz w:val="24"/>
          <w:szCs w:val="24"/>
        </w:rPr>
        <w:t>Kody CPV:</w:t>
      </w:r>
    </w:p>
    <w:p w:rsidR="001A198D" w:rsidRPr="00F93221" w:rsidRDefault="001A198D" w:rsidP="001A198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93221">
        <w:rPr>
          <w:rFonts w:eastAsiaTheme="minorHAnsi"/>
          <w:color w:val="000000"/>
          <w:lang w:eastAsia="en-US"/>
        </w:rPr>
        <w:t xml:space="preserve">71220000-6 Usługi projektowania architektonicznego </w:t>
      </w:r>
    </w:p>
    <w:p w:rsidR="001A198D" w:rsidRPr="00F93221" w:rsidRDefault="001A198D" w:rsidP="001A198D">
      <w:pPr>
        <w:spacing w:line="276" w:lineRule="auto"/>
      </w:pPr>
      <w:r w:rsidRPr="00F93221">
        <w:t>71247000-1 Nadzór nad robotami budowlanymi</w:t>
      </w:r>
    </w:p>
    <w:p w:rsidR="001A198D" w:rsidRPr="00F93221" w:rsidRDefault="001A198D" w:rsidP="001A198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93221">
        <w:rPr>
          <w:rFonts w:eastAsiaTheme="minorHAnsi"/>
          <w:lang w:eastAsia="en-US"/>
        </w:rPr>
        <w:t xml:space="preserve">45000000-7 Roboty budowlane, </w:t>
      </w:r>
    </w:p>
    <w:p w:rsidR="001A198D" w:rsidRPr="00F93221" w:rsidRDefault="001A198D" w:rsidP="001A198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93221">
        <w:rPr>
          <w:rFonts w:eastAsiaTheme="minorHAnsi"/>
          <w:lang w:eastAsia="en-US"/>
        </w:rPr>
        <w:t xml:space="preserve">45210000-2 Roboty budowlane w zakresie budynków </w:t>
      </w:r>
    </w:p>
    <w:p w:rsidR="001A198D" w:rsidRPr="00F93221" w:rsidRDefault="001A198D" w:rsidP="001A198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93221">
        <w:rPr>
          <w:rFonts w:eastAsiaTheme="minorHAnsi"/>
          <w:lang w:eastAsia="en-US"/>
        </w:rPr>
        <w:t xml:space="preserve">45215100-8 Roboty budowlane w zakresie budowy placówek zdrowotnych </w:t>
      </w:r>
    </w:p>
    <w:p w:rsidR="001A198D" w:rsidRPr="00F93221" w:rsidRDefault="001A198D" w:rsidP="001A198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93221">
        <w:rPr>
          <w:rFonts w:eastAsiaTheme="minorHAnsi"/>
          <w:lang w:eastAsia="en-US"/>
        </w:rPr>
        <w:t xml:space="preserve">45311200-2 Roboty w zakresie instalacji elektrycznych </w:t>
      </w:r>
    </w:p>
    <w:p w:rsidR="001A198D" w:rsidRPr="00F93221" w:rsidRDefault="001A198D" w:rsidP="001A198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93221">
        <w:rPr>
          <w:rFonts w:eastAsiaTheme="minorHAnsi"/>
          <w:lang w:eastAsia="en-US"/>
        </w:rPr>
        <w:t xml:space="preserve">45317000-2 Inne instalacje elektryczne </w:t>
      </w:r>
    </w:p>
    <w:p w:rsidR="001A198D" w:rsidRPr="00F93221" w:rsidRDefault="001A198D" w:rsidP="001A198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93221">
        <w:rPr>
          <w:rFonts w:eastAsiaTheme="minorHAnsi"/>
          <w:lang w:eastAsia="en-US"/>
        </w:rPr>
        <w:t xml:space="preserve">45331000-6 Instalowanie urządzeń grzewczych, wentylacyjnych i klimatyzacyjnych </w:t>
      </w:r>
    </w:p>
    <w:p w:rsidR="001A198D" w:rsidRPr="00F93221" w:rsidRDefault="001A198D" w:rsidP="001A198D">
      <w:pPr>
        <w:pStyle w:val="Tekstpodstawowywcity21"/>
        <w:spacing w:line="240" w:lineRule="auto"/>
        <w:ind w:left="360"/>
        <w:rPr>
          <w:sz w:val="24"/>
          <w:szCs w:val="24"/>
        </w:rPr>
      </w:pPr>
    </w:p>
    <w:p w:rsidR="001A198D" w:rsidRPr="00F93221" w:rsidRDefault="001A198D" w:rsidP="003A29BE">
      <w:pPr>
        <w:pStyle w:val="Tekstpodstawowywcity21"/>
        <w:numPr>
          <w:ilvl w:val="0"/>
          <w:numId w:val="34"/>
        </w:numPr>
        <w:spacing w:line="240" w:lineRule="auto"/>
        <w:rPr>
          <w:b/>
          <w:sz w:val="24"/>
          <w:szCs w:val="24"/>
          <w:u w:val="single"/>
        </w:rPr>
      </w:pPr>
      <w:r w:rsidRPr="00F93221">
        <w:rPr>
          <w:b/>
          <w:sz w:val="24"/>
          <w:szCs w:val="24"/>
          <w:u w:val="single"/>
        </w:rPr>
        <w:t>CZĘŚĆ PROJEKTOWA:</w:t>
      </w:r>
    </w:p>
    <w:p w:rsidR="001A198D" w:rsidRPr="006C4A6A" w:rsidRDefault="001A198D" w:rsidP="003A29BE">
      <w:pPr>
        <w:pStyle w:val="Tekstpodstawowywcity21"/>
        <w:numPr>
          <w:ilvl w:val="0"/>
          <w:numId w:val="15"/>
        </w:numPr>
        <w:spacing w:line="240" w:lineRule="auto"/>
        <w:ind w:left="426"/>
        <w:rPr>
          <w:b/>
          <w:sz w:val="24"/>
          <w:szCs w:val="24"/>
        </w:rPr>
      </w:pPr>
      <w:r w:rsidRPr="006C4A6A">
        <w:rPr>
          <w:b/>
          <w:sz w:val="24"/>
          <w:szCs w:val="24"/>
        </w:rPr>
        <w:t xml:space="preserve">Obowiązki Wykonawcy w zakresie wykonania czynności związanych z częścią projektową przedmiotu zamówienia </w:t>
      </w:r>
    </w:p>
    <w:p w:rsidR="001A198D" w:rsidRPr="006C4A6A" w:rsidRDefault="001A198D" w:rsidP="003A29BE">
      <w:pPr>
        <w:pStyle w:val="Tekstpodstawowy2"/>
        <w:numPr>
          <w:ilvl w:val="0"/>
          <w:numId w:val="53"/>
        </w:numPr>
        <w:ind w:left="567"/>
      </w:pPr>
      <w:r w:rsidRPr="006C4A6A">
        <w:t xml:space="preserve">Zapoznanie się z wielobranżową dokumentacją powykonawczą „Dostosowanie pomieszczeń Zakładu Radiologii do potrzeb tomografu komputerowego wielowarstwowego: pracownia </w:t>
      </w:r>
      <w:proofErr w:type="spellStart"/>
      <w:r w:rsidRPr="006C4A6A">
        <w:t>TKw</w:t>
      </w:r>
      <w:proofErr w:type="spellEnd"/>
      <w:r w:rsidRPr="006C4A6A">
        <w:t xml:space="preserve"> 4 Wojskowym Szpitalu Klinicznym z Polikliniką SP ZOZ we Wrocławiu - kompleks 2857” </w:t>
      </w:r>
      <w:r w:rsidR="000462EF" w:rsidRPr="006C4A6A">
        <w:t>zamieszczoną w SIWZ</w:t>
      </w:r>
      <w:r w:rsidRPr="006C4A6A">
        <w:t xml:space="preserve">. </w:t>
      </w:r>
    </w:p>
    <w:p w:rsidR="001A198D" w:rsidRPr="006C4A6A" w:rsidRDefault="001A198D" w:rsidP="003A29BE">
      <w:pPr>
        <w:pStyle w:val="Tekstpodstawowy2"/>
        <w:numPr>
          <w:ilvl w:val="0"/>
          <w:numId w:val="53"/>
        </w:numPr>
        <w:tabs>
          <w:tab w:val="left" w:pos="284"/>
        </w:tabs>
        <w:suppressAutoHyphens/>
        <w:ind w:left="567"/>
      </w:pPr>
      <w:r w:rsidRPr="006C4A6A">
        <w:t>Wykonanie inwentaryzacji architektoniczno-budowlanej, osłony radiologicznej, instalacji elektrycznej (oświetlenia) oraz instalacji wentylacji i klimatyzacji pomieszczeń Pracowni Tomografu i części piwnic, w zakresie związanym z przedmiotem zamówienia.</w:t>
      </w:r>
    </w:p>
    <w:p w:rsidR="001A198D" w:rsidRPr="006C4A6A" w:rsidRDefault="001A198D" w:rsidP="003A29BE">
      <w:pPr>
        <w:pStyle w:val="Tekstpodstawowy2"/>
        <w:numPr>
          <w:ilvl w:val="0"/>
          <w:numId w:val="53"/>
        </w:numPr>
        <w:tabs>
          <w:tab w:val="left" w:pos="284"/>
        </w:tabs>
        <w:suppressAutoHyphens/>
        <w:ind w:left="567"/>
      </w:pPr>
      <w:r w:rsidRPr="006C4A6A">
        <w:t>Opracowanie oceny technicznej stropów w niezbędnym za</w:t>
      </w:r>
      <w:r w:rsidR="006C4A6A">
        <w:t xml:space="preserve">kresie: przeprowadzenie analizy </w:t>
      </w:r>
      <w:r w:rsidRPr="006C4A6A">
        <w:t>istniejącego stanu technicznego w zakresie przedmiotu opracowania, w celu oceny możliwości osiągnięcia efektów oczekiwanych prz</w:t>
      </w:r>
      <w:r w:rsidR="006C4A6A">
        <w:t xml:space="preserve">ez Zamawiającego, polegających </w:t>
      </w:r>
      <w:r w:rsidRPr="006C4A6A">
        <w:t>na posadowieniu Tomografu na stropie parteru oraz ustawienia stołu pacjenta.</w:t>
      </w:r>
    </w:p>
    <w:p w:rsidR="00611D40" w:rsidRPr="00611D40" w:rsidRDefault="001A198D" w:rsidP="00611D40">
      <w:pPr>
        <w:pStyle w:val="Akapitzlist"/>
        <w:numPr>
          <w:ilvl w:val="0"/>
          <w:numId w:val="53"/>
        </w:numPr>
        <w:tabs>
          <w:tab w:val="left" w:pos="284"/>
        </w:tabs>
        <w:suppressAutoHyphens/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611D40">
        <w:rPr>
          <w:rFonts w:ascii="Times New Roman" w:hAnsi="Times New Roman"/>
          <w:sz w:val="24"/>
          <w:szCs w:val="24"/>
        </w:rPr>
        <w:t xml:space="preserve">Opracowanie Oceny technicznej istniejącego podciągu i możliwości osadzenia drzwi </w:t>
      </w:r>
      <w:r w:rsidRPr="00611D40">
        <w:rPr>
          <w:rFonts w:ascii="Times New Roman" w:hAnsi="Times New Roman"/>
          <w:sz w:val="24"/>
          <w:szCs w:val="24"/>
        </w:rPr>
        <w:br/>
        <w:t>w miejscu zamurowanego otworu.</w:t>
      </w:r>
    </w:p>
    <w:p w:rsidR="001A198D" w:rsidRPr="00611D40" w:rsidRDefault="001A198D" w:rsidP="00611D40">
      <w:pPr>
        <w:pStyle w:val="Akapitzlist"/>
        <w:numPr>
          <w:ilvl w:val="0"/>
          <w:numId w:val="53"/>
        </w:numPr>
        <w:tabs>
          <w:tab w:val="left" w:pos="284"/>
        </w:tabs>
        <w:suppressAutoHyphens/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611D40">
        <w:rPr>
          <w:rFonts w:ascii="Times New Roman" w:hAnsi="Times New Roman"/>
          <w:sz w:val="24"/>
          <w:szCs w:val="24"/>
        </w:rPr>
        <w:t>Opracowanie Projektu architektoniczno-</w:t>
      </w:r>
      <w:r w:rsidRPr="00611D40">
        <w:rPr>
          <w:rFonts w:ascii="Times New Roman" w:hAnsi="Times New Roman"/>
          <w:bCs/>
          <w:sz w:val="24"/>
          <w:szCs w:val="24"/>
        </w:rPr>
        <w:t xml:space="preserve">budowlanego w zakresie niezbędnym do uzyskania opinii </w:t>
      </w:r>
      <w:r w:rsidRPr="00611D40">
        <w:rPr>
          <w:rFonts w:ascii="Times New Roman" w:eastAsia="TimesNewRomanPSMT" w:hAnsi="Times New Roman"/>
          <w:bCs/>
          <w:sz w:val="24"/>
          <w:szCs w:val="24"/>
        </w:rPr>
        <w:t xml:space="preserve">ze stosownych instytucji </w:t>
      </w:r>
      <w:r w:rsidR="00D2117A" w:rsidRPr="00611D40">
        <w:rPr>
          <w:rFonts w:ascii="Times New Roman" w:eastAsia="TimesNewRomanPSMT" w:hAnsi="Times New Roman"/>
          <w:bCs/>
          <w:sz w:val="24"/>
          <w:szCs w:val="24"/>
        </w:rPr>
        <w:t xml:space="preserve">wraz ze zgłoszeniem robót niewymagających </w:t>
      </w:r>
      <w:r w:rsidR="00D2117A" w:rsidRPr="00611D40">
        <w:rPr>
          <w:rFonts w:ascii="Times New Roman" w:eastAsia="TimesNewRomanPSMT" w:hAnsi="Times New Roman"/>
          <w:bCs/>
          <w:sz w:val="24"/>
          <w:szCs w:val="24"/>
        </w:rPr>
        <w:lastRenderedPageBreak/>
        <w:t>pozwolenia na budowę</w:t>
      </w:r>
      <w:r w:rsidR="00611D40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r w:rsidR="00EA4DE4" w:rsidRPr="00611D40">
        <w:rPr>
          <w:rFonts w:ascii="Times New Roman" w:eastAsia="TimesNewRomanPSMT" w:hAnsi="Times New Roman"/>
          <w:bCs/>
          <w:sz w:val="24"/>
          <w:szCs w:val="24"/>
        </w:rPr>
        <w:t xml:space="preserve">( lub w przypadku wystąpienia </w:t>
      </w:r>
      <w:r w:rsidR="002B605C">
        <w:rPr>
          <w:rFonts w:ascii="Times New Roman" w:eastAsia="TimesNewRomanPSMT" w:hAnsi="Times New Roman"/>
          <w:bCs/>
          <w:sz w:val="24"/>
          <w:szCs w:val="24"/>
        </w:rPr>
        <w:t xml:space="preserve">takiej </w:t>
      </w:r>
      <w:r w:rsidR="00EA4DE4" w:rsidRPr="00611D40">
        <w:rPr>
          <w:rFonts w:ascii="Times New Roman" w:eastAsia="TimesNewRomanPSMT" w:hAnsi="Times New Roman"/>
          <w:bCs/>
          <w:sz w:val="24"/>
          <w:szCs w:val="24"/>
        </w:rPr>
        <w:t>konieczności</w:t>
      </w:r>
      <w:r w:rsidR="00611D40">
        <w:rPr>
          <w:rFonts w:ascii="Times New Roman" w:eastAsia="TimesNewRomanPSMT" w:hAnsi="Times New Roman"/>
          <w:bCs/>
          <w:sz w:val="24"/>
          <w:szCs w:val="24"/>
        </w:rPr>
        <w:t xml:space="preserve">- </w:t>
      </w:r>
      <w:r w:rsidR="00EA4DE4" w:rsidRPr="00611D40">
        <w:rPr>
          <w:rFonts w:ascii="Times New Roman" w:eastAsia="TimesNewRomanPSMT" w:hAnsi="Times New Roman"/>
          <w:bCs/>
          <w:sz w:val="24"/>
          <w:szCs w:val="24"/>
        </w:rPr>
        <w:t>decyzji pozwolenia na budowę).</w:t>
      </w:r>
    </w:p>
    <w:p w:rsidR="001A198D" w:rsidRPr="006C4A6A" w:rsidRDefault="001A198D" w:rsidP="003A29BE">
      <w:pPr>
        <w:pStyle w:val="Tekstpodstawowy"/>
        <w:numPr>
          <w:ilvl w:val="0"/>
          <w:numId w:val="53"/>
        </w:numPr>
        <w:tabs>
          <w:tab w:val="left" w:pos="284"/>
        </w:tabs>
        <w:suppressAutoHyphens/>
        <w:ind w:left="567"/>
        <w:jc w:val="both"/>
        <w:rPr>
          <w:b w:val="0"/>
          <w:sz w:val="24"/>
          <w:szCs w:val="24"/>
          <w:u w:val="none"/>
        </w:rPr>
      </w:pPr>
      <w:r w:rsidRPr="006C4A6A">
        <w:rPr>
          <w:b w:val="0"/>
          <w:sz w:val="24"/>
          <w:szCs w:val="24"/>
          <w:u w:val="none"/>
        </w:rPr>
        <w:t xml:space="preserve">Opracowanie Projektów branżowych wykonawczych części budynku szpitala </w:t>
      </w:r>
      <w:r w:rsidRPr="006C4A6A">
        <w:rPr>
          <w:b w:val="0"/>
          <w:spacing w:val="-2"/>
          <w:sz w:val="24"/>
          <w:szCs w:val="24"/>
          <w:u w:val="none"/>
        </w:rPr>
        <w:t xml:space="preserve">w zakresie niezbędnym </w:t>
      </w:r>
      <w:r w:rsidRPr="006C4A6A">
        <w:rPr>
          <w:b w:val="0"/>
          <w:sz w:val="24"/>
          <w:szCs w:val="24"/>
          <w:u w:val="none"/>
        </w:rPr>
        <w:t>objętym przedmiotem zamówienia.</w:t>
      </w:r>
    </w:p>
    <w:p w:rsidR="001A198D" w:rsidRPr="006C4A6A" w:rsidRDefault="001A198D" w:rsidP="003A29BE">
      <w:pPr>
        <w:pStyle w:val="Tekstpodstawowy"/>
        <w:numPr>
          <w:ilvl w:val="0"/>
          <w:numId w:val="53"/>
        </w:numPr>
        <w:tabs>
          <w:tab w:val="left" w:pos="284"/>
        </w:tabs>
        <w:suppressAutoHyphens/>
        <w:ind w:left="567"/>
        <w:jc w:val="both"/>
        <w:rPr>
          <w:b w:val="0"/>
          <w:sz w:val="24"/>
          <w:szCs w:val="24"/>
          <w:u w:val="none"/>
        </w:rPr>
      </w:pPr>
      <w:r w:rsidRPr="006C4A6A">
        <w:rPr>
          <w:b w:val="0"/>
          <w:sz w:val="24"/>
          <w:szCs w:val="24"/>
          <w:u w:val="none"/>
        </w:rPr>
        <w:t xml:space="preserve"> Opracowanie Kosztorysów w zakresie związanym z wymianą Tomografu.</w:t>
      </w:r>
    </w:p>
    <w:p w:rsidR="001A198D" w:rsidRPr="006C4A6A" w:rsidRDefault="001A198D" w:rsidP="003A29BE">
      <w:pPr>
        <w:numPr>
          <w:ilvl w:val="0"/>
          <w:numId w:val="53"/>
        </w:numPr>
        <w:ind w:left="567"/>
      </w:pPr>
      <w:r w:rsidRPr="006C4A6A">
        <w:t>Opracowanie Projektu Ochrony radiologicznej, o ile taki będzie wymagany dla nowego Tomografu.</w:t>
      </w:r>
    </w:p>
    <w:p w:rsidR="001A198D" w:rsidRPr="006C4A6A" w:rsidRDefault="00CC16E3" w:rsidP="003A29BE">
      <w:pPr>
        <w:pStyle w:val="Tekstpodstawowywcity"/>
        <w:numPr>
          <w:ilvl w:val="0"/>
          <w:numId w:val="53"/>
        </w:numPr>
        <w:tabs>
          <w:tab w:val="left" w:pos="284"/>
          <w:tab w:val="left" w:pos="426"/>
        </w:tabs>
        <w:suppressAutoHyphens/>
        <w:spacing w:after="0"/>
        <w:ind w:left="567"/>
      </w:pPr>
      <w:r>
        <w:t>Przekazanie Zamawiającemu 3</w:t>
      </w:r>
      <w:r w:rsidR="001A198D" w:rsidRPr="006C4A6A">
        <w:t xml:space="preserve"> egz. kompletnej wielobranżowej dokumentacji powykonawczej (dodatkowo w wersji elektronicznej rysunki w programie AutoCad, pr</w:t>
      </w:r>
      <w:r w:rsidR="005A663C">
        <w:t>ojekty w programie Word i PDF</w:t>
      </w:r>
      <w:r w:rsidR="001A198D" w:rsidRPr="006C4A6A">
        <w:t>)</w:t>
      </w:r>
      <w:r w:rsidR="005A663C">
        <w:t xml:space="preserve"> </w:t>
      </w:r>
      <w:r w:rsidR="001A198D" w:rsidRPr="006C4A6A">
        <w:t>z naniesionymi zmianami zaistniałymi w trakcie reali</w:t>
      </w:r>
      <w:r w:rsidR="005A663C">
        <w:t xml:space="preserve">zacji robót, a nieodstępującymi </w:t>
      </w:r>
      <w:r w:rsidR="001A198D" w:rsidRPr="006C4A6A">
        <w:t>w sposób istot</w:t>
      </w:r>
      <w:r w:rsidR="00D2117A" w:rsidRPr="006C4A6A">
        <w:t xml:space="preserve">ny od zatwierdzonego projektu </w:t>
      </w:r>
      <w:r w:rsidR="002B605C">
        <w:br/>
      </w:r>
      <w:r w:rsidR="00D2117A" w:rsidRPr="006C4A6A">
        <w:t xml:space="preserve">i </w:t>
      </w:r>
      <w:r w:rsidR="001A198D" w:rsidRPr="006C4A6A">
        <w:t>obejmującej wszystkie wykonane roboty zaakc</w:t>
      </w:r>
      <w:r w:rsidR="00D2117A" w:rsidRPr="006C4A6A">
        <w:t xml:space="preserve">eptowane przez nadzór autorski </w:t>
      </w:r>
      <w:r w:rsidR="002B605C">
        <w:br/>
      </w:r>
      <w:r w:rsidR="001A198D" w:rsidRPr="006C4A6A">
        <w:t>i przedstawiciela Zamawiającego.</w:t>
      </w:r>
    </w:p>
    <w:p w:rsidR="001A198D" w:rsidRPr="00F93221" w:rsidRDefault="001A198D" w:rsidP="003A29BE">
      <w:pPr>
        <w:pStyle w:val="Tekstpodstawowy2"/>
        <w:numPr>
          <w:ilvl w:val="0"/>
          <w:numId w:val="15"/>
        </w:numPr>
        <w:tabs>
          <w:tab w:val="left" w:pos="851"/>
        </w:tabs>
        <w:ind w:left="142"/>
        <w:rPr>
          <w:b/>
        </w:rPr>
      </w:pPr>
      <w:r w:rsidRPr="00F93221">
        <w:rPr>
          <w:b/>
        </w:rPr>
        <w:t>Wymagania dotyczące uzgodnień i opiniowania dokumentacji projektowej</w:t>
      </w:r>
    </w:p>
    <w:p w:rsidR="001A198D" w:rsidRPr="00F93221" w:rsidRDefault="001A198D" w:rsidP="001A198D">
      <w:pPr>
        <w:pStyle w:val="Tekstpodstawowy31"/>
        <w:ind w:firstLine="284"/>
        <w:rPr>
          <w:rFonts w:ascii="Times New Roman" w:hAnsi="Times New Roman" w:cs="Times New Roman"/>
          <w:sz w:val="24"/>
        </w:rPr>
      </w:pPr>
      <w:r w:rsidRPr="00F93221">
        <w:rPr>
          <w:rFonts w:ascii="Times New Roman" w:hAnsi="Times New Roman" w:cs="Times New Roman"/>
          <w:sz w:val="24"/>
        </w:rPr>
        <w:t>Dokumentacja winna być zaopiniowana przez jednostki uprawnione w zakresie:</w:t>
      </w:r>
    </w:p>
    <w:p w:rsidR="001A198D" w:rsidRPr="00F93221" w:rsidRDefault="001A198D" w:rsidP="003A29BE">
      <w:pPr>
        <w:pStyle w:val="Akapitzlist"/>
        <w:numPr>
          <w:ilvl w:val="0"/>
          <w:numId w:val="54"/>
        </w:numPr>
        <w:tabs>
          <w:tab w:val="left" w:pos="42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sz w:val="24"/>
          <w:szCs w:val="24"/>
        </w:rPr>
        <w:t xml:space="preserve">Sanitarnym przez Wojskowy Ośrodek Medycyny Prewencyjnej, 50-981 Wrocław, </w:t>
      </w:r>
    </w:p>
    <w:p w:rsidR="001A198D" w:rsidRPr="00F93221" w:rsidRDefault="001A198D" w:rsidP="001A56FD">
      <w:pPr>
        <w:pStyle w:val="Akapitzlist"/>
        <w:tabs>
          <w:tab w:val="left" w:pos="42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sz w:val="24"/>
          <w:szCs w:val="24"/>
        </w:rPr>
        <w:t>ul. Ślężna 158.</w:t>
      </w:r>
    </w:p>
    <w:p w:rsidR="001A198D" w:rsidRPr="00F93221" w:rsidRDefault="001A198D" w:rsidP="003A29BE">
      <w:pPr>
        <w:numPr>
          <w:ilvl w:val="0"/>
          <w:numId w:val="54"/>
        </w:numPr>
        <w:tabs>
          <w:tab w:val="left" w:pos="426"/>
        </w:tabs>
        <w:suppressAutoHyphens/>
        <w:rPr>
          <w:bCs/>
        </w:rPr>
      </w:pPr>
      <w:r w:rsidRPr="00F93221">
        <w:rPr>
          <w:bCs/>
        </w:rPr>
        <w:t>Ochrony przeciwpożarowej przez rzeczoznawcę ppoż.</w:t>
      </w:r>
    </w:p>
    <w:p w:rsidR="001A198D" w:rsidRPr="00F93221" w:rsidRDefault="001A198D" w:rsidP="003A29BE">
      <w:pPr>
        <w:numPr>
          <w:ilvl w:val="0"/>
          <w:numId w:val="54"/>
        </w:numPr>
        <w:tabs>
          <w:tab w:val="left" w:pos="426"/>
        </w:tabs>
        <w:suppressAutoHyphens/>
        <w:rPr>
          <w:bCs/>
        </w:rPr>
      </w:pPr>
      <w:r w:rsidRPr="00F93221">
        <w:rPr>
          <w:bCs/>
        </w:rPr>
        <w:t>Bezpieczeństwa i higieny pracy przez rzeczoznawcę BHP.</w:t>
      </w:r>
    </w:p>
    <w:p w:rsidR="000462EF" w:rsidRDefault="001A198D" w:rsidP="003A29BE">
      <w:pPr>
        <w:numPr>
          <w:ilvl w:val="0"/>
          <w:numId w:val="54"/>
        </w:numPr>
        <w:tabs>
          <w:tab w:val="left" w:pos="426"/>
        </w:tabs>
        <w:suppressAutoHyphens/>
        <w:rPr>
          <w:bCs/>
        </w:rPr>
      </w:pPr>
      <w:r w:rsidRPr="00F93221">
        <w:rPr>
          <w:bCs/>
        </w:rPr>
        <w:t xml:space="preserve">Bezpieczeństwa i higieny pracy przez Głównego specjalistę ds. BHP 4.WSKzP. </w:t>
      </w:r>
    </w:p>
    <w:p w:rsidR="001A198D" w:rsidRDefault="001A198D" w:rsidP="003A29BE">
      <w:pPr>
        <w:numPr>
          <w:ilvl w:val="0"/>
          <w:numId w:val="54"/>
        </w:numPr>
        <w:tabs>
          <w:tab w:val="left" w:pos="426"/>
        </w:tabs>
      </w:pPr>
      <w:r w:rsidRPr="00F93221">
        <w:rPr>
          <w:bCs/>
        </w:rPr>
        <w:t xml:space="preserve">Ochrony radiologicznej - Wojskowego Ośrodka Medycyny Prewencyjnej, </w:t>
      </w:r>
      <w:r w:rsidRPr="00F93221">
        <w:t>50-981 Wrocław, ul. Ślężna 158.</w:t>
      </w:r>
    </w:p>
    <w:p w:rsidR="005C20CE" w:rsidRDefault="005C20CE" w:rsidP="005C20CE">
      <w:pPr>
        <w:tabs>
          <w:tab w:val="left" w:pos="426"/>
        </w:tabs>
        <w:suppressAutoHyphens/>
        <w:ind w:left="720"/>
      </w:pPr>
    </w:p>
    <w:p w:rsidR="005C20CE" w:rsidRPr="000462EF" w:rsidRDefault="005C20CE" w:rsidP="005C20CE">
      <w:pPr>
        <w:tabs>
          <w:tab w:val="left" w:pos="426"/>
        </w:tabs>
        <w:suppressAutoHyphens/>
        <w:ind w:left="142"/>
        <w:rPr>
          <w:bCs/>
        </w:rPr>
      </w:pPr>
      <w:r w:rsidRPr="002B605C">
        <w:t>Wykonawca powinien dokonać zgłoszenia robót niewymagających pozwolenia na budowę do Urzędu Wojewódzkiego we Wrocławiu Wydział Infrastruktury, Plac Powstańców Warszawy 1.( lub uzyskać pozwolenie na budowę, jeżeli takie będzie wymagane).</w:t>
      </w:r>
    </w:p>
    <w:p w:rsidR="005C20CE" w:rsidRPr="00F93221" w:rsidRDefault="005C20CE" w:rsidP="005C20CE">
      <w:pPr>
        <w:tabs>
          <w:tab w:val="left" w:pos="426"/>
        </w:tabs>
        <w:ind w:left="720"/>
      </w:pPr>
    </w:p>
    <w:p w:rsidR="001A198D" w:rsidRPr="00F93221" w:rsidRDefault="001A198D" w:rsidP="003A29BE">
      <w:pPr>
        <w:pStyle w:val="Tekstpodstawowy2"/>
        <w:numPr>
          <w:ilvl w:val="0"/>
          <w:numId w:val="15"/>
        </w:numPr>
        <w:tabs>
          <w:tab w:val="left" w:pos="851"/>
        </w:tabs>
        <w:ind w:left="142" w:hanging="284"/>
        <w:rPr>
          <w:b/>
        </w:rPr>
      </w:pPr>
      <w:r w:rsidRPr="00F93221">
        <w:rPr>
          <w:b/>
        </w:rPr>
        <w:t>Zasady przekazania dokumentacji powykonawczej</w:t>
      </w:r>
    </w:p>
    <w:p w:rsidR="001A198D" w:rsidRPr="00F93221" w:rsidRDefault="001A198D" w:rsidP="001A198D">
      <w:pPr>
        <w:pStyle w:val="Tekstpodstawowywcity"/>
        <w:tabs>
          <w:tab w:val="left" w:pos="426"/>
          <w:tab w:val="left" w:pos="709"/>
          <w:tab w:val="left" w:pos="851"/>
          <w:tab w:val="left" w:pos="1134"/>
        </w:tabs>
        <w:suppressAutoHyphens/>
        <w:spacing w:after="0"/>
        <w:ind w:left="0"/>
      </w:pPr>
      <w:r w:rsidRPr="00F93221">
        <w:tab/>
        <w:t xml:space="preserve">Kompletna dokumentacja projektowa powykonawcza przekazana będzie Zamawiającemu </w:t>
      </w:r>
      <w:r w:rsidRPr="00F93221">
        <w:br/>
        <w:t>w jego siedzibie wraz z „Protokołem Zdawczo</w:t>
      </w:r>
      <w:r w:rsidR="00CC16E3">
        <w:t>-odbiorczym” w 3</w:t>
      </w:r>
      <w:r w:rsidR="00D2117A">
        <w:t xml:space="preserve"> egzemplarzach.</w:t>
      </w:r>
    </w:p>
    <w:p w:rsidR="001A198D" w:rsidRPr="00F93221" w:rsidRDefault="001A198D" w:rsidP="003A29BE">
      <w:pPr>
        <w:pStyle w:val="Tekstpodstawowy2"/>
        <w:numPr>
          <w:ilvl w:val="0"/>
          <w:numId w:val="15"/>
        </w:numPr>
        <w:tabs>
          <w:tab w:val="left" w:pos="851"/>
        </w:tabs>
        <w:ind w:left="142" w:hanging="284"/>
        <w:rPr>
          <w:b/>
        </w:rPr>
      </w:pPr>
      <w:r w:rsidRPr="00F93221">
        <w:rPr>
          <w:b/>
        </w:rPr>
        <w:t>Założenia i wymagania w zakresie sprawowania nadzoru autorskiego</w:t>
      </w:r>
    </w:p>
    <w:p w:rsidR="001A198D" w:rsidRPr="00F93221" w:rsidRDefault="001A198D" w:rsidP="001A198D">
      <w:pPr>
        <w:pStyle w:val="arial"/>
        <w:ind w:firstLine="360"/>
        <w:rPr>
          <w:szCs w:val="24"/>
        </w:rPr>
      </w:pPr>
      <w:r w:rsidRPr="00F93221">
        <w:rPr>
          <w:szCs w:val="24"/>
        </w:rPr>
        <w:t xml:space="preserve">Zakres nadzoru autorskiego Projektanta winien obejmować czynności wynikające z treści art. 20 i 21 </w:t>
      </w:r>
      <w:r w:rsidRPr="00F93221">
        <w:rPr>
          <w:rStyle w:val="WW8Num60z0"/>
          <w:b w:val="0"/>
          <w:sz w:val="24"/>
          <w:szCs w:val="24"/>
        </w:rPr>
        <w:t xml:space="preserve">Ustawy z dnia 7 lipca 1994 r. Prawo Budowlane </w:t>
      </w:r>
      <w:r w:rsidRPr="00F93221">
        <w:rPr>
          <w:rStyle w:val="googqs-tidbit1"/>
          <w:szCs w:val="24"/>
          <w:specVanish w:val="0"/>
        </w:rPr>
        <w:t>(t.j. Dz. U. z 2019 r.</w:t>
      </w:r>
      <w:r w:rsidRPr="00F93221">
        <w:rPr>
          <w:szCs w:val="24"/>
        </w:rPr>
        <w:t xml:space="preserve"> poz. 1186 </w:t>
      </w:r>
      <w:r w:rsidRPr="00F93221">
        <w:rPr>
          <w:szCs w:val="24"/>
        </w:rPr>
        <w:br/>
        <w:t xml:space="preserve">z </w:t>
      </w:r>
      <w:proofErr w:type="spellStart"/>
      <w:r w:rsidRPr="00F93221">
        <w:rPr>
          <w:szCs w:val="24"/>
        </w:rPr>
        <w:t>póź</w:t>
      </w:r>
      <w:proofErr w:type="spellEnd"/>
      <w:r w:rsidRPr="00F93221">
        <w:rPr>
          <w:szCs w:val="24"/>
        </w:rPr>
        <w:t>. zm.).</w:t>
      </w:r>
    </w:p>
    <w:p w:rsidR="001A198D" w:rsidRPr="00F93221" w:rsidRDefault="001A198D" w:rsidP="003A29BE">
      <w:pPr>
        <w:pStyle w:val="Tekstpodstawowy2"/>
        <w:numPr>
          <w:ilvl w:val="0"/>
          <w:numId w:val="15"/>
        </w:numPr>
        <w:tabs>
          <w:tab w:val="left" w:pos="284"/>
        </w:tabs>
        <w:ind w:left="-142" w:firstLine="0"/>
        <w:rPr>
          <w:b/>
        </w:rPr>
      </w:pPr>
      <w:r w:rsidRPr="00F93221">
        <w:rPr>
          <w:b/>
        </w:rPr>
        <w:t>Dodatkowe czynności w ramach sprawowania nadzoru autorskiego</w:t>
      </w:r>
    </w:p>
    <w:p w:rsidR="001A198D" w:rsidRPr="00F93221" w:rsidRDefault="001A198D" w:rsidP="003A29BE">
      <w:pPr>
        <w:widowControl w:val="0"/>
        <w:numPr>
          <w:ilvl w:val="0"/>
          <w:numId w:val="55"/>
        </w:numPr>
        <w:tabs>
          <w:tab w:val="left" w:pos="284"/>
          <w:tab w:val="left" w:pos="709"/>
        </w:tabs>
        <w:adjustRightInd w:val="0"/>
        <w:textAlignment w:val="baseline"/>
      </w:pPr>
      <w:r w:rsidRPr="00F93221">
        <w:t>Udział w naradach technicznych i komisjach organizowanych przez Zamawiającego.</w:t>
      </w:r>
    </w:p>
    <w:p w:rsidR="001A198D" w:rsidRPr="00F93221" w:rsidRDefault="001A198D" w:rsidP="003A29BE">
      <w:pPr>
        <w:widowControl w:val="0"/>
        <w:numPr>
          <w:ilvl w:val="0"/>
          <w:numId w:val="55"/>
        </w:numPr>
        <w:tabs>
          <w:tab w:val="left" w:pos="284"/>
        </w:tabs>
        <w:adjustRightInd w:val="0"/>
        <w:textAlignment w:val="baseline"/>
      </w:pPr>
      <w:r w:rsidRPr="00F93221">
        <w:t>Udział w odbiorach częściowych, zanikowych i odbiorze końcowym.</w:t>
      </w:r>
    </w:p>
    <w:p w:rsidR="001A198D" w:rsidRPr="00F93221" w:rsidRDefault="001A198D" w:rsidP="003A29BE">
      <w:pPr>
        <w:widowControl w:val="0"/>
        <w:numPr>
          <w:ilvl w:val="0"/>
          <w:numId w:val="55"/>
        </w:numPr>
        <w:tabs>
          <w:tab w:val="left" w:pos="284"/>
        </w:tabs>
        <w:adjustRightInd w:val="0"/>
        <w:textAlignment w:val="baseline"/>
      </w:pPr>
      <w:r w:rsidRPr="00F93221">
        <w:t>Dokonywania zmian w dokumentacji projektowej w sytuacjach wymagających tego działania.</w:t>
      </w:r>
    </w:p>
    <w:p w:rsidR="001A198D" w:rsidRPr="00F93221" w:rsidRDefault="001A198D" w:rsidP="003A29BE">
      <w:pPr>
        <w:widowControl w:val="0"/>
        <w:numPr>
          <w:ilvl w:val="0"/>
          <w:numId w:val="55"/>
        </w:numPr>
        <w:tabs>
          <w:tab w:val="left" w:pos="284"/>
        </w:tabs>
        <w:adjustRightInd w:val="0"/>
        <w:textAlignment w:val="baseline"/>
      </w:pPr>
      <w:r w:rsidRPr="00F93221">
        <w:t xml:space="preserve">Poprawiania błędów projektowych, likwidację kolizji między branżami, uzupełnienia rysunków, detali bądź opisu technologii wykonania niezawartych w dokumentacji autorskiej w terminie podanym przez Zamawiającego. </w:t>
      </w:r>
    </w:p>
    <w:p w:rsidR="001A198D" w:rsidRPr="00F93221" w:rsidRDefault="001A198D" w:rsidP="001A198D">
      <w:pPr>
        <w:pStyle w:val="Akapitzlist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sz w:val="24"/>
          <w:szCs w:val="24"/>
        </w:rPr>
        <w:t xml:space="preserve">W przypadku wprowadzenia zmian, wynikających z przyczyn leżących po stronie Wykonawcy, stanowiących istotne odstępstwo od </w:t>
      </w:r>
      <w:r w:rsidR="00D2117A">
        <w:rPr>
          <w:rFonts w:ascii="Times New Roman" w:hAnsi="Times New Roman"/>
          <w:sz w:val="24"/>
          <w:szCs w:val="24"/>
        </w:rPr>
        <w:t>projektu</w:t>
      </w:r>
      <w:r w:rsidRPr="00F93221">
        <w:rPr>
          <w:rFonts w:ascii="Times New Roman" w:hAnsi="Times New Roman"/>
          <w:sz w:val="24"/>
          <w:szCs w:val="24"/>
        </w:rPr>
        <w:t>, Wykonawca zobowiązany jest we własnym zakresie i na własny koszt:</w:t>
      </w:r>
    </w:p>
    <w:p w:rsidR="001A198D" w:rsidRPr="00F93221" w:rsidRDefault="001A198D" w:rsidP="001A198D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sz w:val="24"/>
          <w:szCs w:val="24"/>
        </w:rPr>
        <w:t xml:space="preserve">doprowadzić do zgodności z obowiązującym prawem (sporządzenie projektu zamiennego, </w:t>
      </w:r>
      <w:r w:rsidR="002B605C">
        <w:rPr>
          <w:rFonts w:ascii="Times New Roman" w:hAnsi="Times New Roman"/>
          <w:sz w:val="24"/>
          <w:szCs w:val="24"/>
        </w:rPr>
        <w:br/>
      </w:r>
      <w:r w:rsidR="00D2117A">
        <w:rPr>
          <w:rFonts w:ascii="Times New Roman" w:hAnsi="Times New Roman"/>
          <w:sz w:val="24"/>
          <w:szCs w:val="24"/>
        </w:rPr>
        <w:t xml:space="preserve">i </w:t>
      </w:r>
      <w:r w:rsidRPr="00F93221">
        <w:rPr>
          <w:rFonts w:ascii="Times New Roman" w:hAnsi="Times New Roman"/>
          <w:sz w:val="24"/>
          <w:szCs w:val="24"/>
        </w:rPr>
        <w:t>dokonanie ponownych uzgodnień) w terminie podanym przez Zamawiającego;</w:t>
      </w:r>
    </w:p>
    <w:p w:rsidR="001A198D" w:rsidRPr="00F93221" w:rsidRDefault="001A198D" w:rsidP="001A198D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sz w:val="24"/>
          <w:szCs w:val="24"/>
        </w:rPr>
        <w:lastRenderedPageBreak/>
        <w:t xml:space="preserve">pisemnie przedstawić Zamawiającemu skutki finansowe proponowanych zmian </w:t>
      </w:r>
      <w:r w:rsidRPr="00F93221">
        <w:rPr>
          <w:rFonts w:ascii="Times New Roman" w:hAnsi="Times New Roman"/>
          <w:sz w:val="24"/>
          <w:szCs w:val="24"/>
        </w:rPr>
        <w:br/>
        <w:t xml:space="preserve">w dokumentacji w stosunku do rozwiązań poprzednich i uzyskać pisemną zgodę Zamawiającego na ich wprowadzenie. Wykonawca poniesie wszelkie skutki finansowe zmian, które wprowadził bez wiedzy i zgody Zamawiającego w terminie podanym przez Zamawiającego; </w:t>
      </w:r>
    </w:p>
    <w:p w:rsidR="001A198D" w:rsidRPr="00F93221" w:rsidRDefault="001A198D" w:rsidP="001A198D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sz w:val="24"/>
          <w:szCs w:val="24"/>
        </w:rPr>
        <w:t>udokumentować aktualizacje rozwiązań projektowych wprowadzonych do dokumentacji projektowej w czasie wykonywania robót budowlanych, potwierdzających zgodę Wykonawcy na ich wprowadzenie stanowić będą podpisane przez projektanta lub projektantów sprawujących nadzór autorski:</w:t>
      </w:r>
    </w:p>
    <w:p w:rsidR="001A198D" w:rsidRPr="00F93221" w:rsidRDefault="001A198D" w:rsidP="001A198D">
      <w:pPr>
        <w:pStyle w:val="Akapitzlist"/>
        <w:numPr>
          <w:ilvl w:val="0"/>
          <w:numId w:val="7"/>
        </w:numPr>
        <w:tabs>
          <w:tab w:val="left" w:pos="284"/>
          <w:tab w:val="left" w:pos="709"/>
        </w:tabs>
        <w:suppressAutoHyphens/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sz w:val="24"/>
          <w:szCs w:val="24"/>
        </w:rPr>
        <w:t>zapisy na rysunkach wchodzących w skład dokumentacji projektowej,</w:t>
      </w:r>
    </w:p>
    <w:p w:rsidR="001A198D" w:rsidRPr="00F93221" w:rsidRDefault="001A198D" w:rsidP="001A198D">
      <w:pPr>
        <w:pStyle w:val="Akapitzlist"/>
        <w:numPr>
          <w:ilvl w:val="0"/>
          <w:numId w:val="7"/>
        </w:numPr>
        <w:tabs>
          <w:tab w:val="left" w:pos="284"/>
          <w:tab w:val="left" w:pos="709"/>
        </w:tabs>
        <w:suppressAutoHyphens/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sz w:val="24"/>
          <w:szCs w:val="24"/>
        </w:rPr>
        <w:t>rysunki zamienne lub szkice albo nowe projekty opatrzone datą, podpisem projektanta (autora) oraz informacją, jaki element dokumentacji projektowej zastępują,</w:t>
      </w:r>
    </w:p>
    <w:p w:rsidR="001A198D" w:rsidRPr="00D2117A" w:rsidRDefault="001A198D" w:rsidP="001A198D">
      <w:pPr>
        <w:pStyle w:val="Akapitzlist"/>
        <w:numPr>
          <w:ilvl w:val="0"/>
          <w:numId w:val="7"/>
        </w:numPr>
        <w:tabs>
          <w:tab w:val="left" w:pos="284"/>
          <w:tab w:val="left" w:pos="709"/>
        </w:tabs>
        <w:suppressAutoHyphens/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D2117A">
        <w:rPr>
          <w:rFonts w:ascii="Times New Roman" w:hAnsi="Times New Roman"/>
          <w:sz w:val="24"/>
          <w:szCs w:val="24"/>
        </w:rPr>
        <w:t xml:space="preserve"> protokoły lub notatki służbowe podpisane przez strony.</w:t>
      </w:r>
    </w:p>
    <w:p w:rsidR="001A198D" w:rsidRPr="00F93221" w:rsidRDefault="001A198D" w:rsidP="006C4A6A">
      <w:pPr>
        <w:widowControl w:val="0"/>
        <w:tabs>
          <w:tab w:val="left" w:pos="284"/>
        </w:tabs>
        <w:adjustRightInd w:val="0"/>
        <w:textAlignment w:val="baseline"/>
      </w:pPr>
      <w:r w:rsidRPr="00F93221">
        <w:t xml:space="preserve">Zakończenie wykonywania czynności sprawowania nadzoru autorskiego kończy „Oświadczenie projektanta o zgodności stanu realizacji budowy z opracowanymi </w:t>
      </w:r>
      <w:r w:rsidRPr="00F93221">
        <w:br/>
        <w:t>i zaakceptowanymi projektami”. Oświadczenie takie składa delegowany przez Wykonawcę projektant do prowadzenia nadzoru autorskiego najpóźniej w dniu zgłoszenia robót do odbioru końcowego.</w:t>
      </w:r>
    </w:p>
    <w:p w:rsidR="001A198D" w:rsidRPr="00F93221" w:rsidRDefault="001A198D" w:rsidP="003A29BE">
      <w:pPr>
        <w:pStyle w:val="Tekstpodstawowy2"/>
        <w:numPr>
          <w:ilvl w:val="0"/>
          <w:numId w:val="15"/>
        </w:numPr>
        <w:tabs>
          <w:tab w:val="left" w:pos="284"/>
        </w:tabs>
        <w:ind w:left="0" w:firstLine="0"/>
        <w:rPr>
          <w:b/>
        </w:rPr>
      </w:pPr>
      <w:r w:rsidRPr="00F93221">
        <w:rPr>
          <w:b/>
        </w:rPr>
        <w:t>Sposób przekazania dokumentacji wielobranżowej</w:t>
      </w:r>
      <w:r w:rsidR="00CA3974">
        <w:rPr>
          <w:b/>
        </w:rPr>
        <w:t xml:space="preserve"> powykonawczej</w:t>
      </w:r>
      <w:r w:rsidRPr="00F93221">
        <w:rPr>
          <w:b/>
        </w:rPr>
        <w:t xml:space="preserve"> </w:t>
      </w:r>
    </w:p>
    <w:p w:rsidR="001A198D" w:rsidRPr="00F93221" w:rsidRDefault="001A198D" w:rsidP="001A198D">
      <w:pPr>
        <w:pStyle w:val="Dorota"/>
        <w:spacing w:line="240" w:lineRule="auto"/>
        <w:ind w:firstLine="360"/>
      </w:pPr>
      <w:r w:rsidRPr="00F93221">
        <w:t>Całość dokumentacji zostanie przekazana Zamawiającemu w formie wydrukowanej</w:t>
      </w:r>
      <w:r w:rsidRPr="00F93221">
        <w:br/>
        <w:t xml:space="preserve">w ilości egzemplarzy jak niżej oraz na cyfrowym nośniku w programie AutoCad i w </w:t>
      </w:r>
      <w:r w:rsidRPr="00F93221">
        <w:rPr>
          <w:bCs/>
        </w:rPr>
        <w:t>formacie pliku tekstowego PDF</w:t>
      </w:r>
      <w:r w:rsidRPr="00F93221">
        <w:rPr>
          <w:b/>
          <w:bCs/>
        </w:rPr>
        <w:t xml:space="preserve">, </w:t>
      </w:r>
      <w:r w:rsidRPr="00F93221">
        <w:t xml:space="preserve">i tak: </w:t>
      </w:r>
    </w:p>
    <w:p w:rsidR="001A198D" w:rsidRPr="00F93221" w:rsidRDefault="001A198D" w:rsidP="001A198D">
      <w:pPr>
        <w:pStyle w:val="Dorota"/>
        <w:numPr>
          <w:ilvl w:val="0"/>
          <w:numId w:val="8"/>
        </w:numPr>
        <w:tabs>
          <w:tab w:val="left" w:pos="0"/>
          <w:tab w:val="left" w:pos="284"/>
        </w:tabs>
        <w:suppressAutoHyphens/>
        <w:spacing w:line="240" w:lineRule="auto"/>
        <w:ind w:left="0" w:firstLine="0"/>
      </w:pPr>
      <w:r w:rsidRPr="00F93221">
        <w:t xml:space="preserve">projekt budowlany w 2 egz., </w:t>
      </w:r>
      <w:r w:rsidR="00D2117A">
        <w:t xml:space="preserve">złożony </w:t>
      </w:r>
      <w:r w:rsidRPr="00F93221">
        <w:t>w siedzibie Zamawiającego,</w:t>
      </w:r>
    </w:p>
    <w:p w:rsidR="001A198D" w:rsidRPr="00F93221" w:rsidRDefault="001A198D" w:rsidP="001A198D">
      <w:pPr>
        <w:pStyle w:val="Dorota"/>
        <w:numPr>
          <w:ilvl w:val="0"/>
          <w:numId w:val="8"/>
        </w:numPr>
        <w:tabs>
          <w:tab w:val="left" w:pos="284"/>
        </w:tabs>
        <w:suppressAutoHyphens/>
        <w:spacing w:line="240" w:lineRule="auto"/>
        <w:ind w:left="0" w:firstLine="0"/>
        <w:rPr>
          <w:bCs/>
        </w:rPr>
      </w:pPr>
      <w:r w:rsidRPr="00F93221">
        <w:rPr>
          <w:bCs/>
        </w:rPr>
        <w:t>wielobranżowe projekty powykonawcze w 3 egz.,</w:t>
      </w:r>
    </w:p>
    <w:p w:rsidR="001A198D" w:rsidRPr="00F93221" w:rsidRDefault="001A198D" w:rsidP="001A198D">
      <w:pPr>
        <w:pStyle w:val="Dorota"/>
        <w:tabs>
          <w:tab w:val="left" w:pos="284"/>
        </w:tabs>
        <w:suppressAutoHyphens/>
        <w:spacing w:line="240" w:lineRule="auto"/>
        <w:rPr>
          <w:bCs/>
        </w:rPr>
      </w:pPr>
    </w:p>
    <w:p w:rsidR="001A198D" w:rsidRPr="00F93221" w:rsidRDefault="001A198D" w:rsidP="003A29BE">
      <w:pPr>
        <w:pStyle w:val="Tekstpodstawowy2"/>
        <w:numPr>
          <w:ilvl w:val="0"/>
          <w:numId w:val="34"/>
        </w:numPr>
        <w:tabs>
          <w:tab w:val="left" w:pos="851"/>
        </w:tabs>
        <w:rPr>
          <w:b/>
        </w:rPr>
      </w:pPr>
      <w:r w:rsidRPr="00F93221">
        <w:rPr>
          <w:b/>
        </w:rPr>
        <w:t>PODSTAWA OPRACOWANIA DOKUMENTACJI PROJEKTOWEJ</w:t>
      </w:r>
    </w:p>
    <w:p w:rsidR="001A198D" w:rsidRPr="00F93221" w:rsidRDefault="001A198D" w:rsidP="001A198D">
      <w:pPr>
        <w:pStyle w:val="Default"/>
      </w:pPr>
      <w:r w:rsidRPr="00F93221">
        <w:t xml:space="preserve">      Rozwiązania proponowane w projektach budowlanych muszą być zgodne z obowiązującym w Polsce prawem oraz Polskimi i Europejskimi Normami. Zaproponowane materiały </w:t>
      </w:r>
      <w:r w:rsidRPr="00F93221">
        <w:br/>
        <w:t>i urządzenia muszą posiadać niezbędne atesty, certyfikaty, dopuszczenia, pozwolenia wymagane polskim prawem.</w:t>
      </w:r>
    </w:p>
    <w:p w:rsidR="001A198D" w:rsidRPr="00F93221" w:rsidRDefault="001A198D" w:rsidP="00CC16E3">
      <w:pPr>
        <w:pStyle w:val="arial"/>
        <w:numPr>
          <w:ilvl w:val="0"/>
          <w:numId w:val="26"/>
        </w:numPr>
        <w:tabs>
          <w:tab w:val="left" w:pos="0"/>
          <w:tab w:val="left" w:pos="284"/>
          <w:tab w:val="left" w:pos="426"/>
        </w:tabs>
        <w:ind w:left="142" w:hanging="142"/>
        <w:rPr>
          <w:rStyle w:val="WW8Num60z0"/>
          <w:b w:val="0"/>
          <w:sz w:val="24"/>
          <w:szCs w:val="24"/>
        </w:rPr>
      </w:pPr>
      <w:r w:rsidRPr="00F93221">
        <w:rPr>
          <w:rStyle w:val="WW8Num60z0"/>
          <w:b w:val="0"/>
          <w:sz w:val="24"/>
          <w:szCs w:val="24"/>
        </w:rPr>
        <w:t xml:space="preserve">Rozporządzenie Ministra Infrastruktury z dnia 2 września 2004 roku w sprawie szczegółowego zakresu i formy dokumentacji projektowej, specyfikacji technicznych wykonania i odbiory robót budowlanych oraz programu funkcjonalno - użytkowym (Dz. U. 2004 nr 202 poz. 2072 z </w:t>
      </w:r>
      <w:proofErr w:type="spellStart"/>
      <w:r w:rsidRPr="00F93221">
        <w:rPr>
          <w:rStyle w:val="WW8Num60z0"/>
          <w:b w:val="0"/>
          <w:sz w:val="24"/>
          <w:szCs w:val="24"/>
        </w:rPr>
        <w:t>póź</w:t>
      </w:r>
      <w:proofErr w:type="spellEnd"/>
      <w:r w:rsidRPr="00F93221">
        <w:rPr>
          <w:rStyle w:val="WW8Num60z0"/>
          <w:b w:val="0"/>
          <w:sz w:val="24"/>
          <w:szCs w:val="24"/>
        </w:rPr>
        <w:t>. zm.).</w:t>
      </w:r>
    </w:p>
    <w:p w:rsidR="001A198D" w:rsidRPr="00F93221" w:rsidRDefault="001A198D" w:rsidP="00CC16E3">
      <w:pPr>
        <w:pStyle w:val="arial"/>
        <w:numPr>
          <w:ilvl w:val="0"/>
          <w:numId w:val="26"/>
        </w:numPr>
        <w:tabs>
          <w:tab w:val="left" w:pos="0"/>
          <w:tab w:val="left" w:pos="284"/>
          <w:tab w:val="left" w:pos="426"/>
        </w:tabs>
        <w:autoSpaceDN w:val="0"/>
        <w:adjustRightInd w:val="0"/>
        <w:ind w:left="142" w:hanging="142"/>
        <w:rPr>
          <w:szCs w:val="24"/>
        </w:rPr>
      </w:pPr>
      <w:r w:rsidRPr="00F93221">
        <w:rPr>
          <w:rStyle w:val="WW8Num60z0"/>
          <w:b w:val="0"/>
          <w:sz w:val="24"/>
          <w:szCs w:val="24"/>
        </w:rPr>
        <w:t xml:space="preserve">Ustawa z dnia 7 lipca 1994 r. Prawo Budowlane </w:t>
      </w:r>
      <w:r w:rsidRPr="00F93221">
        <w:rPr>
          <w:rStyle w:val="googqs-tidbit1"/>
          <w:szCs w:val="24"/>
          <w:specVanish w:val="0"/>
        </w:rPr>
        <w:t>(t.j. Dz. U. z 2019 r.</w:t>
      </w:r>
      <w:r w:rsidRPr="00F93221">
        <w:rPr>
          <w:szCs w:val="24"/>
        </w:rPr>
        <w:t xml:space="preserve"> poz. 1186 z </w:t>
      </w:r>
      <w:proofErr w:type="spellStart"/>
      <w:r w:rsidRPr="00F93221">
        <w:rPr>
          <w:szCs w:val="24"/>
        </w:rPr>
        <w:t>póź</w:t>
      </w:r>
      <w:proofErr w:type="spellEnd"/>
      <w:r w:rsidRPr="00F93221">
        <w:rPr>
          <w:szCs w:val="24"/>
        </w:rPr>
        <w:t>. zm.).</w:t>
      </w:r>
    </w:p>
    <w:p w:rsidR="001A198D" w:rsidRPr="00F93221" w:rsidRDefault="001A198D" w:rsidP="00CC16E3">
      <w:pPr>
        <w:pStyle w:val="arial"/>
        <w:numPr>
          <w:ilvl w:val="0"/>
          <w:numId w:val="26"/>
        </w:numPr>
        <w:tabs>
          <w:tab w:val="left" w:pos="0"/>
          <w:tab w:val="left" w:pos="284"/>
          <w:tab w:val="left" w:pos="426"/>
        </w:tabs>
        <w:autoSpaceDN w:val="0"/>
        <w:adjustRightInd w:val="0"/>
        <w:ind w:left="142" w:hanging="142"/>
        <w:rPr>
          <w:rStyle w:val="WW8Num60z0"/>
          <w:b w:val="0"/>
          <w:sz w:val="24"/>
          <w:szCs w:val="24"/>
        </w:rPr>
      </w:pPr>
      <w:r w:rsidRPr="00F93221">
        <w:rPr>
          <w:rStyle w:val="WW8Num60z0"/>
          <w:b w:val="0"/>
          <w:sz w:val="24"/>
          <w:szCs w:val="24"/>
        </w:rPr>
        <w:t xml:space="preserve">Rozporządzenie Ministra Infrastruktury z dnia 23 czerwca 2003r. w sprawie informacji dotyczącej bezpieczeństwa i ochrony zdrowia oraz planu bezpieczeństwa </w:t>
      </w:r>
      <w:r w:rsidRPr="00F93221">
        <w:rPr>
          <w:rStyle w:val="WW8Num60z0"/>
          <w:b w:val="0"/>
          <w:sz w:val="24"/>
          <w:szCs w:val="24"/>
        </w:rPr>
        <w:br/>
        <w:t>i ochrony zdrowia (Dz. U. z 2003 r. 120, poz. 1126).</w:t>
      </w:r>
    </w:p>
    <w:p w:rsidR="001A198D" w:rsidRPr="00F93221" w:rsidRDefault="001A198D" w:rsidP="00CC16E3">
      <w:pPr>
        <w:pStyle w:val="arial"/>
        <w:numPr>
          <w:ilvl w:val="0"/>
          <w:numId w:val="26"/>
        </w:numPr>
        <w:tabs>
          <w:tab w:val="left" w:pos="0"/>
          <w:tab w:val="left" w:pos="284"/>
          <w:tab w:val="left" w:pos="426"/>
        </w:tabs>
        <w:ind w:left="142" w:hanging="142"/>
        <w:rPr>
          <w:rStyle w:val="WW8Num60z0"/>
          <w:b w:val="0"/>
          <w:sz w:val="24"/>
          <w:szCs w:val="24"/>
        </w:rPr>
      </w:pPr>
      <w:r w:rsidRPr="00F93221">
        <w:rPr>
          <w:rStyle w:val="WW8Num60z0"/>
          <w:b w:val="0"/>
          <w:sz w:val="24"/>
          <w:szCs w:val="24"/>
        </w:rPr>
        <w:t xml:space="preserve">Rozporządzenie Ministra Infrastruktury z dnia 12 kwietnia 2002r. w sprawie warunków technicznych, jakim powinny odpowiadać budynki i ich usytuowanie </w:t>
      </w:r>
      <w:r w:rsidRPr="00F93221">
        <w:rPr>
          <w:rStyle w:val="WW8Num60z0"/>
          <w:b w:val="0"/>
          <w:sz w:val="24"/>
          <w:szCs w:val="24"/>
        </w:rPr>
        <w:br/>
        <w:t xml:space="preserve">(t.j. Dz. U. 2019 poz. 1065 </w:t>
      </w:r>
      <w:r w:rsidRPr="00F93221">
        <w:rPr>
          <w:szCs w:val="24"/>
        </w:rPr>
        <w:t xml:space="preserve">z </w:t>
      </w:r>
      <w:proofErr w:type="spellStart"/>
      <w:r w:rsidRPr="00F93221">
        <w:rPr>
          <w:szCs w:val="24"/>
        </w:rPr>
        <w:t>póź</w:t>
      </w:r>
      <w:proofErr w:type="spellEnd"/>
      <w:r w:rsidRPr="00F93221">
        <w:rPr>
          <w:szCs w:val="24"/>
        </w:rPr>
        <w:t>. zm.).</w:t>
      </w:r>
    </w:p>
    <w:p w:rsidR="001A198D" w:rsidRPr="00F93221" w:rsidRDefault="001A198D" w:rsidP="00CC16E3">
      <w:pPr>
        <w:pStyle w:val="arial"/>
        <w:numPr>
          <w:ilvl w:val="0"/>
          <w:numId w:val="26"/>
        </w:numPr>
        <w:tabs>
          <w:tab w:val="left" w:pos="0"/>
          <w:tab w:val="left" w:pos="284"/>
          <w:tab w:val="left" w:pos="426"/>
        </w:tabs>
        <w:ind w:left="142" w:hanging="142"/>
        <w:rPr>
          <w:rStyle w:val="WW8Num60z0"/>
          <w:b w:val="0"/>
          <w:sz w:val="24"/>
          <w:szCs w:val="24"/>
        </w:rPr>
      </w:pPr>
      <w:r w:rsidRPr="00F93221">
        <w:rPr>
          <w:rStyle w:val="WW8Num60z0"/>
          <w:b w:val="0"/>
          <w:sz w:val="24"/>
          <w:szCs w:val="24"/>
        </w:rPr>
        <w:t xml:space="preserve">Rozporządzenie Ministra Spraw Wewnętrznych i Administracji </w:t>
      </w:r>
      <w:r w:rsidRPr="00F93221">
        <w:rPr>
          <w:szCs w:val="24"/>
        </w:rPr>
        <w:t xml:space="preserve">z dnia 7 czerwca 2010 r. </w:t>
      </w:r>
      <w:r w:rsidRPr="00F93221">
        <w:rPr>
          <w:rStyle w:val="WW8Num60z0"/>
          <w:b w:val="0"/>
          <w:sz w:val="24"/>
          <w:szCs w:val="24"/>
        </w:rPr>
        <w:t>w sprawie ochrony przeciwpożarowej budynk</w:t>
      </w:r>
      <w:r w:rsidR="002B605C">
        <w:rPr>
          <w:rStyle w:val="WW8Num60z0"/>
          <w:b w:val="0"/>
          <w:sz w:val="24"/>
          <w:szCs w:val="24"/>
        </w:rPr>
        <w:t>ów, innych obiektów budowlanych</w:t>
      </w:r>
      <w:r w:rsidRPr="00F93221">
        <w:rPr>
          <w:rStyle w:val="WW8Num60z0"/>
          <w:b w:val="0"/>
          <w:sz w:val="24"/>
          <w:szCs w:val="24"/>
        </w:rPr>
        <w:t xml:space="preserve"> i terenów </w:t>
      </w:r>
      <w:r w:rsidR="002B605C">
        <w:rPr>
          <w:rStyle w:val="WW8Num60z0"/>
          <w:b w:val="0"/>
          <w:sz w:val="24"/>
          <w:szCs w:val="24"/>
        </w:rPr>
        <w:br/>
      </w:r>
      <w:r w:rsidRPr="00F93221">
        <w:rPr>
          <w:rStyle w:val="WW8Num60z0"/>
          <w:b w:val="0"/>
          <w:sz w:val="24"/>
          <w:szCs w:val="24"/>
        </w:rPr>
        <w:t xml:space="preserve">(Dz. U. 2010 nr 109 poz. 719 </w:t>
      </w:r>
      <w:r w:rsidRPr="00F93221">
        <w:rPr>
          <w:szCs w:val="24"/>
        </w:rPr>
        <w:t xml:space="preserve">z </w:t>
      </w:r>
      <w:proofErr w:type="spellStart"/>
      <w:r w:rsidRPr="00F93221">
        <w:rPr>
          <w:szCs w:val="24"/>
        </w:rPr>
        <w:t>póź</w:t>
      </w:r>
      <w:proofErr w:type="spellEnd"/>
      <w:r w:rsidRPr="00F93221">
        <w:rPr>
          <w:szCs w:val="24"/>
        </w:rPr>
        <w:t>. zm.).</w:t>
      </w:r>
    </w:p>
    <w:p w:rsidR="001A198D" w:rsidRPr="00F93221" w:rsidRDefault="001A198D" w:rsidP="00CC16E3">
      <w:pPr>
        <w:pStyle w:val="arial"/>
        <w:numPr>
          <w:ilvl w:val="0"/>
          <w:numId w:val="26"/>
        </w:numPr>
        <w:tabs>
          <w:tab w:val="left" w:pos="0"/>
          <w:tab w:val="left" w:pos="284"/>
          <w:tab w:val="left" w:pos="426"/>
        </w:tabs>
        <w:ind w:left="142" w:hanging="142"/>
        <w:rPr>
          <w:rStyle w:val="WW8Num60z0"/>
          <w:b w:val="0"/>
          <w:sz w:val="24"/>
          <w:szCs w:val="24"/>
        </w:rPr>
      </w:pPr>
      <w:r w:rsidRPr="00F93221">
        <w:rPr>
          <w:rStyle w:val="WW8Num60z0"/>
          <w:b w:val="0"/>
          <w:sz w:val="24"/>
          <w:szCs w:val="24"/>
        </w:rPr>
        <w:t>Ustawa z dnia 16 kwietnia 2004 r. o wyrobach budowlanych (t.j. Dz. U. 2020 poz. 215).</w:t>
      </w:r>
    </w:p>
    <w:p w:rsidR="001A198D" w:rsidRPr="00F93221" w:rsidRDefault="001A198D" w:rsidP="00CC16E3">
      <w:pPr>
        <w:pStyle w:val="arial"/>
        <w:numPr>
          <w:ilvl w:val="0"/>
          <w:numId w:val="26"/>
        </w:numPr>
        <w:tabs>
          <w:tab w:val="left" w:pos="0"/>
          <w:tab w:val="left" w:pos="284"/>
          <w:tab w:val="left" w:pos="426"/>
        </w:tabs>
        <w:ind w:left="142" w:hanging="142"/>
        <w:rPr>
          <w:rStyle w:val="h11"/>
          <w:rFonts w:ascii="Times New Roman" w:hAnsi="Times New Roman"/>
          <w:b w:val="0"/>
          <w:bCs w:val="0"/>
          <w:sz w:val="24"/>
          <w:szCs w:val="24"/>
        </w:rPr>
      </w:pPr>
      <w:r w:rsidRPr="00F93221">
        <w:rPr>
          <w:szCs w:val="24"/>
        </w:rPr>
        <w:t>Rozporządzenie Ministra Zdrowia z dnia 26 marca 2019 r. w sprawie szczegółowych wymagań, jakim powinny odpowiadać pomieszczenia i urządzenia podmiotu wykonującego działalność leczniczą(</w:t>
      </w:r>
      <w:r w:rsidRPr="00F93221">
        <w:rPr>
          <w:rStyle w:val="h11"/>
          <w:rFonts w:ascii="Times New Roman" w:hAnsi="Times New Roman"/>
          <w:b w:val="0"/>
          <w:sz w:val="24"/>
          <w:szCs w:val="24"/>
        </w:rPr>
        <w:t>Dz. U. 2019 poz. 595</w:t>
      </w:r>
      <w:r w:rsidRPr="00F93221">
        <w:rPr>
          <w:szCs w:val="24"/>
        </w:rPr>
        <w:t xml:space="preserve"> z </w:t>
      </w:r>
      <w:proofErr w:type="spellStart"/>
      <w:r w:rsidRPr="00F93221">
        <w:rPr>
          <w:szCs w:val="24"/>
        </w:rPr>
        <w:t>póź</w:t>
      </w:r>
      <w:proofErr w:type="spellEnd"/>
      <w:r w:rsidRPr="00F93221">
        <w:rPr>
          <w:szCs w:val="24"/>
        </w:rPr>
        <w:t>. zm.).</w:t>
      </w:r>
    </w:p>
    <w:p w:rsidR="001A198D" w:rsidRPr="00F93221" w:rsidRDefault="001A198D" w:rsidP="00CC16E3">
      <w:pPr>
        <w:pStyle w:val="arial"/>
        <w:numPr>
          <w:ilvl w:val="0"/>
          <w:numId w:val="26"/>
        </w:numPr>
        <w:tabs>
          <w:tab w:val="left" w:pos="0"/>
          <w:tab w:val="left" w:pos="284"/>
          <w:tab w:val="left" w:pos="426"/>
        </w:tabs>
        <w:ind w:left="142" w:hanging="142"/>
        <w:rPr>
          <w:rStyle w:val="WW8Num60z0"/>
          <w:b w:val="0"/>
          <w:sz w:val="24"/>
          <w:szCs w:val="24"/>
        </w:rPr>
      </w:pPr>
      <w:r w:rsidRPr="00F93221">
        <w:rPr>
          <w:rStyle w:val="WW8Num60z0"/>
          <w:b w:val="0"/>
          <w:sz w:val="24"/>
          <w:szCs w:val="24"/>
        </w:rPr>
        <w:lastRenderedPageBreak/>
        <w:t xml:space="preserve">Rozporządzenie Ministra Spraw Wewnętrznych i Administracji z dnia 20 czerwca 2007 r. w sprawie wykazu wyrobów służących zapewnieniu bezpieczeństwa publicznego lub ochronie zdrowia i życia oraz mienia, a także zasad wydawania dopuszczeń tych wyrobów do użytkowania (Dz. U. 2007 nr 143 poz. 1002 z </w:t>
      </w:r>
      <w:proofErr w:type="spellStart"/>
      <w:r w:rsidRPr="00F93221">
        <w:rPr>
          <w:rStyle w:val="WW8Num60z0"/>
          <w:b w:val="0"/>
          <w:sz w:val="24"/>
          <w:szCs w:val="24"/>
        </w:rPr>
        <w:t>póź</w:t>
      </w:r>
      <w:proofErr w:type="spellEnd"/>
      <w:r w:rsidRPr="00F93221">
        <w:rPr>
          <w:rStyle w:val="WW8Num60z0"/>
          <w:b w:val="0"/>
          <w:sz w:val="24"/>
          <w:szCs w:val="24"/>
        </w:rPr>
        <w:t>. zm.).</w:t>
      </w:r>
    </w:p>
    <w:p w:rsidR="001A198D" w:rsidRPr="00F93221" w:rsidRDefault="001A198D" w:rsidP="00CC16E3">
      <w:pPr>
        <w:pStyle w:val="arial"/>
        <w:numPr>
          <w:ilvl w:val="0"/>
          <w:numId w:val="26"/>
        </w:numPr>
        <w:tabs>
          <w:tab w:val="left" w:pos="0"/>
          <w:tab w:val="left" w:pos="284"/>
          <w:tab w:val="left" w:pos="426"/>
        </w:tabs>
        <w:ind w:left="142" w:hanging="142"/>
        <w:rPr>
          <w:szCs w:val="24"/>
        </w:rPr>
      </w:pPr>
      <w:r w:rsidRPr="00F93221">
        <w:rPr>
          <w:rStyle w:val="WW8Num60z0"/>
          <w:b w:val="0"/>
          <w:sz w:val="24"/>
          <w:szCs w:val="24"/>
        </w:rPr>
        <w:t>Prawo energetyczne (</w:t>
      </w:r>
      <w:r w:rsidRPr="00F93221">
        <w:rPr>
          <w:rFonts w:eastAsia="Calibri"/>
          <w:szCs w:val="24"/>
        </w:rPr>
        <w:t>Dz.U. 2018 poz. 755).</w:t>
      </w:r>
    </w:p>
    <w:p w:rsidR="001A198D" w:rsidRPr="00F93221" w:rsidRDefault="001A198D" w:rsidP="00CC16E3">
      <w:pPr>
        <w:pStyle w:val="arial"/>
        <w:numPr>
          <w:ilvl w:val="0"/>
          <w:numId w:val="26"/>
        </w:numPr>
        <w:tabs>
          <w:tab w:val="left" w:pos="0"/>
          <w:tab w:val="left" w:pos="284"/>
          <w:tab w:val="left" w:pos="426"/>
        </w:tabs>
        <w:ind w:left="142" w:hanging="142"/>
        <w:rPr>
          <w:szCs w:val="24"/>
        </w:rPr>
      </w:pPr>
      <w:r w:rsidRPr="00F93221">
        <w:rPr>
          <w:rFonts w:eastAsia="Calibri"/>
          <w:szCs w:val="24"/>
        </w:rPr>
        <w:t>Rozporządzenie Ministra Inwestycji i Rozwoju z dnia 13 czerwca 2018 r. zmieniające rozporządzenie w sprawie sposobu deklarowania właściwości użytkowych wyrobów budowlanych oraz sposobu znakowania ich znakiem budowlanym (Dz.U. 2018 poz. 1233).</w:t>
      </w:r>
    </w:p>
    <w:p w:rsidR="001A198D" w:rsidRPr="00F93221" w:rsidRDefault="001A198D" w:rsidP="00CC16E3">
      <w:pPr>
        <w:pStyle w:val="arial"/>
        <w:numPr>
          <w:ilvl w:val="0"/>
          <w:numId w:val="26"/>
        </w:numPr>
        <w:tabs>
          <w:tab w:val="left" w:pos="0"/>
          <w:tab w:val="left" w:pos="284"/>
          <w:tab w:val="left" w:pos="426"/>
        </w:tabs>
        <w:ind w:left="142" w:hanging="142"/>
        <w:rPr>
          <w:szCs w:val="24"/>
        </w:rPr>
      </w:pPr>
      <w:r w:rsidRPr="00F93221">
        <w:rPr>
          <w:rStyle w:val="WW8Num60z0"/>
          <w:b w:val="0"/>
          <w:sz w:val="24"/>
          <w:szCs w:val="24"/>
        </w:rPr>
        <w:t xml:space="preserve"> Ustawa z dnia 20 maja 2016 r. o efektywności energetycznej (</w:t>
      </w:r>
      <w:r w:rsidRPr="00F93221">
        <w:rPr>
          <w:rFonts w:eastAsia="Calibri"/>
          <w:szCs w:val="24"/>
        </w:rPr>
        <w:t>Dz.U. 2016 poz. 831</w:t>
      </w:r>
      <w:r w:rsidRPr="00F93221">
        <w:rPr>
          <w:rFonts w:eastAsia="Calibri"/>
          <w:szCs w:val="24"/>
        </w:rPr>
        <w:br/>
        <w:t xml:space="preserve">z </w:t>
      </w:r>
      <w:proofErr w:type="spellStart"/>
      <w:r w:rsidRPr="00F93221">
        <w:rPr>
          <w:rFonts w:eastAsia="Calibri"/>
          <w:szCs w:val="24"/>
        </w:rPr>
        <w:t>póź</w:t>
      </w:r>
      <w:proofErr w:type="spellEnd"/>
      <w:r w:rsidRPr="00F93221">
        <w:rPr>
          <w:rFonts w:eastAsia="Calibri"/>
          <w:szCs w:val="24"/>
        </w:rPr>
        <w:t>. zm.).</w:t>
      </w:r>
    </w:p>
    <w:p w:rsidR="001A198D" w:rsidRPr="00F93221" w:rsidRDefault="001A198D" w:rsidP="00CC16E3">
      <w:pPr>
        <w:pStyle w:val="arial"/>
        <w:numPr>
          <w:ilvl w:val="0"/>
          <w:numId w:val="26"/>
        </w:numPr>
        <w:tabs>
          <w:tab w:val="left" w:pos="0"/>
          <w:tab w:val="left" w:pos="284"/>
          <w:tab w:val="left" w:pos="426"/>
        </w:tabs>
        <w:ind w:left="142" w:hanging="142"/>
        <w:rPr>
          <w:szCs w:val="24"/>
        </w:rPr>
      </w:pPr>
      <w:r w:rsidRPr="00F93221">
        <w:rPr>
          <w:rFonts w:eastAsia="Calibri"/>
          <w:szCs w:val="24"/>
        </w:rPr>
        <w:t xml:space="preserve"> Ustawa z dnia 21 kwietnia 2017 r. o zmianie ustawy o ochronie przeciwpożarowej (Dz.U. 2017 poz. 1169).</w:t>
      </w:r>
    </w:p>
    <w:p w:rsidR="001A198D" w:rsidRPr="00F93221" w:rsidRDefault="001A198D" w:rsidP="00CC16E3">
      <w:pPr>
        <w:pStyle w:val="arial"/>
        <w:numPr>
          <w:ilvl w:val="0"/>
          <w:numId w:val="26"/>
        </w:numPr>
        <w:tabs>
          <w:tab w:val="left" w:pos="0"/>
          <w:tab w:val="left" w:pos="284"/>
          <w:tab w:val="left" w:pos="426"/>
        </w:tabs>
        <w:ind w:left="142" w:hanging="142"/>
        <w:rPr>
          <w:szCs w:val="24"/>
        </w:rPr>
      </w:pPr>
      <w:r w:rsidRPr="00F93221">
        <w:rPr>
          <w:rFonts w:eastAsia="Calibri"/>
          <w:szCs w:val="24"/>
        </w:rPr>
        <w:t xml:space="preserve"> Dyrektywa Parlamentu Europejskiego i Rady z dnia 12 grudnia 2006r. w sprawie harmonizacji ustawodawstwa państw członkowskich odnoszących się do sprzętu elektrycznego przewidzianego do stosowania w określonych granicach napięcia (Dyrektywa 2006/98/WE).</w:t>
      </w:r>
    </w:p>
    <w:p w:rsidR="001A198D" w:rsidRPr="00F93221" w:rsidRDefault="001A198D" w:rsidP="00CC16E3">
      <w:pPr>
        <w:pStyle w:val="arial"/>
        <w:numPr>
          <w:ilvl w:val="0"/>
          <w:numId w:val="26"/>
        </w:numPr>
        <w:tabs>
          <w:tab w:val="left" w:pos="0"/>
          <w:tab w:val="left" w:pos="284"/>
          <w:tab w:val="left" w:pos="426"/>
        </w:tabs>
        <w:ind w:left="142" w:hanging="142"/>
        <w:rPr>
          <w:rStyle w:val="WW8Num60z0"/>
          <w:b w:val="0"/>
          <w:sz w:val="24"/>
          <w:szCs w:val="24"/>
        </w:rPr>
      </w:pPr>
      <w:r w:rsidRPr="00F93221">
        <w:rPr>
          <w:rFonts w:eastAsia="Calibri"/>
          <w:szCs w:val="24"/>
        </w:rPr>
        <w:t xml:space="preserve">Dyrektywa Parlamentu Europejskiego i Rady z dnia 15 grudnia 2004r., </w:t>
      </w:r>
      <w:r w:rsidRPr="00F93221">
        <w:rPr>
          <w:rFonts w:eastAsia="Calibri"/>
          <w:szCs w:val="24"/>
        </w:rPr>
        <w:br/>
        <w:t>w sprawie zbliżenia ustawodawstwa Państw Członkowskich odnoszących się do kompatybilności elektromagnetycznej oraz uchylająca dyrektywę 89/336/EWG (Dyrektywa 2004/108/WE).</w:t>
      </w:r>
    </w:p>
    <w:p w:rsidR="001A198D" w:rsidRPr="00F93221" w:rsidRDefault="001A198D" w:rsidP="00CC16E3">
      <w:pPr>
        <w:pStyle w:val="arial"/>
        <w:numPr>
          <w:ilvl w:val="0"/>
          <w:numId w:val="26"/>
        </w:numPr>
        <w:tabs>
          <w:tab w:val="left" w:pos="0"/>
          <w:tab w:val="left" w:pos="284"/>
          <w:tab w:val="left" w:pos="426"/>
        </w:tabs>
        <w:ind w:left="142" w:hanging="142"/>
        <w:rPr>
          <w:rStyle w:val="WW8Num60z0"/>
          <w:b w:val="0"/>
          <w:sz w:val="24"/>
          <w:szCs w:val="24"/>
        </w:rPr>
      </w:pPr>
      <w:r w:rsidRPr="00F93221">
        <w:rPr>
          <w:rStyle w:val="WW8Num60z0"/>
          <w:b w:val="0"/>
          <w:sz w:val="24"/>
          <w:szCs w:val="24"/>
        </w:rPr>
        <w:t>Inwentaryzacja wykonana we własnym zakresie przez Wykonawcę.</w:t>
      </w:r>
    </w:p>
    <w:p w:rsidR="001A198D" w:rsidRPr="00F93221" w:rsidRDefault="001A198D" w:rsidP="00CC16E3">
      <w:pPr>
        <w:pStyle w:val="arial"/>
        <w:numPr>
          <w:ilvl w:val="0"/>
          <w:numId w:val="26"/>
        </w:numPr>
        <w:tabs>
          <w:tab w:val="left" w:pos="0"/>
          <w:tab w:val="left" w:pos="284"/>
          <w:tab w:val="left" w:pos="426"/>
        </w:tabs>
        <w:ind w:left="142" w:hanging="142"/>
        <w:rPr>
          <w:rStyle w:val="WW8Num60z0"/>
          <w:b w:val="0"/>
          <w:sz w:val="24"/>
          <w:szCs w:val="24"/>
        </w:rPr>
      </w:pPr>
      <w:r w:rsidRPr="00F93221">
        <w:rPr>
          <w:rStyle w:val="WW8Num60z0"/>
          <w:b w:val="0"/>
          <w:sz w:val="24"/>
          <w:szCs w:val="24"/>
        </w:rPr>
        <w:t>Ekspertyza konstrukcyjną dotycząca oceny stropów i podciągu w koniecznym zakresie.</w:t>
      </w:r>
    </w:p>
    <w:p w:rsidR="001A198D" w:rsidRPr="00F93221" w:rsidRDefault="001A198D" w:rsidP="00CC16E3">
      <w:pPr>
        <w:pStyle w:val="arial"/>
        <w:numPr>
          <w:ilvl w:val="0"/>
          <w:numId w:val="26"/>
        </w:numPr>
        <w:tabs>
          <w:tab w:val="left" w:pos="0"/>
          <w:tab w:val="left" w:pos="284"/>
          <w:tab w:val="left" w:pos="426"/>
        </w:tabs>
        <w:ind w:left="142" w:hanging="142"/>
        <w:rPr>
          <w:rStyle w:val="WW8Num60z0"/>
          <w:b w:val="0"/>
          <w:sz w:val="24"/>
          <w:szCs w:val="24"/>
        </w:rPr>
      </w:pPr>
      <w:r w:rsidRPr="00F93221">
        <w:rPr>
          <w:rStyle w:val="WW8Num60z0"/>
          <w:b w:val="0"/>
          <w:sz w:val="24"/>
          <w:szCs w:val="24"/>
        </w:rPr>
        <w:t>Obowiązujące normy branżowe, m.in.:</w:t>
      </w:r>
    </w:p>
    <w:tbl>
      <w:tblPr>
        <w:tblW w:w="915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7"/>
        <w:gridCol w:w="6945"/>
      </w:tblGrid>
      <w:tr w:rsidR="001A198D" w:rsidRPr="00F93221" w:rsidTr="004C2101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98D" w:rsidRPr="00F93221" w:rsidRDefault="001A198D" w:rsidP="004C2101">
            <w:pPr>
              <w:rPr>
                <w:rFonts w:eastAsia="Calibri"/>
              </w:rPr>
            </w:pPr>
            <w:r w:rsidRPr="00F93221">
              <w:rPr>
                <w:rFonts w:eastAsia="Calibri"/>
                <w:sz w:val="22"/>
                <w:szCs w:val="22"/>
              </w:rPr>
              <w:t xml:space="preserve">N SEP-E-001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98D" w:rsidRPr="00F93221" w:rsidRDefault="001A198D" w:rsidP="004C2101">
            <w:r w:rsidRPr="00F93221">
              <w:rPr>
                <w:rFonts w:eastAsia="Calibri"/>
                <w:sz w:val="22"/>
                <w:szCs w:val="22"/>
              </w:rPr>
              <w:t>Sieci elektroenergetyczne niskiego napięcia. Ochrona przeciwporażeniowa;</w:t>
            </w:r>
          </w:p>
        </w:tc>
      </w:tr>
      <w:tr w:rsidR="001A198D" w:rsidRPr="00F93221" w:rsidTr="004C2101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98D" w:rsidRPr="00F93221" w:rsidRDefault="001A198D" w:rsidP="004C2101">
            <w:pPr>
              <w:rPr>
                <w:rFonts w:eastAsia="Calibri"/>
              </w:rPr>
            </w:pPr>
            <w:r w:rsidRPr="00F93221">
              <w:rPr>
                <w:rFonts w:eastAsia="Calibri"/>
                <w:sz w:val="22"/>
                <w:szCs w:val="22"/>
              </w:rPr>
              <w:t>PN-EN 12464-2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98D" w:rsidRPr="00F93221" w:rsidRDefault="001A198D" w:rsidP="004C2101">
            <w:pPr>
              <w:rPr>
                <w:rFonts w:eastAsia="Calibri"/>
              </w:rPr>
            </w:pPr>
            <w:r w:rsidRPr="00F93221">
              <w:rPr>
                <w:rFonts w:eastAsia="Calibri"/>
                <w:sz w:val="22"/>
                <w:szCs w:val="22"/>
              </w:rPr>
              <w:t>Światło i oświetlenie – Oświetlenie miejsc pracy - Część 2: Miejsca pracy na zewnątrz”;</w:t>
            </w:r>
          </w:p>
        </w:tc>
      </w:tr>
      <w:tr w:rsidR="001A198D" w:rsidRPr="00F93221" w:rsidTr="004C2101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98D" w:rsidRPr="00F93221" w:rsidRDefault="001A198D" w:rsidP="004C2101">
            <w:pPr>
              <w:rPr>
                <w:rFonts w:eastAsia="Calibri"/>
              </w:rPr>
            </w:pPr>
            <w:r w:rsidRPr="00F93221">
              <w:rPr>
                <w:rFonts w:eastAsia="Calibri"/>
                <w:sz w:val="22"/>
                <w:szCs w:val="22"/>
              </w:rPr>
              <w:t>SEP-E-004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98D" w:rsidRPr="00F93221" w:rsidRDefault="001A198D" w:rsidP="004C2101">
            <w:pPr>
              <w:rPr>
                <w:rFonts w:eastAsia="Calibri"/>
              </w:rPr>
            </w:pPr>
            <w:r w:rsidRPr="00F93221">
              <w:rPr>
                <w:rFonts w:eastAsia="Calibri"/>
                <w:sz w:val="22"/>
                <w:szCs w:val="22"/>
              </w:rPr>
              <w:t xml:space="preserve">Elektroenergetyczne i sygnalizacyjne linie kablowe. </w:t>
            </w:r>
          </w:p>
          <w:p w:rsidR="001A198D" w:rsidRPr="00F93221" w:rsidRDefault="001A198D" w:rsidP="004C2101">
            <w:pPr>
              <w:rPr>
                <w:rFonts w:eastAsia="Calibri"/>
              </w:rPr>
            </w:pPr>
            <w:r w:rsidRPr="00F93221">
              <w:rPr>
                <w:rFonts w:eastAsia="Calibri"/>
                <w:sz w:val="22"/>
                <w:szCs w:val="22"/>
              </w:rPr>
              <w:t>Projektowanie i budowa</w:t>
            </w:r>
          </w:p>
        </w:tc>
      </w:tr>
      <w:tr w:rsidR="001A198D" w:rsidRPr="00F93221" w:rsidTr="004C2101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98D" w:rsidRPr="00F93221" w:rsidRDefault="001A198D" w:rsidP="004C2101">
            <w:pPr>
              <w:rPr>
                <w:rFonts w:eastAsia="Calibri"/>
              </w:rPr>
            </w:pPr>
            <w:r w:rsidRPr="00F93221">
              <w:rPr>
                <w:rFonts w:eastAsia="Calibri"/>
                <w:sz w:val="22"/>
                <w:szCs w:val="22"/>
              </w:rPr>
              <w:t>PN –EN 12464-1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98D" w:rsidRPr="00F93221" w:rsidRDefault="001A198D" w:rsidP="004C2101">
            <w:pPr>
              <w:rPr>
                <w:rFonts w:eastAsia="Calibri"/>
              </w:rPr>
            </w:pPr>
            <w:r w:rsidRPr="00F93221">
              <w:rPr>
                <w:rFonts w:eastAsia="Calibri"/>
                <w:sz w:val="22"/>
                <w:szCs w:val="22"/>
              </w:rPr>
              <w:t>Światło i oświetlenie - Oświetlenie miejsc pracy - Część 1: Miejsca pracy we wnętrzach”;</w:t>
            </w:r>
          </w:p>
        </w:tc>
      </w:tr>
      <w:tr w:rsidR="001A198D" w:rsidRPr="00F93221" w:rsidTr="004C2101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98D" w:rsidRPr="00F93221" w:rsidRDefault="001A198D" w:rsidP="004C2101">
            <w:pPr>
              <w:rPr>
                <w:rFonts w:eastAsia="Calibri"/>
              </w:rPr>
            </w:pPr>
            <w:r w:rsidRPr="00F93221">
              <w:rPr>
                <w:rFonts w:eastAsia="Calibri"/>
                <w:sz w:val="22"/>
                <w:szCs w:val="22"/>
              </w:rPr>
              <w:t>PN-EN 62305-1:2011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98D" w:rsidRPr="00F93221" w:rsidRDefault="001A198D" w:rsidP="004C2101">
            <w:pPr>
              <w:rPr>
                <w:rFonts w:eastAsia="Calibri"/>
              </w:rPr>
            </w:pPr>
            <w:r w:rsidRPr="00F93221">
              <w:rPr>
                <w:rFonts w:eastAsia="Calibri"/>
                <w:sz w:val="22"/>
                <w:szCs w:val="22"/>
              </w:rPr>
              <w:t>Ochrona odgromowa – Część 1: Zasady ogólne;</w:t>
            </w:r>
          </w:p>
        </w:tc>
      </w:tr>
      <w:tr w:rsidR="001A198D" w:rsidRPr="00F93221" w:rsidTr="004C2101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98D" w:rsidRPr="00F93221" w:rsidRDefault="001A198D" w:rsidP="004C2101">
            <w:pPr>
              <w:rPr>
                <w:rFonts w:eastAsia="Calibri"/>
              </w:rPr>
            </w:pPr>
            <w:r w:rsidRPr="00F93221">
              <w:rPr>
                <w:rFonts w:eastAsia="Calibri"/>
                <w:sz w:val="22"/>
                <w:szCs w:val="22"/>
              </w:rPr>
              <w:t>PN-EN 62305-2:2012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98D" w:rsidRPr="00F93221" w:rsidRDefault="001A198D" w:rsidP="004C2101">
            <w:pPr>
              <w:rPr>
                <w:rFonts w:eastAsia="Calibri"/>
              </w:rPr>
            </w:pPr>
            <w:r w:rsidRPr="00F93221">
              <w:rPr>
                <w:rFonts w:eastAsia="Calibri"/>
                <w:sz w:val="22"/>
                <w:szCs w:val="22"/>
              </w:rPr>
              <w:t>Ochrona odgromowa – Część 2: Zarządzanie ryzykiem;</w:t>
            </w:r>
          </w:p>
        </w:tc>
      </w:tr>
      <w:tr w:rsidR="001A198D" w:rsidRPr="00F93221" w:rsidTr="004C2101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98D" w:rsidRPr="00F93221" w:rsidRDefault="001A198D" w:rsidP="004C2101">
            <w:pPr>
              <w:rPr>
                <w:rFonts w:eastAsia="Calibri"/>
              </w:rPr>
            </w:pPr>
            <w:r w:rsidRPr="00F93221">
              <w:rPr>
                <w:rFonts w:eastAsia="Calibri"/>
                <w:sz w:val="22"/>
                <w:szCs w:val="22"/>
              </w:rPr>
              <w:t>PN-EN 62305-3:2011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98D" w:rsidRPr="00F93221" w:rsidRDefault="001A198D" w:rsidP="004C2101">
            <w:pPr>
              <w:rPr>
                <w:rFonts w:eastAsia="Calibri"/>
              </w:rPr>
            </w:pPr>
            <w:r w:rsidRPr="00F93221">
              <w:rPr>
                <w:rFonts w:eastAsia="Calibri"/>
                <w:sz w:val="22"/>
                <w:szCs w:val="22"/>
              </w:rPr>
              <w:t xml:space="preserve">Ochrona odgromowa – Część 3: Uszkodzenia fizyczne obiektów </w:t>
            </w:r>
            <w:r w:rsidRPr="00F93221">
              <w:rPr>
                <w:rFonts w:eastAsia="Calibri"/>
                <w:sz w:val="22"/>
                <w:szCs w:val="22"/>
              </w:rPr>
              <w:br/>
              <w:t>i zagrożenie życia;</w:t>
            </w:r>
          </w:p>
        </w:tc>
      </w:tr>
      <w:tr w:rsidR="001A198D" w:rsidRPr="00F93221" w:rsidTr="004C2101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98D" w:rsidRPr="00F93221" w:rsidRDefault="001A198D" w:rsidP="004C2101">
            <w:pPr>
              <w:rPr>
                <w:rFonts w:eastAsia="Calibri"/>
              </w:rPr>
            </w:pPr>
            <w:r w:rsidRPr="00F93221">
              <w:rPr>
                <w:rFonts w:eastAsia="Calibri"/>
                <w:sz w:val="22"/>
                <w:szCs w:val="22"/>
              </w:rPr>
              <w:t>PN-EN 1838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98D" w:rsidRPr="00F93221" w:rsidRDefault="001A198D" w:rsidP="004C2101">
            <w:pPr>
              <w:rPr>
                <w:rFonts w:eastAsia="Calibri"/>
              </w:rPr>
            </w:pPr>
            <w:r w:rsidRPr="00F93221">
              <w:rPr>
                <w:rFonts w:eastAsia="Calibri"/>
                <w:sz w:val="22"/>
                <w:szCs w:val="22"/>
              </w:rPr>
              <w:t>Zastosowania oświetlenia - Oświetlenie awaryjne;</w:t>
            </w:r>
          </w:p>
        </w:tc>
      </w:tr>
      <w:tr w:rsidR="001A198D" w:rsidRPr="00F93221" w:rsidTr="004C2101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98D" w:rsidRPr="00F93221" w:rsidRDefault="001A198D" w:rsidP="004C2101">
            <w:pPr>
              <w:rPr>
                <w:rFonts w:eastAsia="Calibri"/>
              </w:rPr>
            </w:pPr>
            <w:r w:rsidRPr="00F93221">
              <w:rPr>
                <w:rFonts w:eastAsia="Calibri"/>
                <w:sz w:val="22"/>
                <w:szCs w:val="22"/>
              </w:rPr>
              <w:t>N SEP-E-002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98D" w:rsidRPr="00F93221" w:rsidRDefault="001A198D" w:rsidP="004C2101">
            <w:pPr>
              <w:rPr>
                <w:rFonts w:eastAsia="Calibri"/>
              </w:rPr>
            </w:pPr>
            <w:r w:rsidRPr="00F93221">
              <w:rPr>
                <w:rFonts w:eastAsia="Calibri"/>
                <w:sz w:val="22"/>
                <w:szCs w:val="22"/>
              </w:rPr>
              <w:t>Instalacje elektryczne w obiektach budowlanych. Instalacje elektryczne w budynkach mieszkalnych. Podstawy planowania.</w:t>
            </w:r>
          </w:p>
        </w:tc>
      </w:tr>
      <w:tr w:rsidR="001A198D" w:rsidRPr="00F93221" w:rsidTr="004C2101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98D" w:rsidRPr="00F93221" w:rsidRDefault="001A198D" w:rsidP="004C2101">
            <w:pPr>
              <w:jc w:val="left"/>
            </w:pPr>
            <w:r w:rsidRPr="00F93221">
              <w:rPr>
                <w:rFonts w:eastAsia="Calibri"/>
                <w:sz w:val="22"/>
                <w:szCs w:val="22"/>
              </w:rPr>
              <w:t>PN-IEC 60364-5-523:2001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98D" w:rsidRPr="00F93221" w:rsidRDefault="001A198D" w:rsidP="004C2101">
            <w:pPr>
              <w:rPr>
                <w:rFonts w:eastAsia="Calibri"/>
              </w:rPr>
            </w:pPr>
            <w:r w:rsidRPr="00F93221">
              <w:rPr>
                <w:rFonts w:eastAsia="Calibri"/>
                <w:sz w:val="22"/>
                <w:szCs w:val="22"/>
              </w:rPr>
              <w:t xml:space="preserve">Instalacje elektryczne w obiektach budowlanych - Dobór </w:t>
            </w:r>
            <w:r w:rsidRPr="00F93221">
              <w:rPr>
                <w:rFonts w:eastAsia="Calibri"/>
                <w:sz w:val="22"/>
                <w:szCs w:val="22"/>
              </w:rPr>
              <w:br/>
              <w:t>i montaż wyposażenia elektrycznego - Obciążalność prądowa długotrwała przewodów;</w:t>
            </w:r>
          </w:p>
        </w:tc>
      </w:tr>
      <w:tr w:rsidR="001A198D" w:rsidRPr="00F93221" w:rsidTr="004C2101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98D" w:rsidRPr="00F93221" w:rsidRDefault="00384C4B" w:rsidP="004C2101">
            <w:pPr>
              <w:rPr>
                <w:rFonts w:eastAsia="Calibri"/>
              </w:rPr>
            </w:pPr>
            <w:hyperlink r:id="rId9" w:history="1">
              <w:r w:rsidR="001A198D" w:rsidRPr="00F93221">
                <w:rPr>
                  <w:rFonts w:eastAsia="Calibri"/>
                  <w:sz w:val="22"/>
                  <w:szCs w:val="22"/>
                </w:rPr>
                <w:t>PN-HD 60364-1:2009</w:t>
              </w:r>
            </w:hyperlink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98D" w:rsidRPr="00F93221" w:rsidRDefault="001A198D" w:rsidP="004C2101">
            <w:pPr>
              <w:rPr>
                <w:rFonts w:eastAsia="Calibri"/>
              </w:rPr>
            </w:pPr>
            <w:r w:rsidRPr="00F93221">
              <w:rPr>
                <w:sz w:val="22"/>
                <w:szCs w:val="22"/>
              </w:rPr>
              <w:t xml:space="preserve">Instalacje elektryczne w obiektach budowlanych -- Zakres, przedmiot </w:t>
            </w:r>
            <w:r w:rsidRPr="00F93221">
              <w:rPr>
                <w:sz w:val="22"/>
                <w:szCs w:val="22"/>
              </w:rPr>
              <w:br/>
              <w:t>i wymagania podstawowe</w:t>
            </w:r>
          </w:p>
        </w:tc>
      </w:tr>
      <w:tr w:rsidR="001A198D" w:rsidRPr="00F93221" w:rsidTr="004C2101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98D" w:rsidRPr="00F93221" w:rsidRDefault="001A198D" w:rsidP="004C2101">
            <w:pPr>
              <w:rPr>
                <w:rFonts w:eastAsia="Calibri"/>
              </w:rPr>
            </w:pPr>
            <w:r w:rsidRPr="00F93221">
              <w:rPr>
                <w:rFonts w:eastAsia="Calibri"/>
                <w:sz w:val="22"/>
                <w:szCs w:val="22"/>
              </w:rPr>
              <w:t>PN-IEC 60364-3:2000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98D" w:rsidRPr="00F93221" w:rsidRDefault="001A198D" w:rsidP="004C2101">
            <w:pPr>
              <w:rPr>
                <w:rFonts w:eastAsia="Calibri"/>
              </w:rPr>
            </w:pPr>
            <w:r w:rsidRPr="00F93221">
              <w:rPr>
                <w:rFonts w:eastAsia="Calibri"/>
                <w:sz w:val="22"/>
                <w:szCs w:val="22"/>
              </w:rPr>
              <w:t>Instalacje elektryczne w obiektach budowlanych. Ustalanie ogólnych charakterystyk.</w:t>
            </w:r>
          </w:p>
        </w:tc>
      </w:tr>
      <w:tr w:rsidR="001A198D" w:rsidRPr="00F93221" w:rsidTr="004C2101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98D" w:rsidRPr="00F93221" w:rsidRDefault="001A198D" w:rsidP="004C2101">
            <w:pPr>
              <w:jc w:val="left"/>
              <w:rPr>
                <w:rFonts w:eastAsia="Calibri"/>
              </w:rPr>
            </w:pPr>
            <w:r w:rsidRPr="00F93221">
              <w:rPr>
                <w:rFonts w:eastAsia="Calibri"/>
                <w:sz w:val="22"/>
                <w:szCs w:val="22"/>
              </w:rPr>
              <w:t>PN-HD 60364-4-41:2009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98D" w:rsidRPr="00F93221" w:rsidRDefault="001A198D" w:rsidP="004C2101">
            <w:pPr>
              <w:rPr>
                <w:rFonts w:eastAsia="Calibri"/>
              </w:rPr>
            </w:pPr>
            <w:r w:rsidRPr="00F93221">
              <w:rPr>
                <w:rFonts w:eastAsia="Calibri"/>
                <w:sz w:val="22"/>
                <w:szCs w:val="22"/>
              </w:rPr>
              <w:t>Instalacje elektryczne w obiektach budowlanych. Ochrona dla zapewnienia bezpieczeństwa. Ochrona przeciwporażeniowa.</w:t>
            </w:r>
          </w:p>
        </w:tc>
      </w:tr>
      <w:tr w:rsidR="001A198D" w:rsidRPr="00F93221" w:rsidTr="004C2101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98D" w:rsidRPr="00F93221" w:rsidRDefault="001A198D" w:rsidP="004C2101">
            <w:pPr>
              <w:jc w:val="left"/>
              <w:rPr>
                <w:rFonts w:eastAsia="Calibri"/>
              </w:rPr>
            </w:pPr>
            <w:r w:rsidRPr="00F93221">
              <w:rPr>
                <w:rFonts w:eastAsia="Calibri"/>
                <w:sz w:val="22"/>
                <w:szCs w:val="22"/>
              </w:rPr>
              <w:t>PN-HD 60364-4-43:2012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98D" w:rsidRPr="00F93221" w:rsidRDefault="001A198D" w:rsidP="004C2101">
            <w:pPr>
              <w:rPr>
                <w:rFonts w:eastAsia="Calibri"/>
              </w:rPr>
            </w:pPr>
            <w:r w:rsidRPr="00F93221">
              <w:rPr>
                <w:rFonts w:eastAsia="Calibri"/>
                <w:sz w:val="22"/>
                <w:szCs w:val="22"/>
              </w:rPr>
              <w:t>Instalacje elektryczne w obiektach budowlanych. Ochrona dla zapewnienia bezpieczeństwa. Ochrona przed prądem przetężeniowym.</w:t>
            </w:r>
          </w:p>
        </w:tc>
      </w:tr>
      <w:tr w:rsidR="001A198D" w:rsidRPr="00F93221" w:rsidTr="004C2101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98D" w:rsidRPr="00F93221" w:rsidRDefault="001A198D" w:rsidP="004C2101">
            <w:pPr>
              <w:jc w:val="left"/>
              <w:rPr>
                <w:rFonts w:eastAsia="Calibri"/>
              </w:rPr>
            </w:pPr>
            <w:r w:rsidRPr="00F93221">
              <w:rPr>
                <w:rFonts w:eastAsia="Calibri"/>
                <w:sz w:val="22"/>
                <w:szCs w:val="22"/>
              </w:rPr>
              <w:t>PN-HD 60364-4-41:2017-09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98D" w:rsidRPr="00F93221" w:rsidRDefault="001A198D" w:rsidP="004C2101">
            <w:pPr>
              <w:rPr>
                <w:rFonts w:eastAsia="Calibri"/>
              </w:rPr>
            </w:pPr>
            <w:r w:rsidRPr="00F93221">
              <w:rPr>
                <w:rFonts w:eastAsia="Calibri"/>
                <w:sz w:val="22"/>
                <w:szCs w:val="22"/>
              </w:rPr>
              <w:t>Instalacje elektryczne niskiego napięcia - Część 4-41: Ochrona dla zapewnienia bezpieczeństwa - Ochrona przed porażeniem elektrycznym;</w:t>
            </w:r>
          </w:p>
        </w:tc>
      </w:tr>
      <w:tr w:rsidR="001A198D" w:rsidRPr="00F93221" w:rsidTr="004C2101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98D" w:rsidRPr="00F93221" w:rsidRDefault="001A198D" w:rsidP="004C2101">
            <w:pPr>
              <w:jc w:val="left"/>
              <w:rPr>
                <w:rFonts w:eastAsia="Calibri"/>
              </w:rPr>
            </w:pPr>
            <w:r w:rsidRPr="00F93221">
              <w:rPr>
                <w:rFonts w:eastAsia="Calibri"/>
                <w:sz w:val="22"/>
                <w:szCs w:val="22"/>
              </w:rPr>
              <w:lastRenderedPageBreak/>
              <w:t>PN-HD 60364-5-51:2011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98D" w:rsidRPr="00F93221" w:rsidRDefault="001A198D" w:rsidP="004C2101">
            <w:pPr>
              <w:rPr>
                <w:rFonts w:eastAsia="Calibri"/>
              </w:rPr>
            </w:pPr>
            <w:r w:rsidRPr="00F93221">
              <w:rPr>
                <w:rFonts w:eastAsia="Calibri"/>
                <w:sz w:val="22"/>
                <w:szCs w:val="22"/>
              </w:rPr>
              <w:t>Instalacje elektryczne w obiektach budowlanych. Dobór i montaż wyposażenia elektrycznego. Postanowienia ogólne.</w:t>
            </w:r>
          </w:p>
        </w:tc>
      </w:tr>
      <w:tr w:rsidR="001A198D" w:rsidRPr="00F93221" w:rsidTr="004C2101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98D" w:rsidRPr="00F93221" w:rsidRDefault="001A198D" w:rsidP="004C2101">
            <w:pPr>
              <w:rPr>
                <w:rFonts w:eastAsia="Calibri"/>
              </w:rPr>
            </w:pPr>
            <w:r w:rsidRPr="00F93221">
              <w:rPr>
                <w:rFonts w:eastAsia="Calibri"/>
                <w:sz w:val="22"/>
                <w:szCs w:val="22"/>
              </w:rPr>
              <w:t>PN-HD 60364-6:2008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98D" w:rsidRPr="00F93221" w:rsidRDefault="001A198D" w:rsidP="004C2101">
            <w:pPr>
              <w:rPr>
                <w:rFonts w:eastAsia="Calibri"/>
              </w:rPr>
            </w:pPr>
            <w:r w:rsidRPr="00F93221">
              <w:rPr>
                <w:rFonts w:eastAsia="Calibri"/>
                <w:sz w:val="22"/>
                <w:szCs w:val="22"/>
              </w:rPr>
              <w:t>Instalacje elektryczne niskiego napięcia – część 6: Sprawdzanie.</w:t>
            </w:r>
          </w:p>
        </w:tc>
      </w:tr>
      <w:tr w:rsidR="001A198D" w:rsidRPr="00F93221" w:rsidTr="004C2101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98D" w:rsidRPr="00F93221" w:rsidRDefault="001A198D" w:rsidP="004C2101">
            <w:pPr>
              <w:rPr>
                <w:rFonts w:eastAsia="Calibri"/>
              </w:rPr>
            </w:pPr>
            <w:r w:rsidRPr="00F93221">
              <w:rPr>
                <w:rFonts w:eastAsia="Calibri"/>
                <w:sz w:val="22"/>
                <w:szCs w:val="22"/>
              </w:rPr>
              <w:t>PN-E 04700:1998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98D" w:rsidRPr="00F93221" w:rsidRDefault="001A198D" w:rsidP="004C2101">
            <w:pPr>
              <w:rPr>
                <w:rFonts w:eastAsia="Calibri"/>
              </w:rPr>
            </w:pPr>
            <w:r w:rsidRPr="00F93221">
              <w:rPr>
                <w:rFonts w:eastAsia="Calibri"/>
                <w:sz w:val="22"/>
                <w:szCs w:val="22"/>
              </w:rPr>
              <w:t>Urządzenia i układy elektryczne w obiektach elektroenergetycznych. Wytyczne przeprowadzania pomontażowych badań odbiorczych.</w:t>
            </w:r>
          </w:p>
        </w:tc>
      </w:tr>
      <w:tr w:rsidR="001A198D" w:rsidRPr="00F93221" w:rsidTr="004C2101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98D" w:rsidRPr="00F93221" w:rsidRDefault="001A198D" w:rsidP="004C2101">
            <w:pPr>
              <w:rPr>
                <w:rFonts w:eastAsia="Calibri"/>
              </w:rPr>
            </w:pPr>
            <w:r w:rsidRPr="00F93221">
              <w:rPr>
                <w:sz w:val="22"/>
                <w:szCs w:val="22"/>
              </w:rPr>
              <w:t>PN-EN 1505:2001P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98D" w:rsidRPr="00F93221" w:rsidRDefault="001A198D" w:rsidP="004C2101">
            <w:pPr>
              <w:rPr>
                <w:rFonts w:eastAsia="Calibri"/>
              </w:rPr>
            </w:pPr>
            <w:r w:rsidRPr="00F93221">
              <w:rPr>
                <w:sz w:val="22"/>
                <w:szCs w:val="22"/>
              </w:rPr>
              <w:t>Wentylacja budynków – Przewody proste i kształtki wentylacyjne z blachy o przekroju prostokątnym - Wymiary</w:t>
            </w:r>
          </w:p>
        </w:tc>
      </w:tr>
      <w:tr w:rsidR="001A198D" w:rsidRPr="00F93221" w:rsidTr="004C2101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98D" w:rsidRPr="00F93221" w:rsidRDefault="001A198D" w:rsidP="004C2101">
            <w:r w:rsidRPr="00F93221">
              <w:rPr>
                <w:sz w:val="22"/>
                <w:szCs w:val="22"/>
              </w:rPr>
              <w:t>PN-EN 1506:2007E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98D" w:rsidRPr="00F93221" w:rsidRDefault="001A198D" w:rsidP="004C2101">
            <w:r w:rsidRPr="00F93221">
              <w:rPr>
                <w:sz w:val="22"/>
                <w:szCs w:val="22"/>
              </w:rPr>
              <w:t>Wentylacja budynków – Przewody proste i kształtki wentylacyjne z blachy o przekroju kołowym – Wymiary</w:t>
            </w:r>
          </w:p>
        </w:tc>
      </w:tr>
      <w:tr w:rsidR="001A198D" w:rsidRPr="00F93221" w:rsidTr="004C2101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98D" w:rsidRPr="00F93221" w:rsidRDefault="001A198D" w:rsidP="004C2101">
            <w:r w:rsidRPr="00F93221">
              <w:rPr>
                <w:sz w:val="22"/>
                <w:szCs w:val="22"/>
              </w:rPr>
              <w:t>PN-EN 1507:2007P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98D" w:rsidRPr="00F93221" w:rsidRDefault="001A198D" w:rsidP="004C2101">
            <w:r w:rsidRPr="00F93221">
              <w:rPr>
                <w:sz w:val="22"/>
                <w:szCs w:val="22"/>
              </w:rPr>
              <w:t>Wentylacja budynków – Przewody wentylacyjne z blachy o przekroju prostokątnym – Wymagania dotyczące wytrzymałości i szczelności</w:t>
            </w:r>
          </w:p>
        </w:tc>
      </w:tr>
      <w:tr w:rsidR="001A198D" w:rsidRPr="00F93221" w:rsidTr="004C2101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98D" w:rsidRPr="00F93221" w:rsidRDefault="001A198D" w:rsidP="004C2101">
            <w:pPr>
              <w:rPr>
                <w:rFonts w:eastAsia="Calibri"/>
              </w:rPr>
            </w:pPr>
            <w:r w:rsidRPr="00F93221">
              <w:rPr>
                <w:sz w:val="22"/>
                <w:szCs w:val="22"/>
              </w:rPr>
              <w:t>PN-B-76001:1996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98D" w:rsidRPr="00F93221" w:rsidRDefault="001A198D" w:rsidP="004C2101">
            <w:pPr>
              <w:rPr>
                <w:rFonts w:eastAsia="Calibri"/>
              </w:rPr>
            </w:pPr>
            <w:r w:rsidRPr="00F93221">
              <w:rPr>
                <w:sz w:val="22"/>
                <w:szCs w:val="22"/>
              </w:rPr>
              <w:t>Wentylacja – Przewody wentylacyjne. Szczelność – Wymagania i badania</w:t>
            </w:r>
          </w:p>
        </w:tc>
      </w:tr>
      <w:tr w:rsidR="001A198D" w:rsidRPr="00F93221" w:rsidTr="004C2101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98D" w:rsidRPr="00F93221" w:rsidRDefault="001A198D" w:rsidP="004C2101">
            <w:r w:rsidRPr="00F93221">
              <w:rPr>
                <w:sz w:val="22"/>
                <w:szCs w:val="22"/>
              </w:rPr>
              <w:t>PN-B-76002:1976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98D" w:rsidRPr="00F93221" w:rsidRDefault="001A198D" w:rsidP="004C2101">
            <w:pPr>
              <w:tabs>
                <w:tab w:val="left" w:pos="435"/>
              </w:tabs>
              <w:rPr>
                <w:rFonts w:eastAsia="Calibri"/>
              </w:rPr>
            </w:pPr>
            <w:r w:rsidRPr="00F93221">
              <w:rPr>
                <w:sz w:val="22"/>
                <w:szCs w:val="22"/>
              </w:rPr>
              <w:t>Wentylacja – Połączenia urządzeń, przewodów i kształtek wentylacyjnych</w:t>
            </w:r>
          </w:p>
        </w:tc>
      </w:tr>
      <w:tr w:rsidR="001A198D" w:rsidRPr="00F93221" w:rsidTr="004C2101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98D" w:rsidRPr="00F93221" w:rsidRDefault="001A198D" w:rsidP="004C2101">
            <w:pPr>
              <w:rPr>
                <w:rFonts w:eastAsia="Calibri"/>
              </w:rPr>
            </w:pPr>
            <w:r w:rsidRPr="00F93221">
              <w:rPr>
                <w:sz w:val="22"/>
                <w:szCs w:val="22"/>
              </w:rPr>
              <w:t>PN-B-03434:1999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98D" w:rsidRPr="00F93221" w:rsidRDefault="001A198D" w:rsidP="004C2101">
            <w:pPr>
              <w:rPr>
                <w:rFonts w:eastAsia="Calibri"/>
              </w:rPr>
            </w:pPr>
            <w:r w:rsidRPr="00F93221">
              <w:rPr>
                <w:sz w:val="22"/>
                <w:szCs w:val="22"/>
              </w:rPr>
              <w:t>Wentylacja – Przewody wentylacyjne – Podstawowe wymagania i badania</w:t>
            </w:r>
          </w:p>
        </w:tc>
      </w:tr>
      <w:tr w:rsidR="001A198D" w:rsidRPr="00F93221" w:rsidTr="004C2101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98D" w:rsidRPr="00F93221" w:rsidRDefault="001A198D" w:rsidP="004C2101">
            <w:pPr>
              <w:rPr>
                <w:rFonts w:eastAsia="Calibri"/>
              </w:rPr>
            </w:pPr>
            <w:r w:rsidRPr="00F93221">
              <w:rPr>
                <w:sz w:val="22"/>
                <w:szCs w:val="22"/>
              </w:rPr>
              <w:t>PN-EN 12236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98D" w:rsidRPr="00F93221" w:rsidRDefault="001A198D" w:rsidP="004C2101">
            <w:pPr>
              <w:rPr>
                <w:rFonts w:eastAsia="Calibri"/>
              </w:rPr>
            </w:pPr>
            <w:r w:rsidRPr="00F93221">
              <w:rPr>
                <w:sz w:val="22"/>
                <w:szCs w:val="22"/>
              </w:rPr>
              <w:t>Wentylacja budynków. Podwieszenie i podpory przewodów wentylacyjnych. Wymagania wytrzymałościowe</w:t>
            </w:r>
          </w:p>
        </w:tc>
      </w:tr>
      <w:tr w:rsidR="001A198D" w:rsidRPr="00F93221" w:rsidTr="004C2101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98D" w:rsidRPr="00F93221" w:rsidRDefault="001A198D" w:rsidP="004C2101">
            <w:pPr>
              <w:rPr>
                <w:rFonts w:eastAsia="Calibri"/>
              </w:rPr>
            </w:pPr>
            <w:r w:rsidRPr="00F93221">
              <w:rPr>
                <w:sz w:val="22"/>
                <w:szCs w:val="22"/>
              </w:rPr>
              <w:t>PN-B-03431:1973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98D" w:rsidRPr="00F93221" w:rsidRDefault="001A198D" w:rsidP="004C2101">
            <w:pPr>
              <w:rPr>
                <w:rFonts w:eastAsia="Calibri"/>
              </w:rPr>
            </w:pPr>
            <w:r w:rsidRPr="00F93221">
              <w:rPr>
                <w:sz w:val="22"/>
                <w:szCs w:val="22"/>
              </w:rPr>
              <w:t>Wentylacja mechaniczna w budownictwie - Wymagania.</w:t>
            </w:r>
          </w:p>
        </w:tc>
      </w:tr>
      <w:tr w:rsidR="001A198D" w:rsidRPr="00F93221" w:rsidTr="004C2101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98D" w:rsidRPr="00F93221" w:rsidRDefault="001A198D" w:rsidP="004C2101">
            <w:pPr>
              <w:rPr>
                <w:rFonts w:eastAsia="Calibri"/>
              </w:rPr>
            </w:pPr>
            <w:r w:rsidRPr="00F93221">
              <w:rPr>
                <w:sz w:val="22"/>
                <w:szCs w:val="22"/>
              </w:rPr>
              <w:t>PN-B-02151/02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98D" w:rsidRPr="00F93221" w:rsidRDefault="001A198D" w:rsidP="004C2101">
            <w:pPr>
              <w:rPr>
                <w:rFonts w:eastAsia="Calibri"/>
              </w:rPr>
            </w:pPr>
            <w:r w:rsidRPr="00F93221">
              <w:rPr>
                <w:sz w:val="22"/>
                <w:szCs w:val="22"/>
              </w:rPr>
              <w:t>Akustyka budowlana - Ochrona przed hałasem pomieszczeń w budynkach - Dopuszczalne wartości poziomu dźwięku w pomieszczeniach.</w:t>
            </w:r>
          </w:p>
        </w:tc>
      </w:tr>
      <w:tr w:rsidR="001A198D" w:rsidRPr="00F93221" w:rsidTr="004C2101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98D" w:rsidRPr="00F93221" w:rsidRDefault="001A198D" w:rsidP="004C2101">
            <w:pPr>
              <w:rPr>
                <w:rFonts w:eastAsia="Calibri"/>
              </w:rPr>
            </w:pPr>
            <w:r w:rsidRPr="00F93221">
              <w:rPr>
                <w:sz w:val="22"/>
                <w:szCs w:val="22"/>
              </w:rPr>
              <w:t>PN-72/M-04601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98D" w:rsidRPr="00F93221" w:rsidRDefault="001A198D" w:rsidP="004C2101">
            <w:pPr>
              <w:rPr>
                <w:rFonts w:eastAsia="Calibri"/>
              </w:rPr>
            </w:pPr>
            <w:r w:rsidRPr="00F93221">
              <w:rPr>
                <w:sz w:val="22"/>
                <w:szCs w:val="22"/>
              </w:rPr>
              <w:t>Warunki bezpieczeństwa w instalacjach chłodniczych</w:t>
            </w:r>
          </w:p>
        </w:tc>
      </w:tr>
      <w:tr w:rsidR="001A198D" w:rsidRPr="00F93221" w:rsidTr="004C2101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98D" w:rsidRPr="00F93221" w:rsidRDefault="001A198D" w:rsidP="004C2101">
            <w:pPr>
              <w:jc w:val="left"/>
              <w:rPr>
                <w:rFonts w:eastAsia="Calibri"/>
              </w:rPr>
            </w:pPr>
            <w:r w:rsidRPr="00F93221">
              <w:rPr>
                <w:sz w:val="22"/>
                <w:szCs w:val="22"/>
              </w:rPr>
              <w:t>PN-EN ISO 7396-1:2010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98D" w:rsidRPr="00F93221" w:rsidRDefault="001A198D" w:rsidP="004C2101">
            <w:pPr>
              <w:rPr>
                <w:rFonts w:eastAsia="Calibri"/>
              </w:rPr>
            </w:pPr>
            <w:r w:rsidRPr="00F93221">
              <w:rPr>
                <w:sz w:val="22"/>
                <w:szCs w:val="22"/>
              </w:rPr>
              <w:t>Systemy rurociągowe do gazów medycznych. Część 1: Systemy rurociągowe do sprężonych gazów medycznych i próżni”, wraz z normami związanymi</w:t>
            </w:r>
          </w:p>
        </w:tc>
      </w:tr>
    </w:tbl>
    <w:p w:rsidR="001A198D" w:rsidRPr="00F93221" w:rsidRDefault="001A198D" w:rsidP="001A198D">
      <w:pPr>
        <w:pStyle w:val="arial"/>
        <w:tabs>
          <w:tab w:val="left" w:pos="284"/>
        </w:tabs>
        <w:rPr>
          <w:rStyle w:val="WW8Num60z0"/>
          <w:b w:val="0"/>
          <w:sz w:val="24"/>
          <w:szCs w:val="24"/>
        </w:rPr>
      </w:pPr>
    </w:p>
    <w:p w:rsidR="001A198D" w:rsidRPr="00F93221" w:rsidRDefault="001A198D" w:rsidP="003A29BE">
      <w:pPr>
        <w:pStyle w:val="arial"/>
        <w:numPr>
          <w:ilvl w:val="0"/>
          <w:numId w:val="34"/>
        </w:numPr>
        <w:tabs>
          <w:tab w:val="left" w:pos="284"/>
        </w:tabs>
        <w:rPr>
          <w:rStyle w:val="WW8Num60z0"/>
          <w:b w:val="0"/>
          <w:sz w:val="24"/>
          <w:szCs w:val="24"/>
        </w:rPr>
      </w:pPr>
      <w:r w:rsidRPr="00F93221">
        <w:rPr>
          <w:rStyle w:val="WW8Num60z0"/>
          <w:sz w:val="24"/>
          <w:szCs w:val="24"/>
        </w:rPr>
        <w:t>WYTYCZNE PROJEKTOWE WRAZ Z PRZEWIDYWANYM ZAKRESEM PRAC</w:t>
      </w:r>
    </w:p>
    <w:p w:rsidR="001A198D" w:rsidRPr="00F93221" w:rsidRDefault="001A198D" w:rsidP="001A198D">
      <w:pPr>
        <w:pStyle w:val="arial"/>
        <w:tabs>
          <w:tab w:val="left" w:pos="284"/>
        </w:tabs>
        <w:ind w:left="360"/>
        <w:rPr>
          <w:rStyle w:val="WW8Num60z0"/>
          <w:b w:val="0"/>
          <w:sz w:val="24"/>
          <w:szCs w:val="24"/>
        </w:rPr>
      </w:pPr>
    </w:p>
    <w:p w:rsidR="001A198D" w:rsidRPr="00F93221" w:rsidRDefault="001A198D" w:rsidP="003A29BE">
      <w:pPr>
        <w:pStyle w:val="Tekstpodstawowy2"/>
        <w:numPr>
          <w:ilvl w:val="0"/>
          <w:numId w:val="35"/>
        </w:numPr>
        <w:tabs>
          <w:tab w:val="left" w:pos="851"/>
        </w:tabs>
        <w:ind w:left="284" w:hanging="284"/>
        <w:rPr>
          <w:b/>
        </w:rPr>
      </w:pPr>
      <w:r w:rsidRPr="00F93221">
        <w:rPr>
          <w:b/>
        </w:rPr>
        <w:t>Dane dotyczące istniejącego stanu technicznego budynku Nr 1</w:t>
      </w:r>
    </w:p>
    <w:p w:rsidR="001A198D" w:rsidRPr="00F93221" w:rsidRDefault="001A198D" w:rsidP="001A198D">
      <w:pPr>
        <w:autoSpaceDE w:val="0"/>
        <w:autoSpaceDN w:val="0"/>
        <w:adjustRightInd w:val="0"/>
        <w:ind w:left="284" w:firstLine="73"/>
        <w:rPr>
          <w:bCs/>
          <w:iCs/>
        </w:rPr>
      </w:pPr>
      <w:r w:rsidRPr="00F93221">
        <w:rPr>
          <w:bCs/>
          <w:iCs/>
        </w:rPr>
        <w:t>Konstrukcja</w:t>
      </w:r>
      <w:r w:rsidRPr="00F93221">
        <w:t xml:space="preserve"> w części II budynku Nr 1, w</w:t>
      </w:r>
      <w:r w:rsidR="00E20567">
        <w:t xml:space="preserve"> </w:t>
      </w:r>
      <w:r w:rsidRPr="00F93221">
        <w:t>obszarze dostosowywania pomieszczeń Pracowni Tomografu:</w:t>
      </w:r>
    </w:p>
    <w:p w:rsidR="001A198D" w:rsidRPr="00F93221" w:rsidRDefault="001A198D" w:rsidP="003A29BE">
      <w:pPr>
        <w:numPr>
          <w:ilvl w:val="0"/>
          <w:numId w:val="18"/>
        </w:numPr>
        <w:autoSpaceDE w:val="0"/>
        <w:autoSpaceDN w:val="0"/>
        <w:adjustRightInd w:val="0"/>
        <w:ind w:left="357" w:hanging="357"/>
      </w:pPr>
      <w:r w:rsidRPr="00F93221">
        <w:rPr>
          <w:bCs/>
          <w:iCs/>
        </w:rPr>
        <w:t>n</w:t>
      </w:r>
      <w:r w:rsidRPr="00F93221">
        <w:t xml:space="preserve">a podstawie oględzin elementów konstrukcyjnych obiektu nie stwierdzono poważniejszych uszkodzeń konstrukcji. Budynek o konstrukcji tradycyjnej, murowanej, </w:t>
      </w:r>
      <w:r w:rsidRPr="00F93221">
        <w:br/>
        <w:t>z więźbą dachową</w:t>
      </w:r>
      <w:r w:rsidR="00E20567">
        <w:t xml:space="preserve"> </w:t>
      </w:r>
      <w:r w:rsidRPr="00F93221">
        <w:t>drewnianą pokrytą</w:t>
      </w:r>
      <w:r w:rsidR="00E20567">
        <w:t xml:space="preserve"> </w:t>
      </w:r>
      <w:r w:rsidRPr="00F93221">
        <w:t>blachodachówką z poddaszem nieużytkowym;</w:t>
      </w:r>
    </w:p>
    <w:p w:rsidR="001A198D" w:rsidRPr="00F93221" w:rsidRDefault="001A198D" w:rsidP="003A29BE">
      <w:pPr>
        <w:numPr>
          <w:ilvl w:val="0"/>
          <w:numId w:val="18"/>
        </w:numPr>
        <w:autoSpaceDE w:val="0"/>
        <w:autoSpaceDN w:val="0"/>
        <w:adjustRightInd w:val="0"/>
        <w:ind w:left="357" w:hanging="357"/>
      </w:pPr>
      <w:r w:rsidRPr="00F93221">
        <w:t>ś</w:t>
      </w:r>
      <w:r w:rsidRPr="00F93221">
        <w:rPr>
          <w:bCs/>
        </w:rPr>
        <w:t xml:space="preserve">ciany fundamentowe: </w:t>
      </w:r>
      <w:r w:rsidRPr="00F93221">
        <w:t>ogólnie w stanie dobrym;</w:t>
      </w:r>
    </w:p>
    <w:p w:rsidR="001A198D" w:rsidRPr="00F93221" w:rsidRDefault="001A198D" w:rsidP="003A29BE">
      <w:pPr>
        <w:numPr>
          <w:ilvl w:val="0"/>
          <w:numId w:val="18"/>
        </w:numPr>
        <w:autoSpaceDE w:val="0"/>
        <w:autoSpaceDN w:val="0"/>
        <w:adjustRightInd w:val="0"/>
        <w:ind w:left="357" w:hanging="357"/>
      </w:pPr>
      <w:r w:rsidRPr="00F93221">
        <w:t>ś</w:t>
      </w:r>
      <w:r w:rsidRPr="00F93221">
        <w:rPr>
          <w:bCs/>
        </w:rPr>
        <w:t>ciany zewn</w:t>
      </w:r>
      <w:r w:rsidRPr="00F93221">
        <w:t>ę</w:t>
      </w:r>
      <w:r w:rsidRPr="00F93221">
        <w:rPr>
          <w:bCs/>
        </w:rPr>
        <w:t xml:space="preserve">trzne: </w:t>
      </w:r>
      <w:r w:rsidRPr="00F93221">
        <w:t>wykonane z cegły pełnej gr. 38 cm, współczynnik przenikania ciepła wynosi U=0,30W/m</w:t>
      </w:r>
      <w:r w:rsidRPr="00F93221">
        <w:rPr>
          <w:vertAlign w:val="superscript"/>
        </w:rPr>
        <w:t>2</w:t>
      </w:r>
      <w:r w:rsidRPr="00F93221">
        <w:t>K, ściany spełniają aktualne wymagania pod względem izolacji termicznej;</w:t>
      </w:r>
    </w:p>
    <w:p w:rsidR="001A198D" w:rsidRPr="00F93221" w:rsidRDefault="001A198D" w:rsidP="003A29BE">
      <w:pPr>
        <w:numPr>
          <w:ilvl w:val="0"/>
          <w:numId w:val="18"/>
        </w:numPr>
        <w:autoSpaceDE w:val="0"/>
        <w:autoSpaceDN w:val="0"/>
        <w:adjustRightInd w:val="0"/>
        <w:ind w:left="357" w:hanging="357"/>
      </w:pPr>
      <w:r w:rsidRPr="00F93221">
        <w:t>na elewacji występują elementy ozdobne z piaskowca: ściany piwnic oraz tarasów nad poziomem terenu wykończone bloczkami z piaskowca;</w:t>
      </w:r>
    </w:p>
    <w:p w:rsidR="001A198D" w:rsidRPr="00F93221" w:rsidRDefault="001A198D" w:rsidP="003A29BE">
      <w:pPr>
        <w:numPr>
          <w:ilvl w:val="0"/>
          <w:numId w:val="18"/>
        </w:numPr>
        <w:autoSpaceDE w:val="0"/>
        <w:autoSpaceDN w:val="0"/>
        <w:adjustRightInd w:val="0"/>
        <w:ind w:left="357" w:hanging="357"/>
      </w:pPr>
      <w:r w:rsidRPr="00F93221">
        <w:rPr>
          <w:bCs/>
        </w:rPr>
        <w:t xml:space="preserve">dach: </w:t>
      </w:r>
      <w:r w:rsidRPr="00F93221">
        <w:t>konstrukcja dachu drewniana pokryta blachodachówką;</w:t>
      </w:r>
    </w:p>
    <w:p w:rsidR="001A198D" w:rsidRPr="00F93221" w:rsidRDefault="001A198D" w:rsidP="003A29BE">
      <w:pPr>
        <w:numPr>
          <w:ilvl w:val="0"/>
          <w:numId w:val="18"/>
        </w:numPr>
        <w:autoSpaceDE w:val="0"/>
        <w:autoSpaceDN w:val="0"/>
        <w:adjustRightInd w:val="0"/>
        <w:ind w:left="357" w:hanging="357"/>
      </w:pPr>
      <w:r w:rsidRPr="00F93221">
        <w:rPr>
          <w:bCs/>
        </w:rPr>
        <w:t>okna nowe zespolone PCV</w:t>
      </w:r>
      <w:r w:rsidRPr="00F93221">
        <w:t xml:space="preserve"> spełniające aktualne wymagania pod względem izolacyjności termicznej.</w:t>
      </w:r>
    </w:p>
    <w:p w:rsidR="001A198D" w:rsidRPr="00F93221" w:rsidRDefault="001A198D" w:rsidP="001A198D">
      <w:pPr>
        <w:autoSpaceDE w:val="0"/>
        <w:autoSpaceDN w:val="0"/>
        <w:adjustRightInd w:val="0"/>
      </w:pPr>
    </w:p>
    <w:p w:rsidR="001A198D" w:rsidRPr="00F93221" w:rsidRDefault="001A198D" w:rsidP="003A29BE">
      <w:pPr>
        <w:pStyle w:val="Tekstpodstawowy2"/>
        <w:numPr>
          <w:ilvl w:val="0"/>
          <w:numId w:val="35"/>
        </w:numPr>
        <w:tabs>
          <w:tab w:val="left" w:pos="851"/>
        </w:tabs>
        <w:rPr>
          <w:b/>
        </w:rPr>
      </w:pPr>
      <w:r w:rsidRPr="00F93221">
        <w:rPr>
          <w:b/>
        </w:rPr>
        <w:t>Założenia funkcjonalno-przestrzenne inwestycji</w:t>
      </w:r>
    </w:p>
    <w:p w:rsidR="001A198D" w:rsidRPr="00F93221" w:rsidRDefault="001A198D" w:rsidP="001A198D">
      <w:pPr>
        <w:shd w:val="clear" w:color="auto" w:fill="FFFFFF"/>
        <w:tabs>
          <w:tab w:val="left" w:pos="0"/>
        </w:tabs>
        <w:ind w:right="-3"/>
        <w:rPr>
          <w:color w:val="000000"/>
        </w:rPr>
      </w:pPr>
      <w:r w:rsidRPr="00F93221">
        <w:rPr>
          <w:color w:val="000000"/>
        </w:rPr>
        <w:tab/>
        <w:t xml:space="preserve">Przedmiot objęty zakresem opracowania zlokalizowany jest na terenie obszaru </w:t>
      </w:r>
      <w:r w:rsidRPr="00F93221">
        <w:rPr>
          <w:color w:val="000000"/>
        </w:rPr>
        <w:br/>
      </w:r>
      <w:r w:rsidRPr="00F93221">
        <w:rPr>
          <w:color w:val="000000"/>
          <w:spacing w:val="-3"/>
        </w:rPr>
        <w:t xml:space="preserve">4 Wojskowego Szpitala Klinicznego z Polikliniką Samodzielnego Publicznego Zakładu Opieki Zdrowotnej </w:t>
      </w:r>
      <w:r w:rsidRPr="00F93221">
        <w:rPr>
          <w:color w:val="000000"/>
        </w:rPr>
        <w:t xml:space="preserve">we Wrocławiu, przy ul. Rudolfa Weigla 5, który jest terenem zamkniętym. </w:t>
      </w:r>
    </w:p>
    <w:p w:rsidR="001A198D" w:rsidRPr="00F93221" w:rsidRDefault="001A198D" w:rsidP="001A198D">
      <w:pPr>
        <w:shd w:val="clear" w:color="auto" w:fill="FFFFFF"/>
        <w:tabs>
          <w:tab w:val="left" w:pos="0"/>
          <w:tab w:val="left" w:pos="9636"/>
        </w:tabs>
        <w:ind w:right="-3"/>
        <w:rPr>
          <w:color w:val="000000"/>
        </w:rPr>
      </w:pPr>
      <w:r w:rsidRPr="00F93221">
        <w:rPr>
          <w:color w:val="000000"/>
        </w:rPr>
        <w:t xml:space="preserve">Kompleks Wojskowy Nr 2857, działka nr 1/2, AM Nr 12 obręb Gaj, Jedn. </w:t>
      </w:r>
      <w:proofErr w:type="spellStart"/>
      <w:r w:rsidRPr="00F93221">
        <w:rPr>
          <w:color w:val="000000"/>
        </w:rPr>
        <w:t>ewid</w:t>
      </w:r>
      <w:proofErr w:type="spellEnd"/>
      <w:r w:rsidRPr="00F93221">
        <w:rPr>
          <w:color w:val="000000"/>
        </w:rPr>
        <w:t xml:space="preserve">. Wrocław, </w:t>
      </w:r>
    </w:p>
    <w:p w:rsidR="001A198D" w:rsidRPr="00F93221" w:rsidRDefault="001A198D" w:rsidP="001A198D">
      <w:pPr>
        <w:shd w:val="clear" w:color="auto" w:fill="FFFFFF"/>
        <w:tabs>
          <w:tab w:val="left" w:pos="0"/>
          <w:tab w:val="left" w:pos="9636"/>
        </w:tabs>
        <w:ind w:right="-3"/>
        <w:rPr>
          <w:color w:val="000000"/>
        </w:rPr>
      </w:pPr>
      <w:r w:rsidRPr="00F93221">
        <w:rPr>
          <w:color w:val="000000"/>
        </w:rPr>
        <w:t>Województwo Dolnośląskie.</w:t>
      </w:r>
    </w:p>
    <w:p w:rsidR="001A198D" w:rsidRPr="00F93221" w:rsidRDefault="001A198D" w:rsidP="001A198D">
      <w:r w:rsidRPr="00F93221">
        <w:t>Dla działki tej urządzono K.W. 53169.</w:t>
      </w:r>
    </w:p>
    <w:p w:rsidR="001A198D" w:rsidRPr="00F93221" w:rsidRDefault="001A198D" w:rsidP="001A198D">
      <w:pPr>
        <w:pStyle w:val="Normalny11"/>
        <w:rPr>
          <w:color w:val="000000"/>
          <w:sz w:val="24"/>
        </w:rPr>
      </w:pPr>
      <w:r w:rsidRPr="00F93221">
        <w:rPr>
          <w:color w:val="000000"/>
          <w:sz w:val="24"/>
        </w:rPr>
        <w:lastRenderedPageBreak/>
        <w:t>Właścicielem kompleksu szpitalnego jest Skarb Państwa, udział 1/1;</w:t>
      </w:r>
    </w:p>
    <w:p w:rsidR="001A198D" w:rsidRPr="00F93221" w:rsidRDefault="001A198D" w:rsidP="001A198D">
      <w:pPr>
        <w:rPr>
          <w:color w:val="000000"/>
        </w:rPr>
      </w:pPr>
      <w:r w:rsidRPr="00F93221">
        <w:rPr>
          <w:color w:val="000000"/>
        </w:rPr>
        <w:t>Władającym – Ministerstwo Obrony Narodowej w Warszawie i z jego ramienia Rejonowy Zarząd Infrastruktury Wrocław, ul. Obornicka 126.</w:t>
      </w:r>
    </w:p>
    <w:p w:rsidR="001A198D" w:rsidRPr="00F93221" w:rsidRDefault="001A198D" w:rsidP="001A198D">
      <w:pPr>
        <w:rPr>
          <w:color w:val="000000"/>
        </w:rPr>
      </w:pPr>
      <w:r w:rsidRPr="00F93221">
        <w:rPr>
          <w:color w:val="000000"/>
        </w:rPr>
        <w:t xml:space="preserve">Zamawiający jest jednostką wojskową podległą Ministerstwu Obrony Narodowej. </w:t>
      </w:r>
    </w:p>
    <w:p w:rsidR="001A198D" w:rsidRPr="00F93221" w:rsidRDefault="001A198D" w:rsidP="001A198D">
      <w:r w:rsidRPr="00F93221">
        <w:t>Nadzór budowlany sprawuje Wojewódzki Inspektorat Nadzoru Budowlanego we Wrocławiu Plac Powstańców Warszawy 1.</w:t>
      </w:r>
    </w:p>
    <w:p w:rsidR="001A198D" w:rsidRPr="00F93221" w:rsidRDefault="001A198D" w:rsidP="001A198D">
      <w:pPr>
        <w:rPr>
          <w:color w:val="000000"/>
        </w:rPr>
      </w:pPr>
      <w:r w:rsidRPr="00F93221">
        <w:rPr>
          <w:color w:val="000000"/>
        </w:rPr>
        <w:t>Rodzaj użytkowania: obiekt służby zdrowia.</w:t>
      </w:r>
    </w:p>
    <w:p w:rsidR="001A198D" w:rsidRPr="00F93221" w:rsidRDefault="001A198D" w:rsidP="001A198D">
      <w:pPr>
        <w:pStyle w:val="Normalny11"/>
        <w:rPr>
          <w:b/>
          <w:color w:val="000000"/>
          <w:sz w:val="24"/>
        </w:rPr>
      </w:pPr>
      <w:r w:rsidRPr="00F93221">
        <w:rPr>
          <w:b/>
          <w:color w:val="000000"/>
          <w:sz w:val="24"/>
        </w:rPr>
        <w:t xml:space="preserve">Od 2011 roku Kompleks szpitalny objęty jest rejestrem ewidencji zabytków i podlega Miejskiemu Konserwatorowi Zabytków.  </w:t>
      </w:r>
    </w:p>
    <w:p w:rsidR="001A198D" w:rsidRPr="00F93221" w:rsidRDefault="001A198D" w:rsidP="001A198D">
      <w:pPr>
        <w:pStyle w:val="Normalny11"/>
        <w:rPr>
          <w:sz w:val="24"/>
        </w:rPr>
      </w:pPr>
      <w:r w:rsidRPr="00F93221">
        <w:rPr>
          <w:sz w:val="24"/>
        </w:rPr>
        <w:t xml:space="preserve">Wjazd na teren objęty zakresem opracowania będzie odbywał się na podstawie listy osób upoważnionych, zgłoszonych i oddelegowanych do realizacji zadania na każdym jego etapie, bramą koło kwiaciarni z ulicy Rudolfa Weigla drogą wewnętrzną utwardzoną o długości około 200 m. </w:t>
      </w:r>
    </w:p>
    <w:p w:rsidR="001A198D" w:rsidRPr="00F93221" w:rsidRDefault="001A198D" w:rsidP="001A198D">
      <w:pPr>
        <w:pStyle w:val="Tekstpodstawowy"/>
        <w:jc w:val="both"/>
        <w:rPr>
          <w:b w:val="0"/>
          <w:sz w:val="24"/>
          <w:szCs w:val="24"/>
          <w:u w:val="none"/>
        </w:rPr>
      </w:pPr>
      <w:r w:rsidRPr="00F93221">
        <w:rPr>
          <w:b w:val="0"/>
          <w:sz w:val="24"/>
          <w:szCs w:val="24"/>
          <w:u w:val="none"/>
        </w:rPr>
        <w:t xml:space="preserve">Teren budowy zlokalizowany jest w obrębie głównego budynku szpitalnego, zabudowań pomocniczych oraz przyległego terenu koniecznego do wyłączenia z użytkowania na czas realizacji robót przygotowania terenu do budowy, przyłączy instalacyjnych, </w:t>
      </w:r>
      <w:r w:rsidRPr="00F93221">
        <w:rPr>
          <w:b w:val="0"/>
          <w:sz w:val="24"/>
          <w:szCs w:val="24"/>
          <w:u w:val="none"/>
        </w:rPr>
        <w:br/>
        <w:t>i zagospodarowania terenu po likwidacji placu budowy. Plac budowy zlokalizowany jest przy ciągach komunikacji wewnętrznej.</w:t>
      </w:r>
    </w:p>
    <w:p w:rsidR="001A198D" w:rsidRPr="00F93221" w:rsidRDefault="001A198D" w:rsidP="001A198D">
      <w:pPr>
        <w:autoSpaceDE w:val="0"/>
        <w:autoSpaceDN w:val="0"/>
        <w:adjustRightInd w:val="0"/>
        <w:rPr>
          <w:rFonts w:eastAsia="Calibri"/>
        </w:rPr>
      </w:pPr>
      <w:r w:rsidRPr="00F93221">
        <w:t>W obrębie części II</w:t>
      </w:r>
      <w:r w:rsidR="008A1FF3">
        <w:t xml:space="preserve"> </w:t>
      </w:r>
      <w:r w:rsidRPr="00F93221">
        <w:t xml:space="preserve">głównego budynku szpitalnego Nr 1 na poziomie parteru, planuje się przeprowadzenie prac dostosowawczych istniejących pomieszczeń Pracowni Tomografu </w:t>
      </w:r>
      <w:r w:rsidRPr="00F93221">
        <w:br/>
        <w:t xml:space="preserve">w celu wymiany istniejącego tomografu </w:t>
      </w:r>
      <w:r w:rsidRPr="00F93221">
        <w:rPr>
          <w:rFonts w:eastAsia="Calibri"/>
        </w:rPr>
        <w:t xml:space="preserve">na tomograf komputerowy ze strzykawką </w:t>
      </w:r>
      <w:proofErr w:type="spellStart"/>
      <w:r w:rsidRPr="00F93221">
        <w:rPr>
          <w:rFonts w:eastAsia="Calibri"/>
        </w:rPr>
        <w:t>bezwkładową</w:t>
      </w:r>
      <w:proofErr w:type="spellEnd"/>
      <w:r w:rsidRPr="00F93221">
        <w:rPr>
          <w:rFonts w:eastAsia="Calibri"/>
        </w:rPr>
        <w:t xml:space="preserve"> oraz systemem nawigacji do procedur wykonywanych pod kontrolą TK wraz </w:t>
      </w:r>
      <w:r w:rsidRPr="00F93221">
        <w:rPr>
          <w:rFonts w:eastAsia="Calibri"/>
        </w:rPr>
        <w:br/>
        <w:t xml:space="preserve">z niezbędnymi pomieszczeniami zlokalizowanymi w pobliżu pokoju badań tj. pomieszczenie sterowni, pomieszczenie przygotowania pacjenta, pomieszczenia technicznego, pomieszczenia </w:t>
      </w:r>
      <w:proofErr w:type="spellStart"/>
      <w:r w:rsidRPr="00F93221">
        <w:rPr>
          <w:rFonts w:eastAsia="Calibri"/>
        </w:rPr>
        <w:t>opisóworaz</w:t>
      </w:r>
      <w:proofErr w:type="spellEnd"/>
      <w:r w:rsidRPr="00F93221">
        <w:rPr>
          <w:rFonts w:eastAsia="Calibri"/>
        </w:rPr>
        <w:t xml:space="preserve"> w piwnicy maszynowni klimatyzacyjnej.</w:t>
      </w:r>
    </w:p>
    <w:p w:rsidR="001A198D" w:rsidRPr="00F93221" w:rsidRDefault="001A198D" w:rsidP="001A198D">
      <w:pPr>
        <w:rPr>
          <w:rFonts w:eastAsia="Lucida Sans Unicode"/>
          <w:bCs/>
          <w:color w:val="000000"/>
        </w:rPr>
      </w:pPr>
      <w:r w:rsidRPr="00F93221">
        <w:rPr>
          <w:color w:val="000000"/>
        </w:rPr>
        <w:t>Zestawienie powierzchni przewidzianych do adaptacji dla w/w inwestycji budowlanej - i</w:t>
      </w:r>
      <w:r w:rsidRPr="00F93221">
        <w:rPr>
          <w:rFonts w:eastAsia="Lucida Sans Unicode"/>
          <w:bCs/>
          <w:color w:val="000000"/>
        </w:rPr>
        <w:t>stniejąca powierzchnia użytkowa planowana do przystosowania:</w:t>
      </w:r>
    </w:p>
    <w:p w:rsidR="001A198D" w:rsidRPr="00F93221" w:rsidRDefault="001A198D" w:rsidP="003A29BE">
      <w:pPr>
        <w:pStyle w:val="Akapitzlist"/>
        <w:numPr>
          <w:ilvl w:val="0"/>
          <w:numId w:val="3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93221">
        <w:rPr>
          <w:rFonts w:ascii="Times New Roman" w:hAnsi="Times New Roman"/>
          <w:color w:val="000000"/>
          <w:sz w:val="24"/>
          <w:szCs w:val="24"/>
        </w:rPr>
        <w:t>pomieszczenie wprowadzania pacjenta T.O1 o pow. 12,35m</w:t>
      </w:r>
      <w:r w:rsidRPr="00F93221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F93221">
        <w:rPr>
          <w:rFonts w:ascii="Times New Roman" w:hAnsi="Times New Roman"/>
          <w:color w:val="000000"/>
          <w:sz w:val="24"/>
          <w:szCs w:val="24"/>
        </w:rPr>
        <w:t>;</w:t>
      </w:r>
    </w:p>
    <w:p w:rsidR="001A198D" w:rsidRPr="00F93221" w:rsidRDefault="001A198D" w:rsidP="003A29BE">
      <w:pPr>
        <w:pStyle w:val="Akapitzlist"/>
        <w:numPr>
          <w:ilvl w:val="0"/>
          <w:numId w:val="3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93221">
        <w:rPr>
          <w:rFonts w:ascii="Times New Roman" w:hAnsi="Times New Roman"/>
          <w:color w:val="000000"/>
          <w:sz w:val="24"/>
          <w:szCs w:val="24"/>
        </w:rPr>
        <w:t>pomieszczenie Tomografu nr T.02 o pow. 33,90m</w:t>
      </w:r>
      <w:r w:rsidRPr="00F93221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F93221">
        <w:rPr>
          <w:rFonts w:ascii="Times New Roman" w:hAnsi="Times New Roman"/>
          <w:color w:val="000000"/>
          <w:sz w:val="24"/>
          <w:szCs w:val="24"/>
        </w:rPr>
        <w:t>;</w:t>
      </w:r>
    </w:p>
    <w:p w:rsidR="001A198D" w:rsidRPr="00F93221" w:rsidRDefault="001A198D" w:rsidP="003A29BE">
      <w:pPr>
        <w:pStyle w:val="Akapitzlist"/>
        <w:numPr>
          <w:ilvl w:val="0"/>
          <w:numId w:val="3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93221">
        <w:rPr>
          <w:rFonts w:ascii="Times New Roman" w:hAnsi="Times New Roman"/>
          <w:color w:val="000000"/>
          <w:sz w:val="24"/>
          <w:szCs w:val="24"/>
        </w:rPr>
        <w:t>sterownia nr T.03 o pow. 11,94m</w:t>
      </w:r>
      <w:r w:rsidRPr="00F93221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F93221">
        <w:rPr>
          <w:rFonts w:ascii="Times New Roman" w:hAnsi="Times New Roman"/>
          <w:color w:val="000000"/>
          <w:sz w:val="24"/>
          <w:szCs w:val="24"/>
        </w:rPr>
        <w:t>;</w:t>
      </w:r>
    </w:p>
    <w:p w:rsidR="001A198D" w:rsidRPr="00F93221" w:rsidRDefault="001A198D" w:rsidP="003A29BE">
      <w:pPr>
        <w:pStyle w:val="Akapitzlist"/>
        <w:numPr>
          <w:ilvl w:val="0"/>
          <w:numId w:val="3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93221">
        <w:rPr>
          <w:rFonts w:ascii="Times New Roman" w:hAnsi="Times New Roman"/>
          <w:color w:val="000000"/>
          <w:sz w:val="24"/>
          <w:szCs w:val="24"/>
        </w:rPr>
        <w:t>pomieszczenie opisu nr T.04 o pow. 9,31m</w:t>
      </w:r>
      <w:r w:rsidRPr="00F93221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F93221">
        <w:rPr>
          <w:rFonts w:ascii="Times New Roman" w:hAnsi="Times New Roman"/>
          <w:color w:val="000000"/>
          <w:sz w:val="24"/>
          <w:szCs w:val="24"/>
        </w:rPr>
        <w:t>;</w:t>
      </w:r>
    </w:p>
    <w:p w:rsidR="001A198D" w:rsidRPr="00F93221" w:rsidRDefault="001A198D" w:rsidP="003A29BE">
      <w:pPr>
        <w:pStyle w:val="Akapitzlist"/>
        <w:numPr>
          <w:ilvl w:val="0"/>
          <w:numId w:val="3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93221">
        <w:rPr>
          <w:rFonts w:ascii="Times New Roman" w:hAnsi="Times New Roman"/>
          <w:color w:val="000000"/>
          <w:sz w:val="24"/>
          <w:szCs w:val="24"/>
        </w:rPr>
        <w:t>pomieszczenie techniczne TK nr T.01( w piwnicy) o pow. 14,28m</w:t>
      </w:r>
      <w:r w:rsidRPr="00F93221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</w:p>
    <w:p w:rsidR="001A198D" w:rsidRPr="00F93221" w:rsidRDefault="001A198D" w:rsidP="001A198D">
      <w:pPr>
        <w:pStyle w:val="Lista2"/>
        <w:ind w:left="0" w:firstLine="0"/>
        <w:rPr>
          <w:color w:val="000000"/>
        </w:rPr>
      </w:pPr>
      <w:r w:rsidRPr="00F93221">
        <w:rPr>
          <w:rFonts w:eastAsia="Lucida Sans Unicode"/>
          <w:bCs/>
          <w:color w:val="000000"/>
        </w:rPr>
        <w:t xml:space="preserve">Powierzchnia całkowita na poziomie parteru objęta opracowaniem </w:t>
      </w:r>
      <w:r w:rsidRPr="00F93221">
        <w:rPr>
          <w:color w:val="000000"/>
        </w:rPr>
        <w:t xml:space="preserve">P = </w:t>
      </w:r>
      <w:r w:rsidRPr="00F93221">
        <w:rPr>
          <w:rFonts w:eastAsia="Lucida Sans Unicode"/>
          <w:bCs/>
          <w:color w:val="000000"/>
        </w:rPr>
        <w:t>81,78 m</w:t>
      </w:r>
      <w:r w:rsidRPr="00F93221">
        <w:rPr>
          <w:rFonts w:eastAsia="Lucida Sans Unicode"/>
          <w:bCs/>
          <w:color w:val="000000"/>
          <w:vertAlign w:val="superscript"/>
        </w:rPr>
        <w:t>2</w:t>
      </w:r>
    </w:p>
    <w:p w:rsidR="001A198D" w:rsidRPr="00F93221" w:rsidRDefault="001A198D" w:rsidP="001A198D">
      <w:pPr>
        <w:pStyle w:val="Lista2"/>
        <w:ind w:left="0" w:firstLine="0"/>
        <w:rPr>
          <w:rFonts w:eastAsia="Lucida Sans Unicode"/>
          <w:bCs/>
          <w:color w:val="000000"/>
        </w:rPr>
      </w:pPr>
      <w:r w:rsidRPr="00F93221">
        <w:rPr>
          <w:rFonts w:eastAsia="Lucida Sans Unicode"/>
          <w:bCs/>
          <w:color w:val="000000"/>
        </w:rPr>
        <w:t>Kubatura 278,05m</w:t>
      </w:r>
      <w:r w:rsidRPr="00F93221">
        <w:rPr>
          <w:rFonts w:eastAsia="Lucida Sans Unicode"/>
          <w:bCs/>
          <w:color w:val="000000"/>
          <w:vertAlign w:val="superscript"/>
        </w:rPr>
        <w:t>3</w:t>
      </w:r>
    </w:p>
    <w:p w:rsidR="001A198D" w:rsidRPr="00F93221" w:rsidRDefault="001A198D" w:rsidP="001A198D">
      <w:pPr>
        <w:pStyle w:val="Lista2"/>
        <w:ind w:left="0" w:firstLine="0"/>
        <w:rPr>
          <w:rFonts w:eastAsia="Lucida Sans Unicode"/>
          <w:bCs/>
          <w:color w:val="000000"/>
        </w:rPr>
      </w:pPr>
      <w:r w:rsidRPr="00F93221">
        <w:rPr>
          <w:rFonts w:eastAsia="Lucida Sans Unicode"/>
          <w:bCs/>
          <w:color w:val="000000"/>
        </w:rPr>
        <w:t>Liczba kondygnacji: 1+1 (piwnica + parter)</w:t>
      </w:r>
    </w:p>
    <w:p w:rsidR="001A198D" w:rsidRPr="00F93221" w:rsidRDefault="001A198D" w:rsidP="001A198D">
      <w:pPr>
        <w:pStyle w:val="Lista2"/>
        <w:ind w:left="0" w:firstLine="0"/>
        <w:rPr>
          <w:rFonts w:eastAsia="Lucida Sans Unicode"/>
          <w:bCs/>
          <w:color w:val="000000"/>
        </w:rPr>
      </w:pPr>
      <w:r w:rsidRPr="00F93221">
        <w:rPr>
          <w:rFonts w:eastAsia="Lucida Sans Unicode"/>
          <w:bCs/>
          <w:color w:val="000000"/>
        </w:rPr>
        <w:t>Wysokość pomieszczeń parteru 3,40 m, w piwnicy 2,15 m.</w:t>
      </w:r>
    </w:p>
    <w:p w:rsidR="001A198D" w:rsidRPr="00F93221" w:rsidRDefault="001A198D" w:rsidP="001A198D">
      <w:pPr>
        <w:tabs>
          <w:tab w:val="left" w:pos="284"/>
        </w:tabs>
      </w:pPr>
      <w:r w:rsidRPr="00F93221">
        <w:t>Nie planuje się ingerencji w elewacje budynku ograniczając ją do niezbędnej.</w:t>
      </w:r>
    </w:p>
    <w:p w:rsidR="001A198D" w:rsidRPr="00F93221" w:rsidRDefault="001A198D" w:rsidP="001A198D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sz w:val="24"/>
          <w:szCs w:val="24"/>
        </w:rPr>
        <w:t>Budynek Nr 1 wyposażony jest w instalacje wewnętrzne i tak:</w:t>
      </w:r>
    </w:p>
    <w:p w:rsidR="001A198D" w:rsidRPr="00F93221" w:rsidRDefault="001A198D" w:rsidP="003A29BE">
      <w:pPr>
        <w:pStyle w:val="Akapitzlist"/>
        <w:numPr>
          <w:ilvl w:val="0"/>
          <w:numId w:val="28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sz w:val="24"/>
          <w:szCs w:val="24"/>
        </w:rPr>
        <w:t>instalacje wody ciepłej i zimnej w rurach PP, kanalizacja w rurach PCV, instalacja centralnego ogrzewania w rurach stalowych;</w:t>
      </w:r>
    </w:p>
    <w:p w:rsidR="001A198D" w:rsidRPr="00F93221" w:rsidRDefault="001A198D" w:rsidP="003A29BE">
      <w:pPr>
        <w:pStyle w:val="Akapitzlist"/>
        <w:numPr>
          <w:ilvl w:val="0"/>
          <w:numId w:val="28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sz w:val="24"/>
          <w:szCs w:val="24"/>
        </w:rPr>
        <w:t>instalacja elektryczna: ogólna, przywoławcza, oświetlenia nocnego, ewakuacji i uziemienia, instalacja pary technologicznej, instalacja gazu ziemnego (do kotłowni);</w:t>
      </w:r>
    </w:p>
    <w:p w:rsidR="001A198D" w:rsidRDefault="001A198D" w:rsidP="003A29BE">
      <w:pPr>
        <w:pStyle w:val="Akapitzlist"/>
        <w:numPr>
          <w:ilvl w:val="0"/>
          <w:numId w:val="28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sz w:val="24"/>
          <w:szCs w:val="24"/>
        </w:rPr>
        <w:t xml:space="preserve">instalacja gazów medycznych, instalacja teleinformatyczna, instalacja Systemu Włamania </w:t>
      </w:r>
      <w:r w:rsidRPr="00F93221">
        <w:rPr>
          <w:rFonts w:ascii="Times New Roman" w:hAnsi="Times New Roman"/>
          <w:sz w:val="24"/>
          <w:szCs w:val="24"/>
        </w:rPr>
        <w:br/>
        <w:t>i Napadu (</w:t>
      </w:r>
      <w:proofErr w:type="spellStart"/>
      <w:r w:rsidRPr="00F93221">
        <w:rPr>
          <w:rFonts w:ascii="Times New Roman" w:hAnsi="Times New Roman"/>
          <w:sz w:val="24"/>
          <w:szCs w:val="24"/>
        </w:rPr>
        <w:t>SWiN</w:t>
      </w:r>
      <w:proofErr w:type="spellEnd"/>
      <w:r w:rsidRPr="00F93221">
        <w:rPr>
          <w:rFonts w:ascii="Times New Roman" w:hAnsi="Times New Roman"/>
          <w:sz w:val="24"/>
          <w:szCs w:val="24"/>
        </w:rPr>
        <w:t>), Systemu Automatycznego Powiadamiania (SAP).</w:t>
      </w:r>
    </w:p>
    <w:p w:rsidR="005C20CE" w:rsidRPr="00F93221" w:rsidRDefault="005C20CE" w:rsidP="003A29BE">
      <w:pPr>
        <w:pStyle w:val="Akapitzlist"/>
        <w:numPr>
          <w:ilvl w:val="0"/>
          <w:numId w:val="28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1A198D" w:rsidRPr="00F93221" w:rsidRDefault="001A198D" w:rsidP="003A29BE">
      <w:pPr>
        <w:pStyle w:val="Tekstpodstawowy2"/>
        <w:numPr>
          <w:ilvl w:val="0"/>
          <w:numId w:val="35"/>
        </w:numPr>
        <w:tabs>
          <w:tab w:val="left" w:pos="851"/>
        </w:tabs>
        <w:rPr>
          <w:b/>
        </w:rPr>
      </w:pPr>
      <w:r w:rsidRPr="00F93221">
        <w:rPr>
          <w:b/>
        </w:rPr>
        <w:t>Wytyczne projektowe w zakresie ppoż.</w:t>
      </w:r>
    </w:p>
    <w:p w:rsidR="001A198D" w:rsidRPr="00F93221" w:rsidRDefault="001A198D" w:rsidP="001A198D">
      <w:pPr>
        <w:pStyle w:val="Tekstpodstawowy2"/>
        <w:tabs>
          <w:tab w:val="left" w:pos="851"/>
        </w:tabs>
        <w:ind w:left="360"/>
        <w:rPr>
          <w:b/>
        </w:rPr>
      </w:pPr>
      <w:r w:rsidRPr="00F93221">
        <w:rPr>
          <w:rFonts w:eastAsia="Calibri"/>
          <w:color w:val="000000"/>
        </w:rPr>
        <w:t>Klasa pożarowa budynku – „B”</w:t>
      </w:r>
    </w:p>
    <w:p w:rsidR="001A198D" w:rsidRPr="00F93221" w:rsidRDefault="001A198D" w:rsidP="001A198D">
      <w:pPr>
        <w:autoSpaceDE w:val="0"/>
        <w:autoSpaceDN w:val="0"/>
        <w:adjustRightInd w:val="0"/>
        <w:rPr>
          <w:rFonts w:eastAsia="Calibri"/>
          <w:color w:val="000000"/>
        </w:rPr>
      </w:pPr>
      <w:r w:rsidRPr="00F93221">
        <w:rPr>
          <w:rFonts w:eastAsia="Calibri"/>
          <w:color w:val="000000"/>
        </w:rPr>
        <w:lastRenderedPageBreak/>
        <w:t>Klasy odporności ogniowej poszczególnych elementów budynku.</w:t>
      </w:r>
    </w:p>
    <w:p w:rsidR="001A198D" w:rsidRPr="00F93221" w:rsidRDefault="001A198D" w:rsidP="003A29BE">
      <w:pPr>
        <w:numPr>
          <w:ilvl w:val="0"/>
          <w:numId w:val="22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F93221">
        <w:rPr>
          <w:rFonts w:eastAsia="Calibri"/>
          <w:color w:val="000000"/>
        </w:rPr>
        <w:t>główna konstrukcja nośna R 120,</w:t>
      </w:r>
    </w:p>
    <w:p w:rsidR="001A198D" w:rsidRPr="00F93221" w:rsidRDefault="001A198D" w:rsidP="003A29BE">
      <w:pPr>
        <w:numPr>
          <w:ilvl w:val="0"/>
          <w:numId w:val="22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F93221">
        <w:rPr>
          <w:rFonts w:eastAsia="Calibri"/>
          <w:color w:val="000000"/>
        </w:rPr>
        <w:t>konstrukcja dachu R30,</w:t>
      </w:r>
    </w:p>
    <w:p w:rsidR="001A198D" w:rsidRPr="00F93221" w:rsidRDefault="001A198D" w:rsidP="003A29BE">
      <w:pPr>
        <w:numPr>
          <w:ilvl w:val="0"/>
          <w:numId w:val="22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F93221">
        <w:rPr>
          <w:rFonts w:eastAsia="Calibri"/>
          <w:color w:val="000000"/>
        </w:rPr>
        <w:t>strop REI 60,</w:t>
      </w:r>
    </w:p>
    <w:p w:rsidR="001A198D" w:rsidRPr="00F93221" w:rsidRDefault="001A198D" w:rsidP="003A29BE">
      <w:pPr>
        <w:numPr>
          <w:ilvl w:val="0"/>
          <w:numId w:val="22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F93221">
        <w:rPr>
          <w:rFonts w:eastAsia="Calibri"/>
          <w:color w:val="000000"/>
        </w:rPr>
        <w:t>ściany zewnętrzne EI 60,</w:t>
      </w:r>
    </w:p>
    <w:p w:rsidR="001A198D" w:rsidRPr="00F93221" w:rsidRDefault="001A198D" w:rsidP="003A29BE">
      <w:pPr>
        <w:numPr>
          <w:ilvl w:val="0"/>
          <w:numId w:val="22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F93221">
        <w:rPr>
          <w:rFonts w:eastAsia="Calibri"/>
          <w:color w:val="000000"/>
        </w:rPr>
        <w:t>ściany wewnętrzne EI 30,</w:t>
      </w:r>
    </w:p>
    <w:p w:rsidR="001A198D" w:rsidRPr="00F93221" w:rsidRDefault="001A198D" w:rsidP="003A29BE">
      <w:pPr>
        <w:numPr>
          <w:ilvl w:val="0"/>
          <w:numId w:val="22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F93221">
        <w:rPr>
          <w:rFonts w:eastAsia="Calibri"/>
          <w:color w:val="000000"/>
        </w:rPr>
        <w:t>przykrycie dachu RE 30.</w:t>
      </w:r>
    </w:p>
    <w:p w:rsidR="001A198D" w:rsidRPr="00F93221" w:rsidRDefault="001A198D" w:rsidP="001A198D">
      <w:pPr>
        <w:autoSpaceDE w:val="0"/>
        <w:autoSpaceDN w:val="0"/>
        <w:adjustRightInd w:val="0"/>
        <w:rPr>
          <w:rFonts w:eastAsia="Calibri"/>
        </w:rPr>
      </w:pPr>
      <w:r w:rsidRPr="00F93221">
        <w:rPr>
          <w:rFonts w:eastAsia="Calibri"/>
        </w:rPr>
        <w:t xml:space="preserve">Dokumentacja projektowa przedmiotowej inwestycji powinna być opracowana w zgodności </w:t>
      </w:r>
      <w:r w:rsidRPr="00F93221">
        <w:rPr>
          <w:rFonts w:eastAsia="Calibri"/>
        </w:rPr>
        <w:br/>
        <w:t xml:space="preserve">z obowiązującymi przepisami dotyczącymi ochrony przeciwpożarowej i uzgodniona </w:t>
      </w:r>
      <w:r w:rsidRPr="00F93221">
        <w:rPr>
          <w:rFonts w:eastAsia="Calibri"/>
        </w:rPr>
        <w:br/>
        <w:t xml:space="preserve">z rzeczoznawcą do spraw zabezpieczeń przeciwpożarowych. </w:t>
      </w:r>
    </w:p>
    <w:p w:rsidR="001A198D" w:rsidRPr="00F93221" w:rsidRDefault="001A198D" w:rsidP="001A198D">
      <w:pPr>
        <w:autoSpaceDE w:val="0"/>
        <w:autoSpaceDN w:val="0"/>
        <w:adjustRightInd w:val="0"/>
      </w:pPr>
      <w:r w:rsidRPr="00F93221">
        <w:t xml:space="preserve">W pomieszczeniach pracowni tomografu tj. T.01, T.02, T.03, T.04 należy zaprojektować czujki systemu sygnalizacji pożaru. Rodzaj czujki należy dobrać dla danej specyfiki pomieszczenia. </w:t>
      </w:r>
    </w:p>
    <w:p w:rsidR="001A198D" w:rsidRPr="00F93221" w:rsidRDefault="001A198D" w:rsidP="001A198D">
      <w:pPr>
        <w:autoSpaceDE w:val="0"/>
        <w:autoSpaceDN w:val="0"/>
        <w:adjustRightInd w:val="0"/>
      </w:pPr>
    </w:p>
    <w:p w:rsidR="001A198D" w:rsidRPr="00F93221" w:rsidRDefault="001A198D" w:rsidP="003A29BE">
      <w:pPr>
        <w:pStyle w:val="Tekstpodstawowy2"/>
        <w:numPr>
          <w:ilvl w:val="0"/>
          <w:numId w:val="35"/>
        </w:numPr>
        <w:tabs>
          <w:tab w:val="left" w:pos="851"/>
        </w:tabs>
        <w:rPr>
          <w:b/>
        </w:rPr>
      </w:pPr>
      <w:r w:rsidRPr="00F93221">
        <w:rPr>
          <w:b/>
        </w:rPr>
        <w:t>Wytyczne projektowe w zakresie zasilania i instalacji elektrycznych</w:t>
      </w:r>
    </w:p>
    <w:p w:rsidR="001A198D" w:rsidRPr="00F93221" w:rsidRDefault="001A198D" w:rsidP="003A29BE">
      <w:pPr>
        <w:pStyle w:val="Tekstpodstawowy2"/>
        <w:numPr>
          <w:ilvl w:val="1"/>
          <w:numId w:val="56"/>
        </w:numPr>
        <w:tabs>
          <w:tab w:val="left" w:pos="851"/>
        </w:tabs>
        <w:rPr>
          <w:b/>
        </w:rPr>
      </w:pPr>
      <w:r w:rsidRPr="00F93221">
        <w:rPr>
          <w:b/>
        </w:rPr>
        <w:t>Układ zasilania</w:t>
      </w:r>
    </w:p>
    <w:p w:rsidR="001A198D" w:rsidRPr="00F93221" w:rsidRDefault="001A198D" w:rsidP="001A198D">
      <w:pPr>
        <w:ind w:firstLine="284"/>
      </w:pPr>
      <w:r w:rsidRPr="00F93221">
        <w:t>Obecne urządzenie tomografu komputerowego zasilane jest z dwóch linii kablowych wyprowadzonych ze stacji transformatorowej R-4096, kablami YKYXS 4x240mm</w:t>
      </w:r>
      <w:r w:rsidRPr="00F93221">
        <w:rPr>
          <w:vertAlign w:val="superscript"/>
        </w:rPr>
        <w:t>2</w:t>
      </w:r>
      <w:r w:rsidRPr="00F93221">
        <w:t xml:space="preserve">. Obie linie zasilające wprowadzone są do budynku nr 1, cześć II, poziom piwnicy, pomieszczenie </w:t>
      </w:r>
      <w:r w:rsidRPr="00F93221">
        <w:br/>
        <w:t>nr -1037. W pomieszczeniu zabudowana jest rozdzielnica T.R., z której zasilone są urządzenia tomografu komputerowego, w tym szafa sterownicza zlokalizowana w pomieszczeniu nr -1037, urządzenia w pomieszczeniach na poziomie parteru. Zasilanie główne tomografu komputerowego należy pozostawić bez zmian.</w:t>
      </w:r>
    </w:p>
    <w:p w:rsidR="001A198D" w:rsidRPr="00F93221" w:rsidRDefault="001A198D" w:rsidP="001A198D">
      <w:pPr>
        <w:ind w:firstLine="284"/>
      </w:pPr>
      <w:r w:rsidRPr="00F93221">
        <w:t>Parametry urządzenia do obliczeń technicznych i sprawdzenia ochrony przeciwporażeniowej:</w:t>
      </w:r>
    </w:p>
    <w:p w:rsidR="001A198D" w:rsidRPr="00F93221" w:rsidRDefault="001A198D" w:rsidP="001A198D">
      <w:pPr>
        <w:ind w:firstLine="284"/>
      </w:pPr>
      <w:r w:rsidRPr="00F93221">
        <w:t xml:space="preserve">Po=360kVA przez okres 2s, moc przyłączeniowa 2x86,5 kVA. Pozostałe parametry wg danych technicznych producenta. Długość linii kablowej od stacji </w:t>
      </w:r>
      <w:proofErr w:type="spellStart"/>
      <w:r w:rsidRPr="00F93221">
        <w:t>trafo</w:t>
      </w:r>
      <w:proofErr w:type="spellEnd"/>
      <w:r w:rsidRPr="00F93221">
        <w:t xml:space="preserve"> R-4096 do pomieszczenia rozdzielnicy T.R. l=287,00 m.</w:t>
      </w:r>
    </w:p>
    <w:p w:rsidR="001A198D" w:rsidRPr="00F93221" w:rsidRDefault="001A198D" w:rsidP="001A198D">
      <w:r w:rsidRPr="00F93221">
        <w:t>Z rozdzielnicy RG6 zasilony jest zewnętrzny agregat chłodniczy służący do chłodzenia urządzenia TK. Zasilanie pozostaje bez zmian.</w:t>
      </w:r>
    </w:p>
    <w:p w:rsidR="001A198D" w:rsidRPr="00F93221" w:rsidRDefault="001A198D" w:rsidP="001A198D">
      <w:r w:rsidRPr="00F93221">
        <w:t xml:space="preserve">W projekcie należy zaadoptować istniejące zasilanie do projektowanego urządzenia TK </w:t>
      </w:r>
      <w:r w:rsidRPr="00F93221">
        <w:br/>
        <w:t>(wg wytycznych Zamawiającego), wykorzystując jednocześnie te same trasy kablowe.</w:t>
      </w:r>
    </w:p>
    <w:p w:rsidR="00472CEB" w:rsidRPr="00F93221" w:rsidRDefault="00472CEB" w:rsidP="001A198D"/>
    <w:p w:rsidR="001A198D" w:rsidRPr="00F93221" w:rsidRDefault="001A198D" w:rsidP="003A29BE">
      <w:pPr>
        <w:pStyle w:val="Tekstpodstawowy2"/>
        <w:numPr>
          <w:ilvl w:val="1"/>
          <w:numId w:val="56"/>
        </w:numPr>
        <w:tabs>
          <w:tab w:val="left" w:pos="851"/>
        </w:tabs>
        <w:rPr>
          <w:b/>
        </w:rPr>
      </w:pPr>
      <w:r w:rsidRPr="00F93221">
        <w:rPr>
          <w:b/>
        </w:rPr>
        <w:t>Instalacje elektryczne</w:t>
      </w:r>
    </w:p>
    <w:p w:rsidR="001A198D" w:rsidRPr="00F93221" w:rsidRDefault="001A198D" w:rsidP="003A29BE">
      <w:pPr>
        <w:pStyle w:val="Tekstpodstawowy2"/>
        <w:numPr>
          <w:ilvl w:val="0"/>
          <w:numId w:val="57"/>
        </w:numPr>
        <w:tabs>
          <w:tab w:val="left" w:pos="142"/>
          <w:tab w:val="left" w:pos="567"/>
        </w:tabs>
        <w:ind w:left="284" w:hanging="142"/>
        <w:rPr>
          <w:b/>
        </w:rPr>
      </w:pPr>
      <w:r w:rsidRPr="00F93221">
        <w:rPr>
          <w:b/>
        </w:rPr>
        <w:t>Oświetlenie</w:t>
      </w:r>
    </w:p>
    <w:p w:rsidR="001A198D" w:rsidRPr="00F93221" w:rsidRDefault="001A198D" w:rsidP="001A198D">
      <w:r w:rsidRPr="00F93221">
        <w:tab/>
        <w:t xml:space="preserve">We wszystkich pomieszczeniach należy zaprojektować oświetlenie spełniające wymagania normy PN–EN 12464-1 – 2012, wyposażonych w źródła oświetlenia typu LED, </w:t>
      </w:r>
      <w:r w:rsidR="002B605C">
        <w:br/>
      </w:r>
      <w:r w:rsidRPr="00F93221">
        <w:t xml:space="preserve">z dostosowaniem rozmieszczenia opraw oświetleniowych do podziału pomieszczeń wg branży architektonicznej. </w:t>
      </w:r>
    </w:p>
    <w:p w:rsidR="001A198D" w:rsidRPr="00F93221" w:rsidRDefault="001A198D" w:rsidP="001A198D">
      <w:r w:rsidRPr="00F93221">
        <w:t xml:space="preserve">W pomieszczeniu T.02 oświetlenie ma </w:t>
      </w:r>
      <w:proofErr w:type="spellStart"/>
      <w:r w:rsidRPr="00F93221">
        <w:t>byćsterowane</w:t>
      </w:r>
      <w:proofErr w:type="spellEnd"/>
      <w:r w:rsidRPr="00F93221">
        <w:t xml:space="preserve"> z dwóch miejsc tj. z pomieszczenia nr T.03 i T.01 za pomocą łączników oświetleniowych w wykonaniu antyseptycznym, lub za pomocą panelu sterowniczego z przyciskami (np. w systemie DALI). Szczególną uwagę należy zwrócić na opisanie poszczególnych przycisków wskazujących ich obszar / funkcję załączania np. oświetlenie 100%, oświetlenie 50%, oświetlenie dozorowe. Podział grup opraw należy ustalić na etapie sporządzania dokumentacji projektowej. W zależności od zaprojektowanego sposobu sterowania należy dobrać odpowiednie oprawy oświetleniowe. Bezwzględnie należy zastosować oprawy oświetleniowe LED o odpowiednim stopniu ochrony minimum IP44 </w:t>
      </w:r>
      <w:r w:rsidRPr="00F93221">
        <w:br/>
        <w:t>z kloszem.</w:t>
      </w:r>
    </w:p>
    <w:p w:rsidR="001A198D" w:rsidRPr="00F93221" w:rsidRDefault="001A198D" w:rsidP="001A198D">
      <w:r w:rsidRPr="00F93221">
        <w:lastRenderedPageBreak/>
        <w:t xml:space="preserve">Wszystkie oprawy sygnalizacyjne / informacyjne należy wymienić i wykonać je zgodnie </w:t>
      </w:r>
      <w:r w:rsidRPr="00F93221">
        <w:br/>
        <w:t>z zaleceniami producenta, stosując w tych oprawach źródła oświetlenia LED. Sposób sterowania zgodnie z zaleceniami producenta.</w:t>
      </w:r>
    </w:p>
    <w:p w:rsidR="001A198D" w:rsidRPr="00F93221" w:rsidRDefault="001A198D" w:rsidP="001A198D">
      <w:r w:rsidRPr="00F93221">
        <w:t>Dodatkowo w nowo</w:t>
      </w:r>
      <w:r w:rsidR="00631142" w:rsidRPr="00F93221">
        <w:t xml:space="preserve"> wydzielonym pomieszczeniu</w:t>
      </w:r>
      <w:r w:rsidRPr="00F93221">
        <w:t xml:space="preserve"> T04(komunikacja) i nowo wydzielonym pomieszczeniu T04A (pokój opisów), należy przewidzieć rozdzielenie oświetlenia i zmiany lokalizacji punktów załączania oświetlenia.</w:t>
      </w:r>
    </w:p>
    <w:p w:rsidR="001A198D" w:rsidRPr="00F93221" w:rsidRDefault="001A198D" w:rsidP="001A198D">
      <w:r w:rsidRPr="00F93221">
        <w:t xml:space="preserve">Oświetlenie w pomieszczeniu przedsionka ma być sterowane </w:t>
      </w:r>
      <w:r w:rsidR="00631142" w:rsidRPr="00F93221">
        <w:t>czujnikiem ruchu</w:t>
      </w:r>
      <w:r w:rsidRPr="00F93221">
        <w:t>, przy umywalce łącznikiem p/t. Oprawa oświetleniowa przedsionka ma być zawieszona możliwie jak najniżej linii przeszklenia nad drzwiami do pomieszczenia opisów. Rozwiązanie opisane w niniejszym akapicie do rozważenia na etapie sporządzania dokumentacji projektowej.</w:t>
      </w:r>
    </w:p>
    <w:p w:rsidR="001A198D" w:rsidRPr="00F93221" w:rsidRDefault="001A198D" w:rsidP="003A29BE">
      <w:pPr>
        <w:pStyle w:val="Tekstpodstawowy2"/>
        <w:numPr>
          <w:ilvl w:val="0"/>
          <w:numId w:val="57"/>
        </w:numPr>
        <w:tabs>
          <w:tab w:val="left" w:pos="851"/>
        </w:tabs>
        <w:ind w:left="426"/>
        <w:rPr>
          <w:b/>
        </w:rPr>
      </w:pPr>
      <w:r w:rsidRPr="00F93221">
        <w:rPr>
          <w:b/>
        </w:rPr>
        <w:t>Instalacja gniazd wtykowych</w:t>
      </w:r>
    </w:p>
    <w:p w:rsidR="001A198D" w:rsidRPr="00F93221" w:rsidRDefault="001A198D" w:rsidP="001A198D">
      <w:r w:rsidRPr="00F93221">
        <w:tab/>
        <w:t xml:space="preserve">Ilość gniazd wtykowych 230V ogólnego przeznaczenia, gniazd 230V typu DATA (zasilanie sprzętu komputerowego) należy dostosować do potrzeb technologicznych określonych w projekcie technologii. </w:t>
      </w:r>
    </w:p>
    <w:p w:rsidR="001A198D" w:rsidRPr="00F93221" w:rsidRDefault="001A198D" w:rsidP="001A198D">
      <w:r w:rsidRPr="00F93221">
        <w:t>W projekcie należy wykorzystać istniejące obwody, doprojektowanie nowych obwodów wg potrzeb.</w:t>
      </w:r>
    </w:p>
    <w:p w:rsidR="001A198D" w:rsidRPr="00F93221" w:rsidRDefault="001A198D" w:rsidP="001A198D">
      <w:r w:rsidRPr="00F93221">
        <w:tab/>
        <w:t>Zasilanie gniazd 230V DATA, ich lokalizację, sposób opisania, standard wykonania, konfigurację, należy uzgodnić z OPI (Ośrodek Przetwarzania Informacji).</w:t>
      </w:r>
    </w:p>
    <w:p w:rsidR="001A198D" w:rsidRPr="00F93221" w:rsidRDefault="001A198D" w:rsidP="001A198D">
      <w:r w:rsidRPr="00F93221">
        <w:t>Wszystkie obwody należy oznaczyć i zidentyfikować wraz z przedstawieniem schematów rozdzielnic.</w:t>
      </w:r>
    </w:p>
    <w:p w:rsidR="001A198D" w:rsidRPr="00F93221" w:rsidRDefault="001A198D" w:rsidP="003A29BE">
      <w:pPr>
        <w:pStyle w:val="Tekstpodstawowy2"/>
        <w:numPr>
          <w:ilvl w:val="0"/>
          <w:numId w:val="57"/>
        </w:numPr>
        <w:tabs>
          <w:tab w:val="left" w:pos="851"/>
        </w:tabs>
        <w:ind w:left="426"/>
        <w:rPr>
          <w:b/>
        </w:rPr>
      </w:pPr>
      <w:r w:rsidRPr="00F93221">
        <w:rPr>
          <w:b/>
        </w:rPr>
        <w:t>Instalacja połączeń wyrównawczych</w:t>
      </w:r>
    </w:p>
    <w:p w:rsidR="001A198D" w:rsidRPr="00F93221" w:rsidRDefault="001A198D" w:rsidP="001A198D">
      <w:r w:rsidRPr="00F93221">
        <w:t>Dla projektowanego urządzenia i jego infrastruktury należy zaprojektować połączenia wyrównawcze. Połączenia wyrównawcze należy przyłączyć do głównej szyny wyrównawczej rozprowadzonej w przestrzeni komunikacji poziomu piwnicy.</w:t>
      </w:r>
    </w:p>
    <w:p w:rsidR="001A198D" w:rsidRPr="00F93221" w:rsidRDefault="001A198D" w:rsidP="003A29BE">
      <w:pPr>
        <w:pStyle w:val="Tekstpodstawowy2"/>
        <w:numPr>
          <w:ilvl w:val="0"/>
          <w:numId w:val="57"/>
        </w:numPr>
        <w:tabs>
          <w:tab w:val="left" w:pos="851"/>
        </w:tabs>
        <w:ind w:left="426"/>
        <w:rPr>
          <w:b/>
        </w:rPr>
      </w:pPr>
      <w:r w:rsidRPr="00F93221">
        <w:rPr>
          <w:b/>
        </w:rPr>
        <w:t>Ochrona od porażeń prądem elektrycznym</w:t>
      </w:r>
    </w:p>
    <w:p w:rsidR="001A198D" w:rsidRPr="00F93221" w:rsidRDefault="001A198D" w:rsidP="001A198D">
      <w:r w:rsidRPr="00F93221">
        <w:t xml:space="preserve">Należy zastosować ochronę od porażeń prądem elektrycznym zgodnie z normą PN-HD 60364-4-41: 2017-09. Istniejący układ zasilania TN-C, instalacje wewnątrz budynku wykonać </w:t>
      </w:r>
      <w:r w:rsidR="002B605C">
        <w:br/>
      </w:r>
      <w:r w:rsidRPr="00F93221">
        <w:t>w układzie zasilania TN-S.</w:t>
      </w:r>
    </w:p>
    <w:p w:rsidR="001A198D" w:rsidRPr="00F93221" w:rsidRDefault="001A198D" w:rsidP="003A29BE">
      <w:pPr>
        <w:pStyle w:val="Tekstpodstawowy2"/>
        <w:numPr>
          <w:ilvl w:val="0"/>
          <w:numId w:val="57"/>
        </w:numPr>
        <w:tabs>
          <w:tab w:val="left" w:pos="851"/>
        </w:tabs>
        <w:ind w:left="426"/>
        <w:rPr>
          <w:b/>
        </w:rPr>
      </w:pPr>
      <w:r w:rsidRPr="00F93221">
        <w:rPr>
          <w:b/>
        </w:rPr>
        <w:t>Ochrona przepięciowa</w:t>
      </w:r>
    </w:p>
    <w:p w:rsidR="001A198D" w:rsidRDefault="001A198D" w:rsidP="001A198D">
      <w:r w:rsidRPr="00F93221">
        <w:t>Na zasilaniu głównej rozdzielnicy T.R. należy zabudować ochronę przepięciową. Projektant przeanalizuje i zaprojektuje odpowiedni stopień ochrony przepięciowej.</w:t>
      </w:r>
    </w:p>
    <w:p w:rsidR="00472CEB" w:rsidRPr="00F93221" w:rsidRDefault="00472CEB" w:rsidP="001A198D"/>
    <w:p w:rsidR="001A198D" w:rsidRPr="00F93221" w:rsidRDefault="001A198D" w:rsidP="003A29BE">
      <w:pPr>
        <w:pStyle w:val="Tekstpodstawowy2"/>
        <w:numPr>
          <w:ilvl w:val="1"/>
          <w:numId w:val="56"/>
        </w:numPr>
        <w:tabs>
          <w:tab w:val="left" w:pos="851"/>
        </w:tabs>
        <w:rPr>
          <w:b/>
        </w:rPr>
      </w:pPr>
      <w:r w:rsidRPr="00F93221">
        <w:rPr>
          <w:b/>
        </w:rPr>
        <w:t>Instalacje niskoprądowe</w:t>
      </w:r>
    </w:p>
    <w:p w:rsidR="001A198D" w:rsidRPr="00F93221" w:rsidRDefault="001A198D" w:rsidP="001A198D">
      <w:r w:rsidRPr="00F93221">
        <w:t>Obecnie pomieszczenia pracowni wyposażone są w następujące urządzenia:</w:t>
      </w:r>
    </w:p>
    <w:p w:rsidR="001A198D" w:rsidRPr="00F93221" w:rsidRDefault="001A198D" w:rsidP="003A29BE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sz w:val="24"/>
          <w:szCs w:val="24"/>
        </w:rPr>
        <w:t>Kontrolę dostępu KD – niedziałająca;</w:t>
      </w:r>
    </w:p>
    <w:p w:rsidR="001A198D" w:rsidRPr="00F93221" w:rsidRDefault="001A198D" w:rsidP="003A29BE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93221">
        <w:rPr>
          <w:rFonts w:ascii="Times New Roman" w:hAnsi="Times New Roman"/>
          <w:sz w:val="24"/>
          <w:szCs w:val="24"/>
        </w:rPr>
        <w:t>Wideodomofon</w:t>
      </w:r>
      <w:proofErr w:type="spellEnd"/>
      <w:r w:rsidRPr="00F93221">
        <w:rPr>
          <w:rFonts w:ascii="Times New Roman" w:hAnsi="Times New Roman"/>
          <w:sz w:val="24"/>
          <w:szCs w:val="24"/>
        </w:rPr>
        <w:t xml:space="preserve"> – niedziałający;</w:t>
      </w:r>
    </w:p>
    <w:p w:rsidR="001A198D" w:rsidRPr="00F93221" w:rsidRDefault="001A198D" w:rsidP="003A29BE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sz w:val="24"/>
          <w:szCs w:val="24"/>
        </w:rPr>
        <w:t>Kamerę monitorującą pacjenta – niedziałająca.</w:t>
      </w:r>
    </w:p>
    <w:p w:rsidR="001A198D" w:rsidRPr="00F93221" w:rsidRDefault="001A198D" w:rsidP="003A29BE">
      <w:pPr>
        <w:pStyle w:val="Tekstpodstawowy2"/>
        <w:numPr>
          <w:ilvl w:val="0"/>
          <w:numId w:val="58"/>
        </w:numPr>
        <w:tabs>
          <w:tab w:val="left" w:pos="851"/>
        </w:tabs>
        <w:ind w:left="426"/>
        <w:rPr>
          <w:b/>
        </w:rPr>
      </w:pPr>
      <w:r w:rsidRPr="00F93221">
        <w:rPr>
          <w:b/>
        </w:rPr>
        <w:t>System kontroli dostępu KD</w:t>
      </w:r>
    </w:p>
    <w:p w:rsidR="001A198D" w:rsidRPr="00F93221" w:rsidRDefault="001A198D" w:rsidP="001A198D">
      <w:r w:rsidRPr="00F93221">
        <w:t xml:space="preserve">System kontroli dostępu do pomieszczenia nr T.01, T.04 należy wymienić oraz dobudować KD w miejscu planowanego wejścia do pomieszczenia nr T.02. </w:t>
      </w:r>
    </w:p>
    <w:p w:rsidR="001A198D" w:rsidRPr="00F93221" w:rsidRDefault="001A198D" w:rsidP="001A198D">
      <w:pPr>
        <w:rPr>
          <w:color w:val="00B050"/>
        </w:rPr>
      </w:pPr>
      <w:r w:rsidRPr="00F93221">
        <w:t>KD przy wejściu do pomieszczenia T.02 winna być blokowana automatycznie w trakcie wykonywania procedury diagnostycznej.</w:t>
      </w:r>
      <w:r w:rsidR="008A1FF3">
        <w:t xml:space="preserve"> </w:t>
      </w:r>
      <w:r w:rsidRPr="00F93221">
        <w:t xml:space="preserve">System kontroli dostępu ma współpracować </w:t>
      </w:r>
      <w:r w:rsidR="002B605C">
        <w:br/>
      </w:r>
      <w:r w:rsidRPr="00F93221">
        <w:t>z automatyką drzwi automatycznych. Obecnie system w wymaganej konfiguracji nie działa.</w:t>
      </w:r>
    </w:p>
    <w:p w:rsidR="001A198D" w:rsidRPr="00F93221" w:rsidRDefault="001A198D" w:rsidP="001A198D">
      <w:r w:rsidRPr="00F93221">
        <w:t xml:space="preserve">System KD należy zaprojektować w oparciu o przyjęte rozwiązania w kompleksie szpitalny. </w:t>
      </w:r>
    </w:p>
    <w:p w:rsidR="005C20CE" w:rsidRPr="00F93221" w:rsidRDefault="005C20CE" w:rsidP="001A198D"/>
    <w:p w:rsidR="00631142" w:rsidRPr="00472CEB" w:rsidRDefault="001A198D" w:rsidP="003A29BE">
      <w:pPr>
        <w:pStyle w:val="Tekstpodstawowy2"/>
        <w:numPr>
          <w:ilvl w:val="0"/>
          <w:numId w:val="58"/>
        </w:numPr>
        <w:tabs>
          <w:tab w:val="left" w:pos="851"/>
        </w:tabs>
        <w:ind w:left="426"/>
        <w:rPr>
          <w:b/>
        </w:rPr>
      </w:pPr>
      <w:r w:rsidRPr="00F93221">
        <w:rPr>
          <w:b/>
        </w:rPr>
        <w:t xml:space="preserve">System </w:t>
      </w:r>
      <w:proofErr w:type="spellStart"/>
      <w:r w:rsidRPr="00F93221">
        <w:rPr>
          <w:b/>
        </w:rPr>
        <w:t>interkomowy</w:t>
      </w:r>
      <w:proofErr w:type="spellEnd"/>
    </w:p>
    <w:p w:rsidR="001A198D" w:rsidRPr="00F93221" w:rsidRDefault="001A198D" w:rsidP="001A198D">
      <w:r w:rsidRPr="00F93221">
        <w:t xml:space="preserve">W miejsce </w:t>
      </w:r>
      <w:proofErr w:type="spellStart"/>
      <w:r w:rsidRPr="00F93221">
        <w:t>wideodomofonu</w:t>
      </w:r>
      <w:proofErr w:type="spellEnd"/>
      <w:r w:rsidRPr="00F93221">
        <w:t xml:space="preserve"> należy zabudować system </w:t>
      </w:r>
      <w:proofErr w:type="spellStart"/>
      <w:r w:rsidRPr="00F93221">
        <w:t>interkomowy</w:t>
      </w:r>
      <w:proofErr w:type="spellEnd"/>
      <w:r w:rsidRPr="00F93221">
        <w:t xml:space="preserve"> w standardzie przyjętym w kompleksie szpitalnym (lub alternatywnie system </w:t>
      </w:r>
      <w:proofErr w:type="spellStart"/>
      <w:r w:rsidRPr="00F93221">
        <w:t>wideodomofonowy</w:t>
      </w:r>
      <w:proofErr w:type="spellEnd"/>
      <w:r w:rsidRPr="00F93221">
        <w:t xml:space="preserve"> współpracujący z KD), </w:t>
      </w:r>
      <w:r w:rsidRPr="00F93221">
        <w:lastRenderedPageBreak/>
        <w:t>którego stacje naścienne zlokalizowane będą przy wejściu do pomieszczenia T.01, T.04, w pomieszczeniu T.01, T.03 należy zaprojektować stacje naścienne, dla pomieszczenia T.04A należy rozważyć wyposażenie w telefon VoIP. Telefonię VoIP należy uzgodnić z OPI.</w:t>
      </w:r>
    </w:p>
    <w:p w:rsidR="001A198D" w:rsidRPr="00F93221" w:rsidRDefault="001A198D" w:rsidP="001A198D">
      <w:r w:rsidRPr="00F93221">
        <w:t xml:space="preserve">System </w:t>
      </w:r>
      <w:proofErr w:type="spellStart"/>
      <w:r w:rsidRPr="00F93221">
        <w:t>interkomowy</w:t>
      </w:r>
      <w:proofErr w:type="spellEnd"/>
      <w:r w:rsidRPr="00F93221">
        <w:t xml:space="preserve"> ma zapewnić:</w:t>
      </w:r>
    </w:p>
    <w:p w:rsidR="001A198D" w:rsidRPr="00F93221" w:rsidRDefault="001A198D" w:rsidP="003A29BE">
      <w:pPr>
        <w:pStyle w:val="Akapitzlist"/>
        <w:numPr>
          <w:ilvl w:val="0"/>
          <w:numId w:val="3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sz w:val="24"/>
          <w:szCs w:val="24"/>
        </w:rPr>
        <w:t xml:space="preserve">stanowisko </w:t>
      </w:r>
      <w:proofErr w:type="spellStart"/>
      <w:r w:rsidRPr="00F93221">
        <w:rPr>
          <w:rFonts w:ascii="Times New Roman" w:hAnsi="Times New Roman"/>
          <w:sz w:val="24"/>
          <w:szCs w:val="24"/>
        </w:rPr>
        <w:t>interkomowe</w:t>
      </w:r>
      <w:proofErr w:type="spellEnd"/>
      <w:r w:rsidRPr="00F93221">
        <w:rPr>
          <w:rFonts w:ascii="Times New Roman" w:hAnsi="Times New Roman"/>
          <w:sz w:val="24"/>
          <w:szCs w:val="24"/>
        </w:rPr>
        <w:t xml:space="preserve"> ze zintegrowaną kamerą wideo(lub </w:t>
      </w:r>
      <w:proofErr w:type="spellStart"/>
      <w:r w:rsidRPr="00F93221">
        <w:rPr>
          <w:rFonts w:ascii="Times New Roman" w:hAnsi="Times New Roman"/>
          <w:sz w:val="24"/>
          <w:szCs w:val="24"/>
        </w:rPr>
        <w:t>wideodomofon</w:t>
      </w:r>
      <w:proofErr w:type="spellEnd"/>
      <w:r w:rsidRPr="00F93221">
        <w:rPr>
          <w:rFonts w:ascii="Times New Roman" w:hAnsi="Times New Roman"/>
          <w:sz w:val="24"/>
          <w:szCs w:val="24"/>
        </w:rPr>
        <w:t>), umożliwiającą podgląd śluz, drzwi (patrz system CCTV);</w:t>
      </w:r>
    </w:p>
    <w:p w:rsidR="001A198D" w:rsidRPr="00F93221" w:rsidRDefault="001A198D" w:rsidP="003A29BE">
      <w:pPr>
        <w:pStyle w:val="Akapitzlist"/>
        <w:numPr>
          <w:ilvl w:val="0"/>
          <w:numId w:val="3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sz w:val="24"/>
          <w:szCs w:val="24"/>
        </w:rPr>
        <w:t xml:space="preserve">stanowiska </w:t>
      </w:r>
      <w:proofErr w:type="spellStart"/>
      <w:r w:rsidRPr="00F93221">
        <w:rPr>
          <w:rFonts w:ascii="Times New Roman" w:hAnsi="Times New Roman"/>
          <w:sz w:val="24"/>
          <w:szCs w:val="24"/>
        </w:rPr>
        <w:t>interkomowe</w:t>
      </w:r>
      <w:proofErr w:type="spellEnd"/>
      <w:r w:rsidRPr="00F93221">
        <w:rPr>
          <w:rFonts w:ascii="Times New Roman" w:hAnsi="Times New Roman"/>
          <w:sz w:val="24"/>
          <w:szCs w:val="24"/>
        </w:rPr>
        <w:t xml:space="preserve"> z możliwością kontroli dostępu do drzwi – wejście </w:t>
      </w:r>
      <w:r w:rsidRPr="00F93221">
        <w:rPr>
          <w:rFonts w:ascii="Times New Roman" w:hAnsi="Times New Roman"/>
          <w:sz w:val="24"/>
          <w:szCs w:val="24"/>
        </w:rPr>
        <w:br/>
        <w:t>do pomieszczenia nr T.01.</w:t>
      </w:r>
    </w:p>
    <w:p w:rsidR="001A198D" w:rsidRPr="00F93221" w:rsidRDefault="001A198D" w:rsidP="001A198D">
      <w:r w:rsidRPr="00F93221">
        <w:t>Zestawienie połączeń pomiędzy punktami należy ująć w dokumentacji projektowej.</w:t>
      </w:r>
    </w:p>
    <w:p w:rsidR="001A198D" w:rsidRPr="00F93221" w:rsidRDefault="001A198D" w:rsidP="001A198D">
      <w:r w:rsidRPr="00F93221">
        <w:t xml:space="preserve">System </w:t>
      </w:r>
      <w:proofErr w:type="spellStart"/>
      <w:r w:rsidRPr="00F93221">
        <w:t>interkomowy</w:t>
      </w:r>
      <w:proofErr w:type="spellEnd"/>
      <w:r w:rsidRPr="00F93221">
        <w:t xml:space="preserve"> należy połączyć z funkcjonującym już systemem </w:t>
      </w:r>
      <w:proofErr w:type="spellStart"/>
      <w:r w:rsidRPr="00F93221">
        <w:t>interkomowym</w:t>
      </w:r>
      <w:proofErr w:type="spellEnd"/>
      <w:r w:rsidRPr="00F93221">
        <w:t xml:space="preserve"> </w:t>
      </w:r>
      <w:proofErr w:type="spellStart"/>
      <w:r w:rsidRPr="00F93221">
        <w:t>Commend</w:t>
      </w:r>
      <w:proofErr w:type="spellEnd"/>
      <w:r w:rsidRPr="00F93221">
        <w:t xml:space="preserve"> będącym częścią składowa systemu SMS </w:t>
      </w:r>
      <w:proofErr w:type="spellStart"/>
      <w:r w:rsidRPr="00F93221">
        <w:t>iProtect</w:t>
      </w:r>
      <w:proofErr w:type="spellEnd"/>
      <w:r w:rsidRPr="00F93221">
        <w:t>.</w:t>
      </w:r>
    </w:p>
    <w:p w:rsidR="001A198D" w:rsidRPr="00F93221" w:rsidRDefault="001A198D" w:rsidP="003A29BE">
      <w:pPr>
        <w:pStyle w:val="Tekstpodstawowy2"/>
        <w:numPr>
          <w:ilvl w:val="0"/>
          <w:numId w:val="58"/>
        </w:numPr>
        <w:tabs>
          <w:tab w:val="left" w:pos="851"/>
        </w:tabs>
        <w:ind w:left="426"/>
        <w:rPr>
          <w:b/>
        </w:rPr>
      </w:pPr>
      <w:r w:rsidRPr="00F93221">
        <w:rPr>
          <w:b/>
        </w:rPr>
        <w:t>System CCTV</w:t>
      </w:r>
    </w:p>
    <w:p w:rsidR="001A198D" w:rsidRPr="00F93221" w:rsidRDefault="001A198D" w:rsidP="001A198D">
      <w:r w:rsidRPr="00F93221">
        <w:tab/>
        <w:t xml:space="preserve">Na komunikacji w obrębie pracowni TK należy zabudować </w:t>
      </w:r>
      <w:proofErr w:type="spellStart"/>
      <w:r w:rsidRPr="00F93221">
        <w:t>nastropową</w:t>
      </w:r>
      <w:proofErr w:type="spellEnd"/>
      <w:r w:rsidRPr="00F93221">
        <w:t xml:space="preserve"> kamerę IP min. 3mpx, która będzie ustawiona w sposób umożliwiający nadzór wejść do pomieszczeń pracowni TK oraz część korytarza. Kamera ma być włączona w system CCTV, który jest jednym </w:t>
      </w:r>
      <w:r w:rsidRPr="00F93221">
        <w:br/>
        <w:t>z elementów funkcjonującego w kompleksie szpitalnym systemu SMS.</w:t>
      </w:r>
    </w:p>
    <w:p w:rsidR="001A198D" w:rsidRPr="00F93221" w:rsidRDefault="001A198D" w:rsidP="001A198D">
      <w:r w:rsidRPr="00F93221">
        <w:t xml:space="preserve">Dzięki powyższej integracji będzie możliwe wykonanie funkcji integracji ze stacją </w:t>
      </w:r>
      <w:proofErr w:type="spellStart"/>
      <w:r w:rsidRPr="00F93221">
        <w:t>interkomową</w:t>
      </w:r>
      <w:proofErr w:type="spellEnd"/>
      <w:r w:rsidRPr="00F93221">
        <w:t xml:space="preserve">. W pomieszczeniu nr T.01, T.03 należy zabudować oddzielny monitor 10” lub 15” </w:t>
      </w:r>
      <w:proofErr w:type="spellStart"/>
      <w:r w:rsidRPr="00F93221">
        <w:t>zawieszonyna</w:t>
      </w:r>
      <w:proofErr w:type="spellEnd"/>
      <w:r w:rsidRPr="00F93221">
        <w:t xml:space="preserve"> ścianie dla streamingu obrazu z kamery lub wyznaczyć jednostkę komputerową umożliwiającą streaming z kamery. W przypadku wykorzystania istniejącej stacji roboczej należy przewidzieć zabudowanie w niej dodatkowej karty graficznej.</w:t>
      </w:r>
    </w:p>
    <w:p w:rsidR="001A198D" w:rsidRPr="00F93221" w:rsidRDefault="001A198D" w:rsidP="001A198D">
      <w:pPr>
        <w:rPr>
          <w:b/>
        </w:rPr>
      </w:pPr>
      <w:r w:rsidRPr="00F93221">
        <w:rPr>
          <w:b/>
        </w:rPr>
        <w:t>UWAGI:</w:t>
      </w:r>
    </w:p>
    <w:p w:rsidR="001A198D" w:rsidRPr="00F93221" w:rsidRDefault="001A198D" w:rsidP="001A198D">
      <w:r w:rsidRPr="00F93221">
        <w:t xml:space="preserve">Szczegółowe dane w zakresie systemu KD, </w:t>
      </w:r>
      <w:proofErr w:type="spellStart"/>
      <w:r w:rsidRPr="00F93221">
        <w:t>interkomowego</w:t>
      </w:r>
      <w:proofErr w:type="spellEnd"/>
      <w:r w:rsidRPr="00F93221">
        <w:t xml:space="preserve">, </w:t>
      </w:r>
      <w:proofErr w:type="spellStart"/>
      <w:r w:rsidRPr="00F93221">
        <w:t>SSWiN</w:t>
      </w:r>
      <w:proofErr w:type="spellEnd"/>
      <w:r w:rsidRPr="00F93221">
        <w:t>, CCTV zostaną przekazane Wykonawcy na etapie realizacji dokumentacji projektowej.</w:t>
      </w:r>
    </w:p>
    <w:p w:rsidR="001A198D" w:rsidRPr="00F93221" w:rsidRDefault="001A198D" w:rsidP="001A198D">
      <w:r w:rsidRPr="00F93221">
        <w:t xml:space="preserve">W przypadku zastosowania systemu </w:t>
      </w:r>
      <w:r w:rsidR="008A1FF3">
        <w:t xml:space="preserve">wideo domofonowego </w:t>
      </w:r>
      <w:r w:rsidRPr="00F93221">
        <w:t>ważność</w:t>
      </w:r>
      <w:r w:rsidR="008A1FF3">
        <w:t xml:space="preserve"> </w:t>
      </w:r>
      <w:r w:rsidR="00472CEB" w:rsidRPr="00F93221">
        <w:t>tr</w:t>
      </w:r>
      <w:r w:rsidR="00472CEB">
        <w:t>a</w:t>
      </w:r>
      <w:r w:rsidR="00472CEB" w:rsidRPr="00F93221">
        <w:t>cą</w:t>
      </w:r>
      <w:r w:rsidRPr="00F93221">
        <w:t xml:space="preserve"> zapisy dotyczące integracji systemowej pomiędzy poszczególnymi systemami platformy SMS.</w:t>
      </w:r>
    </w:p>
    <w:p w:rsidR="001A198D" w:rsidRPr="00F93221" w:rsidRDefault="001A198D" w:rsidP="001A198D"/>
    <w:p w:rsidR="001A198D" w:rsidRPr="00F93221" w:rsidRDefault="001A198D" w:rsidP="003A29BE">
      <w:pPr>
        <w:pStyle w:val="Tekstpodstawowy2"/>
        <w:numPr>
          <w:ilvl w:val="0"/>
          <w:numId w:val="58"/>
        </w:numPr>
        <w:tabs>
          <w:tab w:val="left" w:pos="851"/>
        </w:tabs>
        <w:ind w:left="284" w:hanging="142"/>
        <w:rPr>
          <w:b/>
        </w:rPr>
      </w:pPr>
      <w:r w:rsidRPr="00F93221">
        <w:rPr>
          <w:b/>
        </w:rPr>
        <w:t>System monitoringu wizyjnego pacjenta</w:t>
      </w:r>
    </w:p>
    <w:p w:rsidR="001A198D" w:rsidRPr="00F93221" w:rsidRDefault="001A198D" w:rsidP="001A198D">
      <w:r w:rsidRPr="00F93221">
        <w:t xml:space="preserve">Należy wykonać system monitoringu pacjenta w trakcie badania TK. Monitoring ma być zlokalizowany w sterowni, pom. nr T.01 oraz T.03. </w:t>
      </w:r>
    </w:p>
    <w:p w:rsidR="001A198D" w:rsidRDefault="001A198D" w:rsidP="001A198D">
      <w:pPr>
        <w:rPr>
          <w:sz w:val="22"/>
          <w:szCs w:val="22"/>
        </w:rPr>
      </w:pPr>
    </w:p>
    <w:p w:rsidR="001A198D" w:rsidRPr="00F93221" w:rsidRDefault="001A198D" w:rsidP="001A198D">
      <w:pPr>
        <w:rPr>
          <w:b/>
        </w:rPr>
      </w:pPr>
      <w:r w:rsidRPr="00F93221">
        <w:rPr>
          <w:b/>
        </w:rPr>
        <w:t>5. Wytyczne projektowe w zakresie instalacji wentylacji i klimatyzacji</w:t>
      </w:r>
    </w:p>
    <w:p w:rsidR="001A198D" w:rsidRPr="00F93221" w:rsidRDefault="001A198D" w:rsidP="001A198D">
      <w:pPr>
        <w:pStyle w:val="Akapitzlist"/>
        <w:spacing w:after="0" w:line="240" w:lineRule="auto"/>
        <w:ind w:left="0" w:firstLine="357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sz w:val="24"/>
          <w:szCs w:val="24"/>
        </w:rPr>
        <w:t>Przed przystąpieniem do prac projektowych należy określić możliwość wykorzystania istniejącej instalacji (wykonanej w 2010r.) pod kątem dostosowania pomieszczeń do potrzeb nowego tomografu. W tym celu należy przeprowadzić dokładną ekspertyzę instalacji wentylacji oraz instalacji klimatyzacji wraz z dokumentacją fotograficzną.</w:t>
      </w:r>
    </w:p>
    <w:p w:rsidR="001A198D" w:rsidRPr="00F93221" w:rsidRDefault="001A198D" w:rsidP="001A198D">
      <w:pPr>
        <w:pStyle w:val="Tekstpodstawowy"/>
        <w:jc w:val="both"/>
        <w:rPr>
          <w:b w:val="0"/>
          <w:sz w:val="24"/>
          <w:szCs w:val="24"/>
          <w:u w:val="none"/>
        </w:rPr>
      </w:pPr>
      <w:r w:rsidRPr="00F93221">
        <w:rPr>
          <w:b w:val="0"/>
          <w:sz w:val="24"/>
          <w:szCs w:val="24"/>
          <w:u w:val="none"/>
        </w:rPr>
        <w:t xml:space="preserve">Instalację wentylacyjno - klimatyzacyjną należy zaprojektować w celu utrzymania żądanych parametrów powietrza tj. temperatury oraz odpowiedniej czystości w pomieszczeniach zgodnie z wymaganiami dla tych pomieszczeń oraz zgodnie z zaleceniami producenta danego typu </w:t>
      </w:r>
      <w:proofErr w:type="spellStart"/>
      <w:r w:rsidRPr="00F93221">
        <w:rPr>
          <w:b w:val="0"/>
          <w:sz w:val="24"/>
          <w:szCs w:val="24"/>
          <w:u w:val="none"/>
        </w:rPr>
        <w:t>Tomografu.W</w:t>
      </w:r>
      <w:proofErr w:type="spellEnd"/>
      <w:r w:rsidRPr="00F93221">
        <w:rPr>
          <w:b w:val="0"/>
          <w:sz w:val="24"/>
          <w:szCs w:val="24"/>
          <w:u w:val="none"/>
        </w:rPr>
        <w:t xml:space="preserve"> zakresie instalacji wentylacji z funkcją chłodzenia, klimatyzacji pomieszczeń pracowni TK należy wykonać:</w:t>
      </w:r>
    </w:p>
    <w:p w:rsidR="001A198D" w:rsidRPr="00F93221" w:rsidRDefault="001A198D" w:rsidP="001A198D">
      <w:pPr>
        <w:pStyle w:val="Tekstpodstawowy"/>
        <w:jc w:val="both"/>
        <w:rPr>
          <w:b w:val="0"/>
          <w:sz w:val="24"/>
          <w:szCs w:val="24"/>
          <w:u w:val="none"/>
        </w:rPr>
      </w:pPr>
      <w:r w:rsidRPr="00F93221">
        <w:rPr>
          <w:b w:val="0"/>
          <w:sz w:val="24"/>
          <w:szCs w:val="24"/>
          <w:u w:val="none"/>
        </w:rPr>
        <w:t xml:space="preserve">- instalację klimatyzacji pomieszczeń </w:t>
      </w:r>
      <w:proofErr w:type="spellStart"/>
      <w:r w:rsidRPr="00F93221">
        <w:rPr>
          <w:b w:val="0"/>
          <w:sz w:val="24"/>
          <w:szCs w:val="24"/>
          <w:u w:val="none"/>
        </w:rPr>
        <w:t>pracownipom</w:t>
      </w:r>
      <w:proofErr w:type="spellEnd"/>
      <w:r w:rsidRPr="00F93221">
        <w:rPr>
          <w:b w:val="0"/>
          <w:sz w:val="24"/>
          <w:szCs w:val="24"/>
          <w:u w:val="none"/>
        </w:rPr>
        <w:t>. tomografu T.02, pom. sterownia) T.03, pom. opisu T.04A)</w:t>
      </w:r>
    </w:p>
    <w:p w:rsidR="001A198D" w:rsidRPr="00F93221" w:rsidRDefault="001A198D" w:rsidP="001A198D">
      <w:pPr>
        <w:pStyle w:val="Tekstpodstawowy"/>
        <w:jc w:val="both"/>
        <w:rPr>
          <w:b w:val="0"/>
          <w:sz w:val="24"/>
          <w:szCs w:val="24"/>
          <w:u w:val="none"/>
        </w:rPr>
      </w:pPr>
      <w:r w:rsidRPr="00F93221">
        <w:rPr>
          <w:b w:val="0"/>
          <w:sz w:val="24"/>
          <w:szCs w:val="24"/>
          <w:u w:val="none"/>
        </w:rPr>
        <w:t>- instalację (ewentualną) chłodzenia urządzeń klimatyzacyjnych - wymiana istniejących urządzeń,</w:t>
      </w:r>
    </w:p>
    <w:p w:rsidR="001A198D" w:rsidRPr="00F93221" w:rsidRDefault="001A198D" w:rsidP="001A198D">
      <w:pPr>
        <w:pStyle w:val="Tekstpodstawowy"/>
        <w:jc w:val="both"/>
        <w:rPr>
          <w:b w:val="0"/>
          <w:sz w:val="24"/>
          <w:szCs w:val="24"/>
          <w:u w:val="none"/>
        </w:rPr>
      </w:pPr>
      <w:r w:rsidRPr="00F93221">
        <w:rPr>
          <w:b w:val="0"/>
          <w:sz w:val="24"/>
          <w:szCs w:val="24"/>
          <w:u w:val="none"/>
        </w:rPr>
        <w:t xml:space="preserve">- instalację chłodzenia dla TK, </w:t>
      </w:r>
    </w:p>
    <w:p w:rsidR="001A198D" w:rsidRPr="00F93221" w:rsidRDefault="001A198D" w:rsidP="001A198D">
      <w:pPr>
        <w:pStyle w:val="Tekstpodstawowy"/>
        <w:jc w:val="both"/>
        <w:rPr>
          <w:b w:val="0"/>
          <w:sz w:val="24"/>
          <w:szCs w:val="24"/>
          <w:u w:val="none"/>
        </w:rPr>
      </w:pPr>
      <w:r w:rsidRPr="00F93221">
        <w:rPr>
          <w:b w:val="0"/>
          <w:sz w:val="24"/>
          <w:szCs w:val="24"/>
          <w:u w:val="none"/>
        </w:rPr>
        <w:t>- modernizację układu klimatyzacji w pom. opisu i sterowni,</w:t>
      </w:r>
    </w:p>
    <w:p w:rsidR="001A198D" w:rsidRPr="00F93221" w:rsidRDefault="001A198D" w:rsidP="001A198D">
      <w:pPr>
        <w:pStyle w:val="Tekstpodstawowy"/>
        <w:jc w:val="both"/>
        <w:rPr>
          <w:b w:val="0"/>
          <w:sz w:val="24"/>
          <w:szCs w:val="24"/>
          <w:u w:val="none"/>
        </w:rPr>
      </w:pPr>
      <w:r w:rsidRPr="00F93221">
        <w:rPr>
          <w:b w:val="0"/>
          <w:sz w:val="24"/>
          <w:szCs w:val="24"/>
          <w:u w:val="none"/>
        </w:rPr>
        <w:lastRenderedPageBreak/>
        <w:t>- niezbędne przeróbki budowlane, ewentualny demontaż istniejących kanałów wentylacji mechanicznej.</w:t>
      </w:r>
    </w:p>
    <w:p w:rsidR="001A198D" w:rsidRPr="00F93221" w:rsidRDefault="001A198D" w:rsidP="001A198D">
      <w:pPr>
        <w:pStyle w:val="Tekstpodstawowywcity2"/>
        <w:spacing w:after="0" w:line="240" w:lineRule="auto"/>
        <w:ind w:left="0"/>
      </w:pPr>
      <w:r w:rsidRPr="00F93221">
        <w:t>Ogólne</w:t>
      </w:r>
      <w:r w:rsidR="006B5EAF">
        <w:t xml:space="preserve"> </w:t>
      </w:r>
      <w:r w:rsidRPr="00F93221">
        <w:t>wymagania stawiane dla układów klimatyzacyjnych</w:t>
      </w:r>
      <w:r w:rsidR="006B5EAF">
        <w:t xml:space="preserve"> </w:t>
      </w:r>
      <w:r w:rsidRPr="00F93221">
        <w:t xml:space="preserve">wszystkich pomieszczeń pracowni TK (pomieszczenia klasy S4): </w:t>
      </w:r>
    </w:p>
    <w:p w:rsidR="001A198D" w:rsidRPr="00F93221" w:rsidRDefault="001A198D" w:rsidP="003A29BE">
      <w:pPr>
        <w:pStyle w:val="Tekstpodstawowywcity2"/>
        <w:numPr>
          <w:ilvl w:val="0"/>
          <w:numId w:val="30"/>
        </w:numPr>
        <w:tabs>
          <w:tab w:val="clear" w:pos="851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</w:pPr>
      <w:r w:rsidRPr="00F93221">
        <w:t>w szczególności utrzymanie odpowiedniej czystości powietrza,</w:t>
      </w:r>
    </w:p>
    <w:p w:rsidR="001A198D" w:rsidRPr="00F93221" w:rsidRDefault="001A198D" w:rsidP="003A29BE">
      <w:pPr>
        <w:pStyle w:val="Tekstpodstawowywcity2"/>
        <w:numPr>
          <w:ilvl w:val="0"/>
          <w:numId w:val="30"/>
        </w:numPr>
        <w:tabs>
          <w:tab w:val="clear" w:pos="851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</w:pPr>
      <w:r w:rsidRPr="00F93221">
        <w:t xml:space="preserve">utrzymanie parametrów termodynamicznych powietrza, </w:t>
      </w:r>
    </w:p>
    <w:p w:rsidR="001A198D" w:rsidRPr="00F93221" w:rsidRDefault="001A198D" w:rsidP="003A29BE">
      <w:pPr>
        <w:pStyle w:val="Tekstpodstawowywcity2"/>
        <w:numPr>
          <w:ilvl w:val="0"/>
          <w:numId w:val="30"/>
        </w:numPr>
        <w:tabs>
          <w:tab w:val="clear" w:pos="851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</w:pPr>
      <w:r w:rsidRPr="00F93221">
        <w:t xml:space="preserve">utrzymanie stabilności pól prędkości, </w:t>
      </w:r>
    </w:p>
    <w:p w:rsidR="001A198D" w:rsidRPr="00F93221" w:rsidRDefault="001A198D" w:rsidP="003A29BE">
      <w:pPr>
        <w:pStyle w:val="Tekstpodstawowywcity2"/>
        <w:numPr>
          <w:ilvl w:val="0"/>
          <w:numId w:val="30"/>
        </w:numPr>
        <w:tabs>
          <w:tab w:val="clear" w:pos="851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</w:pPr>
      <w:r w:rsidRPr="00F93221">
        <w:t>utrzymanie układu ciśnień i niezawodności działania,</w:t>
      </w:r>
    </w:p>
    <w:p w:rsidR="001A198D" w:rsidRPr="00F93221" w:rsidRDefault="001A198D" w:rsidP="003A29BE">
      <w:pPr>
        <w:pStyle w:val="Tekstpodstawowywcity2"/>
        <w:numPr>
          <w:ilvl w:val="0"/>
          <w:numId w:val="30"/>
        </w:numPr>
        <w:tabs>
          <w:tab w:val="clear" w:pos="851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</w:pPr>
      <w:r w:rsidRPr="00F93221">
        <w:t xml:space="preserve">utrzymanie optymalnych parametrów głośności urządzeń </w:t>
      </w:r>
    </w:p>
    <w:p w:rsidR="001A198D" w:rsidRPr="00F93221" w:rsidRDefault="001A198D" w:rsidP="003A29BE">
      <w:pPr>
        <w:pStyle w:val="Tekstpodstawowywcity2"/>
        <w:numPr>
          <w:ilvl w:val="0"/>
          <w:numId w:val="30"/>
        </w:numPr>
        <w:tabs>
          <w:tab w:val="clear" w:pos="851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</w:pPr>
      <w:r w:rsidRPr="00F93221">
        <w:t xml:space="preserve">zastosowanie wielostopniowego układu filtracji, </w:t>
      </w:r>
    </w:p>
    <w:p w:rsidR="001A198D" w:rsidRPr="00F93221" w:rsidRDefault="001A198D" w:rsidP="003A29BE">
      <w:pPr>
        <w:pStyle w:val="Tekstpodstawowywcity2"/>
        <w:numPr>
          <w:ilvl w:val="0"/>
          <w:numId w:val="30"/>
        </w:numPr>
        <w:tabs>
          <w:tab w:val="clear" w:pos="851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</w:pPr>
      <w:r w:rsidRPr="00F93221">
        <w:t xml:space="preserve">zastosowanie regulatorów przepływu, </w:t>
      </w:r>
    </w:p>
    <w:p w:rsidR="001A198D" w:rsidRPr="00F93221" w:rsidRDefault="001A198D" w:rsidP="003A29BE">
      <w:pPr>
        <w:pStyle w:val="Tekstpodstawowywcity2"/>
        <w:numPr>
          <w:ilvl w:val="0"/>
          <w:numId w:val="30"/>
        </w:numPr>
        <w:tabs>
          <w:tab w:val="clear" w:pos="851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</w:pPr>
      <w:r w:rsidRPr="00F93221">
        <w:t>podział na strefy regulacji parametrów</w:t>
      </w:r>
      <w:r w:rsidR="006B5EAF">
        <w:t xml:space="preserve"> </w:t>
      </w:r>
      <w:r w:rsidRPr="00F93221">
        <w:t xml:space="preserve">wszystkich pomieszczeń pracowni, rozdzielenie  </w:t>
      </w:r>
    </w:p>
    <w:p w:rsidR="001A198D" w:rsidRPr="00F93221" w:rsidRDefault="001A198D" w:rsidP="003A29BE">
      <w:pPr>
        <w:pStyle w:val="Tekstpodstawowywcity2"/>
        <w:numPr>
          <w:ilvl w:val="0"/>
          <w:numId w:val="30"/>
        </w:numPr>
        <w:tabs>
          <w:tab w:val="clear" w:pos="851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</w:pPr>
      <w:r w:rsidRPr="00F93221">
        <w:t>zaawansowanie technologicznie,</w:t>
      </w:r>
    </w:p>
    <w:p w:rsidR="001A198D" w:rsidRPr="00F93221" w:rsidRDefault="001A198D" w:rsidP="003A29BE">
      <w:pPr>
        <w:pStyle w:val="Tekstpodstawowywcity2"/>
        <w:numPr>
          <w:ilvl w:val="0"/>
          <w:numId w:val="30"/>
        </w:numPr>
        <w:tabs>
          <w:tab w:val="clear" w:pos="851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</w:pPr>
      <w:r w:rsidRPr="00F93221">
        <w:t xml:space="preserve">monitoring i układy sterowania, </w:t>
      </w:r>
    </w:p>
    <w:p w:rsidR="001A198D" w:rsidRPr="00472CEB" w:rsidRDefault="001A198D" w:rsidP="003A29BE">
      <w:pPr>
        <w:pStyle w:val="Tekstpodstawowywcity2"/>
        <w:numPr>
          <w:ilvl w:val="0"/>
          <w:numId w:val="30"/>
        </w:numPr>
        <w:tabs>
          <w:tab w:val="clear" w:pos="851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</w:pPr>
      <w:r w:rsidRPr="00F93221">
        <w:t xml:space="preserve">a także dodatkowe elementy instalacyjne – klapy rewizyjne, przepustnice o podwyższonej szczelności, tłumiki. </w:t>
      </w:r>
    </w:p>
    <w:p w:rsidR="001A198D" w:rsidRPr="00F93221" w:rsidRDefault="001A198D" w:rsidP="001A198D">
      <w:pPr>
        <w:pStyle w:val="Tekstpodstawowy3"/>
        <w:jc w:val="both"/>
        <w:rPr>
          <w:szCs w:val="24"/>
        </w:rPr>
      </w:pPr>
      <w:r w:rsidRPr="00F93221">
        <w:rPr>
          <w:szCs w:val="24"/>
        </w:rPr>
        <w:t>Nadrzędnym kryterium jest spełnienie wymagań normowych dotyczących wymaganych parametrów termodynamicznych powietrza, czystości, układu ciśnień i poziomu hałasu.</w:t>
      </w:r>
    </w:p>
    <w:p w:rsidR="001A198D" w:rsidRPr="00F93221" w:rsidRDefault="001A198D" w:rsidP="001A198D">
      <w:pPr>
        <w:pStyle w:val="Tekstpodstawowy"/>
        <w:jc w:val="both"/>
        <w:rPr>
          <w:b w:val="0"/>
          <w:sz w:val="24"/>
          <w:szCs w:val="24"/>
          <w:u w:val="none"/>
        </w:rPr>
      </w:pPr>
      <w:r w:rsidRPr="00F93221">
        <w:rPr>
          <w:b w:val="0"/>
          <w:sz w:val="24"/>
          <w:szCs w:val="24"/>
          <w:u w:val="none"/>
        </w:rPr>
        <w:t>Parametry projektowe mikroklimatu wewnętrznego dla pomieszczenia tomografu:</w:t>
      </w:r>
    </w:p>
    <w:p w:rsidR="001A198D" w:rsidRPr="00F93221" w:rsidRDefault="001A198D" w:rsidP="003A29BE">
      <w:pPr>
        <w:pStyle w:val="Tekstpodstawowy"/>
        <w:numPr>
          <w:ilvl w:val="0"/>
          <w:numId w:val="36"/>
        </w:numPr>
        <w:ind w:left="284" w:hanging="284"/>
        <w:jc w:val="both"/>
        <w:rPr>
          <w:b w:val="0"/>
          <w:sz w:val="24"/>
          <w:szCs w:val="24"/>
          <w:u w:val="none"/>
        </w:rPr>
      </w:pPr>
      <w:r w:rsidRPr="00F93221">
        <w:rPr>
          <w:b w:val="0"/>
          <w:sz w:val="24"/>
          <w:szCs w:val="24"/>
          <w:u w:val="none"/>
        </w:rPr>
        <w:t>zakres temperatury powietrza pomiędzy 18 a 28 °C,</w:t>
      </w:r>
    </w:p>
    <w:p w:rsidR="001A198D" w:rsidRPr="00F93221" w:rsidRDefault="001A198D" w:rsidP="003A29BE">
      <w:pPr>
        <w:pStyle w:val="Tekstpodstawowy"/>
        <w:numPr>
          <w:ilvl w:val="0"/>
          <w:numId w:val="36"/>
        </w:numPr>
        <w:ind w:left="284" w:hanging="284"/>
        <w:jc w:val="both"/>
        <w:rPr>
          <w:b w:val="0"/>
          <w:sz w:val="24"/>
          <w:szCs w:val="24"/>
          <w:u w:val="none"/>
        </w:rPr>
      </w:pPr>
      <w:r w:rsidRPr="00F93221">
        <w:rPr>
          <w:b w:val="0"/>
          <w:sz w:val="24"/>
          <w:szCs w:val="24"/>
          <w:u w:val="none"/>
        </w:rPr>
        <w:t>wilgotność względna 20-80%,</w:t>
      </w:r>
    </w:p>
    <w:p w:rsidR="001A198D" w:rsidRPr="00F93221" w:rsidRDefault="001A198D" w:rsidP="003A29BE">
      <w:pPr>
        <w:pStyle w:val="Tekstpodstawowy"/>
        <w:numPr>
          <w:ilvl w:val="0"/>
          <w:numId w:val="36"/>
        </w:numPr>
        <w:ind w:left="284" w:hanging="284"/>
        <w:jc w:val="both"/>
        <w:rPr>
          <w:b w:val="0"/>
          <w:sz w:val="24"/>
          <w:szCs w:val="24"/>
          <w:u w:val="none"/>
        </w:rPr>
      </w:pPr>
      <w:r w:rsidRPr="00F93221">
        <w:rPr>
          <w:b w:val="0"/>
          <w:sz w:val="24"/>
          <w:szCs w:val="24"/>
          <w:u w:val="none"/>
        </w:rPr>
        <w:t>prędkość powietrza nie wyższa niż 0,20 m/s w strefie przebywania ludzi,</w:t>
      </w:r>
    </w:p>
    <w:p w:rsidR="001A198D" w:rsidRPr="00F93221" w:rsidRDefault="001A198D" w:rsidP="003A29BE">
      <w:pPr>
        <w:pStyle w:val="Tekstpodstawowy"/>
        <w:numPr>
          <w:ilvl w:val="0"/>
          <w:numId w:val="36"/>
        </w:numPr>
        <w:ind w:left="284" w:hanging="284"/>
        <w:jc w:val="both"/>
        <w:rPr>
          <w:b w:val="0"/>
          <w:sz w:val="24"/>
          <w:szCs w:val="24"/>
          <w:u w:val="none"/>
        </w:rPr>
      </w:pPr>
      <w:r w:rsidRPr="00F93221">
        <w:rPr>
          <w:b w:val="0"/>
          <w:sz w:val="24"/>
          <w:szCs w:val="24"/>
          <w:u w:val="none"/>
        </w:rPr>
        <w:t>minimalna krotność wymiany powietrza (w odniesieniu do powietrza nawiewnego) 5 h</w:t>
      </w:r>
      <w:r w:rsidRPr="00F93221">
        <w:rPr>
          <w:b w:val="0"/>
          <w:sz w:val="24"/>
          <w:szCs w:val="24"/>
          <w:u w:val="none"/>
          <w:vertAlign w:val="superscript"/>
        </w:rPr>
        <w:t>-1</w:t>
      </w:r>
      <w:r w:rsidRPr="00F93221">
        <w:rPr>
          <w:b w:val="0"/>
          <w:sz w:val="24"/>
          <w:szCs w:val="24"/>
          <w:u w:val="none"/>
        </w:rPr>
        <w:t>,</w:t>
      </w:r>
    </w:p>
    <w:p w:rsidR="001A198D" w:rsidRPr="00472CEB" w:rsidRDefault="001A198D" w:rsidP="003A29BE">
      <w:pPr>
        <w:pStyle w:val="Tekstpodstawowy"/>
        <w:numPr>
          <w:ilvl w:val="0"/>
          <w:numId w:val="36"/>
        </w:numPr>
        <w:ind w:left="284" w:hanging="284"/>
        <w:jc w:val="both"/>
        <w:rPr>
          <w:b w:val="0"/>
          <w:sz w:val="24"/>
          <w:szCs w:val="24"/>
          <w:u w:val="none"/>
        </w:rPr>
      </w:pPr>
      <w:r w:rsidRPr="00F93221">
        <w:rPr>
          <w:b w:val="0"/>
          <w:sz w:val="24"/>
          <w:szCs w:val="24"/>
          <w:u w:val="none"/>
        </w:rPr>
        <w:t xml:space="preserve">poziom dźwięku do 40 </w:t>
      </w:r>
      <w:proofErr w:type="spellStart"/>
      <w:r w:rsidRPr="00F93221">
        <w:rPr>
          <w:b w:val="0"/>
          <w:sz w:val="24"/>
          <w:szCs w:val="24"/>
          <w:u w:val="none"/>
        </w:rPr>
        <w:t>dB</w:t>
      </w:r>
      <w:proofErr w:type="spellEnd"/>
      <w:r w:rsidRPr="00F93221">
        <w:rPr>
          <w:b w:val="0"/>
          <w:sz w:val="24"/>
          <w:szCs w:val="24"/>
          <w:u w:val="none"/>
        </w:rPr>
        <w:t>.</w:t>
      </w:r>
    </w:p>
    <w:p w:rsidR="001A198D" w:rsidRPr="00F93221" w:rsidRDefault="001A198D" w:rsidP="001A198D">
      <w:pPr>
        <w:pStyle w:val="Tekstpodstawowy"/>
        <w:jc w:val="both"/>
        <w:rPr>
          <w:b w:val="0"/>
          <w:sz w:val="24"/>
          <w:szCs w:val="24"/>
          <w:u w:val="none"/>
        </w:rPr>
      </w:pPr>
      <w:r w:rsidRPr="00F93221">
        <w:rPr>
          <w:b w:val="0"/>
          <w:sz w:val="24"/>
          <w:szCs w:val="24"/>
          <w:u w:val="none"/>
        </w:rPr>
        <w:t>Dodatkowo dla pomieszczenia T.02 należy wykonać alternatywny system chłodzenia np. wodą wodociągową, wyposażony w układ automatyki i sterownia samoczynnego w przypadku awarii urządzeń podstawowych.</w:t>
      </w:r>
    </w:p>
    <w:p w:rsidR="001A198D" w:rsidRPr="00F93221" w:rsidRDefault="001A198D" w:rsidP="001A198D">
      <w:r w:rsidRPr="00F93221">
        <w:t xml:space="preserve">Dokumentację projektową wraz z realizacją należy wykonać w oparciu o obowiązujące normy, założenia zawarte w wytycznych producenta Tomografu oraz w </w:t>
      </w:r>
      <w:r w:rsidRPr="00F93221">
        <w:rPr>
          <w:i/>
        </w:rPr>
        <w:t xml:space="preserve">"Wytycznych projektowania, wykonania, odbioru i eksploatacji systemów wentylacji i klimatyzacji dla podmiotów wykonujących działalność leczniczą"(Warszawa 2018) </w:t>
      </w:r>
      <w:r w:rsidRPr="00F93221">
        <w:t xml:space="preserve">- Złącznik do specyfikacji. </w:t>
      </w:r>
    </w:p>
    <w:p w:rsidR="001A198D" w:rsidRPr="00472CEB" w:rsidRDefault="001A198D" w:rsidP="001A198D">
      <w:pPr>
        <w:rPr>
          <w:b/>
        </w:rPr>
      </w:pPr>
      <w:r w:rsidRPr="00F93221">
        <w:rPr>
          <w:b/>
        </w:rPr>
        <w:t xml:space="preserve">6. Wytyczne projektowe w zakresie instalacji sanitarnych </w:t>
      </w:r>
      <w:r w:rsidRPr="00F93221">
        <w:rPr>
          <w:snapToGrid w:val="0"/>
        </w:rPr>
        <w:tab/>
      </w:r>
      <w:r w:rsidRPr="00F93221">
        <w:rPr>
          <w:snapToGrid w:val="0"/>
        </w:rPr>
        <w:tab/>
      </w:r>
      <w:r w:rsidRPr="00F93221">
        <w:rPr>
          <w:snapToGrid w:val="0"/>
        </w:rPr>
        <w:tab/>
      </w:r>
      <w:r w:rsidRPr="00F93221">
        <w:rPr>
          <w:snapToGrid w:val="0"/>
        </w:rPr>
        <w:tab/>
      </w:r>
      <w:r w:rsidRPr="00F93221">
        <w:rPr>
          <w:snapToGrid w:val="0"/>
        </w:rPr>
        <w:tab/>
      </w:r>
    </w:p>
    <w:p w:rsidR="001A198D" w:rsidRPr="00F93221" w:rsidRDefault="001A198D" w:rsidP="001A198D">
      <w:pPr>
        <w:rPr>
          <w:snapToGrid w:val="0"/>
        </w:rPr>
      </w:pPr>
      <w:r w:rsidRPr="00F93221">
        <w:rPr>
          <w:snapToGrid w:val="0"/>
        </w:rPr>
        <w:t xml:space="preserve">Przed przystąpieniem do prac projektowych należy wykonać inwentaryzację instalacji sanitarnych w celu wyeliminowania kolizji z projektowanymi pozostałymi instalacjami.  </w:t>
      </w:r>
    </w:p>
    <w:p w:rsidR="001A198D" w:rsidRPr="00F93221" w:rsidRDefault="001A198D" w:rsidP="001A198D">
      <w:pPr>
        <w:rPr>
          <w:snapToGrid w:val="0"/>
        </w:rPr>
      </w:pPr>
      <w:r w:rsidRPr="00F93221">
        <w:rPr>
          <w:snapToGrid w:val="0"/>
        </w:rPr>
        <w:t>Budynek wyposażony jest we wszystkie instalacje dla potrzeb socjalno-bytowych oraz technologicznych:</w:t>
      </w:r>
    </w:p>
    <w:p w:rsidR="001A198D" w:rsidRPr="00F93221" w:rsidRDefault="001A198D" w:rsidP="003A29BE">
      <w:pPr>
        <w:widowControl w:val="0"/>
        <w:numPr>
          <w:ilvl w:val="2"/>
          <w:numId w:val="11"/>
        </w:numPr>
        <w:tabs>
          <w:tab w:val="clear" w:pos="2160"/>
          <w:tab w:val="num" w:pos="567"/>
        </w:tabs>
        <w:suppressAutoHyphens/>
        <w:ind w:left="284" w:firstLine="0"/>
      </w:pPr>
      <w:r w:rsidRPr="00F93221">
        <w:t>instalacje wodno – kanalizacyjne,</w:t>
      </w:r>
    </w:p>
    <w:p w:rsidR="001A198D" w:rsidRPr="00F93221" w:rsidRDefault="001A198D" w:rsidP="003A29BE">
      <w:pPr>
        <w:widowControl w:val="0"/>
        <w:numPr>
          <w:ilvl w:val="2"/>
          <w:numId w:val="11"/>
        </w:numPr>
        <w:tabs>
          <w:tab w:val="clear" w:pos="2160"/>
          <w:tab w:val="num" w:pos="567"/>
        </w:tabs>
        <w:suppressAutoHyphens/>
        <w:ind w:left="284" w:firstLine="0"/>
      </w:pPr>
      <w:r w:rsidRPr="00F93221">
        <w:t>instalacja gazów medycznych,</w:t>
      </w:r>
    </w:p>
    <w:p w:rsidR="001A198D" w:rsidRPr="00F93221" w:rsidRDefault="001A198D" w:rsidP="003A29BE">
      <w:pPr>
        <w:widowControl w:val="0"/>
        <w:numPr>
          <w:ilvl w:val="2"/>
          <w:numId w:val="11"/>
        </w:numPr>
        <w:tabs>
          <w:tab w:val="clear" w:pos="2160"/>
          <w:tab w:val="num" w:pos="567"/>
        </w:tabs>
        <w:suppressAutoHyphens/>
        <w:ind w:left="284" w:firstLine="0"/>
      </w:pPr>
      <w:r w:rsidRPr="00F93221">
        <w:rPr>
          <w:snapToGrid w:val="0"/>
        </w:rPr>
        <w:t>instalacja centralnego ogrzewania zasilana ze szpitalnego węzła cieplnego.</w:t>
      </w:r>
    </w:p>
    <w:p w:rsidR="001A198D" w:rsidRPr="00F93221" w:rsidRDefault="001A198D" w:rsidP="001A198D">
      <w:pPr>
        <w:widowControl w:val="0"/>
        <w:suppressAutoHyphens/>
        <w:ind w:left="284" w:hanging="284"/>
      </w:pPr>
      <w:r w:rsidRPr="00F93221">
        <w:t>Zakłada się wykorzystanie istniejącego uzbrojenia budynku i pracowni TK.</w:t>
      </w:r>
    </w:p>
    <w:p w:rsidR="001A198D" w:rsidRDefault="001A198D" w:rsidP="001A198D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A198D" w:rsidRPr="00F93221" w:rsidRDefault="001A198D" w:rsidP="001A198D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93221">
        <w:rPr>
          <w:rFonts w:ascii="Times New Roman" w:hAnsi="Times New Roman"/>
          <w:b/>
          <w:sz w:val="24"/>
          <w:szCs w:val="24"/>
        </w:rPr>
        <w:t>7. Zakres prac budowlanych</w:t>
      </w:r>
    </w:p>
    <w:p w:rsidR="001A198D" w:rsidRPr="00F93221" w:rsidRDefault="001A198D" w:rsidP="00472CEB">
      <w:r w:rsidRPr="00F93221">
        <w:t>Przed rozpoczęciem jakichkolwiek prac Wykonawca wykona tymczasowe szczelne wydzielenie i zabezpieczenie pomieszczeń poddanych remontowi z uwzględnieniem komunikacji do pomieszczeń będących w ciągłym użytkowaniu, zapewniając tym samym utrzymanie czystości w obrębie prowadzonych robót oraz spełnienie przepisów BHP wykluczających powstawanie zagrożenia dla osób trzecich.</w:t>
      </w:r>
    </w:p>
    <w:p w:rsidR="001A198D" w:rsidRPr="00F93221" w:rsidRDefault="001A198D" w:rsidP="00472CEB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sz w:val="24"/>
          <w:szCs w:val="24"/>
        </w:rPr>
        <w:lastRenderedPageBreak/>
        <w:t>Wykonawca zabezpieczy fragmenty ścian, podłóg i innych elementów przed zniszczeniem.</w:t>
      </w:r>
    </w:p>
    <w:p w:rsidR="001A198D" w:rsidRPr="00F93221" w:rsidRDefault="001A198D" w:rsidP="00472CEB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sz w:val="24"/>
          <w:szCs w:val="24"/>
        </w:rPr>
        <w:t xml:space="preserve">Wykonawca dostosuje system wentylacji do nowego Tomografu, jak również usprawni </w:t>
      </w:r>
      <w:r w:rsidRPr="00F93221">
        <w:rPr>
          <w:rFonts w:ascii="Times New Roman" w:hAnsi="Times New Roman"/>
          <w:sz w:val="24"/>
          <w:szCs w:val="24"/>
        </w:rPr>
        <w:br/>
        <w:t>w pomieszczeniu sterowni, opisu i wprowadzenia pacjenta.</w:t>
      </w:r>
    </w:p>
    <w:p w:rsidR="001A198D" w:rsidRPr="00EA7AF7" w:rsidRDefault="001A198D" w:rsidP="003A29BE">
      <w:pPr>
        <w:pStyle w:val="Akapitzlist"/>
        <w:numPr>
          <w:ilvl w:val="0"/>
          <w:numId w:val="59"/>
        </w:numPr>
        <w:ind w:left="426" w:hanging="284"/>
        <w:rPr>
          <w:rFonts w:ascii="Times New Roman" w:hAnsi="Times New Roman"/>
          <w:b/>
          <w:sz w:val="24"/>
          <w:szCs w:val="24"/>
        </w:rPr>
      </w:pPr>
      <w:r w:rsidRPr="00EA7AF7">
        <w:rPr>
          <w:rFonts w:ascii="Times New Roman" w:hAnsi="Times New Roman"/>
          <w:b/>
          <w:sz w:val="24"/>
          <w:szCs w:val="24"/>
        </w:rPr>
        <w:t xml:space="preserve">Zakres robót budowlanych: </w:t>
      </w:r>
    </w:p>
    <w:p w:rsidR="001A198D" w:rsidRPr="00EA7AF7" w:rsidRDefault="001A198D" w:rsidP="00EA7AF7">
      <w:pPr>
        <w:pStyle w:val="Akapitzlist"/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EA7AF7">
        <w:rPr>
          <w:rFonts w:ascii="Times New Roman" w:hAnsi="Times New Roman"/>
          <w:sz w:val="24"/>
          <w:szCs w:val="24"/>
        </w:rPr>
        <w:t>a) prace wyb</w:t>
      </w:r>
      <w:r w:rsidR="002B605C">
        <w:rPr>
          <w:rFonts w:ascii="Times New Roman" w:hAnsi="Times New Roman"/>
          <w:sz w:val="24"/>
          <w:szCs w:val="24"/>
        </w:rPr>
        <w:t>urzeniowe – w zakresie odkucia starego</w:t>
      </w:r>
      <w:r w:rsidRPr="00EA7AF7">
        <w:rPr>
          <w:rFonts w:ascii="Times New Roman" w:hAnsi="Times New Roman"/>
          <w:sz w:val="24"/>
          <w:szCs w:val="24"/>
        </w:rPr>
        <w:t xml:space="preserve"> otwor</w:t>
      </w:r>
      <w:r w:rsidR="002B605C">
        <w:rPr>
          <w:rFonts w:ascii="Times New Roman" w:hAnsi="Times New Roman"/>
          <w:sz w:val="24"/>
          <w:szCs w:val="24"/>
        </w:rPr>
        <w:t>u</w:t>
      </w:r>
      <w:r w:rsidRPr="00EA7AF7">
        <w:rPr>
          <w:rFonts w:ascii="Times New Roman" w:hAnsi="Times New Roman"/>
          <w:sz w:val="24"/>
          <w:szCs w:val="24"/>
        </w:rPr>
        <w:t xml:space="preserve"> w ścianie nośnej</w:t>
      </w:r>
      <w:r w:rsidRPr="00EA7AF7">
        <w:rPr>
          <w:rFonts w:ascii="Times New Roman" w:hAnsi="Times New Roman"/>
          <w:sz w:val="24"/>
          <w:szCs w:val="24"/>
        </w:rPr>
        <w:br/>
        <w:t xml:space="preserve"> i </w:t>
      </w:r>
      <w:r w:rsidR="002B605C">
        <w:rPr>
          <w:rFonts w:ascii="Times New Roman" w:hAnsi="Times New Roman"/>
          <w:sz w:val="24"/>
          <w:szCs w:val="24"/>
        </w:rPr>
        <w:t xml:space="preserve">montażów </w:t>
      </w:r>
      <w:r w:rsidRPr="00EA7AF7">
        <w:rPr>
          <w:rFonts w:ascii="Times New Roman" w:hAnsi="Times New Roman"/>
          <w:sz w:val="24"/>
          <w:szCs w:val="24"/>
        </w:rPr>
        <w:t>w stropie;</w:t>
      </w:r>
    </w:p>
    <w:p w:rsidR="001A198D" w:rsidRPr="00EA7AF7" w:rsidRDefault="001A198D" w:rsidP="00EA7AF7">
      <w:pPr>
        <w:pStyle w:val="Akapitzlist"/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EA7AF7">
        <w:rPr>
          <w:rFonts w:ascii="Times New Roman" w:hAnsi="Times New Roman"/>
          <w:sz w:val="24"/>
          <w:szCs w:val="24"/>
        </w:rPr>
        <w:t>b) prace demontażowe:</w:t>
      </w:r>
    </w:p>
    <w:p w:rsidR="001A198D" w:rsidRPr="00F93221" w:rsidRDefault="001A198D" w:rsidP="003A29BE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sz w:val="24"/>
          <w:szCs w:val="24"/>
        </w:rPr>
        <w:t>w istniejącym</w:t>
      </w:r>
      <w:r w:rsidR="002B605C">
        <w:rPr>
          <w:rFonts w:ascii="Times New Roman" w:hAnsi="Times New Roman"/>
          <w:sz w:val="24"/>
          <w:szCs w:val="24"/>
        </w:rPr>
        <w:t xml:space="preserve"> </w:t>
      </w:r>
      <w:r w:rsidRPr="00F93221">
        <w:rPr>
          <w:rFonts w:ascii="Times New Roman" w:hAnsi="Times New Roman"/>
          <w:sz w:val="24"/>
          <w:szCs w:val="24"/>
        </w:rPr>
        <w:t>pokoju badań: demontaż istniejącego urządzenia, demontaż wykładziny, demontaż paneli sufitowych w celu dostosowania układu klimatyzacji, wykucie otworu drzwiowego, zmiana sposobu otwierania drzwi do sterowni, sprawdzenie stanu mechanizmu otwierania drzwi do pomieszczenia przygotowań pacjenta w razie konieczności naprawa lub wymiana</w:t>
      </w:r>
    </w:p>
    <w:p w:rsidR="001A198D" w:rsidRPr="00F93221" w:rsidRDefault="001A198D" w:rsidP="003A29BE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sz w:val="24"/>
          <w:szCs w:val="24"/>
        </w:rPr>
        <w:t xml:space="preserve">w pomieszczeniu opisów demontaż paneli sufitowych w celu wymiany oświetlenia </w:t>
      </w:r>
      <w:r w:rsidRPr="00F93221">
        <w:rPr>
          <w:rFonts w:ascii="Times New Roman" w:hAnsi="Times New Roman"/>
          <w:sz w:val="24"/>
          <w:szCs w:val="24"/>
        </w:rPr>
        <w:br/>
        <w:t>i rozdzielenie klimatyzacji,</w:t>
      </w:r>
    </w:p>
    <w:p w:rsidR="001A198D" w:rsidRPr="00F93221" w:rsidRDefault="001A198D" w:rsidP="003A29BE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sz w:val="24"/>
          <w:szCs w:val="24"/>
        </w:rPr>
        <w:t>w sterowni- demontaż paneli sufitowych w celu wymiany oświetlenia i rozdzielenia lub usprawnienia klimatyzacji,</w:t>
      </w:r>
    </w:p>
    <w:p w:rsidR="001A198D" w:rsidRPr="00F93221" w:rsidRDefault="001A198D" w:rsidP="003A29BE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sz w:val="24"/>
          <w:szCs w:val="24"/>
        </w:rPr>
        <w:t>w pomieszczeniu przygotowania pacjenta demontaż wykładzi</w:t>
      </w:r>
      <w:r w:rsidR="002B605C">
        <w:rPr>
          <w:rFonts w:ascii="Times New Roman" w:hAnsi="Times New Roman"/>
          <w:sz w:val="24"/>
          <w:szCs w:val="24"/>
        </w:rPr>
        <w:t xml:space="preserve">ny, naprawa istniejących drzwi </w:t>
      </w:r>
      <w:r w:rsidRPr="00F93221">
        <w:rPr>
          <w:rFonts w:ascii="Times New Roman" w:hAnsi="Times New Roman"/>
          <w:sz w:val="24"/>
          <w:szCs w:val="24"/>
        </w:rPr>
        <w:t>do pomieszczeń Tomografu</w:t>
      </w:r>
    </w:p>
    <w:p w:rsidR="001A198D" w:rsidRPr="00F93221" w:rsidRDefault="001A198D" w:rsidP="003A29BE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sz w:val="24"/>
          <w:szCs w:val="24"/>
        </w:rPr>
        <w:t>demontaż odbojnic</w:t>
      </w:r>
      <w:r w:rsidR="006B5EAF">
        <w:rPr>
          <w:rFonts w:ascii="Times New Roman" w:hAnsi="Times New Roman"/>
          <w:sz w:val="24"/>
          <w:szCs w:val="24"/>
        </w:rPr>
        <w:t xml:space="preserve">y </w:t>
      </w:r>
      <w:r w:rsidRPr="00F93221">
        <w:rPr>
          <w:rFonts w:ascii="Times New Roman" w:hAnsi="Times New Roman"/>
          <w:sz w:val="24"/>
          <w:szCs w:val="24"/>
        </w:rPr>
        <w:t>na korytarzu w obrębie projektowanych drzwi,</w:t>
      </w:r>
    </w:p>
    <w:p w:rsidR="001A198D" w:rsidRPr="00F93221" w:rsidRDefault="001A198D" w:rsidP="003A29BE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sz w:val="24"/>
          <w:szCs w:val="24"/>
        </w:rPr>
        <w:t>demontaż istniejącej skrzynki rozdzielnicy TT w miejscu projektowanych drzwi.</w:t>
      </w:r>
    </w:p>
    <w:p w:rsidR="001A198D" w:rsidRPr="00F93221" w:rsidRDefault="001A198D" w:rsidP="001A198D">
      <w:pPr>
        <w:pStyle w:val="Akapitzlist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sz w:val="24"/>
          <w:szCs w:val="24"/>
        </w:rPr>
        <w:t>c) prace budowlano-montażowe w zakresie:</w:t>
      </w:r>
    </w:p>
    <w:p w:rsidR="001A198D" w:rsidRPr="00F93221" w:rsidRDefault="001A198D" w:rsidP="003A29BE">
      <w:pPr>
        <w:pStyle w:val="Tekstpodstawowy2"/>
        <w:numPr>
          <w:ilvl w:val="0"/>
          <w:numId w:val="20"/>
        </w:numPr>
        <w:tabs>
          <w:tab w:val="left" w:pos="284"/>
        </w:tabs>
        <w:suppressAutoHyphens/>
      </w:pPr>
      <w:r w:rsidRPr="00F93221">
        <w:t>sprawdzenie i w razie konieczności wykonanie dodatkowych wzmocnień stropu parteru</w:t>
      </w:r>
      <w:r w:rsidR="006B5EAF">
        <w:t xml:space="preserve"> </w:t>
      </w:r>
      <w:r w:rsidRPr="00F93221">
        <w:t>umożliwiającego ustawienie tomografu komputerowego, stołu pacjenta oraz wzmocnień</w:t>
      </w:r>
      <w:r w:rsidR="006B5EAF">
        <w:t xml:space="preserve"> </w:t>
      </w:r>
      <w:r w:rsidRPr="00F93221">
        <w:t>pod urządzenia w pomieszczeniu technicznym</w:t>
      </w:r>
      <w:r w:rsidR="00472CEB" w:rsidRPr="00F93221">
        <w:t>, (ciężar</w:t>
      </w:r>
      <w:r w:rsidRPr="00F93221">
        <w:t xml:space="preserve"> stołu 500 </w:t>
      </w:r>
      <w:r w:rsidR="006B5EAF">
        <w:t xml:space="preserve">kg, ciężar </w:t>
      </w:r>
      <w:proofErr w:type="spellStart"/>
      <w:r w:rsidR="006B5EAF">
        <w:t>gantrymax</w:t>
      </w:r>
      <w:proofErr w:type="spellEnd"/>
      <w:r w:rsidR="006B5EAF">
        <w:t>. 2650 kg. d</w:t>
      </w:r>
      <w:r w:rsidRPr="00F93221">
        <w:t>o wagi</w:t>
      </w:r>
      <w:r w:rsidR="006B5EAF">
        <w:t xml:space="preserve"> </w:t>
      </w:r>
      <w:r w:rsidRPr="00F93221">
        <w:t>stołu należy dodać maks. 230 kg pacjenta.)</w:t>
      </w:r>
    </w:p>
    <w:p w:rsidR="001A198D" w:rsidRPr="00F93221" w:rsidRDefault="001A198D" w:rsidP="003A29BE">
      <w:pPr>
        <w:pStyle w:val="Tekstpodstawowy2"/>
        <w:numPr>
          <w:ilvl w:val="0"/>
          <w:numId w:val="20"/>
        </w:numPr>
        <w:tabs>
          <w:tab w:val="left" w:pos="284"/>
        </w:tabs>
        <w:suppressAutoHyphens/>
      </w:pPr>
      <w:r w:rsidRPr="00F93221">
        <w:t>wykucie otworu drzwiowego w miejscu istniejącego zamurowania na szer.1</w:t>
      </w:r>
      <w:r w:rsidR="00D2117A">
        <w:t xml:space="preserve">25cm </w:t>
      </w:r>
      <w:r w:rsidRPr="00F93221">
        <w:t>z wykorzystaniem istniejącego podciągu,</w:t>
      </w:r>
    </w:p>
    <w:p w:rsidR="001A198D" w:rsidRPr="00F93221" w:rsidRDefault="001A198D" w:rsidP="003A29BE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sz w:val="24"/>
          <w:szCs w:val="24"/>
        </w:rPr>
        <w:t>zamontowanie do pokoju badań bezpośrednio z korytarza drzwi z ochroną radiologiczną, przesuwnych z otwieraniem ręcznym i automatycznym oraz z kontrolą dostępu,</w:t>
      </w:r>
    </w:p>
    <w:p w:rsidR="001A198D" w:rsidRPr="00F93221" w:rsidRDefault="001A198D" w:rsidP="003A29BE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sz w:val="24"/>
          <w:szCs w:val="24"/>
        </w:rPr>
        <w:t xml:space="preserve">wykucie istniejącego otworu montażowego wg wytycznych i projektu producenta </w:t>
      </w:r>
      <w:r w:rsidRPr="00F93221">
        <w:rPr>
          <w:rFonts w:ascii="Times New Roman" w:hAnsi="Times New Roman"/>
          <w:sz w:val="24"/>
          <w:szCs w:val="24"/>
        </w:rPr>
        <w:br/>
        <w:t>i wykonawcy,</w:t>
      </w:r>
    </w:p>
    <w:p w:rsidR="001A198D" w:rsidRPr="00F93221" w:rsidRDefault="001A198D" w:rsidP="003A29BE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sz w:val="24"/>
          <w:szCs w:val="24"/>
        </w:rPr>
        <w:t>sprawdzenie i wymiana mechanizmu otwierania drzwi</w:t>
      </w:r>
      <w:r w:rsidR="003614FB">
        <w:rPr>
          <w:rFonts w:ascii="Times New Roman" w:hAnsi="Times New Roman"/>
          <w:sz w:val="24"/>
          <w:szCs w:val="24"/>
        </w:rPr>
        <w:t xml:space="preserve"> </w:t>
      </w:r>
      <w:r w:rsidRPr="00F93221">
        <w:rPr>
          <w:rFonts w:ascii="Times New Roman" w:hAnsi="Times New Roman"/>
          <w:sz w:val="24"/>
          <w:szCs w:val="24"/>
        </w:rPr>
        <w:t>pomiędzy pokojem badań</w:t>
      </w:r>
      <w:r w:rsidRPr="00F93221">
        <w:rPr>
          <w:rFonts w:ascii="Times New Roman" w:hAnsi="Times New Roman"/>
          <w:sz w:val="24"/>
          <w:szCs w:val="24"/>
        </w:rPr>
        <w:br/>
        <w:t>a pomieszczeniem przygotowania pacjenta,</w:t>
      </w:r>
    </w:p>
    <w:p w:rsidR="001A198D" w:rsidRPr="00F93221" w:rsidRDefault="001A198D" w:rsidP="003A29BE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sz w:val="24"/>
          <w:szCs w:val="24"/>
        </w:rPr>
        <w:t>zmiana sposobu otwierania drzwi z ochroną radiologiczną, między pokojem badań</w:t>
      </w:r>
      <w:r w:rsidRPr="00F93221">
        <w:rPr>
          <w:rFonts w:ascii="Times New Roman" w:hAnsi="Times New Roman"/>
          <w:sz w:val="24"/>
          <w:szCs w:val="24"/>
        </w:rPr>
        <w:br/>
        <w:t>a sterownią,</w:t>
      </w:r>
    </w:p>
    <w:p w:rsidR="001A198D" w:rsidRPr="00F93221" w:rsidRDefault="001A198D" w:rsidP="003A29BE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sz w:val="24"/>
          <w:szCs w:val="24"/>
        </w:rPr>
        <w:t>wykonanie ścianki wydzielającej dł. 190 cm, szerokości ok. 12 cm z drzwiami przesuwnymi w pokoju opisów, W ten sposób wydzielone zostaną dwa pomieszczenia: pomieszczenie T04a -pokój opisów i pomieszczenie T04- komunikacja.</w:t>
      </w:r>
    </w:p>
    <w:p w:rsidR="001A198D" w:rsidRPr="00F93221" w:rsidRDefault="001A198D" w:rsidP="003A29BE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sz w:val="24"/>
          <w:szCs w:val="24"/>
        </w:rPr>
        <w:t>zamontowanie podwieszenia sufitowego kroplówki,</w:t>
      </w:r>
    </w:p>
    <w:p w:rsidR="001A198D" w:rsidRPr="00F93221" w:rsidRDefault="001A198D" w:rsidP="003A29BE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sz w:val="24"/>
          <w:szCs w:val="24"/>
        </w:rPr>
        <w:t>zamontowanie podwieszenia sufitowego strzykawki automatycznej wraz ze wzmocnieniem stropu</w:t>
      </w:r>
      <w:r w:rsidR="003614FB">
        <w:rPr>
          <w:rFonts w:ascii="Times New Roman" w:hAnsi="Times New Roman"/>
          <w:sz w:val="24"/>
          <w:szCs w:val="24"/>
        </w:rPr>
        <w:t xml:space="preserve"> ( w przypadku takiej konieczności)</w:t>
      </w:r>
      <w:r w:rsidRPr="00F93221">
        <w:rPr>
          <w:rFonts w:ascii="Times New Roman" w:hAnsi="Times New Roman"/>
          <w:sz w:val="24"/>
          <w:szCs w:val="24"/>
        </w:rPr>
        <w:t>,</w:t>
      </w:r>
    </w:p>
    <w:p w:rsidR="001A198D" w:rsidRPr="00F93221" w:rsidRDefault="001A198D" w:rsidP="003A29BE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sz w:val="24"/>
          <w:szCs w:val="24"/>
        </w:rPr>
        <w:t>zamontowanie monitorów systemu fluoroskopii wraz ze wzmocnieniem stropu,</w:t>
      </w:r>
    </w:p>
    <w:p w:rsidR="001A198D" w:rsidRPr="00F93221" w:rsidRDefault="001A198D" w:rsidP="003A29BE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sz w:val="24"/>
          <w:szCs w:val="24"/>
        </w:rPr>
        <w:t>wymiana oświetlenia we wszystkich pomieszczeniach na regulowane z minimum 10-stopniową skalą regulacji z możliwością przyciemnienia w pełnym zakresie,</w:t>
      </w:r>
    </w:p>
    <w:p w:rsidR="001A198D" w:rsidRPr="00F93221" w:rsidRDefault="001A198D" w:rsidP="003A29BE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sz w:val="24"/>
          <w:szCs w:val="24"/>
        </w:rPr>
        <w:t>zamontowanie istniejącej skrzynki TT w nowej lokalizacji wg projektu branżowego - w razie konieczności wymiana na nową.</w:t>
      </w:r>
    </w:p>
    <w:p w:rsidR="001A198D" w:rsidRPr="00F93221" w:rsidRDefault="001A198D" w:rsidP="001A198D">
      <w:pPr>
        <w:pStyle w:val="Akapitzlist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sz w:val="24"/>
          <w:szCs w:val="24"/>
        </w:rPr>
        <w:t>d) prace wykończeniowe:</w:t>
      </w:r>
    </w:p>
    <w:p w:rsidR="001A198D" w:rsidRPr="00F93221" w:rsidRDefault="001A198D" w:rsidP="003A29BE">
      <w:pPr>
        <w:pStyle w:val="Akapitzlist"/>
        <w:numPr>
          <w:ilvl w:val="0"/>
          <w:numId w:val="19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sz w:val="24"/>
          <w:szCs w:val="24"/>
        </w:rPr>
        <w:lastRenderedPageBreak/>
        <w:t xml:space="preserve">wymiana wykładziny podłogowej typu </w:t>
      </w:r>
      <w:proofErr w:type="spellStart"/>
      <w:r w:rsidRPr="00F93221">
        <w:rPr>
          <w:rFonts w:ascii="Times New Roman" w:hAnsi="Times New Roman"/>
          <w:sz w:val="24"/>
          <w:szCs w:val="24"/>
        </w:rPr>
        <w:t>Tarket</w:t>
      </w:r>
      <w:proofErr w:type="spellEnd"/>
      <w:r w:rsidRPr="00F932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221">
        <w:rPr>
          <w:rFonts w:ascii="Times New Roman" w:hAnsi="Times New Roman"/>
          <w:sz w:val="24"/>
          <w:szCs w:val="24"/>
        </w:rPr>
        <w:t>prądoprzewodzącej</w:t>
      </w:r>
      <w:proofErr w:type="spellEnd"/>
      <w:r w:rsidRPr="00F93221">
        <w:rPr>
          <w:rFonts w:ascii="Times New Roman" w:hAnsi="Times New Roman"/>
          <w:sz w:val="24"/>
          <w:szCs w:val="24"/>
        </w:rPr>
        <w:t xml:space="preserve"> w pokoju badań </w:t>
      </w:r>
      <w:r w:rsidRPr="00F93221">
        <w:rPr>
          <w:rFonts w:ascii="Times New Roman" w:hAnsi="Times New Roman"/>
          <w:sz w:val="24"/>
          <w:szCs w:val="24"/>
        </w:rPr>
        <w:br/>
        <w:t>i pom. wprowadzania pacjenta,</w:t>
      </w:r>
    </w:p>
    <w:p w:rsidR="001A198D" w:rsidRPr="00F93221" w:rsidRDefault="001A198D" w:rsidP="003A29BE">
      <w:pPr>
        <w:pStyle w:val="Akapitzlist"/>
        <w:numPr>
          <w:ilvl w:val="0"/>
          <w:numId w:val="19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sz w:val="24"/>
          <w:szCs w:val="24"/>
        </w:rPr>
        <w:t xml:space="preserve">wykonanie prac malarskich zespołu wszystkich pomieszczeń Pracowni Tomografu (pomieszczenie wprowadzenia pacjenta, pom.: tomografu, sterowni, opisu </w:t>
      </w:r>
      <w:r w:rsidRPr="00F93221">
        <w:rPr>
          <w:rFonts w:ascii="Times New Roman" w:hAnsi="Times New Roman"/>
          <w:sz w:val="24"/>
          <w:szCs w:val="24"/>
        </w:rPr>
        <w:br/>
        <w:t>i komunikacja),</w:t>
      </w:r>
    </w:p>
    <w:p w:rsidR="001A198D" w:rsidRPr="00F93221" w:rsidRDefault="001A198D" w:rsidP="003A29BE">
      <w:pPr>
        <w:pStyle w:val="Akapitzlist"/>
        <w:numPr>
          <w:ilvl w:val="0"/>
          <w:numId w:val="19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sz w:val="24"/>
          <w:szCs w:val="24"/>
        </w:rPr>
        <w:t xml:space="preserve">wykonanie napraw powstałych szkód w związku z pracami instalacyjnymi </w:t>
      </w:r>
      <w:r w:rsidRPr="00F93221">
        <w:rPr>
          <w:rFonts w:ascii="Times New Roman" w:hAnsi="Times New Roman"/>
          <w:sz w:val="24"/>
          <w:szCs w:val="24"/>
        </w:rPr>
        <w:br/>
        <w:t>dla oferowanego</w:t>
      </w:r>
      <w:r w:rsidR="006B5EAF">
        <w:rPr>
          <w:rFonts w:ascii="Times New Roman" w:hAnsi="Times New Roman"/>
          <w:sz w:val="24"/>
          <w:szCs w:val="24"/>
        </w:rPr>
        <w:t xml:space="preserve"> </w:t>
      </w:r>
      <w:r w:rsidRPr="00F93221">
        <w:rPr>
          <w:rFonts w:ascii="Times New Roman" w:hAnsi="Times New Roman"/>
          <w:sz w:val="24"/>
          <w:szCs w:val="24"/>
        </w:rPr>
        <w:t>Tomografu tj. przewierty przez ścianę, podłogę,</w:t>
      </w:r>
    </w:p>
    <w:p w:rsidR="001A198D" w:rsidRPr="00F93221" w:rsidRDefault="001A198D" w:rsidP="003A29BE">
      <w:pPr>
        <w:pStyle w:val="Akapitzlist"/>
        <w:numPr>
          <w:ilvl w:val="0"/>
          <w:numId w:val="21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sz w:val="24"/>
          <w:szCs w:val="24"/>
        </w:rPr>
        <w:t>montaż na korytarzu odbojnic, płyt ochronnych oraz zabezpieczeń kątowymi narożnikami w nawiązaniu do kolorystyki istniejących elementów.</w:t>
      </w:r>
    </w:p>
    <w:p w:rsidR="001A198D" w:rsidRPr="00F93221" w:rsidRDefault="001A198D" w:rsidP="001A198D">
      <w:pPr>
        <w:pStyle w:val="Akapitzlist"/>
        <w:numPr>
          <w:ilvl w:val="0"/>
          <w:numId w:val="7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sz w:val="24"/>
          <w:szCs w:val="24"/>
        </w:rPr>
        <w:t>zmiana układu pomieszczeń przez wydzielenie ścianką przejścia w pokoju pomieszczeń:</w:t>
      </w:r>
    </w:p>
    <w:p w:rsidR="001A198D" w:rsidRPr="00F93221" w:rsidRDefault="001A198D" w:rsidP="003A29BE">
      <w:pPr>
        <w:numPr>
          <w:ilvl w:val="0"/>
          <w:numId w:val="25"/>
        </w:numPr>
        <w:ind w:left="709" w:hanging="425"/>
      </w:pPr>
      <w:r w:rsidRPr="00F93221">
        <w:t>pomieszczenie wprowadzania pacjenta T.O1 o pow. 12,35m</w:t>
      </w:r>
      <w:r w:rsidRPr="00F93221">
        <w:rPr>
          <w:vertAlign w:val="superscript"/>
        </w:rPr>
        <w:t>2</w:t>
      </w:r>
      <w:r w:rsidRPr="00F93221">
        <w:t>:</w:t>
      </w:r>
    </w:p>
    <w:p w:rsidR="001A198D" w:rsidRPr="00F93221" w:rsidRDefault="001A198D" w:rsidP="003A29BE">
      <w:pPr>
        <w:numPr>
          <w:ilvl w:val="0"/>
          <w:numId w:val="25"/>
        </w:numPr>
        <w:ind w:left="709" w:hanging="425"/>
      </w:pPr>
      <w:r w:rsidRPr="00F93221">
        <w:t>pomieszczenie Tomografu nr T.02 o pow. 33,90m</w:t>
      </w:r>
      <w:r w:rsidRPr="00F93221">
        <w:rPr>
          <w:vertAlign w:val="superscript"/>
        </w:rPr>
        <w:t>2</w:t>
      </w:r>
      <w:r w:rsidRPr="00F93221">
        <w:t>;</w:t>
      </w:r>
    </w:p>
    <w:p w:rsidR="001A198D" w:rsidRPr="00F93221" w:rsidRDefault="001A198D" w:rsidP="003A29BE">
      <w:pPr>
        <w:numPr>
          <w:ilvl w:val="0"/>
          <w:numId w:val="25"/>
        </w:numPr>
        <w:ind w:left="709" w:hanging="425"/>
      </w:pPr>
      <w:r w:rsidRPr="00F93221">
        <w:t>sterownia nr T.03 o pow. 11,94m</w:t>
      </w:r>
      <w:r w:rsidRPr="00F93221">
        <w:rPr>
          <w:vertAlign w:val="superscript"/>
        </w:rPr>
        <w:t>2</w:t>
      </w:r>
      <w:r w:rsidRPr="00F93221">
        <w:t>;</w:t>
      </w:r>
    </w:p>
    <w:p w:rsidR="001A198D" w:rsidRPr="00F93221" w:rsidRDefault="001A198D" w:rsidP="003A29BE">
      <w:pPr>
        <w:numPr>
          <w:ilvl w:val="0"/>
          <w:numId w:val="25"/>
        </w:numPr>
        <w:ind w:left="709" w:hanging="425"/>
      </w:pPr>
      <w:r w:rsidRPr="00F93221">
        <w:t>pomieszczenie opisu nr T.04A o pow. 5,74m</w:t>
      </w:r>
      <w:r w:rsidRPr="00F93221">
        <w:rPr>
          <w:vertAlign w:val="superscript"/>
        </w:rPr>
        <w:t>2</w:t>
      </w:r>
      <w:r w:rsidRPr="00F93221">
        <w:t>;</w:t>
      </w:r>
    </w:p>
    <w:p w:rsidR="001A198D" w:rsidRPr="00F93221" w:rsidRDefault="001A198D" w:rsidP="003A29BE">
      <w:pPr>
        <w:numPr>
          <w:ilvl w:val="0"/>
          <w:numId w:val="25"/>
        </w:numPr>
        <w:ind w:left="709" w:hanging="425"/>
      </w:pPr>
      <w:r w:rsidRPr="00F93221">
        <w:t>komunikacja nr T.04 o pow. 3,40m</w:t>
      </w:r>
      <w:r w:rsidRPr="00F93221">
        <w:rPr>
          <w:vertAlign w:val="superscript"/>
        </w:rPr>
        <w:t>2</w:t>
      </w:r>
      <w:r w:rsidRPr="00F93221">
        <w:t>;</w:t>
      </w:r>
    </w:p>
    <w:p w:rsidR="001A198D" w:rsidRPr="00F93221" w:rsidRDefault="001A198D" w:rsidP="003A29BE">
      <w:pPr>
        <w:numPr>
          <w:ilvl w:val="0"/>
          <w:numId w:val="25"/>
        </w:numPr>
        <w:ind w:left="709" w:hanging="425"/>
      </w:pPr>
      <w:r w:rsidRPr="00F93221">
        <w:t>pomieszczenie techniczne TK nr T.01(w piwnicy) o pow. 14,28m</w:t>
      </w:r>
      <w:r w:rsidRPr="00F93221">
        <w:rPr>
          <w:vertAlign w:val="superscript"/>
        </w:rPr>
        <w:t>2</w:t>
      </w:r>
    </w:p>
    <w:p w:rsidR="001A198D" w:rsidRPr="00F93221" w:rsidRDefault="001A198D" w:rsidP="003A29BE">
      <w:pPr>
        <w:pStyle w:val="Akapitzlist"/>
        <w:numPr>
          <w:ilvl w:val="0"/>
          <w:numId w:val="17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sz w:val="24"/>
          <w:szCs w:val="24"/>
        </w:rPr>
        <w:t>prace instalacyjne:</w:t>
      </w:r>
    </w:p>
    <w:p w:rsidR="001A198D" w:rsidRPr="00F93221" w:rsidRDefault="001A198D" w:rsidP="003A29BE">
      <w:pPr>
        <w:pStyle w:val="Akapitzlist"/>
        <w:numPr>
          <w:ilvl w:val="0"/>
          <w:numId w:val="29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sz w:val="24"/>
          <w:szCs w:val="24"/>
        </w:rPr>
        <w:t>instalacja gazów medycznych - istniejąca instalacja sprawna; w przypadku, jeżeli usytuowanie montowanego aparatu będzie kolidowało z punktami poboru gazów medycznych, należy przewidzieć prace instalacyjne;</w:t>
      </w:r>
    </w:p>
    <w:p w:rsidR="001A198D" w:rsidRPr="00F93221" w:rsidRDefault="001A198D" w:rsidP="003A29BE">
      <w:pPr>
        <w:pStyle w:val="Akapitzlist"/>
        <w:numPr>
          <w:ilvl w:val="0"/>
          <w:numId w:val="29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sz w:val="24"/>
          <w:szCs w:val="24"/>
        </w:rPr>
        <w:t xml:space="preserve">instalacja wodociągowo - kanalizacyjna - nie przewiduje się wymiany urządzeń sanitarnych; </w:t>
      </w:r>
    </w:p>
    <w:p w:rsidR="001A198D" w:rsidRPr="00F93221" w:rsidRDefault="001A198D" w:rsidP="003A29BE">
      <w:pPr>
        <w:pStyle w:val="Akapitzlist"/>
        <w:numPr>
          <w:ilvl w:val="0"/>
          <w:numId w:val="29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sz w:val="24"/>
          <w:szCs w:val="24"/>
        </w:rPr>
        <w:t>instalacja centralnego ogrzewania - nie przewiduje się zmian w istniejącej instalacji centralnego ogrzewania;</w:t>
      </w:r>
    </w:p>
    <w:p w:rsidR="001A198D" w:rsidRPr="00F93221" w:rsidRDefault="001A198D" w:rsidP="003A29BE">
      <w:pPr>
        <w:pStyle w:val="Akapitzlist"/>
        <w:numPr>
          <w:ilvl w:val="0"/>
          <w:numId w:val="29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sz w:val="24"/>
          <w:szCs w:val="24"/>
        </w:rPr>
        <w:t>instalacja wentylacji i klimatyzacji - istniejącą instalację należy zaadoptować w jak najbardziej efektywny sposób, wg wytycznych projektowych oraz według zaleceń producenta urządzenia, uwzględniając minimalne krotności wymiany powietrza zgodnie z bieżącymi przepisami BHP ;</w:t>
      </w:r>
    </w:p>
    <w:p w:rsidR="001A198D" w:rsidRPr="00472CEB" w:rsidRDefault="001A198D" w:rsidP="003A29BE">
      <w:pPr>
        <w:pStyle w:val="Akapitzlist"/>
        <w:numPr>
          <w:ilvl w:val="0"/>
          <w:numId w:val="29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sz w:val="24"/>
          <w:szCs w:val="24"/>
        </w:rPr>
        <w:t>wykonać rozdzielenie systemu klimatyzacji, która obsługuje aktualnie pomieszczenie opisów i pomieszczenie sterowni.</w:t>
      </w:r>
    </w:p>
    <w:p w:rsidR="001A198D" w:rsidRPr="00F93221" w:rsidRDefault="001A198D" w:rsidP="003A29BE">
      <w:pPr>
        <w:pStyle w:val="Akapitzlist"/>
        <w:numPr>
          <w:ilvl w:val="0"/>
          <w:numId w:val="59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F93221">
        <w:rPr>
          <w:rFonts w:ascii="Times New Roman" w:hAnsi="Times New Roman"/>
          <w:b/>
          <w:sz w:val="24"/>
          <w:szCs w:val="24"/>
        </w:rPr>
        <w:t>Zakres robót konstrukcyjnych – wynikający z oceny technicznej konstrukcyjnej:</w:t>
      </w:r>
    </w:p>
    <w:p w:rsidR="004C2101" w:rsidRPr="00F93221" w:rsidRDefault="004C2101" w:rsidP="001A198D">
      <w:pPr>
        <w:pStyle w:val="Akapitzlist"/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</w:p>
    <w:p w:rsidR="001A198D" w:rsidRPr="00F93221" w:rsidRDefault="001A198D" w:rsidP="001A198D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sz w:val="24"/>
          <w:szCs w:val="24"/>
        </w:rPr>
        <w:t>Dane charakterystyczne elementów konstrukcyjno-budowlanych i wykończeniowych obiektu:</w:t>
      </w:r>
    </w:p>
    <w:p w:rsidR="004C2101" w:rsidRPr="00F93221" w:rsidRDefault="004C2101" w:rsidP="001A198D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A198D" w:rsidRPr="00F93221" w:rsidRDefault="00E20567" w:rsidP="001A198D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a) </w:t>
      </w:r>
      <w:r w:rsidR="001A198D" w:rsidRPr="00F93221">
        <w:rPr>
          <w:rFonts w:ascii="Times New Roman" w:hAnsi="Times New Roman"/>
          <w:b/>
          <w:sz w:val="24"/>
          <w:szCs w:val="24"/>
        </w:rPr>
        <w:t>Konstrukcje wewnętrzne</w:t>
      </w:r>
      <w:r w:rsidR="001A198D" w:rsidRPr="00F93221">
        <w:rPr>
          <w:rFonts w:ascii="Times New Roman" w:hAnsi="Times New Roman"/>
          <w:sz w:val="24"/>
          <w:szCs w:val="24"/>
        </w:rPr>
        <w:t xml:space="preserve"> – ścianka działowa: gipsowa z płyt GK na ruszcie stalowym</w:t>
      </w:r>
      <w:r w:rsidR="001A198D" w:rsidRPr="00F93221">
        <w:rPr>
          <w:rFonts w:ascii="Times New Roman" w:hAnsi="Times New Roman"/>
          <w:sz w:val="24"/>
          <w:szCs w:val="24"/>
        </w:rPr>
        <w:br/>
        <w:t xml:space="preserve">z wypełnieniem z wełny mineralnej grubości 10,0 </w:t>
      </w:r>
      <w:proofErr w:type="spellStart"/>
      <w:r w:rsidR="001A198D" w:rsidRPr="00F93221">
        <w:rPr>
          <w:rFonts w:ascii="Times New Roman" w:hAnsi="Times New Roman"/>
          <w:sz w:val="24"/>
          <w:szCs w:val="24"/>
        </w:rPr>
        <w:t>cmlub</w:t>
      </w:r>
      <w:proofErr w:type="spellEnd"/>
      <w:r w:rsidR="001A198D" w:rsidRPr="00F93221">
        <w:rPr>
          <w:rFonts w:ascii="Times New Roman" w:hAnsi="Times New Roman"/>
          <w:sz w:val="24"/>
          <w:szCs w:val="24"/>
        </w:rPr>
        <w:t xml:space="preserve"> z bloczków </w:t>
      </w:r>
      <w:proofErr w:type="spellStart"/>
      <w:r w:rsidR="001A198D" w:rsidRPr="00F93221">
        <w:rPr>
          <w:rFonts w:ascii="Times New Roman" w:hAnsi="Times New Roman"/>
          <w:sz w:val="24"/>
          <w:szCs w:val="24"/>
        </w:rPr>
        <w:t>Ytong</w:t>
      </w:r>
      <w:proofErr w:type="spellEnd"/>
      <w:r w:rsidR="001A198D" w:rsidRPr="00F93221">
        <w:rPr>
          <w:rFonts w:ascii="Times New Roman" w:hAnsi="Times New Roman"/>
          <w:sz w:val="24"/>
          <w:szCs w:val="24"/>
        </w:rPr>
        <w:t xml:space="preserve"> gr. 11,5cm dł. 190cm wydzielająca pokój opisów.</w:t>
      </w:r>
    </w:p>
    <w:p w:rsidR="001A198D" w:rsidRPr="00F93221" w:rsidRDefault="00E20567" w:rsidP="001A198D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b) </w:t>
      </w:r>
      <w:r w:rsidR="001A198D" w:rsidRPr="00F93221">
        <w:rPr>
          <w:rFonts w:ascii="Times New Roman" w:hAnsi="Times New Roman"/>
          <w:b/>
          <w:sz w:val="24"/>
          <w:szCs w:val="24"/>
        </w:rPr>
        <w:t xml:space="preserve">Nadproża </w:t>
      </w:r>
      <w:r w:rsidR="006B5EAF" w:rsidRPr="00F93221">
        <w:rPr>
          <w:rFonts w:ascii="Times New Roman" w:hAnsi="Times New Roman"/>
          <w:b/>
          <w:sz w:val="24"/>
          <w:szCs w:val="24"/>
        </w:rPr>
        <w:t>drzwiowe</w:t>
      </w:r>
      <w:r w:rsidR="006B5EAF" w:rsidRPr="00F93221">
        <w:rPr>
          <w:rFonts w:ascii="Times New Roman" w:hAnsi="Times New Roman"/>
          <w:sz w:val="24"/>
          <w:szCs w:val="24"/>
        </w:rPr>
        <w:t xml:space="preserve"> istniejące</w:t>
      </w:r>
      <w:r w:rsidR="001A198D" w:rsidRPr="00F93221">
        <w:rPr>
          <w:rFonts w:ascii="Times New Roman" w:hAnsi="Times New Roman"/>
          <w:sz w:val="24"/>
          <w:szCs w:val="24"/>
        </w:rPr>
        <w:t xml:space="preserve"> w ścianie zewnętrznej i w ścianach wewnętrznych;</w:t>
      </w:r>
    </w:p>
    <w:p w:rsidR="001A198D" w:rsidRPr="00F93221" w:rsidRDefault="001A198D" w:rsidP="003A29BE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sz w:val="24"/>
          <w:szCs w:val="24"/>
        </w:rPr>
        <w:t>Istniejące nadproże w ścianie konstrukcyjnej</w:t>
      </w:r>
      <w:r w:rsidR="006B5EAF">
        <w:rPr>
          <w:rFonts w:ascii="Times New Roman" w:hAnsi="Times New Roman"/>
          <w:sz w:val="24"/>
          <w:szCs w:val="24"/>
        </w:rPr>
        <w:t xml:space="preserve"> </w:t>
      </w:r>
      <w:r w:rsidRPr="00F93221">
        <w:rPr>
          <w:rFonts w:ascii="Times New Roman" w:hAnsi="Times New Roman"/>
          <w:sz w:val="24"/>
          <w:szCs w:val="24"/>
        </w:rPr>
        <w:t>nad projektowanym</w:t>
      </w:r>
      <w:r w:rsidR="006B5EAF">
        <w:rPr>
          <w:rFonts w:ascii="Times New Roman" w:hAnsi="Times New Roman"/>
          <w:sz w:val="24"/>
          <w:szCs w:val="24"/>
        </w:rPr>
        <w:t xml:space="preserve"> </w:t>
      </w:r>
      <w:r w:rsidRPr="00F93221">
        <w:rPr>
          <w:rFonts w:ascii="Times New Roman" w:hAnsi="Times New Roman"/>
          <w:sz w:val="24"/>
          <w:szCs w:val="24"/>
        </w:rPr>
        <w:t>otworem drzwiowym</w:t>
      </w:r>
      <w:r w:rsidRPr="00F93221">
        <w:rPr>
          <w:rFonts w:ascii="Times New Roman" w:hAnsi="Times New Roman"/>
          <w:sz w:val="24"/>
          <w:szCs w:val="24"/>
        </w:rPr>
        <w:br/>
        <w:t>w miejscu istniejącego zamurowania. Otwór zostanie poszerzony ze standardowego do 1</w:t>
      </w:r>
      <w:r w:rsidR="002A1B7D">
        <w:rPr>
          <w:rFonts w:ascii="Times New Roman" w:hAnsi="Times New Roman"/>
          <w:sz w:val="24"/>
          <w:szCs w:val="24"/>
        </w:rPr>
        <w:t>25</w:t>
      </w:r>
      <w:r w:rsidRPr="00F93221">
        <w:rPr>
          <w:rFonts w:ascii="Times New Roman" w:hAnsi="Times New Roman"/>
          <w:sz w:val="24"/>
          <w:szCs w:val="24"/>
        </w:rPr>
        <w:t xml:space="preserve">cm. Do sprawdzenia w trakcie ekspertyzy techn. długość i stan nadproża </w:t>
      </w:r>
      <w:r w:rsidRPr="00F93221">
        <w:rPr>
          <w:rFonts w:ascii="Times New Roman" w:hAnsi="Times New Roman"/>
          <w:sz w:val="24"/>
          <w:szCs w:val="24"/>
        </w:rPr>
        <w:br/>
        <w:t>i do ewentualnego wzmocnienia.</w:t>
      </w:r>
    </w:p>
    <w:p w:rsidR="001A198D" w:rsidRPr="00F93221" w:rsidRDefault="00E20567" w:rsidP="001A198D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c)</w:t>
      </w:r>
      <w:r w:rsidR="001A198D" w:rsidRPr="00F93221">
        <w:rPr>
          <w:rFonts w:ascii="Times New Roman" w:hAnsi="Times New Roman"/>
          <w:b/>
          <w:sz w:val="24"/>
          <w:szCs w:val="24"/>
        </w:rPr>
        <w:t xml:space="preserve"> Pokój badań</w:t>
      </w:r>
    </w:p>
    <w:p w:rsidR="001A198D" w:rsidRPr="00F93221" w:rsidRDefault="001A198D" w:rsidP="001A198D">
      <w:pPr>
        <w:pStyle w:val="Akapitzlist"/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  <w:r w:rsidRPr="00F93221">
        <w:rPr>
          <w:rFonts w:ascii="Times New Roman" w:hAnsi="Times New Roman"/>
          <w:b/>
          <w:sz w:val="24"/>
          <w:szCs w:val="24"/>
        </w:rPr>
        <w:t>Strop</w:t>
      </w:r>
    </w:p>
    <w:p w:rsidR="001A198D" w:rsidRPr="00F93221" w:rsidRDefault="001A198D" w:rsidP="001A198D">
      <w:pPr>
        <w:pStyle w:val="Akapitzlist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sz w:val="24"/>
          <w:szCs w:val="24"/>
        </w:rPr>
        <w:t>Istniejący</w:t>
      </w:r>
      <w:r w:rsidR="006B5EAF">
        <w:rPr>
          <w:rFonts w:ascii="Times New Roman" w:hAnsi="Times New Roman"/>
          <w:sz w:val="24"/>
          <w:szCs w:val="24"/>
        </w:rPr>
        <w:t xml:space="preserve"> </w:t>
      </w:r>
      <w:r w:rsidRPr="00F93221">
        <w:rPr>
          <w:rFonts w:ascii="Times New Roman" w:hAnsi="Times New Roman"/>
          <w:sz w:val="24"/>
          <w:szCs w:val="24"/>
        </w:rPr>
        <w:t>strop został wzmocniony belkami stalowymi wg projektu konstrukcji pod SomatomSensation64 z obciążeniem:</w:t>
      </w:r>
    </w:p>
    <w:p w:rsidR="001A198D" w:rsidRPr="00F93221" w:rsidRDefault="001A198D" w:rsidP="003A29BE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F93221">
        <w:rPr>
          <w:rFonts w:ascii="Times New Roman" w:hAnsi="Times New Roman"/>
          <w:b/>
          <w:sz w:val="24"/>
          <w:szCs w:val="24"/>
        </w:rPr>
        <w:t>Gantry</w:t>
      </w:r>
      <w:proofErr w:type="spellEnd"/>
      <w:r w:rsidRPr="00F93221">
        <w:rPr>
          <w:rFonts w:ascii="Times New Roman" w:hAnsi="Times New Roman"/>
          <w:b/>
          <w:sz w:val="24"/>
          <w:szCs w:val="24"/>
        </w:rPr>
        <w:t>(2000 kg)</w:t>
      </w:r>
    </w:p>
    <w:p w:rsidR="001A198D" w:rsidRPr="00F93221" w:rsidRDefault="001A198D" w:rsidP="001A198D">
      <w:pPr>
        <w:pStyle w:val="Akapitzlist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sz w:val="24"/>
          <w:szCs w:val="24"/>
        </w:rPr>
        <w:lastRenderedPageBreak/>
        <w:t>Pod stropem nad piwnicą</w:t>
      </w:r>
      <w:r w:rsidR="008B5BAF">
        <w:rPr>
          <w:rFonts w:ascii="Times New Roman" w:hAnsi="Times New Roman"/>
          <w:sz w:val="24"/>
          <w:szCs w:val="24"/>
        </w:rPr>
        <w:t xml:space="preserve"> </w:t>
      </w:r>
      <w:r w:rsidRPr="00F93221">
        <w:rPr>
          <w:rFonts w:ascii="Times New Roman" w:hAnsi="Times New Roman"/>
          <w:sz w:val="24"/>
          <w:szCs w:val="24"/>
        </w:rPr>
        <w:t>istnieją 2 dźwigary stalowe podłużne z dwuteowników 180 w rozstawie ok. 140cm.Do sprawdzenia w trakcie ekspertyzy technicznej długość, stan dźwigaró</w:t>
      </w:r>
      <w:r w:rsidR="008B5BAF">
        <w:rPr>
          <w:rFonts w:ascii="Times New Roman" w:hAnsi="Times New Roman"/>
          <w:sz w:val="24"/>
          <w:szCs w:val="24"/>
        </w:rPr>
        <w:t>w o</w:t>
      </w:r>
      <w:r w:rsidRPr="00F93221">
        <w:rPr>
          <w:rFonts w:ascii="Times New Roman" w:hAnsi="Times New Roman"/>
          <w:sz w:val="24"/>
          <w:szCs w:val="24"/>
        </w:rPr>
        <w:t>raz nośność</w:t>
      </w:r>
    </w:p>
    <w:p w:rsidR="001A198D" w:rsidRPr="00F93221" w:rsidRDefault="001A198D" w:rsidP="003A29BE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3221">
        <w:rPr>
          <w:rFonts w:ascii="Times New Roman" w:hAnsi="Times New Roman"/>
          <w:b/>
          <w:sz w:val="24"/>
          <w:szCs w:val="24"/>
        </w:rPr>
        <w:t>Stół pacjenta(500 kg)</w:t>
      </w:r>
    </w:p>
    <w:p w:rsidR="001A198D" w:rsidRPr="00F93221" w:rsidRDefault="001A198D" w:rsidP="001A198D">
      <w:pPr>
        <w:pStyle w:val="Akapitzlist"/>
        <w:spacing w:after="0" w:line="240" w:lineRule="auto"/>
        <w:ind w:left="426" w:hanging="69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sz w:val="24"/>
          <w:szCs w:val="24"/>
        </w:rPr>
        <w:t xml:space="preserve">Sprawdzić obciążenie pod </w:t>
      </w:r>
      <w:r w:rsidR="004C2101" w:rsidRPr="00F93221">
        <w:rPr>
          <w:rFonts w:ascii="Times New Roman" w:hAnsi="Times New Roman"/>
          <w:sz w:val="24"/>
          <w:szCs w:val="24"/>
        </w:rPr>
        <w:t>projektowanym stołem</w:t>
      </w:r>
      <w:r w:rsidRPr="00F93221">
        <w:rPr>
          <w:rFonts w:ascii="Times New Roman" w:hAnsi="Times New Roman"/>
          <w:sz w:val="24"/>
          <w:szCs w:val="24"/>
        </w:rPr>
        <w:t xml:space="preserve">, wykonać ewentualne wzmocnienie </w:t>
      </w:r>
      <w:r w:rsidRPr="00F93221">
        <w:rPr>
          <w:rFonts w:ascii="Times New Roman" w:hAnsi="Times New Roman"/>
          <w:sz w:val="24"/>
          <w:szCs w:val="24"/>
        </w:rPr>
        <w:br/>
        <w:t>wg zaleceń wynikających z ekspertyzy.</w:t>
      </w:r>
    </w:p>
    <w:p w:rsidR="001A198D" w:rsidRPr="00F93221" w:rsidRDefault="004C2101" w:rsidP="001A198D">
      <w:pPr>
        <w:pStyle w:val="Akapitzlist"/>
        <w:spacing w:after="0" w:line="240" w:lineRule="auto"/>
        <w:ind w:left="425" w:hanging="68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sz w:val="24"/>
          <w:szCs w:val="24"/>
        </w:rPr>
        <w:t>Istniejące warstwy</w:t>
      </w:r>
      <w:r w:rsidR="001A198D" w:rsidRPr="00F93221">
        <w:rPr>
          <w:rFonts w:ascii="Times New Roman" w:hAnsi="Times New Roman"/>
          <w:sz w:val="24"/>
          <w:szCs w:val="24"/>
        </w:rPr>
        <w:t xml:space="preserve"> posadzkowe:</w:t>
      </w:r>
    </w:p>
    <w:p w:rsidR="001A198D" w:rsidRPr="00F93221" w:rsidRDefault="001A198D" w:rsidP="003A29BE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sz w:val="24"/>
          <w:szCs w:val="24"/>
        </w:rPr>
        <w:t>podłoże betonowe z betonu B25 między belkami stalowymi,</w:t>
      </w:r>
    </w:p>
    <w:p w:rsidR="001A198D" w:rsidRPr="00F93221" w:rsidRDefault="001A198D" w:rsidP="003A29BE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sz w:val="24"/>
          <w:szCs w:val="24"/>
        </w:rPr>
        <w:t>folia izolacyjna,</w:t>
      </w:r>
    </w:p>
    <w:p w:rsidR="001A198D" w:rsidRPr="00F93221" w:rsidRDefault="001A198D" w:rsidP="003A29BE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sz w:val="24"/>
          <w:szCs w:val="24"/>
        </w:rPr>
        <w:t>podłoże betonowe zbrojone siatką stalową,</w:t>
      </w:r>
    </w:p>
    <w:p w:rsidR="001A198D" w:rsidRPr="00F93221" w:rsidRDefault="001A198D" w:rsidP="003A29BE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sz w:val="24"/>
          <w:szCs w:val="24"/>
        </w:rPr>
        <w:t>warstwa emulsji gruntującej posadzki do gruntowania i wzmacniania podłoży,</w:t>
      </w:r>
    </w:p>
    <w:p w:rsidR="001A198D" w:rsidRPr="00F93221" w:rsidRDefault="001A198D" w:rsidP="003A29BE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sz w:val="24"/>
          <w:szCs w:val="24"/>
        </w:rPr>
        <w:t xml:space="preserve">szybkowiążący, samopoziomujący podkład podłogowy gr. 5 mm pod </w:t>
      </w:r>
      <w:proofErr w:type="spellStart"/>
      <w:r w:rsidRPr="00F93221">
        <w:rPr>
          <w:rFonts w:ascii="Times New Roman" w:hAnsi="Times New Roman"/>
          <w:sz w:val="24"/>
          <w:szCs w:val="24"/>
        </w:rPr>
        <w:t>prądoprzewodzącą</w:t>
      </w:r>
      <w:proofErr w:type="spellEnd"/>
      <w:r w:rsidRPr="00F93221">
        <w:rPr>
          <w:rFonts w:ascii="Times New Roman" w:hAnsi="Times New Roman"/>
          <w:sz w:val="24"/>
          <w:szCs w:val="24"/>
        </w:rPr>
        <w:t xml:space="preserve"> wykładzinę typu</w:t>
      </w:r>
      <w:r w:rsidR="006B5E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221">
        <w:rPr>
          <w:rFonts w:ascii="Times New Roman" w:hAnsi="Times New Roman"/>
          <w:sz w:val="24"/>
          <w:szCs w:val="24"/>
        </w:rPr>
        <w:t>Tarketcond</w:t>
      </w:r>
      <w:proofErr w:type="spellEnd"/>
      <w:r w:rsidRPr="00F93221">
        <w:rPr>
          <w:rFonts w:ascii="Times New Roman" w:hAnsi="Times New Roman"/>
          <w:sz w:val="24"/>
          <w:szCs w:val="24"/>
        </w:rPr>
        <w:t>.</w:t>
      </w:r>
    </w:p>
    <w:p w:rsidR="001A198D" w:rsidRPr="00F93221" w:rsidRDefault="001A198D" w:rsidP="001A198D">
      <w:pPr>
        <w:pStyle w:val="Akapitzlist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sz w:val="24"/>
          <w:szCs w:val="24"/>
        </w:rPr>
        <w:t xml:space="preserve">Zalecana naprawa istniejących otworów i wymiana wykładziny na </w:t>
      </w:r>
      <w:proofErr w:type="spellStart"/>
      <w:r w:rsidRPr="00F93221">
        <w:rPr>
          <w:rFonts w:ascii="Times New Roman" w:hAnsi="Times New Roman"/>
          <w:sz w:val="24"/>
          <w:szCs w:val="24"/>
        </w:rPr>
        <w:t>bezspoinową</w:t>
      </w:r>
      <w:proofErr w:type="spellEnd"/>
      <w:r w:rsidRPr="00F93221">
        <w:rPr>
          <w:rFonts w:ascii="Times New Roman" w:hAnsi="Times New Roman"/>
          <w:sz w:val="24"/>
          <w:szCs w:val="24"/>
        </w:rPr>
        <w:t xml:space="preserve"> zmywalną wykładzinę PCV </w:t>
      </w:r>
      <w:proofErr w:type="spellStart"/>
      <w:r w:rsidR="00472CEB" w:rsidRPr="00F93221">
        <w:rPr>
          <w:rFonts w:ascii="Times New Roman" w:hAnsi="Times New Roman"/>
          <w:sz w:val="24"/>
          <w:szCs w:val="24"/>
        </w:rPr>
        <w:t>prądoprzewodzącą</w:t>
      </w:r>
      <w:proofErr w:type="spellEnd"/>
      <w:r w:rsidR="006B5EAF">
        <w:rPr>
          <w:rFonts w:ascii="Times New Roman" w:hAnsi="Times New Roman"/>
          <w:sz w:val="24"/>
          <w:szCs w:val="24"/>
        </w:rPr>
        <w:t xml:space="preserve"> </w:t>
      </w:r>
      <w:r w:rsidR="00472CEB" w:rsidRPr="00F93221">
        <w:rPr>
          <w:rFonts w:ascii="Times New Roman" w:hAnsi="Times New Roman"/>
          <w:sz w:val="24"/>
          <w:szCs w:val="24"/>
        </w:rPr>
        <w:t>z</w:t>
      </w:r>
      <w:r w:rsidRPr="00F93221">
        <w:rPr>
          <w:rFonts w:ascii="Times New Roman" w:hAnsi="Times New Roman"/>
          <w:sz w:val="24"/>
          <w:szCs w:val="24"/>
        </w:rPr>
        <w:t xml:space="preserve"> cokołem wysokości 15 cm wywiniętą na ściany. Wyoblenie między ścianą i posadzką. Wykładzinę należy dopasować kolorystycznie </w:t>
      </w:r>
      <w:r w:rsidRPr="00F93221">
        <w:rPr>
          <w:rFonts w:ascii="Times New Roman" w:hAnsi="Times New Roman"/>
          <w:sz w:val="24"/>
          <w:szCs w:val="24"/>
        </w:rPr>
        <w:br/>
        <w:t>do istniejącej.</w:t>
      </w:r>
    </w:p>
    <w:p w:rsidR="001A198D" w:rsidRPr="00F93221" w:rsidRDefault="001A198D" w:rsidP="001A198D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93221">
        <w:rPr>
          <w:rFonts w:ascii="Times New Roman" w:hAnsi="Times New Roman"/>
          <w:b/>
          <w:sz w:val="24"/>
          <w:szCs w:val="24"/>
        </w:rPr>
        <w:t xml:space="preserve">Ściany pokoju badań: </w:t>
      </w:r>
    </w:p>
    <w:p w:rsidR="001A198D" w:rsidRPr="00F93221" w:rsidRDefault="001A198D" w:rsidP="001A198D">
      <w:pPr>
        <w:pStyle w:val="Akapitzlist"/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sz w:val="24"/>
          <w:szCs w:val="24"/>
        </w:rPr>
        <w:t>Należy sprawdzić stan ścian i paneli okiennych w zakresie wymaganego zabezpieczenia przed promieniowaniem i stan ewentualnego uszkodzenia dodatkowej warstwy Pb(mm) przy uwzględnieniu izolacyjności własnej, który na stan obecny wynosi:</w:t>
      </w:r>
    </w:p>
    <w:p w:rsidR="001A198D" w:rsidRPr="00F93221" w:rsidRDefault="001A198D" w:rsidP="003A29BE">
      <w:pPr>
        <w:pStyle w:val="Akapitzlist"/>
        <w:numPr>
          <w:ilvl w:val="0"/>
          <w:numId w:val="39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sz w:val="24"/>
          <w:szCs w:val="24"/>
        </w:rPr>
        <w:t>Ściana pomiędzy pokojem badań a sterownią i przygotowaniem pacjenta - Pb - 1,5mm.</w:t>
      </w:r>
    </w:p>
    <w:p w:rsidR="001A198D" w:rsidRPr="00F93221" w:rsidRDefault="001A198D" w:rsidP="003A29BE">
      <w:pPr>
        <w:pStyle w:val="Akapitzlist"/>
        <w:numPr>
          <w:ilvl w:val="0"/>
          <w:numId w:val="39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sz w:val="24"/>
          <w:szCs w:val="24"/>
        </w:rPr>
        <w:t>Ściana zewnętrzna z oknami- Pb - 1 mm.</w:t>
      </w:r>
    </w:p>
    <w:p w:rsidR="001A198D" w:rsidRPr="00F93221" w:rsidRDefault="001A198D" w:rsidP="003A29BE">
      <w:pPr>
        <w:pStyle w:val="Akapitzlist"/>
        <w:numPr>
          <w:ilvl w:val="0"/>
          <w:numId w:val="39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sz w:val="24"/>
          <w:szCs w:val="24"/>
        </w:rPr>
        <w:t>Ściana pomiędzy pokojem badań a pomieszczeniem technicznym - Pb - 2mm.</w:t>
      </w:r>
    </w:p>
    <w:p w:rsidR="001A198D" w:rsidRPr="00F93221" w:rsidRDefault="001A198D" w:rsidP="003A29BE">
      <w:pPr>
        <w:pStyle w:val="Akapitzlist"/>
        <w:numPr>
          <w:ilvl w:val="0"/>
          <w:numId w:val="39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sz w:val="24"/>
          <w:szCs w:val="24"/>
        </w:rPr>
        <w:t>Ściana pomiędzy pokojem badań a korytarzem - Pb - 1mm.</w:t>
      </w:r>
    </w:p>
    <w:p w:rsidR="001A198D" w:rsidRPr="00F93221" w:rsidRDefault="001A198D" w:rsidP="003A29BE">
      <w:pPr>
        <w:pStyle w:val="Akapitzlist"/>
        <w:numPr>
          <w:ilvl w:val="0"/>
          <w:numId w:val="39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sz w:val="24"/>
          <w:szCs w:val="24"/>
        </w:rPr>
        <w:t>Okna - Pb - 3mm.</w:t>
      </w:r>
    </w:p>
    <w:p w:rsidR="001A198D" w:rsidRPr="00F93221" w:rsidRDefault="001A198D" w:rsidP="003A29BE">
      <w:pPr>
        <w:pStyle w:val="Akapitzlist"/>
        <w:numPr>
          <w:ilvl w:val="0"/>
          <w:numId w:val="39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sz w:val="24"/>
          <w:szCs w:val="24"/>
        </w:rPr>
        <w:t>Drzwi- Pb - 3mm.</w:t>
      </w:r>
    </w:p>
    <w:p w:rsidR="001A198D" w:rsidRPr="00F93221" w:rsidRDefault="001A198D" w:rsidP="001A198D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b/>
          <w:sz w:val="24"/>
          <w:szCs w:val="24"/>
        </w:rPr>
        <w:t>Sufit</w:t>
      </w:r>
      <w:r w:rsidRPr="00F93221">
        <w:rPr>
          <w:rFonts w:ascii="Times New Roman" w:hAnsi="Times New Roman"/>
          <w:sz w:val="24"/>
          <w:szCs w:val="24"/>
        </w:rPr>
        <w:t xml:space="preserve">: </w:t>
      </w:r>
    </w:p>
    <w:p w:rsidR="001A198D" w:rsidRPr="00F93221" w:rsidRDefault="001A198D" w:rsidP="001A198D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sz w:val="24"/>
          <w:szCs w:val="24"/>
          <w:u w:val="single"/>
        </w:rPr>
        <w:t>Strop górny:</w:t>
      </w:r>
      <w:r w:rsidR="006B5EA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93221">
        <w:rPr>
          <w:rFonts w:ascii="Times New Roman" w:hAnsi="Times New Roman"/>
          <w:sz w:val="24"/>
          <w:szCs w:val="24"/>
        </w:rPr>
        <w:t xml:space="preserve">sufit podwieszany z paneli zabezpieczających przed promieniowaniem </w:t>
      </w:r>
      <w:r w:rsidRPr="00F93221">
        <w:rPr>
          <w:rFonts w:ascii="Times New Roman" w:hAnsi="Times New Roman"/>
          <w:sz w:val="24"/>
          <w:szCs w:val="24"/>
        </w:rPr>
        <w:br/>
        <w:t>na konstrukcji stalowej, dodatkowa warstwa Pb (mm) po uwzględnieniu izolacyjności własnej- Pb - 0,5mm – należy sprawdzić stan istniejących paneli i uszkodzone elementy wymienić na nowe z zachowaniem powyższych wytycznych.</w:t>
      </w:r>
    </w:p>
    <w:p w:rsidR="001A198D" w:rsidRPr="00F93221" w:rsidRDefault="001A198D" w:rsidP="001A198D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sz w:val="24"/>
          <w:szCs w:val="24"/>
          <w:u w:val="single"/>
        </w:rPr>
        <w:t>Strop dolny:</w:t>
      </w:r>
      <w:r w:rsidRPr="00F93221">
        <w:rPr>
          <w:rFonts w:ascii="Times New Roman" w:hAnsi="Times New Roman"/>
          <w:sz w:val="24"/>
          <w:szCs w:val="24"/>
        </w:rPr>
        <w:t xml:space="preserve"> zabezpieczony przed promieniowaniem, dodatkowa warstwa Pb (mm) </w:t>
      </w:r>
      <w:r w:rsidRPr="00F93221">
        <w:rPr>
          <w:rFonts w:ascii="Times New Roman" w:hAnsi="Times New Roman"/>
          <w:sz w:val="24"/>
          <w:szCs w:val="24"/>
        </w:rPr>
        <w:br/>
        <w:t>po uwzględnieniu izolacyjności własnej- Pb</w:t>
      </w:r>
      <w:r w:rsidR="004C2101" w:rsidRPr="00F93221">
        <w:rPr>
          <w:rFonts w:ascii="Times New Roman" w:hAnsi="Times New Roman"/>
          <w:sz w:val="24"/>
          <w:szCs w:val="24"/>
        </w:rPr>
        <w:t xml:space="preserve"> - 0,5mm - uwzględnić</w:t>
      </w:r>
      <w:r w:rsidRPr="00F93221">
        <w:rPr>
          <w:rFonts w:ascii="Times New Roman" w:hAnsi="Times New Roman"/>
          <w:sz w:val="24"/>
          <w:szCs w:val="24"/>
        </w:rPr>
        <w:t xml:space="preserve"> wytyczne przy wymianie wykładziny i uzupełnieniu otworów.</w:t>
      </w:r>
    </w:p>
    <w:p w:rsidR="001A198D" w:rsidRPr="00F93221" w:rsidRDefault="00E20567" w:rsidP="001A198D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d)</w:t>
      </w:r>
      <w:r w:rsidR="001A198D" w:rsidRPr="00F93221">
        <w:rPr>
          <w:rFonts w:ascii="Times New Roman" w:hAnsi="Times New Roman"/>
          <w:b/>
          <w:sz w:val="24"/>
          <w:szCs w:val="24"/>
        </w:rPr>
        <w:t xml:space="preserve"> Pomieszczenie opisów</w:t>
      </w:r>
    </w:p>
    <w:p w:rsidR="001A198D" w:rsidRPr="00F93221" w:rsidRDefault="001A198D" w:rsidP="001A198D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sz w:val="24"/>
          <w:szCs w:val="24"/>
        </w:rPr>
        <w:t>Wydzielenie pomieszczenia na pokój opisów (5,74m</w:t>
      </w:r>
      <w:r w:rsidRPr="00F93221">
        <w:rPr>
          <w:rFonts w:ascii="Times New Roman" w:hAnsi="Times New Roman"/>
          <w:sz w:val="24"/>
          <w:szCs w:val="24"/>
          <w:vertAlign w:val="superscript"/>
        </w:rPr>
        <w:t>2</w:t>
      </w:r>
      <w:r w:rsidRPr="00F93221">
        <w:rPr>
          <w:rFonts w:ascii="Times New Roman" w:hAnsi="Times New Roman"/>
          <w:sz w:val="24"/>
          <w:szCs w:val="24"/>
        </w:rPr>
        <w:t>) i komunikacji (3,40m</w:t>
      </w:r>
      <w:r w:rsidRPr="00F93221">
        <w:rPr>
          <w:rFonts w:ascii="Times New Roman" w:hAnsi="Times New Roman"/>
          <w:sz w:val="24"/>
          <w:szCs w:val="24"/>
          <w:vertAlign w:val="superscript"/>
        </w:rPr>
        <w:t>2</w:t>
      </w:r>
      <w:r w:rsidRPr="00F93221">
        <w:rPr>
          <w:rFonts w:ascii="Times New Roman" w:hAnsi="Times New Roman"/>
          <w:sz w:val="24"/>
          <w:szCs w:val="24"/>
        </w:rPr>
        <w:t>):</w:t>
      </w:r>
    </w:p>
    <w:p w:rsidR="001A198D" w:rsidRPr="00F93221" w:rsidRDefault="001A198D" w:rsidP="001A198D">
      <w:pPr>
        <w:pStyle w:val="Akapitzlist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b/>
          <w:sz w:val="24"/>
          <w:szCs w:val="24"/>
        </w:rPr>
        <w:t>Ścianka działowa:</w:t>
      </w:r>
      <w:r w:rsidR="006B5EAF">
        <w:rPr>
          <w:rFonts w:ascii="Times New Roman" w:hAnsi="Times New Roman"/>
          <w:b/>
          <w:sz w:val="24"/>
          <w:szCs w:val="24"/>
        </w:rPr>
        <w:t xml:space="preserve"> </w:t>
      </w:r>
      <w:r w:rsidRPr="00F93221">
        <w:rPr>
          <w:rFonts w:ascii="Times New Roman" w:hAnsi="Times New Roman"/>
          <w:sz w:val="24"/>
          <w:szCs w:val="24"/>
        </w:rPr>
        <w:t xml:space="preserve">gipsowa z płyt GK na ruszcie stalowym z wypełnieniem z wełny mineralnej grubości 10,0 cm lub z bloczków </w:t>
      </w:r>
      <w:proofErr w:type="spellStart"/>
      <w:r w:rsidRPr="00F93221">
        <w:rPr>
          <w:rFonts w:ascii="Times New Roman" w:hAnsi="Times New Roman"/>
          <w:sz w:val="24"/>
          <w:szCs w:val="24"/>
        </w:rPr>
        <w:t>Ytong</w:t>
      </w:r>
      <w:proofErr w:type="spellEnd"/>
      <w:r w:rsidRPr="00F93221">
        <w:rPr>
          <w:rFonts w:ascii="Times New Roman" w:hAnsi="Times New Roman"/>
          <w:sz w:val="24"/>
          <w:szCs w:val="24"/>
        </w:rPr>
        <w:t xml:space="preserve"> gr. 11,5 cm </w:t>
      </w:r>
      <w:proofErr w:type="spellStart"/>
      <w:r w:rsidRPr="00F93221">
        <w:rPr>
          <w:rFonts w:ascii="Times New Roman" w:hAnsi="Times New Roman"/>
          <w:sz w:val="24"/>
          <w:szCs w:val="24"/>
        </w:rPr>
        <w:t>dł</w:t>
      </w:r>
      <w:proofErr w:type="spellEnd"/>
      <w:r w:rsidRPr="00F93221">
        <w:rPr>
          <w:rFonts w:ascii="Times New Roman" w:hAnsi="Times New Roman"/>
          <w:sz w:val="24"/>
          <w:szCs w:val="24"/>
        </w:rPr>
        <w:t xml:space="preserve"> 190cm wydzielająca pokój opisów. Drzwi przesuwne szer. 80cm. Zamontowanie szklanego segmentu w ściance działowej powyżej biurka, szer. 50 cm.</w:t>
      </w:r>
    </w:p>
    <w:p w:rsidR="001A198D" w:rsidRPr="00F93221" w:rsidRDefault="001A198D" w:rsidP="001A198D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b/>
          <w:sz w:val="24"/>
          <w:szCs w:val="24"/>
        </w:rPr>
        <w:t>Ściany</w:t>
      </w:r>
      <w:r w:rsidRPr="00F93221">
        <w:rPr>
          <w:rFonts w:ascii="Times New Roman" w:hAnsi="Times New Roman"/>
          <w:sz w:val="24"/>
          <w:szCs w:val="24"/>
        </w:rPr>
        <w:t>: Wykonać malowanie farbą akrylową.</w:t>
      </w:r>
      <w:r w:rsidR="006B5EAF">
        <w:rPr>
          <w:rFonts w:ascii="Times New Roman" w:hAnsi="Times New Roman"/>
          <w:sz w:val="24"/>
          <w:szCs w:val="24"/>
        </w:rPr>
        <w:t xml:space="preserve"> </w:t>
      </w:r>
      <w:r w:rsidRPr="00F93221">
        <w:rPr>
          <w:rFonts w:ascii="Times New Roman" w:hAnsi="Times New Roman"/>
          <w:sz w:val="24"/>
          <w:szCs w:val="24"/>
        </w:rPr>
        <w:t>Ścianę w pokoju opisów zabezpieczyć listwą ochronną PCV szer. 20cm montowana na wys. 75cm w miejscu narażonym na uderzenie krzesłem</w:t>
      </w:r>
    </w:p>
    <w:p w:rsidR="001A198D" w:rsidRPr="00F93221" w:rsidRDefault="001A198D" w:rsidP="001A198D">
      <w:pPr>
        <w:pStyle w:val="Akapitzlist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b/>
          <w:sz w:val="24"/>
          <w:szCs w:val="24"/>
        </w:rPr>
        <w:t>Sufit</w:t>
      </w:r>
      <w:r w:rsidRPr="00F93221">
        <w:rPr>
          <w:rFonts w:ascii="Times New Roman" w:hAnsi="Times New Roman"/>
          <w:sz w:val="24"/>
          <w:szCs w:val="24"/>
        </w:rPr>
        <w:t>: Wykonać malowanie farbą akrylową, wymiana zniszczonych paneli, wymiana oświetlenia</w:t>
      </w:r>
    </w:p>
    <w:p w:rsidR="001A198D" w:rsidRPr="00F93221" w:rsidRDefault="001A198D" w:rsidP="00E2056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3221">
        <w:rPr>
          <w:rFonts w:ascii="Times New Roman" w:hAnsi="Times New Roman"/>
          <w:b/>
          <w:sz w:val="24"/>
          <w:szCs w:val="24"/>
        </w:rPr>
        <w:t>Sterownia:</w:t>
      </w:r>
    </w:p>
    <w:p w:rsidR="001A198D" w:rsidRPr="00F93221" w:rsidRDefault="001A198D" w:rsidP="001A198D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sz w:val="24"/>
          <w:szCs w:val="24"/>
        </w:rPr>
        <w:t>Drzwi w istniejącym otworze, zmiana kierunku otwierania, drzwi z osłona radiologiczną</w:t>
      </w:r>
    </w:p>
    <w:p w:rsidR="001A198D" w:rsidRPr="00F93221" w:rsidRDefault="001A198D" w:rsidP="001A198D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b/>
          <w:sz w:val="24"/>
          <w:szCs w:val="24"/>
        </w:rPr>
        <w:lastRenderedPageBreak/>
        <w:t>Ściany</w:t>
      </w:r>
      <w:r w:rsidR="004C2101" w:rsidRPr="00F93221">
        <w:rPr>
          <w:rFonts w:ascii="Times New Roman" w:hAnsi="Times New Roman"/>
          <w:sz w:val="24"/>
          <w:szCs w:val="24"/>
        </w:rPr>
        <w:t>: malowanie farbą lateksową</w:t>
      </w:r>
      <w:r w:rsidRPr="00F93221">
        <w:rPr>
          <w:rFonts w:ascii="Times New Roman" w:hAnsi="Times New Roman"/>
          <w:sz w:val="24"/>
          <w:szCs w:val="24"/>
        </w:rPr>
        <w:t>. Ścianę zabezpieczyć listwą ochronną PCV szer. 20cm montowana na wys. 75cm w miejscu narażonym na uderzenie krzesłem i biurkiem.</w:t>
      </w:r>
    </w:p>
    <w:p w:rsidR="001A198D" w:rsidRPr="00F93221" w:rsidRDefault="001A198D" w:rsidP="001A198D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b/>
          <w:sz w:val="24"/>
          <w:szCs w:val="24"/>
        </w:rPr>
        <w:t>Sufit</w:t>
      </w:r>
      <w:r w:rsidRPr="00F93221">
        <w:rPr>
          <w:rFonts w:ascii="Times New Roman" w:hAnsi="Times New Roman"/>
          <w:sz w:val="24"/>
          <w:szCs w:val="24"/>
        </w:rPr>
        <w:t>: malowanie farbą akrylową, wymiana zniszczonych paneli, wymiana oświetlenia, rozdzielenie klimatyzacji.</w:t>
      </w:r>
    </w:p>
    <w:p w:rsidR="001A198D" w:rsidRPr="00F93221" w:rsidRDefault="001A198D" w:rsidP="00E2056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3221">
        <w:rPr>
          <w:rFonts w:ascii="Times New Roman" w:hAnsi="Times New Roman"/>
          <w:b/>
          <w:sz w:val="24"/>
          <w:szCs w:val="24"/>
        </w:rPr>
        <w:t xml:space="preserve">Pomieszczenie przygotowania pacjenta </w:t>
      </w:r>
    </w:p>
    <w:p w:rsidR="001A198D" w:rsidRPr="00F93221" w:rsidRDefault="001A198D" w:rsidP="001A198D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b/>
          <w:sz w:val="24"/>
          <w:szCs w:val="24"/>
        </w:rPr>
        <w:t xml:space="preserve">Posadzka: </w:t>
      </w:r>
      <w:r w:rsidRPr="00F93221">
        <w:rPr>
          <w:rFonts w:ascii="Times New Roman" w:hAnsi="Times New Roman"/>
          <w:sz w:val="24"/>
          <w:szCs w:val="24"/>
        </w:rPr>
        <w:t xml:space="preserve">naprawa istniejących otworów i wymiana wykładziny na </w:t>
      </w:r>
      <w:proofErr w:type="spellStart"/>
      <w:r w:rsidRPr="00F93221">
        <w:rPr>
          <w:rFonts w:ascii="Times New Roman" w:hAnsi="Times New Roman"/>
          <w:sz w:val="24"/>
          <w:szCs w:val="24"/>
        </w:rPr>
        <w:t>bezspoinową</w:t>
      </w:r>
      <w:proofErr w:type="spellEnd"/>
      <w:r w:rsidRPr="00F93221">
        <w:rPr>
          <w:rFonts w:ascii="Times New Roman" w:hAnsi="Times New Roman"/>
          <w:sz w:val="24"/>
          <w:szCs w:val="24"/>
        </w:rPr>
        <w:t xml:space="preserve"> zmywalną wykładzinę z PCV </w:t>
      </w:r>
      <w:proofErr w:type="spellStart"/>
      <w:r w:rsidRPr="00F93221">
        <w:rPr>
          <w:rFonts w:ascii="Times New Roman" w:hAnsi="Times New Roman"/>
          <w:sz w:val="24"/>
          <w:szCs w:val="24"/>
        </w:rPr>
        <w:t>prądoprzewodzącą</w:t>
      </w:r>
      <w:proofErr w:type="spellEnd"/>
      <w:r w:rsidRPr="00F93221">
        <w:rPr>
          <w:rFonts w:ascii="Times New Roman" w:hAnsi="Times New Roman"/>
          <w:sz w:val="24"/>
          <w:szCs w:val="24"/>
        </w:rPr>
        <w:t xml:space="preserve"> z cokołem o wysokości 15 cm wywiniętą na ściany. Wyoblenie między ścianą i posadzką. Wykładzina ułożona w kolorach.</w:t>
      </w:r>
    </w:p>
    <w:p w:rsidR="001A198D" w:rsidRPr="00F93221" w:rsidRDefault="001A198D" w:rsidP="001A198D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b/>
          <w:sz w:val="24"/>
          <w:szCs w:val="24"/>
        </w:rPr>
        <w:t>Ściany</w:t>
      </w:r>
      <w:r w:rsidRPr="00F93221">
        <w:rPr>
          <w:rFonts w:ascii="Times New Roman" w:hAnsi="Times New Roman"/>
          <w:sz w:val="24"/>
          <w:szCs w:val="24"/>
        </w:rPr>
        <w:t>: malowane farbą lateksową Ścianę w pomieszczeniu przygotowania pacjenta zabezpieczyć listwą ochronną PCV szer. 20cm montowana na wys. 75cm w miejscu narażonym na uderzenie kozetką i biurkiem</w:t>
      </w:r>
    </w:p>
    <w:p w:rsidR="001A198D" w:rsidRPr="00F93221" w:rsidRDefault="001A198D" w:rsidP="001A198D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sz w:val="24"/>
          <w:szCs w:val="24"/>
        </w:rPr>
        <w:t>S</w:t>
      </w:r>
      <w:r w:rsidRPr="00F93221">
        <w:rPr>
          <w:rFonts w:ascii="Times New Roman" w:hAnsi="Times New Roman"/>
          <w:b/>
          <w:sz w:val="24"/>
          <w:szCs w:val="24"/>
        </w:rPr>
        <w:t>ufit</w:t>
      </w:r>
      <w:r w:rsidRPr="00F93221">
        <w:rPr>
          <w:rFonts w:ascii="Times New Roman" w:hAnsi="Times New Roman"/>
          <w:sz w:val="24"/>
          <w:szCs w:val="24"/>
        </w:rPr>
        <w:t>: Istniejący sufit podwieszany modularny 60x60 cm na konstrukcji stalowej (obudowa instalacji).Uszkodzone panele należy wymienić na nowe.</w:t>
      </w:r>
    </w:p>
    <w:p w:rsidR="001A198D" w:rsidRPr="00E20567" w:rsidRDefault="001A198D" w:rsidP="00E20567">
      <w:pPr>
        <w:pStyle w:val="Akapitzlist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E20567">
        <w:rPr>
          <w:rFonts w:ascii="Times New Roman" w:hAnsi="Times New Roman"/>
          <w:b/>
          <w:sz w:val="24"/>
          <w:szCs w:val="24"/>
        </w:rPr>
        <w:t xml:space="preserve"> Pomieszczenie techniczne w piwnicy</w:t>
      </w:r>
    </w:p>
    <w:p w:rsidR="001A198D" w:rsidRPr="00F93221" w:rsidRDefault="001A198D" w:rsidP="001A198D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b/>
          <w:sz w:val="24"/>
          <w:szCs w:val="24"/>
        </w:rPr>
        <w:t>Posadzka:</w:t>
      </w:r>
      <w:r w:rsidRPr="00F93221">
        <w:rPr>
          <w:rFonts w:ascii="Times New Roman" w:hAnsi="Times New Roman"/>
          <w:sz w:val="24"/>
          <w:szCs w:val="24"/>
        </w:rPr>
        <w:t xml:space="preserve"> Betonową posadzkę należy naprawić w uszkodzonych miejscach.</w:t>
      </w:r>
    </w:p>
    <w:p w:rsidR="001A198D" w:rsidRPr="00E20567" w:rsidRDefault="001A198D" w:rsidP="001A198D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b/>
          <w:sz w:val="24"/>
          <w:szCs w:val="24"/>
        </w:rPr>
        <w:t>Ściany</w:t>
      </w:r>
      <w:r w:rsidRPr="00F93221">
        <w:rPr>
          <w:rFonts w:ascii="Times New Roman" w:hAnsi="Times New Roman"/>
          <w:sz w:val="24"/>
          <w:szCs w:val="24"/>
        </w:rPr>
        <w:t>: malowanie farbą akrylową</w:t>
      </w:r>
      <w:r w:rsidR="00E20567">
        <w:rPr>
          <w:rFonts w:ascii="Times New Roman" w:hAnsi="Times New Roman"/>
          <w:sz w:val="24"/>
          <w:szCs w:val="24"/>
        </w:rPr>
        <w:t xml:space="preserve"> </w:t>
      </w:r>
      <w:r w:rsidRPr="00F93221">
        <w:rPr>
          <w:rFonts w:ascii="Times New Roman" w:hAnsi="Times New Roman"/>
          <w:sz w:val="24"/>
          <w:szCs w:val="24"/>
        </w:rPr>
        <w:t>malowanie</w:t>
      </w:r>
      <w:r w:rsidR="00E20567">
        <w:rPr>
          <w:rFonts w:ascii="Times New Roman" w:hAnsi="Times New Roman"/>
          <w:sz w:val="24"/>
          <w:szCs w:val="24"/>
        </w:rPr>
        <w:t xml:space="preserve"> </w:t>
      </w:r>
      <w:r w:rsidRPr="00F93221">
        <w:rPr>
          <w:rFonts w:ascii="Times New Roman" w:hAnsi="Times New Roman"/>
          <w:sz w:val="24"/>
          <w:szCs w:val="24"/>
        </w:rPr>
        <w:t>farbą akrylową do odnowienia po pracach budowlanych</w:t>
      </w:r>
    </w:p>
    <w:p w:rsidR="001A198D" w:rsidRPr="00E20567" w:rsidRDefault="001A198D" w:rsidP="00E20567">
      <w:pPr>
        <w:pStyle w:val="Akapitzlist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E20567">
        <w:rPr>
          <w:rFonts w:ascii="Times New Roman" w:hAnsi="Times New Roman"/>
          <w:b/>
          <w:sz w:val="24"/>
          <w:szCs w:val="24"/>
        </w:rPr>
        <w:t xml:space="preserve"> Korytarz:</w:t>
      </w:r>
    </w:p>
    <w:p w:rsidR="001A198D" w:rsidRPr="00F93221" w:rsidRDefault="001A198D" w:rsidP="001A198D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sz w:val="24"/>
          <w:szCs w:val="24"/>
        </w:rPr>
        <w:t>Należy doprowadzić do stanu obecnego po wykuciu otworu drzwiowego. Wykonać zabezpieczenie pionowymi systemowymi narożnikami ochronnymi w miejscu otworu drzwiowego i wymienić odbojnice oraz płyty ochronne w identycznym kolorze jak istniejące.</w:t>
      </w:r>
    </w:p>
    <w:p w:rsidR="001A198D" w:rsidRPr="00F93221" w:rsidRDefault="001A198D" w:rsidP="001A198D">
      <w:pPr>
        <w:pStyle w:val="Tekstpodstawowy"/>
        <w:jc w:val="both"/>
        <w:rPr>
          <w:b w:val="0"/>
          <w:sz w:val="24"/>
          <w:szCs w:val="24"/>
          <w:u w:val="none"/>
        </w:rPr>
      </w:pPr>
      <w:r w:rsidRPr="00F93221">
        <w:rPr>
          <w:b w:val="0"/>
          <w:sz w:val="24"/>
          <w:szCs w:val="24"/>
          <w:u w:val="none"/>
        </w:rPr>
        <w:t>W miarę konieczności odnowić strukturę malarską ścian wg wytycznych:</w:t>
      </w:r>
    </w:p>
    <w:p w:rsidR="001A198D" w:rsidRPr="00F93221" w:rsidRDefault="001A198D" w:rsidP="003A29BE">
      <w:pPr>
        <w:pStyle w:val="Akapitzlist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sz w:val="24"/>
          <w:szCs w:val="24"/>
        </w:rPr>
        <w:t xml:space="preserve">lamperie malowane do wys. 205,0 cm, farbą olejną odporną na ścieranie i wielokrotne zmywanie, matową, przeciwalergiczną </w:t>
      </w:r>
    </w:p>
    <w:p w:rsidR="001A198D" w:rsidRPr="00F93221" w:rsidRDefault="001A198D" w:rsidP="003A29BE">
      <w:pPr>
        <w:pStyle w:val="Akapitzlist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F93221">
        <w:rPr>
          <w:rFonts w:ascii="Times New Roman" w:hAnsi="Times New Roman"/>
          <w:sz w:val="24"/>
          <w:szCs w:val="24"/>
        </w:rPr>
        <w:t>malowanie ścian powyżej lamperii tj. 205,0cm farbą lateksową odporną na ścieranie i wielokrotne zmywanie, matową, przeciwalergiczną.</w:t>
      </w:r>
    </w:p>
    <w:p w:rsidR="00472CEB" w:rsidRPr="00F93221" w:rsidRDefault="00472CEB" w:rsidP="001A198D">
      <w:pPr>
        <w:pStyle w:val="Tekstpodstawowy"/>
        <w:jc w:val="both"/>
        <w:rPr>
          <w:b w:val="0"/>
          <w:sz w:val="24"/>
          <w:szCs w:val="24"/>
        </w:rPr>
      </w:pPr>
    </w:p>
    <w:p w:rsidR="001A198D" w:rsidRPr="00F93221" w:rsidRDefault="001A198D" w:rsidP="001A198D">
      <w:pPr>
        <w:pStyle w:val="Tekstpodstawowy"/>
        <w:jc w:val="both"/>
        <w:rPr>
          <w:sz w:val="24"/>
          <w:szCs w:val="24"/>
          <w:u w:val="none"/>
        </w:rPr>
      </w:pPr>
      <w:r w:rsidRPr="00F93221">
        <w:rPr>
          <w:sz w:val="24"/>
          <w:szCs w:val="24"/>
          <w:u w:val="none"/>
        </w:rPr>
        <w:t xml:space="preserve">8. Zakres prac elektrycznych </w:t>
      </w:r>
    </w:p>
    <w:p w:rsidR="001A198D" w:rsidRPr="00F93221" w:rsidRDefault="001A198D" w:rsidP="001A198D">
      <w:pPr>
        <w:pStyle w:val="Tekstpodstawowy"/>
        <w:ind w:firstLine="142"/>
        <w:jc w:val="both"/>
        <w:rPr>
          <w:b w:val="0"/>
          <w:sz w:val="24"/>
          <w:szCs w:val="24"/>
          <w:u w:val="none"/>
        </w:rPr>
      </w:pPr>
      <w:r w:rsidRPr="00F93221">
        <w:rPr>
          <w:b w:val="0"/>
          <w:sz w:val="24"/>
          <w:szCs w:val="24"/>
          <w:u w:val="none"/>
        </w:rPr>
        <w:t xml:space="preserve">Zgodnie z </w:t>
      </w:r>
      <w:r w:rsidR="004C2101" w:rsidRPr="00F93221">
        <w:rPr>
          <w:b w:val="0"/>
          <w:sz w:val="24"/>
          <w:szCs w:val="24"/>
          <w:u w:val="none"/>
        </w:rPr>
        <w:t>pkt.</w:t>
      </w:r>
      <w:r w:rsidRPr="00F93221">
        <w:rPr>
          <w:b w:val="0"/>
          <w:sz w:val="24"/>
          <w:szCs w:val="24"/>
          <w:u w:val="none"/>
        </w:rPr>
        <w:t xml:space="preserve"> 4, przewidywany zakres prac:</w:t>
      </w:r>
    </w:p>
    <w:p w:rsidR="001A198D" w:rsidRPr="00F93221" w:rsidRDefault="001A198D" w:rsidP="003A29BE">
      <w:pPr>
        <w:pStyle w:val="Tekstpodstawowy"/>
        <w:numPr>
          <w:ilvl w:val="0"/>
          <w:numId w:val="32"/>
        </w:numPr>
        <w:ind w:left="142" w:firstLine="0"/>
        <w:jc w:val="both"/>
        <w:rPr>
          <w:b w:val="0"/>
          <w:sz w:val="24"/>
          <w:szCs w:val="24"/>
          <w:u w:val="none"/>
        </w:rPr>
      </w:pPr>
      <w:r w:rsidRPr="00F93221">
        <w:rPr>
          <w:b w:val="0"/>
          <w:sz w:val="24"/>
          <w:szCs w:val="24"/>
          <w:u w:val="none"/>
        </w:rPr>
        <w:t>Inwentaryzacja układu zasilania wraz z sporządzeniem dokumentacji technicznej.</w:t>
      </w:r>
    </w:p>
    <w:p w:rsidR="001A198D" w:rsidRPr="00F93221" w:rsidRDefault="001A198D" w:rsidP="003A29BE">
      <w:pPr>
        <w:pStyle w:val="Tekstpodstawowy"/>
        <w:numPr>
          <w:ilvl w:val="0"/>
          <w:numId w:val="32"/>
        </w:numPr>
        <w:ind w:left="142" w:firstLine="0"/>
        <w:jc w:val="both"/>
        <w:rPr>
          <w:b w:val="0"/>
          <w:sz w:val="24"/>
          <w:szCs w:val="24"/>
          <w:u w:val="none"/>
        </w:rPr>
      </w:pPr>
      <w:r w:rsidRPr="00F93221">
        <w:rPr>
          <w:b w:val="0"/>
          <w:sz w:val="24"/>
          <w:szCs w:val="24"/>
          <w:u w:val="none"/>
        </w:rPr>
        <w:t>Dostosowanie instalacji połączeń wyrównawczych.</w:t>
      </w:r>
    </w:p>
    <w:p w:rsidR="001A198D" w:rsidRPr="00F93221" w:rsidRDefault="001A198D" w:rsidP="003A29BE">
      <w:pPr>
        <w:pStyle w:val="Tekstpodstawowy"/>
        <w:numPr>
          <w:ilvl w:val="0"/>
          <w:numId w:val="32"/>
        </w:numPr>
        <w:ind w:left="142" w:firstLine="0"/>
        <w:jc w:val="both"/>
        <w:rPr>
          <w:b w:val="0"/>
          <w:sz w:val="24"/>
          <w:szCs w:val="24"/>
          <w:u w:val="none"/>
        </w:rPr>
      </w:pPr>
      <w:r w:rsidRPr="00F93221">
        <w:rPr>
          <w:b w:val="0"/>
          <w:sz w:val="24"/>
          <w:szCs w:val="24"/>
          <w:u w:val="none"/>
        </w:rPr>
        <w:t>Dostosowanie instalacji oświetlenia.</w:t>
      </w:r>
    </w:p>
    <w:p w:rsidR="001A198D" w:rsidRPr="00F93221" w:rsidRDefault="001A198D" w:rsidP="003A29BE">
      <w:pPr>
        <w:pStyle w:val="Tekstpodstawowy"/>
        <w:numPr>
          <w:ilvl w:val="0"/>
          <w:numId w:val="32"/>
        </w:numPr>
        <w:ind w:left="142" w:firstLine="0"/>
        <w:jc w:val="both"/>
        <w:rPr>
          <w:b w:val="0"/>
          <w:sz w:val="24"/>
          <w:szCs w:val="24"/>
          <w:u w:val="none"/>
        </w:rPr>
      </w:pPr>
      <w:r w:rsidRPr="00F93221">
        <w:rPr>
          <w:b w:val="0"/>
          <w:sz w:val="24"/>
          <w:szCs w:val="24"/>
          <w:u w:val="none"/>
        </w:rPr>
        <w:t>Demontaż i montaż nowej instalacji systemu KD (w zakresie Zamawiającego).</w:t>
      </w:r>
    </w:p>
    <w:p w:rsidR="001A198D" w:rsidRPr="00F93221" w:rsidRDefault="001A198D" w:rsidP="003A29BE">
      <w:pPr>
        <w:pStyle w:val="Tekstpodstawowy"/>
        <w:numPr>
          <w:ilvl w:val="0"/>
          <w:numId w:val="32"/>
        </w:numPr>
        <w:ind w:left="142" w:firstLine="0"/>
        <w:jc w:val="both"/>
        <w:rPr>
          <w:b w:val="0"/>
          <w:sz w:val="24"/>
          <w:szCs w:val="24"/>
          <w:u w:val="none"/>
        </w:rPr>
      </w:pPr>
      <w:r w:rsidRPr="00F93221">
        <w:rPr>
          <w:b w:val="0"/>
          <w:sz w:val="24"/>
          <w:szCs w:val="24"/>
          <w:u w:val="none"/>
        </w:rPr>
        <w:t>Montaż systemu CCTV w części komunikacji przy pracowni TK.</w:t>
      </w:r>
    </w:p>
    <w:p w:rsidR="001A198D" w:rsidRPr="00F93221" w:rsidRDefault="001A198D" w:rsidP="003A29BE">
      <w:pPr>
        <w:pStyle w:val="Tekstpodstawowy"/>
        <w:numPr>
          <w:ilvl w:val="0"/>
          <w:numId w:val="32"/>
        </w:numPr>
        <w:ind w:left="142" w:firstLine="0"/>
        <w:jc w:val="both"/>
        <w:rPr>
          <w:b w:val="0"/>
          <w:sz w:val="24"/>
          <w:szCs w:val="24"/>
          <w:u w:val="none"/>
        </w:rPr>
      </w:pPr>
      <w:r w:rsidRPr="00F93221">
        <w:rPr>
          <w:b w:val="0"/>
          <w:sz w:val="24"/>
          <w:szCs w:val="24"/>
          <w:u w:val="none"/>
        </w:rPr>
        <w:t>Montaż systemu wizyjnego nadzoru pacjenta.</w:t>
      </w:r>
    </w:p>
    <w:p w:rsidR="001A198D" w:rsidRPr="00F93221" w:rsidRDefault="001A198D" w:rsidP="003A29BE">
      <w:pPr>
        <w:pStyle w:val="Tekstpodstawowy"/>
        <w:numPr>
          <w:ilvl w:val="0"/>
          <w:numId w:val="32"/>
        </w:numPr>
        <w:ind w:left="142" w:firstLine="0"/>
        <w:jc w:val="both"/>
        <w:rPr>
          <w:b w:val="0"/>
          <w:sz w:val="24"/>
          <w:szCs w:val="24"/>
          <w:u w:val="none"/>
        </w:rPr>
      </w:pPr>
      <w:r w:rsidRPr="00F93221">
        <w:rPr>
          <w:b w:val="0"/>
          <w:sz w:val="24"/>
          <w:szCs w:val="24"/>
          <w:u w:val="none"/>
        </w:rPr>
        <w:t xml:space="preserve">Demontaż systemu </w:t>
      </w:r>
      <w:proofErr w:type="spellStart"/>
      <w:r w:rsidRPr="00F93221">
        <w:rPr>
          <w:b w:val="0"/>
          <w:sz w:val="24"/>
          <w:szCs w:val="24"/>
          <w:u w:val="none"/>
        </w:rPr>
        <w:t>wideodomofonu</w:t>
      </w:r>
      <w:proofErr w:type="spellEnd"/>
      <w:r w:rsidRPr="00F93221">
        <w:rPr>
          <w:b w:val="0"/>
          <w:sz w:val="24"/>
          <w:szCs w:val="24"/>
          <w:u w:val="none"/>
        </w:rPr>
        <w:t xml:space="preserve">, montaż systemu </w:t>
      </w:r>
      <w:proofErr w:type="spellStart"/>
      <w:r w:rsidRPr="00F93221">
        <w:rPr>
          <w:b w:val="0"/>
          <w:sz w:val="24"/>
          <w:szCs w:val="24"/>
          <w:u w:val="none"/>
        </w:rPr>
        <w:t>interkomowego</w:t>
      </w:r>
      <w:proofErr w:type="spellEnd"/>
      <w:r w:rsidRPr="00F93221">
        <w:rPr>
          <w:b w:val="0"/>
          <w:sz w:val="24"/>
          <w:szCs w:val="24"/>
          <w:u w:val="none"/>
        </w:rPr>
        <w:t>.</w:t>
      </w:r>
    </w:p>
    <w:p w:rsidR="001A198D" w:rsidRPr="00F93221" w:rsidRDefault="001A198D" w:rsidP="003A29BE">
      <w:pPr>
        <w:pStyle w:val="Tekstpodstawowy"/>
        <w:numPr>
          <w:ilvl w:val="0"/>
          <w:numId w:val="32"/>
        </w:numPr>
        <w:ind w:left="142" w:firstLine="0"/>
        <w:jc w:val="both"/>
        <w:rPr>
          <w:b w:val="0"/>
          <w:sz w:val="24"/>
          <w:szCs w:val="24"/>
          <w:u w:val="none"/>
        </w:rPr>
      </w:pPr>
      <w:r w:rsidRPr="00F93221">
        <w:rPr>
          <w:b w:val="0"/>
          <w:sz w:val="24"/>
          <w:szCs w:val="24"/>
          <w:u w:val="none"/>
        </w:rPr>
        <w:t xml:space="preserve">Integracja kamer CCTV, Interkomów z systemem SMS </w:t>
      </w:r>
      <w:proofErr w:type="spellStart"/>
      <w:r w:rsidRPr="00F93221">
        <w:rPr>
          <w:b w:val="0"/>
          <w:sz w:val="24"/>
          <w:szCs w:val="24"/>
          <w:u w:val="none"/>
        </w:rPr>
        <w:t>iProtect</w:t>
      </w:r>
      <w:proofErr w:type="spellEnd"/>
      <w:r w:rsidRPr="00F93221">
        <w:rPr>
          <w:b w:val="0"/>
          <w:sz w:val="24"/>
          <w:szCs w:val="24"/>
          <w:u w:val="none"/>
        </w:rPr>
        <w:t>.</w:t>
      </w:r>
    </w:p>
    <w:p w:rsidR="001A198D" w:rsidRPr="00F93221" w:rsidRDefault="001A198D" w:rsidP="003A29BE">
      <w:pPr>
        <w:pStyle w:val="Tekstpodstawowy"/>
        <w:numPr>
          <w:ilvl w:val="0"/>
          <w:numId w:val="32"/>
        </w:numPr>
        <w:ind w:left="142" w:firstLine="0"/>
        <w:jc w:val="both"/>
        <w:rPr>
          <w:b w:val="0"/>
          <w:sz w:val="24"/>
          <w:szCs w:val="24"/>
          <w:u w:val="none"/>
        </w:rPr>
      </w:pPr>
      <w:r w:rsidRPr="00F93221">
        <w:rPr>
          <w:b w:val="0"/>
          <w:sz w:val="24"/>
          <w:szCs w:val="24"/>
          <w:u w:val="none"/>
        </w:rPr>
        <w:t>Naprawa automatyki drzwi do pomieszczenia nr T.01, z pom. T.01 do pom. T.02.</w:t>
      </w:r>
    </w:p>
    <w:p w:rsidR="001A198D" w:rsidRPr="00F93221" w:rsidRDefault="001A198D" w:rsidP="001A198D">
      <w:pPr>
        <w:pStyle w:val="Tekstpodstawowy"/>
        <w:jc w:val="both"/>
        <w:rPr>
          <w:sz w:val="24"/>
          <w:szCs w:val="24"/>
        </w:rPr>
      </w:pPr>
    </w:p>
    <w:p w:rsidR="001A198D" w:rsidRPr="00F93221" w:rsidRDefault="001A198D" w:rsidP="001A198D">
      <w:pPr>
        <w:pStyle w:val="Tekstpodstawowy"/>
        <w:jc w:val="both"/>
        <w:rPr>
          <w:sz w:val="24"/>
          <w:szCs w:val="24"/>
          <w:u w:val="none"/>
        </w:rPr>
      </w:pPr>
      <w:r w:rsidRPr="00F93221">
        <w:rPr>
          <w:sz w:val="24"/>
          <w:szCs w:val="24"/>
          <w:u w:val="none"/>
        </w:rPr>
        <w:t>9. Zakres prac wentylacyjno-klimatyzacyjnych</w:t>
      </w:r>
    </w:p>
    <w:p w:rsidR="001A198D" w:rsidRPr="00F93221" w:rsidRDefault="001A198D" w:rsidP="003A29BE">
      <w:pPr>
        <w:pStyle w:val="Tekstpodstawowy"/>
        <w:numPr>
          <w:ilvl w:val="0"/>
          <w:numId w:val="37"/>
        </w:numPr>
        <w:jc w:val="both"/>
        <w:rPr>
          <w:b w:val="0"/>
          <w:sz w:val="24"/>
          <w:szCs w:val="24"/>
          <w:u w:val="none"/>
        </w:rPr>
      </w:pPr>
      <w:r w:rsidRPr="00F93221">
        <w:rPr>
          <w:b w:val="0"/>
          <w:sz w:val="24"/>
          <w:szCs w:val="24"/>
          <w:u w:val="none"/>
        </w:rPr>
        <w:t>Inwentaryzacja układu wentylacyjno - klimatyzacyjnego wraz z</w:t>
      </w:r>
      <w:r w:rsidR="001A56FD">
        <w:rPr>
          <w:b w:val="0"/>
          <w:sz w:val="24"/>
          <w:szCs w:val="24"/>
          <w:u w:val="none"/>
        </w:rPr>
        <w:t>e</w:t>
      </w:r>
      <w:r w:rsidRPr="00F93221">
        <w:rPr>
          <w:b w:val="0"/>
          <w:sz w:val="24"/>
          <w:szCs w:val="24"/>
          <w:u w:val="none"/>
        </w:rPr>
        <w:t xml:space="preserve"> sporządzeniem dokumentacji technicznej oraz fotograficznej.</w:t>
      </w:r>
    </w:p>
    <w:p w:rsidR="001A198D" w:rsidRPr="00F93221" w:rsidRDefault="001A198D" w:rsidP="003A29BE">
      <w:pPr>
        <w:pStyle w:val="Tekstpodstawowy"/>
        <w:numPr>
          <w:ilvl w:val="0"/>
          <w:numId w:val="37"/>
        </w:numPr>
        <w:jc w:val="both"/>
        <w:rPr>
          <w:b w:val="0"/>
          <w:sz w:val="24"/>
          <w:szCs w:val="24"/>
          <w:u w:val="none"/>
        </w:rPr>
      </w:pPr>
      <w:r w:rsidRPr="00F93221">
        <w:rPr>
          <w:b w:val="0"/>
          <w:sz w:val="24"/>
          <w:szCs w:val="24"/>
          <w:u w:val="none"/>
        </w:rPr>
        <w:t>Dostosowanie instalacji do wymagań producenta sprzętu, obowiązujących norm oraz wytycznych.</w:t>
      </w:r>
    </w:p>
    <w:p w:rsidR="001A198D" w:rsidRDefault="001A198D" w:rsidP="003A29BE">
      <w:pPr>
        <w:pStyle w:val="Tekstpodstawowy"/>
        <w:numPr>
          <w:ilvl w:val="0"/>
          <w:numId w:val="37"/>
        </w:numPr>
        <w:jc w:val="both"/>
        <w:rPr>
          <w:b w:val="0"/>
          <w:sz w:val="24"/>
          <w:szCs w:val="24"/>
          <w:u w:val="none"/>
        </w:rPr>
      </w:pPr>
      <w:r w:rsidRPr="00F93221">
        <w:rPr>
          <w:b w:val="0"/>
          <w:sz w:val="24"/>
          <w:szCs w:val="24"/>
          <w:u w:val="none"/>
        </w:rPr>
        <w:t>Modernizacja klimatyzacji w pomieszczeniu opisów i sterowni - rozdzielenie układów chłodzących.</w:t>
      </w:r>
    </w:p>
    <w:p w:rsidR="00055E4C" w:rsidRPr="00F93221" w:rsidRDefault="00055E4C" w:rsidP="003A29BE">
      <w:pPr>
        <w:pStyle w:val="Tekstpodstawowy"/>
        <w:numPr>
          <w:ilvl w:val="0"/>
          <w:numId w:val="37"/>
        </w:numPr>
        <w:jc w:val="both"/>
        <w:rPr>
          <w:b w:val="0"/>
          <w:sz w:val="24"/>
          <w:szCs w:val="24"/>
          <w:u w:val="none"/>
        </w:rPr>
      </w:pPr>
    </w:p>
    <w:p w:rsidR="001A198D" w:rsidRPr="00F93221" w:rsidRDefault="001A198D" w:rsidP="001A198D">
      <w:pPr>
        <w:pStyle w:val="Tekstpodstawowy"/>
        <w:jc w:val="both"/>
        <w:rPr>
          <w:b w:val="0"/>
          <w:sz w:val="24"/>
          <w:szCs w:val="24"/>
          <w:u w:val="none"/>
        </w:rPr>
      </w:pPr>
    </w:p>
    <w:p w:rsidR="001A198D" w:rsidRPr="00F93221" w:rsidRDefault="001A198D" w:rsidP="003A29BE">
      <w:pPr>
        <w:pStyle w:val="Tekstpodstawowywcity21"/>
        <w:numPr>
          <w:ilvl w:val="0"/>
          <w:numId w:val="34"/>
        </w:numPr>
        <w:spacing w:line="240" w:lineRule="auto"/>
        <w:rPr>
          <w:b/>
          <w:sz w:val="24"/>
          <w:szCs w:val="24"/>
          <w:u w:val="single"/>
        </w:rPr>
      </w:pPr>
      <w:r w:rsidRPr="00F93221">
        <w:rPr>
          <w:b/>
          <w:sz w:val="24"/>
          <w:szCs w:val="24"/>
          <w:u w:val="single"/>
        </w:rPr>
        <w:lastRenderedPageBreak/>
        <w:t>CZĘŚĆ REALIZACYJNA:</w:t>
      </w:r>
    </w:p>
    <w:p w:rsidR="00E20567" w:rsidRPr="00F93221" w:rsidRDefault="00E20567" w:rsidP="00E20567">
      <w:pPr>
        <w:pStyle w:val="Bezodstpw"/>
        <w:ind w:left="360"/>
        <w:jc w:val="left"/>
        <w:rPr>
          <w:b/>
        </w:rPr>
      </w:pPr>
      <w:r w:rsidRPr="00F93221">
        <w:rPr>
          <w:b/>
        </w:rPr>
        <w:t>Nadzór nad realizacją umowy, w zakresie dostosowanie pom. tomografu pod względem budowlanym:</w:t>
      </w:r>
    </w:p>
    <w:p w:rsidR="001A198D" w:rsidRPr="00F93221" w:rsidRDefault="001A198D" w:rsidP="003A29BE">
      <w:pPr>
        <w:pStyle w:val="Tekstpodstawowywcity21"/>
        <w:numPr>
          <w:ilvl w:val="0"/>
          <w:numId w:val="27"/>
        </w:numPr>
        <w:spacing w:line="240" w:lineRule="auto"/>
        <w:ind w:left="284" w:hanging="218"/>
        <w:rPr>
          <w:sz w:val="24"/>
          <w:szCs w:val="24"/>
        </w:rPr>
      </w:pPr>
      <w:r w:rsidRPr="00F93221">
        <w:rPr>
          <w:rFonts w:eastAsia="Calibri"/>
          <w:sz w:val="24"/>
          <w:szCs w:val="24"/>
        </w:rPr>
        <w:t xml:space="preserve">Wykonanie wszystkich niezbędnych prac realizacyjnych umożliwiających przystosowanie wskazanych przez Zamawiającego pomieszczeń w zakresie zgodności z wymogami Ustawy Prawa Budowlanego i </w:t>
      </w:r>
      <w:r w:rsidR="002A1B7D">
        <w:rPr>
          <w:sz w:val="24"/>
          <w:szCs w:val="24"/>
        </w:rPr>
        <w:t>zgodnie z</w:t>
      </w:r>
      <w:r w:rsidRPr="00F93221">
        <w:rPr>
          <w:sz w:val="24"/>
          <w:szCs w:val="24"/>
        </w:rPr>
        <w:t xml:space="preserve"> projektem budowlanym, opracowanymi projektami wykonawczymi.</w:t>
      </w:r>
    </w:p>
    <w:p w:rsidR="001A198D" w:rsidRDefault="001A198D" w:rsidP="003A29BE">
      <w:pPr>
        <w:pStyle w:val="Tekstpodstawowywcity21"/>
        <w:numPr>
          <w:ilvl w:val="0"/>
          <w:numId w:val="27"/>
        </w:numPr>
        <w:spacing w:line="240" w:lineRule="auto"/>
        <w:ind w:left="284" w:hanging="218"/>
        <w:rPr>
          <w:sz w:val="24"/>
          <w:szCs w:val="24"/>
        </w:rPr>
      </w:pPr>
      <w:r w:rsidRPr="00F93221">
        <w:rPr>
          <w:sz w:val="24"/>
          <w:szCs w:val="24"/>
        </w:rPr>
        <w:t xml:space="preserve">Zapewnienie serwisu gwarancyjnego dla wykonanych robót i w trakcie rękojmi </w:t>
      </w:r>
    </w:p>
    <w:p w:rsidR="008916C2" w:rsidRPr="00F93221" w:rsidRDefault="008916C2" w:rsidP="008916C2">
      <w:pPr>
        <w:pStyle w:val="Tekstpodstawowywcity21"/>
        <w:spacing w:line="240" w:lineRule="auto"/>
        <w:ind w:left="284"/>
        <w:rPr>
          <w:sz w:val="24"/>
          <w:szCs w:val="24"/>
        </w:rPr>
      </w:pPr>
    </w:p>
    <w:p w:rsidR="00E20567" w:rsidRPr="00E20567" w:rsidRDefault="001A198D" w:rsidP="003A29BE">
      <w:pPr>
        <w:pStyle w:val="Akapitzlist"/>
        <w:numPr>
          <w:ilvl w:val="0"/>
          <w:numId w:val="27"/>
        </w:numPr>
        <w:ind w:left="284" w:hanging="218"/>
        <w:rPr>
          <w:rFonts w:ascii="Times New Roman" w:hAnsi="Times New Roman"/>
          <w:sz w:val="24"/>
          <w:szCs w:val="24"/>
        </w:rPr>
      </w:pPr>
      <w:r w:rsidRPr="00E20567">
        <w:rPr>
          <w:rFonts w:ascii="Times New Roman" w:hAnsi="Times New Roman"/>
          <w:sz w:val="24"/>
          <w:szCs w:val="24"/>
        </w:rPr>
        <w:t>Osoby uprawnione do nadzoru nad przestrzeganiem realizacji umowy:</w:t>
      </w:r>
    </w:p>
    <w:p w:rsidR="001A198D" w:rsidRPr="00E20567" w:rsidRDefault="001A198D" w:rsidP="00E20567">
      <w:pPr>
        <w:pStyle w:val="Akapitzlist"/>
        <w:ind w:left="284"/>
        <w:rPr>
          <w:rFonts w:ascii="Times New Roman" w:hAnsi="Times New Roman"/>
          <w:sz w:val="24"/>
          <w:szCs w:val="24"/>
        </w:rPr>
      </w:pPr>
      <w:r w:rsidRPr="00E20567">
        <w:rPr>
          <w:rFonts w:ascii="Times New Roman" w:hAnsi="Times New Roman"/>
          <w:sz w:val="24"/>
          <w:szCs w:val="24"/>
        </w:rPr>
        <w:t>Ze strony Zamawiającego:</w:t>
      </w:r>
    </w:p>
    <w:p w:rsidR="001A198D" w:rsidRPr="00F93221" w:rsidRDefault="001A198D" w:rsidP="003A29BE">
      <w:pPr>
        <w:pStyle w:val="Akapitzlist"/>
        <w:numPr>
          <w:ilvl w:val="0"/>
          <w:numId w:val="42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sz w:val="24"/>
          <w:szCs w:val="24"/>
        </w:rPr>
        <w:t>W zakresie związanym z czynnością projektową:</w:t>
      </w:r>
    </w:p>
    <w:p w:rsidR="001A198D" w:rsidRPr="00F93221" w:rsidRDefault="001A198D" w:rsidP="003A29BE">
      <w:pPr>
        <w:pStyle w:val="Akapitzlist"/>
        <w:numPr>
          <w:ilvl w:val="0"/>
          <w:numId w:val="38"/>
        </w:numPr>
        <w:spacing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sz w:val="24"/>
          <w:szCs w:val="24"/>
        </w:rPr>
        <w:t xml:space="preserve">Małgorzata Domańska – Z-ca Kierownika Działu Inwestycji 4 WSK z P SP ZOZ, ul. Weigla 5, pok. 12, we Wrocławiu, tel. 261-660-548, e-mail: </w:t>
      </w:r>
      <w:hyperlink r:id="rId10" w:history="1">
        <w:r w:rsidRPr="00F93221">
          <w:rPr>
            <w:rStyle w:val="Hipercze"/>
            <w:rFonts w:ascii="Times New Roman" w:hAnsi="Times New Roman"/>
            <w:sz w:val="24"/>
            <w:szCs w:val="24"/>
          </w:rPr>
          <w:t>mdomanska@4wsk.pl</w:t>
        </w:r>
      </w:hyperlink>
    </w:p>
    <w:p w:rsidR="001A198D" w:rsidRPr="00F93221" w:rsidRDefault="001A198D" w:rsidP="003A29BE">
      <w:pPr>
        <w:pStyle w:val="Akapitzlist"/>
        <w:numPr>
          <w:ilvl w:val="0"/>
          <w:numId w:val="42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sz w:val="24"/>
          <w:szCs w:val="24"/>
        </w:rPr>
        <w:t>W zakresie nadzoru nad realizacją umowy:</w:t>
      </w:r>
    </w:p>
    <w:p w:rsidR="001A198D" w:rsidRPr="00F93221" w:rsidRDefault="001A198D" w:rsidP="003A29BE">
      <w:pPr>
        <w:pStyle w:val="Akapitzlist"/>
        <w:numPr>
          <w:ilvl w:val="0"/>
          <w:numId w:val="43"/>
        </w:numPr>
        <w:spacing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sz w:val="24"/>
          <w:szCs w:val="24"/>
        </w:rPr>
        <w:t xml:space="preserve">Marcin Niedziela – Kierownik Działu Inwestycji 4 WSK z P SP ZOZ, ul. Weigla 5, pok. 11, we Wrocławiu, tel. 261-660-557, e-mail: </w:t>
      </w:r>
      <w:hyperlink r:id="rId11" w:history="1">
        <w:r w:rsidRPr="00F93221">
          <w:rPr>
            <w:rStyle w:val="Hipercze"/>
            <w:rFonts w:ascii="Times New Roman" w:hAnsi="Times New Roman"/>
            <w:sz w:val="24"/>
            <w:szCs w:val="24"/>
          </w:rPr>
          <w:t>inwestycje@4wsk.pl</w:t>
        </w:r>
      </w:hyperlink>
      <w:r w:rsidRPr="00F93221">
        <w:rPr>
          <w:rFonts w:ascii="Times New Roman" w:hAnsi="Times New Roman"/>
          <w:sz w:val="24"/>
          <w:szCs w:val="24"/>
        </w:rPr>
        <w:t>,</w:t>
      </w:r>
    </w:p>
    <w:p w:rsidR="001A198D" w:rsidRPr="00F93221" w:rsidRDefault="001A198D" w:rsidP="003A29BE">
      <w:pPr>
        <w:pStyle w:val="Akapitzlist"/>
        <w:numPr>
          <w:ilvl w:val="0"/>
          <w:numId w:val="43"/>
        </w:numPr>
        <w:spacing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sz w:val="24"/>
          <w:szCs w:val="24"/>
        </w:rPr>
        <w:t>Gabriel Nadolny – Inspektor nadzoru robót sanitarnych, 4 WSK z P SP ZOZ,</w:t>
      </w:r>
      <w:r w:rsidRPr="00F93221">
        <w:rPr>
          <w:rFonts w:ascii="Times New Roman" w:hAnsi="Times New Roman"/>
          <w:sz w:val="24"/>
          <w:szCs w:val="24"/>
        </w:rPr>
        <w:br/>
        <w:t xml:space="preserve"> ul. Weigla 5, we Wrocławiu, budynek 44, pok. 14, tel. 261-660-647, e-mail: </w:t>
      </w:r>
      <w:hyperlink r:id="rId12" w:history="1">
        <w:r w:rsidRPr="00F93221">
          <w:rPr>
            <w:rStyle w:val="Hipercze"/>
            <w:rFonts w:ascii="Times New Roman" w:hAnsi="Times New Roman"/>
            <w:sz w:val="24"/>
            <w:szCs w:val="24"/>
          </w:rPr>
          <w:t>gnadolny@4wsk.pl</w:t>
        </w:r>
      </w:hyperlink>
      <w:r w:rsidRPr="00F93221">
        <w:rPr>
          <w:rFonts w:ascii="Times New Roman" w:hAnsi="Times New Roman"/>
          <w:sz w:val="24"/>
          <w:szCs w:val="24"/>
        </w:rPr>
        <w:t>;</w:t>
      </w:r>
    </w:p>
    <w:p w:rsidR="001A198D" w:rsidRPr="00F93221" w:rsidRDefault="001A198D" w:rsidP="003A29BE">
      <w:pPr>
        <w:pStyle w:val="Akapitzlist"/>
        <w:numPr>
          <w:ilvl w:val="0"/>
          <w:numId w:val="43"/>
        </w:numPr>
        <w:spacing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sz w:val="24"/>
          <w:szCs w:val="24"/>
        </w:rPr>
        <w:t>Jerzy Grzebyk – Inspektor nadzoru robót elektrycznych. 4 WSK z P SP ZOZ,</w:t>
      </w:r>
      <w:r w:rsidRPr="00F93221">
        <w:rPr>
          <w:rFonts w:ascii="Times New Roman" w:hAnsi="Times New Roman"/>
          <w:sz w:val="24"/>
          <w:szCs w:val="24"/>
        </w:rPr>
        <w:br/>
        <w:t xml:space="preserve"> ul. Weigla 5, we Wrocławiu, budynek 44, pok. 14, tel. 261-660-647, e-mail: </w:t>
      </w:r>
      <w:hyperlink r:id="rId13" w:history="1">
        <w:r w:rsidRPr="00F93221">
          <w:rPr>
            <w:rStyle w:val="Hipercze"/>
            <w:rFonts w:ascii="Times New Roman" w:hAnsi="Times New Roman"/>
            <w:sz w:val="24"/>
            <w:szCs w:val="24"/>
          </w:rPr>
          <w:t>jgrzebyk@4wsk.pl</w:t>
        </w:r>
      </w:hyperlink>
      <w:r w:rsidRPr="00F93221">
        <w:rPr>
          <w:rFonts w:ascii="Times New Roman" w:hAnsi="Times New Roman"/>
          <w:sz w:val="24"/>
          <w:szCs w:val="24"/>
        </w:rPr>
        <w:t xml:space="preserve">; </w:t>
      </w:r>
    </w:p>
    <w:p w:rsidR="001A198D" w:rsidRPr="00F93221" w:rsidRDefault="001A198D" w:rsidP="003A29BE">
      <w:pPr>
        <w:pStyle w:val="Akapitzlist"/>
        <w:numPr>
          <w:ilvl w:val="0"/>
          <w:numId w:val="43"/>
        </w:numPr>
        <w:spacing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sz w:val="24"/>
          <w:szCs w:val="24"/>
        </w:rPr>
        <w:t xml:space="preserve">Henryk Lisowski - Kierownik Sekcji ds. BHP 4 WSK z P SP ZOZ, ul. Weigla 5, we Wrocławiu, budynek 44, pok. 21, tel. 261-660-139, e-mail: </w:t>
      </w:r>
      <w:hyperlink r:id="rId14" w:history="1">
        <w:r w:rsidRPr="00F93221">
          <w:rPr>
            <w:rStyle w:val="Hipercze"/>
            <w:rFonts w:ascii="Times New Roman" w:hAnsi="Times New Roman"/>
            <w:sz w:val="24"/>
            <w:szCs w:val="24"/>
          </w:rPr>
          <w:t>hlisowski@4wsk.pl</w:t>
        </w:r>
      </w:hyperlink>
      <w:r w:rsidRPr="00F93221">
        <w:rPr>
          <w:rFonts w:ascii="Times New Roman" w:hAnsi="Times New Roman"/>
          <w:sz w:val="24"/>
          <w:szCs w:val="24"/>
        </w:rPr>
        <w:t>;</w:t>
      </w:r>
    </w:p>
    <w:p w:rsidR="001A198D" w:rsidRPr="00F93221" w:rsidRDefault="001A198D" w:rsidP="003A29BE">
      <w:pPr>
        <w:pStyle w:val="Akapitzlist"/>
        <w:numPr>
          <w:ilvl w:val="0"/>
          <w:numId w:val="43"/>
        </w:numPr>
        <w:spacing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sz w:val="24"/>
          <w:szCs w:val="24"/>
        </w:rPr>
        <w:t xml:space="preserve">Mieczysław Wojdyła, Inspektor ochrony przeciwpożarowej, 4 WSK z P SP ZOZ, ul. Weigla 5, we Wrocławiu, tel. 261-660-796, e-mail: </w:t>
      </w:r>
      <w:hyperlink r:id="rId15" w:history="1">
        <w:r w:rsidRPr="00F93221">
          <w:rPr>
            <w:rStyle w:val="Hipercze"/>
            <w:rFonts w:ascii="Times New Roman" w:hAnsi="Times New Roman"/>
            <w:sz w:val="24"/>
            <w:szCs w:val="24"/>
          </w:rPr>
          <w:t>ippoz@4wsk.pl</w:t>
        </w:r>
      </w:hyperlink>
      <w:r w:rsidRPr="00F93221">
        <w:rPr>
          <w:rFonts w:ascii="Times New Roman" w:hAnsi="Times New Roman"/>
          <w:sz w:val="24"/>
          <w:szCs w:val="24"/>
        </w:rPr>
        <w:t>.</w:t>
      </w:r>
    </w:p>
    <w:p w:rsidR="001A198D" w:rsidRPr="00F93221" w:rsidRDefault="001A198D" w:rsidP="001A198D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:rsidR="001A198D" w:rsidRPr="00F93221" w:rsidRDefault="001A198D" w:rsidP="001A198D">
      <w:pPr>
        <w:pStyle w:val="Akapitzlist"/>
        <w:ind w:left="284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sz w:val="24"/>
          <w:szCs w:val="24"/>
        </w:rPr>
        <w:t>Wykonawca przyjmując przedmiot zamówienia do realizacji jest odpowiedzialny, za jakość wykonania robót i ich zgodność z Projektem Budowlanym, wydanymi decyzjami, dokumentacją projektową wykonawczą oraz poleceniami Inspektorów Nadzoru Inwestorskiego, reprezentujących interesy Zamawiającego.</w:t>
      </w:r>
    </w:p>
    <w:p w:rsidR="001A198D" w:rsidRPr="00F93221" w:rsidRDefault="001A198D" w:rsidP="001A198D">
      <w:pPr>
        <w:pStyle w:val="Akapitzlist"/>
        <w:spacing w:line="240" w:lineRule="auto"/>
        <w:ind w:left="426"/>
        <w:rPr>
          <w:rFonts w:ascii="Times New Roman" w:hAnsi="Times New Roman"/>
          <w:sz w:val="24"/>
          <w:szCs w:val="24"/>
        </w:rPr>
      </w:pPr>
    </w:p>
    <w:p w:rsidR="001A198D" w:rsidRPr="008916C2" w:rsidRDefault="001A198D" w:rsidP="003A29BE">
      <w:pPr>
        <w:pStyle w:val="Akapitzlist"/>
        <w:numPr>
          <w:ilvl w:val="0"/>
          <w:numId w:val="27"/>
        </w:numPr>
        <w:spacing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8916C2">
        <w:rPr>
          <w:rFonts w:ascii="Times New Roman" w:hAnsi="Times New Roman"/>
          <w:b/>
          <w:sz w:val="24"/>
          <w:szCs w:val="24"/>
        </w:rPr>
        <w:t xml:space="preserve">Termin realizacji </w:t>
      </w:r>
      <w:r w:rsidR="00D334DB" w:rsidRPr="008916C2">
        <w:rPr>
          <w:rFonts w:ascii="Times New Roman" w:hAnsi="Times New Roman"/>
          <w:b/>
          <w:sz w:val="24"/>
          <w:szCs w:val="24"/>
        </w:rPr>
        <w:t>zgodnie z ofertą Wykonawcy</w:t>
      </w:r>
    </w:p>
    <w:p w:rsidR="001A198D" w:rsidRPr="00F93221" w:rsidRDefault="002A1B7D" w:rsidP="003A29BE">
      <w:pPr>
        <w:pStyle w:val="Akapitzlist"/>
        <w:numPr>
          <w:ilvl w:val="0"/>
          <w:numId w:val="40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po</w:t>
      </w:r>
      <w:r w:rsidR="001A198D" w:rsidRPr="00F93221">
        <w:rPr>
          <w:rFonts w:ascii="Times New Roman" w:hAnsi="Times New Roman"/>
          <w:sz w:val="24"/>
          <w:szCs w:val="24"/>
        </w:rPr>
        <w:t xml:space="preserve"> całkowitym zakończeniu wszystkich robót budowlanych składających się na przedmiot umowy, udokumentowany „Protokołem odbioru </w:t>
      </w:r>
      <w:r w:rsidR="001A56FD" w:rsidRPr="00F93221">
        <w:rPr>
          <w:rFonts w:ascii="Times New Roman" w:hAnsi="Times New Roman"/>
          <w:sz w:val="24"/>
          <w:szCs w:val="24"/>
        </w:rPr>
        <w:t>końcowego</w:t>
      </w:r>
      <w:r w:rsidR="001A56FD">
        <w:rPr>
          <w:rFonts w:ascii="Times New Roman" w:hAnsi="Times New Roman"/>
          <w:sz w:val="24"/>
          <w:szCs w:val="24"/>
        </w:rPr>
        <w:t>” i</w:t>
      </w:r>
      <w:r w:rsidR="00D334DB" w:rsidRPr="00D334DB">
        <w:rPr>
          <w:rFonts w:ascii="Times New Roman" w:hAnsi="Times New Roman"/>
          <w:sz w:val="24"/>
          <w:szCs w:val="24"/>
        </w:rPr>
        <w:t xml:space="preserve"> „Protokoł</w:t>
      </w:r>
      <w:r w:rsidR="00D334DB">
        <w:rPr>
          <w:rFonts w:ascii="Times New Roman" w:hAnsi="Times New Roman"/>
          <w:sz w:val="24"/>
          <w:szCs w:val="24"/>
        </w:rPr>
        <w:t>em</w:t>
      </w:r>
      <w:r w:rsidR="00D334DB" w:rsidRPr="00D334DB">
        <w:rPr>
          <w:rFonts w:ascii="Times New Roman" w:hAnsi="Times New Roman"/>
          <w:sz w:val="24"/>
          <w:szCs w:val="24"/>
        </w:rPr>
        <w:t xml:space="preserve">  instalacji i przekazania/protokoł</w:t>
      </w:r>
      <w:r w:rsidR="00D334DB">
        <w:rPr>
          <w:rFonts w:ascii="Times New Roman" w:hAnsi="Times New Roman"/>
          <w:sz w:val="24"/>
          <w:szCs w:val="24"/>
        </w:rPr>
        <w:t>em</w:t>
      </w:r>
      <w:r w:rsidR="00D334DB" w:rsidRPr="00D334DB">
        <w:rPr>
          <w:rFonts w:ascii="Times New Roman" w:hAnsi="Times New Roman"/>
          <w:sz w:val="24"/>
          <w:szCs w:val="24"/>
        </w:rPr>
        <w:t xml:space="preserve"> zdawczo – odbiorcz</w:t>
      </w:r>
      <w:r w:rsidR="00D334DB">
        <w:rPr>
          <w:rFonts w:ascii="Times New Roman" w:hAnsi="Times New Roman"/>
          <w:sz w:val="24"/>
          <w:szCs w:val="24"/>
        </w:rPr>
        <w:t>ym</w:t>
      </w:r>
      <w:r w:rsidR="00D334DB" w:rsidRPr="00D334DB">
        <w:rPr>
          <w:rFonts w:ascii="Times New Roman" w:hAnsi="Times New Roman"/>
          <w:sz w:val="24"/>
          <w:szCs w:val="24"/>
        </w:rPr>
        <w:t>”</w:t>
      </w:r>
      <w:r w:rsidR="001A198D" w:rsidRPr="00F93221">
        <w:rPr>
          <w:rFonts w:ascii="Times New Roman" w:hAnsi="Times New Roman"/>
          <w:sz w:val="24"/>
          <w:szCs w:val="24"/>
        </w:rPr>
        <w:t>, uzyska w imieniu Zamawiającego:</w:t>
      </w:r>
    </w:p>
    <w:p w:rsidR="001A198D" w:rsidRPr="00F93221" w:rsidRDefault="001A198D" w:rsidP="003A29BE">
      <w:pPr>
        <w:pStyle w:val="Akapitzlist"/>
        <w:numPr>
          <w:ilvl w:val="1"/>
          <w:numId w:val="41"/>
        </w:numPr>
        <w:tabs>
          <w:tab w:val="left" w:pos="1134"/>
        </w:tabs>
        <w:spacing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sz w:val="24"/>
          <w:szCs w:val="24"/>
        </w:rPr>
        <w:t>pozytywną opinię Wojskowego Ośrodka Medycyny Prewencyjnej, 50-981 Wrocław, ul. Ślężna 158;</w:t>
      </w:r>
    </w:p>
    <w:p w:rsidR="0032609D" w:rsidRDefault="001A198D" w:rsidP="003A29BE">
      <w:pPr>
        <w:pStyle w:val="Akapitzlist"/>
        <w:numPr>
          <w:ilvl w:val="1"/>
          <w:numId w:val="41"/>
        </w:numPr>
        <w:tabs>
          <w:tab w:val="left" w:pos="1134"/>
        </w:tabs>
        <w:spacing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F93221">
        <w:rPr>
          <w:rFonts w:ascii="Times New Roman" w:hAnsi="Times New Roman"/>
          <w:sz w:val="24"/>
          <w:szCs w:val="24"/>
        </w:rPr>
        <w:t>pozytywną opinię Delegatury Wojskowej Ochrony Przeciwpożarowej we Wrocławiu, 50-984 Wrocław, ul. Obornicka 100-102;</w:t>
      </w:r>
    </w:p>
    <w:p w:rsidR="00A2667C" w:rsidRPr="002B605C" w:rsidRDefault="00A2667C" w:rsidP="003A29BE">
      <w:pPr>
        <w:pStyle w:val="Akapitzlist"/>
        <w:numPr>
          <w:ilvl w:val="1"/>
          <w:numId w:val="41"/>
        </w:numPr>
        <w:tabs>
          <w:tab w:val="left" w:pos="1134"/>
        </w:tabs>
        <w:spacing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2B605C">
        <w:rPr>
          <w:rFonts w:ascii="Times New Roman" w:hAnsi="Times New Roman"/>
          <w:sz w:val="24"/>
          <w:szCs w:val="24"/>
        </w:rPr>
        <w:t xml:space="preserve">w przypadku </w:t>
      </w:r>
      <w:r w:rsidR="00283575" w:rsidRPr="002B605C">
        <w:rPr>
          <w:rFonts w:ascii="Times New Roman" w:hAnsi="Times New Roman"/>
          <w:sz w:val="24"/>
          <w:szCs w:val="24"/>
        </w:rPr>
        <w:t>wystąpienia</w:t>
      </w:r>
      <w:r w:rsidRPr="002B605C">
        <w:rPr>
          <w:rFonts w:ascii="Times New Roman" w:hAnsi="Times New Roman"/>
          <w:sz w:val="24"/>
          <w:szCs w:val="24"/>
        </w:rPr>
        <w:t xml:space="preserve"> konieczności uzyskania pozwolenia na budowę </w:t>
      </w:r>
      <w:r w:rsidR="00B73921" w:rsidRPr="002B605C">
        <w:rPr>
          <w:rFonts w:ascii="Times New Roman" w:hAnsi="Times New Roman"/>
          <w:sz w:val="24"/>
          <w:szCs w:val="24"/>
        </w:rPr>
        <w:t>- decyzję wydaną</w:t>
      </w:r>
      <w:r w:rsidRPr="002B605C">
        <w:rPr>
          <w:rFonts w:ascii="Times New Roman" w:hAnsi="Times New Roman"/>
          <w:sz w:val="24"/>
          <w:szCs w:val="24"/>
        </w:rPr>
        <w:t xml:space="preserve"> przez</w:t>
      </w:r>
      <w:r w:rsidR="00B73921" w:rsidRPr="002B605C">
        <w:rPr>
          <w:rFonts w:ascii="Times New Roman" w:hAnsi="Times New Roman"/>
          <w:sz w:val="24"/>
          <w:szCs w:val="24"/>
        </w:rPr>
        <w:t xml:space="preserve"> Dolnośląski Wojewódzki Nadzór B</w:t>
      </w:r>
      <w:r w:rsidRPr="002B605C">
        <w:rPr>
          <w:rFonts w:ascii="Times New Roman" w:hAnsi="Times New Roman"/>
          <w:sz w:val="24"/>
          <w:szCs w:val="24"/>
        </w:rPr>
        <w:t xml:space="preserve">udowlany we Wrocławiu </w:t>
      </w:r>
    </w:p>
    <w:p w:rsidR="00BF2676" w:rsidRPr="002B605C" w:rsidRDefault="00C83D1E" w:rsidP="003A29BE">
      <w:pPr>
        <w:pStyle w:val="Akapitzlist"/>
        <w:numPr>
          <w:ilvl w:val="1"/>
          <w:numId w:val="41"/>
        </w:numPr>
        <w:tabs>
          <w:tab w:val="left" w:pos="1134"/>
        </w:tabs>
        <w:spacing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2B605C">
        <w:rPr>
          <w:rFonts w:ascii="Times New Roman" w:hAnsi="Times New Roman"/>
          <w:sz w:val="24"/>
          <w:szCs w:val="24"/>
        </w:rPr>
        <w:t xml:space="preserve">w przypadku przedłużenia uzyskania uzgodnień od jednostek opiniujących, Zamawiający dopuszcza możliwość wydłużenia terminu realizacji umowy o czas konieczny do uzyskania opinii pod warunkiem, że opóźnienie to nie wynika z </w:t>
      </w:r>
      <w:r w:rsidRPr="002B605C">
        <w:rPr>
          <w:rFonts w:ascii="Times New Roman" w:hAnsi="Times New Roman"/>
          <w:bCs/>
          <w:sz w:val="24"/>
          <w:szCs w:val="24"/>
        </w:rPr>
        <w:t xml:space="preserve">przyczyn </w:t>
      </w:r>
      <w:r w:rsidRPr="002B605C">
        <w:rPr>
          <w:rFonts w:ascii="Times New Roman" w:hAnsi="Times New Roman"/>
          <w:bCs/>
          <w:sz w:val="24"/>
          <w:szCs w:val="24"/>
        </w:rPr>
        <w:lastRenderedPageBreak/>
        <w:t>leżących po stronie</w:t>
      </w:r>
      <w:r w:rsidRPr="002B605C">
        <w:rPr>
          <w:rFonts w:ascii="Times New Roman" w:hAnsi="Times New Roman"/>
          <w:sz w:val="24"/>
          <w:szCs w:val="24"/>
        </w:rPr>
        <w:t xml:space="preserve"> Wykonawcy. W takim przypadku </w:t>
      </w:r>
      <w:r w:rsidRPr="002B605C">
        <w:rPr>
          <w:rFonts w:ascii="Times New Roman" w:hAnsi="Times New Roman"/>
          <w:bCs/>
          <w:sz w:val="24"/>
          <w:szCs w:val="24"/>
        </w:rPr>
        <w:t>Wykonawca zawiadamia (pisemnie) bezzwłocznie w ciągu 1 dnia Inwestora, co daje podstawę ewentualnego aneksowania Umowy zgodnie z zapisami SIWZ</w:t>
      </w:r>
      <w:r w:rsidR="00A4665D" w:rsidRPr="002B605C">
        <w:rPr>
          <w:rFonts w:ascii="Times New Roman" w:hAnsi="Times New Roman"/>
          <w:sz w:val="24"/>
          <w:szCs w:val="24"/>
        </w:rPr>
        <w:t>.</w:t>
      </w:r>
    </w:p>
    <w:p w:rsidR="001A198D" w:rsidRPr="00F93221" w:rsidRDefault="00C83D1E" w:rsidP="00C83D1E">
      <w:pPr>
        <w:pStyle w:val="Akapitzlist"/>
        <w:spacing w:line="240" w:lineRule="auto"/>
        <w:ind w:left="284"/>
        <w:jc w:val="left"/>
        <w:rPr>
          <w:rFonts w:ascii="Times New Roman" w:hAnsi="Times New Roman"/>
          <w:sz w:val="24"/>
          <w:szCs w:val="24"/>
        </w:rPr>
      </w:pPr>
      <w:r w:rsidRPr="002B605C">
        <w:rPr>
          <w:rFonts w:ascii="Times New Roman" w:hAnsi="Times New Roman"/>
          <w:sz w:val="24"/>
          <w:szCs w:val="24"/>
        </w:rPr>
        <w:t xml:space="preserve">2. </w:t>
      </w:r>
      <w:r w:rsidR="001A198D" w:rsidRPr="002B605C">
        <w:rPr>
          <w:rFonts w:ascii="Times New Roman" w:hAnsi="Times New Roman"/>
          <w:sz w:val="24"/>
          <w:szCs w:val="24"/>
        </w:rPr>
        <w:t>Dopuszcza się zmianę Harmonogramu Rzeczowo- Finansowego</w:t>
      </w:r>
      <w:r w:rsidR="001A198D" w:rsidRPr="002B60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A198D" w:rsidRPr="002B605C">
        <w:rPr>
          <w:rFonts w:ascii="Times New Roman" w:hAnsi="Times New Roman"/>
          <w:sz w:val="24"/>
          <w:szCs w:val="24"/>
        </w:rPr>
        <w:t>(HRF) w trakcie</w:t>
      </w:r>
      <w:r w:rsidR="001A198D" w:rsidRPr="00F93221">
        <w:rPr>
          <w:rFonts w:ascii="Times New Roman" w:hAnsi="Times New Roman"/>
          <w:sz w:val="24"/>
          <w:szCs w:val="24"/>
        </w:rPr>
        <w:t xml:space="preserve"> realizacji inwestycji, w zależności od środków finansowych przyznanych z dotacji MON.</w:t>
      </w:r>
    </w:p>
    <w:p w:rsidR="001A198D" w:rsidRPr="008916C2" w:rsidRDefault="001A198D" w:rsidP="003A29BE">
      <w:pPr>
        <w:pStyle w:val="Akapitzlist"/>
        <w:numPr>
          <w:ilvl w:val="2"/>
          <w:numId w:val="41"/>
        </w:numPr>
        <w:ind w:left="426"/>
        <w:rPr>
          <w:rFonts w:ascii="Times New Roman" w:hAnsi="Times New Roman"/>
          <w:b/>
          <w:sz w:val="24"/>
          <w:szCs w:val="24"/>
        </w:rPr>
      </w:pPr>
      <w:r w:rsidRPr="008916C2">
        <w:rPr>
          <w:rFonts w:ascii="Times New Roman" w:hAnsi="Times New Roman"/>
          <w:b/>
          <w:sz w:val="24"/>
          <w:szCs w:val="24"/>
        </w:rPr>
        <w:t>Wartość umowy</w:t>
      </w:r>
    </w:p>
    <w:p w:rsidR="008916C2" w:rsidRDefault="001A198D" w:rsidP="003A29BE">
      <w:pPr>
        <w:pStyle w:val="Akapitzlist"/>
        <w:numPr>
          <w:ilvl w:val="0"/>
          <w:numId w:val="44"/>
        </w:numPr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8916C2">
        <w:rPr>
          <w:rFonts w:ascii="Times New Roman" w:hAnsi="Times New Roman"/>
          <w:sz w:val="24"/>
          <w:szCs w:val="24"/>
        </w:rPr>
        <w:t xml:space="preserve">Podstawą ostatecznego rozliczenia wykonanych robót </w:t>
      </w:r>
      <w:r w:rsidR="00263612" w:rsidRPr="008916C2">
        <w:rPr>
          <w:rFonts w:ascii="Times New Roman" w:hAnsi="Times New Roman"/>
          <w:sz w:val="24"/>
          <w:szCs w:val="24"/>
        </w:rPr>
        <w:t xml:space="preserve">będzie podpisany przez strony bezusterkowy „Protokół odbioru końcowego” po całkowitym zakończeniu wszystkich robót budowlanych składających się na przedmiot umowy i „Protokół instalacji i przekazania/protokół zdawczo – odbiorczy”, który zostanie podpisany po </w:t>
      </w:r>
      <w:r w:rsidR="00CA3974" w:rsidRPr="008916C2">
        <w:rPr>
          <w:rFonts w:ascii="Times New Roman" w:hAnsi="Times New Roman"/>
          <w:sz w:val="24"/>
          <w:szCs w:val="24"/>
        </w:rPr>
        <w:t>montażu i</w:t>
      </w:r>
      <w:r w:rsidR="00263612" w:rsidRPr="008916C2">
        <w:rPr>
          <w:rFonts w:ascii="Times New Roman" w:hAnsi="Times New Roman"/>
          <w:sz w:val="24"/>
          <w:szCs w:val="24"/>
        </w:rPr>
        <w:t xml:space="preserve"> uruchomieniu sprzętu, oklejeniu sprzętu naklejką informacyjną o dacie planowanego pierwszego przeglądu okresowego oraz przeszkoleniu personelu Zamawiającego w zakresie obsługi i konserwacji sprzętu medycznego</w:t>
      </w:r>
      <w:r w:rsidR="00E65F0D" w:rsidRPr="008916C2">
        <w:rPr>
          <w:rFonts w:ascii="Times New Roman" w:hAnsi="Times New Roman"/>
          <w:sz w:val="24"/>
          <w:szCs w:val="24"/>
        </w:rPr>
        <w:t xml:space="preserve"> oraz na </w:t>
      </w:r>
      <w:r w:rsidR="00263612" w:rsidRPr="008916C2">
        <w:rPr>
          <w:rFonts w:ascii="Times New Roman" w:hAnsi="Times New Roman"/>
          <w:sz w:val="24"/>
          <w:szCs w:val="24"/>
        </w:rPr>
        <w:t xml:space="preserve"> podstawie dokumentów</w:t>
      </w:r>
      <w:r w:rsidR="008916C2" w:rsidRPr="008916C2">
        <w:rPr>
          <w:rFonts w:ascii="Times New Roman" w:hAnsi="Times New Roman"/>
          <w:sz w:val="24"/>
          <w:szCs w:val="24"/>
        </w:rPr>
        <w:t xml:space="preserve"> </w:t>
      </w:r>
      <w:r w:rsidRPr="008916C2">
        <w:rPr>
          <w:rFonts w:ascii="Times New Roman" w:hAnsi="Times New Roman"/>
          <w:sz w:val="24"/>
          <w:szCs w:val="24"/>
        </w:rPr>
        <w:t>którymi są:</w:t>
      </w:r>
    </w:p>
    <w:p w:rsidR="008916C2" w:rsidRPr="002B605C" w:rsidRDefault="001A198D" w:rsidP="003A29BE">
      <w:pPr>
        <w:pStyle w:val="Akapitzlist"/>
        <w:numPr>
          <w:ilvl w:val="0"/>
          <w:numId w:val="6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916C2">
        <w:rPr>
          <w:rFonts w:ascii="Times New Roman" w:hAnsi="Times New Roman"/>
          <w:bCs/>
          <w:snapToGrid w:val="0"/>
          <w:sz w:val="24"/>
          <w:szCs w:val="24"/>
        </w:rPr>
        <w:t>zrealizowany „</w:t>
      </w:r>
      <w:r w:rsidRPr="002B605C">
        <w:rPr>
          <w:rFonts w:ascii="Times New Roman" w:hAnsi="Times New Roman"/>
          <w:bCs/>
          <w:snapToGrid w:val="0"/>
          <w:sz w:val="24"/>
          <w:szCs w:val="24"/>
        </w:rPr>
        <w:t xml:space="preserve">Harmonogram </w:t>
      </w:r>
      <w:r w:rsidR="008916C2" w:rsidRPr="002B605C">
        <w:rPr>
          <w:rFonts w:ascii="Times New Roman" w:hAnsi="Times New Roman"/>
          <w:bCs/>
          <w:snapToGrid w:val="0"/>
          <w:sz w:val="24"/>
          <w:szCs w:val="24"/>
        </w:rPr>
        <w:t>rzeczowo finansowy</w:t>
      </w:r>
      <w:r w:rsidRPr="002B605C">
        <w:rPr>
          <w:rFonts w:ascii="Times New Roman" w:hAnsi="Times New Roman"/>
          <w:bCs/>
          <w:snapToGrid w:val="0"/>
          <w:sz w:val="24"/>
          <w:szCs w:val="24"/>
        </w:rPr>
        <w:t xml:space="preserve">”; </w:t>
      </w:r>
    </w:p>
    <w:p w:rsidR="001A198D" w:rsidRPr="008916C2" w:rsidRDefault="001A198D" w:rsidP="003A29BE">
      <w:pPr>
        <w:pStyle w:val="Akapitzlist"/>
        <w:numPr>
          <w:ilvl w:val="0"/>
          <w:numId w:val="6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916C2">
        <w:rPr>
          <w:rFonts w:ascii="Times New Roman" w:eastAsia="Times New Roman" w:hAnsi="Times New Roman"/>
          <w:sz w:val="24"/>
          <w:szCs w:val="24"/>
          <w:lang w:eastAsia="pl-PL"/>
        </w:rPr>
        <w:t>sporządzone przez osoby uprawnione do nadzoru nad przestrzeganiem realizacji umowy, przy udziale Wykonawcy, protokoły: robót zanikających (ulegających zakryciu) częściowych, etapowych, instalacji i urządzeń technicznych, rozruchu technologicznego, odbioru urządzeń;</w:t>
      </w:r>
    </w:p>
    <w:p w:rsidR="001A198D" w:rsidRPr="00F93221" w:rsidRDefault="001A198D" w:rsidP="003A29BE">
      <w:pPr>
        <w:pStyle w:val="Akapitzlist"/>
        <w:numPr>
          <w:ilvl w:val="0"/>
          <w:numId w:val="60"/>
        </w:numPr>
        <w:spacing w:line="240" w:lineRule="auto"/>
        <w:rPr>
          <w:rFonts w:ascii="Times New Roman" w:hAnsi="Times New Roman"/>
          <w:bCs/>
          <w:snapToGrid w:val="0"/>
          <w:sz w:val="24"/>
          <w:szCs w:val="24"/>
        </w:rPr>
      </w:pPr>
      <w:r w:rsidRPr="00F93221">
        <w:rPr>
          <w:rFonts w:ascii="Times New Roman" w:eastAsia="Times New Roman" w:hAnsi="Times New Roman"/>
          <w:sz w:val="24"/>
          <w:szCs w:val="24"/>
          <w:lang w:eastAsia="pl-PL"/>
        </w:rPr>
        <w:t xml:space="preserve">dokumentacja powykonawcza w 3 </w:t>
      </w:r>
      <w:proofErr w:type="spellStart"/>
      <w:r w:rsidRPr="00F93221">
        <w:rPr>
          <w:rFonts w:ascii="Times New Roman" w:eastAsia="Times New Roman" w:hAnsi="Times New Roman"/>
          <w:sz w:val="24"/>
          <w:szCs w:val="24"/>
          <w:lang w:eastAsia="pl-PL"/>
        </w:rPr>
        <w:t>egz</w:t>
      </w:r>
      <w:proofErr w:type="spellEnd"/>
      <w:r w:rsidRPr="00F93221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1A198D" w:rsidRPr="00F93221" w:rsidRDefault="001A198D" w:rsidP="003A29BE">
      <w:pPr>
        <w:pStyle w:val="Akapitzlist"/>
        <w:numPr>
          <w:ilvl w:val="0"/>
          <w:numId w:val="60"/>
        </w:numPr>
        <w:spacing w:line="240" w:lineRule="auto"/>
        <w:rPr>
          <w:rFonts w:ascii="Times New Roman" w:hAnsi="Times New Roman"/>
          <w:bCs/>
          <w:snapToGrid w:val="0"/>
          <w:sz w:val="24"/>
          <w:szCs w:val="24"/>
        </w:rPr>
      </w:pPr>
      <w:r w:rsidRPr="00F93221">
        <w:rPr>
          <w:rFonts w:ascii="Times New Roman" w:eastAsia="Times New Roman" w:hAnsi="Times New Roman"/>
          <w:sz w:val="24"/>
          <w:szCs w:val="24"/>
          <w:lang w:eastAsia="pl-PL"/>
        </w:rPr>
        <w:t xml:space="preserve"> przyjęte i sprawdzone przez osoby uprawnione do nadzoru nad przestrzeganiem realizacji umowy, opracowane przez Wykonawcę „Zestawienie pierwszego wyposażenia” oraz „Zestawienia śr</w:t>
      </w:r>
      <w:r w:rsidR="00472CEB">
        <w:rPr>
          <w:rFonts w:ascii="Times New Roman" w:eastAsia="Times New Roman" w:hAnsi="Times New Roman"/>
          <w:sz w:val="24"/>
          <w:szCs w:val="24"/>
          <w:lang w:eastAsia="pl-PL"/>
        </w:rPr>
        <w:t>odków trwałych powyżej 3.500,00</w:t>
      </w:r>
      <w:r w:rsidRPr="00F93221">
        <w:rPr>
          <w:rFonts w:ascii="Times New Roman" w:eastAsia="Times New Roman" w:hAnsi="Times New Roman"/>
          <w:sz w:val="24"/>
          <w:szCs w:val="24"/>
          <w:lang w:eastAsia="pl-PL"/>
        </w:rPr>
        <w:t>zł” wbudowanych w trakcie realizacji przedmiotu zamówienia, zgodnie z wytycznymi „Klasyfikacji środków trwałych”, przed rozpoczęciem czynności odbioru końcowego;</w:t>
      </w:r>
    </w:p>
    <w:p w:rsidR="001A198D" w:rsidRPr="00E65F0D" w:rsidRDefault="001A198D" w:rsidP="003A29BE">
      <w:pPr>
        <w:pStyle w:val="Akapitzlist"/>
        <w:numPr>
          <w:ilvl w:val="0"/>
          <w:numId w:val="60"/>
        </w:numPr>
        <w:spacing w:line="240" w:lineRule="auto"/>
        <w:rPr>
          <w:rFonts w:ascii="Times New Roman" w:hAnsi="Times New Roman"/>
          <w:bCs/>
          <w:snapToGrid w:val="0"/>
          <w:sz w:val="24"/>
          <w:szCs w:val="24"/>
        </w:rPr>
      </w:pPr>
      <w:r w:rsidRPr="00F93221">
        <w:rPr>
          <w:rFonts w:ascii="Times New Roman" w:eastAsia="Times New Roman" w:hAnsi="Times New Roman"/>
          <w:sz w:val="24"/>
          <w:szCs w:val="24"/>
          <w:lang w:eastAsia="pl-PL"/>
        </w:rPr>
        <w:t xml:space="preserve"> wymagane certyfikaty wyrobów i Krajową Ocenę Techniczną zgodnie z art. 9 ust. 1 Ustawy o wyrobach budowlanych z dnia 16 kwietnia 2004 r. </w:t>
      </w:r>
      <w:r w:rsidRPr="00F93221">
        <w:rPr>
          <w:rFonts w:ascii="Times New Roman" w:eastAsia="Lucida Sans Unicode" w:hAnsi="Times New Roman"/>
          <w:sz w:val="24"/>
          <w:szCs w:val="24"/>
          <w:lang w:eastAsia="pl-PL"/>
        </w:rPr>
        <w:t>(tj. Dz.</w:t>
      </w:r>
      <w:r w:rsidR="00472CEB">
        <w:rPr>
          <w:rFonts w:ascii="Times New Roman" w:eastAsia="Lucida Sans Unicode" w:hAnsi="Times New Roman"/>
          <w:sz w:val="24"/>
          <w:szCs w:val="24"/>
          <w:lang w:eastAsia="pl-PL"/>
        </w:rPr>
        <w:t xml:space="preserve">U. Nr 92, poz. 881 z </w:t>
      </w:r>
      <w:proofErr w:type="spellStart"/>
      <w:r w:rsidR="00472CEB">
        <w:rPr>
          <w:rFonts w:ascii="Times New Roman" w:eastAsia="Lucida Sans Unicode" w:hAnsi="Times New Roman"/>
          <w:sz w:val="24"/>
          <w:szCs w:val="24"/>
          <w:lang w:eastAsia="pl-PL"/>
        </w:rPr>
        <w:t>póź</w:t>
      </w:r>
      <w:proofErr w:type="spellEnd"/>
      <w:r w:rsidRPr="00F93221">
        <w:rPr>
          <w:rFonts w:ascii="Times New Roman" w:eastAsia="Lucida Sans Unicode" w:hAnsi="Times New Roman"/>
          <w:sz w:val="24"/>
          <w:szCs w:val="24"/>
          <w:lang w:eastAsia="pl-PL"/>
        </w:rPr>
        <w:t xml:space="preserve">. zm.) </w:t>
      </w:r>
      <w:r w:rsidRPr="00F93221">
        <w:rPr>
          <w:rFonts w:ascii="Times New Roman" w:eastAsia="Times New Roman" w:hAnsi="Times New Roman"/>
          <w:sz w:val="24"/>
          <w:szCs w:val="24"/>
          <w:lang w:eastAsia="pl-PL"/>
        </w:rPr>
        <w:t>na wbudowane materiały i zastosowane technologie;</w:t>
      </w:r>
    </w:p>
    <w:p w:rsidR="008916C2" w:rsidRPr="0034089D" w:rsidRDefault="00E65F0D" w:rsidP="003A29BE">
      <w:pPr>
        <w:pStyle w:val="Akapitzlist"/>
        <w:numPr>
          <w:ilvl w:val="0"/>
          <w:numId w:val="60"/>
        </w:numPr>
        <w:spacing w:line="240" w:lineRule="auto"/>
        <w:rPr>
          <w:rFonts w:ascii="Times New Roman" w:hAnsi="Times New Roman"/>
          <w:bCs/>
          <w:snapToGrid w:val="0"/>
          <w:sz w:val="24"/>
          <w:szCs w:val="24"/>
        </w:rPr>
      </w:pPr>
      <w:r w:rsidRPr="0034089D">
        <w:rPr>
          <w:rFonts w:ascii="Times New Roman" w:hAnsi="Times New Roman"/>
          <w:bCs/>
          <w:snapToGrid w:val="0"/>
          <w:sz w:val="24"/>
          <w:szCs w:val="24"/>
        </w:rPr>
        <w:t>spełnione warunki określonych w § 22 umowy</w:t>
      </w:r>
    </w:p>
    <w:p w:rsidR="001A198D" w:rsidRPr="008916C2" w:rsidRDefault="008916C2" w:rsidP="008916C2">
      <w:pPr>
        <w:rPr>
          <w:bCs/>
          <w:snapToGrid w:val="0"/>
        </w:rPr>
      </w:pPr>
      <w:r>
        <w:rPr>
          <w:b/>
        </w:rPr>
        <w:t>6.</w:t>
      </w:r>
      <w:r w:rsidR="001A198D" w:rsidRPr="008916C2">
        <w:rPr>
          <w:b/>
        </w:rPr>
        <w:t>Wjazd na teren szpitala</w:t>
      </w:r>
    </w:p>
    <w:p w:rsidR="001A198D" w:rsidRPr="006B5EAF" w:rsidRDefault="001A198D" w:rsidP="003A29BE">
      <w:pPr>
        <w:pStyle w:val="Akapitzlist"/>
        <w:numPr>
          <w:ilvl w:val="0"/>
          <w:numId w:val="45"/>
        </w:num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6B5EAF">
        <w:rPr>
          <w:rFonts w:ascii="Times New Roman" w:eastAsia="Times New Roman" w:hAnsi="Times New Roman"/>
          <w:sz w:val="24"/>
          <w:szCs w:val="24"/>
          <w:lang w:eastAsia="pl-PL"/>
        </w:rPr>
        <w:t>Zamawiający informuje:</w:t>
      </w:r>
    </w:p>
    <w:p w:rsidR="001A198D" w:rsidRPr="00F54973" w:rsidRDefault="001A198D" w:rsidP="003A29BE">
      <w:pPr>
        <w:pStyle w:val="Akapitzlist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B5EAF">
        <w:rPr>
          <w:rFonts w:ascii="Times New Roman" w:eastAsia="Times New Roman" w:hAnsi="Times New Roman"/>
          <w:sz w:val="24"/>
          <w:szCs w:val="24"/>
          <w:lang w:eastAsia="pl-PL"/>
        </w:rPr>
        <w:t xml:space="preserve"> Wjazd na teren szpitala odbywa się nieodpłatnie przez bramę nr 2 (przy kwiaciarni) po przekazaniu do Inwestora danych obejmujących wykaz pojazdów obsługujących inwestycję: </w:t>
      </w:r>
    </w:p>
    <w:p w:rsidR="008916C2" w:rsidRPr="00F54973" w:rsidRDefault="001A198D" w:rsidP="003A29BE">
      <w:pPr>
        <w:pStyle w:val="Akapitzlist"/>
        <w:numPr>
          <w:ilvl w:val="0"/>
          <w:numId w:val="62"/>
        </w:numPr>
        <w:rPr>
          <w:rFonts w:ascii="Times New Roman" w:hAnsi="Times New Roman"/>
          <w:sz w:val="24"/>
          <w:szCs w:val="24"/>
        </w:rPr>
      </w:pPr>
      <w:r w:rsidRPr="00F54973">
        <w:rPr>
          <w:rFonts w:ascii="Times New Roman" w:hAnsi="Times New Roman"/>
          <w:sz w:val="24"/>
          <w:szCs w:val="24"/>
        </w:rPr>
        <w:t>marka pojazdu,</w:t>
      </w:r>
    </w:p>
    <w:p w:rsidR="001A198D" w:rsidRPr="00F54973" w:rsidRDefault="001A198D" w:rsidP="003A29BE">
      <w:pPr>
        <w:pStyle w:val="Akapitzlist"/>
        <w:numPr>
          <w:ilvl w:val="0"/>
          <w:numId w:val="62"/>
        </w:numPr>
        <w:rPr>
          <w:rFonts w:ascii="Times New Roman" w:hAnsi="Times New Roman"/>
          <w:sz w:val="24"/>
          <w:szCs w:val="24"/>
        </w:rPr>
      </w:pPr>
      <w:r w:rsidRPr="00F54973">
        <w:rPr>
          <w:rFonts w:ascii="Times New Roman" w:hAnsi="Times New Roman"/>
          <w:sz w:val="24"/>
          <w:szCs w:val="24"/>
        </w:rPr>
        <w:t>numer rejestracyjny.</w:t>
      </w:r>
    </w:p>
    <w:p w:rsidR="001A198D" w:rsidRPr="006B5EAF" w:rsidRDefault="001A198D" w:rsidP="003A29BE">
      <w:pPr>
        <w:pStyle w:val="Akapitzlist"/>
        <w:numPr>
          <w:ilvl w:val="0"/>
          <w:numId w:val="61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B5EAF">
        <w:rPr>
          <w:rFonts w:ascii="Times New Roman" w:eastAsia="Times New Roman" w:hAnsi="Times New Roman"/>
          <w:sz w:val="24"/>
          <w:szCs w:val="24"/>
          <w:lang w:eastAsia="pl-PL"/>
        </w:rPr>
        <w:t xml:space="preserve"> Wjazd na teren budowy przez inne bramy niż wskazana, może odbywać po wcześniejszym uzgodnieniu z osobami uprawnionymi do nadzoru nad przestrzeganiem realizacji umowy w imieniu Zamawiającego.</w:t>
      </w:r>
    </w:p>
    <w:p w:rsidR="001A198D" w:rsidRPr="006B5EAF" w:rsidRDefault="001A198D" w:rsidP="003A29BE">
      <w:pPr>
        <w:pStyle w:val="Akapitzlist"/>
        <w:numPr>
          <w:ilvl w:val="0"/>
          <w:numId w:val="61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B5EAF">
        <w:rPr>
          <w:rFonts w:ascii="Times New Roman" w:eastAsia="Times New Roman" w:hAnsi="Times New Roman"/>
          <w:sz w:val="24"/>
          <w:szCs w:val="24"/>
          <w:lang w:eastAsia="pl-PL"/>
        </w:rPr>
        <w:t xml:space="preserve"> Poruszanie się po drogach na terenie szpitala odbywa się zgodnie z przepisami Kodeksu Drogowego (</w:t>
      </w:r>
      <w:proofErr w:type="spellStart"/>
      <w:r w:rsidRPr="006B5EAF">
        <w:rPr>
          <w:rFonts w:ascii="Times New Roman" w:eastAsia="Times New Roman" w:hAnsi="Times New Roman"/>
          <w:sz w:val="24"/>
          <w:szCs w:val="24"/>
          <w:lang w:eastAsia="pl-PL"/>
        </w:rPr>
        <w:t>tj</w:t>
      </w:r>
      <w:proofErr w:type="spellEnd"/>
      <w:r w:rsidRPr="006B5EAF">
        <w:rPr>
          <w:rFonts w:ascii="Times New Roman" w:eastAsia="Times New Roman" w:hAnsi="Times New Roman"/>
          <w:sz w:val="24"/>
          <w:szCs w:val="24"/>
          <w:lang w:eastAsia="pl-PL"/>
        </w:rPr>
        <w:t>: Dz.</w:t>
      </w:r>
      <w:r w:rsidR="00472CEB" w:rsidRPr="006B5EAF">
        <w:rPr>
          <w:rFonts w:ascii="Times New Roman" w:eastAsia="Times New Roman" w:hAnsi="Times New Roman"/>
          <w:sz w:val="24"/>
          <w:szCs w:val="24"/>
          <w:lang w:eastAsia="pl-PL"/>
        </w:rPr>
        <w:t xml:space="preserve">U. z 2018 poz. 1990 z </w:t>
      </w:r>
      <w:proofErr w:type="spellStart"/>
      <w:r w:rsidR="00472CEB" w:rsidRPr="006B5EAF">
        <w:rPr>
          <w:rFonts w:ascii="Times New Roman" w:eastAsia="Times New Roman" w:hAnsi="Times New Roman"/>
          <w:sz w:val="24"/>
          <w:szCs w:val="24"/>
          <w:lang w:eastAsia="pl-PL"/>
        </w:rPr>
        <w:t>poź</w:t>
      </w:r>
      <w:proofErr w:type="spellEnd"/>
      <w:r w:rsidRPr="006B5EAF">
        <w:rPr>
          <w:rFonts w:ascii="Times New Roman" w:eastAsia="Times New Roman" w:hAnsi="Times New Roman"/>
          <w:sz w:val="24"/>
          <w:szCs w:val="24"/>
          <w:lang w:eastAsia="pl-PL"/>
        </w:rPr>
        <w:t>. zm. ).</w:t>
      </w:r>
    </w:p>
    <w:p w:rsidR="001A198D" w:rsidRPr="00F93221" w:rsidRDefault="001A198D" w:rsidP="003A29BE">
      <w:pPr>
        <w:pStyle w:val="Akapitzlist"/>
        <w:numPr>
          <w:ilvl w:val="0"/>
          <w:numId w:val="61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B5EAF">
        <w:rPr>
          <w:rFonts w:ascii="Times New Roman" w:eastAsia="Times New Roman" w:hAnsi="Times New Roman"/>
          <w:sz w:val="24"/>
          <w:szCs w:val="24"/>
          <w:lang w:eastAsia="pl-PL"/>
        </w:rPr>
        <w:t xml:space="preserve">  Parkowanie pojazdów obsługujących przedmiot realizowanej umowy odbywa się wyłącznie w miejscach wyznaczonych przez osoby uprawnione do nadzoru nad przestrzeganiem realizacji umowy w imieniu Zamawiającego</w:t>
      </w:r>
      <w:r w:rsidRPr="00F9322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A198D" w:rsidRPr="00F93221" w:rsidRDefault="001A198D" w:rsidP="003A29BE">
      <w:pPr>
        <w:pStyle w:val="Akapitzlist"/>
        <w:numPr>
          <w:ilvl w:val="0"/>
          <w:numId w:val="61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3221">
        <w:rPr>
          <w:rFonts w:ascii="Times New Roman" w:eastAsia="Times New Roman" w:hAnsi="Times New Roman"/>
          <w:sz w:val="24"/>
          <w:szCs w:val="24"/>
          <w:lang w:eastAsia="pl-PL"/>
        </w:rPr>
        <w:t xml:space="preserve"> Zezwala się na wykonywanie dokumentacji fotograficznej, która dotyczy zakresu robót objętego umową na zasadach określonych w umowie.</w:t>
      </w:r>
    </w:p>
    <w:p w:rsidR="002A1B7D" w:rsidRPr="002A1B7D" w:rsidRDefault="001A198D" w:rsidP="003A29BE">
      <w:pPr>
        <w:pStyle w:val="Akapitzlist"/>
        <w:numPr>
          <w:ilvl w:val="0"/>
          <w:numId w:val="61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3221">
        <w:rPr>
          <w:rFonts w:ascii="Times New Roman" w:eastAsia="Times New Roman" w:hAnsi="Times New Roman"/>
          <w:sz w:val="24"/>
          <w:szCs w:val="24"/>
          <w:lang w:eastAsia="pl-PL"/>
        </w:rPr>
        <w:t xml:space="preserve"> Ruch pracowników obsługujących przedmiot realizowanej umowy należy ograniczyć do terenu realizowanej budowy.</w:t>
      </w:r>
    </w:p>
    <w:p w:rsidR="001A198D" w:rsidRPr="00F93221" w:rsidRDefault="001A198D" w:rsidP="003A29BE">
      <w:pPr>
        <w:pStyle w:val="Akapitzlist"/>
        <w:numPr>
          <w:ilvl w:val="0"/>
          <w:numId w:val="61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322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Ochrona szpitala nie odpowiada za zabezpieczenie i ochronę terenu budowy.</w:t>
      </w:r>
    </w:p>
    <w:p w:rsidR="002A1B7D" w:rsidRDefault="002A1B7D" w:rsidP="001A198D">
      <w:pPr>
        <w:pStyle w:val="Tekstpodstawowy"/>
        <w:jc w:val="both"/>
        <w:rPr>
          <w:sz w:val="24"/>
          <w:szCs w:val="24"/>
        </w:rPr>
      </w:pPr>
    </w:p>
    <w:p w:rsidR="001A198D" w:rsidRPr="00F93221" w:rsidRDefault="001A198D" w:rsidP="003A29BE">
      <w:pPr>
        <w:pStyle w:val="Tekstpodstawowy"/>
        <w:numPr>
          <w:ilvl w:val="0"/>
          <w:numId w:val="15"/>
        </w:numPr>
        <w:ind w:left="426"/>
        <w:jc w:val="both"/>
        <w:rPr>
          <w:sz w:val="24"/>
          <w:szCs w:val="24"/>
        </w:rPr>
      </w:pPr>
      <w:r w:rsidRPr="00F93221">
        <w:rPr>
          <w:sz w:val="24"/>
          <w:szCs w:val="24"/>
        </w:rPr>
        <w:t>Obowiązki Zamawiającego</w:t>
      </w:r>
    </w:p>
    <w:p w:rsidR="001A198D" w:rsidRPr="00F93221" w:rsidRDefault="001A198D" w:rsidP="003A29BE">
      <w:pPr>
        <w:pStyle w:val="Tekstpodstawowywcity"/>
        <w:numPr>
          <w:ilvl w:val="0"/>
          <w:numId w:val="63"/>
        </w:numPr>
        <w:tabs>
          <w:tab w:val="clear" w:pos="567"/>
          <w:tab w:val="left" w:pos="284"/>
        </w:tabs>
        <w:spacing w:after="0"/>
        <w:ind w:left="284" w:hanging="284"/>
      </w:pPr>
      <w:r w:rsidRPr="00F93221">
        <w:t xml:space="preserve">Protokolarne przekazanie Wykonawcy terenu budowy nastąpi w terminie 3 dni roboczych od dnia zawarcia umowy do celów wykonania </w:t>
      </w:r>
      <w:r w:rsidR="006B5EAF" w:rsidRPr="00F93221">
        <w:t>inwentaryzacji</w:t>
      </w:r>
      <w:r w:rsidRPr="00F93221">
        <w:t xml:space="preserve"> opracowania projektów.</w:t>
      </w:r>
      <w:r w:rsidR="006B5EAF">
        <w:t xml:space="preserve"> </w:t>
      </w:r>
      <w:r w:rsidRPr="00F93221">
        <w:t>Przekazanie pomieszczeń do realizacji prac budowlanych nastąpi po akceptacji projektów poprzedzonej wymaganymi uzgodnieniami i opiniami;</w:t>
      </w:r>
    </w:p>
    <w:p w:rsidR="001A198D" w:rsidRPr="00F93221" w:rsidRDefault="001A198D" w:rsidP="003A29BE">
      <w:pPr>
        <w:keepNext/>
        <w:numPr>
          <w:ilvl w:val="0"/>
          <w:numId w:val="63"/>
        </w:numPr>
        <w:tabs>
          <w:tab w:val="clear" w:pos="567"/>
          <w:tab w:val="left" w:pos="0"/>
          <w:tab w:val="left" w:pos="284"/>
        </w:tabs>
        <w:ind w:left="284" w:hanging="284"/>
        <w:outlineLvl w:val="6"/>
      </w:pPr>
      <w:r w:rsidRPr="00F93221">
        <w:t>Pisemne powiadomienie o powstałych wadach w okresie zapewnienia przez Wykonawcę serwisu gwarancyjnego dla wykonanych robót i w trakcie rękojmi w ciągu 5 dni od daty ich ujawnienia na e-mail:</w:t>
      </w:r>
      <w:hyperlink r:id="rId16" w:history="1">
        <w:r w:rsidRPr="00F93221">
          <w:rPr>
            <w:rStyle w:val="Hipercze"/>
            <w:color w:val="auto"/>
            <w:u w:val="none"/>
          </w:rPr>
          <w:t>…………………</w:t>
        </w:r>
      </w:hyperlink>
    </w:p>
    <w:p w:rsidR="001A198D" w:rsidRPr="00F93221" w:rsidRDefault="001A198D" w:rsidP="003A29BE">
      <w:pPr>
        <w:pStyle w:val="Tekstpodstawowy"/>
        <w:numPr>
          <w:ilvl w:val="0"/>
          <w:numId w:val="63"/>
        </w:numPr>
        <w:tabs>
          <w:tab w:val="clear" w:pos="567"/>
          <w:tab w:val="left" w:pos="284"/>
        </w:tabs>
        <w:ind w:left="284" w:hanging="284"/>
        <w:jc w:val="both"/>
        <w:rPr>
          <w:b w:val="0"/>
          <w:sz w:val="24"/>
          <w:szCs w:val="24"/>
          <w:u w:val="none"/>
        </w:rPr>
      </w:pPr>
      <w:r w:rsidRPr="00F93221">
        <w:rPr>
          <w:b w:val="0"/>
          <w:sz w:val="24"/>
          <w:szCs w:val="24"/>
          <w:u w:val="none"/>
        </w:rPr>
        <w:t xml:space="preserve">Dokonanie protokolarnego odbioru robót wymienionych w terminie 3 dni od daty pisemnego powiadomienia Zamawiającego na e-mail: </w:t>
      </w:r>
      <w:hyperlink r:id="rId17" w:history="1">
        <w:r w:rsidRPr="00F93221">
          <w:rPr>
            <w:rStyle w:val="Hipercze"/>
            <w:b w:val="0"/>
            <w:color w:val="auto"/>
            <w:sz w:val="24"/>
            <w:szCs w:val="24"/>
          </w:rPr>
          <w:t>logistyka@4wsk.pl</w:t>
        </w:r>
      </w:hyperlink>
      <w:r w:rsidRPr="00F93221">
        <w:rPr>
          <w:b w:val="0"/>
          <w:sz w:val="24"/>
          <w:szCs w:val="24"/>
          <w:u w:val="none"/>
        </w:rPr>
        <w:t xml:space="preserve">przez Wykonawcę </w:t>
      </w:r>
      <w:r w:rsidRPr="00F93221">
        <w:rPr>
          <w:b w:val="0"/>
          <w:sz w:val="24"/>
          <w:szCs w:val="24"/>
          <w:u w:val="none"/>
        </w:rPr>
        <w:br/>
        <w:t>o ich zakończeniu, a odbioru końcowego w ciągu 7 dni;</w:t>
      </w:r>
    </w:p>
    <w:p w:rsidR="001A198D" w:rsidRPr="00F93221" w:rsidRDefault="001A198D" w:rsidP="003A29BE">
      <w:pPr>
        <w:pStyle w:val="Tekstpodstawowy"/>
        <w:numPr>
          <w:ilvl w:val="0"/>
          <w:numId w:val="63"/>
        </w:numPr>
        <w:tabs>
          <w:tab w:val="clear" w:pos="567"/>
          <w:tab w:val="left" w:pos="284"/>
        </w:tabs>
        <w:ind w:left="284" w:hanging="284"/>
        <w:jc w:val="both"/>
        <w:rPr>
          <w:b w:val="0"/>
          <w:sz w:val="24"/>
          <w:szCs w:val="24"/>
          <w:u w:val="none"/>
        </w:rPr>
      </w:pPr>
      <w:r w:rsidRPr="00F93221">
        <w:rPr>
          <w:b w:val="0"/>
          <w:sz w:val="24"/>
          <w:szCs w:val="24"/>
          <w:u w:val="none"/>
        </w:rPr>
        <w:t>Zapewnienie należytego frontu robót określonego w „Harmonogramie rzeczowo-fina</w:t>
      </w:r>
      <w:r w:rsidR="0084390F" w:rsidRPr="00F93221">
        <w:rPr>
          <w:b w:val="0"/>
          <w:sz w:val="24"/>
          <w:szCs w:val="24"/>
          <w:u w:val="none"/>
        </w:rPr>
        <w:t>n</w:t>
      </w:r>
      <w:r w:rsidRPr="00F93221">
        <w:rPr>
          <w:b w:val="0"/>
          <w:sz w:val="24"/>
          <w:szCs w:val="24"/>
          <w:u w:val="none"/>
        </w:rPr>
        <w:t>sowym”;</w:t>
      </w:r>
    </w:p>
    <w:p w:rsidR="001A198D" w:rsidRPr="00F93221" w:rsidRDefault="001A198D" w:rsidP="003A29BE">
      <w:pPr>
        <w:pStyle w:val="Nagwek"/>
        <w:numPr>
          <w:ilvl w:val="0"/>
          <w:numId w:val="63"/>
        </w:numPr>
        <w:tabs>
          <w:tab w:val="clear" w:pos="567"/>
          <w:tab w:val="clear" w:pos="4536"/>
          <w:tab w:val="clear" w:pos="9072"/>
          <w:tab w:val="left" w:pos="284"/>
        </w:tabs>
        <w:ind w:left="284" w:hanging="284"/>
        <w:rPr>
          <w:sz w:val="24"/>
          <w:szCs w:val="24"/>
        </w:rPr>
      </w:pPr>
      <w:r w:rsidRPr="00F93221">
        <w:rPr>
          <w:sz w:val="24"/>
          <w:szCs w:val="24"/>
        </w:rPr>
        <w:t>Wskazanie punktów poboru niezbędnych mediów na czas budowy, z których Wykonawca będzie korzystał w trakcie trwania robót.</w:t>
      </w:r>
    </w:p>
    <w:p w:rsidR="001A198D" w:rsidRPr="00F93221" w:rsidRDefault="001A198D" w:rsidP="003A29BE">
      <w:pPr>
        <w:pStyle w:val="Tekstpodstawowy3"/>
        <w:numPr>
          <w:ilvl w:val="0"/>
          <w:numId w:val="63"/>
        </w:numPr>
        <w:tabs>
          <w:tab w:val="clear" w:pos="567"/>
          <w:tab w:val="left" w:pos="284"/>
        </w:tabs>
        <w:ind w:left="284" w:hanging="284"/>
        <w:jc w:val="both"/>
        <w:rPr>
          <w:szCs w:val="24"/>
        </w:rPr>
      </w:pPr>
      <w:r w:rsidRPr="00F93221">
        <w:rPr>
          <w:szCs w:val="24"/>
        </w:rPr>
        <w:t xml:space="preserve">Zamawiający nie zabezpieczy pomieszczeń przeznaczonych na zaplecze budowy </w:t>
      </w:r>
      <w:r w:rsidRPr="00F93221">
        <w:rPr>
          <w:szCs w:val="24"/>
        </w:rPr>
        <w:br/>
        <w:t>i magazyny materiałowe.</w:t>
      </w:r>
    </w:p>
    <w:p w:rsidR="001A198D" w:rsidRPr="00F93221" w:rsidRDefault="001A198D" w:rsidP="001A198D">
      <w:pPr>
        <w:pStyle w:val="Tekstpodstawowy"/>
        <w:ind w:left="567"/>
        <w:jc w:val="both"/>
        <w:rPr>
          <w:b w:val="0"/>
          <w:sz w:val="24"/>
          <w:szCs w:val="24"/>
        </w:rPr>
      </w:pPr>
    </w:p>
    <w:p w:rsidR="001A198D" w:rsidRPr="00F93221" w:rsidRDefault="001A198D" w:rsidP="003A29BE">
      <w:pPr>
        <w:pStyle w:val="Tekstpodstawowy"/>
        <w:numPr>
          <w:ilvl w:val="0"/>
          <w:numId w:val="15"/>
        </w:numPr>
        <w:ind w:left="426"/>
        <w:jc w:val="both"/>
        <w:rPr>
          <w:sz w:val="24"/>
          <w:szCs w:val="24"/>
        </w:rPr>
      </w:pPr>
      <w:r w:rsidRPr="00F93221">
        <w:rPr>
          <w:sz w:val="24"/>
          <w:szCs w:val="24"/>
        </w:rPr>
        <w:t>Obowiązki Wykonawcy:</w:t>
      </w:r>
    </w:p>
    <w:p w:rsidR="001A198D" w:rsidRPr="00F93221" w:rsidRDefault="001A198D" w:rsidP="001A198D">
      <w:pPr>
        <w:pStyle w:val="Tekstpodstawowy"/>
        <w:jc w:val="both"/>
        <w:rPr>
          <w:b w:val="0"/>
          <w:sz w:val="24"/>
          <w:szCs w:val="24"/>
          <w:u w:val="none"/>
        </w:rPr>
      </w:pPr>
      <w:r w:rsidRPr="00F93221">
        <w:rPr>
          <w:b w:val="0"/>
          <w:sz w:val="24"/>
          <w:szCs w:val="24"/>
          <w:u w:val="none"/>
        </w:rPr>
        <w:t xml:space="preserve">Wykonawca przyjmując przedmiot zamówienia do realizacji jest </w:t>
      </w:r>
      <w:r w:rsidR="00A6161F" w:rsidRPr="00F93221">
        <w:rPr>
          <w:b w:val="0"/>
          <w:sz w:val="24"/>
          <w:szCs w:val="24"/>
          <w:u w:val="none"/>
        </w:rPr>
        <w:t>odpowiedzialny, za jakość</w:t>
      </w:r>
      <w:r w:rsidRPr="00F93221">
        <w:rPr>
          <w:b w:val="0"/>
          <w:sz w:val="24"/>
          <w:szCs w:val="24"/>
          <w:u w:val="none"/>
        </w:rPr>
        <w:t xml:space="preserve"> wykonania robót i ich zgodność z wydanymi decyzjami, dokumentacją projektową wykonawczą oraz poleceniami Inspektorów Nadzoru Inwestorskiego, reprezentujących interesy Zamawiającego.</w:t>
      </w:r>
    </w:p>
    <w:p w:rsidR="001A198D" w:rsidRPr="00F93221" w:rsidRDefault="001A198D" w:rsidP="00741700">
      <w:pPr>
        <w:pStyle w:val="Tekstpodstawowy"/>
        <w:tabs>
          <w:tab w:val="left" w:pos="0"/>
          <w:tab w:val="num" w:pos="709"/>
        </w:tabs>
        <w:jc w:val="both"/>
        <w:rPr>
          <w:sz w:val="24"/>
          <w:szCs w:val="24"/>
        </w:rPr>
      </w:pPr>
      <w:r w:rsidRPr="00F93221">
        <w:rPr>
          <w:sz w:val="24"/>
          <w:szCs w:val="24"/>
        </w:rPr>
        <w:t>Przed przystąpieniem do robót w terminie 3 dni od daty zawarcia umowy:</w:t>
      </w:r>
    </w:p>
    <w:p w:rsidR="002622D3" w:rsidRPr="003A29BE" w:rsidRDefault="001A198D" w:rsidP="003A29BE">
      <w:pPr>
        <w:pStyle w:val="Akapitzlist"/>
        <w:numPr>
          <w:ilvl w:val="0"/>
          <w:numId w:val="64"/>
        </w:numPr>
        <w:tabs>
          <w:tab w:val="left" w:pos="426"/>
        </w:tabs>
        <w:ind w:left="284" w:hanging="142"/>
        <w:rPr>
          <w:rFonts w:ascii="Times New Roman" w:hAnsi="Times New Roman"/>
          <w:sz w:val="24"/>
          <w:szCs w:val="24"/>
        </w:rPr>
      </w:pPr>
      <w:r w:rsidRPr="003A29BE">
        <w:rPr>
          <w:rFonts w:ascii="Times New Roman" w:hAnsi="Times New Roman"/>
          <w:sz w:val="24"/>
          <w:szCs w:val="24"/>
        </w:rPr>
        <w:t>Przedstawić Zamawiającemu:</w:t>
      </w:r>
    </w:p>
    <w:p w:rsidR="001A198D" w:rsidRPr="003A29BE" w:rsidRDefault="001A198D" w:rsidP="003A29BE">
      <w:pPr>
        <w:pStyle w:val="Akapitzlist"/>
        <w:numPr>
          <w:ilvl w:val="0"/>
          <w:numId w:val="66"/>
        </w:numPr>
        <w:spacing w:after="0"/>
        <w:rPr>
          <w:rFonts w:ascii="Times New Roman" w:hAnsi="Times New Roman"/>
          <w:sz w:val="24"/>
          <w:szCs w:val="24"/>
        </w:rPr>
      </w:pPr>
      <w:r w:rsidRPr="003A29BE">
        <w:rPr>
          <w:rFonts w:ascii="Times New Roman" w:hAnsi="Times New Roman"/>
          <w:sz w:val="24"/>
          <w:szCs w:val="24"/>
        </w:rPr>
        <w:t xml:space="preserve">Oświadczenie osoby pełniącej podczas realizacji robót funkcję Kierownika budowy lub Kierownika robot budowlanych, uprawnienia tych osób oraz poświadczenie </w:t>
      </w:r>
      <w:r w:rsidRPr="003A29BE">
        <w:rPr>
          <w:rFonts w:ascii="Times New Roman" w:hAnsi="Times New Roman"/>
          <w:sz w:val="24"/>
          <w:szCs w:val="24"/>
        </w:rPr>
        <w:br/>
        <w:t xml:space="preserve">o przynależności do Krajowej Izby Inżynierów Budownictwa oraz Oświadczenie </w:t>
      </w:r>
      <w:r w:rsidRPr="003A29BE">
        <w:rPr>
          <w:rFonts w:ascii="Times New Roman" w:hAnsi="Times New Roman"/>
          <w:sz w:val="24"/>
          <w:szCs w:val="24"/>
        </w:rPr>
        <w:br/>
        <w:t>o podjęciu obowiązków Kierownika Budowy,</w:t>
      </w:r>
    </w:p>
    <w:p w:rsidR="001A198D" w:rsidRPr="003A29BE" w:rsidRDefault="001A198D" w:rsidP="003A29BE">
      <w:pPr>
        <w:pStyle w:val="Tekstpodstawowywcity"/>
        <w:numPr>
          <w:ilvl w:val="0"/>
          <w:numId w:val="66"/>
        </w:numPr>
        <w:spacing w:after="0"/>
      </w:pPr>
      <w:r w:rsidRPr="003A29BE">
        <w:t>wykaz zespołów roboczych, ich kwalifikacje i przygotowanie zawodowe i praktyczne;</w:t>
      </w:r>
    </w:p>
    <w:p w:rsidR="001A198D" w:rsidRPr="003A29BE" w:rsidRDefault="001A198D" w:rsidP="003A29BE">
      <w:pPr>
        <w:pStyle w:val="Tekstpodstawowywcity"/>
        <w:numPr>
          <w:ilvl w:val="0"/>
          <w:numId w:val="66"/>
        </w:numPr>
        <w:spacing w:after="0"/>
      </w:pPr>
      <w:r w:rsidRPr="003A29BE">
        <w:t>wykaz osób odpowiedzialnych, za jakość i terminowość wykonania branżowych robót;</w:t>
      </w:r>
    </w:p>
    <w:p w:rsidR="001A198D" w:rsidRPr="003A29BE" w:rsidRDefault="001A198D" w:rsidP="003A29BE">
      <w:pPr>
        <w:pStyle w:val="Tekstpodstawowywcity"/>
        <w:numPr>
          <w:ilvl w:val="0"/>
          <w:numId w:val="66"/>
        </w:numPr>
        <w:spacing w:after="0"/>
      </w:pPr>
      <w:r w:rsidRPr="003A29BE">
        <w:t>zaktualizowany „Harmonogram rzeczowo-fina</w:t>
      </w:r>
      <w:r w:rsidR="0084390F" w:rsidRPr="003A29BE">
        <w:t>n</w:t>
      </w:r>
      <w:r w:rsidRPr="003A29BE">
        <w:t>sowy” w odniesieniu do terminu zawarcia umowy</w:t>
      </w:r>
      <w:r w:rsidR="00A6161F" w:rsidRPr="003A29BE">
        <w:t>- zaakceptowany przez Zamawiającego</w:t>
      </w:r>
      <w:r w:rsidRPr="003A29BE">
        <w:t>,</w:t>
      </w:r>
    </w:p>
    <w:p w:rsidR="001A198D" w:rsidRPr="003A29BE" w:rsidRDefault="001A198D" w:rsidP="003A29BE">
      <w:pPr>
        <w:pStyle w:val="Tekstpodstawowywcity"/>
        <w:numPr>
          <w:ilvl w:val="0"/>
          <w:numId w:val="66"/>
        </w:numPr>
        <w:spacing w:after="0"/>
      </w:pPr>
      <w:r w:rsidRPr="003A29BE">
        <w:t>dokument potwierdza</w:t>
      </w:r>
      <w:r w:rsidR="0084390F" w:rsidRPr="003A29BE">
        <w:t>jący ubezpieczenie placu budowy.</w:t>
      </w:r>
    </w:p>
    <w:p w:rsidR="003A29BE" w:rsidRDefault="001A198D" w:rsidP="003A29BE">
      <w:pPr>
        <w:pStyle w:val="Tekstpodstawowywcity"/>
        <w:numPr>
          <w:ilvl w:val="0"/>
          <w:numId w:val="64"/>
        </w:numPr>
        <w:spacing w:after="0"/>
        <w:ind w:left="142" w:hanging="142"/>
      </w:pPr>
      <w:r w:rsidRPr="003A29BE">
        <w:t>Trwałe oddzielenie i oznakowanie przez Wykonawcę w ramach organizacji placu budowy części obiektu objętego przedmiotem umowy od po</w:t>
      </w:r>
      <w:r w:rsidR="003A29BE">
        <w:t xml:space="preserve">zostałych pomieszczeń będących </w:t>
      </w:r>
      <w:r w:rsidRPr="003A29BE">
        <w:t>w użytkowaniu, zabezpieczenie przed osobami trzecimi, utrzymanie czystości na terenie budowy i w miejscu składowania materiałów, materiałów rozbiórkowych i gruzu, bezwzględne przestrzeganie przepisów BHP i przeciwpożarowych oraz organizacja we własnym zakresie kontenerowego zaplecza socjalno-bytowego w miejsc</w:t>
      </w:r>
      <w:r w:rsidR="0084390F" w:rsidRPr="003A29BE">
        <w:t>u wskazanym przez Zamawiającego.</w:t>
      </w:r>
    </w:p>
    <w:p w:rsidR="003A29BE" w:rsidRDefault="001A198D" w:rsidP="003A29BE">
      <w:pPr>
        <w:pStyle w:val="Tekstpodstawowywcity"/>
        <w:numPr>
          <w:ilvl w:val="0"/>
          <w:numId w:val="64"/>
        </w:numPr>
        <w:spacing w:after="0"/>
        <w:ind w:left="426"/>
      </w:pPr>
      <w:r w:rsidRPr="00F93221">
        <w:t xml:space="preserve">Wyznaczenie kierowników branżowych robót i kierownika budowy, który w sposób ciągły będzie nadzorował realizację robót oraz będzie koordynatorem między branżami; </w:t>
      </w:r>
    </w:p>
    <w:p w:rsidR="003A29BE" w:rsidRDefault="001A198D" w:rsidP="003A29BE">
      <w:pPr>
        <w:pStyle w:val="Tekstpodstawowywcity"/>
        <w:numPr>
          <w:ilvl w:val="0"/>
          <w:numId w:val="64"/>
        </w:numPr>
        <w:spacing w:after="0"/>
        <w:ind w:left="426"/>
      </w:pPr>
      <w:r w:rsidRPr="00F93221">
        <w:t xml:space="preserve">Protokolarnie przyjęcie placu budowy w terminie 3 dni od daty zawarcia umowy do celów wykonania inwentaryzacji i opracowania projektów; przekazanie pomieszczeń </w:t>
      </w:r>
      <w:r w:rsidRPr="00F93221">
        <w:br/>
      </w:r>
      <w:r w:rsidRPr="00F93221">
        <w:lastRenderedPageBreak/>
        <w:t>do realizacji prac budowlanych nastąpi po akceptacji projektów poprzedzonej wym</w:t>
      </w:r>
      <w:r w:rsidR="0084390F" w:rsidRPr="00F93221">
        <w:t xml:space="preserve">aganymi uzgodnieniami i opiniami, </w:t>
      </w:r>
      <w:r w:rsidRPr="00F93221">
        <w:t xml:space="preserve">przystąpienie do realizacji przedmiotu umowy </w:t>
      </w:r>
      <w:r w:rsidRPr="00F93221">
        <w:br/>
        <w:t xml:space="preserve">w czasie 3 dni od dnia jego przekazania „protokołem przekazania placu budowy” </w:t>
      </w:r>
      <w:r w:rsidRPr="00F93221">
        <w:br/>
        <w:t>wg zaktualizowanego po zawarciu umowy „Harmonogramu rzeczowo - finansowego”.</w:t>
      </w:r>
    </w:p>
    <w:p w:rsidR="003A29BE" w:rsidRPr="002B605C" w:rsidRDefault="001A198D" w:rsidP="003A29BE">
      <w:pPr>
        <w:pStyle w:val="Tekstpodstawowywcity"/>
        <w:numPr>
          <w:ilvl w:val="0"/>
          <w:numId w:val="64"/>
        </w:numPr>
        <w:spacing w:after="0"/>
        <w:ind w:left="426"/>
      </w:pPr>
      <w:r w:rsidRPr="002B605C">
        <w:t xml:space="preserve">. Dokonanie </w:t>
      </w:r>
      <w:r w:rsidR="00D74F8F" w:rsidRPr="002B605C">
        <w:t>zgłoszenia do</w:t>
      </w:r>
      <w:r w:rsidRPr="002B605C">
        <w:t xml:space="preserve"> Urzędu Wojewódzkiego</w:t>
      </w:r>
      <w:r w:rsidR="002622D3" w:rsidRPr="002B605C">
        <w:t xml:space="preserve"> </w:t>
      </w:r>
      <w:r w:rsidRPr="002B605C">
        <w:t>robót niewymagających pozwolenia na budowę</w:t>
      </w:r>
      <w:r w:rsidR="002A1B7D" w:rsidRPr="002B605C">
        <w:t>.</w:t>
      </w:r>
      <w:r w:rsidR="00A2667C" w:rsidRPr="002B605C">
        <w:t>( lub w przypadku wystąpienia konieczności przekazanie zatwierdzonego pozwolenia na budowę)</w:t>
      </w:r>
    </w:p>
    <w:p w:rsidR="001A198D" w:rsidRPr="003A29BE" w:rsidRDefault="001A198D" w:rsidP="003A29BE">
      <w:pPr>
        <w:pStyle w:val="Tekstpodstawowywcity"/>
        <w:numPr>
          <w:ilvl w:val="0"/>
          <w:numId w:val="64"/>
        </w:numPr>
        <w:spacing w:after="0"/>
        <w:ind w:left="426"/>
      </w:pPr>
      <w:r w:rsidRPr="003A29BE">
        <w:t xml:space="preserve">Przystąpienie do realizacji prac może nastąpić po odbyciu szkolenia przez służby BHP 4WSzK. </w:t>
      </w:r>
    </w:p>
    <w:p w:rsidR="001A198D" w:rsidRPr="00F93221" w:rsidRDefault="001A198D" w:rsidP="001A198D">
      <w:pPr>
        <w:tabs>
          <w:tab w:val="left" w:pos="284"/>
        </w:tabs>
        <w:rPr>
          <w:b/>
          <w:u w:val="single"/>
        </w:rPr>
      </w:pPr>
      <w:r w:rsidRPr="00F93221">
        <w:rPr>
          <w:b/>
          <w:u w:val="single"/>
        </w:rPr>
        <w:t>W czasie prowadzonych robót:</w:t>
      </w:r>
    </w:p>
    <w:p w:rsidR="001A198D" w:rsidRPr="003A29BE" w:rsidRDefault="001A198D" w:rsidP="003A29BE">
      <w:pPr>
        <w:pStyle w:val="Tekstpodstawowy"/>
        <w:numPr>
          <w:ilvl w:val="0"/>
          <w:numId w:val="64"/>
        </w:numPr>
        <w:jc w:val="both"/>
        <w:rPr>
          <w:b w:val="0"/>
          <w:bCs/>
          <w:sz w:val="24"/>
          <w:szCs w:val="24"/>
          <w:u w:val="none"/>
        </w:rPr>
      </w:pPr>
      <w:r w:rsidRPr="003A29BE">
        <w:rPr>
          <w:b w:val="0"/>
          <w:bCs/>
          <w:sz w:val="24"/>
          <w:szCs w:val="24"/>
          <w:u w:val="none"/>
        </w:rPr>
        <w:t>Przestrzegać szczegółowych warunków robót;</w:t>
      </w:r>
    </w:p>
    <w:p w:rsidR="001A198D" w:rsidRPr="003A29BE" w:rsidRDefault="001A198D" w:rsidP="003A29BE">
      <w:pPr>
        <w:pStyle w:val="Tekstpodstawowy"/>
        <w:numPr>
          <w:ilvl w:val="0"/>
          <w:numId w:val="64"/>
        </w:numPr>
        <w:jc w:val="both"/>
        <w:rPr>
          <w:b w:val="0"/>
          <w:bCs/>
          <w:sz w:val="24"/>
          <w:szCs w:val="24"/>
          <w:u w:val="none"/>
        </w:rPr>
      </w:pPr>
      <w:r w:rsidRPr="003A29BE">
        <w:rPr>
          <w:b w:val="0"/>
          <w:bCs/>
          <w:sz w:val="24"/>
          <w:szCs w:val="24"/>
          <w:u w:val="none"/>
        </w:rPr>
        <w:t xml:space="preserve">Prowadzić roboty ze szczególnie należytą starannością zgodnie z wymogami Prawa Budowlanego, sztuki budowlanej, technologii dla poszczególnych rodzajów robót; </w:t>
      </w:r>
    </w:p>
    <w:p w:rsidR="001A198D" w:rsidRPr="003A29BE" w:rsidRDefault="001A198D" w:rsidP="003A29BE">
      <w:pPr>
        <w:pStyle w:val="Tekstpodstawowy"/>
        <w:numPr>
          <w:ilvl w:val="0"/>
          <w:numId w:val="64"/>
        </w:numPr>
        <w:tabs>
          <w:tab w:val="left" w:pos="284"/>
        </w:tabs>
        <w:jc w:val="both"/>
        <w:rPr>
          <w:b w:val="0"/>
          <w:bCs/>
          <w:sz w:val="24"/>
          <w:szCs w:val="24"/>
          <w:u w:val="none"/>
        </w:rPr>
      </w:pPr>
      <w:r w:rsidRPr="003A29BE">
        <w:rPr>
          <w:b w:val="0"/>
          <w:bCs/>
          <w:sz w:val="24"/>
          <w:szCs w:val="24"/>
          <w:u w:val="none"/>
        </w:rPr>
        <w:t xml:space="preserve">Stosować materiały, urządzenia i wyposażenie spełniające wymogi zawarte w </w:t>
      </w:r>
      <w:r w:rsidRPr="003A29BE">
        <w:rPr>
          <w:rFonts w:eastAsia="Calibri"/>
          <w:b w:val="0"/>
          <w:sz w:val="24"/>
          <w:szCs w:val="24"/>
          <w:u w:val="none"/>
        </w:rPr>
        <w:t>Wymogach Funkcjonalno-Technicznych w zakresie dostosowania pomieszczeń;</w:t>
      </w:r>
    </w:p>
    <w:p w:rsidR="001A198D" w:rsidRPr="003A29BE" w:rsidRDefault="001A198D" w:rsidP="003A29BE">
      <w:pPr>
        <w:pStyle w:val="Tekstpodstawowy"/>
        <w:numPr>
          <w:ilvl w:val="0"/>
          <w:numId w:val="64"/>
        </w:numPr>
        <w:jc w:val="both"/>
        <w:rPr>
          <w:b w:val="0"/>
          <w:bCs/>
          <w:sz w:val="24"/>
          <w:szCs w:val="24"/>
          <w:u w:val="none"/>
        </w:rPr>
      </w:pPr>
      <w:r w:rsidRPr="003A29BE">
        <w:rPr>
          <w:b w:val="0"/>
          <w:bCs/>
          <w:sz w:val="24"/>
          <w:szCs w:val="24"/>
          <w:u w:val="none"/>
        </w:rPr>
        <w:t xml:space="preserve">W czasie realizacji sukcesywnie przekazywać Zamawiającemu </w:t>
      </w:r>
      <w:r w:rsidRPr="003A29BE">
        <w:rPr>
          <w:b w:val="0"/>
          <w:sz w:val="24"/>
          <w:szCs w:val="24"/>
          <w:u w:val="none"/>
        </w:rPr>
        <w:t>p</w:t>
      </w:r>
      <w:r w:rsidR="00DC23A2">
        <w:rPr>
          <w:b w:val="0"/>
          <w:bCs/>
          <w:sz w:val="24"/>
          <w:szCs w:val="24"/>
          <w:u w:val="none"/>
        </w:rPr>
        <w:t xml:space="preserve">rzed ich zastosowaniem </w:t>
      </w:r>
      <w:r w:rsidRPr="003A29BE">
        <w:rPr>
          <w:b w:val="0"/>
          <w:bCs/>
          <w:sz w:val="24"/>
          <w:szCs w:val="24"/>
          <w:u w:val="none"/>
        </w:rPr>
        <w:t xml:space="preserve">i wbudowaniem Wniosek Materiałowy do zatwierdzenia przez Zamawiającego wraz </w:t>
      </w:r>
      <w:r w:rsidRPr="003A29BE">
        <w:rPr>
          <w:b w:val="0"/>
          <w:sz w:val="24"/>
          <w:szCs w:val="24"/>
          <w:u w:val="none"/>
        </w:rPr>
        <w:t>wymaganymi certyfikatami wyrobów i Aprobatami technicznymi na plan</w:t>
      </w:r>
      <w:r w:rsidR="00DC23A2">
        <w:rPr>
          <w:b w:val="0"/>
          <w:sz w:val="24"/>
          <w:szCs w:val="24"/>
          <w:u w:val="none"/>
        </w:rPr>
        <w:t xml:space="preserve">owane </w:t>
      </w:r>
      <w:r w:rsidRPr="003A29BE">
        <w:rPr>
          <w:b w:val="0"/>
          <w:sz w:val="24"/>
          <w:szCs w:val="24"/>
          <w:u w:val="none"/>
        </w:rPr>
        <w:t>do wbudowania materiały i technologie</w:t>
      </w:r>
      <w:r w:rsidRPr="003A29BE">
        <w:rPr>
          <w:b w:val="0"/>
          <w:bCs/>
          <w:sz w:val="24"/>
          <w:szCs w:val="24"/>
          <w:u w:val="none"/>
        </w:rPr>
        <w:t xml:space="preserve">; </w:t>
      </w:r>
    </w:p>
    <w:p w:rsidR="001A198D" w:rsidRPr="003A29BE" w:rsidRDefault="001A198D" w:rsidP="00DC23A2">
      <w:pPr>
        <w:pStyle w:val="Akapitzlist"/>
        <w:numPr>
          <w:ilvl w:val="0"/>
          <w:numId w:val="64"/>
        </w:numPr>
        <w:tabs>
          <w:tab w:val="left" w:pos="28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A29BE">
        <w:rPr>
          <w:rFonts w:ascii="Times New Roman" w:hAnsi="Times New Roman"/>
          <w:sz w:val="24"/>
          <w:szCs w:val="24"/>
        </w:rPr>
        <w:t xml:space="preserve">Równolegle z prowadzeniem robót realizacyjnych tworzyć dokumentację fotograficzną </w:t>
      </w:r>
      <w:r w:rsidRPr="003A29BE">
        <w:rPr>
          <w:rFonts w:ascii="Times New Roman" w:hAnsi="Times New Roman"/>
          <w:sz w:val="24"/>
          <w:szCs w:val="24"/>
        </w:rPr>
        <w:br/>
        <w:t xml:space="preserve">z wykonanych robót, w celu przekazania jej Zamawiającemu; </w:t>
      </w:r>
    </w:p>
    <w:p w:rsidR="00DC23A2" w:rsidRPr="00DC23A2" w:rsidRDefault="001A198D" w:rsidP="00DC23A2">
      <w:pPr>
        <w:pStyle w:val="Akapitzlist"/>
        <w:numPr>
          <w:ilvl w:val="0"/>
          <w:numId w:val="64"/>
        </w:numPr>
        <w:tabs>
          <w:tab w:val="left" w:pos="284"/>
        </w:tabs>
        <w:spacing w:line="240" w:lineRule="auto"/>
        <w:rPr>
          <w:bCs/>
          <w:sz w:val="24"/>
          <w:szCs w:val="24"/>
        </w:rPr>
      </w:pPr>
      <w:r w:rsidRPr="00DC23A2">
        <w:rPr>
          <w:rFonts w:ascii="Times New Roman" w:hAnsi="Times New Roman"/>
          <w:sz w:val="24"/>
          <w:szCs w:val="24"/>
        </w:rPr>
        <w:t xml:space="preserve">Prowadzić roboty zgodnie z przepisami BHP, ppoż. i utrzymywać obszar budowy </w:t>
      </w:r>
      <w:r w:rsidRPr="00DC23A2">
        <w:rPr>
          <w:rFonts w:ascii="Times New Roman" w:hAnsi="Times New Roman"/>
          <w:sz w:val="24"/>
          <w:szCs w:val="24"/>
        </w:rPr>
        <w:br/>
        <w:t>w należytym porządku, zapewniając bezpieczne funkcjonowanie pozostałym częściom budynku i terenu kompleksu szpitalnego;</w:t>
      </w:r>
    </w:p>
    <w:p w:rsidR="001A198D" w:rsidRPr="00DC23A2" w:rsidRDefault="001A198D" w:rsidP="00DC23A2">
      <w:pPr>
        <w:pStyle w:val="Akapitzlist"/>
        <w:numPr>
          <w:ilvl w:val="0"/>
          <w:numId w:val="64"/>
        </w:numPr>
        <w:tabs>
          <w:tab w:val="left" w:pos="284"/>
        </w:tabs>
        <w:spacing w:line="240" w:lineRule="auto"/>
        <w:rPr>
          <w:bCs/>
          <w:sz w:val="24"/>
          <w:szCs w:val="24"/>
        </w:rPr>
      </w:pPr>
      <w:r w:rsidRPr="00DC23A2">
        <w:rPr>
          <w:bCs/>
          <w:sz w:val="24"/>
          <w:szCs w:val="24"/>
        </w:rPr>
        <w:t>Zgłaszać oraz sporządzać na bieżąco przy udziale Zamawiającego protokoły z realizacji:</w:t>
      </w:r>
    </w:p>
    <w:p w:rsidR="001A198D" w:rsidRPr="003A29BE" w:rsidRDefault="001A198D" w:rsidP="00DC23A2">
      <w:pPr>
        <w:pStyle w:val="Tekstpodstawowy"/>
        <w:numPr>
          <w:ilvl w:val="1"/>
          <w:numId w:val="67"/>
        </w:numPr>
        <w:tabs>
          <w:tab w:val="left" w:pos="426"/>
        </w:tabs>
        <w:jc w:val="both"/>
        <w:rPr>
          <w:b w:val="0"/>
          <w:bCs/>
          <w:sz w:val="24"/>
          <w:szCs w:val="24"/>
          <w:u w:val="none"/>
        </w:rPr>
      </w:pPr>
      <w:r w:rsidRPr="003A29BE">
        <w:rPr>
          <w:b w:val="0"/>
          <w:bCs/>
          <w:sz w:val="24"/>
          <w:szCs w:val="24"/>
          <w:u w:val="none"/>
        </w:rPr>
        <w:t xml:space="preserve">roboty ulegające zakryciu (zanikające), roboty częściowe i kończące etapy; </w:t>
      </w:r>
    </w:p>
    <w:p w:rsidR="001A198D" w:rsidRPr="003A29BE" w:rsidRDefault="001A198D" w:rsidP="00DC23A2">
      <w:pPr>
        <w:pStyle w:val="Tekstpodstawowy"/>
        <w:numPr>
          <w:ilvl w:val="1"/>
          <w:numId w:val="67"/>
        </w:numPr>
        <w:tabs>
          <w:tab w:val="left" w:pos="426"/>
        </w:tabs>
        <w:jc w:val="both"/>
        <w:rPr>
          <w:b w:val="0"/>
          <w:bCs/>
          <w:sz w:val="24"/>
          <w:szCs w:val="24"/>
          <w:u w:val="none"/>
        </w:rPr>
      </w:pPr>
      <w:r w:rsidRPr="003A29BE">
        <w:rPr>
          <w:b w:val="0"/>
          <w:bCs/>
          <w:sz w:val="24"/>
          <w:szCs w:val="24"/>
          <w:u w:val="none"/>
        </w:rPr>
        <w:t xml:space="preserve">montaż i odbiór instalacji i urządzeń technicznych; </w:t>
      </w:r>
    </w:p>
    <w:p w:rsidR="001A198D" w:rsidRPr="003A29BE" w:rsidRDefault="001A198D" w:rsidP="00DC23A2">
      <w:pPr>
        <w:pStyle w:val="Tekstpodstawowy"/>
        <w:numPr>
          <w:ilvl w:val="1"/>
          <w:numId w:val="67"/>
        </w:numPr>
        <w:tabs>
          <w:tab w:val="left" w:pos="426"/>
        </w:tabs>
        <w:jc w:val="both"/>
        <w:rPr>
          <w:b w:val="0"/>
          <w:bCs/>
          <w:sz w:val="24"/>
          <w:szCs w:val="24"/>
          <w:u w:val="none"/>
        </w:rPr>
      </w:pPr>
      <w:r w:rsidRPr="003A29BE">
        <w:rPr>
          <w:b w:val="0"/>
          <w:bCs/>
          <w:sz w:val="24"/>
          <w:szCs w:val="24"/>
          <w:u w:val="none"/>
        </w:rPr>
        <w:t>rozruch technologiczny;</w:t>
      </w:r>
    </w:p>
    <w:p w:rsidR="001A198D" w:rsidRPr="003A29BE" w:rsidRDefault="001A198D" w:rsidP="00DC23A2">
      <w:pPr>
        <w:pStyle w:val="Akapitzlist"/>
        <w:numPr>
          <w:ilvl w:val="0"/>
          <w:numId w:val="6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3A29BE">
        <w:rPr>
          <w:rFonts w:ascii="Times New Roman" w:hAnsi="Times New Roman"/>
          <w:bCs/>
          <w:sz w:val="24"/>
          <w:szCs w:val="24"/>
        </w:rPr>
        <w:t>Usuwać w trybie pilnym na własny koszt i własnym staraniem uzgadniając z Zamawiającym sposób usunięcia powstałych szkód wynikłych z przyczyn</w:t>
      </w:r>
      <w:r w:rsidR="003A29BE">
        <w:rPr>
          <w:rFonts w:ascii="Times New Roman" w:hAnsi="Times New Roman"/>
          <w:bCs/>
          <w:sz w:val="24"/>
          <w:szCs w:val="24"/>
        </w:rPr>
        <w:t xml:space="preserve"> leżących po stronie Wykonawcy </w:t>
      </w:r>
      <w:r w:rsidRPr="003A29BE">
        <w:rPr>
          <w:rFonts w:ascii="Times New Roman" w:hAnsi="Times New Roman"/>
          <w:bCs/>
          <w:sz w:val="24"/>
          <w:szCs w:val="24"/>
        </w:rPr>
        <w:t xml:space="preserve">w trakcie realizacji prac; </w:t>
      </w:r>
    </w:p>
    <w:p w:rsidR="001A198D" w:rsidRPr="003A29BE" w:rsidRDefault="001A198D" w:rsidP="00DC23A2">
      <w:pPr>
        <w:pStyle w:val="Akapitzlist"/>
        <w:numPr>
          <w:ilvl w:val="0"/>
          <w:numId w:val="64"/>
        </w:numPr>
        <w:tabs>
          <w:tab w:val="left" w:pos="28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A29BE">
        <w:rPr>
          <w:rFonts w:ascii="Times New Roman" w:hAnsi="Times New Roman"/>
          <w:sz w:val="24"/>
          <w:szCs w:val="24"/>
        </w:rPr>
        <w:t>Transportować materiały na miejsce prowadzonych robót w sposób niezakłócający pracy szpitala z wyłączeniem dźwigów i wind szpitalnych tj. przy pomocy rusztowań i platformy towarowo-osobowej lub dźwigu towarowego mo</w:t>
      </w:r>
      <w:r w:rsidR="006B5EAF">
        <w:rPr>
          <w:rFonts w:ascii="Times New Roman" w:hAnsi="Times New Roman"/>
          <w:sz w:val="24"/>
          <w:szCs w:val="24"/>
        </w:rPr>
        <w:t xml:space="preserve">cowanego od strony zewnętrznej </w:t>
      </w:r>
      <w:r w:rsidRPr="003A29BE">
        <w:rPr>
          <w:rFonts w:ascii="Times New Roman" w:hAnsi="Times New Roman"/>
          <w:sz w:val="24"/>
          <w:szCs w:val="24"/>
        </w:rPr>
        <w:t>do elewacji budynku;</w:t>
      </w:r>
    </w:p>
    <w:p w:rsidR="00DC23A2" w:rsidRPr="00DC23A2" w:rsidRDefault="001A198D" w:rsidP="00DC23A2">
      <w:pPr>
        <w:pStyle w:val="Akapitzlist"/>
        <w:numPr>
          <w:ilvl w:val="0"/>
          <w:numId w:val="64"/>
        </w:num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Cs w:val="24"/>
        </w:rPr>
      </w:pPr>
      <w:r w:rsidRPr="00DC23A2">
        <w:rPr>
          <w:rFonts w:ascii="Times New Roman" w:hAnsi="Times New Roman"/>
          <w:sz w:val="24"/>
          <w:szCs w:val="24"/>
        </w:rPr>
        <w:t>Pozostawić uprzątnięty teren budowy i zagospodarowany zgodnie ze stanem istniejącym przed przystąpieniem do realizacji przedmiotu umowy;</w:t>
      </w:r>
    </w:p>
    <w:p w:rsidR="001A198D" w:rsidRPr="00DC23A2" w:rsidRDefault="001A198D" w:rsidP="00DC23A2">
      <w:pPr>
        <w:pStyle w:val="Akapitzlist"/>
        <w:numPr>
          <w:ilvl w:val="0"/>
          <w:numId w:val="64"/>
        </w:num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Cs w:val="24"/>
        </w:rPr>
      </w:pPr>
      <w:r w:rsidRPr="00DC23A2">
        <w:rPr>
          <w:rFonts w:ascii="Times New Roman" w:hAnsi="Times New Roman"/>
          <w:szCs w:val="24"/>
        </w:rPr>
        <w:t>Zapewnić właściwą koordynację robót między podwykonawcami;</w:t>
      </w:r>
    </w:p>
    <w:p w:rsidR="001A198D" w:rsidRPr="003A29BE" w:rsidRDefault="001A198D" w:rsidP="00DC23A2">
      <w:pPr>
        <w:pStyle w:val="Stopka"/>
        <w:numPr>
          <w:ilvl w:val="0"/>
          <w:numId w:val="64"/>
        </w:numPr>
        <w:tabs>
          <w:tab w:val="clear" w:pos="4536"/>
          <w:tab w:val="clear" w:pos="9072"/>
          <w:tab w:val="left" w:pos="0"/>
        </w:tabs>
        <w:spacing w:after="0" w:line="240" w:lineRule="auto"/>
        <w:rPr>
          <w:rFonts w:ascii="Times New Roman" w:hAnsi="Times New Roman"/>
          <w:szCs w:val="24"/>
        </w:rPr>
      </w:pPr>
      <w:r w:rsidRPr="003A29BE">
        <w:rPr>
          <w:rFonts w:ascii="Times New Roman" w:hAnsi="Times New Roman"/>
          <w:szCs w:val="24"/>
        </w:rPr>
        <w:t>Wyprzedzająco i na co najmniej 7 dni wcześniej zgłaszać Zamawiającemu konieczność wyłączenia zasilania w media na okres przepięcia lub wpięcia (włączenia) nowo wykonanych instalacji, w celu zawiadomienia użytkowników o planow</w:t>
      </w:r>
      <w:r w:rsidR="006B5EAF">
        <w:rPr>
          <w:rFonts w:ascii="Times New Roman" w:hAnsi="Times New Roman"/>
          <w:szCs w:val="24"/>
        </w:rPr>
        <w:t xml:space="preserve">anych wyłączeniach, nadzorować </w:t>
      </w:r>
      <w:r w:rsidRPr="003A29BE">
        <w:rPr>
          <w:rFonts w:ascii="Times New Roman" w:hAnsi="Times New Roman"/>
          <w:szCs w:val="24"/>
        </w:rPr>
        <w:t>i koordynować ich wykonanie;</w:t>
      </w:r>
    </w:p>
    <w:p w:rsidR="001A198D" w:rsidRPr="003A29BE" w:rsidRDefault="001A198D" w:rsidP="003A29BE">
      <w:pPr>
        <w:pStyle w:val="Tekstpodstawowy"/>
        <w:numPr>
          <w:ilvl w:val="0"/>
          <w:numId w:val="64"/>
        </w:numPr>
        <w:jc w:val="both"/>
        <w:rPr>
          <w:b w:val="0"/>
          <w:bCs/>
          <w:sz w:val="24"/>
          <w:szCs w:val="24"/>
          <w:u w:val="none"/>
        </w:rPr>
      </w:pPr>
      <w:r w:rsidRPr="003A29BE">
        <w:rPr>
          <w:b w:val="0"/>
          <w:bCs/>
          <w:sz w:val="24"/>
          <w:szCs w:val="24"/>
          <w:u w:val="none"/>
        </w:rPr>
        <w:t>Wykonawca odpowiedzialny jest za przekazanie Zamawiającemu dokumentacji tj.:</w:t>
      </w:r>
    </w:p>
    <w:p w:rsidR="001A198D" w:rsidRPr="003A29BE" w:rsidRDefault="001A198D" w:rsidP="003A29BE">
      <w:pPr>
        <w:pStyle w:val="Tekstpodstawowywcity"/>
        <w:numPr>
          <w:ilvl w:val="0"/>
          <w:numId w:val="68"/>
        </w:numPr>
        <w:spacing w:after="0"/>
        <w:ind w:left="993" w:hanging="284"/>
      </w:pPr>
      <w:r w:rsidRPr="003A29BE">
        <w:t xml:space="preserve">protokołów odbiorów robót zanikających i ulegających zakryciu, odbiorów częściowych, etapowych </w:t>
      </w:r>
      <w:r w:rsidRPr="003A29BE">
        <w:rPr>
          <w:bCs/>
        </w:rPr>
        <w:t xml:space="preserve">oraz protokołu odbioru </w:t>
      </w:r>
      <w:r w:rsidRPr="003A29BE">
        <w:t>końcowego;</w:t>
      </w:r>
    </w:p>
    <w:p w:rsidR="001A198D" w:rsidRPr="003A29BE" w:rsidRDefault="001A198D" w:rsidP="003A29BE">
      <w:pPr>
        <w:pStyle w:val="Tekstpodstawowywcity"/>
        <w:numPr>
          <w:ilvl w:val="0"/>
          <w:numId w:val="68"/>
        </w:numPr>
        <w:spacing w:after="0"/>
        <w:ind w:left="993" w:hanging="284"/>
      </w:pPr>
      <w:r w:rsidRPr="003A29BE">
        <w:t>wyników badań, prób i sprawdzeń, opracowań, ekspertyz oraz innych opinii lub dokumentów, jeżeli</w:t>
      </w:r>
      <w:r w:rsidR="00741700" w:rsidRPr="003A29BE">
        <w:t xml:space="preserve"> </w:t>
      </w:r>
      <w:r w:rsidRPr="003A29BE">
        <w:t>w trakcie realizacji przedmiotu umowy</w:t>
      </w:r>
      <w:r w:rsidR="003A29BE">
        <w:t xml:space="preserve"> zaszła potrzeba ich wykonania </w:t>
      </w:r>
      <w:r w:rsidRPr="003A29BE">
        <w:t>ze względu na istotne znaczenie;</w:t>
      </w:r>
    </w:p>
    <w:p w:rsidR="001A198D" w:rsidRPr="003A29BE" w:rsidRDefault="001A198D" w:rsidP="003A29BE">
      <w:pPr>
        <w:pStyle w:val="Tekstpodstawowywcity"/>
        <w:numPr>
          <w:ilvl w:val="0"/>
          <w:numId w:val="68"/>
        </w:numPr>
        <w:spacing w:after="0"/>
        <w:ind w:left="993" w:hanging="284"/>
      </w:pPr>
      <w:r w:rsidRPr="003A29BE">
        <w:lastRenderedPageBreak/>
        <w:t>oświadczenia kierownika budowy o doprowadzeniu do porządku zgodnego ze stanem zastanym terenu budowy i terenu przyległego, a także dr</w:t>
      </w:r>
      <w:r w:rsidR="003A29BE">
        <w:t xml:space="preserve">óg wewnętrznych i zewnętrznych </w:t>
      </w:r>
      <w:r w:rsidRPr="003A29BE">
        <w:t>w przypadku korzystania z nich;</w:t>
      </w:r>
    </w:p>
    <w:p w:rsidR="001A198D" w:rsidRPr="003A29BE" w:rsidRDefault="001A198D" w:rsidP="003A29BE">
      <w:pPr>
        <w:pStyle w:val="Tekstpodstawowy"/>
        <w:numPr>
          <w:ilvl w:val="0"/>
          <w:numId w:val="68"/>
        </w:numPr>
        <w:tabs>
          <w:tab w:val="left" w:pos="993"/>
        </w:tabs>
        <w:ind w:left="993" w:hanging="284"/>
        <w:jc w:val="both"/>
        <w:rPr>
          <w:b w:val="0"/>
          <w:sz w:val="24"/>
          <w:szCs w:val="24"/>
          <w:u w:val="none"/>
        </w:rPr>
      </w:pPr>
      <w:r w:rsidRPr="003A29BE">
        <w:rPr>
          <w:b w:val="0"/>
          <w:sz w:val="24"/>
          <w:szCs w:val="24"/>
          <w:u w:val="none"/>
        </w:rPr>
        <w:t>certyfikatów wyrobów i Aprobat Technicznych zgodnie z art. 9, ust. 1 ustawy o wyrobach budowlanych z dnia 16 kwietnia 2004 r. (Dz. U. Nr 92/2004, poz. 881) na wbudowane materiały i zastosowane technologie;</w:t>
      </w:r>
    </w:p>
    <w:p w:rsidR="001A198D" w:rsidRPr="003A29BE" w:rsidRDefault="001A198D" w:rsidP="003A29BE">
      <w:pPr>
        <w:pStyle w:val="Tekstpodstawowywcity"/>
        <w:numPr>
          <w:ilvl w:val="0"/>
          <w:numId w:val="68"/>
        </w:numPr>
        <w:tabs>
          <w:tab w:val="left" w:pos="709"/>
          <w:tab w:val="left" w:pos="993"/>
        </w:tabs>
        <w:suppressAutoHyphens/>
        <w:spacing w:after="0"/>
        <w:ind w:left="993" w:hanging="284"/>
      </w:pPr>
      <w:r w:rsidRPr="003A29BE">
        <w:t xml:space="preserve">powykonawczej sporządzonej w </w:t>
      </w:r>
      <w:r w:rsidR="00CC16E3">
        <w:t>3</w:t>
      </w:r>
      <w:r w:rsidRPr="003A29BE">
        <w:t xml:space="preserve"> egz. na bazie wielobranżowych Projektów Wykonawczych</w:t>
      </w:r>
      <w:r w:rsidR="00741700" w:rsidRPr="003A29BE">
        <w:t xml:space="preserve"> </w:t>
      </w:r>
      <w:r w:rsidRPr="003A29BE">
        <w:t>z naniesionymi zmianami zaistniałymi w trakcie realizacji robót a nieodstępującymi w sposób istotny</w:t>
      </w:r>
      <w:r w:rsidR="00741700" w:rsidRPr="003A29BE">
        <w:t>ch</w:t>
      </w:r>
      <w:r w:rsidRPr="003A29BE">
        <w:t xml:space="preserve"> zatwierdzonego projektu</w:t>
      </w:r>
      <w:r w:rsidR="00D74F8F" w:rsidRPr="003A29BE">
        <w:t>,</w:t>
      </w:r>
      <w:r w:rsidRPr="003A29BE">
        <w:t xml:space="preserve"> obejmującą wszystkie wykonane</w:t>
      </w:r>
      <w:r w:rsidR="00741700" w:rsidRPr="003A29BE">
        <w:t xml:space="preserve"> </w:t>
      </w:r>
      <w:r w:rsidRPr="003A29BE">
        <w:t xml:space="preserve">roboty zaakceptowane przez nadzór autorski i przedstawiciela Zamawiającego; </w:t>
      </w:r>
    </w:p>
    <w:p w:rsidR="00D74F8F" w:rsidRPr="003A29BE" w:rsidRDefault="001A198D" w:rsidP="003A29BE">
      <w:pPr>
        <w:pStyle w:val="Akapitzlist"/>
        <w:numPr>
          <w:ilvl w:val="0"/>
          <w:numId w:val="64"/>
        </w:numPr>
        <w:rPr>
          <w:rFonts w:ascii="Times New Roman" w:hAnsi="Times New Roman"/>
          <w:sz w:val="24"/>
          <w:szCs w:val="24"/>
        </w:rPr>
      </w:pPr>
      <w:r w:rsidRPr="003A29BE">
        <w:rPr>
          <w:rFonts w:ascii="Times New Roman" w:hAnsi="Times New Roman"/>
          <w:sz w:val="24"/>
          <w:szCs w:val="24"/>
        </w:rPr>
        <w:t>Wykonawca podejmie współpracę z jednostką projektową w zakresie kwalifikacji zmian dokonanych w toku wykonywania przedmiotu umowy w stosunku do założeń Projektu Budowlanego</w:t>
      </w:r>
    </w:p>
    <w:p w:rsidR="001A198D" w:rsidRPr="003A29BE" w:rsidRDefault="001A198D" w:rsidP="003A29BE">
      <w:pPr>
        <w:pStyle w:val="Akapitzlist"/>
        <w:numPr>
          <w:ilvl w:val="0"/>
          <w:numId w:val="64"/>
        </w:numPr>
        <w:rPr>
          <w:rFonts w:ascii="Times New Roman" w:hAnsi="Times New Roman"/>
          <w:sz w:val="24"/>
          <w:szCs w:val="24"/>
        </w:rPr>
      </w:pPr>
      <w:r w:rsidRPr="003A29BE">
        <w:rPr>
          <w:rFonts w:ascii="Times New Roman" w:hAnsi="Times New Roman"/>
          <w:sz w:val="24"/>
          <w:szCs w:val="24"/>
        </w:rPr>
        <w:t>Zapewnić przebieg realizacji przedmiotu umowy z należytą starannością oraz bez zakłóceń w funkcjonowaniu pozostałych części użytkowanych;</w:t>
      </w:r>
    </w:p>
    <w:p w:rsidR="001A198D" w:rsidRPr="003A29BE" w:rsidRDefault="001A198D" w:rsidP="003A29BE">
      <w:pPr>
        <w:pStyle w:val="Akapitzlist"/>
        <w:numPr>
          <w:ilvl w:val="0"/>
          <w:numId w:val="64"/>
        </w:numPr>
        <w:rPr>
          <w:rFonts w:ascii="Times New Roman" w:hAnsi="Times New Roman"/>
          <w:sz w:val="24"/>
          <w:szCs w:val="24"/>
        </w:rPr>
      </w:pPr>
      <w:r w:rsidRPr="003A29BE">
        <w:rPr>
          <w:rFonts w:ascii="Times New Roman" w:hAnsi="Times New Roman"/>
          <w:sz w:val="24"/>
          <w:szCs w:val="24"/>
        </w:rPr>
        <w:t xml:space="preserve">W razie wystąpienia zaniedbań, bądź niewłaściwej organizacji pracy przez Wykonawcę zobowiązuje się on do usunięcia powstałych ewentualnych uszkodzeń lub zakłóceń </w:t>
      </w:r>
      <w:r w:rsidRPr="003A29BE">
        <w:rPr>
          <w:rFonts w:ascii="Times New Roman" w:hAnsi="Times New Roman"/>
          <w:sz w:val="24"/>
          <w:szCs w:val="24"/>
        </w:rPr>
        <w:br/>
        <w:t>w działalności szpitala w trybie niezwłocznym na własny koszt;</w:t>
      </w:r>
    </w:p>
    <w:p w:rsidR="001A198D" w:rsidRPr="00F93221" w:rsidRDefault="002622D3" w:rsidP="001A198D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1A198D" w:rsidRPr="00F93221">
        <w:rPr>
          <w:sz w:val="24"/>
          <w:szCs w:val="24"/>
        </w:rPr>
        <w:t>Odbiory robót</w:t>
      </w:r>
    </w:p>
    <w:p w:rsidR="001A198D" w:rsidRPr="00F93221" w:rsidRDefault="001A198D" w:rsidP="001A198D">
      <w:r w:rsidRPr="00F93221">
        <w:t>Odbiory robót odbywać się będą przy udziale Zamawiającego w sposób następujący:</w:t>
      </w:r>
    </w:p>
    <w:p w:rsidR="001A198D" w:rsidRPr="00F93221" w:rsidRDefault="001A198D" w:rsidP="001A198D">
      <w:pPr>
        <w:pStyle w:val="Dorota"/>
        <w:tabs>
          <w:tab w:val="left" w:pos="284"/>
        </w:tabs>
        <w:spacing w:line="240" w:lineRule="auto"/>
      </w:pPr>
      <w:r w:rsidRPr="00F93221">
        <w:t>1) odbiór robót ulegających zakryciu lub zanikających wszystkich branż na podstawie „Protokołu odbioru robót zanikających lub ulegających zakryciu”, które Wykonawca udokumentuje wykonaną</w:t>
      </w:r>
      <w:r w:rsidR="00741700">
        <w:t xml:space="preserve"> </w:t>
      </w:r>
      <w:r w:rsidRPr="00F93221">
        <w:t xml:space="preserve">i przekazaną Zamawiającemu dokumentacją fotograficzną w czasie umożliwiającym wykonanie ewentualnych poprawek bez hamowania ogólnego postępu robót wszystkich branż a które w dalszym procesie realizacji ulegną zakryciu; </w:t>
      </w:r>
    </w:p>
    <w:p w:rsidR="001A198D" w:rsidRPr="00F93221" w:rsidRDefault="001A198D" w:rsidP="001A198D">
      <w:pPr>
        <w:pStyle w:val="Dorota"/>
        <w:tabs>
          <w:tab w:val="left" w:pos="284"/>
        </w:tabs>
        <w:spacing w:line="240" w:lineRule="auto"/>
      </w:pPr>
      <w:r w:rsidRPr="00F93221">
        <w:t xml:space="preserve">Wykonawca zgłasza pisemnie gotowość odbioru danej części przedmiotu umowy Zamawiającemu na 2 dni przed protokolarnym dokonaniem odbioru;  </w:t>
      </w:r>
    </w:p>
    <w:p w:rsidR="001A198D" w:rsidRPr="00F93221" w:rsidRDefault="001A198D" w:rsidP="001A198D">
      <w:pPr>
        <w:tabs>
          <w:tab w:val="left" w:pos="284"/>
        </w:tabs>
      </w:pPr>
      <w:r w:rsidRPr="00F93221">
        <w:t>2) odbiór częściowy na podstawie „Protokołu odbioru częściowego” części robót składających się na całość przedmiotu umowy, polegający na ocenie ilości i jakości wykonanych części robót;</w:t>
      </w:r>
    </w:p>
    <w:p w:rsidR="001A198D" w:rsidRPr="00F93221" w:rsidRDefault="001A198D" w:rsidP="001A198D">
      <w:pPr>
        <w:tabs>
          <w:tab w:val="left" w:pos="284"/>
        </w:tabs>
      </w:pPr>
      <w:r w:rsidRPr="00F93221">
        <w:t>Wykonawca zgłasza pisemnie gotowość odbioru danej części przedmiotu umowy Zamawiającemu na 3dni przed protokolarnym dokonaniem odbioru;</w:t>
      </w:r>
    </w:p>
    <w:p w:rsidR="001A198D" w:rsidRPr="00F93221" w:rsidRDefault="001A198D" w:rsidP="001A198D">
      <w:pPr>
        <w:tabs>
          <w:tab w:val="left" w:pos="284"/>
        </w:tabs>
      </w:pPr>
      <w:r w:rsidRPr="00F93221">
        <w:t xml:space="preserve">3) odbiór etapowy na podstawie „Protokołu odbioru etapowego” części robót stanowiących całość technologiczną. </w:t>
      </w:r>
    </w:p>
    <w:p w:rsidR="001A198D" w:rsidRPr="00F93221" w:rsidRDefault="001A198D" w:rsidP="001A198D">
      <w:pPr>
        <w:tabs>
          <w:tab w:val="left" w:pos="284"/>
        </w:tabs>
      </w:pPr>
      <w:r w:rsidRPr="00F93221">
        <w:t>Wykonawca zgłasza pisemnie gotowość odbioru danej części robót Zamawiającemu na 3 dni przed protokolarnym dokonaniem odbioru;</w:t>
      </w:r>
    </w:p>
    <w:p w:rsidR="001A198D" w:rsidRPr="00F93221" w:rsidRDefault="001A198D" w:rsidP="001A198D">
      <w:pPr>
        <w:tabs>
          <w:tab w:val="left" w:pos="284"/>
        </w:tabs>
      </w:pPr>
      <w:r w:rsidRPr="00F93221">
        <w:t xml:space="preserve">4) odbiory instalacji i urządzeń technicznych oraz rozwiązań systemowych Wykonawca dokonuje we własnym zakresie, co udokumentowane powinno być protokołem. </w:t>
      </w:r>
    </w:p>
    <w:p w:rsidR="001A198D" w:rsidRPr="00F93221" w:rsidRDefault="001A198D" w:rsidP="001A198D">
      <w:r w:rsidRPr="00F93221">
        <w:t>Próby, badania i odbiory przewodów kominowych, instalacji i urządzeń technicznych powinny obejmować w szczególności:</w:t>
      </w:r>
    </w:p>
    <w:p w:rsidR="001A198D" w:rsidRPr="00F93221" w:rsidRDefault="001A198D" w:rsidP="003A29BE">
      <w:pPr>
        <w:numPr>
          <w:ilvl w:val="0"/>
          <w:numId w:val="23"/>
        </w:numPr>
      </w:pPr>
      <w:r w:rsidRPr="00F93221">
        <w:t>przewody układu klimatyzacji;</w:t>
      </w:r>
    </w:p>
    <w:p w:rsidR="001A198D" w:rsidRPr="00F93221" w:rsidRDefault="001A198D" w:rsidP="003A29BE">
      <w:pPr>
        <w:numPr>
          <w:ilvl w:val="0"/>
          <w:numId w:val="23"/>
        </w:numPr>
      </w:pPr>
      <w:r w:rsidRPr="00F93221">
        <w:t xml:space="preserve">instalacje wewnętrzne w obiekcie budowlanym: kanalizacyjne, wodociągowe, elektroenergetyczne, oświetleniowe, sygnalizacyjno-alarmowe, instalacje technologiczne itp. </w:t>
      </w:r>
    </w:p>
    <w:p w:rsidR="008066CD" w:rsidRDefault="001A198D" w:rsidP="008066CD">
      <w:pPr>
        <w:tabs>
          <w:tab w:val="left" w:pos="567"/>
        </w:tabs>
      </w:pPr>
      <w:r w:rsidRPr="00F93221">
        <w:t xml:space="preserve">5) rozruch technologiczny na podstawie „Protokołu odbioru rozruchu technologicznego” instalacji technicznych i urządzeń po wykonaniu skuteczności ich działania oraz dokonaniu </w:t>
      </w:r>
      <w:r w:rsidRPr="00F93221">
        <w:lastRenderedPageBreak/>
        <w:t>odbioru instalacji technicznych i urządzeń technologicznych podlegających montażowi lub zasilanych energią elektryczną. Odbiór rozruchu technologicznego Wykonawca poprzedzi próbnym rozruchem wykonanym we własnym zakresie; Wykonawca zgłasza gotowość do przeprowadzenia odbioru na 2 dni przed dokonaniem protokolarnego odbioru rozruchu technologicznego, przy jednoczesn</w:t>
      </w:r>
      <w:r w:rsidR="008066CD">
        <w:t>ym powiadomieniu Zamawiającego;</w:t>
      </w:r>
    </w:p>
    <w:p w:rsidR="00561779" w:rsidRDefault="008066CD" w:rsidP="00561779">
      <w:pPr>
        <w:tabs>
          <w:tab w:val="left" w:pos="567"/>
        </w:tabs>
      </w:pPr>
      <w:r>
        <w:t>6</w:t>
      </w:r>
      <w:r w:rsidR="00561779">
        <w:t xml:space="preserve">) </w:t>
      </w:r>
      <w:r w:rsidRPr="00120068">
        <w:t xml:space="preserve">Protokołu odbioru końcowego”, podpisany przez strony po całkowitym zakończeniu </w:t>
      </w:r>
      <w:r w:rsidRPr="0034089D">
        <w:t xml:space="preserve">wszystkich robót budowlanych składających się na przedmiot umowy </w:t>
      </w:r>
      <w:r w:rsidR="00DC23A2" w:rsidRPr="0034089D">
        <w:t>przy spełnionych</w:t>
      </w:r>
      <w:r w:rsidRPr="0034089D">
        <w:t xml:space="preserve"> warunkach określonych w § 22 umowy i „Protokół instalacji i przekazania/protokół zdawczo – odbiorczy”</w:t>
      </w:r>
      <w:bookmarkStart w:id="1" w:name="a"/>
      <w:bookmarkEnd w:id="1"/>
    </w:p>
    <w:p w:rsidR="001A198D" w:rsidRPr="00F93221" w:rsidRDefault="00561779" w:rsidP="00561779">
      <w:pPr>
        <w:tabs>
          <w:tab w:val="left" w:pos="567"/>
        </w:tabs>
      </w:pPr>
      <w:r>
        <w:t xml:space="preserve">7) </w:t>
      </w:r>
      <w:r w:rsidR="001A198D" w:rsidRPr="00F93221">
        <w:t xml:space="preserve">Do odbioru końcowego Wykonawca przygotuje następujące dokumenty: </w:t>
      </w:r>
    </w:p>
    <w:p w:rsidR="001A198D" w:rsidRPr="00F93221" w:rsidRDefault="001A198D" w:rsidP="001A198D">
      <w:pPr>
        <w:numPr>
          <w:ilvl w:val="0"/>
          <w:numId w:val="9"/>
        </w:numPr>
        <w:tabs>
          <w:tab w:val="left" w:pos="284"/>
          <w:tab w:val="num" w:pos="567"/>
          <w:tab w:val="left" w:pos="993"/>
        </w:tabs>
        <w:ind w:left="567" w:firstLine="0"/>
      </w:pPr>
      <w:r w:rsidRPr="00F93221">
        <w:t xml:space="preserve">protokoły odbiorów robót zanikających i ulegających zakryciu, odbiorów częściowych, odbiorów etapowych, rozruchu technologicznego, odbioru urządzeń; </w:t>
      </w:r>
    </w:p>
    <w:p w:rsidR="001A198D" w:rsidRPr="00F93221" w:rsidRDefault="001A198D" w:rsidP="001A198D">
      <w:pPr>
        <w:pStyle w:val="Tekstpodstawowywcity"/>
        <w:numPr>
          <w:ilvl w:val="0"/>
          <w:numId w:val="9"/>
        </w:numPr>
        <w:tabs>
          <w:tab w:val="left" w:pos="993"/>
        </w:tabs>
        <w:spacing w:after="0"/>
        <w:ind w:left="567" w:firstLine="0"/>
      </w:pPr>
      <w:r w:rsidRPr="00F93221">
        <w:t>recepty i ustalenia technologiczne, certyfikaty, aprobaty techniczne, karty gwarancyjne urządzeń;</w:t>
      </w:r>
    </w:p>
    <w:p w:rsidR="001A198D" w:rsidRPr="00F93221" w:rsidRDefault="001A198D" w:rsidP="001A198D">
      <w:pPr>
        <w:pStyle w:val="Tekstpodstawowywcity"/>
        <w:numPr>
          <w:ilvl w:val="0"/>
          <w:numId w:val="9"/>
        </w:numPr>
        <w:tabs>
          <w:tab w:val="left" w:pos="993"/>
        </w:tabs>
        <w:spacing w:after="0"/>
        <w:ind w:hanging="77"/>
      </w:pPr>
      <w:r w:rsidRPr="00F93221">
        <w:t>wyniki pomiarów kontrolnych oraz badań z</w:t>
      </w:r>
      <w:r w:rsidR="0084390F" w:rsidRPr="00F93221">
        <w:t xml:space="preserve">godnie z programem zapewnienia </w:t>
      </w:r>
      <w:r w:rsidRPr="00F93221">
        <w:t>jakości;</w:t>
      </w:r>
    </w:p>
    <w:p w:rsidR="001A198D" w:rsidRPr="00F93221" w:rsidRDefault="001A198D" w:rsidP="001A198D">
      <w:pPr>
        <w:pStyle w:val="Tekstpodstawowywcity"/>
        <w:numPr>
          <w:ilvl w:val="0"/>
          <w:numId w:val="9"/>
        </w:numPr>
        <w:tabs>
          <w:tab w:val="left" w:pos="426"/>
          <w:tab w:val="left" w:pos="567"/>
          <w:tab w:val="left" w:pos="993"/>
        </w:tabs>
        <w:suppressAutoHyphens/>
        <w:spacing w:after="0"/>
        <w:ind w:left="567" w:firstLine="0"/>
      </w:pPr>
      <w:r w:rsidRPr="00F93221">
        <w:t>instrukcje, protokoły przeprowadzonych szkoleń obsługi technicznej szpit</w:t>
      </w:r>
      <w:r w:rsidR="0084390F" w:rsidRPr="00F93221">
        <w:t xml:space="preserve">ala </w:t>
      </w:r>
      <w:r w:rsidR="0084390F" w:rsidRPr="00F93221">
        <w:br/>
        <w:t xml:space="preserve">i przyszłych użytkowników, </w:t>
      </w:r>
      <w:r w:rsidR="001A56FD">
        <w:t>3</w:t>
      </w:r>
      <w:r w:rsidRPr="00F93221">
        <w:t xml:space="preserve"> egz. kompletnej wielobranżowej dokumentacji powykonawczej budowy z naniesionymi zmianami zaistniałymi w trakcie realizacji robót, obejmującej wszystkie wykonane roboty zaakceptowane przez nadzór autorski i przedstawiciela Zamawiającego; </w:t>
      </w:r>
    </w:p>
    <w:p w:rsidR="001A198D" w:rsidRPr="00F93221" w:rsidRDefault="001A198D" w:rsidP="001A198D">
      <w:pPr>
        <w:pStyle w:val="Tekstpodstawowywcity"/>
        <w:tabs>
          <w:tab w:val="num" w:pos="709"/>
        </w:tabs>
        <w:spacing w:after="0"/>
        <w:ind w:left="284"/>
      </w:pPr>
      <w:r w:rsidRPr="00F93221">
        <w:t>Wykonawca, co najmniej 7 dni wcześniej pisemnie zgłasza Zamawiającemu gotowość do odbioru końcowego, który odbędzie się przy udziale Zamawiającego, Wykonawcy, użytkownika:</w:t>
      </w:r>
    </w:p>
    <w:p w:rsidR="001A198D" w:rsidRPr="00F93221" w:rsidRDefault="001A198D" w:rsidP="003A29BE">
      <w:pPr>
        <w:pStyle w:val="Tekstpodstawowywcity"/>
        <w:numPr>
          <w:ilvl w:val="0"/>
          <w:numId w:val="65"/>
        </w:numPr>
        <w:spacing w:after="0"/>
      </w:pPr>
      <w:r w:rsidRPr="00F93221">
        <w:t>Przedstawiciela Zamawiającego;</w:t>
      </w:r>
    </w:p>
    <w:p w:rsidR="001A198D" w:rsidRPr="00F93221" w:rsidRDefault="001A198D" w:rsidP="003A29BE">
      <w:pPr>
        <w:pStyle w:val="Tekstpodstawowywcity"/>
        <w:numPr>
          <w:ilvl w:val="0"/>
          <w:numId w:val="65"/>
        </w:numPr>
        <w:spacing w:after="0"/>
      </w:pPr>
      <w:r w:rsidRPr="00F93221">
        <w:t>Głównego Specjalisty</w:t>
      </w:r>
      <w:r w:rsidR="00741700">
        <w:t xml:space="preserve"> </w:t>
      </w:r>
      <w:r w:rsidRPr="00F93221">
        <w:t>BHP 4 WSK z P SP ZOZ</w:t>
      </w:r>
    </w:p>
    <w:p w:rsidR="001A198D" w:rsidRPr="00F93221" w:rsidRDefault="001A198D" w:rsidP="003A29BE">
      <w:pPr>
        <w:pStyle w:val="Tekstpodstawowywcity"/>
        <w:numPr>
          <w:ilvl w:val="0"/>
          <w:numId w:val="65"/>
        </w:numPr>
        <w:spacing w:after="0"/>
      </w:pPr>
      <w:r w:rsidRPr="00F93221">
        <w:t>Inspektora PPOŻ 4 WSK z P SP ZOZ</w:t>
      </w:r>
    </w:p>
    <w:p w:rsidR="001A198D" w:rsidRPr="00F93221" w:rsidRDefault="001A198D" w:rsidP="001A198D">
      <w:pPr>
        <w:pStyle w:val="Tekstpodstawowywcity"/>
        <w:spacing w:after="0"/>
        <w:ind w:left="284"/>
      </w:pPr>
      <w:r w:rsidRPr="00F93221">
        <w:t xml:space="preserve">Za odbiór końcowy uważa się fakt odbioru bezusterkowego po usunięciu wszelkich wad stwierdzonych podczas odbioru przez komisję Zamawiającego; </w:t>
      </w:r>
    </w:p>
    <w:p w:rsidR="001A198D" w:rsidRPr="00F93221" w:rsidRDefault="001A198D" w:rsidP="001A198D">
      <w:pPr>
        <w:tabs>
          <w:tab w:val="left" w:pos="567"/>
        </w:tabs>
      </w:pPr>
      <w:r w:rsidRPr="00F93221">
        <w:t xml:space="preserve">8) odbiór ostateczny na podstawie „Protokołu odbioru pogwarancyjnego” zorganizowanego po okresie rękojmi i gwarancji udzielonej na całość przedmiotu umowy polegający na przeglądzie i odbiorze pogwarancyjnym zorganizowanym w ostatnim kwartale upływającego okresu gwarancyjnego tj. nie później niż do …………………..  </w:t>
      </w:r>
    </w:p>
    <w:p w:rsidR="001A198D" w:rsidRPr="00F93221" w:rsidRDefault="001A198D" w:rsidP="001A198D">
      <w:pPr>
        <w:pStyle w:val="Tekstpodstawowywcity"/>
        <w:spacing w:after="0"/>
        <w:ind w:left="0"/>
      </w:pPr>
      <w:r w:rsidRPr="00F93221">
        <w:t xml:space="preserve">Do odbioru ostatecznego pogwarancyjnego Wykonawca zobowiązany jest przygotować następujące dokumenty: </w:t>
      </w:r>
    </w:p>
    <w:p w:rsidR="001A198D" w:rsidRPr="00F93221" w:rsidRDefault="001A198D" w:rsidP="003A29BE">
      <w:pPr>
        <w:pStyle w:val="Tekstpodstawowywcity"/>
        <w:numPr>
          <w:ilvl w:val="0"/>
          <w:numId w:val="10"/>
        </w:numPr>
        <w:tabs>
          <w:tab w:val="left" w:pos="993"/>
        </w:tabs>
        <w:spacing w:after="0"/>
        <w:ind w:hanging="77"/>
      </w:pPr>
      <w:r w:rsidRPr="00F93221">
        <w:t xml:space="preserve">„Protokół odbioru końcowego”; </w:t>
      </w:r>
    </w:p>
    <w:p w:rsidR="001A198D" w:rsidRPr="00F93221" w:rsidRDefault="001A198D" w:rsidP="003A29BE">
      <w:pPr>
        <w:pStyle w:val="Tekstpodstawowywcity"/>
        <w:numPr>
          <w:ilvl w:val="0"/>
          <w:numId w:val="10"/>
        </w:numPr>
        <w:tabs>
          <w:tab w:val="left" w:pos="993"/>
        </w:tabs>
        <w:spacing w:after="0"/>
        <w:ind w:hanging="77"/>
      </w:pPr>
      <w:r w:rsidRPr="00F93221">
        <w:t>dokumenty potwierdzające usunięcie wad stwierdzonych przy odbiorze po okresie gwarancji oraz zaistniałych w okresie gwarancyjnym;</w:t>
      </w:r>
    </w:p>
    <w:p w:rsidR="001A198D" w:rsidRPr="00F93221" w:rsidRDefault="001A198D" w:rsidP="001A198D">
      <w:pPr>
        <w:pStyle w:val="Tekstpodstawowywcity"/>
        <w:spacing w:after="0"/>
        <w:ind w:left="0"/>
      </w:pPr>
      <w:r w:rsidRPr="00F93221">
        <w:t xml:space="preserve">W przypadku nie usunięcia przez Wykonawcę usterek lub wad w okresie gwarancji w terminie 14 dni od zgłoszenia Zamawiającemu przysługuje prawo zlecenia usunięcia wad osobie trzeciej i obciążenie Wykonawcę kosztami. </w:t>
      </w:r>
    </w:p>
    <w:p w:rsidR="001A198D" w:rsidRPr="00F93221" w:rsidRDefault="001A198D" w:rsidP="001A198D">
      <w:pPr>
        <w:pStyle w:val="Tekstpodstawowywcity"/>
        <w:spacing w:after="0"/>
        <w:ind w:left="0"/>
      </w:pPr>
      <w:r w:rsidRPr="00F93221">
        <w:t>Jeżeli w toku czynności odbioru zostaną stwierdzone wady nadające się do usunięcia, Zamawiający może przerwać czynności lub odmówić odbioru do czasu usunięcia wad.</w:t>
      </w:r>
    </w:p>
    <w:p w:rsidR="00C83D1E" w:rsidRPr="002B605C" w:rsidRDefault="003A29BE" w:rsidP="00B4397F">
      <w:r>
        <w:t xml:space="preserve">9) </w:t>
      </w:r>
      <w:r w:rsidR="001A198D" w:rsidRPr="003A29BE">
        <w:t xml:space="preserve">Za termin zakończenia realizacji </w:t>
      </w:r>
      <w:r w:rsidR="00D334DB" w:rsidRPr="003A29BE">
        <w:t>umowy</w:t>
      </w:r>
      <w:r w:rsidR="001A198D" w:rsidRPr="003A29BE">
        <w:t xml:space="preserve"> uznaje się termin zakończenia robót</w:t>
      </w:r>
      <w:r w:rsidR="002622D3" w:rsidRPr="003A29BE">
        <w:t xml:space="preserve"> </w:t>
      </w:r>
      <w:r w:rsidR="00D334DB" w:rsidRPr="003A29BE">
        <w:rPr>
          <w:bCs/>
        </w:rPr>
        <w:t xml:space="preserve">budowlanych </w:t>
      </w:r>
      <w:r w:rsidR="001A198D" w:rsidRPr="003A29BE">
        <w:rPr>
          <w:bCs/>
        </w:rPr>
        <w:t>u</w:t>
      </w:r>
      <w:r w:rsidR="001A198D" w:rsidRPr="003A29BE">
        <w:t xml:space="preserve">dokumentowanych bezusterkowym odbiorem końcowym tj. </w:t>
      </w:r>
      <w:r w:rsidR="00C83D1E" w:rsidRPr="003A29BE">
        <w:t xml:space="preserve">podpisanym przez strony </w:t>
      </w:r>
      <w:r w:rsidR="001A198D" w:rsidRPr="003A29BE">
        <w:t>„Protokoł</w:t>
      </w:r>
      <w:r w:rsidR="00D334DB" w:rsidRPr="003A29BE">
        <w:t>em</w:t>
      </w:r>
      <w:r w:rsidR="001A198D" w:rsidRPr="003A29BE">
        <w:rPr>
          <w:bCs/>
        </w:rPr>
        <w:t xml:space="preserve"> odbioru k</w:t>
      </w:r>
      <w:r w:rsidR="001A198D" w:rsidRPr="003A29BE">
        <w:t xml:space="preserve">ońcowego” </w:t>
      </w:r>
      <w:r w:rsidR="00C83D1E" w:rsidRPr="003A29BE">
        <w:t>i „Protokoł</w:t>
      </w:r>
      <w:r w:rsidR="00D334DB" w:rsidRPr="003A29BE">
        <w:t>em</w:t>
      </w:r>
      <w:r w:rsidR="00C83D1E" w:rsidRPr="003A29BE">
        <w:t xml:space="preserve"> instalacji i przekazania/protokołu zdawczo – odbiorczego”</w:t>
      </w:r>
      <w:r w:rsidR="002622D3" w:rsidRPr="003A29BE">
        <w:t xml:space="preserve"> </w:t>
      </w:r>
      <w:r w:rsidR="001A198D" w:rsidRPr="003A29BE">
        <w:t>wraz uzyskanymi przez Wykonawcę wszystkimi pośrednimi odbiorami, złożoną kompletną dokumentacją</w:t>
      </w:r>
      <w:r w:rsidR="002622D3" w:rsidRPr="003A29BE">
        <w:t xml:space="preserve"> </w:t>
      </w:r>
      <w:r w:rsidR="001A198D" w:rsidRPr="003A29BE">
        <w:t xml:space="preserve">powykonawczą, skompletowanymi certyfikatami, aprobatami </w:t>
      </w:r>
      <w:r w:rsidR="001A198D" w:rsidRPr="003A29BE">
        <w:lastRenderedPageBreak/>
        <w:t>tech</w:t>
      </w:r>
      <w:r w:rsidR="000824F9" w:rsidRPr="003A29BE">
        <w:t xml:space="preserve">nicznymi i </w:t>
      </w:r>
      <w:r w:rsidR="000824F9" w:rsidRPr="002B605C">
        <w:t xml:space="preserve">pozwoleniami </w:t>
      </w:r>
      <w:r w:rsidR="00C83D1E" w:rsidRPr="002B605C">
        <w:rPr>
          <w:bCs/>
        </w:rPr>
        <w:t xml:space="preserve">W przypadku zaistnienia opóźnienia terminu podpisania „Protokołu odbioru robót” lub </w:t>
      </w:r>
      <w:r w:rsidR="00C83D1E" w:rsidRPr="002B605C">
        <w:t>„Protokołu instalacji i przekazania/protokołu zdawczo – odbiorczego”</w:t>
      </w:r>
      <w:r w:rsidR="00C83D1E" w:rsidRPr="002B605C">
        <w:rPr>
          <w:bCs/>
        </w:rPr>
        <w:t xml:space="preserve"> z powodów niezależnych od Wykonawcy (np. siły wyższej, przyczyn leżących po stronie Zamawiającego), Wykonawca zawiadamia (pisemnie) bezzwłocznie w ciągu 1 dnia Inwestora, co daje podstawę ewentualnego aneksowania Umowy zgodnie z zapisami SIWZ.</w:t>
      </w:r>
    </w:p>
    <w:p w:rsidR="001A198D" w:rsidRPr="002B605C" w:rsidRDefault="002622D3" w:rsidP="00A6161F">
      <w:pPr>
        <w:keepNext/>
        <w:keepLines/>
        <w:spacing w:before="240"/>
        <w:jc w:val="left"/>
        <w:outlineLvl w:val="0"/>
        <w:rPr>
          <w:b/>
          <w:bCs/>
        </w:rPr>
      </w:pPr>
      <w:r w:rsidRPr="002B605C">
        <w:rPr>
          <w:b/>
          <w:bCs/>
        </w:rPr>
        <w:t xml:space="preserve">10. </w:t>
      </w:r>
      <w:r w:rsidR="00F737B6" w:rsidRPr="002B605C">
        <w:rPr>
          <w:b/>
          <w:bCs/>
        </w:rPr>
        <w:t>Inne w</w:t>
      </w:r>
      <w:r w:rsidR="001A198D" w:rsidRPr="002B605C">
        <w:rPr>
          <w:b/>
          <w:bCs/>
        </w:rPr>
        <w:t xml:space="preserve">arunki </w:t>
      </w:r>
      <w:r w:rsidR="006B5EAF" w:rsidRPr="002B605C">
        <w:rPr>
          <w:b/>
          <w:bCs/>
        </w:rPr>
        <w:t>( warunki odstąpienia od umowy i wstrzymania prac)</w:t>
      </w:r>
    </w:p>
    <w:p w:rsidR="001A198D" w:rsidRPr="00D334DB" w:rsidRDefault="001A198D" w:rsidP="003A29BE">
      <w:pPr>
        <w:pStyle w:val="Akapitzlist"/>
        <w:numPr>
          <w:ilvl w:val="0"/>
          <w:numId w:val="48"/>
        </w:numPr>
        <w:shd w:val="clear" w:color="auto" w:fill="FFFFFF" w:themeFill="background1"/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605C">
        <w:rPr>
          <w:rFonts w:ascii="Times New Roman" w:eastAsia="Times New Roman" w:hAnsi="Times New Roman"/>
          <w:sz w:val="24"/>
          <w:szCs w:val="24"/>
          <w:lang w:eastAsia="pl-PL"/>
        </w:rPr>
        <w:t>W razie odstąpienia od Umowy</w:t>
      </w:r>
      <w:r w:rsidR="00263612" w:rsidRPr="002B605C">
        <w:rPr>
          <w:rFonts w:ascii="Times New Roman" w:eastAsia="Times New Roman" w:hAnsi="Times New Roman"/>
          <w:sz w:val="24"/>
          <w:szCs w:val="24"/>
          <w:lang w:eastAsia="pl-PL"/>
        </w:rPr>
        <w:t xml:space="preserve"> przez Zamawiającego</w:t>
      </w:r>
      <w:r w:rsidRPr="002B605C">
        <w:rPr>
          <w:rFonts w:ascii="Times New Roman" w:eastAsia="Times New Roman" w:hAnsi="Times New Roman"/>
          <w:sz w:val="24"/>
          <w:szCs w:val="24"/>
          <w:lang w:eastAsia="pl-PL"/>
        </w:rPr>
        <w:t>, Wykonawca przy</w:t>
      </w:r>
      <w:r w:rsidRPr="00D334DB">
        <w:rPr>
          <w:rFonts w:ascii="Times New Roman" w:eastAsia="Times New Roman" w:hAnsi="Times New Roman"/>
          <w:sz w:val="24"/>
          <w:szCs w:val="24"/>
          <w:lang w:eastAsia="pl-PL"/>
        </w:rPr>
        <w:t xml:space="preserve"> udziale Zamawiającego sporządzi protokół inwentaryzacji robót w toku w te</w:t>
      </w:r>
      <w:r w:rsidR="00263612" w:rsidRPr="00D334DB">
        <w:rPr>
          <w:rFonts w:ascii="Times New Roman" w:eastAsia="Times New Roman" w:hAnsi="Times New Roman"/>
          <w:sz w:val="24"/>
          <w:szCs w:val="24"/>
          <w:lang w:eastAsia="pl-PL"/>
        </w:rPr>
        <w:t xml:space="preserve">rminie 3 </w:t>
      </w:r>
      <w:r w:rsidR="00DC23A2" w:rsidRPr="00D334DB">
        <w:rPr>
          <w:rFonts w:ascii="Times New Roman" w:eastAsia="Times New Roman" w:hAnsi="Times New Roman"/>
          <w:sz w:val="24"/>
          <w:szCs w:val="24"/>
          <w:lang w:eastAsia="pl-PL"/>
        </w:rPr>
        <w:t>dni od</w:t>
      </w:r>
      <w:r w:rsidRPr="00D334DB">
        <w:rPr>
          <w:rFonts w:ascii="Times New Roman" w:eastAsia="Times New Roman" w:hAnsi="Times New Roman"/>
          <w:sz w:val="24"/>
          <w:szCs w:val="24"/>
          <w:lang w:eastAsia="pl-PL"/>
        </w:rPr>
        <w:t xml:space="preserve"> dnia odstąpienia od umowy.</w:t>
      </w:r>
    </w:p>
    <w:p w:rsidR="001A198D" w:rsidRPr="00D334DB" w:rsidRDefault="001A198D" w:rsidP="003A29BE">
      <w:pPr>
        <w:pStyle w:val="Akapitzlist"/>
        <w:numPr>
          <w:ilvl w:val="0"/>
          <w:numId w:val="48"/>
        </w:numPr>
        <w:shd w:val="clear" w:color="auto" w:fill="FFFFFF" w:themeFill="background1"/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34DB">
        <w:rPr>
          <w:rFonts w:ascii="Times New Roman" w:eastAsia="Times New Roman" w:hAnsi="Times New Roman"/>
          <w:sz w:val="24"/>
          <w:szCs w:val="24"/>
          <w:lang w:eastAsia="pl-PL"/>
        </w:rPr>
        <w:t>Zamawiający ma prawo wstrzymać realizację przedmiotu umowy do czasu usunięcia zaniedbań z tytułu:</w:t>
      </w:r>
    </w:p>
    <w:p w:rsidR="001A198D" w:rsidRPr="00D334DB" w:rsidRDefault="001A198D" w:rsidP="003A29BE">
      <w:pPr>
        <w:pStyle w:val="Akapitzlist"/>
        <w:numPr>
          <w:ilvl w:val="0"/>
          <w:numId w:val="49"/>
        </w:numPr>
        <w:shd w:val="clear" w:color="auto" w:fill="FFFFFF" w:themeFill="background1"/>
        <w:spacing w:line="240" w:lineRule="auto"/>
        <w:ind w:left="851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34DB">
        <w:rPr>
          <w:rFonts w:ascii="Times New Roman" w:eastAsia="Times New Roman" w:hAnsi="Times New Roman"/>
          <w:sz w:val="24"/>
          <w:szCs w:val="24"/>
          <w:lang w:eastAsia="pl-PL"/>
        </w:rPr>
        <w:t xml:space="preserve"> nienależytego zabezpieczenia remontowanej części budynku od pozostałej powierzchni użytkowanej;</w:t>
      </w:r>
    </w:p>
    <w:p w:rsidR="001A198D" w:rsidRPr="00D334DB" w:rsidRDefault="001A198D" w:rsidP="003A29BE">
      <w:pPr>
        <w:pStyle w:val="Akapitzlist"/>
        <w:numPr>
          <w:ilvl w:val="0"/>
          <w:numId w:val="49"/>
        </w:numPr>
        <w:shd w:val="clear" w:color="auto" w:fill="FFFFFF" w:themeFill="background1"/>
        <w:spacing w:line="240" w:lineRule="auto"/>
        <w:ind w:left="851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34DB">
        <w:rPr>
          <w:rFonts w:ascii="Times New Roman" w:eastAsia="Times New Roman" w:hAnsi="Times New Roman"/>
          <w:sz w:val="24"/>
          <w:szCs w:val="24"/>
          <w:lang w:eastAsia="pl-PL"/>
        </w:rPr>
        <w:t xml:space="preserve"> braku Kierownika budowy (robót) na placu budowy,</w:t>
      </w:r>
    </w:p>
    <w:p w:rsidR="001A198D" w:rsidRPr="00D334DB" w:rsidRDefault="001A198D" w:rsidP="003A29BE">
      <w:pPr>
        <w:pStyle w:val="Akapitzlist"/>
        <w:numPr>
          <w:ilvl w:val="0"/>
          <w:numId w:val="49"/>
        </w:numPr>
        <w:shd w:val="clear" w:color="auto" w:fill="FFFFFF" w:themeFill="background1"/>
        <w:spacing w:line="240" w:lineRule="auto"/>
        <w:ind w:left="851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34DB">
        <w:rPr>
          <w:rFonts w:ascii="Times New Roman" w:eastAsia="Times New Roman" w:hAnsi="Times New Roman"/>
          <w:sz w:val="24"/>
          <w:szCs w:val="24"/>
          <w:lang w:eastAsia="pl-PL"/>
        </w:rPr>
        <w:t xml:space="preserve"> nieprzestrzegania zasad BHP, p.poż.,</w:t>
      </w:r>
    </w:p>
    <w:p w:rsidR="001A198D" w:rsidRPr="00D334DB" w:rsidRDefault="001A198D" w:rsidP="003A29BE">
      <w:pPr>
        <w:pStyle w:val="Akapitzlist"/>
        <w:numPr>
          <w:ilvl w:val="0"/>
          <w:numId w:val="49"/>
        </w:numPr>
        <w:shd w:val="clear" w:color="auto" w:fill="FFFFFF" w:themeFill="background1"/>
        <w:spacing w:line="240" w:lineRule="auto"/>
        <w:ind w:left="851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34DB">
        <w:rPr>
          <w:rFonts w:ascii="Times New Roman" w:eastAsia="Times New Roman" w:hAnsi="Times New Roman"/>
          <w:sz w:val="24"/>
          <w:szCs w:val="24"/>
          <w:lang w:eastAsia="pl-PL"/>
        </w:rPr>
        <w:t xml:space="preserve"> nieprzestrzegania jakości robót, zgodności z normą i technologią, oraz sztuką budowlaną</w:t>
      </w:r>
    </w:p>
    <w:p w:rsidR="001A198D" w:rsidRPr="00D334DB" w:rsidRDefault="001A198D" w:rsidP="003A29BE">
      <w:pPr>
        <w:pStyle w:val="Akapitzlist"/>
        <w:numPr>
          <w:ilvl w:val="0"/>
          <w:numId w:val="49"/>
        </w:numPr>
        <w:shd w:val="clear" w:color="auto" w:fill="FFFFFF" w:themeFill="background1"/>
        <w:spacing w:line="240" w:lineRule="auto"/>
        <w:ind w:left="851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34DB">
        <w:rPr>
          <w:rFonts w:ascii="Times New Roman" w:eastAsia="Times New Roman" w:hAnsi="Times New Roman"/>
          <w:sz w:val="24"/>
          <w:szCs w:val="24"/>
          <w:lang w:eastAsia="pl-PL"/>
        </w:rPr>
        <w:t xml:space="preserve"> nieuporządkowania terenu lub placu budowy oraz miejsca składowania materiałów,</w:t>
      </w:r>
    </w:p>
    <w:p w:rsidR="001A198D" w:rsidRPr="00D334DB" w:rsidRDefault="001A198D" w:rsidP="003A29BE">
      <w:pPr>
        <w:pStyle w:val="Akapitzlist"/>
        <w:numPr>
          <w:ilvl w:val="0"/>
          <w:numId w:val="49"/>
        </w:numPr>
        <w:shd w:val="clear" w:color="auto" w:fill="FFFFFF" w:themeFill="background1"/>
        <w:spacing w:line="240" w:lineRule="auto"/>
        <w:ind w:left="851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34DB">
        <w:rPr>
          <w:rFonts w:ascii="Times New Roman" w:eastAsia="Times New Roman" w:hAnsi="Times New Roman"/>
          <w:sz w:val="24"/>
          <w:szCs w:val="24"/>
          <w:lang w:eastAsia="pl-PL"/>
        </w:rPr>
        <w:t xml:space="preserve"> transportu materiałów lub gruzu niezgodnego z zapisami Specyfikacji Technicznej Warunków Wykonania i Odbioru Robót – warunki ogólne i branżowych </w:t>
      </w:r>
      <w:r w:rsidRPr="00D334DB">
        <w:rPr>
          <w:rFonts w:ascii="Times New Roman" w:eastAsia="Times New Roman" w:hAnsi="Times New Roman"/>
          <w:bCs/>
          <w:sz w:val="24"/>
          <w:szCs w:val="24"/>
          <w:lang w:eastAsia="pl-PL"/>
        </w:rPr>
        <w:t>Specyfikacji Technicznych;</w:t>
      </w:r>
    </w:p>
    <w:p w:rsidR="001A198D" w:rsidRPr="00D334DB" w:rsidRDefault="001A198D" w:rsidP="003A29BE">
      <w:pPr>
        <w:pStyle w:val="Akapitzlist"/>
        <w:numPr>
          <w:ilvl w:val="0"/>
          <w:numId w:val="48"/>
        </w:numPr>
        <w:shd w:val="clear" w:color="auto" w:fill="FFFFFF" w:themeFill="background1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D334DB">
        <w:rPr>
          <w:rFonts w:ascii="Times New Roman" w:hAnsi="Times New Roman"/>
          <w:sz w:val="24"/>
          <w:szCs w:val="24"/>
        </w:rPr>
        <w:t>Okres wstrzymania robót do 5 dni wlicza się w okres trwania umowy.</w:t>
      </w:r>
    </w:p>
    <w:p w:rsidR="00F737B6" w:rsidRPr="00D334DB" w:rsidRDefault="001A198D" w:rsidP="003A29BE">
      <w:pPr>
        <w:pStyle w:val="Akapitzlist"/>
        <w:numPr>
          <w:ilvl w:val="0"/>
          <w:numId w:val="48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D334DB">
        <w:rPr>
          <w:rFonts w:ascii="Times New Roman" w:eastAsia="Times New Roman" w:hAnsi="Times New Roman"/>
          <w:sz w:val="24"/>
          <w:szCs w:val="24"/>
          <w:lang w:eastAsia="pl-PL"/>
        </w:rPr>
        <w:t>W przypadku wstrzymania robót powyżej 5 dni Zamawiający ma prawo odstąpienia od umowy w terminie 30 dni od powzięcia wiadomości o powyższych okolicznościach, z przyczyn leżących po stronie Wykonawcy.</w:t>
      </w:r>
    </w:p>
    <w:p w:rsidR="001A198D" w:rsidRPr="00D334DB" w:rsidRDefault="001A198D" w:rsidP="003A29BE">
      <w:pPr>
        <w:pStyle w:val="Akapitzlist"/>
        <w:numPr>
          <w:ilvl w:val="0"/>
          <w:numId w:val="48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D334DB">
        <w:rPr>
          <w:rFonts w:ascii="Times New Roman" w:eastAsia="Times New Roman" w:hAnsi="Times New Roman"/>
          <w:sz w:val="24"/>
          <w:szCs w:val="24"/>
          <w:lang w:eastAsia="pl-PL"/>
        </w:rPr>
        <w:t xml:space="preserve">Materiały rozbiórkowe Wykonawca będzie sukcesywnie wywoził wraz z gruzem we własnym zakresie i na własny koszt. Wykonawca zobowiązany jest do przekazania Zamawiającemu po każdym odbiorze materiałów rozbiórkowych i gruzu kserokopii wypełnionych i podpisanych kart przekazania odpadów zgodnie z Rozporządzeniem Ministra Środowiska z dnia 12 grudnia 2014r. w sprawie wzorów dokumentów stosowanych na potrzeby ewidencji </w:t>
      </w:r>
      <w:r w:rsidR="00DC23A2" w:rsidRPr="00D334DB">
        <w:rPr>
          <w:rFonts w:ascii="Times New Roman" w:eastAsia="Times New Roman" w:hAnsi="Times New Roman"/>
          <w:sz w:val="24"/>
          <w:szCs w:val="24"/>
          <w:lang w:eastAsia="pl-PL"/>
        </w:rPr>
        <w:t>odpadów, (Dz</w:t>
      </w:r>
      <w:r w:rsidRPr="00D334DB">
        <w:rPr>
          <w:rFonts w:ascii="Times New Roman" w:eastAsia="Times New Roman" w:hAnsi="Times New Roman"/>
          <w:sz w:val="24"/>
          <w:szCs w:val="24"/>
          <w:lang w:eastAsia="pl-PL"/>
        </w:rPr>
        <w:t>. U. z 2014r., poz. 1973), natomiast złom z demontażu należy zdać do punktu skupu surowców wtórnych, a dokument potwierdzający zdanie złomu przekazać osobom uprawnionym do nadzoru nad przestrzeganiem realizacji umowy.</w:t>
      </w:r>
    </w:p>
    <w:p w:rsidR="001A198D" w:rsidRPr="00D334DB" w:rsidRDefault="001A198D" w:rsidP="001A198D">
      <w:pPr>
        <w:pStyle w:val="Akapitzlist"/>
        <w:spacing w:line="240" w:lineRule="auto"/>
        <w:ind w:left="426"/>
        <w:rPr>
          <w:rFonts w:ascii="Times New Roman" w:hAnsi="Times New Roman"/>
          <w:sz w:val="24"/>
          <w:szCs w:val="24"/>
        </w:rPr>
      </w:pPr>
    </w:p>
    <w:p w:rsidR="001A198D" w:rsidRPr="00FC1E6B" w:rsidRDefault="001A198D" w:rsidP="001A198D"/>
    <w:p w:rsidR="006B44CE" w:rsidRDefault="006B44CE"/>
    <w:p w:rsidR="000E0B6F" w:rsidRDefault="000E0B6F"/>
    <w:sectPr w:rsidR="000E0B6F" w:rsidSect="004C2101">
      <w:footerReference w:type="default" r:id="rId18"/>
      <w:pgSz w:w="11906" w:h="16838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C4B" w:rsidRDefault="00384C4B" w:rsidP="00DB48FE">
      <w:r>
        <w:separator/>
      </w:r>
    </w:p>
  </w:endnote>
  <w:endnote w:type="continuationSeparator" w:id="0">
    <w:p w:rsidR="00384C4B" w:rsidRDefault="00384C4B" w:rsidP="00DB4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ro-Norm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NeueLT Std 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oudyOldStylePl">
    <w:altName w:val="Courier New"/>
    <w:charset w:val="EE"/>
    <w:family w:val="auto"/>
    <w:pitch w:val="variable"/>
  </w:font>
  <w:font w:name="TimesNewRomanPSMT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81636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283575" w:rsidRDefault="00283575">
            <w:pPr>
              <w:pStyle w:val="Stopka"/>
              <w:jc w:val="right"/>
            </w:pPr>
            <w:r w:rsidRPr="00947A6C">
              <w:rPr>
                <w:sz w:val="16"/>
                <w:szCs w:val="16"/>
              </w:rPr>
              <w:t xml:space="preserve">Strona </w:t>
            </w:r>
            <w:r w:rsidRPr="00947A6C">
              <w:rPr>
                <w:sz w:val="16"/>
                <w:szCs w:val="16"/>
              </w:rPr>
              <w:fldChar w:fldCharType="begin"/>
            </w:r>
            <w:r w:rsidRPr="00947A6C">
              <w:rPr>
                <w:sz w:val="16"/>
                <w:szCs w:val="16"/>
              </w:rPr>
              <w:instrText>PAGE</w:instrText>
            </w:r>
            <w:r w:rsidRPr="00947A6C">
              <w:rPr>
                <w:sz w:val="16"/>
                <w:szCs w:val="16"/>
              </w:rPr>
              <w:fldChar w:fldCharType="separate"/>
            </w:r>
            <w:r w:rsidR="009A00D0">
              <w:rPr>
                <w:noProof/>
                <w:sz w:val="16"/>
                <w:szCs w:val="16"/>
              </w:rPr>
              <w:t>21</w:t>
            </w:r>
            <w:r w:rsidRPr="00947A6C">
              <w:rPr>
                <w:sz w:val="16"/>
                <w:szCs w:val="16"/>
              </w:rPr>
              <w:fldChar w:fldCharType="end"/>
            </w:r>
            <w:r w:rsidRPr="00947A6C">
              <w:rPr>
                <w:sz w:val="16"/>
                <w:szCs w:val="16"/>
              </w:rPr>
              <w:t xml:space="preserve"> z </w:t>
            </w:r>
            <w:r w:rsidRPr="00947A6C">
              <w:rPr>
                <w:sz w:val="16"/>
                <w:szCs w:val="16"/>
              </w:rPr>
              <w:fldChar w:fldCharType="begin"/>
            </w:r>
            <w:r w:rsidRPr="00947A6C">
              <w:rPr>
                <w:sz w:val="16"/>
                <w:szCs w:val="16"/>
              </w:rPr>
              <w:instrText>NUMPAGES</w:instrText>
            </w:r>
            <w:r w:rsidRPr="00947A6C">
              <w:rPr>
                <w:sz w:val="16"/>
                <w:szCs w:val="16"/>
              </w:rPr>
              <w:fldChar w:fldCharType="separate"/>
            </w:r>
            <w:r w:rsidR="009A00D0">
              <w:rPr>
                <w:noProof/>
                <w:sz w:val="16"/>
                <w:szCs w:val="16"/>
              </w:rPr>
              <w:t>21</w:t>
            </w:r>
            <w:r w:rsidRPr="00947A6C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283575" w:rsidRDefault="002835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C4B" w:rsidRDefault="00384C4B" w:rsidP="00DB48FE">
      <w:r>
        <w:separator/>
      </w:r>
    </w:p>
  </w:footnote>
  <w:footnote w:type="continuationSeparator" w:id="0">
    <w:p w:rsidR="00384C4B" w:rsidRDefault="00384C4B" w:rsidP="00DB4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3CEB"/>
    <w:multiLevelType w:val="hybridMultilevel"/>
    <w:tmpl w:val="C4E04D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5D17ED"/>
    <w:multiLevelType w:val="hybridMultilevel"/>
    <w:tmpl w:val="20A2333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BE700D"/>
    <w:multiLevelType w:val="multilevel"/>
    <w:tmpl w:val="4B48781A"/>
    <w:styleLink w:val="WW8Num2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>
    <w:nsid w:val="0E0045C8"/>
    <w:multiLevelType w:val="hybridMultilevel"/>
    <w:tmpl w:val="40D49736"/>
    <w:lvl w:ilvl="0" w:tplc="EFF635C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A18DF"/>
    <w:multiLevelType w:val="hybridMultilevel"/>
    <w:tmpl w:val="031CA4E6"/>
    <w:lvl w:ilvl="0" w:tplc="8F9CE2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E6D5F"/>
    <w:multiLevelType w:val="hybridMultilevel"/>
    <w:tmpl w:val="5C602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B0DB7"/>
    <w:multiLevelType w:val="hybridMultilevel"/>
    <w:tmpl w:val="A41AF048"/>
    <w:lvl w:ilvl="0" w:tplc="B002E730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9A47113"/>
    <w:multiLevelType w:val="hybridMultilevel"/>
    <w:tmpl w:val="C4E04D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592935"/>
    <w:multiLevelType w:val="hybridMultilevel"/>
    <w:tmpl w:val="CE1EF66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A6D9F"/>
    <w:multiLevelType w:val="hybridMultilevel"/>
    <w:tmpl w:val="5D8E8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D2B9D"/>
    <w:multiLevelType w:val="hybridMultilevel"/>
    <w:tmpl w:val="39CEEF20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>
    <w:nsid w:val="1E567F2E"/>
    <w:multiLevelType w:val="hybridMultilevel"/>
    <w:tmpl w:val="420C4D9C"/>
    <w:lvl w:ilvl="0" w:tplc="1FB84256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C1FE2"/>
    <w:multiLevelType w:val="multilevel"/>
    <w:tmpl w:val="BFAE16DE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A9664E"/>
    <w:multiLevelType w:val="hybridMultilevel"/>
    <w:tmpl w:val="2AE027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204DB8"/>
    <w:multiLevelType w:val="hybridMultilevel"/>
    <w:tmpl w:val="EC02B682"/>
    <w:lvl w:ilvl="0" w:tplc="82161314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FA7B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0B91585"/>
    <w:multiLevelType w:val="hybridMultilevel"/>
    <w:tmpl w:val="75AA7F40"/>
    <w:lvl w:ilvl="0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7">
    <w:nsid w:val="27FB0119"/>
    <w:multiLevelType w:val="hybridMultilevel"/>
    <w:tmpl w:val="645801A0"/>
    <w:lvl w:ilvl="0" w:tplc="84FE7A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8A7F95"/>
    <w:multiLevelType w:val="hybridMultilevel"/>
    <w:tmpl w:val="B31A8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92339D"/>
    <w:multiLevelType w:val="hybridMultilevel"/>
    <w:tmpl w:val="AB3E1E36"/>
    <w:lvl w:ilvl="0" w:tplc="3E4066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2A7C21EC"/>
    <w:multiLevelType w:val="hybridMultilevel"/>
    <w:tmpl w:val="3EEAF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AF00536">
      <w:numFmt w:val="decimal"/>
      <w:lvlText w:val="(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1D5EED"/>
    <w:multiLevelType w:val="hybridMultilevel"/>
    <w:tmpl w:val="3706439A"/>
    <w:lvl w:ilvl="0" w:tplc="EC5C1BCE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>
    <w:nsid w:val="2DE73F57"/>
    <w:multiLevelType w:val="hybridMultilevel"/>
    <w:tmpl w:val="71EE23F0"/>
    <w:lvl w:ilvl="0" w:tplc="3E406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AB7BC4"/>
    <w:multiLevelType w:val="hybridMultilevel"/>
    <w:tmpl w:val="16F07732"/>
    <w:lvl w:ilvl="0" w:tplc="EFF635C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535044"/>
    <w:multiLevelType w:val="hybridMultilevel"/>
    <w:tmpl w:val="13F63E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432C8E"/>
    <w:multiLevelType w:val="hybridMultilevel"/>
    <w:tmpl w:val="E9BA3CBA"/>
    <w:lvl w:ilvl="0" w:tplc="0000000B">
      <w:start w:val="1"/>
      <w:numFmt w:val="bullet"/>
      <w:lvlText w:val=""/>
      <w:lvlJc w:val="left"/>
      <w:pPr>
        <w:ind w:left="1077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3B6967D6"/>
    <w:multiLevelType w:val="hybridMultilevel"/>
    <w:tmpl w:val="B7B2DCAC"/>
    <w:lvl w:ilvl="0" w:tplc="FE1E92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B8A55E4"/>
    <w:multiLevelType w:val="multilevel"/>
    <w:tmpl w:val="001ED1CA"/>
    <w:lvl w:ilvl="0">
      <w:start w:val="1"/>
      <w:numFmt w:val="upperRoman"/>
      <w:pStyle w:val="Nagwek1"/>
      <w:lvlText w:val="Artykuł %1."/>
      <w:lvlJc w:val="left"/>
      <w:pPr>
        <w:tabs>
          <w:tab w:val="num" w:pos="1865"/>
        </w:tabs>
        <w:ind w:left="425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2291"/>
        </w:tabs>
        <w:ind w:left="851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b w:val="0"/>
        <w:i w:val="0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>
    <w:nsid w:val="3E230CD6"/>
    <w:multiLevelType w:val="hybridMultilevel"/>
    <w:tmpl w:val="E04088F8"/>
    <w:lvl w:ilvl="0" w:tplc="3E4066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FBE1733"/>
    <w:multiLevelType w:val="singleLevel"/>
    <w:tmpl w:val="B36A992C"/>
    <w:styleLink w:val="WW8Num45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30">
    <w:nsid w:val="412B412D"/>
    <w:multiLevelType w:val="hybridMultilevel"/>
    <w:tmpl w:val="26A61DC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43374E51"/>
    <w:multiLevelType w:val="hybridMultilevel"/>
    <w:tmpl w:val="7B8C222E"/>
    <w:lvl w:ilvl="0" w:tplc="6BEA7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D0384B"/>
    <w:multiLevelType w:val="hybridMultilevel"/>
    <w:tmpl w:val="072216FE"/>
    <w:lvl w:ilvl="0" w:tplc="3E4066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6B42A15"/>
    <w:multiLevelType w:val="hybridMultilevel"/>
    <w:tmpl w:val="4E48A1D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471E13BD"/>
    <w:multiLevelType w:val="multilevel"/>
    <w:tmpl w:val="FC3C46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49F754D1"/>
    <w:multiLevelType w:val="hybridMultilevel"/>
    <w:tmpl w:val="1B12CD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893D1E"/>
    <w:multiLevelType w:val="hybridMultilevel"/>
    <w:tmpl w:val="AC20B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065EAD"/>
    <w:multiLevelType w:val="hybridMultilevel"/>
    <w:tmpl w:val="4BE88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E026A34"/>
    <w:multiLevelType w:val="hybridMultilevel"/>
    <w:tmpl w:val="59C2F52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33B4302"/>
    <w:multiLevelType w:val="hybridMultilevel"/>
    <w:tmpl w:val="D5940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E73FF7"/>
    <w:multiLevelType w:val="hybridMultilevel"/>
    <w:tmpl w:val="1FDA6130"/>
    <w:lvl w:ilvl="0" w:tplc="82161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7E52F22"/>
    <w:multiLevelType w:val="hybridMultilevel"/>
    <w:tmpl w:val="0DA01DAE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F8F8F796">
      <w:start w:val="5"/>
      <w:numFmt w:val="decimal"/>
      <w:lvlText w:val="%3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5AC617C1"/>
    <w:multiLevelType w:val="hybridMultilevel"/>
    <w:tmpl w:val="E60AAF30"/>
    <w:lvl w:ilvl="0" w:tplc="3E406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B84139D"/>
    <w:multiLevelType w:val="hybridMultilevel"/>
    <w:tmpl w:val="419A1D4C"/>
    <w:lvl w:ilvl="0" w:tplc="3E40661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>
    <w:nsid w:val="5BE2393B"/>
    <w:multiLevelType w:val="hybridMultilevel"/>
    <w:tmpl w:val="D29A14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55947280">
      <w:start w:val="1"/>
      <w:numFmt w:val="lowerLetter"/>
      <w:lvlText w:val="%2."/>
      <w:lvlJc w:val="left"/>
      <w:pPr>
        <w:ind w:left="235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5E1E7348"/>
    <w:multiLevelType w:val="hybridMultilevel"/>
    <w:tmpl w:val="C35892E6"/>
    <w:lvl w:ilvl="0" w:tplc="3E4066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1930E7F"/>
    <w:multiLevelType w:val="hybridMultilevel"/>
    <w:tmpl w:val="9D4CF7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40444B2"/>
    <w:multiLevelType w:val="hybridMultilevel"/>
    <w:tmpl w:val="62DCE9F2"/>
    <w:lvl w:ilvl="0" w:tplc="1B5AAB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4085546"/>
    <w:multiLevelType w:val="hybridMultilevel"/>
    <w:tmpl w:val="05A60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6E521D3"/>
    <w:multiLevelType w:val="multilevel"/>
    <w:tmpl w:val="496AF192"/>
    <w:styleLink w:val="WW8Num4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0">
    <w:nsid w:val="67A9146F"/>
    <w:multiLevelType w:val="hybridMultilevel"/>
    <w:tmpl w:val="59E04492"/>
    <w:lvl w:ilvl="0" w:tplc="3E406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7B252EE"/>
    <w:multiLevelType w:val="singleLevel"/>
    <w:tmpl w:val="0415000F"/>
    <w:styleLink w:val="WW8Num2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2">
    <w:nsid w:val="68247F7F"/>
    <w:multiLevelType w:val="hybridMultilevel"/>
    <w:tmpl w:val="8714B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DEB1EB7"/>
    <w:multiLevelType w:val="hybridMultilevel"/>
    <w:tmpl w:val="337C6B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0DC0928"/>
    <w:multiLevelType w:val="hybridMultilevel"/>
    <w:tmpl w:val="9D7C406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0FF356E"/>
    <w:multiLevelType w:val="hybridMultilevel"/>
    <w:tmpl w:val="9054780E"/>
    <w:lvl w:ilvl="0" w:tplc="5608F91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1EC2B16"/>
    <w:multiLevelType w:val="hybridMultilevel"/>
    <w:tmpl w:val="F09C1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34E5761"/>
    <w:multiLevelType w:val="hybridMultilevel"/>
    <w:tmpl w:val="0A62B07E"/>
    <w:lvl w:ilvl="0" w:tplc="F4CA7B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>
    <w:nsid w:val="73851470"/>
    <w:multiLevelType w:val="hybridMultilevel"/>
    <w:tmpl w:val="47D07CA0"/>
    <w:lvl w:ilvl="0" w:tplc="7E9497C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5534F6B"/>
    <w:multiLevelType w:val="hybridMultilevel"/>
    <w:tmpl w:val="738095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5796E7D"/>
    <w:multiLevelType w:val="hybridMultilevel"/>
    <w:tmpl w:val="E05EF370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1">
    <w:nsid w:val="764764D6"/>
    <w:multiLevelType w:val="hybridMultilevel"/>
    <w:tmpl w:val="647692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2">
    <w:nsid w:val="76E05363"/>
    <w:multiLevelType w:val="hybridMultilevel"/>
    <w:tmpl w:val="91F261FE"/>
    <w:lvl w:ilvl="0" w:tplc="F3BAB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3268FE"/>
    <w:multiLevelType w:val="hybridMultilevel"/>
    <w:tmpl w:val="47CCD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8A77F9A"/>
    <w:multiLevelType w:val="hybridMultilevel"/>
    <w:tmpl w:val="255A423E"/>
    <w:lvl w:ilvl="0" w:tplc="CB38D8C0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B4B408D"/>
    <w:multiLevelType w:val="hybridMultilevel"/>
    <w:tmpl w:val="0A7A39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C2736AE"/>
    <w:multiLevelType w:val="hybridMultilevel"/>
    <w:tmpl w:val="E52A42D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7">
    <w:nsid w:val="7CD958D8"/>
    <w:multiLevelType w:val="hybridMultilevel"/>
    <w:tmpl w:val="F6863B70"/>
    <w:lvl w:ilvl="0" w:tplc="7FBAA978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68">
    <w:nsid w:val="7F803676"/>
    <w:multiLevelType w:val="hybridMultilevel"/>
    <w:tmpl w:val="11205B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1"/>
  </w:num>
  <w:num w:numId="3">
    <w:abstractNumId w:val="29"/>
  </w:num>
  <w:num w:numId="4">
    <w:abstractNumId w:val="2"/>
  </w:num>
  <w:num w:numId="5">
    <w:abstractNumId w:val="49"/>
  </w:num>
  <w:num w:numId="6">
    <w:abstractNumId w:val="13"/>
  </w:num>
  <w:num w:numId="7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7"/>
  </w:num>
  <w:num w:numId="11">
    <w:abstractNumId w:val="59"/>
  </w:num>
  <w:num w:numId="12">
    <w:abstractNumId w:val="42"/>
  </w:num>
  <w:num w:numId="13">
    <w:abstractNumId w:val="22"/>
  </w:num>
  <w:num w:numId="14">
    <w:abstractNumId w:val="65"/>
  </w:num>
  <w:num w:numId="15">
    <w:abstractNumId w:val="60"/>
  </w:num>
  <w:num w:numId="16">
    <w:abstractNumId w:val="3"/>
  </w:num>
  <w:num w:numId="17">
    <w:abstractNumId w:val="64"/>
  </w:num>
  <w:num w:numId="18">
    <w:abstractNumId w:val="45"/>
  </w:num>
  <w:num w:numId="19">
    <w:abstractNumId w:val="32"/>
  </w:num>
  <w:num w:numId="20">
    <w:abstractNumId w:val="43"/>
  </w:num>
  <w:num w:numId="21">
    <w:abstractNumId w:val="28"/>
  </w:num>
  <w:num w:numId="22">
    <w:abstractNumId w:val="19"/>
  </w:num>
  <w:num w:numId="23">
    <w:abstractNumId w:val="35"/>
  </w:num>
  <w:num w:numId="24">
    <w:abstractNumId w:val="46"/>
  </w:num>
  <w:num w:numId="25">
    <w:abstractNumId w:val="26"/>
  </w:num>
  <w:num w:numId="26">
    <w:abstractNumId w:val="11"/>
  </w:num>
  <w:num w:numId="27">
    <w:abstractNumId w:val="10"/>
  </w:num>
  <w:num w:numId="28">
    <w:abstractNumId w:val="50"/>
  </w:num>
  <w:num w:numId="29">
    <w:abstractNumId w:val="23"/>
  </w:num>
  <w:num w:numId="30">
    <w:abstractNumId w:val="14"/>
  </w:num>
  <w:num w:numId="31">
    <w:abstractNumId w:val="52"/>
  </w:num>
  <w:num w:numId="32">
    <w:abstractNumId w:val="61"/>
  </w:num>
  <w:num w:numId="33">
    <w:abstractNumId w:val="63"/>
  </w:num>
  <w:num w:numId="34">
    <w:abstractNumId w:val="58"/>
  </w:num>
  <w:num w:numId="35">
    <w:abstractNumId w:val="15"/>
  </w:num>
  <w:num w:numId="36">
    <w:abstractNumId w:val="40"/>
  </w:num>
  <w:num w:numId="37">
    <w:abstractNumId w:val="66"/>
  </w:num>
  <w:num w:numId="38">
    <w:abstractNumId w:val="33"/>
  </w:num>
  <w:num w:numId="39">
    <w:abstractNumId w:val="25"/>
  </w:num>
  <w:num w:numId="40">
    <w:abstractNumId w:val="44"/>
  </w:num>
  <w:num w:numId="41">
    <w:abstractNumId w:val="41"/>
  </w:num>
  <w:num w:numId="42">
    <w:abstractNumId w:val="47"/>
  </w:num>
  <w:num w:numId="43">
    <w:abstractNumId w:val="30"/>
  </w:num>
  <w:num w:numId="44">
    <w:abstractNumId w:val="0"/>
  </w:num>
  <w:num w:numId="45">
    <w:abstractNumId w:val="7"/>
  </w:num>
  <w:num w:numId="46">
    <w:abstractNumId w:val="62"/>
  </w:num>
  <w:num w:numId="47">
    <w:abstractNumId w:val="17"/>
  </w:num>
  <w:num w:numId="48">
    <w:abstractNumId w:val="48"/>
  </w:num>
  <w:num w:numId="49">
    <w:abstractNumId w:val="8"/>
  </w:num>
  <w:num w:numId="50">
    <w:abstractNumId w:val="4"/>
  </w:num>
  <w:num w:numId="51">
    <w:abstractNumId w:val="31"/>
  </w:num>
  <w:num w:numId="52">
    <w:abstractNumId w:val="54"/>
  </w:num>
  <w:num w:numId="53">
    <w:abstractNumId w:val="5"/>
  </w:num>
  <w:num w:numId="54">
    <w:abstractNumId w:val="9"/>
  </w:num>
  <w:num w:numId="55">
    <w:abstractNumId w:val="18"/>
  </w:num>
  <w:num w:numId="56">
    <w:abstractNumId w:val="34"/>
  </w:num>
  <w:num w:numId="57">
    <w:abstractNumId w:val="21"/>
  </w:num>
  <w:num w:numId="58">
    <w:abstractNumId w:val="67"/>
  </w:num>
  <w:num w:numId="59">
    <w:abstractNumId w:val="36"/>
  </w:num>
  <w:num w:numId="60">
    <w:abstractNumId w:val="53"/>
  </w:num>
  <w:num w:numId="61">
    <w:abstractNumId w:val="68"/>
  </w:num>
  <w:num w:numId="62">
    <w:abstractNumId w:val="16"/>
  </w:num>
  <w:num w:numId="63">
    <w:abstractNumId w:val="12"/>
  </w:num>
  <w:num w:numId="64">
    <w:abstractNumId w:val="37"/>
  </w:num>
  <w:num w:numId="65">
    <w:abstractNumId w:val="1"/>
  </w:num>
  <w:num w:numId="66">
    <w:abstractNumId w:val="56"/>
  </w:num>
  <w:num w:numId="67">
    <w:abstractNumId w:val="20"/>
  </w:num>
  <w:num w:numId="68">
    <w:abstractNumId w:val="38"/>
  </w:num>
  <w:num w:numId="69">
    <w:abstractNumId w:val="39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8D"/>
    <w:rsid w:val="00027108"/>
    <w:rsid w:val="000462EF"/>
    <w:rsid w:val="00055E4C"/>
    <w:rsid w:val="000824F9"/>
    <w:rsid w:val="000E0B6F"/>
    <w:rsid w:val="001A198D"/>
    <w:rsid w:val="001A56FD"/>
    <w:rsid w:val="002622D3"/>
    <w:rsid w:val="00263612"/>
    <w:rsid w:val="00283575"/>
    <w:rsid w:val="002A1B7D"/>
    <w:rsid w:val="002B200B"/>
    <w:rsid w:val="002B605C"/>
    <w:rsid w:val="00323B7C"/>
    <w:rsid w:val="0032609D"/>
    <w:rsid w:val="0034089D"/>
    <w:rsid w:val="00340EF2"/>
    <w:rsid w:val="00354081"/>
    <w:rsid w:val="003614FB"/>
    <w:rsid w:val="00367C23"/>
    <w:rsid w:val="00384C4B"/>
    <w:rsid w:val="003A29BE"/>
    <w:rsid w:val="003A3C8E"/>
    <w:rsid w:val="003C4610"/>
    <w:rsid w:val="00454DDB"/>
    <w:rsid w:val="004578BE"/>
    <w:rsid w:val="00472CEB"/>
    <w:rsid w:val="004C2101"/>
    <w:rsid w:val="004F6A5F"/>
    <w:rsid w:val="005466B4"/>
    <w:rsid w:val="00561779"/>
    <w:rsid w:val="005A663C"/>
    <w:rsid w:val="005C20CE"/>
    <w:rsid w:val="00611D40"/>
    <w:rsid w:val="006237C7"/>
    <w:rsid w:val="00631142"/>
    <w:rsid w:val="006B44CE"/>
    <w:rsid w:val="006B5EAF"/>
    <w:rsid w:val="006C4A6A"/>
    <w:rsid w:val="007276A6"/>
    <w:rsid w:val="00731DF6"/>
    <w:rsid w:val="00741700"/>
    <w:rsid w:val="008066CD"/>
    <w:rsid w:val="0084390F"/>
    <w:rsid w:val="00875648"/>
    <w:rsid w:val="008916C2"/>
    <w:rsid w:val="008A1FF3"/>
    <w:rsid w:val="008B5BAF"/>
    <w:rsid w:val="008E3A2E"/>
    <w:rsid w:val="0092342E"/>
    <w:rsid w:val="009A00D0"/>
    <w:rsid w:val="00A14296"/>
    <w:rsid w:val="00A2667C"/>
    <w:rsid w:val="00A4665D"/>
    <w:rsid w:val="00A6161F"/>
    <w:rsid w:val="00A80D85"/>
    <w:rsid w:val="00A95C9C"/>
    <w:rsid w:val="00AC4ECC"/>
    <w:rsid w:val="00B4397F"/>
    <w:rsid w:val="00B73921"/>
    <w:rsid w:val="00B817D2"/>
    <w:rsid w:val="00BF2676"/>
    <w:rsid w:val="00C368A5"/>
    <w:rsid w:val="00C83D1E"/>
    <w:rsid w:val="00C91813"/>
    <w:rsid w:val="00CA3974"/>
    <w:rsid w:val="00CC16E3"/>
    <w:rsid w:val="00D2117A"/>
    <w:rsid w:val="00D334DB"/>
    <w:rsid w:val="00D74F8F"/>
    <w:rsid w:val="00DB48FE"/>
    <w:rsid w:val="00DC23A2"/>
    <w:rsid w:val="00E20567"/>
    <w:rsid w:val="00E65F0D"/>
    <w:rsid w:val="00EA4DE4"/>
    <w:rsid w:val="00EA7AF7"/>
    <w:rsid w:val="00F3680F"/>
    <w:rsid w:val="00F54973"/>
    <w:rsid w:val="00F737B6"/>
    <w:rsid w:val="00F93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ind w:left="397" w:hanging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Professional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98D"/>
    <w:pPr>
      <w:spacing w:before="0" w:beforeAutospacing="0" w:after="0" w:afterAutospacing="0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198D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1A198D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1A198D"/>
    <w:pPr>
      <w:keepNext/>
      <w:numPr>
        <w:ilvl w:val="2"/>
        <w:numId w:val="1"/>
      </w:numPr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1A198D"/>
    <w:pPr>
      <w:keepNext/>
      <w:numPr>
        <w:ilvl w:val="3"/>
        <w:numId w:val="1"/>
      </w:numPr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1A198D"/>
    <w:pPr>
      <w:keepNext/>
      <w:numPr>
        <w:ilvl w:val="4"/>
        <w:numId w:val="1"/>
      </w:numPr>
      <w:outlineLvl w:val="4"/>
    </w:pPr>
    <w:rPr>
      <w:b/>
      <w:sz w:val="18"/>
    </w:rPr>
  </w:style>
  <w:style w:type="paragraph" w:styleId="Nagwek6">
    <w:name w:val="heading 6"/>
    <w:basedOn w:val="Normalny"/>
    <w:next w:val="Normalny"/>
    <w:link w:val="Nagwek6Znak"/>
    <w:qFormat/>
    <w:rsid w:val="001A198D"/>
    <w:pPr>
      <w:keepNext/>
      <w:numPr>
        <w:ilvl w:val="5"/>
        <w:numId w:val="1"/>
      </w:numPr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1A198D"/>
    <w:pPr>
      <w:keepNext/>
      <w:numPr>
        <w:ilvl w:val="6"/>
        <w:numId w:val="1"/>
      </w:numPr>
      <w:jc w:val="center"/>
      <w:outlineLvl w:val="6"/>
    </w:pPr>
    <w:rPr>
      <w:b/>
      <w:szCs w:val="20"/>
      <w:u w:val="single"/>
    </w:rPr>
  </w:style>
  <w:style w:type="paragraph" w:styleId="Nagwek8">
    <w:name w:val="heading 8"/>
    <w:basedOn w:val="Normalny"/>
    <w:next w:val="Normalny"/>
    <w:link w:val="Nagwek8Znak"/>
    <w:qFormat/>
    <w:rsid w:val="001A198D"/>
    <w:pPr>
      <w:keepNext/>
      <w:numPr>
        <w:ilvl w:val="7"/>
        <w:numId w:val="1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qFormat/>
    <w:rsid w:val="001A198D"/>
    <w:pPr>
      <w:keepNext/>
      <w:numPr>
        <w:ilvl w:val="8"/>
        <w:numId w:val="1"/>
      </w:numPr>
      <w:outlineLvl w:val="8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198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A198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198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A198D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rsid w:val="001A198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A198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A198D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1A198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A198D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paragraph" w:customStyle="1" w:styleId="Bartek">
    <w:name w:val="Bartek"/>
    <w:basedOn w:val="Normalny"/>
    <w:rsid w:val="001A198D"/>
    <w:rPr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1A198D"/>
    <w:pPr>
      <w:pBdr>
        <w:top w:val="single" w:sz="18" w:space="6" w:color="auto" w:shadow="1"/>
        <w:left w:val="single" w:sz="18" w:space="6" w:color="auto" w:shadow="1"/>
        <w:bottom w:val="single" w:sz="18" w:space="29" w:color="auto" w:shadow="1"/>
        <w:right w:val="single" w:sz="18" w:space="6" w:color="auto" w:shadow="1"/>
      </w:pBdr>
      <w:ind w:firstLine="708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A19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1A198D"/>
    <w:pPr>
      <w:spacing w:before="100" w:after="100"/>
    </w:pPr>
    <w:rPr>
      <w:szCs w:val="20"/>
    </w:rPr>
  </w:style>
  <w:style w:type="paragraph" w:customStyle="1" w:styleId="ust">
    <w:name w:val="ust"/>
    <w:rsid w:val="001A198D"/>
    <w:pPr>
      <w:spacing w:before="60" w:beforeAutospacing="0" w:after="60" w:afterAutospacing="0"/>
      <w:ind w:left="426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A198D"/>
    <w:pPr>
      <w:jc w:val="center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A19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A198D"/>
    <w:pPr>
      <w:tabs>
        <w:tab w:val="center" w:pos="4536"/>
        <w:tab w:val="right" w:pos="9072"/>
      </w:tabs>
      <w:spacing w:after="240" w:line="360" w:lineRule="atLeast"/>
    </w:pPr>
    <w:rPr>
      <w:rFonts w:ascii="Arial" w:hAnsi="Ari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A198D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1A198D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1A19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2"/>
    <w:uiPriority w:val="99"/>
    <w:rsid w:val="001A198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rsid w:val="001A19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A198D"/>
  </w:style>
  <w:style w:type="paragraph" w:styleId="Tekstpodstawowy2">
    <w:name w:val="Body Text 2"/>
    <w:basedOn w:val="Normalny"/>
    <w:link w:val="Tekstpodstawowy2Znak"/>
    <w:rsid w:val="001A198D"/>
  </w:style>
  <w:style w:type="character" w:customStyle="1" w:styleId="Tekstpodstawowy2Znak">
    <w:name w:val="Tekst podstawowy 2 Znak"/>
    <w:basedOn w:val="Domylnaczcionkaakapitu"/>
    <w:link w:val="Tekstpodstawowy2"/>
    <w:rsid w:val="001A19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A19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A19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rsid w:val="001A198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rsid w:val="001A19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semiHidden/>
    <w:rsid w:val="001A19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2"/>
    <w:uiPriority w:val="99"/>
    <w:semiHidden/>
    <w:rsid w:val="001A198D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A19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semiHidden/>
    <w:rsid w:val="001A198D"/>
    <w:rPr>
      <w:sz w:val="20"/>
      <w:szCs w:val="20"/>
    </w:rPr>
  </w:style>
  <w:style w:type="character" w:customStyle="1" w:styleId="TekstkomentarzaZnak">
    <w:name w:val="Tekst komentarza Znak"/>
    <w:basedOn w:val="Domylnaczcionkaakapitu"/>
    <w:semiHidden/>
    <w:rsid w:val="001A19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1A198D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A198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A198D"/>
    <w:pPr>
      <w:jc w:val="center"/>
    </w:pPr>
    <w:rPr>
      <w:rFonts w:ascii="Garamond" w:hAnsi="Garamond"/>
      <w:b/>
      <w:sz w:val="96"/>
      <w:szCs w:val="20"/>
    </w:rPr>
  </w:style>
  <w:style w:type="character" w:customStyle="1" w:styleId="PodtytuZnak">
    <w:name w:val="Podtytuł Znak"/>
    <w:basedOn w:val="Domylnaczcionkaakapitu"/>
    <w:link w:val="Podtytu"/>
    <w:rsid w:val="001A198D"/>
    <w:rPr>
      <w:rFonts w:ascii="Garamond" w:eastAsia="Times New Roman" w:hAnsi="Garamond" w:cs="Times New Roman"/>
      <w:b/>
      <w:sz w:val="96"/>
      <w:szCs w:val="20"/>
      <w:lang w:eastAsia="pl-PL"/>
    </w:rPr>
  </w:style>
  <w:style w:type="character" w:styleId="Hipercze">
    <w:name w:val="Hyperlink"/>
    <w:rsid w:val="001A198D"/>
    <w:rPr>
      <w:color w:val="0000FF"/>
      <w:u w:val="single"/>
    </w:rPr>
  </w:style>
  <w:style w:type="paragraph" w:customStyle="1" w:styleId="DefaultText">
    <w:name w:val="Default Text"/>
    <w:basedOn w:val="Normalny"/>
    <w:rsid w:val="001A198D"/>
    <w:rPr>
      <w:lang w:val="en-US"/>
    </w:rPr>
  </w:style>
  <w:style w:type="paragraph" w:styleId="Zwykytekst">
    <w:name w:val="Plain Text"/>
    <w:basedOn w:val="Normalny"/>
    <w:link w:val="ZwykytekstZnak"/>
    <w:rsid w:val="001A198D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1A198D"/>
    <w:rPr>
      <w:rFonts w:ascii="Courier New" w:eastAsia="Times New Roman" w:hAnsi="Courier New" w:cs="Times New Roman"/>
      <w:sz w:val="20"/>
      <w:szCs w:val="24"/>
      <w:lang w:eastAsia="pl-PL"/>
    </w:rPr>
  </w:style>
  <w:style w:type="paragraph" w:customStyle="1" w:styleId="xl38">
    <w:name w:val="xl38"/>
    <w:basedOn w:val="Normalny"/>
    <w:uiPriority w:val="99"/>
    <w:rsid w:val="001A198D"/>
    <w:pPr>
      <w:spacing w:before="100" w:after="100"/>
      <w:jc w:val="center"/>
    </w:pPr>
  </w:style>
  <w:style w:type="character" w:styleId="Odwoanieprzypisudolnego">
    <w:name w:val="footnote reference"/>
    <w:semiHidden/>
    <w:rsid w:val="001A198D"/>
    <w:rPr>
      <w:vertAlign w:val="superscript"/>
    </w:rPr>
  </w:style>
  <w:style w:type="paragraph" w:styleId="Bezodstpw">
    <w:name w:val="No Spacing"/>
    <w:link w:val="BezodstpwZnak"/>
    <w:qFormat/>
    <w:rsid w:val="001A198D"/>
    <w:pPr>
      <w:spacing w:before="0" w:beforeAutospacing="0" w:after="0" w:afterAutospacing="0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1A198D"/>
    <w:pPr>
      <w:spacing w:before="0" w:beforeAutospacing="0" w:after="0" w:afterAutospacing="0"/>
      <w:ind w:left="0" w:firstLine="0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sw tekst"/>
    <w:basedOn w:val="Normalny"/>
    <w:link w:val="AkapitzlistZnak"/>
    <w:uiPriority w:val="34"/>
    <w:qFormat/>
    <w:rsid w:val="001A19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tent1">
    <w:name w:val="content1"/>
    <w:basedOn w:val="Normalny"/>
    <w:rsid w:val="001A198D"/>
    <w:pPr>
      <w:ind w:right="300"/>
    </w:pPr>
  </w:style>
  <w:style w:type="character" w:styleId="Pogrubienie">
    <w:name w:val="Strong"/>
    <w:qFormat/>
    <w:rsid w:val="001A198D"/>
    <w:rPr>
      <w:b/>
      <w:bCs/>
    </w:rPr>
  </w:style>
  <w:style w:type="numbering" w:customStyle="1" w:styleId="Bezlisty1">
    <w:name w:val="Bez listy1"/>
    <w:next w:val="Bezlisty"/>
    <w:uiPriority w:val="99"/>
    <w:semiHidden/>
    <w:rsid w:val="001A198D"/>
  </w:style>
  <w:style w:type="character" w:customStyle="1" w:styleId="TekstpodstawowywcityZnak1">
    <w:name w:val="Tekst podstawowy wcięty Znak1"/>
    <w:link w:val="Tekstpodstawowywcity"/>
    <w:rsid w:val="001A19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1A198D"/>
    <w:rPr>
      <w:b/>
      <w:sz w:val="20"/>
      <w:szCs w:val="20"/>
    </w:rPr>
  </w:style>
  <w:style w:type="paragraph" w:styleId="Lista-kontynuacja2">
    <w:name w:val="List Continue 2"/>
    <w:basedOn w:val="Lista-kontynuacja"/>
    <w:rsid w:val="001A198D"/>
    <w:pPr>
      <w:spacing w:after="160"/>
      <w:ind w:left="1080" w:hanging="360"/>
    </w:pPr>
    <w:rPr>
      <w:rFonts w:ascii="Garamond" w:hAnsi="Garamond"/>
      <w:sz w:val="24"/>
    </w:rPr>
  </w:style>
  <w:style w:type="paragraph" w:styleId="Lista-kontynuacja">
    <w:name w:val="List Continue"/>
    <w:basedOn w:val="Normalny"/>
    <w:rsid w:val="001A198D"/>
    <w:pPr>
      <w:spacing w:after="120"/>
      <w:ind w:left="283"/>
    </w:pPr>
    <w:rPr>
      <w:sz w:val="20"/>
      <w:szCs w:val="20"/>
    </w:rPr>
  </w:style>
  <w:style w:type="character" w:customStyle="1" w:styleId="tw4winTerm">
    <w:name w:val="tw4winTerm"/>
    <w:rsid w:val="001A198D"/>
    <w:rPr>
      <w:color w:val="0000FF"/>
    </w:rPr>
  </w:style>
  <w:style w:type="paragraph" w:styleId="Mapadokumentu">
    <w:name w:val="Document Map"/>
    <w:basedOn w:val="Normalny"/>
    <w:link w:val="MapadokumentuZnak1"/>
    <w:rsid w:val="001A198D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1">
    <w:name w:val="Mapa dokumentu Znak1"/>
    <w:basedOn w:val="Domylnaczcionkaakapitu"/>
    <w:link w:val="Mapadokumentu"/>
    <w:rsid w:val="001A198D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customStyle="1" w:styleId="Blockquote">
    <w:name w:val="Blockquote"/>
    <w:basedOn w:val="Normalny"/>
    <w:rsid w:val="001A198D"/>
    <w:pPr>
      <w:spacing w:before="100" w:after="100"/>
      <w:ind w:left="360" w:right="360"/>
    </w:pPr>
    <w:rPr>
      <w:snapToGrid w:val="0"/>
      <w:szCs w:val="20"/>
    </w:rPr>
  </w:style>
  <w:style w:type="paragraph" w:customStyle="1" w:styleId="Akapitzlist1">
    <w:name w:val="Akapit z listą1"/>
    <w:basedOn w:val="Normalny"/>
    <w:rsid w:val="001A198D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46">
    <w:name w:val="Font Style46"/>
    <w:rsid w:val="001A198D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Normalny"/>
    <w:rsid w:val="001A198D"/>
    <w:pPr>
      <w:widowControl w:val="0"/>
      <w:autoSpaceDE w:val="0"/>
      <w:autoSpaceDN w:val="0"/>
      <w:adjustRightInd w:val="0"/>
      <w:spacing w:line="240" w:lineRule="exact"/>
      <w:ind w:firstLine="538"/>
    </w:pPr>
    <w:rPr>
      <w:rFonts w:eastAsia="Calibri"/>
      <w:szCs w:val="20"/>
    </w:rPr>
  </w:style>
  <w:style w:type="paragraph" w:styleId="NormalnyWeb">
    <w:name w:val="Normal (Web)"/>
    <w:basedOn w:val="Normalny"/>
    <w:uiPriority w:val="99"/>
    <w:unhideWhenUsed/>
    <w:rsid w:val="001A198D"/>
    <w:pPr>
      <w:spacing w:before="100" w:beforeAutospacing="1" w:after="100" w:afterAutospacing="1"/>
    </w:pPr>
  </w:style>
  <w:style w:type="paragraph" w:customStyle="1" w:styleId="H1">
    <w:name w:val="H1"/>
    <w:basedOn w:val="Normalny"/>
    <w:next w:val="Normalny"/>
    <w:rsid w:val="001A198D"/>
    <w:pPr>
      <w:keepNext/>
      <w:spacing w:before="100" w:after="100"/>
      <w:outlineLvl w:val="1"/>
    </w:pPr>
    <w:rPr>
      <w:b/>
      <w:snapToGrid w:val="0"/>
      <w:kern w:val="36"/>
      <w:sz w:val="48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1A198D"/>
    <w:pPr>
      <w:spacing w:after="200" w:line="276" w:lineRule="auto"/>
    </w:pPr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A198D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1A198D"/>
    <w:rPr>
      <w:vertAlign w:val="superscript"/>
    </w:rPr>
  </w:style>
  <w:style w:type="character" w:customStyle="1" w:styleId="NagwekZnak1">
    <w:name w:val="Nagłówek Znak1"/>
    <w:rsid w:val="001A198D"/>
    <w:rPr>
      <w:rFonts w:ascii="Times New Roman" w:eastAsia="Times New Roman" w:hAnsi="Times New Roman"/>
    </w:rPr>
  </w:style>
  <w:style w:type="paragraph" w:styleId="Tekstblokowy">
    <w:name w:val="Block Text"/>
    <w:basedOn w:val="Normalny"/>
    <w:rsid w:val="001A198D"/>
    <w:pPr>
      <w:ind w:left="284" w:right="284"/>
    </w:pPr>
    <w:rPr>
      <w:szCs w:val="20"/>
    </w:rPr>
  </w:style>
  <w:style w:type="table" w:styleId="Tabela-Profesjonalny">
    <w:name w:val="Table Professional"/>
    <w:basedOn w:val="Standardowy"/>
    <w:rsid w:val="001A198D"/>
    <w:pPr>
      <w:spacing w:before="0" w:beforeAutospacing="0" w:after="0" w:afterAutospacing="0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Tekstpodstawowywcity2Znak1">
    <w:name w:val="Tekst podstawowy wcięty 2 Znak1"/>
    <w:rsid w:val="001A198D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rsid w:val="001A19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rsid w:val="001A198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1A198D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NumberList">
    <w:name w:val="Number List"/>
    <w:rsid w:val="001A198D"/>
    <w:pPr>
      <w:widowControl w:val="0"/>
      <w:spacing w:before="0" w:beforeAutospacing="0" w:after="0" w:afterAutospacing="0"/>
      <w:ind w:left="432" w:firstLine="0"/>
    </w:pPr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character" w:customStyle="1" w:styleId="BodyTextIndent2Char">
    <w:name w:val="Body Text Indent 2 Char"/>
    <w:locked/>
    <w:rsid w:val="001A198D"/>
    <w:rPr>
      <w:rFonts w:eastAsia="Times New Roman" w:cs="Times New Roman"/>
      <w:sz w:val="24"/>
      <w:szCs w:val="24"/>
      <w:lang w:eastAsia="pl-PL"/>
    </w:rPr>
  </w:style>
  <w:style w:type="paragraph" w:customStyle="1" w:styleId="NormalnyWeb2">
    <w:name w:val="Normalny (Web)2"/>
    <w:basedOn w:val="Normalny"/>
    <w:rsid w:val="001A198D"/>
    <w:pPr>
      <w:spacing w:before="100" w:after="100"/>
    </w:pPr>
    <w:rPr>
      <w:szCs w:val="20"/>
    </w:rPr>
  </w:style>
  <w:style w:type="paragraph" w:customStyle="1" w:styleId="Domyolnytekst">
    <w:name w:val="Domyolny tekst"/>
    <w:basedOn w:val="Normalny"/>
    <w:rsid w:val="001A198D"/>
    <w:rPr>
      <w:noProof/>
      <w:szCs w:val="20"/>
    </w:rPr>
  </w:style>
  <w:style w:type="paragraph" w:styleId="Adresnakopercie">
    <w:name w:val="envelope address"/>
    <w:basedOn w:val="Normalny"/>
    <w:uiPriority w:val="99"/>
    <w:unhideWhenUsed/>
    <w:rsid w:val="001A198D"/>
    <w:pPr>
      <w:framePr w:w="7920" w:h="1980" w:hRule="exact" w:hSpace="141" w:wrap="auto" w:hAnchor="page" w:xAlign="center" w:yAlign="bottom"/>
      <w:ind w:left="2880"/>
    </w:pPr>
    <w:rPr>
      <w:rFonts w:ascii="Cambria" w:hAnsi="Cambria"/>
      <w:lang w:eastAsia="en-US"/>
    </w:rPr>
  </w:style>
  <w:style w:type="numbering" w:customStyle="1" w:styleId="Bezlisty11">
    <w:name w:val="Bez listy11"/>
    <w:next w:val="Bezlisty"/>
    <w:semiHidden/>
    <w:rsid w:val="001A198D"/>
  </w:style>
  <w:style w:type="numbering" w:customStyle="1" w:styleId="Bezlisty2">
    <w:name w:val="Bez listy2"/>
    <w:next w:val="Bezlisty"/>
    <w:uiPriority w:val="99"/>
    <w:semiHidden/>
    <w:unhideWhenUsed/>
    <w:rsid w:val="001A198D"/>
  </w:style>
  <w:style w:type="numbering" w:customStyle="1" w:styleId="Bezlisty12">
    <w:name w:val="Bez listy12"/>
    <w:next w:val="Bezlisty"/>
    <w:uiPriority w:val="99"/>
    <w:semiHidden/>
    <w:rsid w:val="001A198D"/>
  </w:style>
  <w:style w:type="numbering" w:customStyle="1" w:styleId="Bezlisty3">
    <w:name w:val="Bez listy3"/>
    <w:next w:val="Bezlisty"/>
    <w:uiPriority w:val="99"/>
    <w:semiHidden/>
    <w:unhideWhenUsed/>
    <w:rsid w:val="001A198D"/>
  </w:style>
  <w:style w:type="numbering" w:customStyle="1" w:styleId="Bezlisty13">
    <w:name w:val="Bez listy13"/>
    <w:next w:val="Bezlisty"/>
    <w:uiPriority w:val="99"/>
    <w:semiHidden/>
    <w:rsid w:val="001A198D"/>
  </w:style>
  <w:style w:type="character" w:customStyle="1" w:styleId="MapadokumentuZnak">
    <w:name w:val="Mapa dokumentu Znak"/>
    <w:rsid w:val="001A198D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character" w:styleId="UyteHipercze">
    <w:name w:val="FollowedHyperlink"/>
    <w:uiPriority w:val="99"/>
    <w:unhideWhenUsed/>
    <w:rsid w:val="001A198D"/>
    <w:rPr>
      <w:color w:val="800080"/>
      <w:u w:val="single"/>
    </w:rPr>
  </w:style>
  <w:style w:type="paragraph" w:customStyle="1" w:styleId="font5">
    <w:name w:val="font5"/>
    <w:basedOn w:val="Normalny"/>
    <w:rsid w:val="001A198D"/>
    <w:pPr>
      <w:spacing w:before="100" w:beforeAutospacing="1" w:after="100" w:afterAutospacing="1"/>
    </w:pPr>
    <w:rPr>
      <w:rFonts w:ascii="Tahoma" w:hAnsi="Tahoma" w:cs="Tahoma"/>
      <w:color w:val="000000"/>
      <w:sz w:val="28"/>
      <w:szCs w:val="28"/>
    </w:rPr>
  </w:style>
  <w:style w:type="paragraph" w:customStyle="1" w:styleId="xl108">
    <w:name w:val="xl108"/>
    <w:basedOn w:val="Normalny"/>
    <w:rsid w:val="001A19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</w:rPr>
  </w:style>
  <w:style w:type="paragraph" w:customStyle="1" w:styleId="xl109">
    <w:name w:val="xl109"/>
    <w:basedOn w:val="Normalny"/>
    <w:rsid w:val="001A19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110">
    <w:name w:val="xl110"/>
    <w:basedOn w:val="Normalny"/>
    <w:rsid w:val="001A1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111">
    <w:name w:val="xl111"/>
    <w:basedOn w:val="Normalny"/>
    <w:rsid w:val="001A198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112">
    <w:name w:val="xl112"/>
    <w:basedOn w:val="Normalny"/>
    <w:rsid w:val="001A198D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xl113">
    <w:name w:val="xl113"/>
    <w:basedOn w:val="Normalny"/>
    <w:rsid w:val="001A19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114">
    <w:name w:val="xl114"/>
    <w:basedOn w:val="Normalny"/>
    <w:rsid w:val="001A19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15">
    <w:name w:val="xl115"/>
    <w:basedOn w:val="Normalny"/>
    <w:rsid w:val="001A198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16">
    <w:name w:val="xl116"/>
    <w:basedOn w:val="Normalny"/>
    <w:rsid w:val="001A1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17">
    <w:name w:val="xl117"/>
    <w:basedOn w:val="Normalny"/>
    <w:rsid w:val="001A198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18">
    <w:name w:val="xl118"/>
    <w:basedOn w:val="Normalny"/>
    <w:rsid w:val="001A19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19">
    <w:name w:val="xl119"/>
    <w:basedOn w:val="Normalny"/>
    <w:rsid w:val="001A19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120">
    <w:name w:val="xl120"/>
    <w:basedOn w:val="Normalny"/>
    <w:rsid w:val="001A19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Normalny"/>
    <w:rsid w:val="001A19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22">
    <w:name w:val="xl122"/>
    <w:basedOn w:val="Normalny"/>
    <w:rsid w:val="001A198D"/>
    <w:pP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123">
    <w:name w:val="xl123"/>
    <w:basedOn w:val="Normalny"/>
    <w:rsid w:val="001A19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4">
    <w:name w:val="xl124"/>
    <w:basedOn w:val="Normalny"/>
    <w:rsid w:val="001A19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5">
    <w:name w:val="xl125"/>
    <w:basedOn w:val="Normalny"/>
    <w:rsid w:val="001A198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6">
    <w:name w:val="xl126"/>
    <w:basedOn w:val="Normalny"/>
    <w:rsid w:val="001A19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7">
    <w:name w:val="xl127"/>
    <w:basedOn w:val="Normalny"/>
    <w:rsid w:val="001A1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28">
    <w:name w:val="xl128"/>
    <w:basedOn w:val="Normalny"/>
    <w:rsid w:val="001A198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29">
    <w:name w:val="xl129"/>
    <w:basedOn w:val="Normalny"/>
    <w:rsid w:val="001A198D"/>
    <w:pP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130">
    <w:name w:val="xl130"/>
    <w:basedOn w:val="Normalny"/>
    <w:rsid w:val="001A19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131">
    <w:name w:val="xl131"/>
    <w:basedOn w:val="Normalny"/>
    <w:rsid w:val="001A19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132">
    <w:name w:val="xl132"/>
    <w:basedOn w:val="Normalny"/>
    <w:rsid w:val="001A19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</w:rPr>
  </w:style>
  <w:style w:type="paragraph" w:customStyle="1" w:styleId="xl133">
    <w:name w:val="xl133"/>
    <w:basedOn w:val="Normalny"/>
    <w:rsid w:val="001A19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34">
    <w:name w:val="xl134"/>
    <w:basedOn w:val="Normalny"/>
    <w:rsid w:val="001A19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135">
    <w:name w:val="xl135"/>
    <w:basedOn w:val="Normalny"/>
    <w:rsid w:val="001A198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36">
    <w:name w:val="xl136"/>
    <w:basedOn w:val="Normalny"/>
    <w:rsid w:val="001A1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37">
    <w:name w:val="xl137"/>
    <w:basedOn w:val="Normalny"/>
    <w:rsid w:val="001A1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138">
    <w:name w:val="xl138"/>
    <w:basedOn w:val="Normalny"/>
    <w:rsid w:val="001A198D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xl139">
    <w:name w:val="xl139"/>
    <w:basedOn w:val="Normalny"/>
    <w:rsid w:val="001A198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</w:rPr>
  </w:style>
  <w:style w:type="paragraph" w:customStyle="1" w:styleId="xl140">
    <w:name w:val="xl140"/>
    <w:basedOn w:val="Normalny"/>
    <w:rsid w:val="001A198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41">
    <w:name w:val="xl141"/>
    <w:basedOn w:val="Normalny"/>
    <w:rsid w:val="001A198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42">
    <w:name w:val="xl142"/>
    <w:basedOn w:val="Normalny"/>
    <w:rsid w:val="001A1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43">
    <w:name w:val="xl143"/>
    <w:basedOn w:val="Normalny"/>
    <w:rsid w:val="001A198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44">
    <w:name w:val="xl144"/>
    <w:basedOn w:val="Normalny"/>
    <w:rsid w:val="001A1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</w:rPr>
  </w:style>
  <w:style w:type="paragraph" w:customStyle="1" w:styleId="xl145">
    <w:name w:val="xl145"/>
    <w:basedOn w:val="Normalny"/>
    <w:rsid w:val="001A1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46">
    <w:name w:val="xl146"/>
    <w:basedOn w:val="Normalny"/>
    <w:rsid w:val="001A1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7">
    <w:name w:val="xl147"/>
    <w:basedOn w:val="Normalny"/>
    <w:rsid w:val="001A1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48">
    <w:name w:val="xl148"/>
    <w:basedOn w:val="Normalny"/>
    <w:rsid w:val="001A1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49">
    <w:name w:val="xl149"/>
    <w:basedOn w:val="Normalny"/>
    <w:rsid w:val="001A1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</w:rPr>
  </w:style>
  <w:style w:type="paragraph" w:customStyle="1" w:styleId="xl150">
    <w:name w:val="xl150"/>
    <w:basedOn w:val="Normalny"/>
    <w:rsid w:val="001A1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151">
    <w:name w:val="xl151"/>
    <w:basedOn w:val="Normalny"/>
    <w:rsid w:val="001A198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</w:rPr>
  </w:style>
  <w:style w:type="paragraph" w:customStyle="1" w:styleId="xl152">
    <w:name w:val="xl152"/>
    <w:basedOn w:val="Normalny"/>
    <w:rsid w:val="001A198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153">
    <w:name w:val="xl153"/>
    <w:basedOn w:val="Normalny"/>
    <w:rsid w:val="001A19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54">
    <w:name w:val="xl154"/>
    <w:basedOn w:val="Normalny"/>
    <w:rsid w:val="001A19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55">
    <w:name w:val="xl155"/>
    <w:basedOn w:val="Normalny"/>
    <w:rsid w:val="001A198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156">
    <w:name w:val="xl156"/>
    <w:basedOn w:val="Normalny"/>
    <w:rsid w:val="001A1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157">
    <w:name w:val="xl157"/>
    <w:basedOn w:val="Normalny"/>
    <w:rsid w:val="001A198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58">
    <w:name w:val="xl158"/>
    <w:basedOn w:val="Normalny"/>
    <w:rsid w:val="001A198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159">
    <w:name w:val="xl159"/>
    <w:basedOn w:val="Normalny"/>
    <w:rsid w:val="001A19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160">
    <w:name w:val="xl160"/>
    <w:basedOn w:val="Normalny"/>
    <w:rsid w:val="001A1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61">
    <w:name w:val="xl161"/>
    <w:basedOn w:val="Normalny"/>
    <w:rsid w:val="001A1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62">
    <w:name w:val="xl162"/>
    <w:basedOn w:val="Normalny"/>
    <w:rsid w:val="001A198D"/>
    <w:pP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63">
    <w:name w:val="xl163"/>
    <w:basedOn w:val="Normalny"/>
    <w:rsid w:val="001A198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64">
    <w:name w:val="xl164"/>
    <w:basedOn w:val="Normalny"/>
    <w:rsid w:val="001A198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65">
    <w:name w:val="xl165"/>
    <w:basedOn w:val="Normalny"/>
    <w:rsid w:val="001A198D"/>
    <w:pP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166">
    <w:name w:val="xl166"/>
    <w:basedOn w:val="Normalny"/>
    <w:rsid w:val="001A198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67">
    <w:name w:val="xl167"/>
    <w:basedOn w:val="Normalny"/>
    <w:rsid w:val="001A1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68">
    <w:name w:val="xl168"/>
    <w:basedOn w:val="Normalny"/>
    <w:rsid w:val="001A19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169">
    <w:name w:val="xl169"/>
    <w:basedOn w:val="Normalny"/>
    <w:rsid w:val="001A1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70">
    <w:name w:val="xl170"/>
    <w:basedOn w:val="Normalny"/>
    <w:rsid w:val="001A1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71">
    <w:name w:val="xl171"/>
    <w:basedOn w:val="Normalny"/>
    <w:rsid w:val="001A198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172">
    <w:name w:val="xl172"/>
    <w:basedOn w:val="Normalny"/>
    <w:rsid w:val="001A1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173">
    <w:name w:val="xl173"/>
    <w:basedOn w:val="Normalny"/>
    <w:rsid w:val="001A1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174">
    <w:name w:val="xl174"/>
    <w:basedOn w:val="Normalny"/>
    <w:rsid w:val="001A1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75">
    <w:name w:val="xl175"/>
    <w:basedOn w:val="Normalny"/>
    <w:rsid w:val="001A198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76">
    <w:name w:val="xl176"/>
    <w:basedOn w:val="Normalny"/>
    <w:rsid w:val="001A1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</w:rPr>
  </w:style>
  <w:style w:type="paragraph" w:customStyle="1" w:styleId="xl177">
    <w:name w:val="xl177"/>
    <w:basedOn w:val="Normalny"/>
    <w:rsid w:val="001A198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78">
    <w:name w:val="xl178"/>
    <w:basedOn w:val="Normalny"/>
    <w:rsid w:val="001A19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79">
    <w:name w:val="xl179"/>
    <w:basedOn w:val="Normalny"/>
    <w:rsid w:val="001A198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80">
    <w:name w:val="xl180"/>
    <w:basedOn w:val="Normalny"/>
    <w:rsid w:val="001A1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1">
    <w:name w:val="xl181"/>
    <w:basedOn w:val="Normalny"/>
    <w:rsid w:val="001A1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82">
    <w:name w:val="xl182"/>
    <w:basedOn w:val="Normalny"/>
    <w:rsid w:val="001A1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83">
    <w:name w:val="xl183"/>
    <w:basedOn w:val="Normalny"/>
    <w:rsid w:val="001A198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84">
    <w:name w:val="xl184"/>
    <w:basedOn w:val="Normalny"/>
    <w:rsid w:val="001A198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85">
    <w:name w:val="xl185"/>
    <w:basedOn w:val="Normalny"/>
    <w:rsid w:val="001A198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86">
    <w:name w:val="xl186"/>
    <w:basedOn w:val="Normalny"/>
    <w:rsid w:val="001A1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87">
    <w:name w:val="xl187"/>
    <w:basedOn w:val="Normalny"/>
    <w:rsid w:val="001A1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Normalny"/>
    <w:rsid w:val="001A19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189">
    <w:name w:val="xl189"/>
    <w:basedOn w:val="Normalny"/>
    <w:rsid w:val="001A198D"/>
    <w:pPr>
      <w:spacing w:before="100" w:beforeAutospacing="1" w:after="100" w:afterAutospacing="1"/>
      <w:jc w:val="center"/>
    </w:pPr>
    <w:rPr>
      <w:rFonts w:ascii="Tahoma" w:hAnsi="Tahoma" w:cs="Tahoma"/>
      <w:sz w:val="14"/>
      <w:szCs w:val="14"/>
    </w:rPr>
  </w:style>
  <w:style w:type="paragraph" w:customStyle="1" w:styleId="xl190">
    <w:name w:val="xl190"/>
    <w:basedOn w:val="Normalny"/>
    <w:rsid w:val="001A19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4"/>
      <w:szCs w:val="14"/>
    </w:rPr>
  </w:style>
  <w:style w:type="paragraph" w:customStyle="1" w:styleId="xl191">
    <w:name w:val="xl191"/>
    <w:basedOn w:val="Normalny"/>
    <w:rsid w:val="001A19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92">
    <w:name w:val="xl192"/>
    <w:basedOn w:val="Normalny"/>
    <w:rsid w:val="001A19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193">
    <w:name w:val="xl193"/>
    <w:basedOn w:val="Normalny"/>
    <w:rsid w:val="001A198D"/>
    <w:pPr>
      <w:spacing w:before="100" w:beforeAutospacing="1" w:after="100" w:afterAutospacing="1"/>
      <w:jc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94">
    <w:name w:val="xl194"/>
    <w:basedOn w:val="Normalny"/>
    <w:rsid w:val="001A198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95">
    <w:name w:val="xl195"/>
    <w:basedOn w:val="Normalny"/>
    <w:rsid w:val="001A1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96">
    <w:name w:val="xl196"/>
    <w:basedOn w:val="Normalny"/>
    <w:rsid w:val="001A198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97">
    <w:name w:val="xl197"/>
    <w:basedOn w:val="Normalny"/>
    <w:rsid w:val="001A198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198">
    <w:name w:val="xl198"/>
    <w:basedOn w:val="Normalny"/>
    <w:rsid w:val="001A1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199">
    <w:name w:val="xl199"/>
    <w:basedOn w:val="Normalny"/>
    <w:rsid w:val="001A1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200">
    <w:name w:val="xl200"/>
    <w:basedOn w:val="Normalny"/>
    <w:rsid w:val="001A198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201">
    <w:name w:val="xl201"/>
    <w:basedOn w:val="Normalny"/>
    <w:rsid w:val="001A198D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202">
    <w:name w:val="xl202"/>
    <w:basedOn w:val="Normalny"/>
    <w:rsid w:val="001A19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203">
    <w:name w:val="xl203"/>
    <w:basedOn w:val="Normalny"/>
    <w:rsid w:val="001A198D"/>
    <w:pPr>
      <w:spacing w:before="100" w:beforeAutospacing="1" w:after="100" w:afterAutospacing="1"/>
      <w:jc w:val="center"/>
    </w:pPr>
    <w:rPr>
      <w:rFonts w:ascii="Tahoma" w:hAnsi="Tahoma" w:cs="Tahoma"/>
      <w:sz w:val="14"/>
      <w:szCs w:val="14"/>
    </w:rPr>
  </w:style>
  <w:style w:type="paragraph" w:customStyle="1" w:styleId="xl204">
    <w:name w:val="xl204"/>
    <w:basedOn w:val="Normalny"/>
    <w:rsid w:val="001A1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ny"/>
    <w:rsid w:val="001A19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Normalny"/>
    <w:rsid w:val="001A19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207">
    <w:name w:val="xl207"/>
    <w:basedOn w:val="Normalny"/>
    <w:rsid w:val="001A19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Normalny"/>
    <w:rsid w:val="001A198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209">
    <w:name w:val="xl209"/>
    <w:basedOn w:val="Normalny"/>
    <w:rsid w:val="001A198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210">
    <w:name w:val="xl210"/>
    <w:basedOn w:val="Normalny"/>
    <w:rsid w:val="001A19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211">
    <w:name w:val="xl211"/>
    <w:basedOn w:val="Normalny"/>
    <w:rsid w:val="001A19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2"/>
      <w:szCs w:val="12"/>
    </w:rPr>
  </w:style>
  <w:style w:type="character" w:customStyle="1" w:styleId="A5">
    <w:name w:val="A5"/>
    <w:rsid w:val="001A198D"/>
    <w:rPr>
      <w:rFonts w:cs="MetaPro-Normal"/>
      <w:i/>
      <w:iCs/>
      <w:color w:val="000000"/>
      <w:sz w:val="16"/>
      <w:szCs w:val="16"/>
    </w:rPr>
  </w:style>
  <w:style w:type="paragraph" w:customStyle="1" w:styleId="Naglwekstrony">
    <w:name w:val="Naglówek strony"/>
    <w:basedOn w:val="Normalny"/>
    <w:rsid w:val="001A198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1A198D"/>
    <w:pPr>
      <w:widowControl w:val="0"/>
      <w:suppressLineNumbers/>
      <w:suppressAutoHyphens/>
    </w:pPr>
    <w:rPr>
      <w:rFonts w:eastAsia="Lucida Sans Unicode" w:cs="Courier New"/>
      <w:lang w:bidi="pl-PL"/>
    </w:rPr>
  </w:style>
  <w:style w:type="paragraph" w:customStyle="1" w:styleId="Standard">
    <w:name w:val="Standard"/>
    <w:rsid w:val="001A198D"/>
    <w:pPr>
      <w:widowControl w:val="0"/>
      <w:suppressAutoHyphens/>
      <w:autoSpaceDN w:val="0"/>
      <w:spacing w:before="0" w:beforeAutospacing="0" w:after="0" w:afterAutospacing="0"/>
      <w:ind w:left="0" w:firstLine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1A198D"/>
    <w:pPr>
      <w:autoSpaceDE w:val="0"/>
      <w:autoSpaceDN w:val="0"/>
      <w:adjustRightInd w:val="0"/>
      <w:spacing w:before="0" w:beforeAutospacing="0" w:after="0" w:afterAutospacing="0"/>
      <w:ind w:left="0" w:firstLine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85">
    <w:name w:val="xl85"/>
    <w:basedOn w:val="Normalny"/>
    <w:rsid w:val="001A198D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numbering" w:customStyle="1" w:styleId="Bezlisty111">
    <w:name w:val="Bez listy111"/>
    <w:next w:val="Bezlisty"/>
    <w:semiHidden/>
    <w:rsid w:val="001A198D"/>
  </w:style>
  <w:style w:type="table" w:customStyle="1" w:styleId="Tabela-Profesjonalny1">
    <w:name w:val="Tabela - Profesjonalny1"/>
    <w:basedOn w:val="Standardowy"/>
    <w:next w:val="Tabela-Profesjonalny"/>
    <w:rsid w:val="001A198D"/>
    <w:pPr>
      <w:spacing w:before="0" w:beforeAutospacing="0" w:after="0" w:afterAutospacing="0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PlandokumentuZnak1">
    <w:name w:val="Plan dokumentu Znak1"/>
    <w:uiPriority w:val="99"/>
    <w:semiHidden/>
    <w:rsid w:val="001A198D"/>
    <w:rPr>
      <w:rFonts w:ascii="Tahoma" w:hAnsi="Tahoma" w:cs="Tahoma"/>
      <w:sz w:val="16"/>
      <w:szCs w:val="16"/>
    </w:rPr>
  </w:style>
  <w:style w:type="numbering" w:customStyle="1" w:styleId="WW8Num29">
    <w:name w:val="WW8Num29"/>
    <w:rsid w:val="001A198D"/>
    <w:pPr>
      <w:numPr>
        <w:numId w:val="4"/>
      </w:numPr>
    </w:pPr>
  </w:style>
  <w:style w:type="numbering" w:customStyle="1" w:styleId="WW8Num45">
    <w:name w:val="WW8Num45"/>
    <w:rsid w:val="001A198D"/>
    <w:pPr>
      <w:numPr>
        <w:numId w:val="5"/>
      </w:numPr>
    </w:pPr>
  </w:style>
  <w:style w:type="numbering" w:customStyle="1" w:styleId="Bezlisty4">
    <w:name w:val="Bez listy4"/>
    <w:next w:val="Bezlisty"/>
    <w:uiPriority w:val="99"/>
    <w:semiHidden/>
    <w:unhideWhenUsed/>
    <w:rsid w:val="001A198D"/>
  </w:style>
  <w:style w:type="numbering" w:customStyle="1" w:styleId="WW8Num291">
    <w:name w:val="WW8Num291"/>
    <w:rsid w:val="001A198D"/>
    <w:pPr>
      <w:numPr>
        <w:numId w:val="2"/>
      </w:numPr>
    </w:pPr>
  </w:style>
  <w:style w:type="numbering" w:customStyle="1" w:styleId="WW8Num451">
    <w:name w:val="WW8Num451"/>
    <w:rsid w:val="001A198D"/>
    <w:pPr>
      <w:numPr>
        <w:numId w:val="3"/>
      </w:numPr>
    </w:pPr>
  </w:style>
  <w:style w:type="character" w:customStyle="1" w:styleId="Nagwek5Znak1">
    <w:name w:val="Nagłówek 5 Znak1"/>
    <w:link w:val="Nagwek5"/>
    <w:uiPriority w:val="99"/>
    <w:locked/>
    <w:rsid w:val="001A198D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TekstprzypisudolnegoZnak2">
    <w:name w:val="Tekst przypisu dolnego Znak2"/>
    <w:link w:val="Tekstprzypisudolnego"/>
    <w:uiPriority w:val="99"/>
    <w:semiHidden/>
    <w:locked/>
    <w:rsid w:val="001A19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wlewo">
    <w:name w:val="Standardowy w lewo"/>
    <w:basedOn w:val="Normalny"/>
    <w:rsid w:val="001A198D"/>
    <w:rPr>
      <w:rFonts w:eastAsia="Calibri"/>
      <w:sz w:val="20"/>
      <w:szCs w:val="20"/>
    </w:rPr>
  </w:style>
  <w:style w:type="character" w:customStyle="1" w:styleId="TekstkomentarzaZnak1">
    <w:name w:val="Tekst komentarza Znak1"/>
    <w:link w:val="Tekstkomentarza"/>
    <w:semiHidden/>
    <w:locked/>
    <w:rsid w:val="001A19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link w:val="Tekstpodstawowy"/>
    <w:locked/>
    <w:rsid w:val="001A198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customStyle="1" w:styleId="Tekstpodstawowy21">
    <w:name w:val="Tekst podstawowy 21"/>
    <w:basedOn w:val="Normalny"/>
    <w:rsid w:val="001A198D"/>
    <w:pPr>
      <w:suppressAutoHyphens/>
    </w:pPr>
    <w:rPr>
      <w:rFonts w:ascii="Arial" w:hAnsi="Arial"/>
      <w:b/>
      <w:lang w:eastAsia="ar-SA"/>
    </w:rPr>
  </w:style>
  <w:style w:type="character" w:customStyle="1" w:styleId="NagwekZnak2">
    <w:name w:val="Nagłówek Znak2"/>
    <w:link w:val="Nagwek"/>
    <w:uiPriority w:val="99"/>
    <w:locked/>
    <w:rsid w:val="001A19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1A198D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Pa2">
    <w:name w:val="Pa2"/>
    <w:basedOn w:val="Normalny"/>
    <w:next w:val="Normalny"/>
    <w:uiPriority w:val="99"/>
    <w:rsid w:val="001A198D"/>
    <w:pPr>
      <w:autoSpaceDE w:val="0"/>
      <w:autoSpaceDN w:val="0"/>
      <w:adjustRightInd w:val="0"/>
      <w:spacing w:line="241" w:lineRule="atLeast"/>
    </w:pPr>
    <w:rPr>
      <w:rFonts w:ascii="HelveticaNeueLT Std Thin" w:eastAsia="Calibri" w:hAnsi="HelveticaNeueLT Std Thin"/>
      <w:lang w:eastAsia="en-US"/>
    </w:rPr>
  </w:style>
  <w:style w:type="character" w:customStyle="1" w:styleId="A3">
    <w:name w:val="A3"/>
    <w:uiPriority w:val="99"/>
    <w:rsid w:val="001A198D"/>
    <w:rPr>
      <w:rFonts w:ascii="HelveticaNeueLT Std" w:hAnsi="HelveticaNeueLT Std" w:cs="HelveticaNeueLT Std" w:hint="default"/>
      <w:b/>
      <w:bCs/>
      <w:color w:val="000000"/>
      <w:sz w:val="14"/>
      <w:szCs w:val="14"/>
    </w:rPr>
  </w:style>
  <w:style w:type="paragraph" w:customStyle="1" w:styleId="ZnakZnakZnakZnak">
    <w:name w:val="Znak Znak Znak Znak"/>
    <w:basedOn w:val="Normalny"/>
    <w:rsid w:val="001A198D"/>
  </w:style>
  <w:style w:type="character" w:styleId="Odwoaniedokomentarza">
    <w:name w:val="annotation reference"/>
    <w:rsid w:val="001A198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1A19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A198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orota">
    <w:name w:val="Dorota"/>
    <w:basedOn w:val="Normalny"/>
    <w:rsid w:val="001A198D"/>
    <w:pPr>
      <w:spacing w:line="360" w:lineRule="auto"/>
    </w:pPr>
  </w:style>
  <w:style w:type="paragraph" w:customStyle="1" w:styleId="Tekstpodstawowywcity21">
    <w:name w:val="Tekst podstawowy wcięty 21"/>
    <w:basedOn w:val="Normalny"/>
    <w:rsid w:val="001A198D"/>
    <w:pPr>
      <w:suppressAutoHyphens/>
      <w:spacing w:line="360" w:lineRule="auto"/>
      <w:ind w:left="705"/>
    </w:pPr>
    <w:rPr>
      <w:sz w:val="26"/>
      <w:szCs w:val="20"/>
      <w:lang w:eastAsia="ar-SA"/>
    </w:rPr>
  </w:style>
  <w:style w:type="paragraph" w:customStyle="1" w:styleId="arial">
    <w:name w:val="arial"/>
    <w:basedOn w:val="Normalny"/>
    <w:rsid w:val="001A198D"/>
    <w:pPr>
      <w:suppressAutoHyphens/>
      <w:overflowPunct w:val="0"/>
      <w:autoSpaceDE w:val="0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1A198D"/>
    <w:pPr>
      <w:suppressAutoHyphens/>
    </w:pPr>
    <w:rPr>
      <w:rFonts w:ascii="Arial" w:hAnsi="Arial" w:cs="Arial"/>
      <w:bCs/>
      <w:sz w:val="22"/>
      <w:lang w:eastAsia="ar-SA"/>
    </w:rPr>
  </w:style>
  <w:style w:type="character" w:customStyle="1" w:styleId="WW8Num60z0">
    <w:name w:val="WW8Num60z0"/>
    <w:rsid w:val="001A198D"/>
    <w:rPr>
      <w:rFonts w:ascii="Times New Roman" w:hAnsi="Times New Roman" w:cs="Times New Roman" w:hint="default"/>
      <w:b/>
      <w:bCs w:val="0"/>
      <w:i w:val="0"/>
      <w:iCs w:val="0"/>
      <w:color w:val="auto"/>
      <w:sz w:val="26"/>
      <w:szCs w:val="26"/>
    </w:rPr>
  </w:style>
  <w:style w:type="character" w:customStyle="1" w:styleId="googqs-tidbit1">
    <w:name w:val="goog_qs-tidbit1"/>
    <w:rsid w:val="001A198D"/>
    <w:rPr>
      <w:vanish w:val="0"/>
      <w:webHidden w:val="0"/>
      <w:specVanish w:val="0"/>
    </w:rPr>
  </w:style>
  <w:style w:type="character" w:customStyle="1" w:styleId="h11">
    <w:name w:val="h11"/>
    <w:rsid w:val="001A198D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Lista2">
    <w:name w:val="List 2"/>
    <w:basedOn w:val="Normalny"/>
    <w:rsid w:val="001A198D"/>
    <w:pPr>
      <w:ind w:left="566" w:hanging="283"/>
      <w:contextualSpacing/>
    </w:pPr>
  </w:style>
  <w:style w:type="paragraph" w:customStyle="1" w:styleId="Normalny1">
    <w:name w:val="Normalny1"/>
    <w:basedOn w:val="Normalny"/>
    <w:rsid w:val="001A198D"/>
    <w:pPr>
      <w:widowControl w:val="0"/>
      <w:suppressAutoHyphens/>
    </w:pPr>
    <w:rPr>
      <w:rFonts w:eastAsia="Lucida Sans Unicode"/>
      <w:sz w:val="20"/>
    </w:rPr>
  </w:style>
  <w:style w:type="paragraph" w:customStyle="1" w:styleId="Domylnie">
    <w:name w:val="Domy?lnie"/>
    <w:basedOn w:val="Normalny"/>
    <w:rsid w:val="001A198D"/>
    <w:pPr>
      <w:widowControl w:val="0"/>
      <w:suppressAutoHyphens/>
    </w:pPr>
    <w:rPr>
      <w:rFonts w:ascii="Arial" w:eastAsia="Lucida Sans Unicode" w:hAnsi="Arial"/>
      <w:b/>
      <w:sz w:val="20"/>
    </w:rPr>
  </w:style>
  <w:style w:type="paragraph" w:customStyle="1" w:styleId="Normalny11">
    <w:name w:val="Normalny11"/>
    <w:basedOn w:val="Normalny"/>
    <w:rsid w:val="001A198D"/>
    <w:pPr>
      <w:widowControl w:val="0"/>
      <w:suppressAutoHyphens/>
    </w:pPr>
    <w:rPr>
      <w:rFonts w:eastAsia="Lucida Sans Unicode"/>
      <w:sz w:val="20"/>
      <w:lang w:eastAsia="en-US"/>
    </w:rPr>
  </w:style>
  <w:style w:type="character" w:customStyle="1" w:styleId="AkapitzlistZnak">
    <w:name w:val="Akapit z listą Znak"/>
    <w:aliases w:val="Podsis rysunku Znak,sw tekst Znak"/>
    <w:link w:val="Akapitzlist"/>
    <w:uiPriority w:val="34"/>
    <w:qFormat/>
    <w:rsid w:val="001A198D"/>
    <w:rPr>
      <w:rFonts w:ascii="Calibri" w:eastAsia="Calibri" w:hAnsi="Calibri" w:cs="Times New Roman"/>
    </w:rPr>
  </w:style>
  <w:style w:type="paragraph" w:customStyle="1" w:styleId="p3">
    <w:name w:val="p3"/>
    <w:basedOn w:val="Normalny"/>
    <w:rsid w:val="001A198D"/>
    <w:pPr>
      <w:widowControl w:val="0"/>
      <w:suppressAutoHyphens/>
      <w:spacing w:line="240" w:lineRule="atLeast"/>
      <w:jc w:val="left"/>
    </w:pPr>
    <w:rPr>
      <w:rFonts w:ascii="GoudyOldStylePl" w:eastAsia="Lucida Sans Unicode" w:hAnsi="GoudyOldStylePl"/>
    </w:rPr>
  </w:style>
  <w:style w:type="paragraph" w:styleId="Poprawka">
    <w:name w:val="Revision"/>
    <w:hidden/>
    <w:uiPriority w:val="99"/>
    <w:semiHidden/>
    <w:rsid w:val="001A198D"/>
    <w:pPr>
      <w:spacing w:before="0" w:beforeAutospacing="0" w:after="0" w:afterAutospacing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ind w:left="397" w:hanging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Professional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98D"/>
    <w:pPr>
      <w:spacing w:before="0" w:beforeAutospacing="0" w:after="0" w:afterAutospacing="0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198D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1A198D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1A198D"/>
    <w:pPr>
      <w:keepNext/>
      <w:numPr>
        <w:ilvl w:val="2"/>
        <w:numId w:val="1"/>
      </w:numPr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1A198D"/>
    <w:pPr>
      <w:keepNext/>
      <w:numPr>
        <w:ilvl w:val="3"/>
        <w:numId w:val="1"/>
      </w:numPr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1A198D"/>
    <w:pPr>
      <w:keepNext/>
      <w:numPr>
        <w:ilvl w:val="4"/>
        <w:numId w:val="1"/>
      </w:numPr>
      <w:outlineLvl w:val="4"/>
    </w:pPr>
    <w:rPr>
      <w:b/>
      <w:sz w:val="18"/>
    </w:rPr>
  </w:style>
  <w:style w:type="paragraph" w:styleId="Nagwek6">
    <w:name w:val="heading 6"/>
    <w:basedOn w:val="Normalny"/>
    <w:next w:val="Normalny"/>
    <w:link w:val="Nagwek6Znak"/>
    <w:qFormat/>
    <w:rsid w:val="001A198D"/>
    <w:pPr>
      <w:keepNext/>
      <w:numPr>
        <w:ilvl w:val="5"/>
        <w:numId w:val="1"/>
      </w:numPr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1A198D"/>
    <w:pPr>
      <w:keepNext/>
      <w:numPr>
        <w:ilvl w:val="6"/>
        <w:numId w:val="1"/>
      </w:numPr>
      <w:jc w:val="center"/>
      <w:outlineLvl w:val="6"/>
    </w:pPr>
    <w:rPr>
      <w:b/>
      <w:szCs w:val="20"/>
      <w:u w:val="single"/>
    </w:rPr>
  </w:style>
  <w:style w:type="paragraph" w:styleId="Nagwek8">
    <w:name w:val="heading 8"/>
    <w:basedOn w:val="Normalny"/>
    <w:next w:val="Normalny"/>
    <w:link w:val="Nagwek8Znak"/>
    <w:qFormat/>
    <w:rsid w:val="001A198D"/>
    <w:pPr>
      <w:keepNext/>
      <w:numPr>
        <w:ilvl w:val="7"/>
        <w:numId w:val="1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qFormat/>
    <w:rsid w:val="001A198D"/>
    <w:pPr>
      <w:keepNext/>
      <w:numPr>
        <w:ilvl w:val="8"/>
        <w:numId w:val="1"/>
      </w:numPr>
      <w:outlineLvl w:val="8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198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A198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198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A198D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rsid w:val="001A198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A198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A198D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1A198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A198D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paragraph" w:customStyle="1" w:styleId="Bartek">
    <w:name w:val="Bartek"/>
    <w:basedOn w:val="Normalny"/>
    <w:rsid w:val="001A198D"/>
    <w:rPr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1A198D"/>
    <w:pPr>
      <w:pBdr>
        <w:top w:val="single" w:sz="18" w:space="6" w:color="auto" w:shadow="1"/>
        <w:left w:val="single" w:sz="18" w:space="6" w:color="auto" w:shadow="1"/>
        <w:bottom w:val="single" w:sz="18" w:space="29" w:color="auto" w:shadow="1"/>
        <w:right w:val="single" w:sz="18" w:space="6" w:color="auto" w:shadow="1"/>
      </w:pBdr>
      <w:ind w:firstLine="708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A19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1A198D"/>
    <w:pPr>
      <w:spacing w:before="100" w:after="100"/>
    </w:pPr>
    <w:rPr>
      <w:szCs w:val="20"/>
    </w:rPr>
  </w:style>
  <w:style w:type="paragraph" w:customStyle="1" w:styleId="ust">
    <w:name w:val="ust"/>
    <w:rsid w:val="001A198D"/>
    <w:pPr>
      <w:spacing w:before="60" w:beforeAutospacing="0" w:after="60" w:afterAutospacing="0"/>
      <w:ind w:left="426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A198D"/>
    <w:pPr>
      <w:jc w:val="center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A19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A198D"/>
    <w:pPr>
      <w:tabs>
        <w:tab w:val="center" w:pos="4536"/>
        <w:tab w:val="right" w:pos="9072"/>
      </w:tabs>
      <w:spacing w:after="240" w:line="360" w:lineRule="atLeast"/>
    </w:pPr>
    <w:rPr>
      <w:rFonts w:ascii="Arial" w:hAnsi="Ari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A198D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1A198D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1A19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2"/>
    <w:uiPriority w:val="99"/>
    <w:rsid w:val="001A198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rsid w:val="001A19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A198D"/>
  </w:style>
  <w:style w:type="paragraph" w:styleId="Tekstpodstawowy2">
    <w:name w:val="Body Text 2"/>
    <w:basedOn w:val="Normalny"/>
    <w:link w:val="Tekstpodstawowy2Znak"/>
    <w:rsid w:val="001A198D"/>
  </w:style>
  <w:style w:type="character" w:customStyle="1" w:styleId="Tekstpodstawowy2Znak">
    <w:name w:val="Tekst podstawowy 2 Znak"/>
    <w:basedOn w:val="Domylnaczcionkaakapitu"/>
    <w:link w:val="Tekstpodstawowy2"/>
    <w:rsid w:val="001A19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A19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A19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rsid w:val="001A198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rsid w:val="001A19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semiHidden/>
    <w:rsid w:val="001A19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2"/>
    <w:uiPriority w:val="99"/>
    <w:semiHidden/>
    <w:rsid w:val="001A198D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A19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semiHidden/>
    <w:rsid w:val="001A198D"/>
    <w:rPr>
      <w:sz w:val="20"/>
      <w:szCs w:val="20"/>
    </w:rPr>
  </w:style>
  <w:style w:type="character" w:customStyle="1" w:styleId="TekstkomentarzaZnak">
    <w:name w:val="Tekst komentarza Znak"/>
    <w:basedOn w:val="Domylnaczcionkaakapitu"/>
    <w:semiHidden/>
    <w:rsid w:val="001A19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1A198D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A198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A198D"/>
    <w:pPr>
      <w:jc w:val="center"/>
    </w:pPr>
    <w:rPr>
      <w:rFonts w:ascii="Garamond" w:hAnsi="Garamond"/>
      <w:b/>
      <w:sz w:val="96"/>
      <w:szCs w:val="20"/>
    </w:rPr>
  </w:style>
  <w:style w:type="character" w:customStyle="1" w:styleId="PodtytuZnak">
    <w:name w:val="Podtytuł Znak"/>
    <w:basedOn w:val="Domylnaczcionkaakapitu"/>
    <w:link w:val="Podtytu"/>
    <w:rsid w:val="001A198D"/>
    <w:rPr>
      <w:rFonts w:ascii="Garamond" w:eastAsia="Times New Roman" w:hAnsi="Garamond" w:cs="Times New Roman"/>
      <w:b/>
      <w:sz w:val="96"/>
      <w:szCs w:val="20"/>
      <w:lang w:eastAsia="pl-PL"/>
    </w:rPr>
  </w:style>
  <w:style w:type="character" w:styleId="Hipercze">
    <w:name w:val="Hyperlink"/>
    <w:rsid w:val="001A198D"/>
    <w:rPr>
      <w:color w:val="0000FF"/>
      <w:u w:val="single"/>
    </w:rPr>
  </w:style>
  <w:style w:type="paragraph" w:customStyle="1" w:styleId="DefaultText">
    <w:name w:val="Default Text"/>
    <w:basedOn w:val="Normalny"/>
    <w:rsid w:val="001A198D"/>
    <w:rPr>
      <w:lang w:val="en-US"/>
    </w:rPr>
  </w:style>
  <w:style w:type="paragraph" w:styleId="Zwykytekst">
    <w:name w:val="Plain Text"/>
    <w:basedOn w:val="Normalny"/>
    <w:link w:val="ZwykytekstZnak"/>
    <w:rsid w:val="001A198D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1A198D"/>
    <w:rPr>
      <w:rFonts w:ascii="Courier New" w:eastAsia="Times New Roman" w:hAnsi="Courier New" w:cs="Times New Roman"/>
      <w:sz w:val="20"/>
      <w:szCs w:val="24"/>
      <w:lang w:eastAsia="pl-PL"/>
    </w:rPr>
  </w:style>
  <w:style w:type="paragraph" w:customStyle="1" w:styleId="xl38">
    <w:name w:val="xl38"/>
    <w:basedOn w:val="Normalny"/>
    <w:uiPriority w:val="99"/>
    <w:rsid w:val="001A198D"/>
    <w:pPr>
      <w:spacing w:before="100" w:after="100"/>
      <w:jc w:val="center"/>
    </w:pPr>
  </w:style>
  <w:style w:type="character" w:styleId="Odwoanieprzypisudolnego">
    <w:name w:val="footnote reference"/>
    <w:semiHidden/>
    <w:rsid w:val="001A198D"/>
    <w:rPr>
      <w:vertAlign w:val="superscript"/>
    </w:rPr>
  </w:style>
  <w:style w:type="paragraph" w:styleId="Bezodstpw">
    <w:name w:val="No Spacing"/>
    <w:link w:val="BezodstpwZnak"/>
    <w:qFormat/>
    <w:rsid w:val="001A198D"/>
    <w:pPr>
      <w:spacing w:before="0" w:beforeAutospacing="0" w:after="0" w:afterAutospacing="0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1A198D"/>
    <w:pPr>
      <w:spacing w:before="0" w:beforeAutospacing="0" w:after="0" w:afterAutospacing="0"/>
      <w:ind w:left="0" w:firstLine="0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sw tekst"/>
    <w:basedOn w:val="Normalny"/>
    <w:link w:val="AkapitzlistZnak"/>
    <w:uiPriority w:val="34"/>
    <w:qFormat/>
    <w:rsid w:val="001A19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tent1">
    <w:name w:val="content1"/>
    <w:basedOn w:val="Normalny"/>
    <w:rsid w:val="001A198D"/>
    <w:pPr>
      <w:ind w:right="300"/>
    </w:pPr>
  </w:style>
  <w:style w:type="character" w:styleId="Pogrubienie">
    <w:name w:val="Strong"/>
    <w:qFormat/>
    <w:rsid w:val="001A198D"/>
    <w:rPr>
      <w:b/>
      <w:bCs/>
    </w:rPr>
  </w:style>
  <w:style w:type="numbering" w:customStyle="1" w:styleId="Bezlisty1">
    <w:name w:val="Bez listy1"/>
    <w:next w:val="Bezlisty"/>
    <w:uiPriority w:val="99"/>
    <w:semiHidden/>
    <w:rsid w:val="001A198D"/>
  </w:style>
  <w:style w:type="character" w:customStyle="1" w:styleId="TekstpodstawowywcityZnak1">
    <w:name w:val="Tekst podstawowy wcięty Znak1"/>
    <w:link w:val="Tekstpodstawowywcity"/>
    <w:rsid w:val="001A19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1A198D"/>
    <w:rPr>
      <w:b/>
      <w:sz w:val="20"/>
      <w:szCs w:val="20"/>
    </w:rPr>
  </w:style>
  <w:style w:type="paragraph" w:styleId="Lista-kontynuacja2">
    <w:name w:val="List Continue 2"/>
    <w:basedOn w:val="Lista-kontynuacja"/>
    <w:rsid w:val="001A198D"/>
    <w:pPr>
      <w:spacing w:after="160"/>
      <w:ind w:left="1080" w:hanging="360"/>
    </w:pPr>
    <w:rPr>
      <w:rFonts w:ascii="Garamond" w:hAnsi="Garamond"/>
      <w:sz w:val="24"/>
    </w:rPr>
  </w:style>
  <w:style w:type="paragraph" w:styleId="Lista-kontynuacja">
    <w:name w:val="List Continue"/>
    <w:basedOn w:val="Normalny"/>
    <w:rsid w:val="001A198D"/>
    <w:pPr>
      <w:spacing w:after="120"/>
      <w:ind w:left="283"/>
    </w:pPr>
    <w:rPr>
      <w:sz w:val="20"/>
      <w:szCs w:val="20"/>
    </w:rPr>
  </w:style>
  <w:style w:type="character" w:customStyle="1" w:styleId="tw4winTerm">
    <w:name w:val="tw4winTerm"/>
    <w:rsid w:val="001A198D"/>
    <w:rPr>
      <w:color w:val="0000FF"/>
    </w:rPr>
  </w:style>
  <w:style w:type="paragraph" w:styleId="Mapadokumentu">
    <w:name w:val="Document Map"/>
    <w:basedOn w:val="Normalny"/>
    <w:link w:val="MapadokumentuZnak1"/>
    <w:rsid w:val="001A198D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1">
    <w:name w:val="Mapa dokumentu Znak1"/>
    <w:basedOn w:val="Domylnaczcionkaakapitu"/>
    <w:link w:val="Mapadokumentu"/>
    <w:rsid w:val="001A198D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customStyle="1" w:styleId="Blockquote">
    <w:name w:val="Blockquote"/>
    <w:basedOn w:val="Normalny"/>
    <w:rsid w:val="001A198D"/>
    <w:pPr>
      <w:spacing w:before="100" w:after="100"/>
      <w:ind w:left="360" w:right="360"/>
    </w:pPr>
    <w:rPr>
      <w:snapToGrid w:val="0"/>
      <w:szCs w:val="20"/>
    </w:rPr>
  </w:style>
  <w:style w:type="paragraph" w:customStyle="1" w:styleId="Akapitzlist1">
    <w:name w:val="Akapit z listą1"/>
    <w:basedOn w:val="Normalny"/>
    <w:rsid w:val="001A198D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46">
    <w:name w:val="Font Style46"/>
    <w:rsid w:val="001A198D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Normalny"/>
    <w:rsid w:val="001A198D"/>
    <w:pPr>
      <w:widowControl w:val="0"/>
      <w:autoSpaceDE w:val="0"/>
      <w:autoSpaceDN w:val="0"/>
      <w:adjustRightInd w:val="0"/>
      <w:spacing w:line="240" w:lineRule="exact"/>
      <w:ind w:firstLine="538"/>
    </w:pPr>
    <w:rPr>
      <w:rFonts w:eastAsia="Calibri"/>
      <w:szCs w:val="20"/>
    </w:rPr>
  </w:style>
  <w:style w:type="paragraph" w:styleId="NormalnyWeb">
    <w:name w:val="Normal (Web)"/>
    <w:basedOn w:val="Normalny"/>
    <w:uiPriority w:val="99"/>
    <w:unhideWhenUsed/>
    <w:rsid w:val="001A198D"/>
    <w:pPr>
      <w:spacing w:before="100" w:beforeAutospacing="1" w:after="100" w:afterAutospacing="1"/>
    </w:pPr>
  </w:style>
  <w:style w:type="paragraph" w:customStyle="1" w:styleId="H1">
    <w:name w:val="H1"/>
    <w:basedOn w:val="Normalny"/>
    <w:next w:val="Normalny"/>
    <w:rsid w:val="001A198D"/>
    <w:pPr>
      <w:keepNext/>
      <w:spacing w:before="100" w:after="100"/>
      <w:outlineLvl w:val="1"/>
    </w:pPr>
    <w:rPr>
      <w:b/>
      <w:snapToGrid w:val="0"/>
      <w:kern w:val="36"/>
      <w:sz w:val="48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1A198D"/>
    <w:pPr>
      <w:spacing w:after="200" w:line="276" w:lineRule="auto"/>
    </w:pPr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A198D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1A198D"/>
    <w:rPr>
      <w:vertAlign w:val="superscript"/>
    </w:rPr>
  </w:style>
  <w:style w:type="character" w:customStyle="1" w:styleId="NagwekZnak1">
    <w:name w:val="Nagłówek Znak1"/>
    <w:rsid w:val="001A198D"/>
    <w:rPr>
      <w:rFonts w:ascii="Times New Roman" w:eastAsia="Times New Roman" w:hAnsi="Times New Roman"/>
    </w:rPr>
  </w:style>
  <w:style w:type="paragraph" w:styleId="Tekstblokowy">
    <w:name w:val="Block Text"/>
    <w:basedOn w:val="Normalny"/>
    <w:rsid w:val="001A198D"/>
    <w:pPr>
      <w:ind w:left="284" w:right="284"/>
    </w:pPr>
    <w:rPr>
      <w:szCs w:val="20"/>
    </w:rPr>
  </w:style>
  <w:style w:type="table" w:styleId="Tabela-Profesjonalny">
    <w:name w:val="Table Professional"/>
    <w:basedOn w:val="Standardowy"/>
    <w:rsid w:val="001A198D"/>
    <w:pPr>
      <w:spacing w:before="0" w:beforeAutospacing="0" w:after="0" w:afterAutospacing="0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Tekstpodstawowywcity2Znak1">
    <w:name w:val="Tekst podstawowy wcięty 2 Znak1"/>
    <w:rsid w:val="001A198D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rsid w:val="001A19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rsid w:val="001A198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1A198D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NumberList">
    <w:name w:val="Number List"/>
    <w:rsid w:val="001A198D"/>
    <w:pPr>
      <w:widowControl w:val="0"/>
      <w:spacing w:before="0" w:beforeAutospacing="0" w:after="0" w:afterAutospacing="0"/>
      <w:ind w:left="432" w:firstLine="0"/>
    </w:pPr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character" w:customStyle="1" w:styleId="BodyTextIndent2Char">
    <w:name w:val="Body Text Indent 2 Char"/>
    <w:locked/>
    <w:rsid w:val="001A198D"/>
    <w:rPr>
      <w:rFonts w:eastAsia="Times New Roman" w:cs="Times New Roman"/>
      <w:sz w:val="24"/>
      <w:szCs w:val="24"/>
      <w:lang w:eastAsia="pl-PL"/>
    </w:rPr>
  </w:style>
  <w:style w:type="paragraph" w:customStyle="1" w:styleId="NormalnyWeb2">
    <w:name w:val="Normalny (Web)2"/>
    <w:basedOn w:val="Normalny"/>
    <w:rsid w:val="001A198D"/>
    <w:pPr>
      <w:spacing w:before="100" w:after="100"/>
    </w:pPr>
    <w:rPr>
      <w:szCs w:val="20"/>
    </w:rPr>
  </w:style>
  <w:style w:type="paragraph" w:customStyle="1" w:styleId="Domyolnytekst">
    <w:name w:val="Domyolny tekst"/>
    <w:basedOn w:val="Normalny"/>
    <w:rsid w:val="001A198D"/>
    <w:rPr>
      <w:noProof/>
      <w:szCs w:val="20"/>
    </w:rPr>
  </w:style>
  <w:style w:type="paragraph" w:styleId="Adresnakopercie">
    <w:name w:val="envelope address"/>
    <w:basedOn w:val="Normalny"/>
    <w:uiPriority w:val="99"/>
    <w:unhideWhenUsed/>
    <w:rsid w:val="001A198D"/>
    <w:pPr>
      <w:framePr w:w="7920" w:h="1980" w:hRule="exact" w:hSpace="141" w:wrap="auto" w:hAnchor="page" w:xAlign="center" w:yAlign="bottom"/>
      <w:ind w:left="2880"/>
    </w:pPr>
    <w:rPr>
      <w:rFonts w:ascii="Cambria" w:hAnsi="Cambria"/>
      <w:lang w:eastAsia="en-US"/>
    </w:rPr>
  </w:style>
  <w:style w:type="numbering" w:customStyle="1" w:styleId="Bezlisty11">
    <w:name w:val="Bez listy11"/>
    <w:next w:val="Bezlisty"/>
    <w:semiHidden/>
    <w:rsid w:val="001A198D"/>
  </w:style>
  <w:style w:type="numbering" w:customStyle="1" w:styleId="Bezlisty2">
    <w:name w:val="Bez listy2"/>
    <w:next w:val="Bezlisty"/>
    <w:uiPriority w:val="99"/>
    <w:semiHidden/>
    <w:unhideWhenUsed/>
    <w:rsid w:val="001A198D"/>
  </w:style>
  <w:style w:type="numbering" w:customStyle="1" w:styleId="Bezlisty12">
    <w:name w:val="Bez listy12"/>
    <w:next w:val="Bezlisty"/>
    <w:uiPriority w:val="99"/>
    <w:semiHidden/>
    <w:rsid w:val="001A198D"/>
  </w:style>
  <w:style w:type="numbering" w:customStyle="1" w:styleId="Bezlisty3">
    <w:name w:val="Bez listy3"/>
    <w:next w:val="Bezlisty"/>
    <w:uiPriority w:val="99"/>
    <w:semiHidden/>
    <w:unhideWhenUsed/>
    <w:rsid w:val="001A198D"/>
  </w:style>
  <w:style w:type="numbering" w:customStyle="1" w:styleId="Bezlisty13">
    <w:name w:val="Bez listy13"/>
    <w:next w:val="Bezlisty"/>
    <w:uiPriority w:val="99"/>
    <w:semiHidden/>
    <w:rsid w:val="001A198D"/>
  </w:style>
  <w:style w:type="character" w:customStyle="1" w:styleId="MapadokumentuZnak">
    <w:name w:val="Mapa dokumentu Znak"/>
    <w:rsid w:val="001A198D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character" w:styleId="UyteHipercze">
    <w:name w:val="FollowedHyperlink"/>
    <w:uiPriority w:val="99"/>
    <w:unhideWhenUsed/>
    <w:rsid w:val="001A198D"/>
    <w:rPr>
      <w:color w:val="800080"/>
      <w:u w:val="single"/>
    </w:rPr>
  </w:style>
  <w:style w:type="paragraph" w:customStyle="1" w:styleId="font5">
    <w:name w:val="font5"/>
    <w:basedOn w:val="Normalny"/>
    <w:rsid w:val="001A198D"/>
    <w:pPr>
      <w:spacing w:before="100" w:beforeAutospacing="1" w:after="100" w:afterAutospacing="1"/>
    </w:pPr>
    <w:rPr>
      <w:rFonts w:ascii="Tahoma" w:hAnsi="Tahoma" w:cs="Tahoma"/>
      <w:color w:val="000000"/>
      <w:sz w:val="28"/>
      <w:szCs w:val="28"/>
    </w:rPr>
  </w:style>
  <w:style w:type="paragraph" w:customStyle="1" w:styleId="xl108">
    <w:name w:val="xl108"/>
    <w:basedOn w:val="Normalny"/>
    <w:rsid w:val="001A19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</w:rPr>
  </w:style>
  <w:style w:type="paragraph" w:customStyle="1" w:styleId="xl109">
    <w:name w:val="xl109"/>
    <w:basedOn w:val="Normalny"/>
    <w:rsid w:val="001A19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110">
    <w:name w:val="xl110"/>
    <w:basedOn w:val="Normalny"/>
    <w:rsid w:val="001A1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111">
    <w:name w:val="xl111"/>
    <w:basedOn w:val="Normalny"/>
    <w:rsid w:val="001A198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112">
    <w:name w:val="xl112"/>
    <w:basedOn w:val="Normalny"/>
    <w:rsid w:val="001A198D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xl113">
    <w:name w:val="xl113"/>
    <w:basedOn w:val="Normalny"/>
    <w:rsid w:val="001A19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114">
    <w:name w:val="xl114"/>
    <w:basedOn w:val="Normalny"/>
    <w:rsid w:val="001A19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15">
    <w:name w:val="xl115"/>
    <w:basedOn w:val="Normalny"/>
    <w:rsid w:val="001A198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16">
    <w:name w:val="xl116"/>
    <w:basedOn w:val="Normalny"/>
    <w:rsid w:val="001A1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17">
    <w:name w:val="xl117"/>
    <w:basedOn w:val="Normalny"/>
    <w:rsid w:val="001A198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18">
    <w:name w:val="xl118"/>
    <w:basedOn w:val="Normalny"/>
    <w:rsid w:val="001A19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19">
    <w:name w:val="xl119"/>
    <w:basedOn w:val="Normalny"/>
    <w:rsid w:val="001A19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120">
    <w:name w:val="xl120"/>
    <w:basedOn w:val="Normalny"/>
    <w:rsid w:val="001A19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Normalny"/>
    <w:rsid w:val="001A19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22">
    <w:name w:val="xl122"/>
    <w:basedOn w:val="Normalny"/>
    <w:rsid w:val="001A198D"/>
    <w:pP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123">
    <w:name w:val="xl123"/>
    <w:basedOn w:val="Normalny"/>
    <w:rsid w:val="001A19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4">
    <w:name w:val="xl124"/>
    <w:basedOn w:val="Normalny"/>
    <w:rsid w:val="001A19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5">
    <w:name w:val="xl125"/>
    <w:basedOn w:val="Normalny"/>
    <w:rsid w:val="001A198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6">
    <w:name w:val="xl126"/>
    <w:basedOn w:val="Normalny"/>
    <w:rsid w:val="001A19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7">
    <w:name w:val="xl127"/>
    <w:basedOn w:val="Normalny"/>
    <w:rsid w:val="001A1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28">
    <w:name w:val="xl128"/>
    <w:basedOn w:val="Normalny"/>
    <w:rsid w:val="001A198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29">
    <w:name w:val="xl129"/>
    <w:basedOn w:val="Normalny"/>
    <w:rsid w:val="001A198D"/>
    <w:pP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130">
    <w:name w:val="xl130"/>
    <w:basedOn w:val="Normalny"/>
    <w:rsid w:val="001A19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131">
    <w:name w:val="xl131"/>
    <w:basedOn w:val="Normalny"/>
    <w:rsid w:val="001A19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132">
    <w:name w:val="xl132"/>
    <w:basedOn w:val="Normalny"/>
    <w:rsid w:val="001A19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</w:rPr>
  </w:style>
  <w:style w:type="paragraph" w:customStyle="1" w:styleId="xl133">
    <w:name w:val="xl133"/>
    <w:basedOn w:val="Normalny"/>
    <w:rsid w:val="001A19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34">
    <w:name w:val="xl134"/>
    <w:basedOn w:val="Normalny"/>
    <w:rsid w:val="001A19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135">
    <w:name w:val="xl135"/>
    <w:basedOn w:val="Normalny"/>
    <w:rsid w:val="001A198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36">
    <w:name w:val="xl136"/>
    <w:basedOn w:val="Normalny"/>
    <w:rsid w:val="001A1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37">
    <w:name w:val="xl137"/>
    <w:basedOn w:val="Normalny"/>
    <w:rsid w:val="001A1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138">
    <w:name w:val="xl138"/>
    <w:basedOn w:val="Normalny"/>
    <w:rsid w:val="001A198D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xl139">
    <w:name w:val="xl139"/>
    <w:basedOn w:val="Normalny"/>
    <w:rsid w:val="001A198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</w:rPr>
  </w:style>
  <w:style w:type="paragraph" w:customStyle="1" w:styleId="xl140">
    <w:name w:val="xl140"/>
    <w:basedOn w:val="Normalny"/>
    <w:rsid w:val="001A198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41">
    <w:name w:val="xl141"/>
    <w:basedOn w:val="Normalny"/>
    <w:rsid w:val="001A198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42">
    <w:name w:val="xl142"/>
    <w:basedOn w:val="Normalny"/>
    <w:rsid w:val="001A1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43">
    <w:name w:val="xl143"/>
    <w:basedOn w:val="Normalny"/>
    <w:rsid w:val="001A198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44">
    <w:name w:val="xl144"/>
    <w:basedOn w:val="Normalny"/>
    <w:rsid w:val="001A1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</w:rPr>
  </w:style>
  <w:style w:type="paragraph" w:customStyle="1" w:styleId="xl145">
    <w:name w:val="xl145"/>
    <w:basedOn w:val="Normalny"/>
    <w:rsid w:val="001A1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46">
    <w:name w:val="xl146"/>
    <w:basedOn w:val="Normalny"/>
    <w:rsid w:val="001A1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7">
    <w:name w:val="xl147"/>
    <w:basedOn w:val="Normalny"/>
    <w:rsid w:val="001A1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48">
    <w:name w:val="xl148"/>
    <w:basedOn w:val="Normalny"/>
    <w:rsid w:val="001A1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49">
    <w:name w:val="xl149"/>
    <w:basedOn w:val="Normalny"/>
    <w:rsid w:val="001A1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</w:rPr>
  </w:style>
  <w:style w:type="paragraph" w:customStyle="1" w:styleId="xl150">
    <w:name w:val="xl150"/>
    <w:basedOn w:val="Normalny"/>
    <w:rsid w:val="001A1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151">
    <w:name w:val="xl151"/>
    <w:basedOn w:val="Normalny"/>
    <w:rsid w:val="001A198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</w:rPr>
  </w:style>
  <w:style w:type="paragraph" w:customStyle="1" w:styleId="xl152">
    <w:name w:val="xl152"/>
    <w:basedOn w:val="Normalny"/>
    <w:rsid w:val="001A198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153">
    <w:name w:val="xl153"/>
    <w:basedOn w:val="Normalny"/>
    <w:rsid w:val="001A19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54">
    <w:name w:val="xl154"/>
    <w:basedOn w:val="Normalny"/>
    <w:rsid w:val="001A19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55">
    <w:name w:val="xl155"/>
    <w:basedOn w:val="Normalny"/>
    <w:rsid w:val="001A198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156">
    <w:name w:val="xl156"/>
    <w:basedOn w:val="Normalny"/>
    <w:rsid w:val="001A1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157">
    <w:name w:val="xl157"/>
    <w:basedOn w:val="Normalny"/>
    <w:rsid w:val="001A198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58">
    <w:name w:val="xl158"/>
    <w:basedOn w:val="Normalny"/>
    <w:rsid w:val="001A198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159">
    <w:name w:val="xl159"/>
    <w:basedOn w:val="Normalny"/>
    <w:rsid w:val="001A19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160">
    <w:name w:val="xl160"/>
    <w:basedOn w:val="Normalny"/>
    <w:rsid w:val="001A1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61">
    <w:name w:val="xl161"/>
    <w:basedOn w:val="Normalny"/>
    <w:rsid w:val="001A1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62">
    <w:name w:val="xl162"/>
    <w:basedOn w:val="Normalny"/>
    <w:rsid w:val="001A198D"/>
    <w:pP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63">
    <w:name w:val="xl163"/>
    <w:basedOn w:val="Normalny"/>
    <w:rsid w:val="001A198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64">
    <w:name w:val="xl164"/>
    <w:basedOn w:val="Normalny"/>
    <w:rsid w:val="001A198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65">
    <w:name w:val="xl165"/>
    <w:basedOn w:val="Normalny"/>
    <w:rsid w:val="001A198D"/>
    <w:pP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166">
    <w:name w:val="xl166"/>
    <w:basedOn w:val="Normalny"/>
    <w:rsid w:val="001A198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67">
    <w:name w:val="xl167"/>
    <w:basedOn w:val="Normalny"/>
    <w:rsid w:val="001A1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68">
    <w:name w:val="xl168"/>
    <w:basedOn w:val="Normalny"/>
    <w:rsid w:val="001A19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169">
    <w:name w:val="xl169"/>
    <w:basedOn w:val="Normalny"/>
    <w:rsid w:val="001A1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70">
    <w:name w:val="xl170"/>
    <w:basedOn w:val="Normalny"/>
    <w:rsid w:val="001A1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71">
    <w:name w:val="xl171"/>
    <w:basedOn w:val="Normalny"/>
    <w:rsid w:val="001A198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172">
    <w:name w:val="xl172"/>
    <w:basedOn w:val="Normalny"/>
    <w:rsid w:val="001A1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173">
    <w:name w:val="xl173"/>
    <w:basedOn w:val="Normalny"/>
    <w:rsid w:val="001A1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174">
    <w:name w:val="xl174"/>
    <w:basedOn w:val="Normalny"/>
    <w:rsid w:val="001A1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75">
    <w:name w:val="xl175"/>
    <w:basedOn w:val="Normalny"/>
    <w:rsid w:val="001A198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76">
    <w:name w:val="xl176"/>
    <w:basedOn w:val="Normalny"/>
    <w:rsid w:val="001A1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</w:rPr>
  </w:style>
  <w:style w:type="paragraph" w:customStyle="1" w:styleId="xl177">
    <w:name w:val="xl177"/>
    <w:basedOn w:val="Normalny"/>
    <w:rsid w:val="001A198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78">
    <w:name w:val="xl178"/>
    <w:basedOn w:val="Normalny"/>
    <w:rsid w:val="001A19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79">
    <w:name w:val="xl179"/>
    <w:basedOn w:val="Normalny"/>
    <w:rsid w:val="001A198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80">
    <w:name w:val="xl180"/>
    <w:basedOn w:val="Normalny"/>
    <w:rsid w:val="001A1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1">
    <w:name w:val="xl181"/>
    <w:basedOn w:val="Normalny"/>
    <w:rsid w:val="001A1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82">
    <w:name w:val="xl182"/>
    <w:basedOn w:val="Normalny"/>
    <w:rsid w:val="001A1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83">
    <w:name w:val="xl183"/>
    <w:basedOn w:val="Normalny"/>
    <w:rsid w:val="001A198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84">
    <w:name w:val="xl184"/>
    <w:basedOn w:val="Normalny"/>
    <w:rsid w:val="001A198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85">
    <w:name w:val="xl185"/>
    <w:basedOn w:val="Normalny"/>
    <w:rsid w:val="001A198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86">
    <w:name w:val="xl186"/>
    <w:basedOn w:val="Normalny"/>
    <w:rsid w:val="001A1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87">
    <w:name w:val="xl187"/>
    <w:basedOn w:val="Normalny"/>
    <w:rsid w:val="001A1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Normalny"/>
    <w:rsid w:val="001A19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189">
    <w:name w:val="xl189"/>
    <w:basedOn w:val="Normalny"/>
    <w:rsid w:val="001A198D"/>
    <w:pPr>
      <w:spacing w:before="100" w:beforeAutospacing="1" w:after="100" w:afterAutospacing="1"/>
      <w:jc w:val="center"/>
    </w:pPr>
    <w:rPr>
      <w:rFonts w:ascii="Tahoma" w:hAnsi="Tahoma" w:cs="Tahoma"/>
      <w:sz w:val="14"/>
      <w:szCs w:val="14"/>
    </w:rPr>
  </w:style>
  <w:style w:type="paragraph" w:customStyle="1" w:styleId="xl190">
    <w:name w:val="xl190"/>
    <w:basedOn w:val="Normalny"/>
    <w:rsid w:val="001A19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4"/>
      <w:szCs w:val="14"/>
    </w:rPr>
  </w:style>
  <w:style w:type="paragraph" w:customStyle="1" w:styleId="xl191">
    <w:name w:val="xl191"/>
    <w:basedOn w:val="Normalny"/>
    <w:rsid w:val="001A19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92">
    <w:name w:val="xl192"/>
    <w:basedOn w:val="Normalny"/>
    <w:rsid w:val="001A19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193">
    <w:name w:val="xl193"/>
    <w:basedOn w:val="Normalny"/>
    <w:rsid w:val="001A198D"/>
    <w:pPr>
      <w:spacing w:before="100" w:beforeAutospacing="1" w:after="100" w:afterAutospacing="1"/>
      <w:jc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94">
    <w:name w:val="xl194"/>
    <w:basedOn w:val="Normalny"/>
    <w:rsid w:val="001A198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95">
    <w:name w:val="xl195"/>
    <w:basedOn w:val="Normalny"/>
    <w:rsid w:val="001A1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96">
    <w:name w:val="xl196"/>
    <w:basedOn w:val="Normalny"/>
    <w:rsid w:val="001A198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97">
    <w:name w:val="xl197"/>
    <w:basedOn w:val="Normalny"/>
    <w:rsid w:val="001A198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198">
    <w:name w:val="xl198"/>
    <w:basedOn w:val="Normalny"/>
    <w:rsid w:val="001A1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199">
    <w:name w:val="xl199"/>
    <w:basedOn w:val="Normalny"/>
    <w:rsid w:val="001A1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200">
    <w:name w:val="xl200"/>
    <w:basedOn w:val="Normalny"/>
    <w:rsid w:val="001A198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201">
    <w:name w:val="xl201"/>
    <w:basedOn w:val="Normalny"/>
    <w:rsid w:val="001A198D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202">
    <w:name w:val="xl202"/>
    <w:basedOn w:val="Normalny"/>
    <w:rsid w:val="001A19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203">
    <w:name w:val="xl203"/>
    <w:basedOn w:val="Normalny"/>
    <w:rsid w:val="001A198D"/>
    <w:pPr>
      <w:spacing w:before="100" w:beforeAutospacing="1" w:after="100" w:afterAutospacing="1"/>
      <w:jc w:val="center"/>
    </w:pPr>
    <w:rPr>
      <w:rFonts w:ascii="Tahoma" w:hAnsi="Tahoma" w:cs="Tahoma"/>
      <w:sz w:val="14"/>
      <w:szCs w:val="14"/>
    </w:rPr>
  </w:style>
  <w:style w:type="paragraph" w:customStyle="1" w:styleId="xl204">
    <w:name w:val="xl204"/>
    <w:basedOn w:val="Normalny"/>
    <w:rsid w:val="001A1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ny"/>
    <w:rsid w:val="001A19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Normalny"/>
    <w:rsid w:val="001A19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207">
    <w:name w:val="xl207"/>
    <w:basedOn w:val="Normalny"/>
    <w:rsid w:val="001A19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Normalny"/>
    <w:rsid w:val="001A198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209">
    <w:name w:val="xl209"/>
    <w:basedOn w:val="Normalny"/>
    <w:rsid w:val="001A198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210">
    <w:name w:val="xl210"/>
    <w:basedOn w:val="Normalny"/>
    <w:rsid w:val="001A19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211">
    <w:name w:val="xl211"/>
    <w:basedOn w:val="Normalny"/>
    <w:rsid w:val="001A19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2"/>
      <w:szCs w:val="12"/>
    </w:rPr>
  </w:style>
  <w:style w:type="character" w:customStyle="1" w:styleId="A5">
    <w:name w:val="A5"/>
    <w:rsid w:val="001A198D"/>
    <w:rPr>
      <w:rFonts w:cs="MetaPro-Normal"/>
      <w:i/>
      <w:iCs/>
      <w:color w:val="000000"/>
      <w:sz w:val="16"/>
      <w:szCs w:val="16"/>
    </w:rPr>
  </w:style>
  <w:style w:type="paragraph" w:customStyle="1" w:styleId="Naglwekstrony">
    <w:name w:val="Naglówek strony"/>
    <w:basedOn w:val="Normalny"/>
    <w:rsid w:val="001A198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1A198D"/>
    <w:pPr>
      <w:widowControl w:val="0"/>
      <w:suppressLineNumbers/>
      <w:suppressAutoHyphens/>
    </w:pPr>
    <w:rPr>
      <w:rFonts w:eastAsia="Lucida Sans Unicode" w:cs="Courier New"/>
      <w:lang w:bidi="pl-PL"/>
    </w:rPr>
  </w:style>
  <w:style w:type="paragraph" w:customStyle="1" w:styleId="Standard">
    <w:name w:val="Standard"/>
    <w:rsid w:val="001A198D"/>
    <w:pPr>
      <w:widowControl w:val="0"/>
      <w:suppressAutoHyphens/>
      <w:autoSpaceDN w:val="0"/>
      <w:spacing w:before="0" w:beforeAutospacing="0" w:after="0" w:afterAutospacing="0"/>
      <w:ind w:left="0" w:firstLine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1A198D"/>
    <w:pPr>
      <w:autoSpaceDE w:val="0"/>
      <w:autoSpaceDN w:val="0"/>
      <w:adjustRightInd w:val="0"/>
      <w:spacing w:before="0" w:beforeAutospacing="0" w:after="0" w:afterAutospacing="0"/>
      <w:ind w:left="0" w:firstLine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85">
    <w:name w:val="xl85"/>
    <w:basedOn w:val="Normalny"/>
    <w:rsid w:val="001A198D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numbering" w:customStyle="1" w:styleId="Bezlisty111">
    <w:name w:val="Bez listy111"/>
    <w:next w:val="Bezlisty"/>
    <w:semiHidden/>
    <w:rsid w:val="001A198D"/>
  </w:style>
  <w:style w:type="table" w:customStyle="1" w:styleId="Tabela-Profesjonalny1">
    <w:name w:val="Tabela - Profesjonalny1"/>
    <w:basedOn w:val="Standardowy"/>
    <w:next w:val="Tabela-Profesjonalny"/>
    <w:rsid w:val="001A198D"/>
    <w:pPr>
      <w:spacing w:before="0" w:beforeAutospacing="0" w:after="0" w:afterAutospacing="0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PlandokumentuZnak1">
    <w:name w:val="Plan dokumentu Znak1"/>
    <w:uiPriority w:val="99"/>
    <w:semiHidden/>
    <w:rsid w:val="001A198D"/>
    <w:rPr>
      <w:rFonts w:ascii="Tahoma" w:hAnsi="Tahoma" w:cs="Tahoma"/>
      <w:sz w:val="16"/>
      <w:szCs w:val="16"/>
    </w:rPr>
  </w:style>
  <w:style w:type="numbering" w:customStyle="1" w:styleId="WW8Num29">
    <w:name w:val="WW8Num29"/>
    <w:rsid w:val="001A198D"/>
    <w:pPr>
      <w:numPr>
        <w:numId w:val="4"/>
      </w:numPr>
    </w:pPr>
  </w:style>
  <w:style w:type="numbering" w:customStyle="1" w:styleId="WW8Num45">
    <w:name w:val="WW8Num45"/>
    <w:rsid w:val="001A198D"/>
    <w:pPr>
      <w:numPr>
        <w:numId w:val="5"/>
      </w:numPr>
    </w:pPr>
  </w:style>
  <w:style w:type="numbering" w:customStyle="1" w:styleId="Bezlisty4">
    <w:name w:val="Bez listy4"/>
    <w:next w:val="Bezlisty"/>
    <w:uiPriority w:val="99"/>
    <w:semiHidden/>
    <w:unhideWhenUsed/>
    <w:rsid w:val="001A198D"/>
  </w:style>
  <w:style w:type="numbering" w:customStyle="1" w:styleId="WW8Num291">
    <w:name w:val="WW8Num291"/>
    <w:rsid w:val="001A198D"/>
    <w:pPr>
      <w:numPr>
        <w:numId w:val="2"/>
      </w:numPr>
    </w:pPr>
  </w:style>
  <w:style w:type="numbering" w:customStyle="1" w:styleId="WW8Num451">
    <w:name w:val="WW8Num451"/>
    <w:rsid w:val="001A198D"/>
    <w:pPr>
      <w:numPr>
        <w:numId w:val="3"/>
      </w:numPr>
    </w:pPr>
  </w:style>
  <w:style w:type="character" w:customStyle="1" w:styleId="Nagwek5Znak1">
    <w:name w:val="Nagłówek 5 Znak1"/>
    <w:link w:val="Nagwek5"/>
    <w:uiPriority w:val="99"/>
    <w:locked/>
    <w:rsid w:val="001A198D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TekstprzypisudolnegoZnak2">
    <w:name w:val="Tekst przypisu dolnego Znak2"/>
    <w:link w:val="Tekstprzypisudolnego"/>
    <w:uiPriority w:val="99"/>
    <w:semiHidden/>
    <w:locked/>
    <w:rsid w:val="001A19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wlewo">
    <w:name w:val="Standardowy w lewo"/>
    <w:basedOn w:val="Normalny"/>
    <w:rsid w:val="001A198D"/>
    <w:rPr>
      <w:rFonts w:eastAsia="Calibri"/>
      <w:sz w:val="20"/>
      <w:szCs w:val="20"/>
    </w:rPr>
  </w:style>
  <w:style w:type="character" w:customStyle="1" w:styleId="TekstkomentarzaZnak1">
    <w:name w:val="Tekst komentarza Znak1"/>
    <w:link w:val="Tekstkomentarza"/>
    <w:semiHidden/>
    <w:locked/>
    <w:rsid w:val="001A19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link w:val="Tekstpodstawowy"/>
    <w:locked/>
    <w:rsid w:val="001A198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customStyle="1" w:styleId="Tekstpodstawowy21">
    <w:name w:val="Tekst podstawowy 21"/>
    <w:basedOn w:val="Normalny"/>
    <w:rsid w:val="001A198D"/>
    <w:pPr>
      <w:suppressAutoHyphens/>
    </w:pPr>
    <w:rPr>
      <w:rFonts w:ascii="Arial" w:hAnsi="Arial"/>
      <w:b/>
      <w:lang w:eastAsia="ar-SA"/>
    </w:rPr>
  </w:style>
  <w:style w:type="character" w:customStyle="1" w:styleId="NagwekZnak2">
    <w:name w:val="Nagłówek Znak2"/>
    <w:link w:val="Nagwek"/>
    <w:uiPriority w:val="99"/>
    <w:locked/>
    <w:rsid w:val="001A19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1A198D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Pa2">
    <w:name w:val="Pa2"/>
    <w:basedOn w:val="Normalny"/>
    <w:next w:val="Normalny"/>
    <w:uiPriority w:val="99"/>
    <w:rsid w:val="001A198D"/>
    <w:pPr>
      <w:autoSpaceDE w:val="0"/>
      <w:autoSpaceDN w:val="0"/>
      <w:adjustRightInd w:val="0"/>
      <w:spacing w:line="241" w:lineRule="atLeast"/>
    </w:pPr>
    <w:rPr>
      <w:rFonts w:ascii="HelveticaNeueLT Std Thin" w:eastAsia="Calibri" w:hAnsi="HelveticaNeueLT Std Thin"/>
      <w:lang w:eastAsia="en-US"/>
    </w:rPr>
  </w:style>
  <w:style w:type="character" w:customStyle="1" w:styleId="A3">
    <w:name w:val="A3"/>
    <w:uiPriority w:val="99"/>
    <w:rsid w:val="001A198D"/>
    <w:rPr>
      <w:rFonts w:ascii="HelveticaNeueLT Std" w:hAnsi="HelveticaNeueLT Std" w:cs="HelveticaNeueLT Std" w:hint="default"/>
      <w:b/>
      <w:bCs/>
      <w:color w:val="000000"/>
      <w:sz w:val="14"/>
      <w:szCs w:val="14"/>
    </w:rPr>
  </w:style>
  <w:style w:type="paragraph" w:customStyle="1" w:styleId="ZnakZnakZnakZnak">
    <w:name w:val="Znak Znak Znak Znak"/>
    <w:basedOn w:val="Normalny"/>
    <w:rsid w:val="001A198D"/>
  </w:style>
  <w:style w:type="character" w:styleId="Odwoaniedokomentarza">
    <w:name w:val="annotation reference"/>
    <w:rsid w:val="001A198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1A19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A198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orota">
    <w:name w:val="Dorota"/>
    <w:basedOn w:val="Normalny"/>
    <w:rsid w:val="001A198D"/>
    <w:pPr>
      <w:spacing w:line="360" w:lineRule="auto"/>
    </w:pPr>
  </w:style>
  <w:style w:type="paragraph" w:customStyle="1" w:styleId="Tekstpodstawowywcity21">
    <w:name w:val="Tekst podstawowy wcięty 21"/>
    <w:basedOn w:val="Normalny"/>
    <w:rsid w:val="001A198D"/>
    <w:pPr>
      <w:suppressAutoHyphens/>
      <w:spacing w:line="360" w:lineRule="auto"/>
      <w:ind w:left="705"/>
    </w:pPr>
    <w:rPr>
      <w:sz w:val="26"/>
      <w:szCs w:val="20"/>
      <w:lang w:eastAsia="ar-SA"/>
    </w:rPr>
  </w:style>
  <w:style w:type="paragraph" w:customStyle="1" w:styleId="arial">
    <w:name w:val="arial"/>
    <w:basedOn w:val="Normalny"/>
    <w:rsid w:val="001A198D"/>
    <w:pPr>
      <w:suppressAutoHyphens/>
      <w:overflowPunct w:val="0"/>
      <w:autoSpaceDE w:val="0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1A198D"/>
    <w:pPr>
      <w:suppressAutoHyphens/>
    </w:pPr>
    <w:rPr>
      <w:rFonts w:ascii="Arial" w:hAnsi="Arial" w:cs="Arial"/>
      <w:bCs/>
      <w:sz w:val="22"/>
      <w:lang w:eastAsia="ar-SA"/>
    </w:rPr>
  </w:style>
  <w:style w:type="character" w:customStyle="1" w:styleId="WW8Num60z0">
    <w:name w:val="WW8Num60z0"/>
    <w:rsid w:val="001A198D"/>
    <w:rPr>
      <w:rFonts w:ascii="Times New Roman" w:hAnsi="Times New Roman" w:cs="Times New Roman" w:hint="default"/>
      <w:b/>
      <w:bCs w:val="0"/>
      <w:i w:val="0"/>
      <w:iCs w:val="0"/>
      <w:color w:val="auto"/>
      <w:sz w:val="26"/>
      <w:szCs w:val="26"/>
    </w:rPr>
  </w:style>
  <w:style w:type="character" w:customStyle="1" w:styleId="googqs-tidbit1">
    <w:name w:val="goog_qs-tidbit1"/>
    <w:rsid w:val="001A198D"/>
    <w:rPr>
      <w:vanish w:val="0"/>
      <w:webHidden w:val="0"/>
      <w:specVanish w:val="0"/>
    </w:rPr>
  </w:style>
  <w:style w:type="character" w:customStyle="1" w:styleId="h11">
    <w:name w:val="h11"/>
    <w:rsid w:val="001A198D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Lista2">
    <w:name w:val="List 2"/>
    <w:basedOn w:val="Normalny"/>
    <w:rsid w:val="001A198D"/>
    <w:pPr>
      <w:ind w:left="566" w:hanging="283"/>
      <w:contextualSpacing/>
    </w:pPr>
  </w:style>
  <w:style w:type="paragraph" w:customStyle="1" w:styleId="Normalny1">
    <w:name w:val="Normalny1"/>
    <w:basedOn w:val="Normalny"/>
    <w:rsid w:val="001A198D"/>
    <w:pPr>
      <w:widowControl w:val="0"/>
      <w:suppressAutoHyphens/>
    </w:pPr>
    <w:rPr>
      <w:rFonts w:eastAsia="Lucida Sans Unicode"/>
      <w:sz w:val="20"/>
    </w:rPr>
  </w:style>
  <w:style w:type="paragraph" w:customStyle="1" w:styleId="Domylnie">
    <w:name w:val="Domy?lnie"/>
    <w:basedOn w:val="Normalny"/>
    <w:rsid w:val="001A198D"/>
    <w:pPr>
      <w:widowControl w:val="0"/>
      <w:suppressAutoHyphens/>
    </w:pPr>
    <w:rPr>
      <w:rFonts w:ascii="Arial" w:eastAsia="Lucida Sans Unicode" w:hAnsi="Arial"/>
      <w:b/>
      <w:sz w:val="20"/>
    </w:rPr>
  </w:style>
  <w:style w:type="paragraph" w:customStyle="1" w:styleId="Normalny11">
    <w:name w:val="Normalny11"/>
    <w:basedOn w:val="Normalny"/>
    <w:rsid w:val="001A198D"/>
    <w:pPr>
      <w:widowControl w:val="0"/>
      <w:suppressAutoHyphens/>
    </w:pPr>
    <w:rPr>
      <w:rFonts w:eastAsia="Lucida Sans Unicode"/>
      <w:sz w:val="20"/>
      <w:lang w:eastAsia="en-US"/>
    </w:rPr>
  </w:style>
  <w:style w:type="character" w:customStyle="1" w:styleId="AkapitzlistZnak">
    <w:name w:val="Akapit z listą Znak"/>
    <w:aliases w:val="Podsis rysunku Znak,sw tekst Znak"/>
    <w:link w:val="Akapitzlist"/>
    <w:uiPriority w:val="34"/>
    <w:qFormat/>
    <w:rsid w:val="001A198D"/>
    <w:rPr>
      <w:rFonts w:ascii="Calibri" w:eastAsia="Calibri" w:hAnsi="Calibri" w:cs="Times New Roman"/>
    </w:rPr>
  </w:style>
  <w:style w:type="paragraph" w:customStyle="1" w:styleId="p3">
    <w:name w:val="p3"/>
    <w:basedOn w:val="Normalny"/>
    <w:rsid w:val="001A198D"/>
    <w:pPr>
      <w:widowControl w:val="0"/>
      <w:suppressAutoHyphens/>
      <w:spacing w:line="240" w:lineRule="atLeast"/>
      <w:jc w:val="left"/>
    </w:pPr>
    <w:rPr>
      <w:rFonts w:ascii="GoudyOldStylePl" w:eastAsia="Lucida Sans Unicode" w:hAnsi="GoudyOldStylePl"/>
    </w:rPr>
  </w:style>
  <w:style w:type="paragraph" w:styleId="Poprawka">
    <w:name w:val="Revision"/>
    <w:hidden/>
    <w:uiPriority w:val="99"/>
    <w:semiHidden/>
    <w:rsid w:val="001A198D"/>
    <w:pPr>
      <w:spacing w:before="0" w:beforeAutospacing="0" w:after="0" w:afterAutospacing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grzebyk@4wsk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nadolny@4wsk.pl" TargetMode="External"/><Relationship Id="rId17" Type="http://schemas.openxmlformats.org/officeDocument/2006/relationships/hyperlink" Target="mailto:logistyka@4wsk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ogistyka@4wsk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westycje@4wsk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ppoz@4wsk.pl" TargetMode="External"/><Relationship Id="rId10" Type="http://schemas.openxmlformats.org/officeDocument/2006/relationships/hyperlink" Target="mailto:mdomanska@4wsk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klep.pkn.pl/pn-hd-60364-1-2009e.html" TargetMode="External"/><Relationship Id="rId14" Type="http://schemas.openxmlformats.org/officeDocument/2006/relationships/hyperlink" Target="mailto:hlisowski@4w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D2F9D-AEA9-440F-8835-C90864C49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8683</Words>
  <Characters>52104</Characters>
  <Application>Microsoft Office Word</Application>
  <DocSecurity>0</DocSecurity>
  <Lines>434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Kosater</dc:creator>
  <cp:lastModifiedBy>Lekarz</cp:lastModifiedBy>
  <cp:revision>2</cp:revision>
  <cp:lastPrinted>2020-05-20T11:48:00Z</cp:lastPrinted>
  <dcterms:created xsi:type="dcterms:W3CDTF">2020-05-20T12:01:00Z</dcterms:created>
  <dcterms:modified xsi:type="dcterms:W3CDTF">2020-05-20T12:01:00Z</dcterms:modified>
</cp:coreProperties>
</file>