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DC39D" w14:textId="3983AD0C" w:rsidR="00E71A6B" w:rsidRPr="005B2E83" w:rsidRDefault="00E71A6B" w:rsidP="00D139D8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5B2E83">
        <w:rPr>
          <w:rFonts w:asciiTheme="minorHAnsi" w:eastAsia="Calibri" w:hAnsiTheme="minorHAnsi" w:cstheme="minorHAnsi"/>
          <w:sz w:val="18"/>
          <w:szCs w:val="18"/>
          <w:lang w:eastAsia="en-US"/>
        </w:rPr>
        <w:tab/>
      </w:r>
    </w:p>
    <w:p w14:paraId="553651F3" w14:textId="77777777" w:rsidR="00E71A6B" w:rsidRPr="005B2E83" w:rsidRDefault="00E71A6B" w:rsidP="00D139D8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1FF2B11E" w14:textId="77777777" w:rsidR="00E71A6B" w:rsidRPr="005B2E83" w:rsidRDefault="00E71A6B" w:rsidP="00D139D8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32129868" w14:textId="2805D57D" w:rsidR="00E71A6B" w:rsidRPr="005B2E83" w:rsidRDefault="00AD6098" w:rsidP="00D139D8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5B2E83">
        <w:rPr>
          <w:rFonts w:asciiTheme="minorHAnsi" w:eastAsia="Calibri" w:hAnsiTheme="minorHAnsi" w:cstheme="minorHAnsi"/>
          <w:sz w:val="18"/>
          <w:szCs w:val="18"/>
          <w:lang w:eastAsia="en-US"/>
        </w:rPr>
        <w:t>K/292-4</w:t>
      </w:r>
      <w:r w:rsidR="00372D36">
        <w:rPr>
          <w:rFonts w:asciiTheme="minorHAnsi" w:eastAsia="Calibri" w:hAnsiTheme="minorHAnsi" w:cstheme="minorHAnsi"/>
          <w:sz w:val="18"/>
          <w:szCs w:val="18"/>
          <w:lang w:eastAsia="en-US"/>
        </w:rPr>
        <w:t>- 492</w:t>
      </w:r>
      <w:bookmarkStart w:id="0" w:name="_GoBack"/>
      <w:bookmarkEnd w:id="0"/>
      <w:r w:rsidR="00E71A6B" w:rsidRPr="005B2E83">
        <w:rPr>
          <w:rFonts w:asciiTheme="minorHAnsi" w:eastAsia="Calibri" w:hAnsiTheme="minorHAnsi" w:cstheme="minorHAnsi"/>
          <w:sz w:val="18"/>
          <w:szCs w:val="18"/>
          <w:lang w:eastAsia="en-US"/>
        </w:rPr>
        <w:t>/2021</w:t>
      </w:r>
    </w:p>
    <w:p w14:paraId="0E6D9B43" w14:textId="121B58A7" w:rsidR="00E71A6B" w:rsidRPr="005B2E83" w:rsidRDefault="00E71A6B" w:rsidP="00D139D8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5B2E83">
        <w:rPr>
          <w:rFonts w:asciiTheme="minorHAnsi" w:eastAsia="Calibri" w:hAnsiTheme="minorHAnsi" w:cstheme="minorHAnsi"/>
          <w:sz w:val="18"/>
          <w:szCs w:val="18"/>
        </w:rPr>
        <w:t xml:space="preserve">Poznań, </w:t>
      </w:r>
      <w:r w:rsidR="00F7285E" w:rsidRPr="005B2E83">
        <w:rPr>
          <w:rFonts w:asciiTheme="minorHAnsi" w:eastAsia="Calibri" w:hAnsiTheme="minorHAnsi" w:cstheme="minorHAnsi"/>
          <w:sz w:val="18"/>
          <w:szCs w:val="18"/>
        </w:rPr>
        <w:t>13</w:t>
      </w:r>
      <w:r w:rsidR="00FD7FBC" w:rsidRPr="005B2E83">
        <w:rPr>
          <w:rFonts w:asciiTheme="minorHAnsi" w:eastAsia="Calibri" w:hAnsiTheme="minorHAnsi" w:cstheme="minorHAnsi"/>
          <w:sz w:val="18"/>
          <w:szCs w:val="18"/>
        </w:rPr>
        <w:t>.</w:t>
      </w:r>
      <w:r w:rsidRPr="005B2E83">
        <w:rPr>
          <w:rFonts w:asciiTheme="minorHAnsi" w:eastAsia="Calibri" w:hAnsiTheme="minorHAnsi" w:cstheme="minorHAnsi"/>
          <w:sz w:val="18"/>
          <w:szCs w:val="18"/>
        </w:rPr>
        <w:t>0</w:t>
      </w:r>
      <w:r w:rsidR="00524A70" w:rsidRPr="005B2E83">
        <w:rPr>
          <w:rFonts w:asciiTheme="minorHAnsi" w:eastAsia="Calibri" w:hAnsiTheme="minorHAnsi" w:cstheme="minorHAnsi"/>
          <w:sz w:val="18"/>
          <w:szCs w:val="18"/>
        </w:rPr>
        <w:t>4</w:t>
      </w:r>
      <w:r w:rsidRPr="005B2E83">
        <w:rPr>
          <w:rFonts w:asciiTheme="minorHAnsi" w:eastAsia="Calibri" w:hAnsiTheme="minorHAnsi" w:cstheme="minorHAnsi"/>
          <w:sz w:val="18"/>
          <w:szCs w:val="18"/>
        </w:rPr>
        <w:t>.2021 r.</w:t>
      </w:r>
    </w:p>
    <w:p w14:paraId="1DEA05C6" w14:textId="77777777" w:rsidR="00E71A6B" w:rsidRPr="005B2E83" w:rsidRDefault="00E71A6B" w:rsidP="00D139D8">
      <w:pPr>
        <w:pStyle w:val="Tekstpodstawowy"/>
        <w:widowControl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5EC4BC1" w14:textId="77777777" w:rsidR="00E71A6B" w:rsidRPr="005B2E83" w:rsidRDefault="00E71A6B" w:rsidP="00D139D8">
      <w:pPr>
        <w:pStyle w:val="Tekstpodstawowy"/>
        <w:widowControl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5230840" w14:textId="77777777" w:rsidR="00E71A6B" w:rsidRPr="005B2E83" w:rsidRDefault="00E71A6B" w:rsidP="00D139D8">
      <w:pPr>
        <w:spacing w:line="276" w:lineRule="auto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5B2E83">
        <w:rPr>
          <w:rFonts w:asciiTheme="minorHAnsi" w:eastAsia="Calibri" w:hAnsiTheme="minorHAnsi" w:cstheme="minorHAnsi"/>
          <w:sz w:val="18"/>
          <w:szCs w:val="18"/>
        </w:rPr>
        <w:t>DO WSZYSTKICH WYKONAWCÓW</w:t>
      </w:r>
    </w:p>
    <w:p w14:paraId="6C00509F" w14:textId="77777777" w:rsidR="00E71A6B" w:rsidRPr="005B2E83" w:rsidRDefault="00E71A6B" w:rsidP="00D139D8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6321C7A4" w14:textId="44CE0626" w:rsidR="00E71A6B" w:rsidRPr="005B2E83" w:rsidRDefault="00E71A6B" w:rsidP="00D139D8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5B2E83">
        <w:rPr>
          <w:rFonts w:asciiTheme="minorHAnsi" w:eastAsia="Calibri" w:hAnsiTheme="minorHAnsi" w:cstheme="minorHAnsi"/>
          <w:sz w:val="18"/>
          <w:szCs w:val="18"/>
        </w:rPr>
        <w:t xml:space="preserve">       Uniwersytet Ekonomiczny w Poznaniu informuje, że w postępowaniu o udzielenie zamówienia publicznego </w:t>
      </w:r>
      <w:proofErr w:type="spellStart"/>
      <w:r w:rsidRPr="005B2E83">
        <w:rPr>
          <w:rFonts w:asciiTheme="minorHAnsi" w:eastAsia="Calibri" w:hAnsiTheme="minorHAnsi" w:cstheme="minorHAnsi"/>
          <w:sz w:val="18"/>
          <w:szCs w:val="18"/>
        </w:rPr>
        <w:t>pn</w:t>
      </w:r>
      <w:proofErr w:type="spellEnd"/>
      <w:r w:rsidRPr="005B2E83">
        <w:rPr>
          <w:rFonts w:asciiTheme="minorHAnsi" w:eastAsia="Calibri" w:hAnsiTheme="minorHAnsi" w:cstheme="minorHAnsi"/>
          <w:sz w:val="18"/>
          <w:szCs w:val="18"/>
        </w:rPr>
        <w:t>:</w:t>
      </w:r>
      <w:r w:rsidRPr="005B2E8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24A70"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>Obsługa portierni w wybranych obiektach Uniwersytetu Ekonomicznego w Poznaniu</w:t>
      </w:r>
      <w:r w:rsidR="00524A70" w:rsidRPr="005B2E83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</w:t>
      </w:r>
      <w:r w:rsidR="00524A70" w:rsidRPr="005B2E83">
        <w:rPr>
          <w:rFonts w:asciiTheme="minorHAnsi" w:hAnsiTheme="minorHAnsi" w:cstheme="minorHAnsi"/>
          <w:sz w:val="18"/>
          <w:szCs w:val="18"/>
        </w:rPr>
        <w:t>(ZP/002</w:t>
      </w:r>
      <w:r w:rsidRPr="005B2E83">
        <w:rPr>
          <w:rFonts w:asciiTheme="minorHAnsi" w:hAnsiTheme="minorHAnsi" w:cstheme="minorHAnsi"/>
          <w:sz w:val="18"/>
          <w:szCs w:val="18"/>
        </w:rPr>
        <w:t xml:space="preserve">/21) </w:t>
      </w:r>
      <w:r w:rsidRPr="005B2E83">
        <w:rPr>
          <w:rFonts w:asciiTheme="minorHAnsi" w:eastAsia="Calibri" w:hAnsiTheme="minorHAnsi" w:cstheme="minorHAnsi"/>
          <w:sz w:val="18"/>
          <w:szCs w:val="18"/>
        </w:rPr>
        <w:t xml:space="preserve">prowadzonym w trybie podstawowym, </w:t>
      </w:r>
      <w:r w:rsidR="00AD6098" w:rsidRPr="005B2E83">
        <w:rPr>
          <w:rFonts w:asciiTheme="minorHAnsi" w:eastAsia="Calibri" w:hAnsiTheme="minorHAnsi" w:cstheme="minorHAnsi"/>
          <w:sz w:val="18"/>
          <w:szCs w:val="18"/>
        </w:rPr>
        <w:t>wpłynęły pytania na które niniejszym Zamawiający odpowiada:</w:t>
      </w:r>
      <w:r w:rsidRPr="005B2E83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</w:p>
    <w:p w14:paraId="21CF4147" w14:textId="77777777" w:rsidR="00524A70" w:rsidRPr="005B2E83" w:rsidRDefault="00524A70" w:rsidP="00D139D8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45116A02" w14:textId="08721F79" w:rsidR="00E71A6B" w:rsidRPr="005B2E83" w:rsidRDefault="00E71A6B" w:rsidP="00D139D8">
      <w:pPr>
        <w:spacing w:line="276" w:lineRule="auto"/>
        <w:contextualSpacing/>
        <w:rPr>
          <w:rFonts w:asciiTheme="minorHAnsi" w:eastAsia="Tahoma" w:hAnsiTheme="minorHAnsi" w:cstheme="minorHAnsi"/>
          <w:b/>
          <w:sz w:val="18"/>
          <w:szCs w:val="18"/>
          <w:lang w:bidi="pl-PL"/>
        </w:rPr>
      </w:pPr>
    </w:p>
    <w:p w14:paraId="53F8E47E" w14:textId="1B81B14A" w:rsidR="005B0670" w:rsidRPr="005B2E83" w:rsidRDefault="00E71A6B" w:rsidP="00D139D8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5B2E83">
        <w:rPr>
          <w:rFonts w:asciiTheme="minorHAnsi" w:eastAsia="Calibri" w:hAnsiTheme="minorHAnsi" w:cstheme="minorHAnsi"/>
          <w:sz w:val="18"/>
          <w:szCs w:val="18"/>
          <w:lang w:eastAsia="en-US"/>
        </w:rPr>
        <w:t> </w:t>
      </w:r>
      <w:r w:rsidR="00524A70" w:rsidRPr="005B2E83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Pytanie nr 1:</w:t>
      </w:r>
    </w:p>
    <w:p w14:paraId="779880EA" w14:textId="4D8BEEEF" w:rsidR="00F7285E" w:rsidRPr="005B2E83" w:rsidRDefault="00F7285E" w:rsidP="00D139D8">
      <w:pPr>
        <w:pStyle w:val="Akapitzlist"/>
        <w:spacing w:line="259" w:lineRule="auto"/>
        <w:ind w:left="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5B2E83">
        <w:rPr>
          <w:rFonts w:asciiTheme="minorHAnsi" w:hAnsiTheme="minorHAnsi" w:cstheme="minorHAnsi"/>
          <w:sz w:val="18"/>
          <w:szCs w:val="18"/>
        </w:rPr>
        <w:t xml:space="preserve"> „</w:t>
      </w:r>
      <w:r w:rsidRPr="005B2E83">
        <w:rPr>
          <w:rFonts w:asciiTheme="minorHAnsi" w:eastAsia="Calibri" w:hAnsiTheme="minorHAnsi" w:cstheme="minorHAnsi"/>
          <w:sz w:val="18"/>
          <w:szCs w:val="18"/>
        </w:rPr>
        <w:t>Czy Zamawiający dopuszcza realizację zamówienia przez osoby posiadające orzeczenie o niepełnosprawności?”</w:t>
      </w:r>
    </w:p>
    <w:p w14:paraId="3FBAEB06" w14:textId="77777777" w:rsidR="005D2716" w:rsidRPr="005B2E83" w:rsidRDefault="005D2716" w:rsidP="00D139D8">
      <w:pPr>
        <w:pStyle w:val="Akapitzlist"/>
        <w:spacing w:line="259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7695E318" w14:textId="77777777" w:rsidR="00F7285E" w:rsidRPr="005B2E83" w:rsidRDefault="00F7285E" w:rsidP="00D139D8">
      <w:pPr>
        <w:jc w:val="both"/>
        <w:rPr>
          <w:rFonts w:asciiTheme="minorHAnsi" w:eastAsia="Lucida Sans Unicode" w:hAnsiTheme="minorHAnsi" w:cstheme="minorHAnsi"/>
          <w:b/>
          <w:sz w:val="18"/>
          <w:szCs w:val="18"/>
          <w:lang w:eastAsia="en-US"/>
        </w:rPr>
      </w:pPr>
      <w:r w:rsidRPr="005B2E83">
        <w:rPr>
          <w:rFonts w:asciiTheme="minorHAnsi" w:eastAsia="Lucida Sans Unicode" w:hAnsiTheme="minorHAnsi" w:cstheme="minorHAnsi"/>
          <w:b/>
          <w:sz w:val="18"/>
          <w:szCs w:val="18"/>
          <w:lang w:eastAsia="en-US"/>
        </w:rPr>
        <w:t>Odpowiedź:</w:t>
      </w:r>
    </w:p>
    <w:p w14:paraId="6FABECB7" w14:textId="77777777" w:rsidR="00F7285E" w:rsidRPr="005B2E83" w:rsidRDefault="00F7285E" w:rsidP="00D139D8">
      <w:pPr>
        <w:tabs>
          <w:tab w:val="left" w:pos="709"/>
          <w:tab w:val="right" w:pos="8953"/>
        </w:tabs>
        <w:autoSpaceDE w:val="0"/>
        <w:autoSpaceDN w:val="0"/>
        <w:jc w:val="both"/>
        <w:rPr>
          <w:rFonts w:asciiTheme="minorHAnsi" w:hAnsiTheme="minorHAnsi" w:cstheme="minorHAnsi"/>
          <w:sz w:val="18"/>
          <w:szCs w:val="18"/>
        </w:rPr>
      </w:pPr>
      <w:r w:rsidRPr="005B2E83">
        <w:rPr>
          <w:rFonts w:asciiTheme="minorHAnsi" w:hAnsiTheme="minorHAnsi" w:cstheme="minorHAnsi"/>
          <w:sz w:val="18"/>
          <w:szCs w:val="18"/>
        </w:rPr>
        <w:t xml:space="preserve">Zamawiający wymaga, aby usługi były świadczone przez pracowników: </w:t>
      </w:r>
    </w:p>
    <w:p w14:paraId="31A51235" w14:textId="77777777" w:rsidR="00F7285E" w:rsidRPr="005B2E83" w:rsidRDefault="00F7285E" w:rsidP="00D139D8">
      <w:pPr>
        <w:widowControl w:val="0"/>
        <w:tabs>
          <w:tab w:val="left" w:pos="709"/>
          <w:tab w:val="right" w:pos="8953"/>
        </w:tabs>
        <w:suppressAutoHyphens/>
        <w:autoSpaceDE w:val="0"/>
        <w:autoSpaceDN w:val="0"/>
        <w:spacing w:line="259" w:lineRule="auto"/>
        <w:jc w:val="both"/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</w:pPr>
      <w:r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- posiadających zdolność fizyczną i psychiczną do wykonywania usług stanowiących przedmiot zamówienia, między innymi: obsługi systemów i central, nadzoru systemu sygnalizacji pożaru, nadzoru systemu ochrony przed włamaniem, nadzoru systemu monitoringu CCTV, znajomości obsługi komputera w zakresie sprawdzania zajętości </w:t>
      </w:r>
      <w:proofErr w:type="spellStart"/>
      <w:r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>sal</w:t>
      </w:r>
      <w:proofErr w:type="spellEnd"/>
      <w:r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na stronie internetowej UEP, wydawanie kluczy wyłącznie upoważnionym osobom; </w:t>
      </w:r>
    </w:p>
    <w:p w14:paraId="24B83A1F" w14:textId="77777777" w:rsidR="00F7285E" w:rsidRPr="005B2E83" w:rsidRDefault="00F7285E" w:rsidP="00D139D8">
      <w:pPr>
        <w:widowControl w:val="0"/>
        <w:tabs>
          <w:tab w:val="left" w:pos="709"/>
          <w:tab w:val="right" w:pos="8953"/>
        </w:tabs>
        <w:suppressAutoHyphens/>
        <w:autoSpaceDE w:val="0"/>
        <w:autoSpaceDN w:val="0"/>
        <w:spacing w:line="259" w:lineRule="auto"/>
        <w:jc w:val="both"/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</w:pPr>
      <w:r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- mających pełną zdolność do czynności prawnych; </w:t>
      </w:r>
    </w:p>
    <w:p w14:paraId="14F5AC26" w14:textId="7DE5EB17" w:rsidR="00536577" w:rsidRDefault="00F7285E" w:rsidP="00D139D8">
      <w:pPr>
        <w:tabs>
          <w:tab w:val="left" w:pos="709"/>
        </w:tabs>
        <w:spacing w:line="259" w:lineRule="auto"/>
        <w:ind w:left="142" w:right="-6" w:hanging="142"/>
        <w:contextualSpacing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>-</w:t>
      </w:r>
      <w:r w:rsidR="0053657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>nieskazanych prawomocnym wyrokiem za przestępstwo umyślne i przeciwko</w:t>
      </w:r>
      <w:r w:rsidR="005D2716"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, którym nie toczy </w:t>
      </w:r>
      <w:r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>się postępow</w:t>
      </w:r>
      <w:r w:rsidR="00536577">
        <w:rPr>
          <w:rFonts w:asciiTheme="minorHAnsi" w:eastAsiaTheme="minorHAnsi" w:hAnsiTheme="minorHAnsi" w:cstheme="minorHAnsi"/>
          <w:sz w:val="18"/>
          <w:szCs w:val="18"/>
          <w:lang w:eastAsia="en-US"/>
        </w:rPr>
        <w:t>anie karne o takie przestępstwo;</w:t>
      </w:r>
    </w:p>
    <w:p w14:paraId="23452C15" w14:textId="26D889D0" w:rsidR="00F7285E" w:rsidRPr="005B2E83" w:rsidRDefault="00F7285E" w:rsidP="00D139D8">
      <w:pPr>
        <w:tabs>
          <w:tab w:val="left" w:pos="709"/>
        </w:tabs>
        <w:spacing w:line="259" w:lineRule="auto"/>
        <w:ind w:right="-6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  <w:r w:rsidRPr="005B2E83">
        <w:rPr>
          <w:rFonts w:asciiTheme="minorHAnsi" w:hAnsiTheme="minorHAnsi" w:cstheme="minorHAnsi"/>
          <w:b/>
          <w:bCs/>
          <w:sz w:val="18"/>
          <w:szCs w:val="18"/>
        </w:rPr>
        <w:t>dlatego Zamawiający dopuszcza sytuację, w której zatrudniona będzie osoba z orze</w:t>
      </w:r>
      <w:r w:rsidR="00536577">
        <w:rPr>
          <w:rFonts w:asciiTheme="minorHAnsi" w:hAnsiTheme="minorHAnsi" w:cstheme="minorHAnsi"/>
          <w:b/>
          <w:bCs/>
          <w:sz w:val="18"/>
          <w:szCs w:val="18"/>
        </w:rPr>
        <w:t>czeniem o niepełnosprawności, z </w:t>
      </w:r>
      <w:r w:rsidRPr="005B2E83">
        <w:rPr>
          <w:rFonts w:asciiTheme="minorHAnsi" w:hAnsiTheme="minorHAnsi" w:cstheme="minorHAnsi"/>
          <w:b/>
          <w:bCs/>
          <w:sz w:val="18"/>
          <w:szCs w:val="18"/>
        </w:rPr>
        <w:t xml:space="preserve">zastrzeżeniem, że </w:t>
      </w:r>
      <w:r w:rsidRPr="005B2E83">
        <w:rPr>
          <w:rFonts w:asciiTheme="minorHAnsi" w:hAnsiTheme="minorHAnsi" w:cstheme="minorHAnsi"/>
          <w:b/>
          <w:sz w:val="18"/>
          <w:szCs w:val="18"/>
        </w:rPr>
        <w:t>niepełnosprawność pracownika w żadnym stopniu nie wpłynie  na należyte wykonywanie obowiązków wynikających z zapisów umowy.</w:t>
      </w:r>
    </w:p>
    <w:p w14:paraId="590245E7" w14:textId="77777777" w:rsidR="00F7285E" w:rsidRPr="005B2E83" w:rsidRDefault="00F7285E" w:rsidP="00D139D8">
      <w:pPr>
        <w:widowControl w:val="0"/>
        <w:tabs>
          <w:tab w:val="left" w:pos="709"/>
          <w:tab w:val="right" w:pos="8953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C5A12F4" w14:textId="717CC49F" w:rsidR="00F7285E" w:rsidRPr="005B2E83" w:rsidRDefault="00F7285E" w:rsidP="00D139D8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5B2E83">
        <w:rPr>
          <w:rFonts w:asciiTheme="minorHAnsi" w:eastAsia="Calibri" w:hAnsiTheme="minorHAnsi" w:cstheme="minorHAnsi"/>
          <w:sz w:val="18"/>
          <w:szCs w:val="18"/>
          <w:lang w:eastAsia="en-US"/>
        </w:rPr>
        <w:t> </w:t>
      </w:r>
      <w:r w:rsidRPr="005B2E83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Pytanie nr 2:</w:t>
      </w:r>
    </w:p>
    <w:p w14:paraId="30968BBE" w14:textId="5C210424" w:rsidR="00F7285E" w:rsidRPr="005B2E83" w:rsidRDefault="00F7285E" w:rsidP="00D139D8">
      <w:pPr>
        <w:pStyle w:val="Akapitzlist"/>
        <w:tabs>
          <w:tab w:val="left" w:pos="9072"/>
        </w:tabs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5B2E83">
        <w:rPr>
          <w:rFonts w:asciiTheme="minorHAnsi" w:hAnsiTheme="minorHAnsi" w:cstheme="minorHAnsi"/>
          <w:sz w:val="18"/>
          <w:szCs w:val="18"/>
        </w:rPr>
        <w:t>„Proszę o doprecyzowanie jakiej polisy wymaga Zamawiający, zgodnie z Rozdziałem V SWZ „</w:t>
      </w:r>
      <w:r w:rsidRPr="005B2E83">
        <w:rPr>
          <w:rFonts w:asciiTheme="minorHAnsi" w:hAnsiTheme="minorHAnsi" w:cstheme="minorHAnsi"/>
          <w:i/>
          <w:iCs/>
          <w:sz w:val="18"/>
          <w:szCs w:val="18"/>
        </w:rPr>
        <w:t xml:space="preserve">Wykonawca ma obowiązek posiadania aktualnej polisy ubezpieczenia OC w zakresie prowadzonej działalności gospodarczej w zakresie odpowiedzialności kontraktowej i deliktowej na kwotę min. </w:t>
      </w:r>
      <w:r w:rsidRPr="005B2E83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 xml:space="preserve">1.000.000,00 zł </w:t>
      </w:r>
      <w:r w:rsidRPr="005B2E83">
        <w:rPr>
          <w:rFonts w:asciiTheme="minorHAnsi" w:hAnsiTheme="minorHAnsi" w:cstheme="minorHAnsi"/>
          <w:i/>
          <w:iCs/>
          <w:sz w:val="18"/>
          <w:szCs w:val="18"/>
        </w:rPr>
        <w:t>(lub równowartość) na jedno i wszystkie zdarzenia po odjęciu kwot franszyz, udziałów własnych, zmniejszeń itp. - przez cały okres obowiązywania umowy</w:t>
      </w:r>
      <w:r w:rsidRPr="005B2E83">
        <w:rPr>
          <w:rFonts w:asciiTheme="minorHAnsi" w:hAnsiTheme="minorHAnsi" w:cstheme="minorHAnsi"/>
          <w:sz w:val="18"/>
          <w:szCs w:val="18"/>
        </w:rPr>
        <w:t>.” natomiast w Rozdziale XV „</w:t>
      </w:r>
      <w:r w:rsidRPr="005B2E83">
        <w:rPr>
          <w:rFonts w:asciiTheme="minorHAnsi" w:hAnsiTheme="minorHAnsi" w:cstheme="minorHAnsi"/>
          <w:i/>
          <w:iCs/>
          <w:sz w:val="18"/>
          <w:szCs w:val="18"/>
        </w:rPr>
        <w:t>OPIS WARUNKU:</w:t>
      </w:r>
    </w:p>
    <w:p w14:paraId="1A7BBFE2" w14:textId="53A65656" w:rsidR="00F7285E" w:rsidRPr="005B2E83" w:rsidRDefault="00F7285E" w:rsidP="00D139D8">
      <w:pPr>
        <w:widowControl w:val="0"/>
        <w:tabs>
          <w:tab w:val="left" w:pos="709"/>
        </w:tabs>
        <w:adjustRightInd w:val="0"/>
        <w:jc w:val="both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  <w:r w:rsidRPr="005B2E83">
        <w:rPr>
          <w:rFonts w:asciiTheme="minorHAnsi" w:hAnsiTheme="minorHAnsi" w:cstheme="minorHAnsi"/>
          <w:i/>
          <w:iCs/>
          <w:sz w:val="18"/>
          <w:szCs w:val="18"/>
        </w:rPr>
        <w:t xml:space="preserve">Posiadanie </w:t>
      </w:r>
      <w:r w:rsidRPr="005B2E83">
        <w:rPr>
          <w:rFonts w:asciiTheme="minorHAnsi" w:hAnsiTheme="minorHAnsi" w:cstheme="minorHAnsi"/>
          <w:b/>
          <w:bCs/>
          <w:i/>
          <w:iCs/>
          <w:sz w:val="18"/>
          <w:szCs w:val="18"/>
        </w:rPr>
        <w:t>polisy</w:t>
      </w:r>
      <w:r w:rsidRPr="005B2E8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5B2E83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ubezpieczenia od odpowiedzialności cywilnej, </w:t>
      </w:r>
      <w:r w:rsidRPr="005B2E83">
        <w:rPr>
          <w:rFonts w:asciiTheme="minorHAnsi" w:hAnsiTheme="minorHAnsi" w:cstheme="minorHAnsi"/>
          <w:i/>
          <w:iCs/>
          <w:sz w:val="18"/>
          <w:szCs w:val="18"/>
        </w:rPr>
        <w:t>w zakresie</w:t>
      </w:r>
      <w:r w:rsidRPr="005B2E83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r w:rsidRPr="005B2E83">
        <w:rPr>
          <w:rFonts w:asciiTheme="minorHAnsi" w:hAnsiTheme="minorHAnsi" w:cstheme="minorHAnsi"/>
          <w:i/>
          <w:iCs/>
          <w:sz w:val="18"/>
          <w:szCs w:val="18"/>
        </w:rPr>
        <w:t>prowa</w:t>
      </w:r>
      <w:r w:rsidR="00D139D8">
        <w:rPr>
          <w:rFonts w:asciiTheme="minorHAnsi" w:hAnsiTheme="minorHAnsi" w:cstheme="minorHAnsi"/>
          <w:i/>
          <w:iCs/>
          <w:sz w:val="18"/>
          <w:szCs w:val="18"/>
        </w:rPr>
        <w:t>dzonej działalności związanej z </w:t>
      </w:r>
      <w:r w:rsidRPr="005B2E83">
        <w:rPr>
          <w:rFonts w:asciiTheme="minorHAnsi" w:hAnsiTheme="minorHAnsi" w:cstheme="minorHAnsi"/>
          <w:i/>
          <w:iCs/>
          <w:sz w:val="18"/>
          <w:szCs w:val="18"/>
        </w:rPr>
        <w:t xml:space="preserve">przedmiotem zamówienia w zakresie odpowiedzialności kontraktowej i deliktowej na kwotę min.:  </w:t>
      </w:r>
      <w:r w:rsidRPr="005B2E83">
        <w:rPr>
          <w:rFonts w:asciiTheme="minorHAnsi" w:hAnsiTheme="minorHAnsi" w:cstheme="minorHAnsi"/>
          <w:b/>
          <w:i/>
          <w:iCs/>
          <w:sz w:val="18"/>
          <w:szCs w:val="18"/>
        </w:rPr>
        <w:t>700.000,00 zł</w:t>
      </w:r>
      <w:r w:rsidRPr="005B2E83">
        <w:rPr>
          <w:rFonts w:asciiTheme="minorHAnsi" w:hAnsiTheme="minorHAnsi" w:cstheme="minorHAnsi"/>
          <w:i/>
          <w:iCs/>
          <w:sz w:val="18"/>
          <w:szCs w:val="18"/>
        </w:rPr>
        <w:t xml:space="preserve"> (lub równowartość) na jedno i wszystkie zdarzenia po odjęciu kwot franszyz, udziałów własnych, zmniejszeń itp.”</w:t>
      </w:r>
    </w:p>
    <w:p w14:paraId="142A948B" w14:textId="77777777" w:rsidR="00F7285E" w:rsidRPr="005B2E83" w:rsidRDefault="00F7285E" w:rsidP="00D139D8">
      <w:pPr>
        <w:widowControl w:val="0"/>
        <w:tabs>
          <w:tab w:val="left" w:pos="709"/>
        </w:tabs>
        <w:adjustRightInd w:val="0"/>
        <w:ind w:left="738"/>
        <w:jc w:val="both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</w:p>
    <w:p w14:paraId="5951C29E" w14:textId="77777777" w:rsidR="00F7285E" w:rsidRPr="005B2E83" w:rsidRDefault="00F7285E" w:rsidP="00D139D8">
      <w:pPr>
        <w:jc w:val="both"/>
        <w:rPr>
          <w:rFonts w:asciiTheme="minorHAnsi" w:eastAsia="Lucida Sans Unicode" w:hAnsiTheme="minorHAnsi" w:cstheme="minorHAnsi"/>
          <w:b/>
          <w:sz w:val="18"/>
          <w:szCs w:val="18"/>
          <w:lang w:eastAsia="en-US"/>
        </w:rPr>
      </w:pPr>
      <w:r w:rsidRPr="005B2E83">
        <w:rPr>
          <w:rFonts w:asciiTheme="minorHAnsi" w:eastAsia="Lucida Sans Unicode" w:hAnsiTheme="minorHAnsi" w:cstheme="minorHAnsi"/>
          <w:b/>
          <w:sz w:val="18"/>
          <w:szCs w:val="18"/>
          <w:lang w:eastAsia="en-US"/>
        </w:rPr>
        <w:t>Odpowiedź:</w:t>
      </w:r>
    </w:p>
    <w:p w14:paraId="32E53C9E" w14:textId="16E3E463" w:rsidR="00661B38" w:rsidRPr="005B2E83" w:rsidRDefault="00661B38" w:rsidP="00D139D8">
      <w:pPr>
        <w:widowControl w:val="0"/>
        <w:tabs>
          <w:tab w:val="left" w:pos="0"/>
        </w:tabs>
        <w:adjustRightInd w:val="0"/>
        <w:jc w:val="both"/>
        <w:textAlignment w:val="baseline"/>
        <w:rPr>
          <w:rFonts w:asciiTheme="minorHAnsi" w:hAnsiTheme="minorHAnsi" w:cstheme="minorHAnsi"/>
          <w:iCs/>
          <w:sz w:val="18"/>
          <w:szCs w:val="18"/>
        </w:rPr>
      </w:pPr>
      <w:r w:rsidRPr="005B2E83">
        <w:rPr>
          <w:rFonts w:asciiTheme="minorHAnsi" w:hAnsiTheme="minorHAnsi" w:cstheme="minorHAnsi"/>
          <w:iCs/>
          <w:sz w:val="18"/>
          <w:szCs w:val="18"/>
        </w:rPr>
        <w:t xml:space="preserve">W pkt XV. wymóg posiadania polisy dotyczy oceny sytuacji ekonomicznej /finansowej Wykonawcy. </w:t>
      </w:r>
    </w:p>
    <w:p w14:paraId="32479C69" w14:textId="5F128595" w:rsidR="00661B38" w:rsidRPr="005B2E83" w:rsidRDefault="00661B38" w:rsidP="00D139D8">
      <w:pPr>
        <w:widowControl w:val="0"/>
        <w:tabs>
          <w:tab w:val="left" w:pos="0"/>
        </w:tabs>
        <w:adjustRightInd w:val="0"/>
        <w:jc w:val="both"/>
        <w:textAlignment w:val="baseline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5B2E83">
        <w:rPr>
          <w:rFonts w:asciiTheme="minorHAnsi" w:hAnsiTheme="minorHAnsi" w:cstheme="minorHAnsi"/>
          <w:iCs/>
          <w:sz w:val="18"/>
          <w:szCs w:val="18"/>
        </w:rPr>
        <w:t>Z</w:t>
      </w:r>
      <w:r w:rsidR="009E4D1A" w:rsidRPr="005B2E83">
        <w:rPr>
          <w:rFonts w:asciiTheme="minorHAnsi" w:hAnsiTheme="minorHAnsi" w:cstheme="minorHAnsi"/>
          <w:iCs/>
          <w:sz w:val="18"/>
          <w:szCs w:val="18"/>
        </w:rPr>
        <w:t>godnie z</w:t>
      </w:r>
      <w:r w:rsidRPr="005B2E83">
        <w:rPr>
          <w:rFonts w:asciiTheme="minorHAnsi" w:hAnsiTheme="minorHAnsi" w:cstheme="minorHAnsi"/>
          <w:iCs/>
          <w:sz w:val="18"/>
          <w:szCs w:val="18"/>
        </w:rPr>
        <w:t xml:space="preserve"> pkt.</w:t>
      </w:r>
      <w:r w:rsidR="009E4D1A" w:rsidRPr="005B2E83">
        <w:rPr>
          <w:rFonts w:asciiTheme="minorHAnsi" w:hAnsiTheme="minorHAnsi" w:cstheme="minorHAnsi"/>
          <w:iCs/>
          <w:sz w:val="18"/>
          <w:szCs w:val="18"/>
        </w:rPr>
        <w:t xml:space="preserve"> XV. SWZ</w:t>
      </w:r>
      <w:r w:rsidR="009E4D1A" w:rsidRPr="005B2E8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9E4D1A"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 udzielenie zamówienia mogą ubiegać się Wykonawcy, którzy </w:t>
      </w:r>
      <w:r w:rsidR="009E4D1A" w:rsidRPr="005B2E83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spełniają warunki u</w:t>
      </w:r>
      <w:r w:rsidRPr="005B2E83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działu w postępowaniu dotyczące </w:t>
      </w:r>
      <w:r w:rsidR="009E4D1A" w:rsidRPr="005B2E83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sytuacji </w:t>
      </w:r>
      <w:r w:rsidRPr="005B2E83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ekonomicznej</w:t>
      </w:r>
      <w:r w:rsidR="009E4D1A" w:rsidRPr="005B2E83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/finansowej </w:t>
      </w:r>
      <w:r w:rsidRPr="005B2E83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tj.:</w:t>
      </w:r>
      <w:r w:rsidR="009E4D1A" w:rsidRPr="005B2E83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5B2E83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„</w:t>
      </w:r>
      <w:r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posiadanie </w:t>
      </w:r>
      <w:r w:rsidRPr="005B2E83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polisy</w:t>
      </w:r>
      <w:r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ubezpieczenia od odpowiedzialności cywilnej</w:t>
      </w:r>
      <w:r w:rsidRPr="005B2E83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, </w:t>
      </w:r>
      <w:r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>w zakresie</w:t>
      </w:r>
      <w:r w:rsidRPr="005B2E83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>prowadzonej działalności związanej z przedmiotem zamówienia w zakresie odpowiedzialności kontraktowej i deliktowej na kwotę min.:  700.000,00 zł (lub równowartość) na jedno i wszystkie zdarzenia po odjęciu kwot franszyz, udziałów własnych, zmniejszeń itp.”</w:t>
      </w:r>
    </w:p>
    <w:p w14:paraId="33E77F19" w14:textId="77777777" w:rsidR="005B2E83" w:rsidRPr="005B2E83" w:rsidRDefault="005B2E83" w:rsidP="00D139D8">
      <w:pPr>
        <w:widowControl w:val="0"/>
        <w:tabs>
          <w:tab w:val="left" w:pos="0"/>
        </w:tabs>
        <w:adjustRightInd w:val="0"/>
        <w:jc w:val="both"/>
        <w:textAlignment w:val="baseline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26C3BE1E" w14:textId="3F8D5D4C" w:rsidR="005B2E83" w:rsidRPr="005B2E83" w:rsidRDefault="00661B38" w:rsidP="00D139D8">
      <w:pPr>
        <w:widowControl w:val="0"/>
        <w:tabs>
          <w:tab w:val="left" w:pos="0"/>
        </w:tabs>
        <w:adjustRightInd w:val="0"/>
        <w:jc w:val="both"/>
        <w:textAlignment w:val="baseline"/>
        <w:rPr>
          <w:rFonts w:asciiTheme="minorHAnsi" w:hAnsiTheme="minorHAnsi" w:cstheme="minorHAnsi"/>
          <w:iCs/>
          <w:sz w:val="18"/>
          <w:szCs w:val="18"/>
        </w:rPr>
      </w:pPr>
      <w:r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Natomiast w pkt. V SWZ </w:t>
      </w:r>
      <w:r w:rsidRPr="005B2E83">
        <w:rPr>
          <w:rFonts w:asciiTheme="minorHAnsi" w:hAnsiTheme="minorHAnsi" w:cstheme="minorHAnsi"/>
          <w:iCs/>
          <w:sz w:val="18"/>
          <w:szCs w:val="18"/>
        </w:rPr>
        <w:t xml:space="preserve">wymóg posiadania polisy dotyczy </w:t>
      </w:r>
      <w:r w:rsidR="005B2E83" w:rsidRPr="005B2E83">
        <w:rPr>
          <w:rFonts w:asciiTheme="minorHAnsi" w:hAnsiTheme="minorHAnsi" w:cstheme="minorHAnsi"/>
          <w:iCs/>
          <w:sz w:val="18"/>
          <w:szCs w:val="18"/>
        </w:rPr>
        <w:t>okresu obowiązywania</w:t>
      </w:r>
      <w:r w:rsidRPr="005B2E83">
        <w:rPr>
          <w:rFonts w:asciiTheme="minorHAnsi" w:hAnsiTheme="minorHAnsi" w:cstheme="minorHAnsi"/>
          <w:iCs/>
          <w:sz w:val="18"/>
          <w:szCs w:val="18"/>
        </w:rPr>
        <w:t xml:space="preserve"> umowy. </w:t>
      </w:r>
    </w:p>
    <w:p w14:paraId="3459E003" w14:textId="30E0CFA0" w:rsidR="00661B38" w:rsidRPr="005B2E83" w:rsidRDefault="005B2E83" w:rsidP="00D139D8">
      <w:pPr>
        <w:widowControl w:val="0"/>
        <w:tabs>
          <w:tab w:val="left" w:pos="0"/>
        </w:tabs>
        <w:adjustRightInd w:val="0"/>
        <w:jc w:val="both"/>
        <w:textAlignment w:val="baseline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Zgodnie z pkt. V SWZ </w:t>
      </w:r>
      <w:r w:rsidR="00661B38" w:rsidRPr="005B2E83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Zamawiający wskazuje, iż </w:t>
      </w:r>
      <w:r w:rsidR="00661B38" w:rsidRPr="005B2E83">
        <w:rPr>
          <w:rFonts w:asciiTheme="minorHAnsi" w:hAnsiTheme="minorHAnsi" w:cstheme="minorHAnsi"/>
          <w:sz w:val="18"/>
          <w:szCs w:val="18"/>
        </w:rPr>
        <w:t>- przez</w:t>
      </w:r>
      <w:r w:rsidRPr="005B2E83">
        <w:rPr>
          <w:rFonts w:asciiTheme="minorHAnsi" w:hAnsiTheme="minorHAnsi" w:cstheme="minorHAnsi"/>
          <w:sz w:val="18"/>
          <w:szCs w:val="18"/>
        </w:rPr>
        <w:t xml:space="preserve"> cały okres obowiązywania umowy </w:t>
      </w:r>
      <w:r w:rsidR="00661B38" w:rsidRPr="005B2E83">
        <w:rPr>
          <w:rFonts w:asciiTheme="minorHAnsi" w:hAnsiTheme="minorHAnsi" w:cstheme="minorHAnsi"/>
          <w:sz w:val="18"/>
          <w:szCs w:val="18"/>
        </w:rPr>
        <w:t xml:space="preserve">Wykonawca ma obowiązek posiadania aktualnej polisy ubezpieczenia OC w zakresie prowadzonej działalności gospodarczej w zakresie odpowiedzialności kontraktowej i deliktowej na kwotę min. 1.000.000,00 zł (lub równowartość) na jedno i wszystkie zdarzenia po odjęciu kwot franszyz, udziałów własnych, zmniejszeń itp. </w:t>
      </w:r>
    </w:p>
    <w:p w14:paraId="4091527E" w14:textId="5BF45108" w:rsidR="00F7285E" w:rsidRDefault="00F7285E" w:rsidP="00D139D8">
      <w:pPr>
        <w:widowControl w:val="0"/>
        <w:tabs>
          <w:tab w:val="left" w:pos="709"/>
        </w:tabs>
        <w:adjustRightInd w:val="0"/>
        <w:ind w:left="738"/>
        <w:jc w:val="both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</w:p>
    <w:p w14:paraId="46D576C0" w14:textId="06396B3C" w:rsidR="00536577" w:rsidRDefault="00536577" w:rsidP="00D139D8">
      <w:pPr>
        <w:widowControl w:val="0"/>
        <w:tabs>
          <w:tab w:val="left" w:pos="709"/>
        </w:tabs>
        <w:adjustRightInd w:val="0"/>
        <w:ind w:left="738"/>
        <w:jc w:val="both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</w:p>
    <w:p w14:paraId="63D39B36" w14:textId="47F64C38" w:rsidR="00536577" w:rsidRDefault="00536577" w:rsidP="00D139D8">
      <w:pPr>
        <w:widowControl w:val="0"/>
        <w:tabs>
          <w:tab w:val="left" w:pos="709"/>
        </w:tabs>
        <w:adjustRightInd w:val="0"/>
        <w:ind w:left="738"/>
        <w:jc w:val="both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</w:p>
    <w:p w14:paraId="4ED6E5DF" w14:textId="253D7A93" w:rsidR="00536577" w:rsidRDefault="00536577" w:rsidP="00D139D8">
      <w:pPr>
        <w:widowControl w:val="0"/>
        <w:tabs>
          <w:tab w:val="left" w:pos="709"/>
        </w:tabs>
        <w:adjustRightInd w:val="0"/>
        <w:ind w:left="738"/>
        <w:jc w:val="both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</w:p>
    <w:p w14:paraId="429415B8" w14:textId="46121626" w:rsidR="00536577" w:rsidRDefault="00536577" w:rsidP="00D139D8">
      <w:pPr>
        <w:widowControl w:val="0"/>
        <w:tabs>
          <w:tab w:val="left" w:pos="709"/>
        </w:tabs>
        <w:adjustRightInd w:val="0"/>
        <w:ind w:left="738"/>
        <w:jc w:val="both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</w:p>
    <w:p w14:paraId="3EE895A2" w14:textId="77777777" w:rsidR="00536577" w:rsidRPr="005B2E83" w:rsidRDefault="00536577" w:rsidP="00D139D8">
      <w:pPr>
        <w:widowControl w:val="0"/>
        <w:tabs>
          <w:tab w:val="left" w:pos="709"/>
        </w:tabs>
        <w:adjustRightInd w:val="0"/>
        <w:ind w:left="738"/>
        <w:jc w:val="both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</w:p>
    <w:p w14:paraId="60CDB515" w14:textId="627D2140" w:rsidR="00F7285E" w:rsidRPr="005B2E83" w:rsidRDefault="00F7285E" w:rsidP="00D139D8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5B2E83">
        <w:rPr>
          <w:rFonts w:asciiTheme="minorHAnsi" w:eastAsia="Calibri" w:hAnsiTheme="minorHAnsi" w:cstheme="minorHAnsi"/>
          <w:sz w:val="18"/>
          <w:szCs w:val="18"/>
          <w:lang w:eastAsia="en-US"/>
        </w:rPr>
        <w:t> </w:t>
      </w:r>
      <w:r w:rsidR="009E4D1A" w:rsidRPr="005B2E83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Pytanie nr 3:</w:t>
      </w:r>
    </w:p>
    <w:p w14:paraId="187CFBFF" w14:textId="6B9F5E5F" w:rsidR="00F7285E" w:rsidRPr="005B2E83" w:rsidRDefault="00F7285E" w:rsidP="00D139D8">
      <w:pPr>
        <w:suppressAutoHyphens/>
        <w:autoSpaceDN w:val="0"/>
        <w:spacing w:line="259" w:lineRule="auto"/>
        <w:jc w:val="both"/>
        <w:textAlignment w:val="baseline"/>
        <w:rPr>
          <w:rFonts w:asciiTheme="minorHAnsi" w:hAnsiTheme="minorHAnsi" w:cstheme="minorHAnsi"/>
          <w:bCs/>
          <w:kern w:val="3"/>
          <w:sz w:val="18"/>
          <w:szCs w:val="18"/>
        </w:rPr>
      </w:pPr>
      <w:r w:rsidRPr="005B2E83">
        <w:rPr>
          <w:rFonts w:asciiTheme="minorHAnsi" w:hAnsiTheme="minorHAnsi" w:cstheme="minorHAnsi"/>
          <w:sz w:val="18"/>
          <w:szCs w:val="18"/>
        </w:rPr>
        <w:t>„Proszę o doprecyzowanie terminu- zgodnie z §5 ust. 3 lit b) Wzoru Umowy „</w:t>
      </w:r>
      <w:r w:rsidRPr="005B2E83">
        <w:rPr>
          <w:rFonts w:asciiTheme="minorHAnsi" w:eastAsia="Calibri" w:hAnsiTheme="minorHAnsi" w:cstheme="minorHAnsi"/>
          <w:sz w:val="18"/>
          <w:szCs w:val="18"/>
        </w:rPr>
        <w:t xml:space="preserve">Wykonawca zobowiązany jest </w:t>
      </w:r>
      <w:r w:rsidRPr="005B2E83">
        <w:rPr>
          <w:rFonts w:asciiTheme="minorHAnsi" w:eastAsia="Calibri" w:hAnsiTheme="minorHAnsi" w:cstheme="minorHAnsi"/>
          <w:b/>
          <w:bCs/>
          <w:sz w:val="18"/>
          <w:szCs w:val="18"/>
          <w:u w:val="single"/>
        </w:rPr>
        <w:t>w ciągu 15 dni kalendarzowych</w:t>
      </w:r>
      <w:r w:rsidRPr="005B2E83">
        <w:rPr>
          <w:rFonts w:asciiTheme="minorHAnsi" w:eastAsia="Calibri" w:hAnsiTheme="minorHAnsi" w:cstheme="minorHAnsi"/>
          <w:sz w:val="18"/>
          <w:szCs w:val="18"/>
        </w:rPr>
        <w:t xml:space="preserve"> od daty podpisania niniejszej umowy przeprowadzić szkolenie z zakresu savoir-vivre wobec osób niepełnosprawnych dla osób wyznaczonych do realizacji niniejszego zamówienia publicznego</w:t>
      </w:r>
      <w:r w:rsidRPr="005B2E83">
        <w:rPr>
          <w:rFonts w:asciiTheme="minorHAnsi" w:eastAsia="Calibri" w:hAnsiTheme="minorHAnsi" w:cstheme="minorHAnsi"/>
          <w:i/>
          <w:iCs/>
          <w:sz w:val="18"/>
          <w:szCs w:val="18"/>
        </w:rPr>
        <w:t>” natomiast w R</w:t>
      </w:r>
      <w:r w:rsidR="00536577">
        <w:rPr>
          <w:rFonts w:asciiTheme="minorHAnsi" w:eastAsia="Calibri" w:hAnsiTheme="minorHAnsi" w:cstheme="minorHAnsi"/>
          <w:i/>
          <w:iCs/>
          <w:sz w:val="18"/>
          <w:szCs w:val="18"/>
        </w:rPr>
        <w:t>ozdziale XIX w </w:t>
      </w:r>
      <w:r w:rsidRPr="005B2E83">
        <w:rPr>
          <w:rFonts w:asciiTheme="minorHAnsi" w:eastAsia="Calibri" w:hAnsiTheme="minorHAnsi" w:cstheme="minorHAnsi"/>
          <w:i/>
          <w:iCs/>
          <w:sz w:val="18"/>
          <w:szCs w:val="18"/>
        </w:rPr>
        <w:t>opisie kryteriów „</w:t>
      </w:r>
      <w:r w:rsidRPr="005B2E83">
        <w:rPr>
          <w:rFonts w:asciiTheme="minorHAnsi" w:hAnsiTheme="minorHAnsi" w:cstheme="minorHAnsi"/>
          <w:bCs/>
          <w:kern w:val="3"/>
          <w:sz w:val="18"/>
          <w:szCs w:val="18"/>
        </w:rPr>
        <w:t xml:space="preserve">Zamawiający będzie punktował w kryterium w następujący sposób: </w:t>
      </w:r>
      <w:r w:rsidRPr="005B2E83">
        <w:rPr>
          <w:rFonts w:asciiTheme="minorHAnsi" w:eastAsia="Calibri" w:hAnsiTheme="minorHAnsi" w:cstheme="minorHAnsi"/>
          <w:i/>
          <w:iCs/>
          <w:kern w:val="3"/>
          <w:sz w:val="18"/>
          <w:szCs w:val="18"/>
        </w:rPr>
        <w:t xml:space="preserve">Wykonawca który zadeklaruje w ofercie, że w terminie </w:t>
      </w:r>
      <w:r w:rsidRPr="005B2E83">
        <w:rPr>
          <w:rFonts w:asciiTheme="minorHAnsi" w:eastAsia="Calibri" w:hAnsiTheme="minorHAnsi" w:cstheme="minorHAnsi"/>
          <w:b/>
          <w:bCs/>
          <w:i/>
          <w:iCs/>
          <w:kern w:val="3"/>
          <w:sz w:val="18"/>
          <w:szCs w:val="18"/>
          <w:u w:val="single"/>
        </w:rPr>
        <w:t>do 5</w:t>
      </w:r>
      <w:r w:rsidRPr="005B2E83">
        <w:rPr>
          <w:rFonts w:asciiTheme="minorHAnsi" w:eastAsia="Calibri" w:hAnsiTheme="minorHAnsi" w:cstheme="minorHAnsi"/>
          <w:i/>
          <w:iCs/>
          <w:kern w:val="3"/>
          <w:sz w:val="18"/>
          <w:szCs w:val="18"/>
        </w:rPr>
        <w:t xml:space="preserve"> dni od daty podpisania umowy zorganizuje szkolenie z zasad obsługi osób z niepełnosprawnościami (tzw. savoir-vivre wobec osób niepełnosprawnych) dla osób wyznaczonych do realizacji  niniejszego zamówienia - otrzyma </w:t>
      </w:r>
      <w:r w:rsidRPr="005B2E83">
        <w:rPr>
          <w:rFonts w:asciiTheme="minorHAnsi" w:eastAsia="Calibri" w:hAnsiTheme="minorHAnsi" w:cstheme="minorHAnsi"/>
          <w:b/>
          <w:i/>
          <w:iCs/>
          <w:kern w:val="3"/>
          <w:sz w:val="18"/>
          <w:szCs w:val="18"/>
        </w:rPr>
        <w:t>20 pkt</w:t>
      </w:r>
      <w:r w:rsidRPr="005B2E83">
        <w:rPr>
          <w:rFonts w:asciiTheme="minorHAnsi" w:eastAsia="Calibri" w:hAnsiTheme="minorHAnsi" w:cstheme="minorHAnsi"/>
          <w:i/>
          <w:iCs/>
          <w:kern w:val="3"/>
          <w:sz w:val="18"/>
          <w:szCs w:val="18"/>
        </w:rPr>
        <w:t>.”</w:t>
      </w:r>
    </w:p>
    <w:p w14:paraId="3FA35A06" w14:textId="77777777" w:rsidR="005B2E83" w:rsidRPr="005B2E83" w:rsidRDefault="005B2E83" w:rsidP="00D139D8">
      <w:pPr>
        <w:jc w:val="both"/>
        <w:rPr>
          <w:rFonts w:asciiTheme="minorHAnsi" w:eastAsia="Lucida Sans Unicode" w:hAnsiTheme="minorHAnsi" w:cstheme="minorHAnsi"/>
          <w:b/>
          <w:sz w:val="18"/>
          <w:szCs w:val="18"/>
          <w:lang w:eastAsia="en-US"/>
        </w:rPr>
      </w:pPr>
    </w:p>
    <w:p w14:paraId="42E6DE2D" w14:textId="77777777" w:rsidR="00DB7F6A" w:rsidRPr="005B2E83" w:rsidRDefault="00DB7F6A" w:rsidP="00D139D8">
      <w:pPr>
        <w:jc w:val="both"/>
        <w:rPr>
          <w:rFonts w:asciiTheme="minorHAnsi" w:eastAsia="Lucida Sans Unicode" w:hAnsiTheme="minorHAnsi" w:cstheme="minorHAnsi"/>
          <w:b/>
          <w:sz w:val="18"/>
          <w:szCs w:val="18"/>
          <w:lang w:eastAsia="en-US"/>
        </w:rPr>
      </w:pPr>
      <w:r w:rsidRPr="005B2E83">
        <w:rPr>
          <w:rFonts w:asciiTheme="minorHAnsi" w:eastAsia="Lucida Sans Unicode" w:hAnsiTheme="minorHAnsi" w:cstheme="minorHAnsi"/>
          <w:b/>
          <w:sz w:val="18"/>
          <w:szCs w:val="18"/>
          <w:lang w:eastAsia="en-US"/>
        </w:rPr>
        <w:t>Odpowiedź:</w:t>
      </w:r>
    </w:p>
    <w:p w14:paraId="6759F693" w14:textId="69840161" w:rsidR="005D2716" w:rsidRPr="005B2E83" w:rsidRDefault="005D2716" w:rsidP="00D139D8">
      <w:pPr>
        <w:jc w:val="both"/>
        <w:rPr>
          <w:rFonts w:asciiTheme="minorHAnsi" w:hAnsiTheme="minorHAnsi" w:cstheme="minorHAnsi"/>
          <w:sz w:val="18"/>
          <w:szCs w:val="18"/>
        </w:rPr>
      </w:pPr>
      <w:r w:rsidRPr="005B2E83">
        <w:rPr>
          <w:rFonts w:asciiTheme="minorHAnsi" w:hAnsiTheme="minorHAnsi" w:cstheme="minorHAnsi"/>
          <w:sz w:val="18"/>
          <w:szCs w:val="18"/>
        </w:rPr>
        <w:t>Zamawiający informuje, iż</w:t>
      </w:r>
      <w:r w:rsidRPr="005B2E8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36577">
        <w:rPr>
          <w:rFonts w:asciiTheme="minorHAnsi" w:hAnsiTheme="minorHAnsi" w:cstheme="minorHAnsi"/>
          <w:sz w:val="18"/>
          <w:szCs w:val="18"/>
        </w:rPr>
        <w:t>W</w:t>
      </w:r>
      <w:r w:rsidRPr="005B2E83">
        <w:rPr>
          <w:rFonts w:asciiTheme="minorHAnsi" w:hAnsiTheme="minorHAnsi" w:cstheme="minorHAnsi"/>
          <w:sz w:val="18"/>
          <w:szCs w:val="18"/>
        </w:rPr>
        <w:t xml:space="preserve">ykonawca zobowiązany jest w terminie </w:t>
      </w:r>
      <w:r w:rsidRPr="005B2E83">
        <w:rPr>
          <w:rFonts w:asciiTheme="minorHAnsi" w:hAnsiTheme="minorHAnsi" w:cstheme="minorHAnsi"/>
          <w:b/>
          <w:sz w:val="18"/>
          <w:szCs w:val="18"/>
        </w:rPr>
        <w:t>15 dni</w:t>
      </w:r>
      <w:r w:rsidRPr="005B2E83">
        <w:rPr>
          <w:rFonts w:asciiTheme="minorHAnsi" w:hAnsiTheme="minorHAnsi" w:cstheme="minorHAnsi"/>
          <w:sz w:val="18"/>
          <w:szCs w:val="18"/>
        </w:rPr>
        <w:t xml:space="preserve"> od dnia podpisania umowy zorganizować szkolenie z zakresu savoir-vivre wobec osób niepełnosprawnych.</w:t>
      </w:r>
    </w:p>
    <w:p w14:paraId="19FCE4B7" w14:textId="77777777" w:rsidR="005D2716" w:rsidRPr="005B2E83" w:rsidRDefault="005D2716" w:rsidP="00D139D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5DF0844" w14:textId="0835E8D8" w:rsidR="005D2716" w:rsidRPr="005B2E83" w:rsidRDefault="005D2716" w:rsidP="00D139D8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5B2E83">
        <w:rPr>
          <w:rFonts w:asciiTheme="minorHAnsi" w:hAnsiTheme="minorHAnsi" w:cstheme="minorHAnsi"/>
          <w:sz w:val="18"/>
          <w:szCs w:val="18"/>
        </w:rPr>
        <w:t xml:space="preserve">Wobec powyższego treść pkt.XIX.2 SWZ dotycząca </w:t>
      </w:r>
      <w:r w:rsidRPr="005B2E83">
        <w:rPr>
          <w:rFonts w:asciiTheme="minorHAnsi" w:hAnsiTheme="minorHAnsi" w:cstheme="minorHAnsi"/>
          <w:bCs/>
          <w:kern w:val="3"/>
          <w:sz w:val="18"/>
          <w:szCs w:val="18"/>
        </w:rPr>
        <w:t xml:space="preserve">punktacji kryterium </w:t>
      </w:r>
      <w:proofErr w:type="spellStart"/>
      <w:r w:rsidRPr="005B2E83">
        <w:rPr>
          <w:rFonts w:asciiTheme="minorHAnsi" w:hAnsiTheme="minorHAnsi" w:cstheme="minorHAnsi"/>
          <w:bCs/>
          <w:kern w:val="3"/>
          <w:sz w:val="18"/>
          <w:szCs w:val="18"/>
        </w:rPr>
        <w:t>pn</w:t>
      </w:r>
      <w:proofErr w:type="spellEnd"/>
      <w:r w:rsidRPr="005B2E83">
        <w:rPr>
          <w:rFonts w:asciiTheme="minorHAnsi" w:hAnsiTheme="minorHAnsi" w:cstheme="minorHAnsi"/>
          <w:bCs/>
          <w:kern w:val="3"/>
          <w:sz w:val="18"/>
          <w:szCs w:val="18"/>
        </w:rPr>
        <w:t>:</w:t>
      </w:r>
      <w:r w:rsidRPr="005B2E83">
        <w:rPr>
          <w:rFonts w:asciiTheme="minorHAnsi" w:eastAsia="Calibri" w:hAnsiTheme="minorHAnsi" w:cstheme="minorHAnsi"/>
          <w:b/>
          <w:bCs/>
          <w:kern w:val="3"/>
          <w:sz w:val="18"/>
          <w:szCs w:val="18"/>
        </w:rPr>
        <w:t xml:space="preserve"> </w:t>
      </w:r>
      <w:r w:rsidRPr="005B2E83">
        <w:rPr>
          <w:rFonts w:asciiTheme="minorHAnsi" w:eastAsia="Calibri" w:hAnsiTheme="minorHAnsi" w:cstheme="minorHAnsi"/>
          <w:bCs/>
          <w:i/>
          <w:kern w:val="3"/>
          <w:sz w:val="18"/>
          <w:szCs w:val="18"/>
        </w:rPr>
        <w:t>przeprowadzenie szkolenia dla osób zatrudnionych do realizacji zamówienia (do obsługi portierni) z zasad obsługi osób z niepełnosprawnościami</w:t>
      </w:r>
      <w:r w:rsidRPr="005B2E83">
        <w:rPr>
          <w:rFonts w:asciiTheme="minorHAnsi" w:hAnsiTheme="minorHAnsi" w:cstheme="minorHAnsi"/>
          <w:bCs/>
          <w:i/>
          <w:kern w:val="3"/>
          <w:sz w:val="18"/>
          <w:szCs w:val="18"/>
        </w:rPr>
        <w:t xml:space="preserve"> </w:t>
      </w:r>
      <w:r w:rsidRPr="005B2E83">
        <w:rPr>
          <w:rFonts w:asciiTheme="minorHAnsi" w:hAnsiTheme="minorHAnsi" w:cstheme="minorHAnsi"/>
          <w:i/>
          <w:sz w:val="18"/>
          <w:szCs w:val="18"/>
        </w:rPr>
        <w:t>otrzymuje brzmienie:</w:t>
      </w:r>
    </w:p>
    <w:p w14:paraId="284CCCA1" w14:textId="77777777" w:rsidR="005D2716" w:rsidRPr="005B2E83" w:rsidRDefault="005D2716" w:rsidP="00D139D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4E509B8" w14:textId="3E74383C" w:rsidR="005D2716" w:rsidRPr="005B2E83" w:rsidRDefault="005D2716" w:rsidP="00D139D8">
      <w:pPr>
        <w:suppressAutoHyphens/>
        <w:autoSpaceDN w:val="0"/>
        <w:spacing w:line="259" w:lineRule="auto"/>
        <w:jc w:val="both"/>
        <w:textAlignment w:val="baseline"/>
        <w:rPr>
          <w:rFonts w:asciiTheme="minorHAnsi" w:eastAsiaTheme="minorHAnsi" w:hAnsiTheme="minorHAnsi" w:cstheme="minorHAnsi"/>
          <w:bCs/>
          <w:kern w:val="3"/>
          <w:sz w:val="18"/>
          <w:szCs w:val="18"/>
          <w:lang w:eastAsia="en-US"/>
        </w:rPr>
      </w:pPr>
      <w:r w:rsidRPr="005B2E83">
        <w:rPr>
          <w:rFonts w:asciiTheme="minorHAnsi" w:eastAsiaTheme="minorHAnsi" w:hAnsiTheme="minorHAnsi" w:cstheme="minorHAnsi"/>
          <w:bCs/>
          <w:kern w:val="3"/>
          <w:sz w:val="18"/>
          <w:szCs w:val="18"/>
          <w:lang w:eastAsia="en-US"/>
        </w:rPr>
        <w:t xml:space="preserve">„Zamawiający będzie punktował </w:t>
      </w:r>
      <w:proofErr w:type="spellStart"/>
      <w:r w:rsidRPr="005B2E83">
        <w:rPr>
          <w:rFonts w:asciiTheme="minorHAnsi" w:eastAsiaTheme="minorHAnsi" w:hAnsiTheme="minorHAnsi" w:cstheme="minorHAnsi"/>
          <w:bCs/>
          <w:kern w:val="3"/>
          <w:sz w:val="18"/>
          <w:szCs w:val="18"/>
          <w:lang w:eastAsia="en-US"/>
        </w:rPr>
        <w:t>ww</w:t>
      </w:r>
      <w:proofErr w:type="spellEnd"/>
      <w:r w:rsidRPr="005B2E83">
        <w:rPr>
          <w:rFonts w:asciiTheme="minorHAnsi" w:eastAsiaTheme="minorHAnsi" w:hAnsiTheme="minorHAnsi" w:cstheme="minorHAnsi"/>
          <w:bCs/>
          <w:kern w:val="3"/>
          <w:sz w:val="18"/>
          <w:szCs w:val="18"/>
          <w:lang w:eastAsia="en-US"/>
        </w:rPr>
        <w:t xml:space="preserve"> kryterium w następujący sposób:</w:t>
      </w:r>
    </w:p>
    <w:p w14:paraId="01B28E9F" w14:textId="77777777" w:rsidR="005D2716" w:rsidRPr="005B2E83" w:rsidRDefault="005D2716" w:rsidP="00D139D8">
      <w:pPr>
        <w:suppressAutoHyphens/>
        <w:autoSpaceDN w:val="0"/>
        <w:spacing w:line="259" w:lineRule="auto"/>
        <w:jc w:val="both"/>
        <w:textAlignment w:val="baseline"/>
        <w:rPr>
          <w:rFonts w:asciiTheme="minorHAnsi" w:eastAsia="Calibri" w:hAnsiTheme="minorHAnsi" w:cstheme="minorHAnsi"/>
          <w:kern w:val="3"/>
          <w:sz w:val="18"/>
          <w:szCs w:val="18"/>
          <w:lang w:eastAsia="en-US"/>
        </w:rPr>
      </w:pPr>
      <w:r w:rsidRPr="005B2E83">
        <w:rPr>
          <w:rFonts w:asciiTheme="minorHAnsi" w:eastAsia="Calibri" w:hAnsiTheme="minorHAnsi" w:cstheme="minorHAnsi"/>
          <w:kern w:val="3"/>
          <w:sz w:val="18"/>
          <w:szCs w:val="18"/>
          <w:lang w:eastAsia="en-US"/>
        </w:rPr>
        <w:t>Wykonawca który zadeklaruje w ofercie, że w terminie do 15 dni od daty podpisania umowy zorganizuje szkolenie z zasad obsługi osób z niepełnosprawnościami (tzw. savoir-vivre wobec osób niepełnosprawnych) dla osób wyznaczonych do realizacji  niniejszego zamówienia - otrzyma 20 pkt.</w:t>
      </w:r>
    </w:p>
    <w:p w14:paraId="3A1614C5" w14:textId="77777777" w:rsidR="005D2716" w:rsidRPr="005B2E83" w:rsidRDefault="005D2716" w:rsidP="00D139D8">
      <w:pPr>
        <w:suppressAutoHyphens/>
        <w:autoSpaceDN w:val="0"/>
        <w:spacing w:line="259" w:lineRule="auto"/>
        <w:jc w:val="both"/>
        <w:textAlignment w:val="baseline"/>
        <w:rPr>
          <w:rFonts w:asciiTheme="minorHAnsi" w:eastAsia="Calibri" w:hAnsiTheme="minorHAnsi" w:cstheme="minorHAnsi"/>
          <w:kern w:val="3"/>
          <w:sz w:val="18"/>
          <w:szCs w:val="18"/>
          <w:lang w:eastAsia="en-US"/>
        </w:rPr>
      </w:pPr>
      <w:r w:rsidRPr="005B2E83">
        <w:rPr>
          <w:rFonts w:asciiTheme="minorHAnsi" w:eastAsia="Calibri" w:hAnsiTheme="minorHAnsi" w:cstheme="minorHAnsi"/>
          <w:kern w:val="3"/>
          <w:sz w:val="18"/>
          <w:szCs w:val="18"/>
          <w:lang w:eastAsia="en-US"/>
        </w:rPr>
        <w:t>Wykonawca który nie zadeklaruje w ofercie, że zorganizuje szkolenie z zasad obsługi osób z niepełnosprawnościami (tzw. savoir-vivre wobec osób niepełnosprawnych) dla osób wyznaczonych do realizacji niniejszego zamówienia -- otrzyma 0 pkt.”</w:t>
      </w:r>
    </w:p>
    <w:p w14:paraId="41D01007" w14:textId="77777777" w:rsidR="005D2716" w:rsidRPr="005B2E83" w:rsidRDefault="005D2716" w:rsidP="00D139D8">
      <w:pPr>
        <w:pStyle w:val="Akapitzlist"/>
        <w:ind w:left="0"/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0DDC36A3" w14:textId="5BD104EC" w:rsidR="00F7285E" w:rsidRPr="005B2E83" w:rsidRDefault="00DB7F6A" w:rsidP="00D139D8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5B2E83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Pytanie nr 4:</w:t>
      </w:r>
    </w:p>
    <w:p w14:paraId="5428CC40" w14:textId="3FF00A4C" w:rsidR="00F7285E" w:rsidRPr="005B2E83" w:rsidRDefault="00DB7F6A" w:rsidP="00D139D8">
      <w:pPr>
        <w:pStyle w:val="Akapitzlist"/>
        <w:spacing w:line="259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5B2E83">
        <w:rPr>
          <w:rFonts w:asciiTheme="minorHAnsi" w:hAnsiTheme="minorHAnsi" w:cstheme="minorHAnsi"/>
          <w:sz w:val="18"/>
          <w:szCs w:val="18"/>
        </w:rPr>
        <w:t>„</w:t>
      </w:r>
      <w:r w:rsidR="00F7285E" w:rsidRPr="005B2E83">
        <w:rPr>
          <w:rFonts w:asciiTheme="minorHAnsi" w:hAnsiTheme="minorHAnsi" w:cstheme="minorHAnsi"/>
          <w:sz w:val="18"/>
          <w:szCs w:val="18"/>
        </w:rPr>
        <w:t>Czy Zamawiający wymaga posiadania przez Wykonawcę ważnej koncesji na prowadze</w:t>
      </w:r>
      <w:r w:rsidR="00536577">
        <w:rPr>
          <w:rFonts w:asciiTheme="minorHAnsi" w:hAnsiTheme="minorHAnsi" w:cstheme="minorHAnsi"/>
          <w:sz w:val="18"/>
          <w:szCs w:val="18"/>
        </w:rPr>
        <w:t>nie działalności gospodarczej w </w:t>
      </w:r>
      <w:r w:rsidR="00F7285E" w:rsidRPr="005B2E83">
        <w:rPr>
          <w:rFonts w:asciiTheme="minorHAnsi" w:hAnsiTheme="minorHAnsi" w:cstheme="minorHAnsi"/>
          <w:sz w:val="18"/>
          <w:szCs w:val="18"/>
        </w:rPr>
        <w:t>zakresie usług ochrony osób i mienia wydanej zgodnie z ustawą z dnia 22 sierpnia 1997 r. o ochronie osób i mienia (t. j. dz. U. z 2020 poz. 838.)</w:t>
      </w:r>
      <w:r w:rsidRPr="005B2E83">
        <w:rPr>
          <w:rFonts w:asciiTheme="minorHAnsi" w:hAnsiTheme="minorHAnsi" w:cstheme="minorHAnsi"/>
          <w:sz w:val="18"/>
          <w:szCs w:val="18"/>
        </w:rPr>
        <w:t>”</w:t>
      </w:r>
    </w:p>
    <w:p w14:paraId="3F6C88FC" w14:textId="77777777" w:rsidR="005D2716" w:rsidRPr="005B2E83" w:rsidRDefault="005D2716" w:rsidP="00D139D8">
      <w:pPr>
        <w:pStyle w:val="Akapitzlist"/>
        <w:spacing w:line="259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3E0CA3D0" w14:textId="77777777" w:rsidR="00DB7F6A" w:rsidRPr="005B2E83" w:rsidRDefault="00DB7F6A" w:rsidP="00D139D8">
      <w:pPr>
        <w:jc w:val="both"/>
        <w:rPr>
          <w:rFonts w:asciiTheme="minorHAnsi" w:eastAsia="Lucida Sans Unicode" w:hAnsiTheme="minorHAnsi" w:cstheme="minorHAnsi"/>
          <w:b/>
          <w:sz w:val="18"/>
          <w:szCs w:val="18"/>
          <w:lang w:eastAsia="en-US"/>
        </w:rPr>
      </w:pPr>
      <w:r w:rsidRPr="005B2E83">
        <w:rPr>
          <w:rFonts w:asciiTheme="minorHAnsi" w:eastAsia="Lucida Sans Unicode" w:hAnsiTheme="minorHAnsi" w:cstheme="minorHAnsi"/>
          <w:b/>
          <w:sz w:val="18"/>
          <w:szCs w:val="18"/>
          <w:lang w:eastAsia="en-US"/>
        </w:rPr>
        <w:t>Odpowiedź:</w:t>
      </w:r>
    </w:p>
    <w:p w14:paraId="127E16C8" w14:textId="7BC13BEB" w:rsidR="00F7285E" w:rsidRPr="005B2E83" w:rsidRDefault="00DB7F6A" w:rsidP="00D139D8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5B2E83">
        <w:rPr>
          <w:rFonts w:asciiTheme="minorHAnsi" w:hAnsiTheme="minorHAnsi" w:cstheme="minorHAnsi"/>
          <w:sz w:val="18"/>
          <w:szCs w:val="18"/>
        </w:rPr>
        <w:t>Zamawiający nie wymaga</w:t>
      </w:r>
      <w:r w:rsidR="005D2716" w:rsidRPr="005B2E83">
        <w:rPr>
          <w:rFonts w:asciiTheme="minorHAnsi" w:hAnsiTheme="minorHAnsi" w:cstheme="minorHAnsi"/>
          <w:sz w:val="18"/>
          <w:szCs w:val="18"/>
        </w:rPr>
        <w:t xml:space="preserve"> posiadania przez Wykonawcę ważnej koncesji na prowadzenie działalności gospodarczej w zakresie usług ochrony osób i mienia wydanej zgodnie z ustawą z dnia 22 sierpnia 1997 r. o ochronie osób i mienia (t. j. dz. U. z 2020 poz. 838.)</w:t>
      </w:r>
    </w:p>
    <w:p w14:paraId="2047E41A" w14:textId="77777777" w:rsidR="009E4D1A" w:rsidRPr="005B2E83" w:rsidRDefault="009E4D1A" w:rsidP="00D139D8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0C602B54" w14:textId="68CD522C" w:rsidR="005D2716" w:rsidRPr="005B2E83" w:rsidRDefault="005D2716" w:rsidP="00D139D8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5B2E83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Pytanie nr 5:</w:t>
      </w:r>
    </w:p>
    <w:p w14:paraId="534B0952" w14:textId="56F5E7EC" w:rsidR="00F7285E" w:rsidRPr="005B2E83" w:rsidRDefault="005D2716" w:rsidP="00D139D8">
      <w:pPr>
        <w:spacing w:line="259" w:lineRule="auto"/>
        <w:rPr>
          <w:rFonts w:asciiTheme="minorHAnsi" w:hAnsiTheme="minorHAnsi" w:cstheme="minorHAnsi"/>
          <w:sz w:val="18"/>
          <w:szCs w:val="18"/>
        </w:rPr>
      </w:pPr>
      <w:r w:rsidRPr="005B2E83">
        <w:rPr>
          <w:rFonts w:asciiTheme="minorHAnsi" w:hAnsiTheme="minorHAnsi" w:cstheme="minorHAnsi"/>
          <w:sz w:val="18"/>
          <w:szCs w:val="18"/>
        </w:rPr>
        <w:t>„</w:t>
      </w:r>
      <w:r w:rsidR="00F7285E" w:rsidRPr="005B2E83">
        <w:rPr>
          <w:rFonts w:asciiTheme="minorHAnsi" w:hAnsiTheme="minorHAnsi" w:cstheme="minorHAnsi"/>
          <w:sz w:val="18"/>
          <w:szCs w:val="18"/>
        </w:rPr>
        <w:t>Proszę o potwierdzenie:</w:t>
      </w:r>
    </w:p>
    <w:p w14:paraId="00B168C8" w14:textId="77777777" w:rsidR="00F7285E" w:rsidRPr="005B2E83" w:rsidRDefault="00F7285E" w:rsidP="00D139D8">
      <w:pPr>
        <w:ind w:right="-6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B2E83">
        <w:rPr>
          <w:rFonts w:asciiTheme="minorHAnsi" w:hAnsiTheme="minorHAnsi" w:cstheme="minorHAnsi"/>
          <w:i/>
          <w:iCs/>
          <w:sz w:val="18"/>
          <w:szCs w:val="18"/>
        </w:rPr>
        <w:t>Przedmiotem zamówienia jest całodobowa, całoroczna obsługa portierni w wybranych obiektach UEP tj.:</w:t>
      </w:r>
    </w:p>
    <w:p w14:paraId="310D79E7" w14:textId="77777777" w:rsidR="00F7285E" w:rsidRPr="005B2E83" w:rsidRDefault="00F7285E" w:rsidP="00D139D8">
      <w:pPr>
        <w:pStyle w:val="Akapitzlist"/>
        <w:ind w:left="0" w:right="-6"/>
        <w:jc w:val="both"/>
        <w:rPr>
          <w:rFonts w:asciiTheme="minorHAnsi" w:hAnsiTheme="minorHAnsi" w:cstheme="minorHAnsi"/>
          <w:sz w:val="18"/>
          <w:szCs w:val="18"/>
        </w:rPr>
      </w:pPr>
      <w:r w:rsidRPr="005B2E83">
        <w:rPr>
          <w:rFonts w:asciiTheme="minorHAnsi" w:hAnsiTheme="minorHAnsi" w:cstheme="minorHAnsi"/>
          <w:i/>
          <w:iCs/>
          <w:sz w:val="18"/>
          <w:szCs w:val="18"/>
        </w:rPr>
        <w:t xml:space="preserve">-  w budynku Collegium </w:t>
      </w:r>
      <w:proofErr w:type="spellStart"/>
      <w:r w:rsidRPr="005B2E83">
        <w:rPr>
          <w:rFonts w:asciiTheme="minorHAnsi" w:hAnsiTheme="minorHAnsi" w:cstheme="minorHAnsi"/>
          <w:i/>
          <w:iCs/>
          <w:sz w:val="18"/>
          <w:szCs w:val="18"/>
        </w:rPr>
        <w:t>Linguisticum</w:t>
      </w:r>
      <w:proofErr w:type="spellEnd"/>
      <w:r w:rsidRPr="005B2E83">
        <w:rPr>
          <w:rFonts w:asciiTheme="minorHAnsi" w:hAnsiTheme="minorHAnsi" w:cstheme="minorHAnsi"/>
          <w:i/>
          <w:iCs/>
          <w:sz w:val="18"/>
          <w:szCs w:val="18"/>
        </w:rPr>
        <w:t xml:space="preserve"> (CL) przy ul. Taczaka 9;- </w:t>
      </w:r>
      <w:r w:rsidRPr="005B2E83">
        <w:rPr>
          <w:rFonts w:asciiTheme="minorHAnsi" w:hAnsiTheme="minorHAnsi" w:cstheme="minorHAnsi"/>
          <w:sz w:val="18"/>
          <w:szCs w:val="18"/>
        </w:rPr>
        <w:t xml:space="preserve">posterunek 24 godzinny, po 1 pracowniku na zmianie 12 godzinnej </w:t>
      </w:r>
    </w:p>
    <w:p w14:paraId="6D0A6410" w14:textId="77777777" w:rsidR="00F7285E" w:rsidRPr="005B2E83" w:rsidRDefault="00F7285E" w:rsidP="00D139D8">
      <w:pPr>
        <w:pStyle w:val="Akapitzlist"/>
        <w:ind w:left="0" w:right="-6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B2E83">
        <w:rPr>
          <w:rFonts w:asciiTheme="minorHAnsi" w:hAnsiTheme="minorHAnsi" w:cstheme="minorHAnsi"/>
          <w:i/>
          <w:iCs/>
          <w:sz w:val="18"/>
          <w:szCs w:val="18"/>
        </w:rPr>
        <w:t xml:space="preserve">-  budynku C przy ul. Towarowej 53;- posterunek 24 godzinny, </w:t>
      </w:r>
      <w:r w:rsidRPr="005B2E83">
        <w:rPr>
          <w:rFonts w:asciiTheme="minorHAnsi" w:hAnsiTheme="minorHAnsi" w:cstheme="minorHAnsi"/>
          <w:sz w:val="18"/>
          <w:szCs w:val="18"/>
        </w:rPr>
        <w:t>po 1 pracowniku na zmianie 12 godzinnej</w:t>
      </w:r>
      <w:r w:rsidRPr="005B2E8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42ADBAA7" w14:textId="77777777" w:rsidR="00F7285E" w:rsidRPr="005B2E83" w:rsidRDefault="00F7285E" w:rsidP="00D139D8">
      <w:pPr>
        <w:pStyle w:val="Akapitzlist"/>
        <w:ind w:left="0" w:right="-6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B2E83">
        <w:rPr>
          <w:rFonts w:asciiTheme="minorHAnsi" w:hAnsiTheme="minorHAnsi" w:cstheme="minorHAnsi"/>
          <w:i/>
          <w:iCs/>
          <w:sz w:val="18"/>
          <w:szCs w:val="18"/>
        </w:rPr>
        <w:t xml:space="preserve">-  budynku Centrum Edukacyjnego Usług Elektronicznych (CEUE) przy ul. Towarowej 55- posterunek 24 godzinny, </w:t>
      </w:r>
      <w:r w:rsidRPr="005B2E83">
        <w:rPr>
          <w:rFonts w:asciiTheme="minorHAnsi" w:hAnsiTheme="minorHAnsi" w:cstheme="minorHAnsi"/>
          <w:sz w:val="18"/>
          <w:szCs w:val="18"/>
        </w:rPr>
        <w:t>po 1 pracowniku na zmianie 12 godzinnej</w:t>
      </w:r>
      <w:r w:rsidRPr="005B2E8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1DDE6C11" w14:textId="77777777" w:rsidR="00F7285E" w:rsidRPr="005B2E83" w:rsidRDefault="00F7285E" w:rsidP="00D139D8">
      <w:pPr>
        <w:pStyle w:val="Akapitzlist"/>
        <w:ind w:left="0" w:right="-6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B2E83">
        <w:rPr>
          <w:rFonts w:asciiTheme="minorHAnsi" w:hAnsiTheme="minorHAnsi" w:cstheme="minorHAnsi"/>
          <w:i/>
          <w:iCs/>
          <w:sz w:val="18"/>
          <w:szCs w:val="18"/>
        </w:rPr>
        <w:t xml:space="preserve">- oraz obsługa portierni wjazdowej przy al. Niepodległości 10–12 w wymiarze 16 godz./dobę  </w:t>
      </w:r>
    </w:p>
    <w:p w14:paraId="78E48204" w14:textId="3DAC67CC" w:rsidR="00F7285E" w:rsidRPr="005B2E83" w:rsidRDefault="00F7285E" w:rsidP="00D139D8">
      <w:pPr>
        <w:pStyle w:val="Akapitzlist"/>
        <w:ind w:left="0"/>
        <w:rPr>
          <w:rFonts w:asciiTheme="minorHAnsi" w:hAnsiTheme="minorHAnsi" w:cstheme="minorHAnsi"/>
          <w:i/>
          <w:iCs/>
          <w:sz w:val="18"/>
          <w:szCs w:val="18"/>
        </w:rPr>
      </w:pPr>
      <w:r w:rsidRPr="005B2E83">
        <w:rPr>
          <w:rFonts w:asciiTheme="minorHAnsi" w:hAnsiTheme="minorHAnsi" w:cstheme="minorHAnsi"/>
          <w:i/>
          <w:iCs/>
          <w:sz w:val="18"/>
          <w:szCs w:val="18"/>
        </w:rPr>
        <w:t xml:space="preserve">   w godz. 6:00 do 22:00 (po jednym pracowniku na zmianie).- </w:t>
      </w:r>
      <w:r w:rsidRPr="005B2E83">
        <w:rPr>
          <w:rFonts w:asciiTheme="minorHAnsi" w:hAnsiTheme="minorHAnsi" w:cstheme="minorHAnsi"/>
          <w:sz w:val="18"/>
          <w:szCs w:val="18"/>
        </w:rPr>
        <w:t>po 1 pracowniku na zmianie 8 godzinnej</w:t>
      </w:r>
      <w:r w:rsidRPr="005B2E83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="005D2716" w:rsidRPr="005B2E83">
        <w:rPr>
          <w:rFonts w:asciiTheme="minorHAnsi" w:hAnsiTheme="minorHAnsi" w:cstheme="minorHAnsi"/>
          <w:i/>
          <w:iCs/>
          <w:sz w:val="18"/>
          <w:szCs w:val="18"/>
        </w:rPr>
        <w:t>”</w:t>
      </w:r>
    </w:p>
    <w:p w14:paraId="1756BC21" w14:textId="77777777" w:rsidR="005D2716" w:rsidRPr="005B2E83" w:rsidRDefault="005D2716" w:rsidP="00D139D8">
      <w:pPr>
        <w:pStyle w:val="Akapitzlist"/>
        <w:ind w:left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7ABF48BF" w14:textId="3B39ACC4" w:rsidR="005D2716" w:rsidRPr="00967347" w:rsidRDefault="005D2716" w:rsidP="00D139D8">
      <w:pPr>
        <w:jc w:val="both"/>
        <w:rPr>
          <w:rFonts w:asciiTheme="minorHAnsi" w:eastAsia="Lucida Sans Unicode" w:hAnsiTheme="minorHAnsi" w:cstheme="minorHAnsi"/>
          <w:b/>
          <w:sz w:val="18"/>
          <w:szCs w:val="18"/>
          <w:lang w:eastAsia="en-US"/>
        </w:rPr>
      </w:pPr>
      <w:r w:rsidRPr="00967347">
        <w:rPr>
          <w:rFonts w:asciiTheme="minorHAnsi" w:eastAsia="Lucida Sans Unicode" w:hAnsiTheme="minorHAnsi" w:cstheme="minorHAnsi"/>
          <w:b/>
          <w:sz w:val="18"/>
          <w:szCs w:val="18"/>
          <w:lang w:eastAsia="en-US"/>
        </w:rPr>
        <w:t>Odpowiedź:</w:t>
      </w:r>
    </w:p>
    <w:p w14:paraId="2EA5B8F1" w14:textId="41C3E854" w:rsidR="00D139D8" w:rsidRPr="00967347" w:rsidRDefault="00D139D8" w:rsidP="00D139D8">
      <w:pPr>
        <w:jc w:val="both"/>
        <w:rPr>
          <w:rFonts w:asciiTheme="minorHAnsi" w:eastAsia="Lucida Sans Unicode" w:hAnsiTheme="minorHAnsi" w:cstheme="minorHAnsi"/>
          <w:sz w:val="18"/>
          <w:szCs w:val="18"/>
          <w:lang w:eastAsia="en-US"/>
        </w:rPr>
      </w:pPr>
      <w:r w:rsidRPr="00967347">
        <w:rPr>
          <w:rFonts w:asciiTheme="minorHAnsi" w:eastAsia="Lucida Sans Unicode" w:hAnsiTheme="minorHAnsi" w:cstheme="minorHAnsi"/>
          <w:sz w:val="18"/>
          <w:szCs w:val="18"/>
          <w:lang w:eastAsia="en-US"/>
        </w:rPr>
        <w:t>Tak, przedmiotem zamówienia jest całoroczna obsługa portierni w budynkach CL, C, CEUE oraz portierni wjazdowej wg następującego harmonogramu:</w:t>
      </w:r>
    </w:p>
    <w:p w14:paraId="54839AE2" w14:textId="355F2827" w:rsidR="00D139D8" w:rsidRPr="00D139D8" w:rsidRDefault="00D139D8" w:rsidP="00D139D8">
      <w:pPr>
        <w:ind w:left="142" w:hanging="142"/>
        <w:jc w:val="both"/>
        <w:rPr>
          <w:rFonts w:asciiTheme="minorHAnsi" w:eastAsia="Lucida Sans Unicode" w:hAnsiTheme="minorHAnsi" w:cstheme="minorHAnsi"/>
          <w:sz w:val="18"/>
          <w:szCs w:val="18"/>
          <w:lang w:eastAsia="en-US"/>
        </w:rPr>
      </w:pPr>
      <w:r w:rsidRPr="00967347">
        <w:rPr>
          <w:rFonts w:asciiTheme="minorHAnsi" w:eastAsia="Lucida Sans Unicode" w:hAnsiTheme="minorHAnsi" w:cstheme="minorHAnsi"/>
          <w:sz w:val="18"/>
          <w:szCs w:val="18"/>
          <w:lang w:eastAsia="en-US"/>
        </w:rPr>
        <w:t xml:space="preserve">- </w:t>
      </w:r>
      <w:r w:rsidRPr="00D139D8">
        <w:rPr>
          <w:rFonts w:asciiTheme="minorHAnsi" w:eastAsia="Lucida Sans Unicode" w:hAnsiTheme="minorHAnsi" w:cstheme="minorHAnsi"/>
          <w:sz w:val="18"/>
          <w:szCs w:val="18"/>
          <w:lang w:eastAsia="en-US"/>
        </w:rPr>
        <w:t xml:space="preserve">zabezpieczenie funkcjonowania portierni w budynkach Collegium </w:t>
      </w:r>
      <w:proofErr w:type="spellStart"/>
      <w:r w:rsidRPr="00D139D8">
        <w:rPr>
          <w:rFonts w:asciiTheme="minorHAnsi" w:eastAsia="Lucida Sans Unicode" w:hAnsiTheme="minorHAnsi" w:cstheme="minorHAnsi"/>
          <w:sz w:val="18"/>
          <w:szCs w:val="18"/>
          <w:lang w:eastAsia="en-US"/>
        </w:rPr>
        <w:t>Linguisticum</w:t>
      </w:r>
      <w:proofErr w:type="spellEnd"/>
      <w:r w:rsidRPr="00D139D8">
        <w:rPr>
          <w:rFonts w:asciiTheme="minorHAnsi" w:eastAsia="Lucida Sans Unicode" w:hAnsiTheme="minorHAnsi" w:cstheme="minorHAnsi"/>
          <w:sz w:val="18"/>
          <w:szCs w:val="18"/>
          <w:lang w:eastAsia="en-US"/>
        </w:rPr>
        <w:t xml:space="preserve"> (CL), C i CEUE przez jedną osobę na zmianie od poniedziałku do niedzieli przez 24 godziny/dobę w s</w:t>
      </w:r>
      <w:r w:rsidRPr="00967347">
        <w:rPr>
          <w:rFonts w:asciiTheme="minorHAnsi" w:eastAsia="Lucida Sans Unicode" w:hAnsiTheme="minorHAnsi" w:cstheme="minorHAnsi"/>
          <w:sz w:val="18"/>
          <w:szCs w:val="18"/>
          <w:lang w:eastAsia="en-US"/>
        </w:rPr>
        <w:t>ystemie dwuzmianowym (I zmiana</w:t>
      </w:r>
      <w:r w:rsidRPr="00D139D8">
        <w:rPr>
          <w:rFonts w:asciiTheme="minorHAnsi" w:eastAsia="Lucida Sans Unicode" w:hAnsiTheme="minorHAnsi" w:cstheme="minorHAnsi"/>
          <w:sz w:val="18"/>
          <w:szCs w:val="18"/>
          <w:lang w:eastAsia="en-US"/>
        </w:rPr>
        <w:t xml:space="preserve"> w godz. 7:00 – 19:00, II zmiana – w godz. 19:00 – 7:00); </w:t>
      </w:r>
    </w:p>
    <w:p w14:paraId="57D9A55E" w14:textId="77777777" w:rsidR="00D139D8" w:rsidRPr="00D139D8" w:rsidRDefault="00D139D8" w:rsidP="00D139D8">
      <w:pPr>
        <w:ind w:left="142"/>
        <w:jc w:val="both"/>
        <w:rPr>
          <w:rFonts w:asciiTheme="minorHAnsi" w:eastAsia="Lucida Sans Unicode" w:hAnsiTheme="minorHAnsi" w:cstheme="minorHAnsi"/>
          <w:sz w:val="18"/>
          <w:szCs w:val="18"/>
          <w:lang w:eastAsia="en-US"/>
        </w:rPr>
      </w:pPr>
      <w:r w:rsidRPr="00D139D8">
        <w:rPr>
          <w:rFonts w:asciiTheme="minorHAnsi" w:eastAsia="Lucida Sans Unicode" w:hAnsiTheme="minorHAnsi" w:cstheme="minorHAnsi"/>
          <w:sz w:val="18"/>
          <w:szCs w:val="18"/>
          <w:lang w:eastAsia="en-US"/>
        </w:rPr>
        <w:t>Dopuszczalna długość pracy pracownika obsługi portierni na zmianie wynosi 12 godzin.</w:t>
      </w:r>
    </w:p>
    <w:p w14:paraId="53A9FC1C" w14:textId="01D383AA" w:rsidR="00D139D8" w:rsidRPr="00D139D8" w:rsidRDefault="00D139D8" w:rsidP="00D139D8">
      <w:pPr>
        <w:ind w:left="142" w:hanging="142"/>
        <w:jc w:val="both"/>
        <w:rPr>
          <w:rFonts w:asciiTheme="minorHAnsi" w:eastAsia="Lucida Sans Unicode" w:hAnsiTheme="minorHAnsi" w:cstheme="minorHAnsi"/>
          <w:sz w:val="18"/>
          <w:szCs w:val="18"/>
          <w:lang w:eastAsia="en-US"/>
        </w:rPr>
      </w:pPr>
      <w:r w:rsidRPr="00967347">
        <w:rPr>
          <w:rFonts w:asciiTheme="minorHAnsi" w:eastAsia="Lucida Sans Unicode" w:hAnsiTheme="minorHAnsi" w:cstheme="minorHAnsi"/>
          <w:sz w:val="18"/>
          <w:szCs w:val="18"/>
          <w:lang w:eastAsia="en-US"/>
        </w:rPr>
        <w:t xml:space="preserve">- </w:t>
      </w:r>
      <w:r w:rsidRPr="00D139D8">
        <w:rPr>
          <w:rFonts w:asciiTheme="minorHAnsi" w:eastAsia="Lucida Sans Unicode" w:hAnsiTheme="minorHAnsi" w:cstheme="minorHAnsi"/>
          <w:sz w:val="18"/>
          <w:szCs w:val="18"/>
          <w:lang w:eastAsia="en-US"/>
        </w:rPr>
        <w:t>zabezpieczenie funkcjonowania portierni wjazdowej przy al. Niepodległości 10-12 przez jedną osobę na zmianie od poniedziałku do niedzieli przez 16 godzin/dobę w godz. 6:00 – 22:00 w systemie dwuzmianowym (I zmiana – w godz. 6:00 – 14:00, II zmiana – w godz. 14:00 – 22:00)</w:t>
      </w:r>
      <w:r w:rsidRPr="00967347">
        <w:rPr>
          <w:rFonts w:asciiTheme="minorHAnsi" w:eastAsia="Lucida Sans Unicode" w:hAnsiTheme="minorHAnsi" w:cstheme="minorHAnsi"/>
          <w:sz w:val="18"/>
          <w:szCs w:val="18"/>
          <w:lang w:eastAsia="en-US"/>
        </w:rPr>
        <w:t>.</w:t>
      </w:r>
    </w:p>
    <w:p w14:paraId="62E50407" w14:textId="78641FD7" w:rsidR="001F19EB" w:rsidRPr="00D139D8" w:rsidRDefault="001F19EB" w:rsidP="00D139D8">
      <w:pPr>
        <w:jc w:val="both"/>
        <w:rPr>
          <w:rFonts w:asciiTheme="minorHAnsi" w:eastAsia="Lucida Sans Unicode" w:hAnsiTheme="minorHAnsi" w:cstheme="minorHAnsi"/>
          <w:sz w:val="18"/>
          <w:szCs w:val="18"/>
          <w:lang w:eastAsia="en-US"/>
        </w:rPr>
      </w:pPr>
    </w:p>
    <w:sectPr w:rsidR="001F19EB" w:rsidRPr="00D139D8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404BD4" w16cid:durableId="241B04D3"/>
  <w16cid:commentId w16cid:paraId="6FF8FA26" w16cid:durableId="241B04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83C90" w14:textId="77777777" w:rsidR="00661B38" w:rsidRDefault="00661B38" w:rsidP="004D755B">
      <w:r>
        <w:separator/>
      </w:r>
    </w:p>
  </w:endnote>
  <w:endnote w:type="continuationSeparator" w:id="0">
    <w:p w14:paraId="51C913C8" w14:textId="77777777" w:rsidR="00661B38" w:rsidRDefault="00661B38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42878" w14:textId="77777777" w:rsidR="00661B38" w:rsidRPr="00E84ED8" w:rsidRDefault="00661B38" w:rsidP="00DC041E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2DA186F2" w14:textId="77777777" w:rsidR="00661B38" w:rsidRPr="00E84ED8" w:rsidRDefault="00661B38" w:rsidP="00DC041E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28C2B56D" w14:textId="77777777" w:rsidR="00661B38" w:rsidRPr="00E84ED8" w:rsidRDefault="00661B38" w:rsidP="00DC041E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50B6E353" w14:textId="77777777" w:rsidR="00661B38" w:rsidRPr="00E84ED8" w:rsidRDefault="00661B38" w:rsidP="00DC041E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133BC0FF" w14:textId="77777777" w:rsidR="00661B38" w:rsidRPr="00E84ED8" w:rsidRDefault="00661B38" w:rsidP="00DC041E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7667A1F1" w14:textId="77777777" w:rsidR="00661B38" w:rsidRPr="00E84ED8" w:rsidRDefault="00661B38" w:rsidP="00DC041E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00BC9A4F" w14:textId="77777777" w:rsidR="00661B38" w:rsidRPr="00E84ED8" w:rsidRDefault="00661B38" w:rsidP="00DC041E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10433DC1" w14:textId="77777777" w:rsidR="00661B38" w:rsidRPr="00DC041E" w:rsidRDefault="00661B38" w:rsidP="00DC04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3DA5" w14:textId="77777777" w:rsidR="00661B38" w:rsidRDefault="00661B38" w:rsidP="004D755B">
      <w:r>
        <w:separator/>
      </w:r>
    </w:p>
  </w:footnote>
  <w:footnote w:type="continuationSeparator" w:id="0">
    <w:p w14:paraId="3F77A140" w14:textId="77777777" w:rsidR="00661B38" w:rsidRDefault="00661B38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8448" w14:textId="44345662" w:rsidR="00661B38" w:rsidRDefault="00661B38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26E2B516" wp14:editId="28A1C81E">
          <wp:simplePos x="0" y="0"/>
          <wp:positionH relativeFrom="page">
            <wp:posOffset>-128905</wp:posOffset>
          </wp:positionH>
          <wp:positionV relativeFrom="paragraph">
            <wp:posOffset>-648335</wp:posOffset>
          </wp:positionV>
          <wp:extent cx="7604760" cy="1774547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177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AF5"/>
    <w:multiLevelType w:val="hybridMultilevel"/>
    <w:tmpl w:val="FE02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16E0"/>
    <w:multiLevelType w:val="multilevel"/>
    <w:tmpl w:val="52CCCB00"/>
    <w:lvl w:ilvl="0">
      <w:start w:val="1"/>
      <w:numFmt w:val="lowerLetter"/>
      <w:lvlText w:val="%1)"/>
      <w:lvlJc w:val="left"/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1F7A66"/>
    <w:multiLevelType w:val="hybridMultilevel"/>
    <w:tmpl w:val="F5D80958"/>
    <w:lvl w:ilvl="0" w:tplc="4B7AF0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EDA"/>
    <w:multiLevelType w:val="hybridMultilevel"/>
    <w:tmpl w:val="077EDD80"/>
    <w:lvl w:ilvl="0" w:tplc="3B627F3E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E4B8F"/>
    <w:multiLevelType w:val="hybridMultilevel"/>
    <w:tmpl w:val="9AB6D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21"/>
  </w:num>
  <w:num w:numId="5">
    <w:abstractNumId w:val="17"/>
  </w:num>
  <w:num w:numId="6">
    <w:abstractNumId w:val="25"/>
  </w:num>
  <w:num w:numId="7">
    <w:abstractNumId w:val="12"/>
  </w:num>
  <w:num w:numId="8">
    <w:abstractNumId w:val="6"/>
  </w:num>
  <w:num w:numId="9">
    <w:abstractNumId w:val="13"/>
  </w:num>
  <w:num w:numId="10">
    <w:abstractNumId w:val="18"/>
  </w:num>
  <w:num w:numId="11">
    <w:abstractNumId w:val="28"/>
  </w:num>
  <w:num w:numId="12">
    <w:abstractNumId w:val="16"/>
  </w:num>
  <w:num w:numId="13">
    <w:abstractNumId w:val="9"/>
  </w:num>
  <w:num w:numId="14">
    <w:abstractNumId w:val="5"/>
  </w:num>
  <w:num w:numId="15">
    <w:abstractNumId w:val="27"/>
  </w:num>
  <w:num w:numId="16">
    <w:abstractNumId w:val="11"/>
  </w:num>
  <w:num w:numId="17">
    <w:abstractNumId w:val="20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3"/>
  </w:num>
  <w:num w:numId="22">
    <w:abstractNumId w:val="22"/>
  </w:num>
  <w:num w:numId="23">
    <w:abstractNumId w:val="7"/>
  </w:num>
  <w:num w:numId="24">
    <w:abstractNumId w:val="14"/>
  </w:num>
  <w:num w:numId="25">
    <w:abstractNumId w:val="4"/>
  </w:num>
  <w:num w:numId="26">
    <w:abstractNumId w:val="15"/>
  </w:num>
  <w:num w:numId="27">
    <w:abstractNumId w:val="0"/>
  </w:num>
  <w:num w:numId="28">
    <w:abstractNumId w:val="1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0B06"/>
    <w:rsid w:val="000104F3"/>
    <w:rsid w:val="000229A9"/>
    <w:rsid w:val="00063FE4"/>
    <w:rsid w:val="000A28D8"/>
    <w:rsid w:val="000D20D8"/>
    <w:rsid w:val="000F1433"/>
    <w:rsid w:val="000F3991"/>
    <w:rsid w:val="0010443C"/>
    <w:rsid w:val="001151DB"/>
    <w:rsid w:val="00160CC1"/>
    <w:rsid w:val="00183259"/>
    <w:rsid w:val="00186082"/>
    <w:rsid w:val="00192B6B"/>
    <w:rsid w:val="001A4051"/>
    <w:rsid w:val="001B0A89"/>
    <w:rsid w:val="001F19EB"/>
    <w:rsid w:val="002011A5"/>
    <w:rsid w:val="00225C9B"/>
    <w:rsid w:val="00242E3E"/>
    <w:rsid w:val="00242E9F"/>
    <w:rsid w:val="00244981"/>
    <w:rsid w:val="002508E2"/>
    <w:rsid w:val="00253A35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04CF"/>
    <w:rsid w:val="002E3B30"/>
    <w:rsid w:val="003068BF"/>
    <w:rsid w:val="003422E9"/>
    <w:rsid w:val="0034604E"/>
    <w:rsid w:val="00346D32"/>
    <w:rsid w:val="00361BAD"/>
    <w:rsid w:val="00371A0B"/>
    <w:rsid w:val="00372D36"/>
    <w:rsid w:val="003778B0"/>
    <w:rsid w:val="00380894"/>
    <w:rsid w:val="0039053C"/>
    <w:rsid w:val="00396132"/>
    <w:rsid w:val="003A25D1"/>
    <w:rsid w:val="003C5081"/>
    <w:rsid w:val="003F32C2"/>
    <w:rsid w:val="00407BDB"/>
    <w:rsid w:val="0042503F"/>
    <w:rsid w:val="00445BE3"/>
    <w:rsid w:val="00445CA4"/>
    <w:rsid w:val="004479D3"/>
    <w:rsid w:val="00454F86"/>
    <w:rsid w:val="00456B43"/>
    <w:rsid w:val="004667E9"/>
    <w:rsid w:val="0047097D"/>
    <w:rsid w:val="00475433"/>
    <w:rsid w:val="00494B4A"/>
    <w:rsid w:val="004B262B"/>
    <w:rsid w:val="004C40FB"/>
    <w:rsid w:val="004C6407"/>
    <w:rsid w:val="004D755B"/>
    <w:rsid w:val="00500225"/>
    <w:rsid w:val="00524A70"/>
    <w:rsid w:val="00524DEF"/>
    <w:rsid w:val="00536577"/>
    <w:rsid w:val="005457EB"/>
    <w:rsid w:val="00564250"/>
    <w:rsid w:val="005703BD"/>
    <w:rsid w:val="005951D1"/>
    <w:rsid w:val="005A2EAD"/>
    <w:rsid w:val="005B0670"/>
    <w:rsid w:val="005B1504"/>
    <w:rsid w:val="005B2E83"/>
    <w:rsid w:val="005D0589"/>
    <w:rsid w:val="005D2716"/>
    <w:rsid w:val="005E0476"/>
    <w:rsid w:val="005E610F"/>
    <w:rsid w:val="005E7412"/>
    <w:rsid w:val="006023EE"/>
    <w:rsid w:val="00607F6B"/>
    <w:rsid w:val="006147CA"/>
    <w:rsid w:val="006205FF"/>
    <w:rsid w:val="006222C5"/>
    <w:rsid w:val="00623D76"/>
    <w:rsid w:val="00625FAC"/>
    <w:rsid w:val="006314B5"/>
    <w:rsid w:val="00644C15"/>
    <w:rsid w:val="00661B38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50368"/>
    <w:rsid w:val="007A3439"/>
    <w:rsid w:val="007B17B4"/>
    <w:rsid w:val="007E3496"/>
    <w:rsid w:val="007E5803"/>
    <w:rsid w:val="007F214E"/>
    <w:rsid w:val="008105F5"/>
    <w:rsid w:val="008175F9"/>
    <w:rsid w:val="00822B25"/>
    <w:rsid w:val="008245BD"/>
    <w:rsid w:val="008265C5"/>
    <w:rsid w:val="00877787"/>
    <w:rsid w:val="008A0B2F"/>
    <w:rsid w:val="008A42D9"/>
    <w:rsid w:val="008A7029"/>
    <w:rsid w:val="008B0439"/>
    <w:rsid w:val="008B0A54"/>
    <w:rsid w:val="008B6DD5"/>
    <w:rsid w:val="008C1327"/>
    <w:rsid w:val="008C438D"/>
    <w:rsid w:val="008E0788"/>
    <w:rsid w:val="008E2BFF"/>
    <w:rsid w:val="008E3F9B"/>
    <w:rsid w:val="008F0191"/>
    <w:rsid w:val="009063C9"/>
    <w:rsid w:val="00944116"/>
    <w:rsid w:val="009508F5"/>
    <w:rsid w:val="00963220"/>
    <w:rsid w:val="0096621F"/>
    <w:rsid w:val="00967347"/>
    <w:rsid w:val="009955DC"/>
    <w:rsid w:val="009A3D2F"/>
    <w:rsid w:val="009C7560"/>
    <w:rsid w:val="009D1584"/>
    <w:rsid w:val="009E4D1A"/>
    <w:rsid w:val="009F6B15"/>
    <w:rsid w:val="00A16DA4"/>
    <w:rsid w:val="00A21670"/>
    <w:rsid w:val="00A36A9E"/>
    <w:rsid w:val="00A40E56"/>
    <w:rsid w:val="00A52A63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C02C6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C6CD8"/>
    <w:rsid w:val="00CD65D3"/>
    <w:rsid w:val="00CF66AE"/>
    <w:rsid w:val="00D139D8"/>
    <w:rsid w:val="00D34AF6"/>
    <w:rsid w:val="00D36D7F"/>
    <w:rsid w:val="00D4612D"/>
    <w:rsid w:val="00D91AA4"/>
    <w:rsid w:val="00DB53A2"/>
    <w:rsid w:val="00DB7F6A"/>
    <w:rsid w:val="00DC041E"/>
    <w:rsid w:val="00DE6D74"/>
    <w:rsid w:val="00E26AD5"/>
    <w:rsid w:val="00E2703A"/>
    <w:rsid w:val="00E36BF4"/>
    <w:rsid w:val="00E472A7"/>
    <w:rsid w:val="00E533F8"/>
    <w:rsid w:val="00E71A6B"/>
    <w:rsid w:val="00E7303E"/>
    <w:rsid w:val="00E84ED8"/>
    <w:rsid w:val="00E97B45"/>
    <w:rsid w:val="00EA0097"/>
    <w:rsid w:val="00EA36CC"/>
    <w:rsid w:val="00EC233B"/>
    <w:rsid w:val="00F11999"/>
    <w:rsid w:val="00F218B6"/>
    <w:rsid w:val="00F27A9D"/>
    <w:rsid w:val="00F412C1"/>
    <w:rsid w:val="00F41704"/>
    <w:rsid w:val="00F41E7E"/>
    <w:rsid w:val="00F41FC0"/>
    <w:rsid w:val="00F542E3"/>
    <w:rsid w:val="00F7285E"/>
    <w:rsid w:val="00F811EE"/>
    <w:rsid w:val="00FA590C"/>
    <w:rsid w:val="00FD7FBC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00B0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AAE13-7BDD-437D-AED2-586FDF4A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2BF33288</Template>
  <TotalTime>1</TotalTime>
  <Pages>2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4</cp:revision>
  <cp:lastPrinted>2021-03-30T11:49:00Z</cp:lastPrinted>
  <dcterms:created xsi:type="dcterms:W3CDTF">2021-04-13T05:05:00Z</dcterms:created>
  <dcterms:modified xsi:type="dcterms:W3CDTF">2021-04-13T08:40:00Z</dcterms:modified>
</cp:coreProperties>
</file>