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4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E039C8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E039C8">
        <w:rPr>
          <w:rFonts w:cstheme="minorHAnsi"/>
          <w:b/>
          <w:sz w:val="20"/>
          <w:szCs w:val="20"/>
          <w:lang w:val="pl"/>
        </w:rPr>
        <w:t xml:space="preserve">Dostawa sprzętu fizyko-chemicznego pomiarowego i laboratoryjnego dla Uniwersytetu Ekonomicznego </w:t>
      </w:r>
      <w:r>
        <w:rPr>
          <w:rFonts w:cstheme="minorHAnsi"/>
          <w:b/>
          <w:sz w:val="20"/>
          <w:szCs w:val="20"/>
          <w:lang w:val="pl"/>
        </w:rPr>
        <w:br/>
      </w:r>
      <w:r w:rsidRPr="00E039C8">
        <w:rPr>
          <w:rFonts w:cstheme="minorHAnsi"/>
          <w:b/>
          <w:sz w:val="20"/>
          <w:szCs w:val="20"/>
          <w:lang w:val="pl"/>
        </w:rPr>
        <w:t xml:space="preserve">w Poznaniu </w:t>
      </w:r>
      <w:r w:rsidR="001A5A6D">
        <w:rPr>
          <w:rFonts w:cstheme="minorHAnsi"/>
          <w:b/>
          <w:sz w:val="20"/>
          <w:szCs w:val="20"/>
        </w:rPr>
        <w:t>(ZP/00</w:t>
      </w:r>
      <w:r>
        <w:rPr>
          <w:rFonts w:cstheme="minorHAnsi"/>
          <w:b/>
          <w:sz w:val="20"/>
          <w:szCs w:val="20"/>
        </w:rPr>
        <w:t>6</w:t>
      </w:r>
      <w:r w:rsidR="001A5A6D" w:rsidRPr="0010443C">
        <w:rPr>
          <w:rFonts w:cstheme="minorHAnsi"/>
          <w:b/>
          <w:sz w:val="20"/>
          <w:szCs w:val="20"/>
        </w:rPr>
        <w:t>/21)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Default="00F64FD3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Default="00F64FD3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  <w:r w:rsidRPr="00B444E3">
        <w:rPr>
          <w:rFonts w:cs="Calibri"/>
          <w:b/>
          <w:szCs w:val="20"/>
        </w:rPr>
        <w:t xml:space="preserve">Dostawa sprzętu fizyko-chemicznego pomiarowego i laboratoryjnego </w:t>
      </w: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  <w:r w:rsidRPr="00B444E3">
        <w:rPr>
          <w:rFonts w:cs="Calibri"/>
          <w:b/>
          <w:szCs w:val="20"/>
        </w:rPr>
        <w:t>dla Uniwersytetu Ekonomicznego w Poznaniu</w:t>
      </w:r>
    </w:p>
    <w:p w:rsidR="00F64FD3" w:rsidRPr="00722AE9" w:rsidRDefault="00F64FD3" w:rsidP="00F64FD3">
      <w:pPr>
        <w:tabs>
          <w:tab w:val="right" w:pos="2399"/>
        </w:tabs>
        <w:autoSpaceDE w:val="0"/>
        <w:autoSpaceDN w:val="0"/>
        <w:ind w:firstLine="426"/>
        <w:jc w:val="center"/>
        <w:rPr>
          <w:rFonts w:cs="Calibri"/>
          <w:b/>
          <w:bCs/>
          <w:szCs w:val="20"/>
        </w:rPr>
      </w:pPr>
    </w:p>
    <w:p w:rsidR="00F64FD3" w:rsidRDefault="00F64FD3" w:rsidP="00F64FD3">
      <w:pPr>
        <w:spacing w:after="120" w:line="240" w:lineRule="exact"/>
        <w:rPr>
          <w:rFonts w:cs="Calibri"/>
          <w:szCs w:val="20"/>
        </w:rPr>
      </w:pPr>
      <w:r w:rsidRPr="00722AE9">
        <w:rPr>
          <w:rFonts w:cs="Calibri"/>
          <w:szCs w:val="20"/>
        </w:rPr>
        <w:t>1.</w:t>
      </w:r>
      <w:r w:rsidRPr="00722AE9">
        <w:rPr>
          <w:rFonts w:cs="Calibri"/>
          <w:b/>
          <w:szCs w:val="20"/>
        </w:rPr>
        <w:t xml:space="preserve"> </w:t>
      </w:r>
      <w:r w:rsidRPr="00722AE9">
        <w:rPr>
          <w:rFonts w:cs="Calibri"/>
          <w:szCs w:val="20"/>
        </w:rPr>
        <w:t>Oferujemy realizację zamówienia  za cenę:</w:t>
      </w:r>
    </w:p>
    <w:p w:rsidR="00F64FD3" w:rsidRPr="00791C39" w:rsidRDefault="00F64FD3" w:rsidP="00F64FD3">
      <w:pPr>
        <w:widowControl w:val="0"/>
        <w:adjustRightInd w:val="0"/>
        <w:spacing w:before="24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I – </w:t>
      </w:r>
      <w:r w:rsidR="001B74E0" w:rsidRPr="001B74E0">
        <w:rPr>
          <w:rFonts w:eastAsia="Times New Roman" w:cs="Calibri"/>
          <w:b/>
          <w:color w:val="000000"/>
          <w:szCs w:val="20"/>
        </w:rPr>
        <w:t>Ciś</w:t>
      </w:r>
      <w:r w:rsidR="001B74E0">
        <w:rPr>
          <w:rFonts w:eastAsia="Times New Roman" w:cs="Calibri"/>
          <w:b/>
          <w:color w:val="000000"/>
          <w:szCs w:val="20"/>
        </w:rPr>
        <w:t>nieniowa kolumna jonowymienna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617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</w:t>
      </w:r>
      <w:r w:rsidRPr="00722AE9">
        <w:rPr>
          <w:rFonts w:eastAsia="Times New Roman" w:cs="Calibri"/>
          <w:b/>
          <w:color w:val="000000"/>
          <w:szCs w:val="20"/>
        </w:rPr>
        <w:t xml:space="preserve">zęść </w:t>
      </w:r>
      <w:r>
        <w:rPr>
          <w:rFonts w:eastAsia="Times New Roman" w:cs="Calibri"/>
          <w:b/>
          <w:color w:val="000000"/>
          <w:szCs w:val="20"/>
        </w:rPr>
        <w:t>II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1B74E0" w:rsidRPr="001B74E0">
        <w:rPr>
          <w:rFonts w:eastAsia="Times New Roman" w:cs="Calibri"/>
          <w:b/>
          <w:color w:val="000000"/>
          <w:szCs w:val="20"/>
        </w:rPr>
        <w:t>Lampy jednopierwiastkowe z katodą wnękową (HCL)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617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lastRenderedPageBreak/>
        <w:t xml:space="preserve">Część III – </w:t>
      </w:r>
      <w:r w:rsidR="001B74E0" w:rsidRPr="001B74E0">
        <w:rPr>
          <w:rFonts w:eastAsia="Times New Roman" w:cs="Calibri"/>
          <w:b/>
          <w:color w:val="000000"/>
          <w:szCs w:val="20"/>
        </w:rPr>
        <w:t>Karuzelowy stojak do pipet automatycznych VIAFLO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IV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1B74E0" w:rsidRPr="001B74E0">
        <w:rPr>
          <w:rFonts w:eastAsia="Times New Roman" w:cs="Calibri"/>
          <w:b/>
          <w:color w:val="000000"/>
          <w:szCs w:val="20"/>
        </w:rPr>
        <w:t xml:space="preserve">Zestaw do testu </w:t>
      </w:r>
      <w:proofErr w:type="spellStart"/>
      <w:r w:rsidR="001B74E0" w:rsidRPr="001B74E0">
        <w:rPr>
          <w:rFonts w:eastAsia="Times New Roman" w:cs="Calibri"/>
          <w:b/>
          <w:color w:val="000000"/>
          <w:szCs w:val="20"/>
        </w:rPr>
        <w:t>kometkowego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V – </w:t>
      </w:r>
      <w:r w:rsidR="001B74E0" w:rsidRPr="001B74E0">
        <w:rPr>
          <w:rFonts w:eastAsia="Times New Roman" w:cs="Calibri"/>
          <w:b/>
          <w:color w:val="000000"/>
          <w:szCs w:val="20"/>
        </w:rPr>
        <w:t>Młynek analityczny tnąco-udarowy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05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VI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1B74E0" w:rsidRPr="001B74E0">
        <w:rPr>
          <w:rFonts w:eastAsia="Times New Roman" w:cs="Calibri"/>
          <w:b/>
          <w:color w:val="000000"/>
          <w:szCs w:val="20"/>
        </w:rPr>
        <w:t>Refraktometr cyfrowy do pomiaru koncentracji zasolenia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83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VII – </w:t>
      </w:r>
      <w:r w:rsidR="001B74E0" w:rsidRPr="001B74E0">
        <w:rPr>
          <w:rFonts w:eastAsia="Times New Roman" w:cs="Calibri"/>
          <w:b/>
          <w:color w:val="000000"/>
          <w:szCs w:val="20"/>
        </w:rPr>
        <w:t>Automatyczny miernik temperatury topnienia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VIII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1B74E0" w:rsidRPr="001B74E0">
        <w:rPr>
          <w:rFonts w:eastAsia="Times New Roman" w:cs="Calibri"/>
          <w:b/>
          <w:color w:val="000000"/>
          <w:szCs w:val="20"/>
        </w:rPr>
        <w:t>Łaźnia wodna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IX – </w:t>
      </w:r>
      <w:r w:rsidR="001B74E0" w:rsidRPr="001B74E0">
        <w:rPr>
          <w:rFonts w:eastAsia="Times New Roman" w:cs="Calibri"/>
          <w:b/>
          <w:color w:val="000000"/>
          <w:szCs w:val="20"/>
        </w:rPr>
        <w:t xml:space="preserve">Lepkościomierz kulkowy </w:t>
      </w:r>
      <w:proofErr w:type="spellStart"/>
      <w:r w:rsidR="001B74E0" w:rsidRPr="001B74E0">
        <w:rPr>
          <w:rFonts w:eastAsia="Times New Roman" w:cs="Calibri"/>
          <w:b/>
          <w:color w:val="000000"/>
          <w:szCs w:val="20"/>
        </w:rPr>
        <w:t>Hopplera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15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Default="00F64FD3" w:rsidP="00F64FD3">
      <w:pPr>
        <w:widowControl w:val="0"/>
        <w:tabs>
          <w:tab w:val="left" w:pos="284"/>
        </w:tabs>
        <w:adjustRightInd w:val="0"/>
        <w:spacing w:before="120"/>
        <w:ind w:left="284"/>
        <w:textAlignment w:val="baseline"/>
        <w:rPr>
          <w:rFonts w:eastAsia="Times New Roman" w:cs="Calibri"/>
          <w:szCs w:val="20"/>
        </w:rPr>
      </w:pPr>
    </w:p>
    <w:p w:rsidR="00F64FD3" w:rsidRDefault="00F64FD3" w:rsidP="00F64FD3">
      <w:pPr>
        <w:rPr>
          <w:rFonts w:eastAsia="Times New Roman" w:cs="Calibri"/>
          <w:b/>
          <w:color w:val="000000"/>
          <w:szCs w:val="20"/>
        </w:rPr>
      </w:pPr>
    </w:p>
    <w:p w:rsidR="00F64FD3" w:rsidRDefault="00F64FD3" w:rsidP="00F64FD3">
      <w:pPr>
        <w:rPr>
          <w:rFonts w:eastAsia="Times New Roman" w:cs="Calibri"/>
          <w:b/>
          <w:color w:val="000000"/>
          <w:szCs w:val="20"/>
        </w:rPr>
      </w:pPr>
    </w:p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X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1B74E0" w:rsidRPr="001B74E0">
        <w:rPr>
          <w:rFonts w:eastAsia="Times New Roman" w:cs="Calibri"/>
          <w:b/>
          <w:color w:val="000000"/>
          <w:szCs w:val="20"/>
        </w:rPr>
        <w:t xml:space="preserve">Spektrofotometr z możliwością </w:t>
      </w:r>
      <w:proofErr w:type="spellStart"/>
      <w:r w:rsidR="001B74E0" w:rsidRPr="001B74E0">
        <w:rPr>
          <w:rFonts w:eastAsia="Times New Roman" w:cs="Calibri"/>
          <w:b/>
          <w:color w:val="000000"/>
          <w:szCs w:val="20"/>
        </w:rPr>
        <w:t>titrowania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18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XI – </w:t>
      </w:r>
      <w:r w:rsidR="001B74E0" w:rsidRPr="001B74E0">
        <w:rPr>
          <w:rFonts w:eastAsia="Times New Roman" w:cs="Calibri"/>
          <w:b/>
          <w:color w:val="000000"/>
          <w:szCs w:val="20"/>
        </w:rPr>
        <w:t>Ręczny ultradźwiękowy laboratoryjny homogenizator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XII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1B74E0" w:rsidRPr="001B74E0">
        <w:rPr>
          <w:rFonts w:eastAsia="Times New Roman" w:cs="Calibri"/>
          <w:b/>
          <w:color w:val="000000"/>
          <w:szCs w:val="20"/>
        </w:rPr>
        <w:t>Mętnościomierz laserowy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XIII – </w:t>
      </w:r>
      <w:r w:rsidR="001B74E0" w:rsidRPr="001B74E0">
        <w:rPr>
          <w:rFonts w:eastAsia="Times New Roman" w:cs="Calibri"/>
          <w:b/>
          <w:color w:val="000000"/>
          <w:szCs w:val="20"/>
        </w:rPr>
        <w:t>Tester gęstości nasypowej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15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XIV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1B74E0" w:rsidRPr="001B74E0">
        <w:rPr>
          <w:rFonts w:eastAsia="Times New Roman" w:cs="Calibri"/>
          <w:b/>
          <w:color w:val="000000"/>
          <w:szCs w:val="20"/>
        </w:rPr>
        <w:t>Automatyczny licznik kolonii bakterii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18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B74E0" w:rsidRPr="00722AE9" w:rsidRDefault="001B74E0" w:rsidP="001B74E0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XV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Pr="001B74E0">
        <w:rPr>
          <w:rFonts w:eastAsia="Times New Roman" w:cs="Calibri"/>
          <w:b/>
          <w:color w:val="000000"/>
          <w:szCs w:val="20"/>
        </w:rPr>
        <w:t>Komora rękawicowa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1B74E0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1B74E0" w:rsidRPr="00722AE9" w:rsidRDefault="001B74E0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1B74E0" w:rsidRPr="00722AE9" w:rsidTr="00194BCC">
        <w:trPr>
          <w:trHeight w:val="418"/>
          <w:jc w:val="center"/>
        </w:trPr>
        <w:tc>
          <w:tcPr>
            <w:tcW w:w="2555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B74E0" w:rsidRPr="00722AE9" w:rsidRDefault="001B74E0" w:rsidP="001B74E0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XVI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Pr="001B74E0">
        <w:rPr>
          <w:rFonts w:eastAsia="Times New Roman" w:cs="Calibri"/>
          <w:b/>
          <w:color w:val="000000"/>
          <w:szCs w:val="20"/>
        </w:rPr>
        <w:t>Automatyczny podajnik próbek do MP AES 4210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1B74E0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1B74E0" w:rsidRPr="00722AE9" w:rsidRDefault="001B74E0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1B74E0" w:rsidRPr="00722AE9" w:rsidTr="00194BCC">
        <w:trPr>
          <w:trHeight w:val="418"/>
          <w:jc w:val="center"/>
        </w:trPr>
        <w:tc>
          <w:tcPr>
            <w:tcW w:w="2555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B74E0" w:rsidRDefault="001B74E0" w:rsidP="001B74E0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</w:p>
    <w:p w:rsidR="001B74E0" w:rsidRDefault="001B74E0" w:rsidP="001B74E0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</w:p>
    <w:p w:rsidR="001B74E0" w:rsidRPr="00722AE9" w:rsidRDefault="001B74E0" w:rsidP="001B74E0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XVII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Pr="001B74E0">
        <w:rPr>
          <w:rFonts w:eastAsia="Times New Roman" w:cs="Calibri"/>
          <w:b/>
          <w:color w:val="000000"/>
          <w:szCs w:val="20"/>
        </w:rPr>
        <w:t>Zestaw do elektroforezy dwukierunkowej 2D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1B74E0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1B74E0" w:rsidRPr="00722AE9" w:rsidRDefault="001B74E0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1B74E0" w:rsidRPr="00722AE9" w:rsidTr="00194BCC">
        <w:trPr>
          <w:trHeight w:val="418"/>
          <w:jc w:val="center"/>
        </w:trPr>
        <w:tc>
          <w:tcPr>
            <w:tcW w:w="2555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1B74E0" w:rsidRPr="00722AE9" w:rsidRDefault="001B74E0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Default="00F64FD3" w:rsidP="00F64FD3">
      <w:pPr>
        <w:spacing w:before="120" w:after="60" w:line="240" w:lineRule="auto"/>
        <w:ind w:left="425"/>
        <w:jc w:val="both"/>
        <w:rPr>
          <w:rFonts w:cs="Calibri"/>
          <w:szCs w:val="20"/>
        </w:rPr>
      </w:pPr>
    </w:p>
    <w:p w:rsidR="00F64FD3" w:rsidRDefault="00F64FD3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Oferowane kryteria </w:t>
      </w:r>
      <w:proofErr w:type="spellStart"/>
      <w:r>
        <w:rPr>
          <w:rFonts w:cs="Calibri"/>
          <w:szCs w:val="20"/>
        </w:rPr>
        <w:t>pozacenowe</w:t>
      </w:r>
      <w:proofErr w:type="spellEnd"/>
      <w:r w:rsidRPr="00722AE9">
        <w:rPr>
          <w:rFonts w:cs="Calibri"/>
          <w:szCs w:val="20"/>
        </w:rPr>
        <w:t xml:space="preserve"> podane są w załączniku nr </w:t>
      </w:r>
      <w:r w:rsidR="00A73CBA">
        <w:rPr>
          <w:rFonts w:cs="Calibri"/>
          <w:szCs w:val="20"/>
        </w:rPr>
        <w:t>3</w:t>
      </w:r>
      <w:r w:rsidRPr="00722AE9">
        <w:rPr>
          <w:rFonts w:cs="Calibri"/>
          <w:szCs w:val="20"/>
        </w:rPr>
        <w:t xml:space="preserve"> do SWZ.</w:t>
      </w:r>
    </w:p>
    <w:p w:rsidR="001A5A6D" w:rsidRPr="00F64FD3" w:rsidRDefault="001A5A6D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10443C" w:rsidRDefault="001A5A6D" w:rsidP="00F64FD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>
        <w:rPr>
          <w:rFonts w:cstheme="minorHAnsi"/>
          <w:sz w:val="20"/>
          <w:szCs w:val="20"/>
        </w:rPr>
        <w:t xml:space="preserve"> 6 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1A5A6D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Załącznik nr </w:t>
      </w:r>
      <w:r w:rsidR="006B045D">
        <w:rPr>
          <w:rFonts w:cstheme="minorHAnsi"/>
          <w:sz w:val="20"/>
          <w:szCs w:val="20"/>
        </w:rPr>
        <w:t>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>
        <w:rPr>
          <w:rFonts w:cstheme="minorHAnsi"/>
          <w:b/>
          <w:sz w:val="20"/>
          <w:szCs w:val="20"/>
        </w:rPr>
        <w:t>00</w:t>
      </w:r>
      <w:r w:rsidR="00E039C8">
        <w:rPr>
          <w:rFonts w:cstheme="minorHAnsi"/>
          <w:b/>
          <w:sz w:val="20"/>
          <w:szCs w:val="20"/>
        </w:rPr>
        <w:t>6</w:t>
      </w:r>
      <w:r w:rsidRPr="0010443C">
        <w:rPr>
          <w:rFonts w:cstheme="minorHAnsi"/>
          <w:b/>
          <w:sz w:val="20"/>
          <w:szCs w:val="20"/>
        </w:rPr>
        <w:t>/21</w:t>
      </w:r>
    </w:p>
    <w:p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E039C8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</w:t>
      </w:r>
      <w:r w:rsidR="00E039C8" w:rsidRPr="00E039C8">
        <w:rPr>
          <w:rFonts w:cstheme="minorHAnsi"/>
          <w:b/>
          <w:sz w:val="20"/>
          <w:szCs w:val="20"/>
          <w:lang w:val="pl"/>
        </w:rPr>
        <w:t>Dostawa sprzętu fizyko-chemicznego pomiarowego i laboratoryjnego dla Uniwersytetu Ekonomicznego w Poznaniu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</w:t>
      </w:r>
      <w:bookmarkStart w:id="0" w:name="_GoBack"/>
      <w:bookmarkEnd w:id="0"/>
      <w:r w:rsidRPr="002011A5">
        <w:rPr>
          <w:rFonts w:cstheme="minorHAnsi"/>
          <w:sz w:val="20"/>
          <w:szCs w:val="20"/>
        </w:rPr>
        <w:t>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C25A4E" w:rsidP="00C25A4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Pr="00C25A4E">
        <w:rPr>
          <w:rFonts w:cstheme="minorHAnsi"/>
          <w:bCs/>
          <w:sz w:val="20"/>
          <w:szCs w:val="20"/>
        </w:rPr>
        <w:t xml:space="preserve">oniższe oświadczenie przekazuje Zamawiającemu </w:t>
      </w:r>
      <w:r w:rsidRPr="00C25A4E">
        <w:rPr>
          <w:rFonts w:cstheme="minorHAnsi"/>
          <w:b/>
          <w:bCs/>
          <w:sz w:val="20"/>
          <w:szCs w:val="20"/>
        </w:rPr>
        <w:t>wyłącznie</w:t>
      </w:r>
      <w:r>
        <w:rPr>
          <w:rFonts w:cstheme="minorHAnsi"/>
          <w:bCs/>
          <w:sz w:val="20"/>
          <w:szCs w:val="20"/>
        </w:rPr>
        <w:t xml:space="preserve"> </w:t>
      </w:r>
      <w:r w:rsidRPr="00C25A4E">
        <w:rPr>
          <w:rFonts w:cstheme="minorHAnsi"/>
          <w:bCs/>
          <w:sz w:val="20"/>
          <w:szCs w:val="20"/>
        </w:rPr>
        <w:t>Wykonawca</w:t>
      </w:r>
      <w:r>
        <w:rPr>
          <w:rFonts w:cstheme="minorHAnsi"/>
          <w:bCs/>
          <w:sz w:val="20"/>
          <w:szCs w:val="20"/>
        </w:rPr>
        <w:t>, którego oferta został uznana za najkorzystniejszą – na pisemny wniosek Zamawiającego.</w:t>
      </w:r>
    </w:p>
    <w:p w:rsidR="00C25A4E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ind w:left="7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6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B47540" w:rsidRPr="00BF41CE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>ZP/00</w:t>
      </w:r>
      <w:r w:rsidR="00E039C8">
        <w:rPr>
          <w:rFonts w:ascii="Calibri" w:eastAsia="Calibri" w:hAnsi="Calibri" w:cs="Times New Roman"/>
          <w:b/>
          <w:sz w:val="20"/>
          <w:szCs w:val="20"/>
          <w:lang w:eastAsia="pl-PL"/>
        </w:rPr>
        <w:t>6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>/21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E017E0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E017E0" w:rsidRPr="00BF41CE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>OŚWIADCZENIE</w:t>
      </w:r>
      <w:r w:rsidRPr="00525941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>WYKONAWCY</w:t>
      </w:r>
    </w:p>
    <w:p w:rsidR="00B47540" w:rsidRPr="00BF41CE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W zakresie art. 108 ust 1 pkt 5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eastAsia="pl-PL"/>
        </w:rPr>
        <w:t>Pzp</w:t>
      </w:r>
      <w:proofErr w:type="spellEnd"/>
    </w:p>
    <w:p w:rsidR="00B47540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</w:pPr>
      <w:r w:rsidRPr="00BF41CE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O BRAKU PRZYNALEŻNOŚCI DO </w:t>
      </w:r>
      <w:r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TEJ SAMEJ </w:t>
      </w:r>
      <w:r w:rsidRPr="00BF41CE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GRUPY KAPITAŁOWEJ </w:t>
      </w:r>
    </w:p>
    <w:p w:rsidR="00B47540" w:rsidRPr="00BF41CE" w:rsidRDefault="00C25A4E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>w</w:t>
      </w:r>
      <w:r w:rsidR="00B47540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 rozumieniu ustawy z 16 lutego 2007 o ochronie konkurencji i konsumentów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E017E0" w:rsidRPr="00BF41CE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ind w:left="284"/>
        <w:jc w:val="center"/>
        <w:rPr>
          <w:rFonts w:ascii="Calibri" w:hAnsi="Calibri"/>
          <w:b/>
          <w:sz w:val="20"/>
          <w:szCs w:val="20"/>
        </w:rPr>
      </w:pP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>W związku ze złożeniem oferty w postępowaniu prowadzonym w trybie przetargu nieograniczonego pn.</w:t>
      </w:r>
      <w:r w:rsidRPr="006027CA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>pn.:</w:t>
      </w: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="00E039C8" w:rsidRPr="00E039C8">
        <w:rPr>
          <w:b/>
          <w:sz w:val="20"/>
          <w:szCs w:val="20"/>
          <w:lang w:val="pl"/>
        </w:rPr>
        <w:t>Dostawa sprzętu fizyko-chemicznego pomiarowego i laboratoryjnego dla Uniwersytetu Ekonomicznego w Poznaniu</w:t>
      </w:r>
    </w:p>
    <w:p w:rsidR="00B47540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ind w:left="284"/>
        <w:jc w:val="center"/>
        <w:rPr>
          <w:rFonts w:ascii="Calibri" w:hAnsi="Calibri"/>
          <w:b/>
          <w:sz w:val="20"/>
          <w:szCs w:val="20"/>
        </w:rPr>
      </w:pPr>
    </w:p>
    <w:p w:rsidR="00B47540" w:rsidRDefault="00B47540" w:rsidP="00B47540">
      <w:pPr>
        <w:widowControl w:val="0"/>
        <w:tabs>
          <w:tab w:val="left" w:pos="284"/>
        </w:tabs>
        <w:adjustRightInd w:val="0"/>
        <w:spacing w:after="0" w:line="240" w:lineRule="exact"/>
        <w:ind w:left="426"/>
        <w:jc w:val="center"/>
        <w:rPr>
          <w:rFonts w:ascii="Calibri" w:hAnsi="Calibri"/>
          <w:b/>
          <w:sz w:val="20"/>
          <w:szCs w:val="20"/>
        </w:rPr>
      </w:pPr>
    </w:p>
    <w:p w:rsidR="00B47540" w:rsidRPr="00BF41CE" w:rsidRDefault="00C25A4E" w:rsidP="00B4754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składamy następujące oświadczenie</w:t>
      </w:r>
      <w:r w:rsidR="00B47540" w:rsidRPr="00BF41CE">
        <w:rPr>
          <w:rFonts w:ascii="Calibri" w:eastAsia="Calibri" w:hAnsi="Calibri" w:cs="Times New Roman"/>
          <w:sz w:val="20"/>
          <w:szCs w:val="20"/>
          <w:lang w:eastAsia="pl-PL"/>
        </w:rPr>
        <w:t>:</w:t>
      </w:r>
    </w:p>
    <w:p w:rsidR="00B47540" w:rsidRPr="00BF41CE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C25A4E">
        <w:rPr>
          <w:rFonts w:ascii="Calibri" w:eastAsia="Calibri" w:hAnsi="Calibri" w:cs="Times New Roman"/>
          <w:b/>
          <w:sz w:val="20"/>
          <w:szCs w:val="20"/>
          <w:lang w:eastAsia="pl-PL"/>
        </w:rPr>
        <w:t>nie należymy</w:t>
      </w:r>
      <w:r w:rsidR="00C25A4E">
        <w:rPr>
          <w:rFonts w:ascii="Calibri" w:eastAsia="Calibri" w:hAnsi="Calibri" w:cs="Times New Roman"/>
          <w:b/>
          <w:sz w:val="20"/>
          <w:szCs w:val="20"/>
          <w:lang w:eastAsia="pl-PL"/>
        </w:rPr>
        <w:t>*</w:t>
      </w:r>
      <w:r>
        <w:rPr>
          <w:rFonts w:ascii="Calibri" w:eastAsia="Calibri" w:hAnsi="Calibri" w:cs="Times New Roman"/>
          <w:sz w:val="20"/>
          <w:szCs w:val="20"/>
          <w:lang w:eastAsia="pl-PL"/>
        </w:rPr>
        <w:t xml:space="preserve"> do tej samej grupy </w:t>
      </w:r>
      <w:r w:rsidRPr="00B47540">
        <w:rPr>
          <w:rFonts w:ascii="Calibri" w:eastAsia="Calibri" w:hAnsi="Calibri" w:cs="Times New Roman"/>
          <w:sz w:val="20"/>
          <w:szCs w:val="20"/>
          <w:lang w:eastAsia="pl-PL"/>
        </w:rPr>
        <w:t xml:space="preserve">kapitałowej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w</w:t>
      </w:r>
      <w:r w:rsidRPr="00B47540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rozumieniu ustawy z 16 lutego 2007 o ochronie konkurencji i konsumentów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z innym wykonawcą, który złożył odrębną ofertę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B47540" w:rsidRP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C25A4E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należymy</w:t>
      </w:r>
      <w:r w:rsidR="00C25A4E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*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 w:rsidRPr="00B47540">
        <w:rPr>
          <w:rFonts w:ascii="Calibri" w:eastAsia="Calibri" w:hAnsi="Calibri" w:cs="Times New Roman"/>
          <w:bCs/>
          <w:sz w:val="20"/>
          <w:szCs w:val="20"/>
          <w:lang w:eastAsia="pl-PL"/>
        </w:rPr>
        <w:t>do tej samej grupy kapitałowej w rozumieniu ustawy z 16 lutego 2007 o ochronie konkurencji i konsumentów z innym wykonawcą, który złożył odrębną ofertę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i jednocześnie składamy poniższe dokumenty lub informacje potwierdzające</w:t>
      </w:r>
      <w:r w:rsidR="00C25A4E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przygotowanie oferty niezależnie do innego wykonawcy należ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ącego do tej samej grupy kapitałowej.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Pr="00C25A4E" w:rsidRDefault="00C25A4E" w:rsidP="00C25A4E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niepotrzebne skreślić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9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</w:t>
      </w:r>
      <w:r w:rsidR="009662E0">
        <w:rPr>
          <w:b/>
          <w:sz w:val="20"/>
          <w:szCs w:val="20"/>
        </w:rPr>
        <w:t>lektroniczna opatrzona podpisem</w:t>
      </w:r>
    </w:p>
    <w:p w:rsidR="00E238FD" w:rsidRDefault="00E238FD" w:rsidP="00E039C8">
      <w:pPr>
        <w:spacing w:after="0" w:line="240" w:lineRule="auto"/>
        <w:jc w:val="both"/>
      </w:pPr>
    </w:p>
    <w:sectPr w:rsidR="00E238FD" w:rsidSect="00B475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CC" w:rsidRDefault="00B524CC" w:rsidP="001A5A6D">
      <w:pPr>
        <w:spacing w:after="0" w:line="240" w:lineRule="auto"/>
      </w:pPr>
      <w:r>
        <w:separator/>
      </w:r>
    </w:p>
  </w:endnote>
  <w:endnote w:type="continuationSeparator" w:id="0">
    <w:p w:rsidR="00B524CC" w:rsidRDefault="00B524CC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CC" w:rsidRDefault="00B524CC" w:rsidP="00B47540">
    <w:pPr>
      <w:pStyle w:val="Stopka"/>
    </w:pP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B524CC" w:rsidRPr="00DE2148" w:rsidRDefault="00B524CC" w:rsidP="00B47540">
    <w:pPr>
      <w:spacing w:after="0" w:line="240" w:lineRule="auto"/>
      <w:jc w:val="center"/>
    </w:pPr>
  </w:p>
  <w:p w:rsidR="00B524CC" w:rsidRDefault="00B524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CC" w:rsidRPr="009662E0" w:rsidRDefault="00B524CC" w:rsidP="009662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CC" w:rsidRPr="00E039C8" w:rsidRDefault="00B524CC" w:rsidP="00E039C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CC" w:rsidRDefault="00B524CC" w:rsidP="00B47540">
    <w:pPr>
      <w:pStyle w:val="Stopka"/>
    </w:pP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B524CC" w:rsidRDefault="00B52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CC" w:rsidRDefault="00B524CC" w:rsidP="001A5A6D">
      <w:pPr>
        <w:spacing w:after="0" w:line="240" w:lineRule="auto"/>
      </w:pPr>
      <w:r>
        <w:separator/>
      </w:r>
    </w:p>
  </w:footnote>
  <w:footnote w:type="continuationSeparator" w:id="0">
    <w:p w:rsidR="00B524CC" w:rsidRDefault="00B524CC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1A5A6D"/>
    <w:rsid w:val="001B74E0"/>
    <w:rsid w:val="004122BA"/>
    <w:rsid w:val="005C7FD9"/>
    <w:rsid w:val="006B045D"/>
    <w:rsid w:val="00865313"/>
    <w:rsid w:val="009242DD"/>
    <w:rsid w:val="009662E0"/>
    <w:rsid w:val="00A73CBA"/>
    <w:rsid w:val="00B47540"/>
    <w:rsid w:val="00B524CC"/>
    <w:rsid w:val="00C25A4E"/>
    <w:rsid w:val="00D17D92"/>
    <w:rsid w:val="00D86BE1"/>
    <w:rsid w:val="00E017E0"/>
    <w:rsid w:val="00E039C8"/>
    <w:rsid w:val="00E238FD"/>
    <w:rsid w:val="00EE4541"/>
    <w:rsid w:val="00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52D99613</Template>
  <TotalTime>124</TotalTime>
  <Pages>7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14</cp:revision>
  <cp:lastPrinted>2021-05-10T12:17:00Z</cp:lastPrinted>
  <dcterms:created xsi:type="dcterms:W3CDTF">2021-04-23T11:07:00Z</dcterms:created>
  <dcterms:modified xsi:type="dcterms:W3CDTF">2021-06-23T11:20:00Z</dcterms:modified>
</cp:coreProperties>
</file>