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752F0" w14:textId="4183A77E" w:rsidR="00963155" w:rsidRPr="00992475" w:rsidRDefault="006E495C" w:rsidP="00992475">
      <w:pPr>
        <w:ind w:left="426"/>
        <w:jc w:val="right"/>
        <w:rPr>
          <w:rFonts w:asciiTheme="majorHAnsi" w:hAnsiTheme="majorHAnsi"/>
        </w:rPr>
      </w:pPr>
      <w:r>
        <w:rPr>
          <w:rFonts w:asciiTheme="majorHAnsi" w:hAnsiTheme="majorHAnsi"/>
        </w:rPr>
        <w:t>Z</w:t>
      </w:r>
      <w:r w:rsidR="00963155" w:rsidRPr="00992475">
        <w:rPr>
          <w:rFonts w:asciiTheme="majorHAnsi" w:hAnsiTheme="majorHAnsi"/>
        </w:rPr>
        <w:t xml:space="preserve">ałącznik nr </w:t>
      </w:r>
      <w:r w:rsidR="009504CC" w:rsidRPr="00992475">
        <w:rPr>
          <w:rFonts w:asciiTheme="majorHAnsi" w:hAnsiTheme="majorHAnsi"/>
        </w:rPr>
        <w:t>3</w:t>
      </w:r>
      <w:r w:rsidR="00963155" w:rsidRPr="00992475">
        <w:rPr>
          <w:rFonts w:asciiTheme="majorHAnsi" w:hAnsiTheme="majorHAnsi"/>
        </w:rPr>
        <w:t xml:space="preserve"> do </w:t>
      </w:r>
      <w:r w:rsidR="004C7309">
        <w:rPr>
          <w:rFonts w:asciiTheme="majorHAnsi" w:hAnsiTheme="majorHAnsi"/>
        </w:rPr>
        <w:t>Zapytania ofertowego</w:t>
      </w:r>
    </w:p>
    <w:p w14:paraId="372581ED" w14:textId="1CA18388" w:rsidR="00963155" w:rsidRDefault="00963155" w:rsidP="00992475">
      <w:pPr>
        <w:ind w:left="426"/>
        <w:rPr>
          <w:rFonts w:asciiTheme="majorHAnsi" w:hAnsiTheme="majorHAnsi"/>
        </w:rPr>
      </w:pPr>
    </w:p>
    <w:p w14:paraId="7B3FC2CF" w14:textId="77777777" w:rsidR="00AC7AFA" w:rsidRPr="00992475" w:rsidRDefault="00AC7AFA" w:rsidP="00992475">
      <w:pPr>
        <w:ind w:left="426"/>
        <w:rPr>
          <w:rFonts w:asciiTheme="majorHAnsi" w:hAnsiTheme="majorHAnsi"/>
        </w:rPr>
      </w:pPr>
    </w:p>
    <w:p w14:paraId="34F6388A" w14:textId="77777777" w:rsidR="00963155" w:rsidRPr="00992475" w:rsidRDefault="00963155" w:rsidP="00992475">
      <w:pPr>
        <w:ind w:left="426"/>
        <w:rPr>
          <w:rFonts w:asciiTheme="majorHAnsi" w:hAnsiTheme="majorHAnsi"/>
        </w:rPr>
      </w:pPr>
    </w:p>
    <w:p w14:paraId="64E3DEFF" w14:textId="77777777" w:rsidR="00963155" w:rsidRPr="00992475" w:rsidRDefault="00963155" w:rsidP="00992475">
      <w:pPr>
        <w:ind w:left="426" w:hanging="426"/>
        <w:jc w:val="center"/>
        <w:textAlignment w:val="baseline"/>
        <w:rPr>
          <w:rFonts w:asciiTheme="majorHAnsi" w:hAnsiTheme="majorHAnsi"/>
          <w:b/>
          <w:bCs/>
        </w:rPr>
      </w:pPr>
      <w:r w:rsidRPr="00992475">
        <w:rPr>
          <w:rFonts w:asciiTheme="majorHAnsi" w:hAnsiTheme="majorHAnsi"/>
          <w:b/>
          <w:bCs/>
        </w:rPr>
        <w:t>PROJEKTOWANE POSTANOWIENIA UMOWY</w:t>
      </w:r>
    </w:p>
    <w:p w14:paraId="14EEC6D0" w14:textId="77777777" w:rsidR="00963155" w:rsidRPr="00992475" w:rsidRDefault="00963155" w:rsidP="00992475">
      <w:pPr>
        <w:ind w:left="426" w:hanging="426"/>
        <w:jc w:val="center"/>
        <w:textAlignment w:val="baseline"/>
        <w:rPr>
          <w:rFonts w:asciiTheme="majorHAnsi" w:hAnsiTheme="majorHAnsi"/>
          <w:b/>
          <w:bCs/>
        </w:rPr>
      </w:pPr>
    </w:p>
    <w:p w14:paraId="274DDBCD" w14:textId="644B0209" w:rsidR="00963155" w:rsidRPr="00992475" w:rsidRDefault="00963155" w:rsidP="00992475">
      <w:pPr>
        <w:ind w:left="426" w:hanging="426"/>
        <w:jc w:val="center"/>
        <w:textAlignment w:val="baseline"/>
        <w:rPr>
          <w:rFonts w:asciiTheme="majorHAnsi" w:hAnsiTheme="majorHAnsi"/>
        </w:rPr>
      </w:pPr>
      <w:r w:rsidRPr="00992475">
        <w:rPr>
          <w:rFonts w:asciiTheme="majorHAnsi" w:hAnsiTheme="majorHAnsi"/>
          <w:b/>
          <w:bCs/>
        </w:rPr>
        <w:t>UMOWA NR                     /</w:t>
      </w:r>
      <w:r w:rsidRPr="00992475">
        <w:rPr>
          <w:rFonts w:asciiTheme="majorHAnsi" w:hAnsiTheme="majorHAnsi"/>
          <w:b/>
          <w:bCs/>
          <w:i/>
          <w:iCs/>
        </w:rPr>
        <w:t>20</w:t>
      </w:r>
      <w:r w:rsidR="00CC2EA0" w:rsidRPr="00992475">
        <w:rPr>
          <w:rFonts w:asciiTheme="majorHAnsi" w:hAnsiTheme="majorHAnsi"/>
          <w:b/>
          <w:bCs/>
          <w:i/>
          <w:iCs/>
        </w:rPr>
        <w:t>2</w:t>
      </w:r>
      <w:r w:rsidR="00356820">
        <w:rPr>
          <w:rFonts w:asciiTheme="majorHAnsi" w:hAnsiTheme="majorHAnsi"/>
          <w:b/>
          <w:bCs/>
          <w:i/>
          <w:iCs/>
        </w:rPr>
        <w:t>3</w:t>
      </w:r>
      <w:r w:rsidRPr="00992475">
        <w:rPr>
          <w:rFonts w:asciiTheme="majorHAnsi" w:hAnsiTheme="majorHAnsi"/>
          <w:b/>
          <w:bCs/>
        </w:rPr>
        <w:t>/</w:t>
      </w:r>
    </w:p>
    <w:p w14:paraId="70F610D3" w14:textId="77777777" w:rsidR="00963155" w:rsidRPr="00992475" w:rsidRDefault="00963155" w:rsidP="00992475">
      <w:pPr>
        <w:ind w:left="426"/>
        <w:textAlignment w:val="baseline"/>
        <w:rPr>
          <w:rFonts w:asciiTheme="majorHAnsi" w:hAnsiTheme="majorHAnsi"/>
          <w:b/>
          <w:bCs/>
        </w:rPr>
      </w:pPr>
    </w:p>
    <w:p w14:paraId="2AF06830" w14:textId="149A0DDD" w:rsidR="00963155" w:rsidRPr="00992475" w:rsidRDefault="00963155" w:rsidP="00992475">
      <w:pPr>
        <w:ind w:left="426"/>
        <w:jc w:val="both"/>
        <w:rPr>
          <w:rFonts w:asciiTheme="majorHAnsi" w:hAnsiTheme="majorHAnsi"/>
        </w:rPr>
      </w:pPr>
      <w:r w:rsidRPr="00992475">
        <w:rPr>
          <w:rFonts w:asciiTheme="majorHAnsi" w:hAnsiTheme="majorHAnsi"/>
        </w:rPr>
        <w:t>zawarta w dniu  ……………. 202</w:t>
      </w:r>
      <w:r w:rsidR="00356820">
        <w:rPr>
          <w:rFonts w:asciiTheme="majorHAnsi" w:hAnsiTheme="majorHAnsi"/>
        </w:rPr>
        <w:t>3</w:t>
      </w:r>
      <w:r w:rsidRPr="00992475">
        <w:rPr>
          <w:rFonts w:asciiTheme="majorHAnsi" w:hAnsiTheme="majorHAnsi"/>
        </w:rPr>
        <w:t xml:space="preserve">  roku  w </w:t>
      </w:r>
      <w:r w:rsidR="009504CC" w:rsidRPr="00992475">
        <w:rPr>
          <w:rFonts w:asciiTheme="majorHAnsi" w:hAnsiTheme="majorHAnsi"/>
        </w:rPr>
        <w:t>Białymstoku</w:t>
      </w:r>
      <w:r w:rsidRPr="00992475">
        <w:rPr>
          <w:rFonts w:asciiTheme="majorHAnsi" w:hAnsiTheme="majorHAnsi"/>
        </w:rPr>
        <w:t xml:space="preserve">  pomiędzy :</w:t>
      </w:r>
    </w:p>
    <w:p w14:paraId="63D9C4E3" w14:textId="77777777" w:rsidR="00963155" w:rsidRPr="00992475" w:rsidRDefault="00963155" w:rsidP="00992475">
      <w:pPr>
        <w:ind w:left="426"/>
        <w:jc w:val="both"/>
        <w:rPr>
          <w:rFonts w:asciiTheme="majorHAnsi" w:hAnsiTheme="majorHAnsi"/>
          <w:bCs/>
        </w:rPr>
      </w:pPr>
      <w:r w:rsidRPr="00992475">
        <w:rPr>
          <w:rFonts w:asciiTheme="majorHAnsi" w:hAnsiTheme="majorHAnsi"/>
          <w:bCs/>
        </w:rPr>
        <w:t>…………………………………………………………………………………………………………………………………………………………………………………………………………………………………………………………………………………………………………</w:t>
      </w:r>
      <w:r w:rsidR="00992475">
        <w:rPr>
          <w:rFonts w:asciiTheme="majorHAnsi" w:hAnsiTheme="majorHAnsi"/>
          <w:bCs/>
        </w:rPr>
        <w:t>……………………………………</w:t>
      </w:r>
    </w:p>
    <w:p w14:paraId="3463354C" w14:textId="77777777" w:rsidR="00963155" w:rsidRPr="00992475" w:rsidRDefault="00963155" w:rsidP="00992475">
      <w:pPr>
        <w:ind w:left="426"/>
        <w:jc w:val="both"/>
        <w:rPr>
          <w:rFonts w:asciiTheme="majorHAnsi" w:hAnsiTheme="majorHAnsi"/>
        </w:rPr>
      </w:pPr>
      <w:r w:rsidRPr="00992475">
        <w:rPr>
          <w:rFonts w:asciiTheme="majorHAnsi" w:hAnsiTheme="majorHAnsi"/>
          <w:bCs/>
        </w:rPr>
        <w:t>zwanym w treści umowy „</w:t>
      </w:r>
      <w:r w:rsidRPr="00992475">
        <w:rPr>
          <w:rFonts w:asciiTheme="majorHAnsi" w:hAnsiTheme="majorHAnsi"/>
          <w:b/>
          <w:bCs/>
        </w:rPr>
        <w:t>Zamawiającym”</w:t>
      </w:r>
      <w:r w:rsidRPr="00992475">
        <w:rPr>
          <w:rFonts w:asciiTheme="majorHAnsi" w:hAnsiTheme="majorHAnsi"/>
          <w:bCs/>
        </w:rPr>
        <w:t>,</w:t>
      </w:r>
    </w:p>
    <w:p w14:paraId="5D006F9C" w14:textId="77777777" w:rsidR="00963155" w:rsidRPr="00992475" w:rsidRDefault="00963155" w:rsidP="00992475">
      <w:pPr>
        <w:ind w:left="426"/>
        <w:jc w:val="both"/>
        <w:rPr>
          <w:rFonts w:asciiTheme="majorHAnsi" w:hAnsiTheme="majorHAnsi"/>
        </w:rPr>
      </w:pPr>
      <w:r w:rsidRPr="00992475">
        <w:rPr>
          <w:rFonts w:asciiTheme="majorHAnsi" w:hAnsiTheme="majorHAnsi"/>
        </w:rPr>
        <w:t>a</w:t>
      </w:r>
    </w:p>
    <w:p w14:paraId="74C6AD0E" w14:textId="77777777" w:rsidR="00963155" w:rsidRPr="00992475" w:rsidRDefault="00963155" w:rsidP="00992475">
      <w:pPr>
        <w:ind w:left="426"/>
        <w:jc w:val="both"/>
        <w:rPr>
          <w:rFonts w:asciiTheme="majorHAnsi" w:hAnsiTheme="majorHAnsi"/>
          <w:bCs/>
        </w:rPr>
      </w:pPr>
      <w:r w:rsidRPr="00992475">
        <w:rPr>
          <w:rFonts w:asciiTheme="majorHAnsi" w:hAnsiTheme="majorHAnsi"/>
          <w:bCs/>
        </w:rPr>
        <w:t>…………………………………………………………………………………………………………………………………………………………………………………………………………………………………………………………………………</w:t>
      </w:r>
      <w:r w:rsidR="00992475">
        <w:rPr>
          <w:rFonts w:asciiTheme="majorHAnsi" w:hAnsiTheme="majorHAnsi"/>
          <w:bCs/>
        </w:rPr>
        <w:t>……………………………………………………………………</w:t>
      </w:r>
    </w:p>
    <w:p w14:paraId="04E9D5D2" w14:textId="77777777" w:rsidR="00963155" w:rsidRPr="00992475" w:rsidRDefault="00963155" w:rsidP="00992475">
      <w:pPr>
        <w:ind w:left="426"/>
        <w:jc w:val="both"/>
        <w:rPr>
          <w:rFonts w:asciiTheme="majorHAnsi" w:hAnsiTheme="majorHAnsi"/>
          <w:b/>
        </w:rPr>
      </w:pPr>
      <w:r w:rsidRPr="00992475">
        <w:rPr>
          <w:rFonts w:asciiTheme="majorHAnsi" w:hAnsiTheme="majorHAnsi"/>
        </w:rPr>
        <w:t xml:space="preserve">zwanym w treści umowy </w:t>
      </w:r>
      <w:r w:rsidRPr="00992475">
        <w:rPr>
          <w:rFonts w:asciiTheme="majorHAnsi" w:hAnsiTheme="majorHAnsi"/>
          <w:b/>
        </w:rPr>
        <w:t>„Wykonawcą”, reprezentowanym przez :</w:t>
      </w:r>
    </w:p>
    <w:p w14:paraId="19BC83C7" w14:textId="77777777" w:rsidR="00963155" w:rsidRPr="00992475" w:rsidRDefault="00963155" w:rsidP="00992475">
      <w:pPr>
        <w:ind w:left="426"/>
        <w:jc w:val="both"/>
        <w:rPr>
          <w:rFonts w:asciiTheme="majorHAnsi" w:hAnsiTheme="majorHAnsi"/>
        </w:rPr>
      </w:pPr>
    </w:p>
    <w:p w14:paraId="70181C64" w14:textId="77777777" w:rsidR="00963155" w:rsidRPr="00992475" w:rsidRDefault="00963155" w:rsidP="00992475">
      <w:pPr>
        <w:ind w:left="426"/>
        <w:jc w:val="both"/>
        <w:rPr>
          <w:rFonts w:asciiTheme="majorHAnsi" w:hAnsiTheme="majorHAnsi"/>
        </w:rPr>
      </w:pPr>
      <w:r w:rsidRPr="00992475">
        <w:rPr>
          <w:rFonts w:asciiTheme="majorHAnsi" w:hAnsiTheme="majorHAnsi"/>
        </w:rPr>
        <w:t>……………………………………..-……………………………..</w:t>
      </w:r>
    </w:p>
    <w:p w14:paraId="680623E2" w14:textId="77777777" w:rsidR="00963155" w:rsidRPr="00992475" w:rsidRDefault="00963155" w:rsidP="00992475">
      <w:pPr>
        <w:ind w:left="426"/>
        <w:jc w:val="both"/>
        <w:rPr>
          <w:rFonts w:asciiTheme="majorHAnsi" w:hAnsiTheme="majorHAnsi"/>
        </w:rPr>
      </w:pPr>
    </w:p>
    <w:p w14:paraId="4E9B832C" w14:textId="77777777" w:rsidR="00963155" w:rsidRPr="00992475" w:rsidRDefault="00963155" w:rsidP="00992475">
      <w:pPr>
        <w:ind w:left="426"/>
        <w:jc w:val="both"/>
        <w:rPr>
          <w:rFonts w:asciiTheme="majorHAnsi" w:hAnsiTheme="majorHAnsi"/>
          <w:b/>
        </w:rPr>
      </w:pPr>
      <w:r w:rsidRPr="00992475">
        <w:rPr>
          <w:rFonts w:asciiTheme="majorHAnsi" w:hAnsiTheme="majorHAnsi"/>
        </w:rPr>
        <w:t xml:space="preserve">Zwanych łącznie </w:t>
      </w:r>
      <w:r w:rsidRPr="00992475">
        <w:rPr>
          <w:rFonts w:asciiTheme="majorHAnsi" w:hAnsiTheme="majorHAnsi"/>
          <w:b/>
        </w:rPr>
        <w:t>„Stronami”</w:t>
      </w:r>
    </w:p>
    <w:p w14:paraId="3F04024E" w14:textId="77777777" w:rsidR="00963155" w:rsidRPr="00992475" w:rsidRDefault="00963155" w:rsidP="00992475">
      <w:pPr>
        <w:ind w:left="426" w:hanging="426"/>
        <w:jc w:val="both"/>
        <w:rPr>
          <w:rFonts w:asciiTheme="majorHAnsi" w:hAnsiTheme="majorHAnsi"/>
        </w:rPr>
      </w:pPr>
    </w:p>
    <w:p w14:paraId="17D94394" w14:textId="77777777" w:rsidR="00963155" w:rsidRPr="005D5F03" w:rsidRDefault="00963155" w:rsidP="00992475">
      <w:pPr>
        <w:ind w:left="426"/>
        <w:jc w:val="both"/>
        <w:textAlignment w:val="baseline"/>
        <w:rPr>
          <w:rFonts w:asciiTheme="majorHAnsi" w:hAnsiTheme="majorHAnsi"/>
        </w:rPr>
      </w:pPr>
    </w:p>
    <w:p w14:paraId="0502450F" w14:textId="77777777" w:rsidR="00963155" w:rsidRPr="005D5F03" w:rsidRDefault="00963155" w:rsidP="009F0012">
      <w:pPr>
        <w:jc w:val="center"/>
        <w:textAlignment w:val="baseline"/>
        <w:rPr>
          <w:rFonts w:asciiTheme="majorHAnsi" w:hAnsiTheme="majorHAnsi"/>
          <w:b/>
          <w:bCs/>
        </w:rPr>
      </w:pPr>
      <w:r w:rsidRPr="005D5F03">
        <w:rPr>
          <w:rFonts w:asciiTheme="majorHAnsi" w:hAnsiTheme="majorHAnsi"/>
          <w:b/>
          <w:bCs/>
        </w:rPr>
        <w:t>§ 1</w:t>
      </w:r>
    </w:p>
    <w:p w14:paraId="431FFE15" w14:textId="77777777" w:rsidR="00963155" w:rsidRPr="005D5F03" w:rsidRDefault="00963155" w:rsidP="009F0012">
      <w:pPr>
        <w:jc w:val="center"/>
        <w:textAlignment w:val="baseline"/>
        <w:rPr>
          <w:rFonts w:asciiTheme="majorHAnsi" w:hAnsiTheme="majorHAnsi"/>
          <w:b/>
          <w:bCs/>
        </w:rPr>
      </w:pPr>
      <w:r w:rsidRPr="005D5F03">
        <w:rPr>
          <w:rFonts w:asciiTheme="majorHAnsi" w:hAnsiTheme="majorHAnsi"/>
          <w:b/>
          <w:bCs/>
        </w:rPr>
        <w:t>Przedmiot umowy</w:t>
      </w:r>
    </w:p>
    <w:p w14:paraId="3D6336DB" w14:textId="40B42D3F" w:rsidR="009504CC" w:rsidRPr="005D5F03" w:rsidRDefault="00963155" w:rsidP="00992475">
      <w:pPr>
        <w:pStyle w:val="Stopka"/>
        <w:widowControl/>
        <w:numPr>
          <w:ilvl w:val="0"/>
          <w:numId w:val="5"/>
        </w:numPr>
        <w:suppressLineNumbers/>
        <w:tabs>
          <w:tab w:val="clear" w:pos="4536"/>
          <w:tab w:val="clear" w:pos="9072"/>
        </w:tabs>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 xml:space="preserve">Przedmiotem umowy jest </w:t>
      </w:r>
      <w:r w:rsidRPr="005D5F03">
        <w:rPr>
          <w:rFonts w:asciiTheme="majorHAnsi" w:hAnsiTheme="majorHAnsi"/>
          <w:b/>
        </w:rPr>
        <w:t>świadczenie usług gastronomicznych, hotelowych</w:t>
      </w:r>
      <w:r w:rsidR="007C7B1E" w:rsidRPr="005D5F03">
        <w:rPr>
          <w:rFonts w:asciiTheme="majorHAnsi" w:hAnsiTheme="majorHAnsi"/>
          <w:b/>
        </w:rPr>
        <w:t xml:space="preserve"> oraz </w:t>
      </w:r>
      <w:r w:rsidR="009B17D6" w:rsidRPr="005D5F03">
        <w:rPr>
          <w:rFonts w:asciiTheme="majorHAnsi" w:hAnsiTheme="majorHAnsi"/>
          <w:b/>
        </w:rPr>
        <w:t>udostępnienie s</w:t>
      </w:r>
      <w:r w:rsidR="007C7B1E" w:rsidRPr="005D5F03">
        <w:rPr>
          <w:rFonts w:asciiTheme="majorHAnsi" w:hAnsiTheme="majorHAnsi"/>
          <w:b/>
        </w:rPr>
        <w:t>ali</w:t>
      </w:r>
      <w:r w:rsidR="009504CC" w:rsidRPr="005D5F03">
        <w:rPr>
          <w:rFonts w:asciiTheme="majorHAnsi" w:hAnsiTheme="majorHAnsi"/>
          <w:b/>
        </w:rPr>
        <w:t xml:space="preserve"> konferencyjnej </w:t>
      </w:r>
      <w:r w:rsidRPr="005D5F03">
        <w:rPr>
          <w:rFonts w:asciiTheme="majorHAnsi" w:hAnsiTheme="majorHAnsi"/>
        </w:rPr>
        <w:t xml:space="preserve">w terminie </w:t>
      </w:r>
      <w:r w:rsidR="00475637">
        <w:rPr>
          <w:rFonts w:asciiTheme="majorHAnsi" w:hAnsiTheme="majorHAnsi"/>
        </w:rPr>
        <w:t xml:space="preserve">27 września do 1 grudnia </w:t>
      </w:r>
      <w:r w:rsidR="00356820">
        <w:rPr>
          <w:rFonts w:asciiTheme="majorHAnsi" w:hAnsiTheme="majorHAnsi"/>
        </w:rPr>
        <w:t>2023 r</w:t>
      </w:r>
      <w:r w:rsidRPr="005D5F03">
        <w:rPr>
          <w:rFonts w:asciiTheme="majorHAnsi" w:hAnsiTheme="majorHAnsi"/>
        </w:rPr>
        <w:t xml:space="preserve">. dla </w:t>
      </w:r>
      <w:r w:rsidR="00356820">
        <w:rPr>
          <w:rFonts w:asciiTheme="majorHAnsi" w:hAnsiTheme="majorHAnsi"/>
        </w:rPr>
        <w:t>4</w:t>
      </w:r>
      <w:r w:rsidR="00475637">
        <w:rPr>
          <w:rFonts w:asciiTheme="majorHAnsi" w:hAnsiTheme="majorHAnsi"/>
        </w:rPr>
        <w:t>5</w:t>
      </w:r>
      <w:r w:rsidR="007C7B1E" w:rsidRPr="005D5F03">
        <w:rPr>
          <w:rFonts w:asciiTheme="majorHAnsi" w:hAnsiTheme="majorHAnsi"/>
        </w:rPr>
        <w:t xml:space="preserve"> </w:t>
      </w:r>
      <w:r w:rsidRPr="005D5F03">
        <w:rPr>
          <w:rFonts w:asciiTheme="majorHAnsi" w:hAnsiTheme="majorHAnsi"/>
        </w:rPr>
        <w:t>uczestników</w:t>
      </w:r>
      <w:r w:rsidR="00DD4B34" w:rsidRPr="005D5F03">
        <w:rPr>
          <w:rFonts w:asciiTheme="majorHAnsi" w:hAnsiTheme="majorHAnsi"/>
        </w:rPr>
        <w:t>,</w:t>
      </w:r>
      <w:r w:rsidRPr="005D5F03">
        <w:rPr>
          <w:rFonts w:asciiTheme="majorHAnsi" w:hAnsiTheme="majorHAnsi"/>
        </w:rPr>
        <w:t xml:space="preserve"> </w:t>
      </w:r>
      <w:r w:rsidR="00475637">
        <w:rPr>
          <w:rFonts w:asciiTheme="majorHAnsi" w:hAnsiTheme="majorHAnsi"/>
        </w:rPr>
        <w:t xml:space="preserve">trzech </w:t>
      </w:r>
      <w:r w:rsidRPr="005D5F03">
        <w:rPr>
          <w:rFonts w:asciiTheme="majorHAnsi" w:hAnsiTheme="majorHAnsi"/>
        </w:rPr>
        <w:t>3-dniow</w:t>
      </w:r>
      <w:r w:rsidR="00475637">
        <w:rPr>
          <w:rFonts w:asciiTheme="majorHAnsi" w:hAnsiTheme="majorHAnsi"/>
        </w:rPr>
        <w:t xml:space="preserve">ych seminariów </w:t>
      </w:r>
      <w:r w:rsidRPr="005D5F03">
        <w:rPr>
          <w:rFonts w:asciiTheme="majorHAnsi" w:hAnsiTheme="majorHAnsi"/>
        </w:rPr>
        <w:t xml:space="preserve"> </w:t>
      </w:r>
      <w:r w:rsidRPr="005D5F03">
        <w:rPr>
          <w:rFonts w:asciiTheme="majorHAnsi" w:hAnsiTheme="majorHAnsi"/>
          <w:shd w:val="clear" w:color="auto" w:fill="FFFFFF"/>
        </w:rPr>
        <w:t>zgodnie</w:t>
      </w:r>
      <w:r w:rsidR="00475637">
        <w:rPr>
          <w:rFonts w:asciiTheme="majorHAnsi" w:hAnsiTheme="majorHAnsi"/>
          <w:shd w:val="clear" w:color="auto" w:fill="FFFFFF"/>
        </w:rPr>
        <w:t xml:space="preserve"> </w:t>
      </w:r>
      <w:r w:rsidRPr="005D5F03">
        <w:rPr>
          <w:rFonts w:asciiTheme="majorHAnsi" w:hAnsiTheme="majorHAnsi"/>
          <w:shd w:val="clear" w:color="auto" w:fill="FFFFFF"/>
        </w:rPr>
        <w:t xml:space="preserve">z opisem </w:t>
      </w:r>
      <w:r w:rsidR="009504CC" w:rsidRPr="005D5F03">
        <w:rPr>
          <w:rFonts w:asciiTheme="majorHAnsi" w:hAnsiTheme="majorHAnsi"/>
          <w:shd w:val="clear" w:color="auto" w:fill="FFFFFF"/>
        </w:rPr>
        <w:t>przedmiotu</w:t>
      </w:r>
      <w:r w:rsidRPr="005D5F03">
        <w:rPr>
          <w:rFonts w:asciiTheme="majorHAnsi" w:hAnsiTheme="majorHAnsi"/>
          <w:shd w:val="clear" w:color="auto" w:fill="FFFFFF"/>
        </w:rPr>
        <w:t xml:space="preserve"> zamówienia</w:t>
      </w:r>
      <w:r w:rsidR="00DD4B34" w:rsidRPr="005D5F03">
        <w:rPr>
          <w:rFonts w:asciiTheme="majorHAnsi" w:hAnsiTheme="majorHAnsi"/>
          <w:shd w:val="clear" w:color="auto" w:fill="FFFFFF"/>
        </w:rPr>
        <w:t>,</w:t>
      </w:r>
      <w:r w:rsidRPr="005D5F03">
        <w:rPr>
          <w:rFonts w:asciiTheme="majorHAnsi" w:hAnsiTheme="majorHAnsi"/>
          <w:shd w:val="clear" w:color="auto" w:fill="FFFFFF"/>
        </w:rPr>
        <w:t xml:space="preserve"> stanowiącym załącznik nr 1 do umowy. </w:t>
      </w:r>
    </w:p>
    <w:p w14:paraId="223C577C" w14:textId="52D6F23A" w:rsidR="00963155" w:rsidRPr="005D5F03" w:rsidRDefault="00972AC6" w:rsidP="00992475">
      <w:pPr>
        <w:pStyle w:val="Stopka"/>
        <w:widowControl/>
        <w:numPr>
          <w:ilvl w:val="0"/>
          <w:numId w:val="5"/>
        </w:numPr>
        <w:suppressLineNumbers/>
        <w:tabs>
          <w:tab w:val="clear" w:pos="4536"/>
          <w:tab w:val="clear" w:pos="9072"/>
        </w:tabs>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Miejsce położenia oraz</w:t>
      </w:r>
      <w:r w:rsidR="00963155" w:rsidRPr="005D5F03">
        <w:rPr>
          <w:rFonts w:asciiTheme="majorHAnsi" w:hAnsiTheme="majorHAnsi"/>
        </w:rPr>
        <w:t xml:space="preserve"> nazwa obiektu, w którym realizowane będą usługi określone w ust. 1:</w:t>
      </w:r>
    </w:p>
    <w:p w14:paraId="7FF50769" w14:textId="77777777" w:rsidR="00963155" w:rsidRPr="005D5F03" w:rsidRDefault="00963155" w:rsidP="00992475">
      <w:pPr>
        <w:ind w:left="426"/>
        <w:jc w:val="both"/>
        <w:textAlignment w:val="baseline"/>
        <w:rPr>
          <w:rFonts w:asciiTheme="majorHAnsi" w:hAnsiTheme="majorHAnsi"/>
        </w:rPr>
      </w:pPr>
      <w:r w:rsidRPr="005D5F03">
        <w:rPr>
          <w:rFonts w:asciiTheme="majorHAnsi" w:hAnsiTheme="majorHAnsi"/>
        </w:rPr>
        <w:t>……………………………………………………………………………………………………………</w:t>
      </w:r>
    </w:p>
    <w:p w14:paraId="762A3F67" w14:textId="52D4BAE1" w:rsidR="00963155" w:rsidRPr="005D5F03" w:rsidRDefault="00963155" w:rsidP="00992475">
      <w:pPr>
        <w:widowControl/>
        <w:numPr>
          <w:ilvl w:val="0"/>
          <w:numId w:val="5"/>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Wykonawca zobowiązuje się do sporządzenia posiłków zgodnie z Ustawą z dnia 25 sierpnia 2006 r. o bezpieczeństwie żywności i żywienia (t. j</w:t>
      </w:r>
      <w:r w:rsidR="00923A74">
        <w:rPr>
          <w:rFonts w:asciiTheme="majorHAnsi" w:hAnsiTheme="majorHAnsi"/>
        </w:rPr>
        <w:t>. Dz. U z 2023 r. poz. 1448).</w:t>
      </w:r>
    </w:p>
    <w:p w14:paraId="4DCF40C9" w14:textId="77777777" w:rsidR="00963155" w:rsidRPr="005D5F03" w:rsidRDefault="00963155" w:rsidP="00992475">
      <w:pPr>
        <w:widowControl/>
        <w:numPr>
          <w:ilvl w:val="0"/>
          <w:numId w:val="5"/>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Wykonawca oświadcza, że podmiot realizujący usługę, ma wdrożony i stosuje system zarządzania bezpieczeństwem zdrowotnym żywności HACCP, który ma na celu zapewnienie czystości higienicznej produktów spożywczych przeznaczonych dla konsumentów.</w:t>
      </w:r>
    </w:p>
    <w:p w14:paraId="22F54E4A" w14:textId="16927D38" w:rsidR="00963155" w:rsidRPr="005D5F03" w:rsidRDefault="00963155" w:rsidP="00992475">
      <w:pPr>
        <w:widowControl/>
        <w:numPr>
          <w:ilvl w:val="0"/>
          <w:numId w:val="5"/>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 xml:space="preserve">Wykonawca oświadcza, że </w:t>
      </w:r>
      <w:r w:rsidR="001D6A54" w:rsidRPr="005D5F03">
        <w:rPr>
          <w:rFonts w:asciiTheme="majorHAnsi" w:hAnsiTheme="majorHAnsi"/>
        </w:rPr>
        <w:t>zapewni stosowny</w:t>
      </w:r>
      <w:r w:rsidRPr="005D5F03">
        <w:rPr>
          <w:rFonts w:asciiTheme="majorHAnsi" w:hAnsiTheme="majorHAnsi"/>
        </w:rPr>
        <w:t xml:space="preserve"> obiektem w terminach określonych w </w:t>
      </w:r>
      <w:r w:rsidRPr="005D5F03">
        <w:rPr>
          <w:rFonts w:asciiTheme="majorHAnsi" w:hAnsiTheme="majorHAnsi"/>
          <w:bCs/>
        </w:rPr>
        <w:t>§ 1 ust. 1</w:t>
      </w:r>
      <w:r w:rsidRPr="005D5F03">
        <w:rPr>
          <w:rFonts w:asciiTheme="majorHAnsi" w:hAnsiTheme="majorHAnsi"/>
        </w:rPr>
        <w:t xml:space="preserve"> </w:t>
      </w:r>
      <w:r w:rsidRPr="005D5F03">
        <w:rPr>
          <w:rFonts w:asciiTheme="majorHAnsi" w:hAnsiTheme="majorHAnsi"/>
          <w:bCs/>
        </w:rPr>
        <w:t xml:space="preserve">oraz </w:t>
      </w:r>
      <w:r w:rsidRPr="005D5F03">
        <w:rPr>
          <w:rFonts w:asciiTheme="majorHAnsi" w:hAnsiTheme="majorHAnsi"/>
        </w:rPr>
        <w:t xml:space="preserve"> lokalem gastronomicznym wraz z odpowiednim zapleczem kuchennym/gastronomicznym,</w:t>
      </w:r>
      <w:r w:rsidR="008B155B" w:rsidRPr="005D5F03">
        <w:rPr>
          <w:rFonts w:asciiTheme="majorHAnsi" w:hAnsiTheme="majorHAnsi"/>
        </w:rPr>
        <w:t xml:space="preserve"> </w:t>
      </w:r>
      <w:r w:rsidR="009B17D6" w:rsidRPr="005D5F03">
        <w:rPr>
          <w:rFonts w:asciiTheme="majorHAnsi" w:hAnsiTheme="majorHAnsi"/>
        </w:rPr>
        <w:t xml:space="preserve">salą konferencyjną, </w:t>
      </w:r>
      <w:r w:rsidRPr="005D5F03">
        <w:rPr>
          <w:rFonts w:asciiTheme="majorHAnsi" w:hAnsiTheme="majorHAnsi"/>
        </w:rPr>
        <w:t xml:space="preserve">które znajdują się w budynku/kompleksie, w którym zapewnione będą noclegi oraz, że posiada uprawnienia do wykonania określonej umową działalności, a osoby wykonujące </w:t>
      </w:r>
      <w:r w:rsidR="00DD4B34" w:rsidRPr="005D5F03">
        <w:rPr>
          <w:rFonts w:asciiTheme="majorHAnsi" w:hAnsiTheme="majorHAnsi"/>
        </w:rPr>
        <w:t>z</w:t>
      </w:r>
      <w:r w:rsidRPr="005D5F03">
        <w:rPr>
          <w:rFonts w:asciiTheme="majorHAnsi" w:hAnsiTheme="majorHAnsi"/>
        </w:rPr>
        <w:t>amówienie, posiadają wymagane doświadczenie, umiejętności oraz aktualne zaświadczenia do celów sanitarno-epidemiologicznych.</w:t>
      </w:r>
    </w:p>
    <w:p w14:paraId="37C93C9B" w14:textId="3ABAED95" w:rsidR="00963155" w:rsidRPr="005D5F03" w:rsidRDefault="00963155" w:rsidP="00992475">
      <w:pPr>
        <w:widowControl/>
        <w:numPr>
          <w:ilvl w:val="0"/>
          <w:numId w:val="5"/>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 xml:space="preserve">Wykonawca oświadcza, że </w:t>
      </w:r>
      <w:r w:rsidR="001D6A54" w:rsidRPr="005D5F03">
        <w:rPr>
          <w:rFonts w:asciiTheme="majorHAnsi" w:hAnsiTheme="majorHAnsi"/>
        </w:rPr>
        <w:t xml:space="preserve">obiekt, w którym świadczona będzie usługa </w:t>
      </w:r>
      <w:r w:rsidRPr="005D5F03">
        <w:rPr>
          <w:rFonts w:asciiTheme="majorHAnsi" w:hAnsiTheme="majorHAnsi"/>
        </w:rPr>
        <w:t>jest zarejestrowany w rejestrze zakładów podlegających urzędowej kontroli organów Państwowej Inspekcji Sanitarnej i jest objęty nadzorem Państwowego Inspektora Sanitarnego prowadzonej działalności gastronomiczno- cateringowej oraz posiada aktualne zaświadczenia i zezwolenia wydane przez SANEPID.</w:t>
      </w:r>
    </w:p>
    <w:p w14:paraId="75F8D1E3" w14:textId="3D2F5DC9" w:rsidR="0094344B" w:rsidRPr="005D5F03" w:rsidRDefault="0094344B" w:rsidP="00972AC6">
      <w:pPr>
        <w:textAlignment w:val="baseline"/>
        <w:rPr>
          <w:rFonts w:asciiTheme="majorHAnsi" w:hAnsiTheme="majorHAnsi"/>
          <w:b/>
          <w:bCs/>
        </w:rPr>
      </w:pPr>
    </w:p>
    <w:p w14:paraId="6598D9D7" w14:textId="77777777" w:rsidR="00963155" w:rsidRPr="005D5F03" w:rsidRDefault="00963155" w:rsidP="009F0012">
      <w:pPr>
        <w:jc w:val="center"/>
        <w:textAlignment w:val="baseline"/>
        <w:rPr>
          <w:rFonts w:asciiTheme="majorHAnsi" w:hAnsiTheme="majorHAnsi"/>
          <w:b/>
          <w:bCs/>
        </w:rPr>
      </w:pPr>
      <w:r w:rsidRPr="005D5F03">
        <w:rPr>
          <w:rFonts w:asciiTheme="majorHAnsi" w:hAnsiTheme="majorHAnsi"/>
          <w:b/>
          <w:bCs/>
        </w:rPr>
        <w:t>§ 2</w:t>
      </w:r>
    </w:p>
    <w:p w14:paraId="33E9E7FF" w14:textId="77777777" w:rsidR="00963155" w:rsidRPr="005D5F03" w:rsidRDefault="00963155" w:rsidP="009F0012">
      <w:pPr>
        <w:jc w:val="center"/>
        <w:textAlignment w:val="baseline"/>
        <w:rPr>
          <w:rFonts w:asciiTheme="majorHAnsi" w:hAnsiTheme="majorHAnsi"/>
        </w:rPr>
      </w:pPr>
      <w:r w:rsidRPr="005D5F03">
        <w:rPr>
          <w:rFonts w:asciiTheme="majorHAnsi" w:hAnsiTheme="majorHAnsi"/>
          <w:b/>
          <w:bCs/>
        </w:rPr>
        <w:t>Prawa i obowiązki stron</w:t>
      </w:r>
    </w:p>
    <w:p w14:paraId="2F75E1C7" w14:textId="77777777" w:rsidR="00963155" w:rsidRPr="005D5F03" w:rsidRDefault="00963155" w:rsidP="00992475">
      <w:pPr>
        <w:widowControl/>
        <w:numPr>
          <w:ilvl w:val="0"/>
          <w:numId w:val="2"/>
        </w:numPr>
        <w:suppressAutoHyphens/>
        <w:autoSpaceDE/>
        <w:autoSpaceDN/>
        <w:adjustRightInd/>
        <w:ind w:left="426" w:hanging="454"/>
        <w:jc w:val="both"/>
        <w:textAlignment w:val="baseline"/>
        <w:rPr>
          <w:rFonts w:asciiTheme="majorHAnsi" w:hAnsiTheme="majorHAnsi"/>
        </w:rPr>
      </w:pPr>
      <w:r w:rsidRPr="005D5F03">
        <w:rPr>
          <w:rFonts w:asciiTheme="majorHAnsi" w:hAnsiTheme="majorHAnsi"/>
        </w:rPr>
        <w:t>Wykonawca w ramach określonego w § 1 ust. 1 przedmiotu umowy zobowiązuje się świadczyć następujące usługi:</w:t>
      </w:r>
    </w:p>
    <w:p w14:paraId="5863555A" w14:textId="739DFCA1" w:rsidR="00963155" w:rsidRPr="005D5F03" w:rsidRDefault="00963155" w:rsidP="00992475">
      <w:pPr>
        <w:widowControl/>
        <w:numPr>
          <w:ilvl w:val="0"/>
          <w:numId w:val="6"/>
        </w:numPr>
        <w:suppressAutoHyphens/>
        <w:autoSpaceDE/>
        <w:autoSpaceDN/>
        <w:adjustRightInd/>
        <w:ind w:left="426"/>
        <w:jc w:val="both"/>
        <w:textAlignment w:val="baseline"/>
        <w:rPr>
          <w:rFonts w:asciiTheme="majorHAnsi" w:hAnsiTheme="majorHAnsi"/>
        </w:rPr>
      </w:pPr>
      <w:r w:rsidRPr="005D5F03">
        <w:rPr>
          <w:rFonts w:asciiTheme="majorHAnsi" w:hAnsiTheme="majorHAnsi"/>
        </w:rPr>
        <w:t xml:space="preserve">Zakwaterowanie </w:t>
      </w:r>
      <w:r w:rsidR="00AC7AFA">
        <w:rPr>
          <w:rFonts w:asciiTheme="majorHAnsi" w:hAnsiTheme="majorHAnsi"/>
        </w:rPr>
        <w:t>4</w:t>
      </w:r>
      <w:r w:rsidR="00475637">
        <w:rPr>
          <w:rFonts w:asciiTheme="majorHAnsi" w:hAnsiTheme="majorHAnsi"/>
        </w:rPr>
        <w:t>5</w:t>
      </w:r>
      <w:r w:rsidRPr="005D5F03">
        <w:rPr>
          <w:rFonts w:asciiTheme="majorHAnsi" w:hAnsiTheme="majorHAnsi"/>
        </w:rPr>
        <w:t xml:space="preserve"> uczestn</w:t>
      </w:r>
      <w:r w:rsidRPr="005D5F03">
        <w:rPr>
          <w:rFonts w:asciiTheme="majorHAnsi" w:hAnsiTheme="majorHAnsi"/>
          <w:bCs/>
        </w:rPr>
        <w:t xml:space="preserve">ików szkolenia w pokojach </w:t>
      </w:r>
      <w:r w:rsidR="00475637">
        <w:rPr>
          <w:rFonts w:asciiTheme="majorHAnsi" w:hAnsiTheme="majorHAnsi"/>
          <w:bCs/>
        </w:rPr>
        <w:t>2</w:t>
      </w:r>
      <w:r w:rsidRPr="005D5F03">
        <w:rPr>
          <w:rFonts w:asciiTheme="majorHAnsi" w:hAnsiTheme="majorHAnsi"/>
          <w:bCs/>
        </w:rPr>
        <w:t xml:space="preserve">-osobowych lub </w:t>
      </w:r>
      <w:r w:rsidR="00475637">
        <w:rPr>
          <w:rFonts w:asciiTheme="majorHAnsi" w:hAnsiTheme="majorHAnsi"/>
          <w:bCs/>
        </w:rPr>
        <w:t>3-</w:t>
      </w:r>
      <w:r w:rsidR="00AC7AFA">
        <w:rPr>
          <w:rFonts w:asciiTheme="majorHAnsi" w:hAnsiTheme="majorHAnsi"/>
          <w:bCs/>
        </w:rPr>
        <w:t>osobowych</w:t>
      </w:r>
      <w:r w:rsidRPr="005D5F03">
        <w:rPr>
          <w:rFonts w:asciiTheme="majorHAnsi" w:hAnsiTheme="majorHAnsi"/>
          <w:bCs/>
        </w:rPr>
        <w:t xml:space="preserve"> - </w:t>
      </w:r>
      <w:r w:rsidRPr="005D5F03">
        <w:rPr>
          <w:rFonts w:asciiTheme="majorHAnsi" w:hAnsiTheme="majorHAnsi"/>
        </w:rPr>
        <w:t xml:space="preserve">zgodnie ze </w:t>
      </w:r>
      <w:r w:rsidR="00972AC6" w:rsidRPr="005D5F03">
        <w:rPr>
          <w:rFonts w:asciiTheme="majorHAnsi" w:hAnsiTheme="majorHAnsi"/>
        </w:rPr>
        <w:t>o</w:t>
      </w:r>
      <w:r w:rsidRPr="005D5F03">
        <w:rPr>
          <w:rFonts w:asciiTheme="majorHAnsi" w:hAnsiTheme="majorHAnsi"/>
        </w:rPr>
        <w:t xml:space="preserve">pisem </w:t>
      </w:r>
      <w:r w:rsidR="00972AC6" w:rsidRPr="005D5F03">
        <w:rPr>
          <w:rFonts w:asciiTheme="majorHAnsi" w:hAnsiTheme="majorHAnsi"/>
        </w:rPr>
        <w:t>p</w:t>
      </w:r>
      <w:r w:rsidR="0094344B" w:rsidRPr="005D5F03">
        <w:rPr>
          <w:rFonts w:asciiTheme="majorHAnsi" w:hAnsiTheme="majorHAnsi"/>
        </w:rPr>
        <w:t>rzedmiotu</w:t>
      </w:r>
      <w:r w:rsidRPr="005D5F03">
        <w:rPr>
          <w:rFonts w:asciiTheme="majorHAnsi" w:hAnsiTheme="majorHAnsi"/>
        </w:rPr>
        <w:t xml:space="preserve"> </w:t>
      </w:r>
      <w:r w:rsidR="00972AC6" w:rsidRPr="005D5F03">
        <w:rPr>
          <w:rFonts w:asciiTheme="majorHAnsi" w:hAnsiTheme="majorHAnsi"/>
        </w:rPr>
        <w:t>z</w:t>
      </w:r>
      <w:r w:rsidRPr="005D5F03">
        <w:rPr>
          <w:rFonts w:asciiTheme="majorHAnsi" w:hAnsiTheme="majorHAnsi"/>
        </w:rPr>
        <w:t>amówienia</w:t>
      </w:r>
      <w:r w:rsidR="00972AC6" w:rsidRPr="005D5F03">
        <w:rPr>
          <w:rFonts w:asciiTheme="majorHAnsi" w:hAnsiTheme="majorHAnsi"/>
        </w:rPr>
        <w:t>,</w:t>
      </w:r>
      <w:r w:rsidRPr="005D5F03">
        <w:rPr>
          <w:rFonts w:asciiTheme="majorHAnsi" w:hAnsiTheme="majorHAnsi"/>
        </w:rPr>
        <w:t xml:space="preserve"> stanowiącym załącznik nr 1 do umowy. </w:t>
      </w:r>
    </w:p>
    <w:p w14:paraId="75CE312A" w14:textId="66CD626A" w:rsidR="00963155" w:rsidRPr="005D5F03" w:rsidRDefault="00963155" w:rsidP="00992475">
      <w:pPr>
        <w:widowControl/>
        <w:numPr>
          <w:ilvl w:val="0"/>
          <w:numId w:val="6"/>
        </w:numPr>
        <w:suppressAutoHyphens/>
        <w:autoSpaceDE/>
        <w:autoSpaceDN/>
        <w:adjustRightInd/>
        <w:ind w:left="426"/>
        <w:jc w:val="both"/>
        <w:textAlignment w:val="baseline"/>
        <w:rPr>
          <w:rFonts w:asciiTheme="majorHAnsi" w:hAnsiTheme="majorHAnsi"/>
        </w:rPr>
      </w:pPr>
      <w:r w:rsidRPr="005D5F03">
        <w:rPr>
          <w:rFonts w:asciiTheme="majorHAnsi" w:hAnsiTheme="majorHAnsi"/>
        </w:rPr>
        <w:t xml:space="preserve">Wyżywienie uczestników szkolenia w wyznaczonych terminach, zgodnie ze </w:t>
      </w:r>
      <w:r w:rsidR="00972AC6" w:rsidRPr="005D5F03">
        <w:rPr>
          <w:rFonts w:asciiTheme="majorHAnsi" w:hAnsiTheme="majorHAnsi"/>
        </w:rPr>
        <w:t>o</w:t>
      </w:r>
      <w:r w:rsidRPr="005D5F03">
        <w:rPr>
          <w:rFonts w:asciiTheme="majorHAnsi" w:hAnsiTheme="majorHAnsi"/>
        </w:rPr>
        <w:t xml:space="preserve">pisem </w:t>
      </w:r>
      <w:r w:rsidR="00972AC6" w:rsidRPr="005D5F03">
        <w:rPr>
          <w:rFonts w:asciiTheme="majorHAnsi" w:hAnsiTheme="majorHAnsi"/>
        </w:rPr>
        <w:t>p</w:t>
      </w:r>
      <w:r w:rsidR="0094344B" w:rsidRPr="005D5F03">
        <w:rPr>
          <w:rFonts w:asciiTheme="majorHAnsi" w:hAnsiTheme="majorHAnsi"/>
        </w:rPr>
        <w:t>rzedmiotu</w:t>
      </w:r>
      <w:r w:rsidRPr="005D5F03">
        <w:rPr>
          <w:rFonts w:asciiTheme="majorHAnsi" w:hAnsiTheme="majorHAnsi"/>
        </w:rPr>
        <w:t xml:space="preserve"> </w:t>
      </w:r>
      <w:r w:rsidR="00972AC6" w:rsidRPr="005D5F03">
        <w:rPr>
          <w:rFonts w:asciiTheme="majorHAnsi" w:hAnsiTheme="majorHAnsi"/>
        </w:rPr>
        <w:t>z</w:t>
      </w:r>
      <w:r w:rsidRPr="005D5F03">
        <w:rPr>
          <w:rFonts w:asciiTheme="majorHAnsi" w:hAnsiTheme="majorHAnsi"/>
        </w:rPr>
        <w:t>amówienia</w:t>
      </w:r>
      <w:r w:rsidR="00972AC6" w:rsidRPr="005D5F03">
        <w:rPr>
          <w:rFonts w:asciiTheme="majorHAnsi" w:hAnsiTheme="majorHAnsi"/>
        </w:rPr>
        <w:t>,</w:t>
      </w:r>
      <w:r w:rsidRPr="005D5F03">
        <w:rPr>
          <w:rFonts w:asciiTheme="majorHAnsi" w:hAnsiTheme="majorHAnsi"/>
        </w:rPr>
        <w:t xml:space="preserve"> stanowiącym załącznik nr 1 do umowy,</w:t>
      </w:r>
    </w:p>
    <w:p w14:paraId="0240FF70" w14:textId="7297C345" w:rsidR="00963155" w:rsidRPr="005D5F03" w:rsidRDefault="00963155" w:rsidP="00992475">
      <w:pPr>
        <w:widowControl/>
        <w:numPr>
          <w:ilvl w:val="0"/>
          <w:numId w:val="6"/>
        </w:numPr>
        <w:suppressAutoHyphens/>
        <w:autoSpaceDE/>
        <w:autoSpaceDN/>
        <w:adjustRightInd/>
        <w:ind w:left="426"/>
        <w:jc w:val="both"/>
        <w:textAlignment w:val="baseline"/>
        <w:rPr>
          <w:rFonts w:asciiTheme="majorHAnsi" w:hAnsiTheme="majorHAnsi"/>
        </w:rPr>
      </w:pPr>
      <w:r w:rsidRPr="005D5F03">
        <w:rPr>
          <w:rFonts w:asciiTheme="majorHAnsi" w:hAnsiTheme="majorHAnsi"/>
        </w:rPr>
        <w:t xml:space="preserve">Udostępnienie sali </w:t>
      </w:r>
      <w:r w:rsidR="0094344B" w:rsidRPr="005D5F03">
        <w:rPr>
          <w:rFonts w:asciiTheme="majorHAnsi" w:hAnsiTheme="majorHAnsi"/>
        </w:rPr>
        <w:t>konferencyjnej/</w:t>
      </w:r>
      <w:r w:rsidRPr="005D5F03">
        <w:rPr>
          <w:rFonts w:asciiTheme="majorHAnsi" w:hAnsiTheme="majorHAnsi"/>
        </w:rPr>
        <w:t xml:space="preserve">szkoleniowej zgodnie ze </w:t>
      </w:r>
      <w:r w:rsidR="00972AC6" w:rsidRPr="005D5F03">
        <w:rPr>
          <w:rFonts w:asciiTheme="majorHAnsi" w:hAnsiTheme="majorHAnsi"/>
        </w:rPr>
        <w:t>o</w:t>
      </w:r>
      <w:r w:rsidRPr="005D5F03">
        <w:rPr>
          <w:rFonts w:asciiTheme="majorHAnsi" w:hAnsiTheme="majorHAnsi"/>
        </w:rPr>
        <w:t xml:space="preserve">pisem </w:t>
      </w:r>
      <w:r w:rsidR="00972AC6" w:rsidRPr="005D5F03">
        <w:rPr>
          <w:rFonts w:asciiTheme="majorHAnsi" w:hAnsiTheme="majorHAnsi"/>
        </w:rPr>
        <w:t>p</w:t>
      </w:r>
      <w:r w:rsidR="0094344B" w:rsidRPr="005D5F03">
        <w:rPr>
          <w:rFonts w:asciiTheme="majorHAnsi" w:hAnsiTheme="majorHAnsi"/>
        </w:rPr>
        <w:t>rzedmiotu</w:t>
      </w:r>
      <w:r w:rsidRPr="005D5F03">
        <w:rPr>
          <w:rFonts w:asciiTheme="majorHAnsi" w:hAnsiTheme="majorHAnsi"/>
        </w:rPr>
        <w:t xml:space="preserve"> </w:t>
      </w:r>
      <w:r w:rsidR="00972AC6" w:rsidRPr="005D5F03">
        <w:rPr>
          <w:rFonts w:asciiTheme="majorHAnsi" w:hAnsiTheme="majorHAnsi"/>
        </w:rPr>
        <w:t>z</w:t>
      </w:r>
      <w:r w:rsidRPr="005D5F03">
        <w:rPr>
          <w:rFonts w:asciiTheme="majorHAnsi" w:hAnsiTheme="majorHAnsi"/>
        </w:rPr>
        <w:t>amówienia</w:t>
      </w:r>
      <w:r w:rsidR="00972AC6" w:rsidRPr="005D5F03">
        <w:rPr>
          <w:rFonts w:asciiTheme="majorHAnsi" w:hAnsiTheme="majorHAnsi"/>
        </w:rPr>
        <w:t>,</w:t>
      </w:r>
      <w:r w:rsidRPr="005D5F03">
        <w:rPr>
          <w:rFonts w:asciiTheme="majorHAnsi" w:hAnsiTheme="majorHAnsi"/>
        </w:rPr>
        <w:t xml:space="preserve"> stanowiącym załącznik nr 1 do umowy.</w:t>
      </w:r>
    </w:p>
    <w:p w14:paraId="129423D0" w14:textId="685BF8AD" w:rsidR="00963155" w:rsidRPr="005D5F03" w:rsidRDefault="00963155" w:rsidP="00992475">
      <w:pPr>
        <w:pStyle w:val="Akapitzlist"/>
        <w:widowControl/>
        <w:numPr>
          <w:ilvl w:val="0"/>
          <w:numId w:val="2"/>
        </w:numPr>
        <w:autoSpaceDE/>
        <w:autoSpaceDN/>
        <w:adjustRightInd/>
        <w:ind w:left="426" w:hanging="426"/>
        <w:contextualSpacing/>
        <w:jc w:val="both"/>
        <w:textAlignment w:val="baseline"/>
        <w:rPr>
          <w:rFonts w:asciiTheme="majorHAnsi" w:hAnsiTheme="majorHAnsi"/>
        </w:rPr>
      </w:pPr>
      <w:r w:rsidRPr="005D5F03">
        <w:rPr>
          <w:rFonts w:asciiTheme="majorHAnsi" w:hAnsiTheme="majorHAnsi"/>
        </w:rPr>
        <w:t>Wykonawca</w:t>
      </w:r>
      <w:r w:rsidR="00972AC6" w:rsidRPr="005D5F03">
        <w:rPr>
          <w:rFonts w:asciiTheme="majorHAnsi" w:hAnsiTheme="majorHAnsi"/>
        </w:rPr>
        <w:t>,</w:t>
      </w:r>
      <w:r w:rsidRPr="005D5F03">
        <w:rPr>
          <w:rFonts w:asciiTheme="majorHAnsi" w:hAnsiTheme="majorHAnsi"/>
        </w:rPr>
        <w:t xml:space="preserve"> najpóźniej na 5 dni przed rozpoczęciem szkolenia</w:t>
      </w:r>
      <w:r w:rsidR="00972AC6" w:rsidRPr="005D5F03">
        <w:rPr>
          <w:rFonts w:asciiTheme="majorHAnsi" w:hAnsiTheme="majorHAnsi"/>
        </w:rPr>
        <w:t>,</w:t>
      </w:r>
      <w:r w:rsidRPr="005D5F03">
        <w:rPr>
          <w:rFonts w:asciiTheme="majorHAnsi" w:hAnsiTheme="majorHAnsi"/>
        </w:rPr>
        <w:t xml:space="preserve"> przedstawi Zamawiającemu do akceptacji menu obowiązujące podczas </w:t>
      </w:r>
      <w:r w:rsidR="0094344B" w:rsidRPr="005D5F03">
        <w:rPr>
          <w:rFonts w:asciiTheme="majorHAnsi" w:hAnsiTheme="majorHAnsi"/>
        </w:rPr>
        <w:t>seminarium</w:t>
      </w:r>
      <w:r w:rsidRPr="005D5F03">
        <w:rPr>
          <w:rFonts w:asciiTheme="majorHAnsi" w:hAnsiTheme="majorHAnsi"/>
        </w:rPr>
        <w:t>.</w:t>
      </w:r>
    </w:p>
    <w:p w14:paraId="582E97EA" w14:textId="7A346C0A" w:rsidR="00963155" w:rsidRPr="005D5F03" w:rsidRDefault="00963155" w:rsidP="00992475">
      <w:pPr>
        <w:pStyle w:val="Akapitzlist"/>
        <w:widowControl/>
        <w:numPr>
          <w:ilvl w:val="0"/>
          <w:numId w:val="2"/>
        </w:numPr>
        <w:autoSpaceDE/>
        <w:autoSpaceDN/>
        <w:adjustRightInd/>
        <w:ind w:left="426" w:hanging="426"/>
        <w:contextualSpacing/>
        <w:jc w:val="both"/>
        <w:textAlignment w:val="baseline"/>
        <w:rPr>
          <w:rFonts w:asciiTheme="majorHAnsi" w:hAnsiTheme="majorHAnsi"/>
        </w:rPr>
      </w:pPr>
      <w:r w:rsidRPr="005D5F03">
        <w:rPr>
          <w:rFonts w:asciiTheme="majorHAnsi" w:hAnsiTheme="majorHAnsi"/>
        </w:rPr>
        <w:t xml:space="preserve">Zamawiający przedstawi Wykonawcy na </w:t>
      </w:r>
      <w:r w:rsidR="00AC7AFA">
        <w:rPr>
          <w:rFonts w:asciiTheme="majorHAnsi" w:hAnsiTheme="majorHAnsi"/>
        </w:rPr>
        <w:t>4</w:t>
      </w:r>
      <w:r w:rsidRPr="005D5F03">
        <w:rPr>
          <w:rFonts w:asciiTheme="majorHAnsi" w:hAnsiTheme="majorHAnsi"/>
        </w:rPr>
        <w:t xml:space="preserve"> dni przed rozpoczęciem </w:t>
      </w:r>
      <w:r w:rsidR="0094344B" w:rsidRPr="005D5F03">
        <w:rPr>
          <w:rFonts w:asciiTheme="majorHAnsi" w:hAnsiTheme="majorHAnsi"/>
        </w:rPr>
        <w:t>seminarium</w:t>
      </w:r>
      <w:r w:rsidRPr="005D5F03">
        <w:rPr>
          <w:rFonts w:asciiTheme="majorHAnsi" w:hAnsiTheme="majorHAnsi"/>
        </w:rPr>
        <w:t>:</w:t>
      </w:r>
    </w:p>
    <w:p w14:paraId="0E86C314" w14:textId="12B0DB2B" w:rsidR="00963155" w:rsidRPr="005D5F03" w:rsidRDefault="00963155" w:rsidP="00992475">
      <w:pPr>
        <w:pStyle w:val="Akapitzlist"/>
        <w:widowControl/>
        <w:numPr>
          <w:ilvl w:val="0"/>
          <w:numId w:val="13"/>
        </w:numPr>
        <w:autoSpaceDE/>
        <w:autoSpaceDN/>
        <w:adjustRightInd/>
        <w:ind w:left="426"/>
        <w:contextualSpacing/>
        <w:jc w:val="both"/>
        <w:textAlignment w:val="baseline"/>
        <w:rPr>
          <w:rFonts w:asciiTheme="majorHAnsi" w:hAnsiTheme="majorHAnsi"/>
        </w:rPr>
      </w:pPr>
      <w:r w:rsidRPr="005D5F03">
        <w:rPr>
          <w:rFonts w:asciiTheme="majorHAnsi" w:hAnsiTheme="majorHAnsi"/>
        </w:rPr>
        <w:lastRenderedPageBreak/>
        <w:t>informacj</w:t>
      </w:r>
      <w:r w:rsidR="00972AC6" w:rsidRPr="005D5F03">
        <w:rPr>
          <w:rFonts w:asciiTheme="majorHAnsi" w:hAnsiTheme="majorHAnsi"/>
        </w:rPr>
        <w:t>ę</w:t>
      </w:r>
      <w:r w:rsidRPr="005D5F03">
        <w:rPr>
          <w:rFonts w:asciiTheme="majorHAnsi" w:hAnsiTheme="majorHAnsi"/>
        </w:rPr>
        <w:t xml:space="preserve"> o liczbie osób biorących udział w </w:t>
      </w:r>
      <w:r w:rsidR="0094344B" w:rsidRPr="005D5F03">
        <w:rPr>
          <w:rFonts w:asciiTheme="majorHAnsi" w:hAnsiTheme="majorHAnsi"/>
        </w:rPr>
        <w:t>seminarium</w:t>
      </w:r>
      <w:r w:rsidRPr="005D5F03">
        <w:rPr>
          <w:rFonts w:asciiTheme="majorHAnsi" w:hAnsiTheme="majorHAnsi"/>
        </w:rPr>
        <w:t xml:space="preserve">, przy czym zmiana liczby uczestników </w:t>
      </w:r>
      <w:r w:rsidR="0094344B" w:rsidRPr="005D5F03">
        <w:rPr>
          <w:rFonts w:asciiTheme="majorHAnsi" w:hAnsiTheme="majorHAnsi"/>
        </w:rPr>
        <w:t>seminarium</w:t>
      </w:r>
      <w:r w:rsidRPr="005D5F03">
        <w:rPr>
          <w:rFonts w:asciiTheme="majorHAnsi" w:hAnsiTheme="majorHAnsi"/>
        </w:rPr>
        <w:t xml:space="preserve"> nie wymaga aneksu do umowy,</w:t>
      </w:r>
    </w:p>
    <w:p w14:paraId="62F68C4A" w14:textId="765E8994" w:rsidR="00963155" w:rsidRPr="005D5F03" w:rsidRDefault="00972AC6" w:rsidP="00992475">
      <w:pPr>
        <w:pStyle w:val="Akapitzlist"/>
        <w:widowControl/>
        <w:numPr>
          <w:ilvl w:val="0"/>
          <w:numId w:val="13"/>
        </w:numPr>
        <w:autoSpaceDE/>
        <w:autoSpaceDN/>
        <w:adjustRightInd/>
        <w:ind w:left="426"/>
        <w:contextualSpacing/>
        <w:jc w:val="both"/>
        <w:textAlignment w:val="baseline"/>
        <w:rPr>
          <w:rFonts w:asciiTheme="majorHAnsi" w:hAnsiTheme="majorHAnsi"/>
        </w:rPr>
      </w:pPr>
      <w:r w:rsidRPr="005D5F03">
        <w:rPr>
          <w:rFonts w:asciiTheme="majorHAnsi" w:hAnsiTheme="majorHAnsi"/>
        </w:rPr>
        <w:t>h</w:t>
      </w:r>
      <w:r w:rsidR="0094344B" w:rsidRPr="005D5F03">
        <w:rPr>
          <w:rFonts w:asciiTheme="majorHAnsi" w:hAnsiTheme="majorHAnsi"/>
        </w:rPr>
        <w:t>armonogram seminarium</w:t>
      </w:r>
      <w:r w:rsidR="00963155" w:rsidRPr="005D5F03">
        <w:rPr>
          <w:rFonts w:asciiTheme="majorHAnsi" w:hAnsiTheme="majorHAnsi"/>
        </w:rPr>
        <w:t xml:space="preserve"> wraz z podaniem pory posiłków i przerwy kawowej.</w:t>
      </w:r>
    </w:p>
    <w:p w14:paraId="7393D15A" w14:textId="77777777" w:rsidR="002E464E" w:rsidRPr="005D5F03" w:rsidRDefault="00963155" w:rsidP="00992475">
      <w:pPr>
        <w:widowControl/>
        <w:numPr>
          <w:ilvl w:val="0"/>
          <w:numId w:val="2"/>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 xml:space="preserve">Zamawiający zastrzega sobie możliwość odwołania usługi określonej w </w:t>
      </w:r>
      <w:r w:rsidRPr="005D5F03">
        <w:rPr>
          <w:rFonts w:asciiTheme="majorHAnsi" w:eastAsia="Calibri" w:hAnsiTheme="majorHAnsi"/>
        </w:rPr>
        <w:t xml:space="preserve">§ 1 ust. 1, </w:t>
      </w:r>
      <w:r w:rsidRPr="005D5F03">
        <w:rPr>
          <w:rFonts w:asciiTheme="majorHAnsi" w:hAnsiTheme="majorHAnsi"/>
        </w:rPr>
        <w:t xml:space="preserve">jeżeli w wyniku rozwoju sytuacji epidemicznej w Polsce związanej z rozprzestrzenianiem się wirusa SARS-CoV2 </w:t>
      </w:r>
      <w:r w:rsidR="0094344B" w:rsidRPr="005D5F03">
        <w:rPr>
          <w:rFonts w:asciiTheme="majorHAnsi" w:hAnsiTheme="majorHAnsi"/>
        </w:rPr>
        <w:br/>
      </w:r>
      <w:r w:rsidRPr="005D5F03">
        <w:rPr>
          <w:rFonts w:asciiTheme="majorHAnsi" w:hAnsiTheme="majorHAnsi"/>
        </w:rPr>
        <w:t>i choroby COVID-19</w:t>
      </w:r>
      <w:r w:rsidR="006E51C4" w:rsidRPr="005D5F03">
        <w:rPr>
          <w:rFonts w:asciiTheme="majorHAnsi" w:hAnsiTheme="majorHAnsi"/>
        </w:rPr>
        <w:t xml:space="preserve"> lub w wyniku sytuacji związanej z konfliktem zbrojnym na terenie Europy</w:t>
      </w:r>
      <w:r w:rsidRPr="005D5F03">
        <w:rPr>
          <w:rFonts w:asciiTheme="majorHAnsi" w:hAnsiTheme="majorHAnsi"/>
        </w:rPr>
        <w:t xml:space="preserve"> nie będzie możliwe przeprowadzenie zaplanowanego szkolenia zgodnie z obowiązującymi w danym momencie </w:t>
      </w:r>
      <w:r w:rsidR="009D7E0F" w:rsidRPr="005D5F03">
        <w:rPr>
          <w:rFonts w:asciiTheme="majorHAnsi" w:hAnsiTheme="majorHAnsi"/>
        </w:rPr>
        <w:t>przepisami obowiązującego prawa, zaleceniami właściwych organów lub przepisów wewnętrznych obowiązujących w Policji (zarządzenia, decyzje i wytyczne KGP/MSW).</w:t>
      </w:r>
      <w:r w:rsidRPr="005D5F03">
        <w:rPr>
          <w:rFonts w:asciiTheme="majorHAnsi" w:hAnsiTheme="majorHAnsi"/>
        </w:rPr>
        <w:t xml:space="preserve">  O powyższych okolicznościach Zamawiający zawiadomi Wykonawcę pisemnie.</w:t>
      </w:r>
    </w:p>
    <w:p w14:paraId="08D36375" w14:textId="77777777" w:rsidR="0094344B" w:rsidRPr="005D5F03" w:rsidRDefault="0094344B" w:rsidP="00992475">
      <w:pPr>
        <w:widowControl/>
        <w:suppressAutoHyphens/>
        <w:autoSpaceDE/>
        <w:autoSpaceDN/>
        <w:adjustRightInd/>
        <w:ind w:left="426"/>
        <w:jc w:val="both"/>
        <w:textAlignment w:val="baseline"/>
        <w:rPr>
          <w:rFonts w:asciiTheme="majorHAnsi" w:hAnsiTheme="majorHAnsi"/>
        </w:rPr>
      </w:pPr>
    </w:p>
    <w:p w14:paraId="309B396D" w14:textId="77777777" w:rsidR="00963155" w:rsidRPr="005D5F03" w:rsidRDefault="00963155" w:rsidP="009F0012">
      <w:pPr>
        <w:jc w:val="center"/>
        <w:textAlignment w:val="baseline"/>
        <w:rPr>
          <w:rFonts w:asciiTheme="majorHAnsi" w:hAnsiTheme="majorHAnsi"/>
          <w:b/>
          <w:bCs/>
        </w:rPr>
      </w:pPr>
      <w:bookmarkStart w:id="0" w:name="_Hlk77250518"/>
      <w:r w:rsidRPr="005D5F03">
        <w:rPr>
          <w:rFonts w:asciiTheme="majorHAnsi" w:hAnsiTheme="majorHAnsi"/>
          <w:b/>
          <w:bCs/>
        </w:rPr>
        <w:t>§</w:t>
      </w:r>
      <w:bookmarkEnd w:id="0"/>
      <w:r w:rsidRPr="005D5F03">
        <w:rPr>
          <w:rFonts w:asciiTheme="majorHAnsi" w:hAnsiTheme="majorHAnsi"/>
          <w:b/>
          <w:bCs/>
        </w:rPr>
        <w:t xml:space="preserve"> 3</w:t>
      </w:r>
    </w:p>
    <w:p w14:paraId="4DF6CDBC" w14:textId="77777777" w:rsidR="00963155" w:rsidRPr="005D5F03" w:rsidRDefault="00963155" w:rsidP="009F0012">
      <w:pPr>
        <w:jc w:val="center"/>
        <w:textAlignment w:val="baseline"/>
        <w:rPr>
          <w:rFonts w:asciiTheme="majorHAnsi" w:hAnsiTheme="majorHAnsi"/>
        </w:rPr>
      </w:pPr>
      <w:r w:rsidRPr="005D5F03">
        <w:rPr>
          <w:rFonts w:asciiTheme="majorHAnsi" w:hAnsiTheme="majorHAnsi"/>
          <w:b/>
          <w:bCs/>
        </w:rPr>
        <w:t>Termin wykonania umowy</w:t>
      </w:r>
    </w:p>
    <w:p w14:paraId="103F758C" w14:textId="204BD370" w:rsidR="00963155" w:rsidRPr="005D5F03" w:rsidRDefault="00963155" w:rsidP="00992475">
      <w:pPr>
        <w:widowControl/>
        <w:numPr>
          <w:ilvl w:val="0"/>
          <w:numId w:val="11"/>
        </w:numPr>
        <w:tabs>
          <w:tab w:val="clear" w:pos="720"/>
          <w:tab w:val="left" w:pos="450"/>
        </w:tabs>
        <w:suppressAutoHyphens/>
        <w:autoSpaceDE/>
        <w:autoSpaceDN/>
        <w:adjustRightInd/>
        <w:ind w:left="426" w:hanging="454"/>
        <w:jc w:val="both"/>
        <w:textAlignment w:val="baseline"/>
        <w:rPr>
          <w:rFonts w:asciiTheme="majorHAnsi" w:hAnsiTheme="majorHAnsi"/>
        </w:rPr>
      </w:pPr>
      <w:r w:rsidRPr="005D5F03">
        <w:rPr>
          <w:rFonts w:asciiTheme="majorHAnsi" w:hAnsiTheme="majorHAnsi"/>
          <w:bCs/>
        </w:rPr>
        <w:t xml:space="preserve">Umowa będzie realizowana w terminie: </w:t>
      </w:r>
      <w:r w:rsidR="00475637">
        <w:rPr>
          <w:rFonts w:asciiTheme="majorHAnsi" w:hAnsiTheme="majorHAnsi"/>
          <w:bCs/>
        </w:rPr>
        <w:t>27.09 – 01.12</w:t>
      </w:r>
      <w:r w:rsidR="00AC7AFA">
        <w:rPr>
          <w:rFonts w:asciiTheme="majorHAnsi" w:hAnsiTheme="majorHAnsi"/>
          <w:bCs/>
        </w:rPr>
        <w:t>.2023 r</w:t>
      </w:r>
      <w:r w:rsidRPr="005D5F03">
        <w:rPr>
          <w:rFonts w:asciiTheme="majorHAnsi" w:hAnsiTheme="majorHAnsi"/>
        </w:rPr>
        <w:t xml:space="preserve">.  </w:t>
      </w:r>
    </w:p>
    <w:p w14:paraId="6D8D43F0" w14:textId="31917334" w:rsidR="00963155" w:rsidRPr="005D5F03" w:rsidRDefault="00963155" w:rsidP="00992475">
      <w:pPr>
        <w:widowControl/>
        <w:numPr>
          <w:ilvl w:val="0"/>
          <w:numId w:val="11"/>
        </w:numPr>
        <w:tabs>
          <w:tab w:val="clear" w:pos="720"/>
          <w:tab w:val="left" w:pos="450"/>
        </w:tabs>
        <w:suppressAutoHyphens/>
        <w:autoSpaceDE/>
        <w:autoSpaceDN/>
        <w:adjustRightInd/>
        <w:ind w:left="426" w:hanging="454"/>
        <w:jc w:val="both"/>
        <w:textAlignment w:val="baseline"/>
        <w:rPr>
          <w:rFonts w:asciiTheme="majorHAnsi" w:hAnsiTheme="majorHAnsi"/>
        </w:rPr>
      </w:pPr>
      <w:r w:rsidRPr="005D5F03">
        <w:rPr>
          <w:rFonts w:asciiTheme="majorHAnsi" w:hAnsiTheme="majorHAnsi"/>
          <w:bCs/>
        </w:rPr>
        <w:t xml:space="preserve">Zamawiający dopuszcza możliwość zmiany terminu w sytuacji wynikającej z przepisów związanych </w:t>
      </w:r>
      <w:r w:rsidR="0094344B" w:rsidRPr="005D5F03">
        <w:rPr>
          <w:rFonts w:asciiTheme="majorHAnsi" w:hAnsiTheme="majorHAnsi"/>
          <w:bCs/>
        </w:rPr>
        <w:br/>
      </w:r>
      <w:r w:rsidRPr="005D5F03">
        <w:rPr>
          <w:rFonts w:asciiTheme="majorHAnsi" w:hAnsiTheme="majorHAnsi"/>
          <w:bCs/>
        </w:rPr>
        <w:t>z pandemią wirusa COVID-19</w:t>
      </w:r>
      <w:r w:rsidR="006E51C4" w:rsidRPr="005D5F03">
        <w:rPr>
          <w:rFonts w:asciiTheme="majorHAnsi" w:hAnsiTheme="majorHAnsi"/>
          <w:bCs/>
        </w:rPr>
        <w:t xml:space="preserve"> oraz w przypadku konieczności realizacji innych obowiązków służbowych przez funkcjonariuszy </w:t>
      </w:r>
      <w:r w:rsidR="0094344B" w:rsidRPr="005D5F03">
        <w:rPr>
          <w:rFonts w:asciiTheme="majorHAnsi" w:hAnsiTheme="majorHAnsi"/>
          <w:bCs/>
        </w:rPr>
        <w:t xml:space="preserve">i pracowników </w:t>
      </w:r>
      <w:r w:rsidR="006E51C4" w:rsidRPr="005D5F03">
        <w:rPr>
          <w:rFonts w:asciiTheme="majorHAnsi" w:hAnsiTheme="majorHAnsi"/>
          <w:bCs/>
        </w:rPr>
        <w:t xml:space="preserve">Policji KWP w </w:t>
      </w:r>
      <w:r w:rsidR="0094344B" w:rsidRPr="005D5F03">
        <w:rPr>
          <w:rFonts w:asciiTheme="majorHAnsi" w:hAnsiTheme="majorHAnsi"/>
          <w:bCs/>
        </w:rPr>
        <w:t>Białymstoku</w:t>
      </w:r>
      <w:r w:rsidR="006E51C4" w:rsidRPr="005D5F03">
        <w:rPr>
          <w:rFonts w:asciiTheme="majorHAnsi" w:hAnsiTheme="majorHAnsi"/>
          <w:bCs/>
        </w:rPr>
        <w:t xml:space="preserve"> na rzecz bezpieczeństwa państwa</w:t>
      </w:r>
      <w:r w:rsidRPr="005D5F03">
        <w:rPr>
          <w:rFonts w:asciiTheme="majorHAnsi" w:hAnsiTheme="majorHAnsi"/>
          <w:bCs/>
        </w:rPr>
        <w:t xml:space="preserve"> zgodnie </w:t>
      </w:r>
      <w:r w:rsidR="005D6DA2" w:rsidRPr="005D5F03">
        <w:rPr>
          <w:rFonts w:asciiTheme="majorHAnsi" w:hAnsiTheme="majorHAnsi"/>
          <w:bCs/>
        </w:rPr>
        <w:br/>
      </w:r>
      <w:r w:rsidRPr="005D5F03">
        <w:rPr>
          <w:rFonts w:asciiTheme="majorHAnsi" w:hAnsiTheme="majorHAnsi"/>
          <w:bCs/>
        </w:rPr>
        <w:t xml:space="preserve">z zapisami § </w:t>
      </w:r>
      <w:r w:rsidR="00167AB2">
        <w:rPr>
          <w:rFonts w:asciiTheme="majorHAnsi" w:hAnsiTheme="majorHAnsi"/>
          <w:bCs/>
        </w:rPr>
        <w:t>8</w:t>
      </w:r>
      <w:r w:rsidRPr="005D5F03">
        <w:rPr>
          <w:rFonts w:asciiTheme="majorHAnsi" w:hAnsiTheme="majorHAnsi"/>
          <w:bCs/>
        </w:rPr>
        <w:t xml:space="preserve"> umowy. </w:t>
      </w:r>
    </w:p>
    <w:p w14:paraId="5F744459" w14:textId="77777777" w:rsidR="0094344B" w:rsidRPr="005D5F03" w:rsidRDefault="0094344B" w:rsidP="00992475">
      <w:pPr>
        <w:ind w:left="426"/>
        <w:jc w:val="center"/>
        <w:textAlignment w:val="baseline"/>
        <w:rPr>
          <w:rFonts w:asciiTheme="majorHAnsi" w:hAnsiTheme="majorHAnsi"/>
          <w:b/>
          <w:bCs/>
        </w:rPr>
      </w:pPr>
    </w:p>
    <w:p w14:paraId="0A6EF568" w14:textId="77777777" w:rsidR="00963155" w:rsidRPr="005D5F03" w:rsidRDefault="00963155" w:rsidP="009F0012">
      <w:pPr>
        <w:jc w:val="center"/>
        <w:textAlignment w:val="baseline"/>
        <w:rPr>
          <w:rFonts w:asciiTheme="majorHAnsi" w:hAnsiTheme="majorHAnsi"/>
          <w:b/>
          <w:bCs/>
        </w:rPr>
      </w:pPr>
      <w:r w:rsidRPr="005D5F03">
        <w:rPr>
          <w:rFonts w:asciiTheme="majorHAnsi" w:hAnsiTheme="majorHAnsi"/>
          <w:b/>
          <w:bCs/>
        </w:rPr>
        <w:t>§ 4</w:t>
      </w:r>
      <w:bookmarkStart w:id="1" w:name="_Hlk77250247"/>
      <w:bookmarkEnd w:id="1"/>
    </w:p>
    <w:p w14:paraId="5DC95FE9" w14:textId="77777777" w:rsidR="00963155" w:rsidRPr="005D5F03" w:rsidRDefault="00963155" w:rsidP="009F0012">
      <w:pPr>
        <w:jc w:val="center"/>
        <w:textAlignment w:val="baseline"/>
        <w:rPr>
          <w:rFonts w:asciiTheme="majorHAnsi" w:hAnsiTheme="majorHAnsi"/>
          <w:b/>
        </w:rPr>
      </w:pPr>
      <w:r w:rsidRPr="005D5F03">
        <w:rPr>
          <w:rFonts w:asciiTheme="majorHAnsi" w:hAnsiTheme="majorHAnsi"/>
          <w:b/>
        </w:rPr>
        <w:t>Wynagrodzenie wykonawcy</w:t>
      </w:r>
    </w:p>
    <w:p w14:paraId="11715247" w14:textId="77777777" w:rsidR="00963155" w:rsidRPr="005D5F03" w:rsidRDefault="00963155" w:rsidP="00992475">
      <w:pPr>
        <w:widowControl/>
        <w:numPr>
          <w:ilvl w:val="0"/>
          <w:numId w:val="3"/>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 xml:space="preserve">Maksymalną wartość przedmiotu umowy określonego w  </w:t>
      </w:r>
      <w:r w:rsidRPr="005D5F03">
        <w:rPr>
          <w:rFonts w:asciiTheme="majorHAnsi" w:hAnsiTheme="majorHAnsi"/>
          <w:bCs/>
        </w:rPr>
        <w:t>§ 1</w:t>
      </w:r>
      <w:r w:rsidRPr="005D5F03">
        <w:rPr>
          <w:rFonts w:asciiTheme="majorHAnsi" w:hAnsiTheme="majorHAnsi"/>
          <w:b/>
          <w:bCs/>
        </w:rPr>
        <w:t xml:space="preserve">, </w:t>
      </w:r>
      <w:r w:rsidRPr="005D5F03">
        <w:rPr>
          <w:rFonts w:asciiTheme="majorHAnsi" w:hAnsiTheme="majorHAnsi"/>
          <w:bCs/>
        </w:rPr>
        <w:t xml:space="preserve">Strony ustalają na kwotę ………………….………. </w:t>
      </w:r>
      <w:r w:rsidRPr="005D5F03">
        <w:rPr>
          <w:rFonts w:asciiTheme="majorHAnsi" w:hAnsiTheme="majorHAnsi"/>
        </w:rPr>
        <w:t>zł. brutto (</w:t>
      </w:r>
      <w:bookmarkStart w:id="2" w:name="_Hlk77251762"/>
      <w:r w:rsidRPr="005D5F03">
        <w:rPr>
          <w:rFonts w:asciiTheme="majorHAnsi" w:hAnsiTheme="majorHAnsi"/>
        </w:rPr>
        <w:t>słowni</w:t>
      </w:r>
      <w:r w:rsidR="00D91A8D" w:rsidRPr="005D5F03">
        <w:rPr>
          <w:rFonts w:asciiTheme="majorHAnsi" w:hAnsiTheme="majorHAnsi"/>
        </w:rPr>
        <w:t>e:….……………………………………………………</w:t>
      </w:r>
      <w:r w:rsidRPr="005D5F03">
        <w:rPr>
          <w:rFonts w:asciiTheme="majorHAnsi" w:hAnsiTheme="majorHAnsi"/>
        </w:rPr>
        <w:t>)</w:t>
      </w:r>
      <w:bookmarkEnd w:id="2"/>
      <w:r w:rsidRPr="005D5F03">
        <w:rPr>
          <w:rFonts w:asciiTheme="majorHAnsi" w:hAnsiTheme="majorHAnsi"/>
        </w:rPr>
        <w:t>.</w:t>
      </w:r>
      <w:r w:rsidR="00D91A8D" w:rsidRPr="005D5F03">
        <w:rPr>
          <w:rFonts w:asciiTheme="majorHAnsi" w:hAnsiTheme="majorHAnsi"/>
        </w:rPr>
        <w:t xml:space="preserve"> </w:t>
      </w:r>
      <w:r w:rsidRPr="005D5F03">
        <w:rPr>
          <w:rFonts w:asciiTheme="majorHAnsi" w:hAnsiTheme="majorHAnsi"/>
        </w:rPr>
        <w:t xml:space="preserve">Ceny jednostkowe usług określa załącznik nr 2 do umowy. </w:t>
      </w:r>
    </w:p>
    <w:p w14:paraId="436E1F19" w14:textId="44CA0766" w:rsidR="00963155" w:rsidRPr="005D5F03" w:rsidRDefault="00963155" w:rsidP="00992475">
      <w:pPr>
        <w:widowControl/>
        <w:numPr>
          <w:ilvl w:val="0"/>
          <w:numId w:val="3"/>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Wartość przedmiotu umowy b</w:t>
      </w:r>
      <w:r w:rsidR="005D6DA2" w:rsidRPr="005D5F03">
        <w:rPr>
          <w:rFonts w:asciiTheme="majorHAnsi" w:hAnsiTheme="majorHAnsi"/>
        </w:rPr>
        <w:t>rutto obejmuje wszelkie koszty,</w:t>
      </w:r>
      <w:r w:rsidRPr="005D5F03">
        <w:rPr>
          <w:rFonts w:asciiTheme="majorHAnsi" w:hAnsiTheme="majorHAnsi"/>
        </w:rPr>
        <w:t xml:space="preserve"> jakie Wykonawca winien ponieść w celu realizacji przedmiotowej usługi zgodnie z treścią niniejszej umowy wraz z załącznikami, w tym </w:t>
      </w:r>
      <w:r w:rsidR="0094344B" w:rsidRPr="005D5F03">
        <w:rPr>
          <w:rFonts w:asciiTheme="majorHAnsi" w:hAnsiTheme="majorHAnsi"/>
        </w:rPr>
        <w:br/>
      </w:r>
      <w:r w:rsidRPr="005D5F03">
        <w:rPr>
          <w:rFonts w:asciiTheme="majorHAnsi" w:hAnsiTheme="majorHAnsi"/>
        </w:rPr>
        <w:t xml:space="preserve">w szczególności: podatek od towarów i usług , inne opłaty i podatki (np. opłata klimatyczna), udostępnienie miejsc parkingowych i </w:t>
      </w:r>
      <w:r w:rsidR="005D6DA2" w:rsidRPr="005D5F03">
        <w:rPr>
          <w:rFonts w:asciiTheme="majorHAnsi" w:hAnsiTheme="majorHAnsi"/>
        </w:rPr>
        <w:t>s</w:t>
      </w:r>
      <w:r w:rsidRPr="005D5F03">
        <w:rPr>
          <w:rFonts w:asciiTheme="majorHAnsi" w:hAnsiTheme="majorHAnsi"/>
        </w:rPr>
        <w:t>ali</w:t>
      </w:r>
      <w:r w:rsidR="0094344B" w:rsidRPr="005D5F03">
        <w:rPr>
          <w:rFonts w:asciiTheme="majorHAnsi" w:hAnsiTheme="majorHAnsi"/>
        </w:rPr>
        <w:t xml:space="preserve"> konferencyjnej/</w:t>
      </w:r>
      <w:r w:rsidRPr="005D5F03">
        <w:rPr>
          <w:rFonts w:asciiTheme="majorHAnsi" w:hAnsiTheme="majorHAnsi"/>
        </w:rPr>
        <w:t>szkoleniowej, przerwy kawowej.</w:t>
      </w:r>
    </w:p>
    <w:p w14:paraId="72ABC97C" w14:textId="0E70E8D9" w:rsidR="00963155" w:rsidRPr="005D5F03" w:rsidRDefault="00963155" w:rsidP="00992475">
      <w:pPr>
        <w:widowControl/>
        <w:numPr>
          <w:ilvl w:val="0"/>
          <w:numId w:val="3"/>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 xml:space="preserve">Zamawiający zastrzega sobie prawo do proporcjonalnego zmniejszenia wynagrodzenia Wykonawcy </w:t>
      </w:r>
      <w:r w:rsidR="0094344B" w:rsidRPr="005D5F03">
        <w:rPr>
          <w:rFonts w:asciiTheme="majorHAnsi" w:hAnsiTheme="majorHAnsi"/>
        </w:rPr>
        <w:br/>
      </w:r>
      <w:r w:rsidRPr="005D5F03">
        <w:rPr>
          <w:rFonts w:asciiTheme="majorHAnsi" w:hAnsiTheme="majorHAnsi"/>
        </w:rPr>
        <w:t xml:space="preserve">w przypadku zmniejszenia rzeczywistej liczby uczestników z zastrzeżeniem, że liczba ta nie będzie mniejsza niż </w:t>
      </w:r>
      <w:r w:rsidR="00AC7AFA">
        <w:rPr>
          <w:rFonts w:asciiTheme="majorHAnsi" w:hAnsiTheme="majorHAnsi"/>
        </w:rPr>
        <w:t>30</w:t>
      </w:r>
      <w:r w:rsidRPr="005D5F03">
        <w:rPr>
          <w:rFonts w:asciiTheme="majorHAnsi" w:hAnsiTheme="majorHAnsi"/>
        </w:rPr>
        <w:t xml:space="preserve"> osób. </w:t>
      </w:r>
    </w:p>
    <w:p w14:paraId="435D9E38" w14:textId="77777777" w:rsidR="0060264E" w:rsidRPr="005D5F03" w:rsidRDefault="0060264E" w:rsidP="00992475">
      <w:pPr>
        <w:pStyle w:val="Akapitzlist"/>
        <w:widowControl/>
        <w:numPr>
          <w:ilvl w:val="0"/>
          <w:numId w:val="3"/>
        </w:numPr>
        <w:autoSpaceDE/>
        <w:autoSpaceDN/>
        <w:adjustRightInd/>
        <w:spacing w:line="276" w:lineRule="auto"/>
        <w:ind w:left="426" w:hanging="426"/>
        <w:contextualSpacing/>
        <w:jc w:val="both"/>
        <w:rPr>
          <w:rFonts w:asciiTheme="majorHAnsi" w:hAnsiTheme="majorHAnsi"/>
        </w:rPr>
      </w:pPr>
      <w:r w:rsidRPr="005D5F03">
        <w:rPr>
          <w:rFonts w:asciiTheme="majorHAnsi" w:hAnsiTheme="majorHAnsi"/>
        </w:rPr>
        <w:t>Wykonawca wystawi fakturę na:</w:t>
      </w:r>
    </w:p>
    <w:p w14:paraId="798BB410" w14:textId="77777777" w:rsidR="0060264E" w:rsidRPr="005D5F03" w:rsidRDefault="0060264E" w:rsidP="00992475">
      <w:pPr>
        <w:pStyle w:val="Akapitzlist"/>
        <w:spacing w:line="276" w:lineRule="auto"/>
        <w:ind w:left="426"/>
        <w:jc w:val="both"/>
        <w:rPr>
          <w:rFonts w:asciiTheme="majorHAnsi" w:hAnsiTheme="majorHAnsi"/>
          <w:b/>
        </w:rPr>
      </w:pPr>
      <w:r w:rsidRPr="005D5F03">
        <w:rPr>
          <w:rFonts w:asciiTheme="majorHAnsi" w:hAnsiTheme="majorHAnsi"/>
          <w:b/>
        </w:rPr>
        <w:t xml:space="preserve">Komenda Wojewódzka Policji w </w:t>
      </w:r>
      <w:r w:rsidR="0094344B" w:rsidRPr="005D5F03">
        <w:rPr>
          <w:rFonts w:asciiTheme="majorHAnsi" w:hAnsiTheme="majorHAnsi"/>
          <w:b/>
        </w:rPr>
        <w:t>Białymstoku</w:t>
      </w:r>
    </w:p>
    <w:p w14:paraId="7F87D553" w14:textId="77777777" w:rsidR="0060264E" w:rsidRPr="005D5F03" w:rsidRDefault="0094344B" w:rsidP="00992475">
      <w:pPr>
        <w:pStyle w:val="Akapitzlist"/>
        <w:spacing w:line="276" w:lineRule="auto"/>
        <w:ind w:left="426"/>
        <w:jc w:val="both"/>
        <w:rPr>
          <w:rFonts w:asciiTheme="majorHAnsi" w:hAnsiTheme="majorHAnsi"/>
          <w:b/>
        </w:rPr>
      </w:pPr>
      <w:r w:rsidRPr="005D5F03">
        <w:rPr>
          <w:rFonts w:asciiTheme="majorHAnsi" w:hAnsiTheme="majorHAnsi"/>
          <w:b/>
        </w:rPr>
        <w:t>15-003 Białystok</w:t>
      </w:r>
      <w:r w:rsidR="0060264E" w:rsidRPr="005D5F03">
        <w:rPr>
          <w:rFonts w:asciiTheme="majorHAnsi" w:hAnsiTheme="majorHAnsi"/>
          <w:b/>
        </w:rPr>
        <w:t xml:space="preserve">, ul. </w:t>
      </w:r>
      <w:r w:rsidRPr="005D5F03">
        <w:rPr>
          <w:rFonts w:asciiTheme="majorHAnsi" w:hAnsiTheme="majorHAnsi"/>
          <w:b/>
        </w:rPr>
        <w:t>Sienkiewicza 65</w:t>
      </w:r>
    </w:p>
    <w:p w14:paraId="190FD9C0" w14:textId="77777777" w:rsidR="0060264E" w:rsidRPr="005D5F03" w:rsidRDefault="0060264E" w:rsidP="00992475">
      <w:pPr>
        <w:pStyle w:val="Akapitzlist"/>
        <w:spacing w:line="276" w:lineRule="auto"/>
        <w:ind w:left="426"/>
        <w:jc w:val="both"/>
        <w:rPr>
          <w:rFonts w:asciiTheme="majorHAnsi" w:hAnsiTheme="majorHAnsi"/>
          <w:b/>
        </w:rPr>
      </w:pPr>
      <w:r w:rsidRPr="005D5F03">
        <w:rPr>
          <w:rFonts w:asciiTheme="majorHAnsi" w:hAnsiTheme="majorHAnsi"/>
          <w:b/>
        </w:rPr>
        <w:t xml:space="preserve">NIP </w:t>
      </w:r>
      <w:r w:rsidR="0094344B" w:rsidRPr="005D5F03">
        <w:rPr>
          <w:rFonts w:asciiTheme="majorHAnsi" w:hAnsiTheme="majorHAnsi"/>
          <w:b/>
        </w:rPr>
        <w:t>542-020-78-68 REGON 050252820</w:t>
      </w:r>
    </w:p>
    <w:p w14:paraId="10215353" w14:textId="77777777" w:rsidR="00963155" w:rsidRPr="005D5F03" w:rsidRDefault="00963155" w:rsidP="00992475">
      <w:pPr>
        <w:widowControl/>
        <w:numPr>
          <w:ilvl w:val="0"/>
          <w:numId w:val="3"/>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 xml:space="preserve">Płatność wynagrodzenia z tytułu  umowy zostanie przekazana przelewem, w terminie do 30 dni, od dnia dostarczenia do Komendy Wojewódzkiej Policji w </w:t>
      </w:r>
      <w:r w:rsidR="0094344B" w:rsidRPr="005D5F03">
        <w:rPr>
          <w:rFonts w:asciiTheme="majorHAnsi" w:hAnsiTheme="majorHAnsi"/>
        </w:rPr>
        <w:t>Białymstoku</w:t>
      </w:r>
      <w:r w:rsidRPr="005D5F03">
        <w:rPr>
          <w:rFonts w:asciiTheme="majorHAnsi" w:hAnsiTheme="majorHAnsi"/>
        </w:rPr>
        <w:t>, prawidłowo wystawionej faktury VAT, na rachunek bankowy wskazany przez Wykonawcę:</w:t>
      </w:r>
    </w:p>
    <w:p w14:paraId="69864FF2" w14:textId="77777777" w:rsidR="00963155" w:rsidRPr="005D5F03" w:rsidRDefault="00D91A8D" w:rsidP="00992475">
      <w:pPr>
        <w:ind w:left="426"/>
        <w:textAlignment w:val="baseline"/>
        <w:rPr>
          <w:rFonts w:asciiTheme="majorHAnsi" w:hAnsiTheme="majorHAnsi"/>
        </w:rPr>
      </w:pPr>
      <w:r w:rsidRPr="005D5F03">
        <w:rPr>
          <w:rFonts w:asciiTheme="majorHAnsi" w:hAnsiTheme="majorHAnsi"/>
        </w:rPr>
        <w:t xml:space="preserve">        </w:t>
      </w:r>
      <w:r w:rsidR="00963155" w:rsidRPr="005D5F03">
        <w:rPr>
          <w:rFonts w:asciiTheme="majorHAnsi" w:hAnsiTheme="majorHAnsi"/>
        </w:rPr>
        <w:t>………………………………………………………………………</w:t>
      </w:r>
      <w:r w:rsidR="00966515" w:rsidRPr="005D5F03">
        <w:rPr>
          <w:rFonts w:asciiTheme="majorHAnsi" w:hAnsiTheme="majorHAnsi"/>
        </w:rPr>
        <w:t>……………………..</w:t>
      </w:r>
      <w:r w:rsidR="00963155" w:rsidRPr="005D5F03">
        <w:rPr>
          <w:rFonts w:asciiTheme="majorHAnsi" w:hAnsiTheme="majorHAnsi"/>
        </w:rPr>
        <w:t>………………..</w:t>
      </w:r>
    </w:p>
    <w:p w14:paraId="60B5EAFA" w14:textId="77777777" w:rsidR="0060264E" w:rsidRPr="005D5F03" w:rsidRDefault="0060264E" w:rsidP="00992475">
      <w:pPr>
        <w:pStyle w:val="Akapitzlist"/>
        <w:widowControl/>
        <w:numPr>
          <w:ilvl w:val="0"/>
          <w:numId w:val="3"/>
        </w:numPr>
        <w:autoSpaceDE/>
        <w:autoSpaceDN/>
        <w:adjustRightInd/>
        <w:spacing w:line="276" w:lineRule="auto"/>
        <w:ind w:left="426" w:hanging="426"/>
        <w:contextualSpacing/>
        <w:jc w:val="both"/>
        <w:rPr>
          <w:rFonts w:asciiTheme="majorHAnsi" w:hAnsiTheme="majorHAnsi"/>
        </w:rPr>
      </w:pPr>
      <w:r w:rsidRPr="005D5F03">
        <w:rPr>
          <w:rFonts w:asciiTheme="majorHAnsi" w:hAnsiTheme="majorHAnsi"/>
        </w:rPr>
        <w:t>Za termin zapłaty uznaje się datę obciążenia przez bank rachunku Zamawiającego.</w:t>
      </w:r>
    </w:p>
    <w:p w14:paraId="3E046086" w14:textId="77777777" w:rsidR="0094344B" w:rsidRPr="005D5F03" w:rsidRDefault="00963155" w:rsidP="00992475">
      <w:pPr>
        <w:pStyle w:val="Akapitzlist"/>
        <w:widowControl/>
        <w:numPr>
          <w:ilvl w:val="0"/>
          <w:numId w:val="3"/>
        </w:numPr>
        <w:autoSpaceDE/>
        <w:autoSpaceDN/>
        <w:adjustRightInd/>
        <w:ind w:left="426" w:hanging="426"/>
        <w:contextualSpacing/>
        <w:jc w:val="both"/>
        <w:textAlignment w:val="baseline"/>
        <w:rPr>
          <w:rFonts w:asciiTheme="majorHAnsi" w:hAnsiTheme="majorHAnsi"/>
        </w:rPr>
      </w:pPr>
      <w:r w:rsidRPr="005D5F03">
        <w:rPr>
          <w:rFonts w:asciiTheme="majorHAnsi" w:hAnsiTheme="majorHAnsi"/>
        </w:rPr>
        <w:t>Podstawą do wypłaty wynagrodzenia będzie podpisany bez zastrzeżeń przez upoważnionych przedstawicieli Zamawiającego i Wykonawcy protokół odbioru, którego wzór określa Załącznik nr 3 do umowy. Protokół zostanie sporządzony w trzech jednobrzmiących egzemplarzach, z których dwa egzemplarze otrzymuje Zamawiający i jeden egzemplarz Wykonawca.</w:t>
      </w:r>
    </w:p>
    <w:p w14:paraId="3F84A829" w14:textId="77777777" w:rsidR="00473451" w:rsidRPr="006A2A62" w:rsidRDefault="00473451" w:rsidP="00473451">
      <w:pPr>
        <w:pStyle w:val="Akapitzlist"/>
        <w:numPr>
          <w:ilvl w:val="0"/>
          <w:numId w:val="3"/>
        </w:numPr>
        <w:ind w:left="426" w:hanging="426"/>
        <w:jc w:val="both"/>
        <w:textAlignment w:val="baseline"/>
        <w:rPr>
          <w:rFonts w:asciiTheme="majorHAnsi" w:hAnsiTheme="majorHAnsi" w:cstheme="majorHAnsi"/>
          <w:shd w:val="clear" w:color="auto" w:fill="FFFFFF"/>
        </w:rPr>
      </w:pPr>
      <w:r w:rsidRPr="006A2A62">
        <w:rPr>
          <w:rFonts w:asciiTheme="majorHAnsi" w:hAnsiTheme="majorHAnsi" w:cstheme="majorHAnsi"/>
        </w:rPr>
        <w:t xml:space="preserve">Wskazany w § 4 ust. 5 rachunek bankowy musi być zgodny z rachunkiem bankowym wskazanym </w:t>
      </w:r>
      <w:r>
        <w:rPr>
          <w:rFonts w:asciiTheme="majorHAnsi" w:hAnsiTheme="majorHAnsi" w:cstheme="majorHAnsi"/>
        </w:rPr>
        <w:br/>
      </w:r>
      <w:r w:rsidRPr="006A2A62">
        <w:rPr>
          <w:rFonts w:asciiTheme="majorHAnsi" w:hAnsiTheme="majorHAnsi" w:cstheme="majorHAnsi"/>
        </w:rPr>
        <w:t xml:space="preserve">w elektronicznym wykazie podmiotów zarejestrowanych jako podatnicy VAT, niezarejestrowanych oraz wykreślonych i przywróconych do rejestru VAT, o którym mowa w art. 96b ustawy z dnia 11 marca 2004. </w:t>
      </w:r>
      <w:r w:rsidRPr="006A2A62">
        <w:rPr>
          <w:rFonts w:asciiTheme="majorHAnsi" w:hAnsiTheme="majorHAnsi" w:cstheme="majorHAnsi"/>
        </w:rPr>
        <w:br/>
        <w:t>o podatku od towarów i usług – zwanym dalej „wykazem podatników VAT”. W przypadku braku zgodności rachunku bankowego wskazanego na fakturze z rachunkiem bankowym,</w:t>
      </w:r>
      <w:r>
        <w:rPr>
          <w:rFonts w:asciiTheme="majorHAnsi" w:hAnsiTheme="majorHAnsi" w:cstheme="majorHAnsi"/>
        </w:rPr>
        <w:t xml:space="preserve"> </w:t>
      </w:r>
      <w:r w:rsidRPr="006A2A62">
        <w:rPr>
          <w:rFonts w:asciiTheme="majorHAnsi" w:hAnsiTheme="majorHAnsi" w:cstheme="majorHAnsi"/>
        </w:rPr>
        <w:t>o którym umowa w zdaniu poprzedzającym, Zamawiający dokona płatności na rachunek bankowy wskazany w w/w wykazie. W przypadku braku wskazanego wyżej rachunku bankowego w Wykazie podatników VAT,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wypłaty.</w:t>
      </w:r>
    </w:p>
    <w:p w14:paraId="5F340F20" w14:textId="733D4469" w:rsidR="00473451" w:rsidRPr="006A2A62" w:rsidRDefault="00473451" w:rsidP="00473451">
      <w:pPr>
        <w:pStyle w:val="Akapitzlist"/>
        <w:numPr>
          <w:ilvl w:val="0"/>
          <w:numId w:val="3"/>
        </w:numPr>
        <w:ind w:left="426" w:hanging="426"/>
        <w:jc w:val="both"/>
        <w:textAlignment w:val="baseline"/>
        <w:rPr>
          <w:rFonts w:asciiTheme="majorHAnsi" w:hAnsiTheme="majorHAnsi" w:cstheme="majorHAnsi"/>
          <w:shd w:val="clear" w:color="auto" w:fill="FFFFFF"/>
        </w:rPr>
      </w:pPr>
      <w:r w:rsidRPr="006A2A62">
        <w:rPr>
          <w:rFonts w:asciiTheme="majorHAnsi" w:hAnsiTheme="majorHAnsi" w:cstheme="majorHAnsi"/>
          <w:shd w:val="clear" w:color="auto" w:fill="FFFFFF"/>
        </w:rPr>
        <w:t>W treści faktury za wykonane usługi, Wykonawca zobowiązuje się umieścić klauzulę o treści „Wierzytelności określone fakturą nie mogą być przedmiotem przelewu wierzytelności</w:t>
      </w:r>
      <w:r w:rsidR="002E0EAA">
        <w:rPr>
          <w:rFonts w:asciiTheme="majorHAnsi" w:hAnsiTheme="majorHAnsi" w:cstheme="majorHAnsi"/>
          <w:shd w:val="clear" w:color="auto" w:fill="FFFFFF"/>
        </w:rPr>
        <w:t>, pod rygorem odmowy jej przyjęcia</w:t>
      </w:r>
      <w:r w:rsidRPr="006A2A62">
        <w:rPr>
          <w:rFonts w:asciiTheme="majorHAnsi" w:hAnsiTheme="majorHAnsi" w:cstheme="majorHAnsi"/>
          <w:shd w:val="clear" w:color="auto" w:fill="FFFFFF"/>
        </w:rPr>
        <w:t>”</w:t>
      </w:r>
      <w:r>
        <w:rPr>
          <w:rFonts w:asciiTheme="majorHAnsi" w:hAnsiTheme="majorHAnsi" w:cstheme="majorHAnsi"/>
          <w:shd w:val="clear" w:color="auto" w:fill="FFFFFF"/>
        </w:rPr>
        <w:t>.</w:t>
      </w:r>
    </w:p>
    <w:p w14:paraId="4CEB8452" w14:textId="77777777" w:rsidR="00473451" w:rsidRPr="005D5F03" w:rsidRDefault="00473451" w:rsidP="00992475">
      <w:pPr>
        <w:ind w:left="426" w:hanging="284"/>
        <w:jc w:val="both"/>
        <w:textAlignment w:val="baseline"/>
        <w:rPr>
          <w:rFonts w:asciiTheme="majorHAnsi" w:hAnsiTheme="majorHAnsi"/>
          <w:b/>
          <w:shd w:val="clear" w:color="auto" w:fill="FFFFFF"/>
        </w:rPr>
      </w:pPr>
    </w:p>
    <w:p w14:paraId="65A7FF7A" w14:textId="6FE4C747" w:rsidR="00AC7AFA" w:rsidRDefault="00AC7AFA" w:rsidP="00AC7AFA">
      <w:pPr>
        <w:ind w:left="426" w:hanging="426"/>
        <w:jc w:val="center"/>
        <w:textAlignment w:val="baseline"/>
        <w:rPr>
          <w:rFonts w:asciiTheme="majorHAnsi" w:hAnsiTheme="majorHAnsi"/>
          <w:b/>
          <w:bCs/>
        </w:rPr>
      </w:pPr>
      <w:r w:rsidRPr="005D5F03">
        <w:rPr>
          <w:rFonts w:asciiTheme="majorHAnsi" w:hAnsiTheme="majorHAnsi"/>
          <w:b/>
          <w:bCs/>
        </w:rPr>
        <w:t xml:space="preserve">§ </w:t>
      </w:r>
      <w:r>
        <w:rPr>
          <w:rFonts w:asciiTheme="majorHAnsi" w:hAnsiTheme="majorHAnsi"/>
          <w:b/>
          <w:bCs/>
        </w:rPr>
        <w:t>5</w:t>
      </w:r>
    </w:p>
    <w:p w14:paraId="7900DAF6" w14:textId="77777777" w:rsidR="00AC7AFA" w:rsidRPr="00891ED3" w:rsidRDefault="00AC7AFA" w:rsidP="00AC7AFA">
      <w:pPr>
        <w:ind w:left="426" w:hanging="426"/>
        <w:jc w:val="center"/>
        <w:textAlignment w:val="baseline"/>
        <w:rPr>
          <w:rFonts w:ascii="Calibri Light" w:hAnsi="Calibri Light" w:cs="Calibri Light"/>
          <w:b/>
          <w:color w:val="000000"/>
        </w:rPr>
      </w:pPr>
      <w:r w:rsidRPr="009D38A8">
        <w:rPr>
          <w:rFonts w:ascii="Calibri Light" w:hAnsi="Calibri Light" w:cs="Calibri Light"/>
          <w:b/>
          <w:color w:val="000000"/>
        </w:rPr>
        <w:t>Ochrona danych osobowych</w:t>
      </w:r>
    </w:p>
    <w:p w14:paraId="30DD01EF"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6D4B16">
        <w:rPr>
          <w:rFonts w:ascii="Calibri Light" w:hAnsi="Calibri Light" w:cs="Calibri Light"/>
          <w:color w:val="000000"/>
        </w:rPr>
        <w:t>Wykonawca oświadcza, że przed zawarciem niniejszej umowy wypełnił obowiązki informacyjne przewidziane w art. 13 lub art. 14 rozporządzeniem Parlamentu Europejskiego Rady( UE) 2016/679 z dnia 27 kwietnia 2016 roku w sprawie ochrony osób fizycznych w związku z przetwarzaniem danych osobowych i w sprawie swobodnego przepływu takich danych oraz uchylenia dyrektywy 95/46/WE (zwane dalej RODO), wobec każdej osoby fizycznej, od której dane osobowe bezpośrednio lub pośrednio Wykonawca pozyskał w celu wpisania jej do treści umowy jako dane osoby reprezentującej Wykonawcę lub działającej w jego imieniu przy realizacji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 i treści załącznika nr 2 do umowy.</w:t>
      </w:r>
    </w:p>
    <w:p w14:paraId="299FFD53"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6D4B16">
        <w:rPr>
          <w:rFonts w:ascii="Calibri Light" w:hAnsi="Calibri Light" w:cs="Calibri Light"/>
          <w:color w:val="000000"/>
        </w:rPr>
        <w:t xml:space="preserve">Dane osobowe są przetwarzane z zachowaniem przepisów ogólnego rozporządzenia o ochronie danych osobowych RODO, ustawy z dnia 10 maja 2018 roku o ochronie danych osobowych (Dz. U. z 2018 roku, poz. 1000) oraz zasad określonych w niniejszej </w:t>
      </w:r>
      <w:r>
        <w:rPr>
          <w:rFonts w:ascii="Calibri Light" w:hAnsi="Calibri Light" w:cs="Calibri Light"/>
          <w:color w:val="000000"/>
        </w:rPr>
        <w:t>u</w:t>
      </w:r>
      <w:r w:rsidRPr="006D4B16">
        <w:rPr>
          <w:rFonts w:ascii="Calibri Light" w:hAnsi="Calibri Light" w:cs="Calibri Light"/>
          <w:color w:val="000000"/>
        </w:rPr>
        <w:t>mowie.</w:t>
      </w:r>
    </w:p>
    <w:p w14:paraId="79C62846"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6D4B16">
        <w:rPr>
          <w:rFonts w:ascii="Calibri Light" w:hAnsi="Calibri Light" w:cs="Calibri Light"/>
          <w:color w:val="000000"/>
        </w:rPr>
        <w:t>Zamawiający</w:t>
      </w:r>
      <w:r>
        <w:rPr>
          <w:rFonts w:ascii="Calibri Light" w:hAnsi="Calibri Light" w:cs="Calibri Light"/>
          <w:color w:val="000000"/>
        </w:rPr>
        <w:t>,</w:t>
      </w:r>
      <w:r w:rsidRPr="006D4B16">
        <w:rPr>
          <w:rFonts w:ascii="Calibri Light" w:hAnsi="Calibri Light" w:cs="Calibri Light"/>
          <w:color w:val="000000"/>
        </w:rPr>
        <w:t xml:space="preserve"> jako administrator danych, powierza Wykonawcy (który w tym przypadku będzie podmiotem przetwarzającym) przetwarzanie danych  w trybie art. 28 RODO, w celu i zakresie przewidzianym w niniejszej </w:t>
      </w:r>
      <w:r>
        <w:rPr>
          <w:rFonts w:ascii="Calibri Light" w:hAnsi="Calibri Light" w:cs="Calibri Light"/>
          <w:color w:val="000000"/>
        </w:rPr>
        <w:t>u</w:t>
      </w:r>
      <w:r w:rsidRPr="006D4B16">
        <w:rPr>
          <w:rFonts w:ascii="Calibri Light" w:hAnsi="Calibri Light" w:cs="Calibri Light"/>
          <w:color w:val="000000"/>
        </w:rPr>
        <w:t>mowie.</w:t>
      </w:r>
    </w:p>
    <w:p w14:paraId="4203FE70"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6D4B16">
        <w:rPr>
          <w:rFonts w:ascii="Calibri Light" w:hAnsi="Calibri Light" w:cs="Calibri Light"/>
          <w:color w:val="000000"/>
        </w:rPr>
        <w:t xml:space="preserve">Wykonawca oświadcza, że będzie przetwarzał powierzone mu przez Zamawiającego dane osobowe w celu określonym w niniejszej </w:t>
      </w:r>
      <w:r>
        <w:rPr>
          <w:rFonts w:ascii="Calibri Light" w:hAnsi="Calibri Light" w:cs="Calibri Light"/>
          <w:color w:val="000000"/>
        </w:rPr>
        <w:t>u</w:t>
      </w:r>
      <w:r w:rsidRPr="006D4B16">
        <w:rPr>
          <w:rFonts w:ascii="Calibri Light" w:hAnsi="Calibri Light" w:cs="Calibri Light"/>
          <w:color w:val="000000"/>
        </w:rPr>
        <w:t>mowie na podstawie art. 6 ust. 1 lit. b, c, f RODO, zgodnie z innymi przepisami prawa powszechnie obowiązującego, które chronią prawa osób, których dane dotyczą oraz wdrożył i stosuje środki bezpieczeństwa spełniające wymogi  przepisów o ochronie danych osobowych.</w:t>
      </w:r>
    </w:p>
    <w:p w14:paraId="2E44F604"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6D4B16">
        <w:rPr>
          <w:rFonts w:ascii="Calibri Light" w:hAnsi="Calibri Light" w:cs="Calibri Light"/>
          <w:color w:val="000000"/>
        </w:rPr>
        <w:t>Klauzula Informacyjna o przetwarzaniu danych osobowych na postawie przepisów prawa stanowi z</w:t>
      </w:r>
      <w:r>
        <w:rPr>
          <w:rFonts w:ascii="Calibri Light" w:hAnsi="Calibri Light" w:cs="Calibri Light"/>
          <w:color w:val="000000"/>
        </w:rPr>
        <w:t>ałącznik nr 5</w:t>
      </w:r>
      <w:r w:rsidRPr="006D4B16">
        <w:rPr>
          <w:rFonts w:ascii="Calibri Light" w:hAnsi="Calibri Light" w:cs="Calibri Light"/>
          <w:color w:val="000000"/>
        </w:rPr>
        <w:t xml:space="preserve"> do Zapytania ofertowego.</w:t>
      </w:r>
    </w:p>
    <w:p w14:paraId="269EBD70"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6D4B16">
        <w:rPr>
          <w:rFonts w:ascii="Calibri Light" w:hAnsi="Calibri Light" w:cs="Calibri Light"/>
          <w:color w:val="000000"/>
        </w:rPr>
        <w:t>Zamawiający powierza przetwarzanie danych osobowych tj. imię i nazwisko …….., uczestników szkolenia.</w:t>
      </w:r>
    </w:p>
    <w:p w14:paraId="32D63E31"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6D4B16">
        <w:rPr>
          <w:rFonts w:ascii="Calibri Light" w:hAnsi="Calibri Light" w:cs="Calibri Light"/>
          <w:color w:val="000000"/>
        </w:rPr>
        <w:t>Na danych osobowych, w związku z realizacją celu umowy, będą wykonywane następujące operacje ………..</w:t>
      </w:r>
    </w:p>
    <w:p w14:paraId="601CA2BC"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6D4B16">
        <w:rPr>
          <w:rFonts w:ascii="Calibri Light" w:hAnsi="Calibri Light" w:cs="Calibri Light"/>
          <w:color w:val="000000"/>
        </w:rPr>
        <w:t>W związku z powierzeniem przetwarzania danych osobowych</w:t>
      </w:r>
      <w:r>
        <w:rPr>
          <w:rFonts w:ascii="Calibri Light" w:hAnsi="Calibri Light" w:cs="Calibri Light"/>
          <w:color w:val="000000"/>
        </w:rPr>
        <w:t>,</w:t>
      </w:r>
      <w:r w:rsidRPr="006D4B16">
        <w:rPr>
          <w:rFonts w:ascii="Calibri Light" w:hAnsi="Calibri Light" w:cs="Calibri Light"/>
          <w:color w:val="000000"/>
        </w:rPr>
        <w:t xml:space="preserve"> Wykonawca zobowiązuje się w rozumieniu art. 4 ust. 8 RODO do:</w:t>
      </w:r>
    </w:p>
    <w:p w14:paraId="459BE455" w14:textId="77777777" w:rsidR="00AC7AFA" w:rsidRDefault="00AC7AFA" w:rsidP="00AC7AFA">
      <w:pPr>
        <w:pStyle w:val="Akapitzlist"/>
        <w:numPr>
          <w:ilvl w:val="0"/>
          <w:numId w:val="25"/>
        </w:numPr>
        <w:tabs>
          <w:tab w:val="num" w:pos="426"/>
        </w:tabs>
        <w:ind w:left="426" w:hanging="426"/>
        <w:jc w:val="both"/>
        <w:textAlignment w:val="baseline"/>
        <w:rPr>
          <w:rFonts w:ascii="Calibri Light" w:hAnsi="Calibri Light" w:cs="Calibri Light"/>
          <w:color w:val="000000"/>
        </w:rPr>
      </w:pPr>
      <w:r w:rsidRPr="006D4B16">
        <w:rPr>
          <w:rFonts w:ascii="Calibri Light" w:hAnsi="Calibri Light" w:cs="Calibri Light"/>
          <w:color w:val="000000"/>
        </w:rPr>
        <w:t xml:space="preserve">przetwarzania danych wyłącznie na udokumentowane polecenie Zamawiającego, za udokumentowane polecenie uznaje się zadanie zlecone do wykonania w drodze niniejszej </w:t>
      </w:r>
      <w:r>
        <w:rPr>
          <w:rFonts w:ascii="Calibri Light" w:hAnsi="Calibri Light" w:cs="Calibri Light"/>
          <w:color w:val="000000"/>
        </w:rPr>
        <w:t>u</w:t>
      </w:r>
      <w:r w:rsidRPr="006D4B16">
        <w:rPr>
          <w:rFonts w:ascii="Calibri Light" w:hAnsi="Calibri Light" w:cs="Calibri Light"/>
          <w:color w:val="000000"/>
        </w:rPr>
        <w:t>mowy,</w:t>
      </w:r>
    </w:p>
    <w:p w14:paraId="08936926" w14:textId="77777777" w:rsidR="00AC7AFA" w:rsidRPr="000D5DFB" w:rsidRDefault="00AC7AFA" w:rsidP="00AC7AFA">
      <w:pPr>
        <w:pStyle w:val="Akapitzlist"/>
        <w:numPr>
          <w:ilvl w:val="0"/>
          <w:numId w:val="25"/>
        </w:numPr>
        <w:tabs>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dopuszczenia do przetwarzania danych osobowych wyłącznie osób posiadających upoważnienie, o którym mowa w art. 29 RODO oraz przeszkolenie z zakresu przepisów dotyczących ochrony danych osobowych,</w:t>
      </w:r>
    </w:p>
    <w:p w14:paraId="1A35893C" w14:textId="77777777" w:rsidR="00AC7AFA" w:rsidRDefault="00AC7AFA" w:rsidP="00AC7AFA">
      <w:pPr>
        <w:pStyle w:val="Akapitzlist"/>
        <w:numPr>
          <w:ilvl w:val="0"/>
          <w:numId w:val="25"/>
        </w:numPr>
        <w:tabs>
          <w:tab w:val="num" w:pos="426"/>
        </w:tabs>
        <w:ind w:left="426" w:hanging="426"/>
        <w:jc w:val="both"/>
        <w:textAlignment w:val="baseline"/>
        <w:rPr>
          <w:rFonts w:ascii="Calibri Light" w:hAnsi="Calibri Light" w:cs="Calibri Light"/>
          <w:color w:val="000000"/>
        </w:rPr>
      </w:pPr>
      <w:r w:rsidRPr="006D4B16">
        <w:rPr>
          <w:rFonts w:ascii="Calibri Light" w:hAnsi="Calibri Light" w:cs="Calibri Light"/>
          <w:color w:val="000000"/>
        </w:rPr>
        <w:t>zobowiązania osób upoważnionych do przetwarzania danych osobowych, do zachowania tajemnicy,</w:t>
      </w:r>
    </w:p>
    <w:p w14:paraId="12DE7FA4" w14:textId="77777777" w:rsidR="00AC7AFA" w:rsidRPr="000D5DFB" w:rsidRDefault="00AC7AFA" w:rsidP="00AC7AFA">
      <w:pPr>
        <w:pStyle w:val="Akapitzlist"/>
        <w:numPr>
          <w:ilvl w:val="0"/>
          <w:numId w:val="25"/>
        </w:numPr>
        <w:tabs>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stosowania wszelkich środków gwarantujących bezpieczeństwo powierzonych do przetwarzania danych osobowych, w tym m.in. wdrożenia odpowiednich środków technicznych i organizacyjnych, w celu zapewnienia stopnia bezpieczeństwa odpowiadającego ryzyku naruszenia praw lub wolności osób fizycznych, w stosownym przypadku:</w:t>
      </w:r>
    </w:p>
    <w:p w14:paraId="7CD37CEF" w14:textId="77777777" w:rsidR="00AC7AFA" w:rsidRDefault="00AC7AFA" w:rsidP="00AC7AFA">
      <w:pPr>
        <w:pStyle w:val="Akapitzlist"/>
        <w:numPr>
          <w:ilvl w:val="0"/>
          <w:numId w:val="26"/>
        </w:numPr>
        <w:tabs>
          <w:tab w:val="num" w:pos="426"/>
        </w:tabs>
        <w:ind w:left="426" w:hanging="426"/>
        <w:jc w:val="both"/>
        <w:textAlignment w:val="baseline"/>
        <w:rPr>
          <w:rFonts w:ascii="Calibri Light" w:hAnsi="Calibri Light" w:cs="Calibri Light"/>
          <w:color w:val="000000"/>
        </w:rPr>
      </w:pPr>
      <w:r w:rsidRPr="006D4B16">
        <w:rPr>
          <w:rFonts w:ascii="Calibri Light" w:hAnsi="Calibri Light" w:cs="Calibri Light"/>
          <w:color w:val="000000"/>
        </w:rPr>
        <w:t>pseudonimizacji i szyfrowania danych osobowych,</w:t>
      </w:r>
    </w:p>
    <w:p w14:paraId="586CCC2B" w14:textId="77777777" w:rsidR="00AC7AFA" w:rsidRDefault="00AC7AFA" w:rsidP="00AC7AFA">
      <w:pPr>
        <w:pStyle w:val="Akapitzlist"/>
        <w:numPr>
          <w:ilvl w:val="0"/>
          <w:numId w:val="26"/>
        </w:numPr>
        <w:tabs>
          <w:tab w:val="num" w:pos="426"/>
        </w:tabs>
        <w:ind w:left="426" w:hanging="426"/>
        <w:jc w:val="both"/>
        <w:textAlignment w:val="baseline"/>
        <w:rPr>
          <w:rFonts w:ascii="Calibri Light" w:hAnsi="Calibri Light" w:cs="Calibri Light"/>
          <w:color w:val="000000"/>
        </w:rPr>
      </w:pPr>
      <w:r w:rsidRPr="006D4B16">
        <w:rPr>
          <w:rFonts w:ascii="Calibri Light" w:hAnsi="Calibri Light" w:cs="Calibri Light"/>
          <w:color w:val="000000"/>
        </w:rPr>
        <w:t>zapewnienia bezpiecznego (kryptograficzne zabezpieczonego) transferu danych w procesie świadczonej usługi,</w:t>
      </w:r>
    </w:p>
    <w:p w14:paraId="60E16476" w14:textId="77777777" w:rsidR="00AC7AFA" w:rsidRDefault="00AC7AFA" w:rsidP="00AC7AFA">
      <w:pPr>
        <w:pStyle w:val="Akapitzlist"/>
        <w:numPr>
          <w:ilvl w:val="0"/>
          <w:numId w:val="26"/>
        </w:numPr>
        <w:tabs>
          <w:tab w:val="num" w:pos="426"/>
        </w:tabs>
        <w:ind w:left="426" w:hanging="426"/>
        <w:jc w:val="both"/>
        <w:textAlignment w:val="baseline"/>
        <w:rPr>
          <w:rFonts w:ascii="Calibri Light" w:hAnsi="Calibri Light" w:cs="Calibri Light"/>
          <w:color w:val="000000"/>
        </w:rPr>
      </w:pPr>
      <w:r w:rsidRPr="006D4B16">
        <w:rPr>
          <w:rFonts w:ascii="Calibri Light" w:hAnsi="Calibri Light" w:cs="Calibri Light"/>
          <w:color w:val="000000"/>
        </w:rPr>
        <w:t>zapewnienia, by dostęp do zasobów był ograniczony do osób upoważnionych,</w:t>
      </w:r>
    </w:p>
    <w:p w14:paraId="41D7F0B6" w14:textId="77777777" w:rsidR="00AC7AFA" w:rsidRDefault="00AC7AFA" w:rsidP="00AC7AFA">
      <w:pPr>
        <w:pStyle w:val="Akapitzlist"/>
        <w:numPr>
          <w:ilvl w:val="0"/>
          <w:numId w:val="26"/>
        </w:numPr>
        <w:tabs>
          <w:tab w:val="num" w:pos="426"/>
        </w:tabs>
        <w:ind w:left="426" w:hanging="426"/>
        <w:jc w:val="both"/>
        <w:textAlignment w:val="baseline"/>
        <w:rPr>
          <w:rFonts w:ascii="Calibri Light" w:hAnsi="Calibri Light" w:cs="Calibri Light"/>
          <w:color w:val="000000"/>
        </w:rPr>
      </w:pPr>
      <w:r w:rsidRPr="006D4B16">
        <w:rPr>
          <w:rFonts w:ascii="Calibri Light" w:hAnsi="Calibri Light" w:cs="Calibri Light"/>
          <w:color w:val="000000"/>
        </w:rPr>
        <w:t>zdolności do szybkiego przywracania poufności, integralności, dostępności i odporności systemów i usług przetwarzania,</w:t>
      </w:r>
    </w:p>
    <w:p w14:paraId="143A5AE6" w14:textId="77777777" w:rsidR="00AC7AFA" w:rsidRDefault="00AC7AFA" w:rsidP="00AC7AFA">
      <w:pPr>
        <w:pStyle w:val="Akapitzlist"/>
        <w:numPr>
          <w:ilvl w:val="0"/>
          <w:numId w:val="26"/>
        </w:numPr>
        <w:tabs>
          <w:tab w:val="num" w:pos="426"/>
        </w:tabs>
        <w:ind w:left="426" w:hanging="426"/>
        <w:jc w:val="both"/>
        <w:textAlignment w:val="baseline"/>
        <w:rPr>
          <w:rFonts w:ascii="Calibri Light" w:hAnsi="Calibri Light" w:cs="Calibri Light"/>
          <w:color w:val="000000"/>
        </w:rPr>
      </w:pPr>
      <w:r w:rsidRPr="006D4B16">
        <w:rPr>
          <w:rFonts w:ascii="Calibri Light" w:hAnsi="Calibri Light" w:cs="Calibri Light"/>
          <w:color w:val="000000"/>
        </w:rPr>
        <w:t>regularnego testowania, mierzenia i oceniania skuteczności środków technicznych i organizacyjnych mających zapewnić bezpieczeństwo przetwarzania danych osobowych,</w:t>
      </w:r>
    </w:p>
    <w:p w14:paraId="1DBDE8CC" w14:textId="77777777" w:rsidR="00AC7AFA" w:rsidRDefault="00AC7AFA" w:rsidP="00AC7AFA">
      <w:pPr>
        <w:pStyle w:val="Akapitzlist"/>
        <w:numPr>
          <w:ilvl w:val="0"/>
          <w:numId w:val="26"/>
        </w:numPr>
        <w:tabs>
          <w:tab w:val="num" w:pos="426"/>
        </w:tabs>
        <w:ind w:left="426" w:hanging="426"/>
        <w:jc w:val="both"/>
        <w:textAlignment w:val="baseline"/>
        <w:rPr>
          <w:rFonts w:ascii="Calibri Light" w:hAnsi="Calibri Light" w:cs="Calibri Light"/>
          <w:color w:val="000000"/>
        </w:rPr>
      </w:pPr>
      <w:r w:rsidRPr="006D4B16">
        <w:rPr>
          <w:rFonts w:ascii="Calibri Light" w:hAnsi="Calibri Light" w:cs="Calibri Light"/>
          <w:color w:val="000000"/>
        </w:rPr>
        <w:t xml:space="preserve">przestrzegania określonych w </w:t>
      </w:r>
      <w:r>
        <w:rPr>
          <w:rFonts w:ascii="Calibri Light" w:hAnsi="Calibri Light" w:cs="Calibri Light"/>
          <w:color w:val="000000"/>
        </w:rPr>
        <w:t>u</w:t>
      </w:r>
      <w:r w:rsidRPr="006D4B16">
        <w:rPr>
          <w:rFonts w:ascii="Calibri Light" w:hAnsi="Calibri Light" w:cs="Calibri Light"/>
          <w:color w:val="000000"/>
        </w:rPr>
        <w:t>mowie warunków podpowierzenia przetwarzania danych osobowych innemu podmiotowi,</w:t>
      </w:r>
    </w:p>
    <w:p w14:paraId="19989947" w14:textId="77777777" w:rsidR="00AC7AFA" w:rsidRPr="006D4B16" w:rsidRDefault="00AC7AFA" w:rsidP="00AC7AFA">
      <w:pPr>
        <w:pStyle w:val="Akapitzlist"/>
        <w:numPr>
          <w:ilvl w:val="0"/>
          <w:numId w:val="26"/>
        </w:numPr>
        <w:tabs>
          <w:tab w:val="num" w:pos="426"/>
        </w:tabs>
        <w:ind w:left="426" w:hanging="426"/>
        <w:jc w:val="both"/>
        <w:textAlignment w:val="baseline"/>
        <w:rPr>
          <w:rFonts w:ascii="Calibri Light" w:hAnsi="Calibri Light" w:cs="Calibri Light"/>
          <w:color w:val="000000"/>
        </w:rPr>
      </w:pPr>
      <w:r w:rsidRPr="006D4B16">
        <w:rPr>
          <w:rFonts w:ascii="Calibri Light" w:hAnsi="Calibri Light" w:cs="Calibri Light"/>
          <w:color w:val="000000"/>
        </w:rPr>
        <w:t>aktywnej współpracy z Zamawiającym przez cały okres trwania powierzenia przetwarzania danych osobowych,</w:t>
      </w:r>
    </w:p>
    <w:p w14:paraId="0E3CF0FE" w14:textId="77777777" w:rsidR="00AC7AFA" w:rsidRPr="006D4B16"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6D4B16">
        <w:rPr>
          <w:rFonts w:ascii="Calibri Light" w:hAnsi="Calibri Light" w:cs="Calibri Light"/>
          <w:color w:val="000000"/>
        </w:rPr>
        <w:t>Wykonawca udzieli pomocy Zamawiającemu w zakresie:</w:t>
      </w:r>
    </w:p>
    <w:p w14:paraId="52F5FC97" w14:textId="77777777" w:rsidR="00AC7AFA" w:rsidRDefault="00AC7AFA" w:rsidP="00AC7AFA">
      <w:pPr>
        <w:pStyle w:val="Akapitzlist"/>
        <w:numPr>
          <w:ilvl w:val="0"/>
          <w:numId w:val="27"/>
        </w:numPr>
        <w:tabs>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realizacji obowiązków w zakresie realizacji żądań osób, których dane dotyczą, w tym wykonywania wobec tych osób praw określonych w rozdziale II I RODO,</w:t>
      </w:r>
    </w:p>
    <w:p w14:paraId="41E80F29" w14:textId="77777777" w:rsidR="00AC7AFA" w:rsidRPr="000D5DFB" w:rsidRDefault="00AC7AFA" w:rsidP="00AC7AFA">
      <w:pPr>
        <w:pStyle w:val="Akapitzlist"/>
        <w:numPr>
          <w:ilvl w:val="0"/>
          <w:numId w:val="27"/>
        </w:numPr>
        <w:tabs>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zapewnienia realizacji obowiązków wynikających z art. 32-36 RODO,</w:t>
      </w:r>
    </w:p>
    <w:p w14:paraId="7E9A7DB8"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Wykonawca po zakończeniu przetwarzania danych osobowych niezwłocznie zwróci powierzone mu dane lub dokona zniszczenia chyba, że obowiązujące przepisy prawa nakazują przechowywanie tych danych osobowych.</w:t>
      </w:r>
    </w:p>
    <w:p w14:paraId="07D5F648"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lastRenderedPageBreak/>
        <w:t>Wykonawca wyznaczy Inspektora Ochrony Danych (o ile wy</w:t>
      </w:r>
      <w:r>
        <w:rPr>
          <w:rFonts w:ascii="Calibri Light" w:hAnsi="Calibri Light" w:cs="Calibri Light"/>
          <w:color w:val="000000"/>
        </w:rPr>
        <w:t xml:space="preserve">nika to </w:t>
      </w:r>
      <w:r w:rsidRPr="007A0F30">
        <w:rPr>
          <w:rFonts w:ascii="Calibri Light" w:hAnsi="Calibri Light" w:cs="Calibri Light"/>
          <w:color w:val="000000"/>
        </w:rPr>
        <w:t>z</w:t>
      </w:r>
      <w:r>
        <w:rPr>
          <w:rFonts w:ascii="Calibri Light" w:hAnsi="Calibri Light" w:cs="Calibri Light"/>
          <w:color w:val="FF0000"/>
        </w:rPr>
        <w:t xml:space="preserve"> </w:t>
      </w:r>
      <w:r w:rsidRPr="007A0F30">
        <w:rPr>
          <w:rFonts w:ascii="Calibri Light" w:hAnsi="Calibri Light" w:cs="Calibri Light"/>
          <w:color w:val="000000"/>
        </w:rPr>
        <w:t>obowiązku</w:t>
      </w:r>
      <w:r>
        <w:rPr>
          <w:rFonts w:ascii="Calibri Light" w:hAnsi="Calibri Light" w:cs="Calibri Light"/>
          <w:color w:val="000000"/>
        </w:rPr>
        <w:t xml:space="preserve"> prawnego).</w:t>
      </w:r>
    </w:p>
    <w:p w14:paraId="3655D424"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 xml:space="preserve">Wykonawca prowadzi rejestr wszystkich kategorii czynności przetwarzania dokonywanych w imieniu Zamawiającego zgodnie z </w:t>
      </w:r>
      <w:r>
        <w:rPr>
          <w:rFonts w:ascii="Calibri Light" w:hAnsi="Calibri Light" w:cs="Calibri Light"/>
          <w:color w:val="000000"/>
        </w:rPr>
        <w:t>wymaganiami art. 30 ust. 2 RODO.</w:t>
      </w:r>
    </w:p>
    <w:p w14:paraId="15B83475"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 xml:space="preserve">Wykonawca prowadzi ewidencję osób upoważnionych do przetwarzania danych osobowych w związku </w:t>
      </w:r>
      <w:r>
        <w:rPr>
          <w:rFonts w:ascii="Calibri Light" w:hAnsi="Calibri Light" w:cs="Calibri Light"/>
          <w:color w:val="000000"/>
        </w:rPr>
        <w:br/>
      </w:r>
      <w:r w:rsidRPr="000D5DFB">
        <w:rPr>
          <w:rFonts w:ascii="Calibri Light" w:hAnsi="Calibri Light" w:cs="Calibri Light"/>
          <w:color w:val="000000"/>
        </w:rPr>
        <w:t xml:space="preserve">z wykonywaniem </w:t>
      </w:r>
      <w:r>
        <w:rPr>
          <w:rFonts w:ascii="Calibri Light" w:hAnsi="Calibri Light" w:cs="Calibri Light"/>
          <w:color w:val="000000"/>
        </w:rPr>
        <w:t>u</w:t>
      </w:r>
      <w:r w:rsidRPr="000D5DFB">
        <w:rPr>
          <w:rFonts w:ascii="Calibri Light" w:hAnsi="Calibri Light" w:cs="Calibri Light"/>
          <w:color w:val="000000"/>
        </w:rPr>
        <w:t>mowy.</w:t>
      </w:r>
    </w:p>
    <w:p w14:paraId="56C13C00" w14:textId="77777777" w:rsidR="00AC7AFA" w:rsidRPr="000D5DFB"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Wykonawca zobowiązuje się niezwłocznie (nie później niż w ciągu 24 godzin) zawiadomić o:</w:t>
      </w:r>
    </w:p>
    <w:p w14:paraId="4E27C17D" w14:textId="77777777" w:rsidR="00AC7AFA" w:rsidRDefault="00AC7AFA" w:rsidP="00AC7AFA">
      <w:pPr>
        <w:pStyle w:val="Akapitzlist"/>
        <w:numPr>
          <w:ilvl w:val="0"/>
          <w:numId w:val="28"/>
        </w:numPr>
        <w:tabs>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każdym prawnie umocowanym żądaniu udostępnienia danych osobowych właściwemu organowi, chyba że zakaz zawiadomienia wynika z przepisów prawa, w szczególności przepisów postępowania karnego,</w:t>
      </w:r>
    </w:p>
    <w:p w14:paraId="6636AB0E" w14:textId="77777777" w:rsidR="00AC7AFA" w:rsidRDefault="00AC7AFA" w:rsidP="00AC7AFA">
      <w:pPr>
        <w:pStyle w:val="Akapitzlist"/>
        <w:numPr>
          <w:ilvl w:val="0"/>
          <w:numId w:val="28"/>
        </w:numPr>
        <w:tabs>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każdym żądaniu otrzymanym bezpośrednio od osoby, której dane przetwarza, w zakresie przetwarzania jej danych osobowych.</w:t>
      </w:r>
    </w:p>
    <w:p w14:paraId="5A4D1F56"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Wykonawca na każdy pisemny wniosek Zamawiającego, zobowiązany jest do udzielenia kompleksowej pisemnej odpowiedzi na pytania dotyczące kwestii związanych z przetwarzaniem powierzonych danych osobowych, w terminie 7 dni roboczych od otrzymania wniosku.</w:t>
      </w:r>
    </w:p>
    <w:p w14:paraId="5BB80B9E"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Zamawiający ma prawo do kontroli przetwarzania powierzonych danych osobowych, w zakresie zgodności tego przetwarzania z przepisami o ochronie danych osobowych. Pisemne zawiadomienie o zamiarze przeprowadzenia audytu, sprawdzenia powinno być przekazane Wykonawcy co najmniej 3 dni robocze przed dniem rozpoczęcia czynności.</w:t>
      </w:r>
    </w:p>
    <w:p w14:paraId="3EA2A363" w14:textId="77777777" w:rsidR="00AC7AFA" w:rsidRPr="000D5DFB"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Pr>
          <w:rFonts w:ascii="Calibri Light" w:hAnsi="Calibri Light" w:cs="Calibri Light"/>
          <w:color w:val="000000"/>
        </w:rPr>
        <w:t>Wykonawca zobowiązany jest:</w:t>
      </w:r>
    </w:p>
    <w:p w14:paraId="0062D187" w14:textId="77777777" w:rsidR="00AC7AFA" w:rsidRDefault="00AC7AFA" w:rsidP="00AC7AFA">
      <w:pPr>
        <w:pStyle w:val="Akapitzlist"/>
        <w:numPr>
          <w:ilvl w:val="0"/>
          <w:numId w:val="29"/>
        </w:numPr>
        <w:tabs>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 xml:space="preserve">umożliwić przeprowadzenie audytu, w szczególności udostępnić wgląd do wszystkich materiałów oraz systemów, w których realizowane jest przetwarzania powierzonych danych osobowych, </w:t>
      </w:r>
    </w:p>
    <w:p w14:paraId="6A0CE33C" w14:textId="77777777" w:rsidR="00AC7AFA" w:rsidRDefault="00AC7AFA" w:rsidP="00AC7AFA">
      <w:pPr>
        <w:pStyle w:val="Akapitzlist"/>
        <w:numPr>
          <w:ilvl w:val="0"/>
          <w:numId w:val="29"/>
        </w:numPr>
        <w:tabs>
          <w:tab w:val="num" w:pos="426"/>
        </w:tabs>
        <w:ind w:left="426" w:hanging="426"/>
        <w:jc w:val="both"/>
        <w:textAlignment w:val="baseline"/>
        <w:rPr>
          <w:rFonts w:ascii="Calibri Light" w:hAnsi="Calibri Light" w:cs="Calibri Light"/>
          <w:color w:val="000000"/>
        </w:rPr>
      </w:pPr>
      <w:r>
        <w:rPr>
          <w:rFonts w:ascii="Calibri Light" w:hAnsi="Calibri Light" w:cs="Calibri Light"/>
          <w:color w:val="000000"/>
        </w:rPr>
        <w:t>do współpracy p</w:t>
      </w:r>
      <w:r w:rsidRPr="000D5DFB">
        <w:rPr>
          <w:rFonts w:ascii="Calibri Light" w:hAnsi="Calibri Light" w:cs="Calibri Light"/>
          <w:color w:val="000000"/>
        </w:rPr>
        <w:t>rzy działaniach audytowych i naprawczych,</w:t>
      </w:r>
    </w:p>
    <w:p w14:paraId="0B7661AC" w14:textId="77777777" w:rsidR="00AC7AFA" w:rsidRPr="000D5DFB" w:rsidRDefault="00AC7AFA" w:rsidP="00AC7AFA">
      <w:pPr>
        <w:pStyle w:val="Akapitzlist"/>
        <w:numPr>
          <w:ilvl w:val="0"/>
          <w:numId w:val="29"/>
        </w:numPr>
        <w:tabs>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zastosować się do zaleceń poaudytowych,</w:t>
      </w:r>
    </w:p>
    <w:p w14:paraId="578DC26C" w14:textId="77777777" w:rsidR="00AC7AFA" w:rsidRPr="000D5DFB"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W przypadku wystąpienia naruszenia ochrony danych osobowych bez zbędnej zwłoki, jednak nie później niż w terminie 24 godzin od stwierdzenia naruszenia, poinformuje o tym Zamawiającego. Zgłoszenie, musi co najmniej:</w:t>
      </w:r>
    </w:p>
    <w:p w14:paraId="74689940" w14:textId="77777777" w:rsidR="00AC7AFA" w:rsidRDefault="00AC7AFA" w:rsidP="00AC7AFA">
      <w:pPr>
        <w:pStyle w:val="Akapitzlist"/>
        <w:numPr>
          <w:ilvl w:val="0"/>
          <w:numId w:val="30"/>
        </w:numPr>
        <w:tabs>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opisywać charakter naruszenia ochrony danych osobowych, w tym w miarę możliwości wskazywać kategorie i przybliżoną liczbę osób, których dane dotyczą, oraz kategorie i przybliżoną liczbę wpisów danych osobowych, których dotyczy naruszenie;</w:t>
      </w:r>
    </w:p>
    <w:p w14:paraId="6BCC1B4B" w14:textId="77777777" w:rsidR="00AC7AFA" w:rsidRDefault="00AC7AFA" w:rsidP="00AC7AFA">
      <w:pPr>
        <w:pStyle w:val="Akapitzlist"/>
        <w:numPr>
          <w:ilvl w:val="0"/>
          <w:numId w:val="30"/>
        </w:numPr>
        <w:tabs>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 xml:space="preserve">zawierać imię i nazwisko oraz dane kontaktowe inspektora ochrony danych lub oznaczenie innego punktu kontaktowego, od którego można uzyskać więcej informacji; </w:t>
      </w:r>
    </w:p>
    <w:p w14:paraId="103FED95" w14:textId="77777777" w:rsidR="00AC7AFA" w:rsidRDefault="00AC7AFA" w:rsidP="00AC7AFA">
      <w:pPr>
        <w:pStyle w:val="Akapitzlist"/>
        <w:numPr>
          <w:ilvl w:val="0"/>
          <w:numId w:val="30"/>
        </w:numPr>
        <w:tabs>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opisywać możliwe konsekwencje naruszenia ochrony danych osobowych;</w:t>
      </w:r>
    </w:p>
    <w:p w14:paraId="7F8A1ECE" w14:textId="77777777" w:rsidR="00AC7AFA" w:rsidRPr="000D5DFB" w:rsidRDefault="00AC7AFA" w:rsidP="00AC7AFA">
      <w:pPr>
        <w:pStyle w:val="Akapitzlist"/>
        <w:numPr>
          <w:ilvl w:val="0"/>
          <w:numId w:val="30"/>
        </w:numPr>
        <w:tabs>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opisywać środki zastosowane lub proponowane przez Wykonawcę w celu zaradzenia naruszeniu ochrony danych osobowych, w tym w stosownych przypadkach środki w celu zminimalizowania jego ewentualnych negatywnych skutków.</w:t>
      </w:r>
    </w:p>
    <w:p w14:paraId="70CCAF15"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Wykonawca jest zobowiązany do dokumentowania wszelkich okoliczności i zebrania wszelkich dowodów, które pomogą Zleceniodawcy wyjaśnić szczegóły naruszenia, w tym jego charakter, skalę, skutki, czas zdarzenia, osoby odpowiedzialne, osoby pokrzywdzone.</w:t>
      </w:r>
    </w:p>
    <w:p w14:paraId="7765A858"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Wykonawca może korzystać z usług innego podmiotu przetwarzającego (podpowierzenie) tylko i wyłącznie po uzyskaniu zgody Zamawiającego.</w:t>
      </w:r>
    </w:p>
    <w:p w14:paraId="11F83195"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 xml:space="preserve">Zamawiający jest odpowiedzialny za udostępnienie lub wykorzystanie danych osobowych niezgodnie </w:t>
      </w:r>
      <w:r>
        <w:rPr>
          <w:rFonts w:ascii="Calibri Light" w:hAnsi="Calibri Light" w:cs="Calibri Light"/>
          <w:color w:val="000000"/>
        </w:rPr>
        <w:br/>
      </w:r>
      <w:r w:rsidRPr="000D5DFB">
        <w:rPr>
          <w:rFonts w:ascii="Calibri Light" w:hAnsi="Calibri Light" w:cs="Calibri Light"/>
          <w:color w:val="000000"/>
        </w:rPr>
        <w:t>z umową, a w szczególności udostępnienia ich osobom nieuprawnionym.</w:t>
      </w:r>
    </w:p>
    <w:p w14:paraId="7992CD1C"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 xml:space="preserve">Wykorzystanie przekazanych danych osobowych w celach innych niż określone </w:t>
      </w:r>
      <w:r>
        <w:rPr>
          <w:rFonts w:ascii="Calibri Light" w:hAnsi="Calibri Light" w:cs="Calibri Light"/>
          <w:color w:val="000000"/>
        </w:rPr>
        <w:t>u</w:t>
      </w:r>
      <w:r w:rsidRPr="000D5DFB">
        <w:rPr>
          <w:rFonts w:ascii="Calibri Light" w:hAnsi="Calibri Light" w:cs="Calibri Light"/>
          <w:color w:val="000000"/>
        </w:rPr>
        <w:t>mową wymaga każdorazowo pisemnej zgody Zamawiającego.</w:t>
      </w:r>
    </w:p>
    <w:p w14:paraId="0FD39CEB" w14:textId="77777777" w:rsidR="00AC7AFA"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sidRPr="000D5DFB">
        <w:rPr>
          <w:rFonts w:ascii="Calibri Light" w:hAnsi="Calibri Light" w:cs="Calibri Light"/>
          <w:color w:val="000000"/>
        </w:rPr>
        <w:t xml:space="preserve">W przypadku naruszenia postanowień </w:t>
      </w:r>
      <w:r>
        <w:rPr>
          <w:rFonts w:ascii="Calibri Light" w:hAnsi="Calibri Light" w:cs="Calibri Light"/>
          <w:color w:val="000000"/>
        </w:rPr>
        <w:t>u</w:t>
      </w:r>
      <w:r w:rsidRPr="000D5DFB">
        <w:rPr>
          <w:rFonts w:ascii="Calibri Light" w:hAnsi="Calibri Light" w:cs="Calibri Light"/>
          <w:color w:val="000000"/>
        </w:rPr>
        <w:t xml:space="preserve">mowy lub obowiązujących w tym zakresie przepisów prawa </w:t>
      </w:r>
      <w:r>
        <w:rPr>
          <w:rFonts w:ascii="Calibri Light" w:hAnsi="Calibri Light" w:cs="Calibri Light"/>
          <w:color w:val="000000"/>
        </w:rPr>
        <w:br/>
      </w:r>
      <w:r w:rsidRPr="000D5DFB">
        <w:rPr>
          <w:rFonts w:ascii="Calibri Light" w:hAnsi="Calibri Light" w:cs="Calibri Light"/>
          <w:color w:val="000000"/>
        </w:rPr>
        <w:t>z przyczyn leżących po stronie Wykonawcy, w następstwie czego Zamawiający, jako administrator danych zostanie zobowiązany do wypłaty odszkodowania lub zostanie ukarany karą grzywny, Wykonawca zobowiązuje się do zapłaty równowartości roszczeń osób trzecich, kar oraz równowartości kosztów postępowania sadowego, które będą wynikiem nieprawidłowego działania Wykonawcy.</w:t>
      </w:r>
    </w:p>
    <w:p w14:paraId="44378CA8" w14:textId="77777777" w:rsidR="00AC7AFA" w:rsidRPr="000D5DFB" w:rsidRDefault="00AC7AFA" w:rsidP="00AC7AFA">
      <w:pPr>
        <w:pStyle w:val="Akapitzlist"/>
        <w:numPr>
          <w:ilvl w:val="0"/>
          <w:numId w:val="24"/>
        </w:numPr>
        <w:tabs>
          <w:tab w:val="clear" w:pos="360"/>
          <w:tab w:val="num" w:pos="426"/>
        </w:tabs>
        <w:ind w:left="426" w:hanging="426"/>
        <w:jc w:val="both"/>
        <w:textAlignment w:val="baseline"/>
        <w:rPr>
          <w:rFonts w:ascii="Calibri Light" w:hAnsi="Calibri Light" w:cs="Calibri Light"/>
          <w:color w:val="000000"/>
        </w:rPr>
      </w:pPr>
      <w:r>
        <w:rPr>
          <w:rFonts w:ascii="Calibri Light" w:hAnsi="Calibri Light" w:cs="Calibri Light"/>
          <w:color w:val="000000"/>
        </w:rPr>
        <w:t>Z</w:t>
      </w:r>
      <w:r w:rsidRPr="000D5DFB">
        <w:rPr>
          <w:rFonts w:ascii="Calibri Light" w:hAnsi="Calibri Light" w:cs="Calibri Light"/>
          <w:color w:val="000000"/>
        </w:rPr>
        <w:t>amawiającemu przysługuje względem Wykonawcy prawo do dochodzenia odszkodowania do pełnej wysokości poniesionej szkody.</w:t>
      </w:r>
    </w:p>
    <w:p w14:paraId="032F818A" w14:textId="0ED5A78B" w:rsidR="006E495C" w:rsidRDefault="006E495C" w:rsidP="00992475">
      <w:pPr>
        <w:ind w:left="426" w:hanging="426"/>
        <w:jc w:val="center"/>
        <w:textAlignment w:val="baseline"/>
        <w:rPr>
          <w:rFonts w:asciiTheme="majorHAnsi" w:hAnsiTheme="majorHAnsi"/>
          <w:b/>
          <w:bCs/>
        </w:rPr>
      </w:pPr>
    </w:p>
    <w:p w14:paraId="2E0EBECD" w14:textId="77777777" w:rsidR="00E85C77" w:rsidRPr="005D5F03" w:rsidRDefault="00E85C77" w:rsidP="00992475">
      <w:pPr>
        <w:ind w:left="426" w:hanging="426"/>
        <w:jc w:val="center"/>
        <w:textAlignment w:val="baseline"/>
        <w:rPr>
          <w:rFonts w:asciiTheme="majorHAnsi" w:hAnsiTheme="majorHAnsi"/>
          <w:b/>
          <w:bCs/>
        </w:rPr>
      </w:pPr>
    </w:p>
    <w:p w14:paraId="5DD4F127" w14:textId="564301F9" w:rsidR="00963155" w:rsidRPr="005D5F03" w:rsidRDefault="00963155" w:rsidP="00992475">
      <w:pPr>
        <w:ind w:left="426" w:hanging="426"/>
        <w:jc w:val="center"/>
        <w:textAlignment w:val="baseline"/>
        <w:rPr>
          <w:rFonts w:asciiTheme="majorHAnsi" w:hAnsiTheme="majorHAnsi"/>
        </w:rPr>
      </w:pPr>
      <w:r w:rsidRPr="005D5F03">
        <w:rPr>
          <w:rFonts w:asciiTheme="majorHAnsi" w:hAnsiTheme="majorHAnsi"/>
          <w:b/>
          <w:bCs/>
        </w:rPr>
        <w:t xml:space="preserve">§ </w:t>
      </w:r>
      <w:r w:rsidR="004A498B">
        <w:rPr>
          <w:rFonts w:asciiTheme="majorHAnsi" w:hAnsiTheme="majorHAnsi"/>
          <w:b/>
          <w:bCs/>
        </w:rPr>
        <w:t>6</w:t>
      </w:r>
    </w:p>
    <w:p w14:paraId="4D344753" w14:textId="77777777" w:rsidR="00963155" w:rsidRPr="005D5F03" w:rsidRDefault="00963155" w:rsidP="009F0012">
      <w:pPr>
        <w:jc w:val="center"/>
        <w:rPr>
          <w:rFonts w:asciiTheme="majorHAnsi" w:hAnsiTheme="majorHAnsi"/>
          <w:b/>
          <w:bCs/>
        </w:rPr>
      </w:pPr>
      <w:r w:rsidRPr="005D5F03">
        <w:rPr>
          <w:rFonts w:asciiTheme="majorHAnsi" w:hAnsiTheme="majorHAnsi"/>
          <w:b/>
          <w:bCs/>
        </w:rPr>
        <w:t>Kary umowne</w:t>
      </w:r>
    </w:p>
    <w:p w14:paraId="69A1130A" w14:textId="628409B5" w:rsidR="00963155" w:rsidRPr="005D5F03" w:rsidRDefault="00963155" w:rsidP="00992475">
      <w:pPr>
        <w:widowControl/>
        <w:numPr>
          <w:ilvl w:val="0"/>
          <w:numId w:val="1"/>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 xml:space="preserve">W razie niewykonania w całości przedmiotu umowy, o którym mowa w § 1 z </w:t>
      </w:r>
      <w:r w:rsidR="00000EAF" w:rsidRPr="005D5F03">
        <w:rPr>
          <w:rFonts w:asciiTheme="majorHAnsi" w:hAnsiTheme="majorHAnsi"/>
        </w:rPr>
        <w:t>winy</w:t>
      </w:r>
      <w:r w:rsidRPr="005D5F03">
        <w:rPr>
          <w:rFonts w:asciiTheme="majorHAnsi" w:hAnsiTheme="majorHAnsi"/>
        </w:rPr>
        <w:t xml:space="preserve"> Wykonawcy, Zamawiający jest uprawniony do odstąpienia od umowy i obciążenia Wykonawcy karą umowną w wysokości 10% maksymalnej wartości  przedmiotu umowy, określonej w </w:t>
      </w:r>
      <w:r w:rsidRPr="005D5F03">
        <w:rPr>
          <w:rFonts w:asciiTheme="majorHAnsi" w:hAnsiTheme="majorHAnsi"/>
          <w:bCs/>
        </w:rPr>
        <w:t xml:space="preserve">§ 4 ust. 1 umowy. </w:t>
      </w:r>
    </w:p>
    <w:p w14:paraId="6364694E" w14:textId="0F617D84" w:rsidR="00963155" w:rsidRPr="005D5F03" w:rsidRDefault="00963155" w:rsidP="00992475">
      <w:pPr>
        <w:widowControl/>
        <w:numPr>
          <w:ilvl w:val="0"/>
          <w:numId w:val="1"/>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lastRenderedPageBreak/>
        <w:t>W razie niewykonania w całości przedmiotu umowy, o którym mowa w § 1 z przyczyn zależnych od Zamawiającego, z wyjątkiem sytu</w:t>
      </w:r>
      <w:r w:rsidR="00AA50BB" w:rsidRPr="005D5F03">
        <w:rPr>
          <w:rFonts w:asciiTheme="majorHAnsi" w:hAnsiTheme="majorHAnsi"/>
        </w:rPr>
        <w:t>acji określonej  w § 2 ust. </w:t>
      </w:r>
      <w:r w:rsidR="0004352C">
        <w:rPr>
          <w:rFonts w:asciiTheme="majorHAnsi" w:hAnsiTheme="majorHAnsi"/>
        </w:rPr>
        <w:t>4</w:t>
      </w:r>
      <w:bookmarkStart w:id="3" w:name="_GoBack"/>
      <w:bookmarkEnd w:id="3"/>
      <w:r w:rsidRPr="005D5F03">
        <w:rPr>
          <w:rFonts w:asciiTheme="majorHAnsi" w:hAnsiTheme="majorHAnsi"/>
        </w:rPr>
        <w:t xml:space="preserve">,  Wykonawca jest uprawniony do odstąpienia od umowy i obciążenia Zamawiającego karą umowną w wysokości 10% maksymalnej wartości  przedmiotu umowy, określonej w </w:t>
      </w:r>
      <w:r w:rsidRPr="005D5F03">
        <w:rPr>
          <w:rFonts w:asciiTheme="majorHAnsi" w:hAnsiTheme="majorHAnsi"/>
          <w:bCs/>
        </w:rPr>
        <w:t xml:space="preserve">§ 4 ust. 1 umowy. </w:t>
      </w:r>
    </w:p>
    <w:p w14:paraId="1E28CD26" w14:textId="44BD2536" w:rsidR="00963155" w:rsidRPr="005D5F03" w:rsidRDefault="00963155" w:rsidP="00992475">
      <w:pPr>
        <w:widowControl/>
        <w:numPr>
          <w:ilvl w:val="0"/>
          <w:numId w:val="1"/>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W razie nienależytego wykonani</w:t>
      </w:r>
      <w:r w:rsidR="00000EAF" w:rsidRPr="005D5F03">
        <w:rPr>
          <w:rFonts w:asciiTheme="majorHAnsi" w:hAnsiTheme="majorHAnsi"/>
        </w:rPr>
        <w:t>a przedmiotu umowy, Zamawiający</w:t>
      </w:r>
      <w:r w:rsidRPr="005D5F03">
        <w:rPr>
          <w:rFonts w:asciiTheme="majorHAnsi" w:hAnsiTheme="majorHAnsi"/>
        </w:rPr>
        <w:t xml:space="preserve"> obciąży Wykonawcę karą umowną w wysokości 0,5 % wartości maksymalnej przedmiotu umowy za każde uchybienie w jego realizacji wskazane w protokole odbioru usługi jako zastrz</w:t>
      </w:r>
      <w:r w:rsidR="00000EAF" w:rsidRPr="005D5F03">
        <w:rPr>
          <w:rFonts w:asciiTheme="majorHAnsi" w:hAnsiTheme="majorHAnsi"/>
        </w:rPr>
        <w:t>eżenie, jednak nie więcej niż 5</w:t>
      </w:r>
      <w:r w:rsidRPr="005D5F03">
        <w:rPr>
          <w:rFonts w:asciiTheme="majorHAnsi" w:hAnsiTheme="majorHAnsi"/>
        </w:rPr>
        <w:t>%</w:t>
      </w:r>
      <w:r w:rsidR="00966515" w:rsidRPr="005D5F03">
        <w:rPr>
          <w:rFonts w:asciiTheme="majorHAnsi" w:hAnsiTheme="majorHAnsi"/>
        </w:rPr>
        <w:t xml:space="preserve"> maksymalnej wartości  przedmiotu umowy, określonej w </w:t>
      </w:r>
      <w:r w:rsidR="00966515" w:rsidRPr="005D5F03">
        <w:rPr>
          <w:rFonts w:asciiTheme="majorHAnsi" w:hAnsiTheme="majorHAnsi"/>
          <w:bCs/>
        </w:rPr>
        <w:t>§ 4 ust. 1 umowy</w:t>
      </w:r>
      <w:r w:rsidR="00966515" w:rsidRPr="005D5F03">
        <w:rPr>
          <w:rFonts w:asciiTheme="majorHAnsi" w:hAnsiTheme="majorHAnsi"/>
        </w:rPr>
        <w:t xml:space="preserve"> </w:t>
      </w:r>
      <w:r w:rsidRPr="005D5F03">
        <w:rPr>
          <w:rFonts w:asciiTheme="majorHAnsi" w:hAnsiTheme="majorHAnsi"/>
        </w:rPr>
        <w:t>.</w:t>
      </w:r>
    </w:p>
    <w:p w14:paraId="6EB2C478" w14:textId="77777777" w:rsidR="00963155" w:rsidRPr="005D5F03" w:rsidRDefault="00963155" w:rsidP="00992475">
      <w:pPr>
        <w:widowControl/>
        <w:numPr>
          <w:ilvl w:val="0"/>
          <w:numId w:val="1"/>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Zamawiający ma prawo potrącić kwotę kar umownych z faktur</w:t>
      </w:r>
      <w:r w:rsidR="00A3139A" w:rsidRPr="005D5F03">
        <w:rPr>
          <w:rFonts w:asciiTheme="majorHAnsi" w:hAnsiTheme="majorHAnsi"/>
        </w:rPr>
        <w:t>y wystawionej</w:t>
      </w:r>
      <w:r w:rsidRPr="005D5F03">
        <w:rPr>
          <w:rFonts w:asciiTheme="majorHAnsi" w:hAnsiTheme="majorHAnsi"/>
        </w:rPr>
        <w:t xml:space="preserve"> w związku z realizacją niniejszej umowy, na co Wykonawca wyraża zgodę. </w:t>
      </w:r>
    </w:p>
    <w:p w14:paraId="5B282096" w14:textId="77777777" w:rsidR="00963155" w:rsidRPr="005D5F03" w:rsidRDefault="00963155" w:rsidP="00992475">
      <w:pPr>
        <w:widowControl/>
        <w:numPr>
          <w:ilvl w:val="0"/>
          <w:numId w:val="1"/>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Zamawiający może dochodzić na zasadach ogólnych odszkodowania przewyższającego kary umowne określone w niniejszej umowie.</w:t>
      </w:r>
    </w:p>
    <w:p w14:paraId="2D76F109" w14:textId="64588FB4" w:rsidR="00963155" w:rsidRPr="005D5F03" w:rsidRDefault="00963155" w:rsidP="00992475">
      <w:pPr>
        <w:widowControl/>
        <w:numPr>
          <w:ilvl w:val="0"/>
          <w:numId w:val="1"/>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Suma naliczonych kar umownych nie może przekroczyć kwoty 20%, maksymalnej wartości przedmiotu umowy, o którym mowa w § 4 ust. 1 niniejszej umowy.</w:t>
      </w:r>
      <w:r w:rsidR="00000EAF" w:rsidRPr="005D5F03">
        <w:rPr>
          <w:rFonts w:asciiTheme="majorHAnsi" w:hAnsiTheme="majorHAnsi"/>
        </w:rPr>
        <w:t xml:space="preserve"> W przypadku przekroczenia wskazanych 20%, Zamawiającemu przysługuje prawo do odstąpienia od umowy.</w:t>
      </w:r>
    </w:p>
    <w:p w14:paraId="4709B83E" w14:textId="4ABCC6AE" w:rsidR="00963155" w:rsidRPr="005D5F03" w:rsidRDefault="00963155" w:rsidP="00992475">
      <w:pPr>
        <w:widowControl/>
        <w:numPr>
          <w:ilvl w:val="0"/>
          <w:numId w:val="1"/>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Zapłata kar umownych nie zwalnia Wykonawcy z obowiązku wykonania umowy</w:t>
      </w:r>
      <w:r w:rsidR="008B6BD1" w:rsidRPr="005D5F03">
        <w:rPr>
          <w:rFonts w:asciiTheme="majorHAnsi" w:hAnsiTheme="majorHAnsi"/>
        </w:rPr>
        <w:t>, z zastrzeżeniem ust. 7 powyżej</w:t>
      </w:r>
      <w:r w:rsidRPr="005D5F03">
        <w:rPr>
          <w:rFonts w:asciiTheme="majorHAnsi" w:hAnsiTheme="majorHAnsi"/>
        </w:rPr>
        <w:t xml:space="preserve">. </w:t>
      </w:r>
    </w:p>
    <w:p w14:paraId="5AEDF16C" w14:textId="77952B1A" w:rsidR="00963155" w:rsidRPr="005D5F03" w:rsidRDefault="00963155" w:rsidP="00992475">
      <w:pPr>
        <w:widowControl/>
        <w:numPr>
          <w:ilvl w:val="0"/>
          <w:numId w:val="1"/>
        </w:numPr>
        <w:suppressAutoHyphens/>
        <w:autoSpaceDE/>
        <w:autoSpaceDN/>
        <w:adjustRightInd/>
        <w:ind w:left="426" w:hanging="426"/>
        <w:jc w:val="both"/>
        <w:textAlignment w:val="baseline"/>
        <w:rPr>
          <w:rFonts w:asciiTheme="majorHAnsi" w:hAnsiTheme="majorHAnsi"/>
        </w:rPr>
      </w:pPr>
      <w:r w:rsidRPr="005D5F03">
        <w:rPr>
          <w:rFonts w:asciiTheme="majorHAnsi" w:eastAsia="Calibri" w:hAnsiTheme="majorHAnsi"/>
          <w:lang w:eastAsia="en-US"/>
        </w:rPr>
        <w:t xml:space="preserve">Odstąpienie wykonuje się w formie pisemnej pod rygorem nieważności w terminie do </w:t>
      </w:r>
      <w:r w:rsidR="009B17D6" w:rsidRPr="005D5F03">
        <w:rPr>
          <w:rFonts w:asciiTheme="majorHAnsi" w:eastAsia="Calibri" w:hAnsiTheme="majorHAnsi"/>
          <w:lang w:eastAsia="en-US"/>
        </w:rPr>
        <w:t xml:space="preserve">14 </w:t>
      </w:r>
      <w:r w:rsidRPr="005D5F03">
        <w:rPr>
          <w:rFonts w:asciiTheme="majorHAnsi" w:eastAsia="Calibri" w:hAnsiTheme="majorHAnsi"/>
          <w:lang w:eastAsia="en-US"/>
        </w:rPr>
        <w:t>dni od dnia powzięcia wiadomości o zaistnieniu przyczyn je uzasadniających.</w:t>
      </w:r>
    </w:p>
    <w:p w14:paraId="7553A056" w14:textId="77777777" w:rsidR="00963155" w:rsidRPr="005D5F03" w:rsidRDefault="00963155" w:rsidP="00992475">
      <w:pPr>
        <w:ind w:left="426"/>
        <w:jc w:val="both"/>
        <w:textAlignment w:val="baseline"/>
        <w:rPr>
          <w:rFonts w:asciiTheme="majorHAnsi" w:hAnsiTheme="majorHAnsi"/>
        </w:rPr>
      </w:pPr>
    </w:p>
    <w:p w14:paraId="243AF6DC" w14:textId="5F4DE722" w:rsidR="00963155" w:rsidRPr="005D5F03" w:rsidRDefault="00963155" w:rsidP="009F0012">
      <w:pPr>
        <w:pStyle w:val="Normalny1"/>
        <w:jc w:val="center"/>
        <w:rPr>
          <w:rFonts w:asciiTheme="majorHAnsi" w:hAnsiTheme="majorHAnsi"/>
          <w:b/>
          <w:color w:val="auto"/>
          <w:sz w:val="20"/>
        </w:rPr>
      </w:pPr>
      <w:r w:rsidRPr="005D5F03">
        <w:rPr>
          <w:rFonts w:asciiTheme="majorHAnsi" w:hAnsiTheme="majorHAnsi"/>
          <w:b/>
          <w:color w:val="auto"/>
          <w:sz w:val="20"/>
        </w:rPr>
        <w:t xml:space="preserve">§ </w:t>
      </w:r>
      <w:r w:rsidR="004A498B">
        <w:rPr>
          <w:rFonts w:asciiTheme="majorHAnsi" w:hAnsiTheme="majorHAnsi"/>
          <w:b/>
          <w:color w:val="auto"/>
          <w:sz w:val="20"/>
        </w:rPr>
        <w:t>7</w:t>
      </w:r>
    </w:p>
    <w:p w14:paraId="051D13E4" w14:textId="77777777" w:rsidR="00963155" w:rsidRPr="005D5F03" w:rsidRDefault="00963155" w:rsidP="00992475">
      <w:pPr>
        <w:pStyle w:val="Normalny1"/>
        <w:numPr>
          <w:ilvl w:val="0"/>
          <w:numId w:val="8"/>
        </w:numPr>
        <w:suppressAutoHyphens w:val="0"/>
        <w:ind w:left="426" w:hanging="426"/>
        <w:jc w:val="both"/>
        <w:rPr>
          <w:rFonts w:asciiTheme="majorHAnsi" w:hAnsiTheme="majorHAnsi"/>
          <w:color w:val="auto"/>
          <w:sz w:val="20"/>
        </w:rPr>
      </w:pPr>
      <w:r w:rsidRPr="005D5F03">
        <w:rPr>
          <w:rFonts w:asciiTheme="majorHAnsi" w:hAnsiTheme="majorHAnsi"/>
          <w:color w:val="auto"/>
          <w:sz w:val="20"/>
        </w:rPr>
        <w:t xml:space="preserve">Żadna ze Stron Umowy nie będzie odpowiedzialna za niedotrzymanie zobowiązań umownych, jeżeli takie </w:t>
      </w:r>
      <w:r w:rsidRPr="005D5F03">
        <w:rPr>
          <w:rFonts w:asciiTheme="majorHAnsi" w:hAnsiTheme="majorHAnsi"/>
          <w:color w:val="auto"/>
          <w:sz w:val="20"/>
        </w:rPr>
        <w:br/>
        <w:t>niedotrzymanie będzie skutkiem działania siły wyższej.</w:t>
      </w:r>
      <w:r w:rsidR="002C3B28" w:rsidRPr="005D5F03">
        <w:rPr>
          <w:rFonts w:asciiTheme="majorHAnsi" w:hAnsiTheme="majorHAnsi"/>
          <w:color w:val="auto"/>
          <w:sz w:val="20"/>
        </w:rPr>
        <w:t xml:space="preserve"> </w:t>
      </w:r>
    </w:p>
    <w:p w14:paraId="4790CD9F" w14:textId="77777777" w:rsidR="00963155" w:rsidRPr="005D5F03" w:rsidRDefault="00963155" w:rsidP="00992475">
      <w:pPr>
        <w:pStyle w:val="Normalny1"/>
        <w:numPr>
          <w:ilvl w:val="0"/>
          <w:numId w:val="8"/>
        </w:numPr>
        <w:suppressAutoHyphens w:val="0"/>
        <w:ind w:left="426" w:hanging="426"/>
        <w:jc w:val="both"/>
        <w:rPr>
          <w:rFonts w:asciiTheme="majorHAnsi" w:hAnsiTheme="majorHAnsi"/>
          <w:color w:val="auto"/>
          <w:sz w:val="20"/>
        </w:rPr>
      </w:pPr>
      <w:r w:rsidRPr="005D5F03">
        <w:rPr>
          <w:rFonts w:asciiTheme="majorHAnsi" w:hAnsiTheme="majorHAnsi"/>
          <w:color w:val="auto"/>
          <w:sz w:val="20"/>
        </w:rPr>
        <w:t xml:space="preserve">Siła wyższa oznacza zdarzenie zewnętrzne, nagłe, nieprzewidywalne i niezależne od woli Stron, uniemożliwiające wykonanie umowy w całości lub w części, na stałe lub przez pewien czas, któremu nie można zapobiec, ani przeciwdziałać przy zachowaniu należytej staranności Stron. </w:t>
      </w:r>
    </w:p>
    <w:p w14:paraId="192D24A8" w14:textId="1C27553D" w:rsidR="00963155" w:rsidRPr="005D5F03" w:rsidRDefault="00963155" w:rsidP="00992475">
      <w:pPr>
        <w:pStyle w:val="Normalny1"/>
        <w:numPr>
          <w:ilvl w:val="0"/>
          <w:numId w:val="8"/>
        </w:numPr>
        <w:suppressAutoHyphens w:val="0"/>
        <w:ind w:left="426" w:hanging="426"/>
        <w:jc w:val="both"/>
        <w:rPr>
          <w:rFonts w:asciiTheme="majorHAnsi" w:hAnsiTheme="majorHAnsi"/>
          <w:color w:val="auto"/>
          <w:sz w:val="20"/>
        </w:rPr>
      </w:pPr>
      <w:r w:rsidRPr="005D5F03">
        <w:rPr>
          <w:rFonts w:asciiTheme="majorHAnsi" w:hAnsiTheme="majorHAnsi"/>
          <w:color w:val="auto"/>
          <w:sz w:val="20"/>
        </w:rPr>
        <w:t xml:space="preserve">Po stwierdzeniu zaistnienia przypadku </w:t>
      </w:r>
      <w:r w:rsidR="00B15B52" w:rsidRPr="005D5F03">
        <w:rPr>
          <w:rFonts w:asciiTheme="majorHAnsi" w:hAnsiTheme="majorHAnsi"/>
          <w:color w:val="auto"/>
          <w:sz w:val="20"/>
        </w:rPr>
        <w:t>s</w:t>
      </w:r>
      <w:r w:rsidRPr="005D5F03">
        <w:rPr>
          <w:rFonts w:asciiTheme="majorHAnsi" w:hAnsiTheme="majorHAnsi"/>
          <w:color w:val="auto"/>
          <w:sz w:val="20"/>
        </w:rPr>
        <w:t>iły wyższej Wykonawca i Zamawiający podejmują wspólnie wszystkie racjonalne czynności w celu zapobieżenia lub zmniejszenia skutków oddziaływania siły wyższej na wykonanie przedmiot</w:t>
      </w:r>
      <w:r w:rsidR="002C3B28" w:rsidRPr="005D5F03">
        <w:rPr>
          <w:rFonts w:asciiTheme="majorHAnsi" w:hAnsiTheme="majorHAnsi"/>
          <w:color w:val="auto"/>
          <w:sz w:val="20"/>
        </w:rPr>
        <w:t>u</w:t>
      </w:r>
      <w:r w:rsidRPr="005D5F03">
        <w:rPr>
          <w:rFonts w:asciiTheme="majorHAnsi" w:hAnsiTheme="majorHAnsi"/>
          <w:color w:val="auto"/>
          <w:sz w:val="20"/>
        </w:rPr>
        <w:t xml:space="preserve"> Umowy. </w:t>
      </w:r>
    </w:p>
    <w:p w14:paraId="73E3F6FA" w14:textId="75ACD35C" w:rsidR="00963155" w:rsidRPr="005D5F03" w:rsidRDefault="00087F67" w:rsidP="00087F67">
      <w:pPr>
        <w:pStyle w:val="Normalny1"/>
        <w:numPr>
          <w:ilvl w:val="0"/>
          <w:numId w:val="8"/>
        </w:numPr>
        <w:suppressAutoHyphens w:val="0"/>
        <w:ind w:left="426" w:hanging="426"/>
        <w:jc w:val="both"/>
        <w:rPr>
          <w:rFonts w:asciiTheme="majorHAnsi" w:hAnsiTheme="majorHAnsi"/>
          <w:color w:val="auto"/>
          <w:sz w:val="20"/>
        </w:rPr>
      </w:pPr>
      <w:r w:rsidRPr="005D5F03">
        <w:rPr>
          <w:rFonts w:asciiTheme="majorHAnsi" w:hAnsiTheme="majorHAnsi"/>
          <w:color w:val="auto"/>
          <w:sz w:val="20"/>
        </w:rPr>
        <w:t>Skutkiem wystąpienia siły wyższej będzie zawieszenie wykonania obowiązków umownych Strony, powołującej się na uzasadniony fakt jej wystąpienia, niemożliwych do zrealizowania z uwagi na działanie siły wyższej</w:t>
      </w:r>
      <w:r w:rsidR="00963155" w:rsidRPr="005D5F03">
        <w:rPr>
          <w:rFonts w:asciiTheme="majorHAnsi" w:hAnsiTheme="majorHAnsi"/>
          <w:color w:val="auto"/>
          <w:sz w:val="20"/>
        </w:rPr>
        <w:t xml:space="preserve">. </w:t>
      </w:r>
    </w:p>
    <w:p w14:paraId="0B86CCA2" w14:textId="4B9A2F82" w:rsidR="00963155" w:rsidRPr="005D5F03" w:rsidRDefault="00963155" w:rsidP="00992475">
      <w:pPr>
        <w:pStyle w:val="Normalny1"/>
        <w:numPr>
          <w:ilvl w:val="0"/>
          <w:numId w:val="8"/>
        </w:numPr>
        <w:suppressAutoHyphens w:val="0"/>
        <w:ind w:left="426" w:hanging="426"/>
        <w:jc w:val="both"/>
        <w:rPr>
          <w:rFonts w:asciiTheme="majorHAnsi" w:hAnsiTheme="majorHAnsi"/>
          <w:color w:val="auto"/>
          <w:sz w:val="20"/>
        </w:rPr>
      </w:pPr>
      <w:r w:rsidRPr="005D5F03">
        <w:rPr>
          <w:rFonts w:asciiTheme="majorHAnsi" w:hAnsiTheme="majorHAnsi"/>
          <w:color w:val="auto"/>
          <w:sz w:val="20"/>
        </w:rPr>
        <w:t xml:space="preserve">Jeżeli Strony w dobrej wierze nie uzgodnią </w:t>
      </w:r>
      <w:r w:rsidR="002C3B28" w:rsidRPr="005D5F03">
        <w:rPr>
          <w:rFonts w:asciiTheme="majorHAnsi" w:hAnsiTheme="majorHAnsi"/>
          <w:color w:val="auto"/>
          <w:sz w:val="20"/>
        </w:rPr>
        <w:t xml:space="preserve">faktu </w:t>
      </w:r>
      <w:r w:rsidR="00D65752" w:rsidRPr="005D5F03">
        <w:rPr>
          <w:rFonts w:asciiTheme="majorHAnsi" w:hAnsiTheme="majorHAnsi"/>
          <w:color w:val="auto"/>
          <w:sz w:val="20"/>
        </w:rPr>
        <w:t xml:space="preserve">wystąpienia </w:t>
      </w:r>
      <w:r w:rsidRPr="005D5F03">
        <w:rPr>
          <w:rFonts w:asciiTheme="majorHAnsi" w:hAnsiTheme="majorHAnsi"/>
          <w:color w:val="auto"/>
          <w:sz w:val="20"/>
        </w:rPr>
        <w:t>siły wyższej, ciężar dowodu</w:t>
      </w:r>
      <w:r w:rsidR="00D65752" w:rsidRPr="005D5F03">
        <w:rPr>
          <w:rFonts w:asciiTheme="majorHAnsi" w:hAnsiTheme="majorHAnsi"/>
          <w:color w:val="auto"/>
          <w:sz w:val="20"/>
        </w:rPr>
        <w:t xml:space="preserve"> jej</w:t>
      </w:r>
      <w:r w:rsidRPr="005D5F03">
        <w:rPr>
          <w:rFonts w:asciiTheme="majorHAnsi" w:hAnsiTheme="majorHAnsi"/>
          <w:color w:val="auto"/>
          <w:sz w:val="20"/>
        </w:rPr>
        <w:t xml:space="preserve"> zaistnienia spoczywa na Stronie powołującej się na jej zaistnienie. </w:t>
      </w:r>
    </w:p>
    <w:p w14:paraId="4D652769" w14:textId="77777777" w:rsidR="00963155" w:rsidRPr="005D5F03" w:rsidRDefault="00963155" w:rsidP="00992475">
      <w:pPr>
        <w:pStyle w:val="Normalny1"/>
        <w:numPr>
          <w:ilvl w:val="0"/>
          <w:numId w:val="8"/>
        </w:numPr>
        <w:suppressAutoHyphens w:val="0"/>
        <w:ind w:left="426" w:hanging="426"/>
        <w:jc w:val="both"/>
        <w:rPr>
          <w:rFonts w:asciiTheme="majorHAnsi" w:hAnsiTheme="majorHAnsi"/>
          <w:color w:val="auto"/>
          <w:sz w:val="20"/>
        </w:rPr>
      </w:pPr>
      <w:r w:rsidRPr="005D5F03">
        <w:rPr>
          <w:rFonts w:asciiTheme="majorHAnsi" w:hAnsiTheme="majorHAnsi"/>
          <w:color w:val="auto"/>
          <w:sz w:val="20"/>
        </w:rPr>
        <w:t xml:space="preserve">Zawieszenie wykonania obowiązków nie będzie wykraczać poza zakres oddziaływania siły wyższej, ani nie będzie trwało dłużej niż oddziaływanie siły wyższej. </w:t>
      </w:r>
    </w:p>
    <w:p w14:paraId="3CA5C8B4" w14:textId="77777777" w:rsidR="00963155" w:rsidRPr="005D5F03" w:rsidRDefault="00963155" w:rsidP="00992475">
      <w:pPr>
        <w:pStyle w:val="Normalny1"/>
        <w:ind w:left="426"/>
        <w:jc w:val="center"/>
        <w:rPr>
          <w:rFonts w:asciiTheme="majorHAnsi" w:hAnsiTheme="majorHAnsi"/>
          <w:b/>
          <w:color w:val="auto"/>
          <w:sz w:val="20"/>
        </w:rPr>
      </w:pPr>
    </w:p>
    <w:p w14:paraId="3F1167E6" w14:textId="4F25A556" w:rsidR="00963155" w:rsidRPr="005D5F03" w:rsidRDefault="00963155" w:rsidP="009F0012">
      <w:pPr>
        <w:pStyle w:val="Normalny1"/>
        <w:jc w:val="center"/>
        <w:rPr>
          <w:rFonts w:asciiTheme="majorHAnsi" w:hAnsiTheme="majorHAnsi"/>
          <w:b/>
          <w:color w:val="auto"/>
          <w:sz w:val="20"/>
        </w:rPr>
      </w:pPr>
      <w:r w:rsidRPr="005D5F03">
        <w:rPr>
          <w:rFonts w:asciiTheme="majorHAnsi" w:hAnsiTheme="majorHAnsi"/>
          <w:b/>
          <w:color w:val="auto"/>
          <w:sz w:val="20"/>
        </w:rPr>
        <w:t xml:space="preserve">§ </w:t>
      </w:r>
      <w:r w:rsidR="004A498B">
        <w:rPr>
          <w:rFonts w:asciiTheme="majorHAnsi" w:hAnsiTheme="majorHAnsi"/>
          <w:b/>
          <w:color w:val="auto"/>
          <w:sz w:val="20"/>
        </w:rPr>
        <w:t>8</w:t>
      </w:r>
    </w:p>
    <w:p w14:paraId="19CBB979" w14:textId="77777777" w:rsidR="00963155" w:rsidRPr="005D5F03" w:rsidRDefault="00963155" w:rsidP="00992475">
      <w:pPr>
        <w:pStyle w:val="Akapitzlist"/>
        <w:widowControl/>
        <w:numPr>
          <w:ilvl w:val="3"/>
          <w:numId w:val="9"/>
        </w:numPr>
        <w:autoSpaceDE/>
        <w:autoSpaceDN/>
        <w:adjustRightInd/>
        <w:ind w:left="426" w:hanging="426"/>
        <w:contextualSpacing/>
        <w:jc w:val="both"/>
        <w:textAlignment w:val="baseline"/>
        <w:rPr>
          <w:rFonts w:asciiTheme="majorHAnsi" w:hAnsiTheme="majorHAnsi"/>
          <w:bCs/>
        </w:rPr>
      </w:pPr>
      <w:bookmarkStart w:id="4" w:name="h.30j0zll"/>
      <w:bookmarkEnd w:id="4"/>
      <w:r w:rsidRPr="005D5F03">
        <w:rPr>
          <w:rFonts w:asciiTheme="majorHAnsi" w:hAnsiTheme="majorHAnsi"/>
          <w:bCs/>
        </w:rPr>
        <w:t>Zmiany umowy wymagają formy pisemnej pod rygorem nieważności.</w:t>
      </w:r>
    </w:p>
    <w:p w14:paraId="37972568" w14:textId="77777777" w:rsidR="00963155" w:rsidRPr="005D5F03" w:rsidRDefault="00963155" w:rsidP="00992475">
      <w:pPr>
        <w:pStyle w:val="Akapitzlist"/>
        <w:widowControl/>
        <w:numPr>
          <w:ilvl w:val="3"/>
          <w:numId w:val="9"/>
        </w:numPr>
        <w:autoSpaceDE/>
        <w:autoSpaceDN/>
        <w:adjustRightInd/>
        <w:ind w:left="426" w:hanging="426"/>
        <w:contextualSpacing/>
        <w:jc w:val="both"/>
        <w:textAlignment w:val="baseline"/>
        <w:rPr>
          <w:rFonts w:asciiTheme="majorHAnsi" w:hAnsiTheme="majorHAnsi"/>
          <w:bCs/>
        </w:rPr>
      </w:pPr>
      <w:r w:rsidRPr="005D5F03">
        <w:rPr>
          <w:rFonts w:asciiTheme="majorHAnsi" w:hAnsiTheme="majorHAnsi"/>
          <w:bCs/>
        </w:rPr>
        <w:t>Zmiany mogą dotyczyć:</w:t>
      </w:r>
    </w:p>
    <w:p w14:paraId="3C82E770" w14:textId="7BE5CB67" w:rsidR="00963155" w:rsidRPr="005D5F03" w:rsidRDefault="007F5D62" w:rsidP="00992475">
      <w:pPr>
        <w:pStyle w:val="Akapitzlist"/>
        <w:widowControl/>
        <w:numPr>
          <w:ilvl w:val="0"/>
          <w:numId w:val="14"/>
        </w:numPr>
        <w:autoSpaceDE/>
        <w:autoSpaceDN/>
        <w:adjustRightInd/>
        <w:ind w:left="426" w:hanging="426"/>
        <w:contextualSpacing/>
        <w:jc w:val="both"/>
        <w:textAlignment w:val="baseline"/>
        <w:rPr>
          <w:rFonts w:asciiTheme="majorHAnsi" w:hAnsiTheme="majorHAnsi"/>
          <w:bCs/>
        </w:rPr>
      </w:pPr>
      <w:r w:rsidRPr="005D5F03">
        <w:rPr>
          <w:rFonts w:asciiTheme="majorHAnsi" w:hAnsiTheme="majorHAnsi"/>
          <w:bCs/>
        </w:rPr>
        <w:t>s</w:t>
      </w:r>
      <w:r w:rsidR="00963155" w:rsidRPr="005D5F03">
        <w:rPr>
          <w:rFonts w:asciiTheme="majorHAnsi" w:hAnsiTheme="majorHAnsi"/>
          <w:bCs/>
        </w:rPr>
        <w:t>posobu i/ lub terminu wykonania umowy,</w:t>
      </w:r>
    </w:p>
    <w:p w14:paraId="04F599AB" w14:textId="77777777" w:rsidR="00963155" w:rsidRPr="005D5F03" w:rsidRDefault="00963155" w:rsidP="00992475">
      <w:pPr>
        <w:pStyle w:val="Akapitzlist"/>
        <w:widowControl/>
        <w:numPr>
          <w:ilvl w:val="0"/>
          <w:numId w:val="14"/>
        </w:numPr>
        <w:autoSpaceDE/>
        <w:autoSpaceDN/>
        <w:adjustRightInd/>
        <w:ind w:left="426" w:hanging="426"/>
        <w:contextualSpacing/>
        <w:jc w:val="both"/>
        <w:textAlignment w:val="baseline"/>
        <w:rPr>
          <w:rFonts w:asciiTheme="majorHAnsi" w:hAnsiTheme="majorHAnsi"/>
          <w:bCs/>
        </w:rPr>
      </w:pPr>
      <w:r w:rsidRPr="005D5F03">
        <w:rPr>
          <w:rFonts w:asciiTheme="majorHAnsi" w:hAnsiTheme="majorHAnsi"/>
          <w:bCs/>
        </w:rPr>
        <w:t>zmiany treści umowy lub jej załączników w przypadku zmiany regulacji prawnych wprowadzonych w życie po dacie podpisania umowy, wywołujących potrzebę zmiany umowy lub jej załączników,</w:t>
      </w:r>
    </w:p>
    <w:p w14:paraId="5D14F0C3" w14:textId="77777777" w:rsidR="00963155" w:rsidRPr="005D5F03" w:rsidRDefault="00963155" w:rsidP="00992475">
      <w:pPr>
        <w:pStyle w:val="Akapitzlist"/>
        <w:widowControl/>
        <w:numPr>
          <w:ilvl w:val="3"/>
          <w:numId w:val="9"/>
        </w:numPr>
        <w:autoSpaceDE/>
        <w:autoSpaceDN/>
        <w:adjustRightInd/>
        <w:ind w:left="426" w:hanging="426"/>
        <w:contextualSpacing/>
        <w:jc w:val="both"/>
        <w:textAlignment w:val="baseline"/>
        <w:rPr>
          <w:rFonts w:asciiTheme="majorHAnsi" w:hAnsiTheme="majorHAnsi"/>
          <w:bCs/>
        </w:rPr>
      </w:pPr>
      <w:r w:rsidRPr="005D5F03">
        <w:rPr>
          <w:rFonts w:asciiTheme="majorHAnsi" w:hAnsiTheme="majorHAnsi"/>
          <w:bCs/>
        </w:rPr>
        <w:t>Zmiany umowy nastąpić mogą w przypadku:</w:t>
      </w:r>
    </w:p>
    <w:p w14:paraId="07655929" w14:textId="0EBA4CE5" w:rsidR="00963155" w:rsidRPr="005D5F03" w:rsidRDefault="007F5D62" w:rsidP="00992475">
      <w:pPr>
        <w:pStyle w:val="Akapitzlist"/>
        <w:widowControl/>
        <w:numPr>
          <w:ilvl w:val="0"/>
          <w:numId w:val="15"/>
        </w:numPr>
        <w:autoSpaceDE/>
        <w:autoSpaceDN/>
        <w:adjustRightInd/>
        <w:ind w:left="426" w:hanging="426"/>
        <w:contextualSpacing/>
        <w:jc w:val="both"/>
        <w:textAlignment w:val="baseline"/>
        <w:rPr>
          <w:rFonts w:asciiTheme="majorHAnsi" w:hAnsiTheme="majorHAnsi"/>
          <w:bCs/>
        </w:rPr>
      </w:pPr>
      <w:r w:rsidRPr="005D5F03">
        <w:rPr>
          <w:rFonts w:asciiTheme="majorHAnsi" w:hAnsiTheme="majorHAnsi"/>
          <w:bCs/>
        </w:rPr>
        <w:t>g</w:t>
      </w:r>
      <w:r w:rsidR="00963155" w:rsidRPr="005D5F03">
        <w:rPr>
          <w:rFonts w:asciiTheme="majorHAnsi" w:hAnsiTheme="majorHAnsi"/>
          <w:bCs/>
        </w:rPr>
        <w:t>dy niezbędna jest zmiana umowy z uwagi na zmianę obowiązujących przepisów prawa, jedynie celem dostosowania postanowień umowy do obowiązującego prawa.</w:t>
      </w:r>
    </w:p>
    <w:p w14:paraId="561A3816" w14:textId="18210FB7" w:rsidR="00963155" w:rsidRPr="005D5F03" w:rsidRDefault="007F5D62" w:rsidP="00992475">
      <w:pPr>
        <w:pStyle w:val="Akapitzlist"/>
        <w:widowControl/>
        <w:numPr>
          <w:ilvl w:val="0"/>
          <w:numId w:val="15"/>
        </w:numPr>
        <w:autoSpaceDE/>
        <w:autoSpaceDN/>
        <w:adjustRightInd/>
        <w:ind w:left="426" w:hanging="426"/>
        <w:contextualSpacing/>
        <w:jc w:val="both"/>
        <w:textAlignment w:val="baseline"/>
        <w:rPr>
          <w:rFonts w:asciiTheme="majorHAnsi" w:hAnsiTheme="majorHAnsi"/>
          <w:bCs/>
        </w:rPr>
      </w:pPr>
      <w:r w:rsidRPr="005D5F03">
        <w:rPr>
          <w:rFonts w:asciiTheme="majorHAnsi" w:hAnsiTheme="majorHAnsi"/>
          <w:bCs/>
        </w:rPr>
        <w:t>w</w:t>
      </w:r>
      <w:r w:rsidR="00963155" w:rsidRPr="005D5F03">
        <w:rPr>
          <w:rFonts w:asciiTheme="majorHAnsi" w:hAnsiTheme="majorHAnsi"/>
          <w:bCs/>
        </w:rPr>
        <w:t xml:space="preserve">ystąpienia okoliczności niezawinionych przez </w:t>
      </w:r>
      <w:r w:rsidR="00A3139A" w:rsidRPr="005D5F03">
        <w:rPr>
          <w:rFonts w:asciiTheme="majorHAnsi" w:hAnsiTheme="majorHAnsi"/>
          <w:bCs/>
        </w:rPr>
        <w:t>żadną ze stron</w:t>
      </w:r>
      <w:r w:rsidRPr="005D5F03">
        <w:rPr>
          <w:rFonts w:asciiTheme="majorHAnsi" w:hAnsiTheme="majorHAnsi"/>
          <w:bCs/>
        </w:rPr>
        <w:t xml:space="preserve">, </w:t>
      </w:r>
      <w:r w:rsidR="00963155" w:rsidRPr="005D5F03">
        <w:rPr>
          <w:rFonts w:asciiTheme="majorHAnsi" w:hAnsiTheme="majorHAnsi"/>
          <w:bCs/>
        </w:rPr>
        <w:t xml:space="preserve">w wyniku których spełnienie świadczenia </w:t>
      </w:r>
      <w:r w:rsidRPr="005D5F03">
        <w:rPr>
          <w:rFonts w:asciiTheme="majorHAnsi" w:hAnsiTheme="majorHAnsi"/>
          <w:bCs/>
        </w:rPr>
        <w:br/>
      </w:r>
      <w:r w:rsidR="00963155" w:rsidRPr="005D5F03">
        <w:rPr>
          <w:rFonts w:asciiTheme="majorHAnsi" w:hAnsiTheme="majorHAnsi"/>
          <w:bCs/>
        </w:rPr>
        <w:t xml:space="preserve">w sposób lub w terminie określonym w umowie okazało się niemożliwe, lub wystąpienia przeszkód </w:t>
      </w:r>
      <w:r w:rsidRPr="005D5F03">
        <w:rPr>
          <w:rFonts w:asciiTheme="majorHAnsi" w:hAnsiTheme="majorHAnsi"/>
          <w:bCs/>
        </w:rPr>
        <w:br/>
      </w:r>
      <w:r w:rsidR="00963155" w:rsidRPr="005D5F03">
        <w:rPr>
          <w:rFonts w:asciiTheme="majorHAnsi" w:hAnsiTheme="majorHAnsi"/>
          <w:bCs/>
        </w:rPr>
        <w:t xml:space="preserve">o obiektywnym charakterze mających wpływ na realizację umowy  (w szczególności zdarzenia nadzwyczajne, zewnętrzne, niemożliwe do zapobieżenia, a więc mieszczące się w zakresie pojęciowym tzw. siły wyższej </w:t>
      </w:r>
      <w:r w:rsidRPr="005D5F03">
        <w:rPr>
          <w:rFonts w:asciiTheme="majorHAnsi" w:hAnsiTheme="majorHAnsi"/>
          <w:bCs/>
        </w:rPr>
        <w:br/>
      </w:r>
      <w:r w:rsidR="00963155" w:rsidRPr="005D5F03">
        <w:rPr>
          <w:rFonts w:asciiTheme="majorHAnsi" w:hAnsiTheme="majorHAnsi"/>
          <w:bCs/>
        </w:rPr>
        <w:t>o której mowa w § 6 umowy) dopuszcza się zmianę  sposobu wykonania umowy lub terminu wykonania umowy o czas niezbędny na usunięcie przeszkody w jej realizacji,</w:t>
      </w:r>
    </w:p>
    <w:p w14:paraId="46E674B1" w14:textId="7C2C6738" w:rsidR="00963155" w:rsidRPr="005D5F03" w:rsidRDefault="007F5D62" w:rsidP="00992475">
      <w:pPr>
        <w:pStyle w:val="Akapitzlist"/>
        <w:widowControl/>
        <w:numPr>
          <w:ilvl w:val="0"/>
          <w:numId w:val="15"/>
        </w:numPr>
        <w:autoSpaceDE/>
        <w:autoSpaceDN/>
        <w:adjustRightInd/>
        <w:ind w:left="426" w:hanging="426"/>
        <w:contextualSpacing/>
        <w:jc w:val="both"/>
        <w:textAlignment w:val="baseline"/>
        <w:rPr>
          <w:rFonts w:asciiTheme="majorHAnsi" w:hAnsiTheme="majorHAnsi"/>
          <w:bCs/>
        </w:rPr>
      </w:pPr>
      <w:r w:rsidRPr="005D5F03">
        <w:rPr>
          <w:rFonts w:asciiTheme="majorHAnsi" w:hAnsiTheme="majorHAnsi"/>
          <w:bCs/>
        </w:rPr>
        <w:t>w</w:t>
      </w:r>
      <w:r w:rsidR="00963155" w:rsidRPr="005D5F03">
        <w:rPr>
          <w:rFonts w:asciiTheme="majorHAnsi" w:hAnsiTheme="majorHAnsi"/>
          <w:bCs/>
        </w:rPr>
        <w:t>ystąpienia okoliczności związanych z obowiązywaniem stanu zagrożenia epidemicznego albo stanu epidemii ogłoszonego z powodu COVID-19, które mają lub mogą mieć wpływa na należyte wykonanie umowy, w tym dotyczące w szczególności:</w:t>
      </w:r>
    </w:p>
    <w:p w14:paraId="121775D5" w14:textId="3E0BC697" w:rsidR="00963155" w:rsidRPr="005D5F03" w:rsidRDefault="007F5D62" w:rsidP="00992475">
      <w:pPr>
        <w:pStyle w:val="Akapitzlist"/>
        <w:widowControl/>
        <w:numPr>
          <w:ilvl w:val="0"/>
          <w:numId w:val="16"/>
        </w:numPr>
        <w:autoSpaceDE/>
        <w:autoSpaceDN/>
        <w:adjustRightInd/>
        <w:ind w:left="426" w:hanging="426"/>
        <w:contextualSpacing/>
        <w:jc w:val="both"/>
        <w:textAlignment w:val="baseline"/>
        <w:rPr>
          <w:rFonts w:asciiTheme="majorHAnsi" w:hAnsiTheme="majorHAnsi"/>
          <w:bCs/>
        </w:rPr>
      </w:pPr>
      <w:r w:rsidRPr="005D5F03">
        <w:rPr>
          <w:rFonts w:asciiTheme="majorHAnsi" w:hAnsiTheme="majorHAnsi"/>
          <w:bCs/>
        </w:rPr>
        <w:t>d</w:t>
      </w:r>
      <w:r w:rsidR="00963155" w:rsidRPr="005D5F03">
        <w:rPr>
          <w:rFonts w:asciiTheme="majorHAnsi" w:hAnsiTheme="majorHAnsi"/>
          <w:bCs/>
        </w:rPr>
        <w:t>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29102374" w14:textId="5D682846" w:rsidR="00963155" w:rsidRPr="005D5F03" w:rsidRDefault="007F5D62" w:rsidP="00992475">
      <w:pPr>
        <w:pStyle w:val="Akapitzlist"/>
        <w:widowControl/>
        <w:numPr>
          <w:ilvl w:val="0"/>
          <w:numId w:val="16"/>
        </w:numPr>
        <w:autoSpaceDE/>
        <w:autoSpaceDN/>
        <w:adjustRightInd/>
        <w:ind w:left="426" w:hanging="426"/>
        <w:contextualSpacing/>
        <w:jc w:val="both"/>
        <w:textAlignment w:val="baseline"/>
        <w:rPr>
          <w:rFonts w:asciiTheme="majorHAnsi" w:hAnsiTheme="majorHAnsi"/>
          <w:bCs/>
        </w:rPr>
      </w:pPr>
      <w:r w:rsidRPr="005D5F03">
        <w:rPr>
          <w:rFonts w:asciiTheme="majorHAnsi" w:hAnsiTheme="majorHAnsi"/>
          <w:bCs/>
        </w:rPr>
        <w:lastRenderedPageBreak/>
        <w:t>p</w:t>
      </w:r>
      <w:r w:rsidR="00963155" w:rsidRPr="005D5F03">
        <w:rPr>
          <w:rFonts w:asciiTheme="majorHAnsi" w:hAnsiTheme="majorHAnsi"/>
          <w:bCs/>
        </w:rPr>
        <w:t>oleceń lub decyzji wydanych przez wojewodów, ministra właściwego do spraw zdrowia lub Prezesa Rady Ministrów związanych z przeciwdziałaniem COVID-19,</w:t>
      </w:r>
    </w:p>
    <w:p w14:paraId="6B2CE005" w14:textId="013DA40A" w:rsidR="00963155" w:rsidRPr="005D5F03" w:rsidRDefault="007F5D62" w:rsidP="00992475">
      <w:pPr>
        <w:pStyle w:val="Akapitzlist"/>
        <w:widowControl/>
        <w:numPr>
          <w:ilvl w:val="0"/>
          <w:numId w:val="16"/>
        </w:numPr>
        <w:autoSpaceDE/>
        <w:autoSpaceDN/>
        <w:adjustRightInd/>
        <w:ind w:left="426" w:hanging="426"/>
        <w:contextualSpacing/>
        <w:jc w:val="both"/>
        <w:textAlignment w:val="baseline"/>
        <w:rPr>
          <w:rFonts w:asciiTheme="majorHAnsi" w:hAnsiTheme="majorHAnsi"/>
          <w:bCs/>
        </w:rPr>
      </w:pPr>
      <w:r w:rsidRPr="005D5F03">
        <w:rPr>
          <w:rFonts w:asciiTheme="majorHAnsi" w:hAnsiTheme="majorHAnsi"/>
          <w:bCs/>
        </w:rPr>
        <w:t>i</w:t>
      </w:r>
      <w:r w:rsidR="00966515" w:rsidRPr="005D5F03">
        <w:rPr>
          <w:rFonts w:asciiTheme="majorHAnsi" w:hAnsiTheme="majorHAnsi"/>
          <w:bCs/>
        </w:rPr>
        <w:t>nnych okoliczności, które uniemożliwiają bądź w istotnym stopniu ograniczają możliwość wykonania umowy,</w:t>
      </w:r>
      <w:r w:rsidR="00966515" w:rsidRPr="005D5F03">
        <w:rPr>
          <w:rFonts w:asciiTheme="majorHAnsi" w:hAnsiTheme="majorHAnsi"/>
        </w:rPr>
        <w:t xml:space="preserve"> w tym w szczególności: zaleceń właściwych organów lub przepisów wewnętrznych obowiązujących w Policji (zarządzenia, decyzje i wytyczne KGP/MSW).</w:t>
      </w:r>
      <w:r w:rsidR="00963155" w:rsidRPr="005D5F03">
        <w:rPr>
          <w:rFonts w:asciiTheme="majorHAnsi" w:hAnsiTheme="majorHAnsi"/>
          <w:bCs/>
        </w:rPr>
        <w:t>;</w:t>
      </w:r>
    </w:p>
    <w:p w14:paraId="339B1993" w14:textId="4B481C8D" w:rsidR="00966515" w:rsidRPr="005D5F03" w:rsidRDefault="007F5D62" w:rsidP="00992475">
      <w:pPr>
        <w:pStyle w:val="Akapitzlist"/>
        <w:numPr>
          <w:ilvl w:val="0"/>
          <w:numId w:val="15"/>
        </w:numPr>
        <w:ind w:left="426" w:hanging="426"/>
        <w:jc w:val="both"/>
        <w:rPr>
          <w:rFonts w:asciiTheme="majorHAnsi" w:hAnsiTheme="majorHAnsi"/>
        </w:rPr>
      </w:pPr>
      <w:r w:rsidRPr="005D5F03">
        <w:rPr>
          <w:rFonts w:asciiTheme="majorHAnsi" w:hAnsiTheme="majorHAnsi"/>
        </w:rPr>
        <w:t>w</w:t>
      </w:r>
      <w:r w:rsidR="00966515" w:rsidRPr="005D5F03">
        <w:rPr>
          <w:rFonts w:asciiTheme="majorHAnsi" w:hAnsiTheme="majorHAnsi"/>
        </w:rPr>
        <w:t xml:space="preserve">ystąpienia okoliczności związanych z konfliktem zbrojnym na terenie </w:t>
      </w:r>
      <w:r w:rsidRPr="005D5F03">
        <w:rPr>
          <w:rFonts w:asciiTheme="majorHAnsi" w:hAnsiTheme="majorHAnsi"/>
        </w:rPr>
        <w:t>Europy,</w:t>
      </w:r>
      <w:r w:rsidR="00966515" w:rsidRPr="005D5F03">
        <w:rPr>
          <w:rFonts w:asciiTheme="majorHAnsi" w:hAnsiTheme="majorHAnsi"/>
        </w:rPr>
        <w:t xml:space="preserve"> które mają lub mogą mieć wpływ na należyte wykonanie umowy, w tym dotyczące w szczególności: zaleceń właściwych organów lub przepisów wewnętrznych obowiązujących w Policji (zarządzenia, decyzje i wytyczne KGP/MSW).</w:t>
      </w:r>
    </w:p>
    <w:p w14:paraId="6030FCAF" w14:textId="599F5922" w:rsidR="00963155" w:rsidRPr="005D5F03" w:rsidRDefault="00963155" w:rsidP="00992475">
      <w:pPr>
        <w:ind w:left="426"/>
        <w:jc w:val="both"/>
        <w:textAlignment w:val="baseline"/>
        <w:rPr>
          <w:rFonts w:asciiTheme="majorHAnsi" w:hAnsiTheme="majorHAnsi"/>
          <w:bCs/>
        </w:rPr>
      </w:pPr>
      <w:r w:rsidRPr="005D5F03">
        <w:rPr>
          <w:rFonts w:asciiTheme="majorHAnsi" w:hAnsiTheme="majorHAnsi"/>
          <w:bCs/>
        </w:rPr>
        <w:t>W przypadku zaistnienia przeszkó</w:t>
      </w:r>
      <w:r w:rsidR="007F5D62" w:rsidRPr="005D5F03">
        <w:rPr>
          <w:rFonts w:asciiTheme="majorHAnsi" w:hAnsiTheme="majorHAnsi"/>
          <w:bCs/>
        </w:rPr>
        <w:t>d wymienionych w pkt</w:t>
      </w:r>
      <w:r w:rsidRPr="005D5F03">
        <w:rPr>
          <w:rFonts w:asciiTheme="majorHAnsi" w:hAnsiTheme="majorHAnsi"/>
          <w:bCs/>
        </w:rPr>
        <w:t xml:space="preserve"> 1-</w:t>
      </w:r>
      <w:r w:rsidR="00966515" w:rsidRPr="005D5F03">
        <w:rPr>
          <w:rFonts w:asciiTheme="majorHAnsi" w:hAnsiTheme="majorHAnsi"/>
          <w:bCs/>
        </w:rPr>
        <w:t>4</w:t>
      </w:r>
      <w:r w:rsidRPr="005D5F03">
        <w:rPr>
          <w:rFonts w:asciiTheme="majorHAnsi" w:hAnsiTheme="majorHAnsi"/>
          <w:bCs/>
        </w:rPr>
        <w:t xml:space="preserve"> powyżej, strony dokonują ustalenia nowego terminu i/lub sposobu wykonania przedmiotu umowy proporcjonalnie do rodzaju/okresu trwania przeszkody. </w:t>
      </w:r>
    </w:p>
    <w:p w14:paraId="525AAF13" w14:textId="38952362" w:rsidR="00963155" w:rsidRPr="005D5F03" w:rsidRDefault="007F5D62" w:rsidP="00992475">
      <w:pPr>
        <w:pStyle w:val="Akapitzlist"/>
        <w:numPr>
          <w:ilvl w:val="0"/>
          <w:numId w:val="15"/>
        </w:numPr>
        <w:ind w:left="426" w:hanging="426"/>
        <w:jc w:val="both"/>
        <w:textAlignment w:val="baseline"/>
        <w:rPr>
          <w:rFonts w:asciiTheme="majorHAnsi" w:hAnsiTheme="majorHAnsi"/>
          <w:bCs/>
        </w:rPr>
      </w:pPr>
      <w:r w:rsidRPr="005D5F03">
        <w:rPr>
          <w:rFonts w:asciiTheme="majorHAnsi" w:hAnsiTheme="majorHAnsi"/>
          <w:bCs/>
        </w:rPr>
        <w:t>b</w:t>
      </w:r>
      <w:r w:rsidR="00963155" w:rsidRPr="005D5F03">
        <w:rPr>
          <w:rFonts w:asciiTheme="majorHAnsi" w:hAnsiTheme="majorHAnsi"/>
          <w:bCs/>
        </w:rPr>
        <w:t xml:space="preserve">raku możliwości realizacji usługi w obiekcie wskazanym w </w:t>
      </w:r>
      <w:r w:rsidR="00963155" w:rsidRPr="005D5F03">
        <w:rPr>
          <w:rFonts w:asciiTheme="majorHAnsi" w:hAnsiTheme="majorHAnsi"/>
        </w:rPr>
        <w:t>§</w:t>
      </w:r>
      <w:r w:rsidR="00963155" w:rsidRPr="005D5F03">
        <w:rPr>
          <w:rFonts w:asciiTheme="majorHAnsi" w:hAnsiTheme="majorHAnsi"/>
          <w:bCs/>
        </w:rPr>
        <w:t xml:space="preserve"> 1 ust. 2 umowy</w:t>
      </w:r>
      <w:r w:rsidRPr="005D5F03">
        <w:rPr>
          <w:rFonts w:asciiTheme="majorHAnsi" w:hAnsiTheme="majorHAnsi"/>
          <w:bCs/>
        </w:rPr>
        <w:t>,</w:t>
      </w:r>
      <w:r w:rsidR="00963155" w:rsidRPr="005D5F03">
        <w:rPr>
          <w:rFonts w:asciiTheme="majorHAnsi" w:hAnsiTheme="majorHAnsi"/>
          <w:bCs/>
        </w:rPr>
        <w:t xml:space="preserve"> z zastrzeżeniem, że zmiana ta może być dokonana pod warunkiem wykazania przez wykonawcę, że nowy obiekt spełnia wymagania określone w niniejszej umowie oraz w </w:t>
      </w:r>
      <w:r w:rsidRPr="005D5F03">
        <w:rPr>
          <w:rFonts w:asciiTheme="majorHAnsi" w:hAnsiTheme="majorHAnsi"/>
          <w:bCs/>
        </w:rPr>
        <w:t xml:space="preserve">opisie przedmiotu zamówienia, tj. </w:t>
      </w:r>
      <w:r w:rsidR="00963155" w:rsidRPr="005D5F03">
        <w:rPr>
          <w:rFonts w:asciiTheme="majorHAnsi" w:hAnsiTheme="majorHAnsi"/>
          <w:bCs/>
        </w:rPr>
        <w:t>załączniku nr  1 do umowy.</w:t>
      </w:r>
    </w:p>
    <w:p w14:paraId="7BFB3C26" w14:textId="77777777" w:rsidR="00963155" w:rsidRPr="005D5F03" w:rsidRDefault="00963155" w:rsidP="00992475">
      <w:pPr>
        <w:pStyle w:val="Akapitzlist"/>
        <w:widowControl/>
        <w:numPr>
          <w:ilvl w:val="3"/>
          <w:numId w:val="9"/>
        </w:numPr>
        <w:autoSpaceDE/>
        <w:autoSpaceDN/>
        <w:adjustRightInd/>
        <w:ind w:left="426" w:hanging="426"/>
        <w:contextualSpacing/>
        <w:jc w:val="both"/>
        <w:textAlignment w:val="baseline"/>
        <w:rPr>
          <w:rFonts w:asciiTheme="majorHAnsi" w:hAnsiTheme="majorHAnsi"/>
          <w:bCs/>
        </w:rPr>
      </w:pPr>
      <w:r w:rsidRPr="005D5F03">
        <w:rPr>
          <w:rFonts w:asciiTheme="majorHAnsi" w:hAnsiTheme="majorHAnsi"/>
          <w:bCs/>
        </w:rPr>
        <w:t>Warunkiem dokonania zmian, o których mowa powyżej jest złożenie pisemnego wniosku przez stronę inicjującą zmianę zawierającego:</w:t>
      </w:r>
    </w:p>
    <w:p w14:paraId="703F6C3F" w14:textId="5F0EFD6A" w:rsidR="00963155" w:rsidRPr="005D5F03" w:rsidRDefault="007F5D62" w:rsidP="00992475">
      <w:pPr>
        <w:pStyle w:val="Akapitzlist"/>
        <w:widowControl/>
        <w:numPr>
          <w:ilvl w:val="0"/>
          <w:numId w:val="17"/>
        </w:numPr>
        <w:autoSpaceDE/>
        <w:autoSpaceDN/>
        <w:adjustRightInd/>
        <w:ind w:left="426" w:hanging="426"/>
        <w:contextualSpacing/>
        <w:jc w:val="both"/>
        <w:textAlignment w:val="baseline"/>
        <w:rPr>
          <w:rFonts w:asciiTheme="majorHAnsi" w:hAnsiTheme="majorHAnsi"/>
          <w:bCs/>
        </w:rPr>
      </w:pPr>
      <w:r w:rsidRPr="005D5F03">
        <w:rPr>
          <w:rFonts w:asciiTheme="majorHAnsi" w:hAnsiTheme="majorHAnsi"/>
          <w:bCs/>
        </w:rPr>
        <w:t>o</w:t>
      </w:r>
      <w:r w:rsidR="00963155" w:rsidRPr="005D5F03">
        <w:rPr>
          <w:rFonts w:asciiTheme="majorHAnsi" w:hAnsiTheme="majorHAnsi"/>
          <w:bCs/>
        </w:rPr>
        <w:t>pis propozycji zmiany,</w:t>
      </w:r>
    </w:p>
    <w:p w14:paraId="4C28A333" w14:textId="70B3F56F" w:rsidR="00963155" w:rsidRPr="005D5F03" w:rsidRDefault="007F5D62" w:rsidP="00992475">
      <w:pPr>
        <w:pStyle w:val="Akapitzlist"/>
        <w:widowControl/>
        <w:numPr>
          <w:ilvl w:val="0"/>
          <w:numId w:val="17"/>
        </w:numPr>
        <w:autoSpaceDE/>
        <w:autoSpaceDN/>
        <w:adjustRightInd/>
        <w:ind w:left="426" w:hanging="426"/>
        <w:contextualSpacing/>
        <w:jc w:val="both"/>
        <w:textAlignment w:val="baseline"/>
        <w:rPr>
          <w:rFonts w:asciiTheme="majorHAnsi" w:hAnsiTheme="majorHAnsi"/>
          <w:bCs/>
        </w:rPr>
      </w:pPr>
      <w:r w:rsidRPr="005D5F03">
        <w:rPr>
          <w:rFonts w:asciiTheme="majorHAnsi" w:hAnsiTheme="majorHAnsi"/>
          <w:bCs/>
        </w:rPr>
        <w:t>u</w:t>
      </w:r>
      <w:r w:rsidR="00963155" w:rsidRPr="005D5F03">
        <w:rPr>
          <w:rFonts w:asciiTheme="majorHAnsi" w:hAnsiTheme="majorHAnsi"/>
          <w:bCs/>
        </w:rPr>
        <w:t>zasadnienie zmiany.</w:t>
      </w:r>
    </w:p>
    <w:p w14:paraId="4E09AE2C" w14:textId="77777777" w:rsidR="002C3B28" w:rsidRPr="005D5F03" w:rsidRDefault="002C3B28" w:rsidP="002C3B28">
      <w:pPr>
        <w:pStyle w:val="Akapitzlist"/>
        <w:widowControl/>
        <w:autoSpaceDE/>
        <w:autoSpaceDN/>
        <w:adjustRightInd/>
        <w:ind w:left="426"/>
        <w:contextualSpacing/>
        <w:jc w:val="both"/>
        <w:textAlignment w:val="baseline"/>
        <w:rPr>
          <w:rFonts w:asciiTheme="majorHAnsi" w:hAnsiTheme="majorHAnsi"/>
          <w:bCs/>
        </w:rPr>
      </w:pPr>
    </w:p>
    <w:p w14:paraId="646BB53C" w14:textId="6515368E" w:rsidR="00963155" w:rsidRPr="005D5F03" w:rsidRDefault="00963155" w:rsidP="009F0012">
      <w:pPr>
        <w:jc w:val="center"/>
        <w:textAlignment w:val="baseline"/>
        <w:rPr>
          <w:rFonts w:asciiTheme="majorHAnsi" w:hAnsiTheme="majorHAnsi"/>
          <w:b/>
          <w:bCs/>
        </w:rPr>
      </w:pPr>
      <w:r w:rsidRPr="005D5F03">
        <w:rPr>
          <w:rFonts w:asciiTheme="majorHAnsi" w:hAnsiTheme="majorHAnsi"/>
          <w:b/>
          <w:bCs/>
        </w:rPr>
        <w:t xml:space="preserve">§ </w:t>
      </w:r>
      <w:r w:rsidR="004A498B">
        <w:rPr>
          <w:rFonts w:asciiTheme="majorHAnsi" w:hAnsiTheme="majorHAnsi"/>
          <w:b/>
          <w:bCs/>
        </w:rPr>
        <w:t>9</w:t>
      </w:r>
    </w:p>
    <w:p w14:paraId="1314A42E" w14:textId="77777777" w:rsidR="00963155" w:rsidRPr="005D5F03" w:rsidRDefault="00963155" w:rsidP="009F0012">
      <w:pPr>
        <w:jc w:val="center"/>
        <w:textAlignment w:val="baseline"/>
        <w:rPr>
          <w:rFonts w:asciiTheme="majorHAnsi" w:hAnsiTheme="majorHAnsi"/>
        </w:rPr>
      </w:pPr>
      <w:r w:rsidRPr="005D5F03">
        <w:rPr>
          <w:rFonts w:asciiTheme="majorHAnsi" w:hAnsiTheme="majorHAnsi"/>
          <w:b/>
          <w:bCs/>
        </w:rPr>
        <w:t>Inne postanowienia umowy</w:t>
      </w:r>
    </w:p>
    <w:p w14:paraId="19EB22F9" w14:textId="15EE9591" w:rsidR="00963155" w:rsidRPr="005D5F03" w:rsidRDefault="00963155" w:rsidP="00992475">
      <w:pPr>
        <w:widowControl/>
        <w:numPr>
          <w:ilvl w:val="0"/>
          <w:numId w:val="4"/>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 xml:space="preserve">Zamawiający zastrzega, że nie będzie ponosił kosztów za jakiekolwiek usługi dodatkowe  na rzecz uczestników </w:t>
      </w:r>
      <w:r w:rsidR="00AA50BB" w:rsidRPr="005D5F03">
        <w:rPr>
          <w:rFonts w:asciiTheme="majorHAnsi" w:hAnsiTheme="majorHAnsi"/>
        </w:rPr>
        <w:t>seminarium</w:t>
      </w:r>
      <w:r w:rsidRPr="005D5F03">
        <w:rPr>
          <w:rFonts w:asciiTheme="majorHAnsi" w:hAnsiTheme="majorHAnsi"/>
        </w:rPr>
        <w:t xml:space="preserve"> wskazanego w § 1 ust. 1,  </w:t>
      </w:r>
      <w:r w:rsidR="008B6BD1" w:rsidRPr="005D5F03">
        <w:rPr>
          <w:rFonts w:asciiTheme="majorHAnsi" w:hAnsiTheme="majorHAnsi"/>
        </w:rPr>
        <w:t xml:space="preserve">które </w:t>
      </w:r>
      <w:r w:rsidRPr="005D5F03">
        <w:rPr>
          <w:rFonts w:asciiTheme="majorHAnsi" w:hAnsiTheme="majorHAnsi"/>
        </w:rPr>
        <w:t xml:space="preserve">nie </w:t>
      </w:r>
      <w:r w:rsidR="008B6BD1" w:rsidRPr="005D5F03">
        <w:rPr>
          <w:rFonts w:asciiTheme="majorHAnsi" w:hAnsiTheme="majorHAnsi"/>
        </w:rPr>
        <w:t xml:space="preserve">zostały </w:t>
      </w:r>
      <w:r w:rsidRPr="005D5F03">
        <w:rPr>
          <w:rFonts w:asciiTheme="majorHAnsi" w:hAnsiTheme="majorHAnsi"/>
        </w:rPr>
        <w:t>objęte przedmiotem umowy, takie jak np. korzystnie z płatnej telewizji, z minibaru w pokojach, z telefonu lub pralni, które Wykonawca będzie świadczyć na rzecz uczestników oraz nie ponosi odpowiedzialności za szkody wyrządzone Wykonawcy przez uczestników</w:t>
      </w:r>
      <w:r w:rsidR="008B6BD1" w:rsidRPr="005D5F03">
        <w:rPr>
          <w:rFonts w:asciiTheme="majorHAnsi" w:hAnsiTheme="majorHAnsi"/>
        </w:rPr>
        <w:t xml:space="preserve"> seminarium</w:t>
      </w:r>
      <w:r w:rsidRPr="005D5F03">
        <w:rPr>
          <w:rFonts w:asciiTheme="majorHAnsi" w:hAnsiTheme="majorHAnsi"/>
        </w:rPr>
        <w:t>. Ewentualne koszty dodatkowe oraz odpowiedzialność za szkody ponoszą uczestnicy</w:t>
      </w:r>
      <w:r w:rsidR="008B6BD1" w:rsidRPr="005D5F03">
        <w:rPr>
          <w:rFonts w:asciiTheme="majorHAnsi" w:hAnsiTheme="majorHAnsi"/>
        </w:rPr>
        <w:t xml:space="preserve"> indywidualnie</w:t>
      </w:r>
      <w:r w:rsidRPr="005D5F03">
        <w:rPr>
          <w:rFonts w:asciiTheme="majorHAnsi" w:hAnsiTheme="majorHAnsi"/>
        </w:rPr>
        <w:t>.</w:t>
      </w:r>
    </w:p>
    <w:p w14:paraId="6CA96F04" w14:textId="77777777" w:rsidR="00963155" w:rsidRPr="005D5F03" w:rsidRDefault="00963155" w:rsidP="00992475">
      <w:pPr>
        <w:widowControl/>
        <w:numPr>
          <w:ilvl w:val="0"/>
          <w:numId w:val="4"/>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Odpowiedzialność Wykonawcy z tytułu uszkodzenia lub kradzieży kosztowności, pieniędzy, papierów wartościowych, przedmiotów mających wartość naukową, sprzętu audio-video, fotograficznego, itp. jest wykluczona, jeżeli przedmioty te nie zostaną złożone do depozytu w recepcji Wykonawcy.</w:t>
      </w:r>
    </w:p>
    <w:p w14:paraId="3B14CE03" w14:textId="77777777" w:rsidR="00963155" w:rsidRPr="005D5F03" w:rsidRDefault="00963155" w:rsidP="00992475">
      <w:pPr>
        <w:ind w:left="426" w:hanging="426"/>
        <w:jc w:val="center"/>
        <w:textAlignment w:val="baseline"/>
        <w:rPr>
          <w:rFonts w:asciiTheme="majorHAnsi" w:hAnsiTheme="majorHAnsi"/>
          <w:b/>
          <w:bCs/>
        </w:rPr>
      </w:pPr>
    </w:p>
    <w:p w14:paraId="5197368A" w14:textId="77777777" w:rsidR="002C3B28" w:rsidRPr="005D5F03" w:rsidRDefault="002C3B28" w:rsidP="00992475">
      <w:pPr>
        <w:overflowPunct w:val="0"/>
        <w:ind w:left="426" w:hanging="142"/>
        <w:jc w:val="both"/>
        <w:textAlignment w:val="baseline"/>
        <w:rPr>
          <w:rFonts w:asciiTheme="majorHAnsi" w:eastAsia="Calibri" w:hAnsiTheme="majorHAnsi"/>
          <w:lang w:eastAsia="en-US"/>
        </w:rPr>
      </w:pPr>
    </w:p>
    <w:p w14:paraId="31142B4B" w14:textId="5F377FDD" w:rsidR="00963155" w:rsidRPr="005D5F03" w:rsidRDefault="002E0EAA" w:rsidP="009F0012">
      <w:pPr>
        <w:jc w:val="center"/>
        <w:textAlignment w:val="baseline"/>
        <w:rPr>
          <w:rFonts w:asciiTheme="majorHAnsi" w:hAnsiTheme="majorHAnsi"/>
        </w:rPr>
      </w:pPr>
      <w:r>
        <w:rPr>
          <w:rFonts w:asciiTheme="majorHAnsi" w:hAnsiTheme="majorHAnsi"/>
          <w:b/>
          <w:bCs/>
        </w:rPr>
        <w:t xml:space="preserve">§ </w:t>
      </w:r>
      <w:r w:rsidR="004A498B">
        <w:rPr>
          <w:rFonts w:asciiTheme="majorHAnsi" w:hAnsiTheme="majorHAnsi"/>
          <w:b/>
          <w:bCs/>
        </w:rPr>
        <w:t>10</w:t>
      </w:r>
    </w:p>
    <w:p w14:paraId="6DCDA9F2" w14:textId="77777777" w:rsidR="00963155" w:rsidRPr="005D5F03" w:rsidRDefault="00963155" w:rsidP="00992475">
      <w:pPr>
        <w:pStyle w:val="Akapitzlist"/>
        <w:widowControl/>
        <w:numPr>
          <w:ilvl w:val="0"/>
          <w:numId w:val="10"/>
        </w:numPr>
        <w:suppressAutoHyphens/>
        <w:autoSpaceDE/>
        <w:autoSpaceDN/>
        <w:adjustRightInd/>
        <w:ind w:left="426" w:hanging="426"/>
        <w:contextualSpacing/>
        <w:jc w:val="both"/>
        <w:textAlignment w:val="baseline"/>
        <w:rPr>
          <w:rFonts w:asciiTheme="majorHAnsi" w:hAnsiTheme="majorHAnsi"/>
        </w:rPr>
      </w:pPr>
      <w:r w:rsidRPr="005D5F03">
        <w:rPr>
          <w:rFonts w:asciiTheme="majorHAnsi" w:hAnsiTheme="majorHAnsi"/>
        </w:rPr>
        <w:t xml:space="preserve">Kontakt między stronami odbywał się będzie zarówno osobiście, jaki i za pomocą środków komunikacji </w:t>
      </w:r>
      <w:r w:rsidRPr="005D5F03">
        <w:rPr>
          <w:rFonts w:asciiTheme="majorHAnsi" w:hAnsiTheme="majorHAnsi"/>
        </w:rPr>
        <w:br/>
        <w:t>na odległość (Internet, telefon, fax i inne). W przypadku ustaleń telefonicznych, wymagane jest potwierdzenie faksem lub e-mailem.</w:t>
      </w:r>
    </w:p>
    <w:p w14:paraId="05FD909E" w14:textId="77777777" w:rsidR="002C3B28" w:rsidRPr="005D5F03" w:rsidRDefault="00963155" w:rsidP="002C3B28">
      <w:pPr>
        <w:pStyle w:val="Akapitzlist"/>
        <w:widowControl/>
        <w:numPr>
          <w:ilvl w:val="0"/>
          <w:numId w:val="10"/>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Osobami odpowiedzialnymi ze strony Wykonawcy za realizację niniejszej mowy będą:</w:t>
      </w:r>
    </w:p>
    <w:p w14:paraId="6BA1BFDC" w14:textId="77777777" w:rsidR="00963155" w:rsidRPr="005D5F03" w:rsidRDefault="00963155" w:rsidP="00992475">
      <w:pPr>
        <w:ind w:left="426"/>
        <w:jc w:val="both"/>
        <w:textAlignment w:val="baseline"/>
        <w:rPr>
          <w:rFonts w:asciiTheme="majorHAnsi" w:hAnsiTheme="majorHAnsi"/>
        </w:rPr>
      </w:pPr>
      <w:r w:rsidRPr="005D5F03">
        <w:rPr>
          <w:rFonts w:asciiTheme="majorHAnsi" w:hAnsiTheme="majorHAnsi"/>
        </w:rPr>
        <w:t>-………………..– ……………, e-mail: …………………….., tel. ……</w:t>
      </w:r>
      <w:r w:rsidR="00966515" w:rsidRPr="005D5F03">
        <w:rPr>
          <w:rFonts w:asciiTheme="majorHAnsi" w:hAnsiTheme="majorHAnsi"/>
        </w:rPr>
        <w:t>…………………..</w:t>
      </w:r>
      <w:r w:rsidRPr="005D5F03">
        <w:rPr>
          <w:rFonts w:asciiTheme="majorHAnsi" w:hAnsiTheme="majorHAnsi"/>
        </w:rPr>
        <w:t>……………….</w:t>
      </w:r>
    </w:p>
    <w:p w14:paraId="374A392F" w14:textId="77777777" w:rsidR="002C3B28" w:rsidRPr="005D5F03" w:rsidRDefault="002C3B28" w:rsidP="002C3B28">
      <w:pPr>
        <w:ind w:left="426"/>
        <w:jc w:val="both"/>
        <w:textAlignment w:val="baseline"/>
        <w:rPr>
          <w:rFonts w:asciiTheme="majorHAnsi" w:hAnsiTheme="majorHAnsi"/>
        </w:rPr>
      </w:pPr>
      <w:r w:rsidRPr="005D5F03">
        <w:rPr>
          <w:rFonts w:asciiTheme="majorHAnsi" w:hAnsiTheme="majorHAnsi"/>
        </w:rPr>
        <w:t>-………………..– ……………, e-mail: …………………….., tel. ………………………..……………….</w:t>
      </w:r>
    </w:p>
    <w:p w14:paraId="35808708" w14:textId="77777777" w:rsidR="00963155" w:rsidRPr="005D5F03" w:rsidRDefault="00963155" w:rsidP="002C3B28">
      <w:pPr>
        <w:ind w:firstLine="426"/>
        <w:jc w:val="both"/>
        <w:textAlignment w:val="baseline"/>
        <w:rPr>
          <w:rFonts w:asciiTheme="majorHAnsi" w:hAnsiTheme="majorHAnsi"/>
        </w:rPr>
      </w:pPr>
      <w:r w:rsidRPr="005D5F03">
        <w:rPr>
          <w:rFonts w:asciiTheme="majorHAnsi" w:hAnsiTheme="majorHAnsi"/>
        </w:rPr>
        <w:t>Osobami odpowiedzialnymi ze strony Zamawiającego za realizację niniejszej umowy będą:</w:t>
      </w:r>
    </w:p>
    <w:p w14:paraId="1EC91846" w14:textId="77777777" w:rsidR="00963155" w:rsidRPr="005D5F03" w:rsidRDefault="00963155" w:rsidP="00992475">
      <w:pPr>
        <w:ind w:left="426"/>
        <w:jc w:val="both"/>
        <w:textAlignment w:val="baseline"/>
        <w:rPr>
          <w:rFonts w:asciiTheme="majorHAnsi" w:hAnsiTheme="majorHAnsi"/>
          <w:lang w:val="fr-FR"/>
        </w:rPr>
      </w:pPr>
      <w:r w:rsidRPr="005D5F03">
        <w:rPr>
          <w:rFonts w:asciiTheme="majorHAnsi" w:hAnsiTheme="majorHAnsi"/>
        </w:rPr>
        <w:t xml:space="preserve"> </w:t>
      </w:r>
      <w:r w:rsidRPr="005D5F03">
        <w:rPr>
          <w:rFonts w:asciiTheme="majorHAnsi" w:hAnsiTheme="majorHAnsi"/>
          <w:lang w:val="fr-FR"/>
        </w:rPr>
        <w:t>- ……………………………, e-mail: …………</w:t>
      </w:r>
      <w:r w:rsidR="00966515" w:rsidRPr="005D5F03">
        <w:rPr>
          <w:rFonts w:asciiTheme="majorHAnsi" w:hAnsiTheme="majorHAnsi"/>
          <w:lang w:val="fr-FR"/>
        </w:rPr>
        <w:t>.......</w:t>
      </w:r>
      <w:r w:rsidRPr="005D5F03">
        <w:rPr>
          <w:rFonts w:asciiTheme="majorHAnsi" w:hAnsiTheme="majorHAnsi"/>
          <w:lang w:val="fr-FR"/>
        </w:rPr>
        <w:t>…………….., tel. …</w:t>
      </w:r>
      <w:r w:rsidR="00966515" w:rsidRPr="005D5F03">
        <w:rPr>
          <w:rFonts w:asciiTheme="majorHAnsi" w:hAnsiTheme="majorHAnsi"/>
          <w:lang w:val="fr-FR"/>
        </w:rPr>
        <w:t>.............</w:t>
      </w:r>
      <w:r w:rsidRPr="005D5F03">
        <w:rPr>
          <w:rFonts w:asciiTheme="majorHAnsi" w:hAnsiTheme="majorHAnsi"/>
          <w:lang w:val="fr-FR"/>
        </w:rPr>
        <w:t>………</w:t>
      </w:r>
      <w:r w:rsidR="00966515" w:rsidRPr="005D5F03">
        <w:rPr>
          <w:rFonts w:asciiTheme="majorHAnsi" w:hAnsiTheme="majorHAnsi"/>
          <w:lang w:val="fr-FR"/>
        </w:rPr>
        <w:t>....</w:t>
      </w:r>
      <w:r w:rsidRPr="005D5F03">
        <w:rPr>
          <w:rFonts w:asciiTheme="majorHAnsi" w:hAnsiTheme="majorHAnsi"/>
          <w:lang w:val="fr-FR"/>
        </w:rPr>
        <w:t>……………</w:t>
      </w:r>
    </w:p>
    <w:p w14:paraId="23B4EB28" w14:textId="77777777" w:rsidR="00963155" w:rsidRPr="005D5F03" w:rsidRDefault="00963155" w:rsidP="00992475">
      <w:pPr>
        <w:ind w:left="426"/>
        <w:jc w:val="both"/>
        <w:textAlignment w:val="baseline"/>
        <w:rPr>
          <w:rFonts w:asciiTheme="majorHAnsi" w:hAnsiTheme="majorHAnsi"/>
          <w:lang w:val="fr-FR"/>
        </w:rPr>
      </w:pPr>
      <w:r w:rsidRPr="005D5F03">
        <w:rPr>
          <w:rFonts w:asciiTheme="majorHAnsi" w:hAnsiTheme="majorHAnsi"/>
          <w:lang w:val="fr-FR"/>
        </w:rPr>
        <w:t xml:space="preserve"> - ……………………………, e-mail: ……………………….., tel. ………………</w:t>
      </w:r>
      <w:r w:rsidR="00966515" w:rsidRPr="005D5F03">
        <w:rPr>
          <w:rFonts w:asciiTheme="majorHAnsi" w:hAnsiTheme="majorHAnsi"/>
          <w:lang w:val="fr-FR"/>
        </w:rPr>
        <w:t>......................</w:t>
      </w:r>
      <w:r w:rsidRPr="005D5F03">
        <w:rPr>
          <w:rFonts w:asciiTheme="majorHAnsi" w:hAnsiTheme="majorHAnsi"/>
          <w:lang w:val="fr-FR"/>
        </w:rPr>
        <w:t>……</w:t>
      </w:r>
      <w:bookmarkStart w:id="5" w:name="_Hlk77150757"/>
      <w:bookmarkEnd w:id="5"/>
      <w:r w:rsidR="00966515" w:rsidRPr="005D5F03">
        <w:rPr>
          <w:rFonts w:asciiTheme="majorHAnsi" w:hAnsiTheme="majorHAnsi"/>
          <w:lang w:val="fr-FR"/>
        </w:rPr>
        <w:t>....</w:t>
      </w:r>
    </w:p>
    <w:p w14:paraId="6EAE1A12" w14:textId="77777777" w:rsidR="00963155" w:rsidRPr="005D5F03" w:rsidRDefault="00963155" w:rsidP="00992475">
      <w:pPr>
        <w:widowControl/>
        <w:numPr>
          <w:ilvl w:val="0"/>
          <w:numId w:val="10"/>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Strony mogą zmienić w każdym czasie osobę odpowiedzialną za realizację niniejszej umowy, przy czym zmiana taka jest skuteczna wobec drugiej strony z chwilą otrzymania przez drugą stronę pisemnej informacji, o takiej zmianie. Zmiana osób odpowiedzialnych za realizację umowy nie stanowi jej zmiany.</w:t>
      </w:r>
    </w:p>
    <w:p w14:paraId="282B1BC0" w14:textId="77777777" w:rsidR="00963155" w:rsidRPr="005D5F03" w:rsidRDefault="00963155" w:rsidP="00992475">
      <w:pPr>
        <w:widowControl/>
        <w:numPr>
          <w:ilvl w:val="0"/>
          <w:numId w:val="10"/>
        </w:numPr>
        <w:suppressAutoHyphens/>
        <w:autoSpaceDE/>
        <w:autoSpaceDN/>
        <w:adjustRightInd/>
        <w:ind w:left="426" w:hanging="426"/>
        <w:jc w:val="both"/>
        <w:textAlignment w:val="baseline"/>
        <w:rPr>
          <w:rFonts w:asciiTheme="majorHAnsi" w:hAnsiTheme="majorHAnsi"/>
        </w:rPr>
      </w:pPr>
      <w:r w:rsidRPr="005D5F03">
        <w:rPr>
          <w:rFonts w:asciiTheme="majorHAnsi" w:hAnsiTheme="majorHAnsi"/>
        </w:rPr>
        <w:t>Dla celów związanych z wykonywaniem umowy strony ustalają następujące adresy oraz dane dla dokonywania oraz potwierdzania dokonania doręczeń:</w:t>
      </w:r>
    </w:p>
    <w:p w14:paraId="18D46E4B" w14:textId="77777777" w:rsidR="00963155" w:rsidRPr="005D5F03" w:rsidRDefault="00963155" w:rsidP="00A42604">
      <w:pPr>
        <w:pStyle w:val="Akapitzlist"/>
        <w:numPr>
          <w:ilvl w:val="0"/>
          <w:numId w:val="23"/>
        </w:numPr>
        <w:ind w:left="426" w:hanging="426"/>
        <w:rPr>
          <w:rFonts w:asciiTheme="majorHAnsi" w:hAnsiTheme="majorHAnsi"/>
        </w:rPr>
      </w:pPr>
      <w:r w:rsidRPr="005D5F03">
        <w:rPr>
          <w:rFonts w:asciiTheme="majorHAnsi" w:hAnsiTheme="majorHAnsi"/>
        </w:rPr>
        <w:t>Wykonawca: ………………………..…………………………….……………</w:t>
      </w:r>
      <w:r w:rsidR="00966515" w:rsidRPr="005D5F03">
        <w:rPr>
          <w:rFonts w:asciiTheme="majorHAnsi" w:hAnsiTheme="majorHAnsi"/>
        </w:rPr>
        <w:t>..……</w:t>
      </w:r>
      <w:r w:rsidRPr="005D5F03">
        <w:rPr>
          <w:rFonts w:asciiTheme="majorHAnsi" w:hAnsiTheme="majorHAnsi"/>
        </w:rPr>
        <w:t>……………….</w:t>
      </w:r>
    </w:p>
    <w:p w14:paraId="2897E90C" w14:textId="77777777" w:rsidR="00826C42" w:rsidRPr="005D5F03" w:rsidRDefault="00826C42" w:rsidP="00992475">
      <w:pPr>
        <w:ind w:left="426"/>
        <w:jc w:val="both"/>
        <w:textAlignment w:val="baseline"/>
        <w:rPr>
          <w:rFonts w:asciiTheme="majorHAnsi" w:hAnsiTheme="majorHAnsi"/>
        </w:rPr>
      </w:pPr>
      <w:r w:rsidRPr="005D5F03">
        <w:rPr>
          <w:rFonts w:asciiTheme="majorHAnsi" w:hAnsiTheme="majorHAnsi"/>
        </w:rPr>
        <w:t>adres: …………………………………………………………………………………</w:t>
      </w:r>
      <w:r w:rsidR="00966515" w:rsidRPr="005D5F03">
        <w:rPr>
          <w:rFonts w:asciiTheme="majorHAnsi" w:hAnsiTheme="majorHAnsi"/>
        </w:rPr>
        <w:t>……</w:t>
      </w:r>
      <w:r w:rsidRPr="005D5F03">
        <w:rPr>
          <w:rFonts w:asciiTheme="majorHAnsi" w:hAnsiTheme="majorHAnsi"/>
        </w:rPr>
        <w:t>………………..</w:t>
      </w:r>
    </w:p>
    <w:p w14:paraId="66D434DE" w14:textId="77777777" w:rsidR="00963155" w:rsidRPr="005D5F03" w:rsidRDefault="00963155" w:rsidP="00992475">
      <w:pPr>
        <w:ind w:left="426"/>
        <w:jc w:val="both"/>
        <w:textAlignment w:val="baseline"/>
        <w:rPr>
          <w:rFonts w:asciiTheme="majorHAnsi" w:hAnsiTheme="majorHAnsi"/>
        </w:rPr>
      </w:pPr>
      <w:r w:rsidRPr="005D5F03">
        <w:rPr>
          <w:rFonts w:asciiTheme="majorHAnsi" w:hAnsiTheme="majorHAnsi"/>
        </w:rPr>
        <w:t>nr tel.:</w:t>
      </w:r>
      <w:r w:rsidRPr="005D5F03">
        <w:rPr>
          <w:rFonts w:asciiTheme="majorHAnsi" w:hAnsiTheme="majorHAnsi"/>
          <w:bCs/>
        </w:rPr>
        <w:t xml:space="preserve"> ……………………..</w:t>
      </w:r>
    </w:p>
    <w:p w14:paraId="75FD1BBC" w14:textId="77777777" w:rsidR="00963155" w:rsidRPr="005D5F03" w:rsidRDefault="00963155" w:rsidP="00992475">
      <w:pPr>
        <w:ind w:left="426"/>
        <w:jc w:val="both"/>
        <w:textAlignment w:val="baseline"/>
        <w:rPr>
          <w:rFonts w:asciiTheme="majorHAnsi" w:hAnsiTheme="majorHAnsi"/>
        </w:rPr>
      </w:pPr>
      <w:r w:rsidRPr="005D5F03">
        <w:rPr>
          <w:rFonts w:asciiTheme="majorHAnsi" w:hAnsiTheme="majorHAnsi"/>
        </w:rPr>
        <w:t xml:space="preserve">e-mail:…………………….. </w:t>
      </w:r>
    </w:p>
    <w:p w14:paraId="0A1DFB81" w14:textId="77777777" w:rsidR="00963155" w:rsidRPr="005D5F03" w:rsidRDefault="00963155" w:rsidP="00A42604">
      <w:pPr>
        <w:pStyle w:val="Akapitzlist"/>
        <w:numPr>
          <w:ilvl w:val="0"/>
          <w:numId w:val="23"/>
        </w:numPr>
        <w:ind w:left="426" w:hanging="426"/>
        <w:jc w:val="both"/>
        <w:textAlignment w:val="baseline"/>
        <w:rPr>
          <w:rFonts w:asciiTheme="majorHAnsi" w:hAnsiTheme="majorHAnsi"/>
        </w:rPr>
      </w:pPr>
      <w:r w:rsidRPr="005D5F03">
        <w:rPr>
          <w:rFonts w:asciiTheme="majorHAnsi" w:hAnsiTheme="majorHAnsi"/>
        </w:rPr>
        <w:t>Zamawiający:</w:t>
      </w:r>
    </w:p>
    <w:p w14:paraId="3B462F3F" w14:textId="77777777" w:rsidR="00963155" w:rsidRPr="005D5F03" w:rsidRDefault="00963155" w:rsidP="00992475">
      <w:pPr>
        <w:ind w:left="426"/>
        <w:jc w:val="both"/>
        <w:textAlignment w:val="baseline"/>
        <w:rPr>
          <w:rFonts w:asciiTheme="majorHAnsi" w:hAnsiTheme="majorHAnsi"/>
        </w:rPr>
      </w:pPr>
      <w:r w:rsidRPr="005D5F03">
        <w:rPr>
          <w:rFonts w:asciiTheme="majorHAnsi" w:hAnsiTheme="majorHAnsi"/>
        </w:rPr>
        <w:t xml:space="preserve">adres: ……………………………………………………… </w:t>
      </w:r>
    </w:p>
    <w:p w14:paraId="0E8F643F" w14:textId="77777777" w:rsidR="00963155" w:rsidRPr="005D5F03" w:rsidRDefault="00963155" w:rsidP="00992475">
      <w:pPr>
        <w:ind w:left="426"/>
        <w:jc w:val="both"/>
        <w:textAlignment w:val="baseline"/>
        <w:rPr>
          <w:rFonts w:asciiTheme="majorHAnsi" w:hAnsiTheme="majorHAnsi"/>
        </w:rPr>
      </w:pPr>
      <w:r w:rsidRPr="005D5F03">
        <w:rPr>
          <w:rFonts w:asciiTheme="majorHAnsi" w:hAnsiTheme="majorHAnsi"/>
          <w:lang w:val="de-DE"/>
        </w:rPr>
        <w:t xml:space="preserve">tel……………………….., ……………………………….. </w:t>
      </w:r>
    </w:p>
    <w:p w14:paraId="2E058EFE" w14:textId="77777777" w:rsidR="00963155" w:rsidRPr="005D5F03" w:rsidRDefault="00963155" w:rsidP="00992475">
      <w:pPr>
        <w:ind w:left="426"/>
        <w:jc w:val="both"/>
        <w:textAlignment w:val="baseline"/>
        <w:rPr>
          <w:rFonts w:asciiTheme="majorHAnsi" w:hAnsiTheme="majorHAnsi"/>
        </w:rPr>
      </w:pPr>
      <w:r w:rsidRPr="005D5F03">
        <w:rPr>
          <w:rFonts w:asciiTheme="majorHAnsi" w:hAnsiTheme="majorHAnsi"/>
          <w:lang w:val="de-DE"/>
        </w:rPr>
        <w:t>e-mail:…………………,   ……………………………..</w:t>
      </w:r>
    </w:p>
    <w:p w14:paraId="264B7267" w14:textId="77777777" w:rsidR="00963155" w:rsidRPr="005D5F03" w:rsidRDefault="00963155" w:rsidP="00992475">
      <w:pPr>
        <w:ind w:left="426" w:hanging="426"/>
        <w:jc w:val="both"/>
        <w:textAlignment w:val="baseline"/>
        <w:rPr>
          <w:rFonts w:asciiTheme="majorHAnsi" w:hAnsiTheme="majorHAnsi"/>
        </w:rPr>
      </w:pPr>
    </w:p>
    <w:p w14:paraId="1D79F525" w14:textId="77777777" w:rsidR="004C7309" w:rsidRDefault="004C7309" w:rsidP="009F0012">
      <w:pPr>
        <w:jc w:val="center"/>
        <w:textAlignment w:val="baseline"/>
        <w:rPr>
          <w:rFonts w:asciiTheme="majorHAnsi" w:hAnsiTheme="majorHAnsi"/>
          <w:b/>
          <w:bCs/>
        </w:rPr>
      </w:pPr>
    </w:p>
    <w:p w14:paraId="3770A1E0" w14:textId="7CD1F391" w:rsidR="00963155" w:rsidRPr="005D5F03" w:rsidRDefault="00963155" w:rsidP="009F0012">
      <w:pPr>
        <w:jc w:val="center"/>
        <w:textAlignment w:val="baseline"/>
        <w:rPr>
          <w:rFonts w:asciiTheme="majorHAnsi" w:hAnsiTheme="majorHAnsi"/>
        </w:rPr>
      </w:pPr>
      <w:r w:rsidRPr="005D5F03">
        <w:rPr>
          <w:rFonts w:asciiTheme="majorHAnsi" w:hAnsiTheme="majorHAnsi"/>
          <w:b/>
          <w:bCs/>
        </w:rPr>
        <w:lastRenderedPageBreak/>
        <w:t xml:space="preserve"> § 1</w:t>
      </w:r>
      <w:r w:rsidR="004A498B">
        <w:rPr>
          <w:rFonts w:asciiTheme="majorHAnsi" w:hAnsiTheme="majorHAnsi"/>
          <w:b/>
          <w:bCs/>
        </w:rPr>
        <w:t>1</w:t>
      </w:r>
    </w:p>
    <w:p w14:paraId="76FEDAA6" w14:textId="77777777" w:rsidR="00963155" w:rsidRPr="005D5F03" w:rsidRDefault="00963155" w:rsidP="00992475">
      <w:pPr>
        <w:ind w:left="426" w:hanging="426"/>
        <w:jc w:val="both"/>
        <w:textAlignment w:val="baseline"/>
        <w:rPr>
          <w:rFonts w:asciiTheme="majorHAnsi" w:hAnsiTheme="majorHAnsi"/>
        </w:rPr>
      </w:pPr>
      <w:r w:rsidRPr="005D5F03">
        <w:rPr>
          <w:rFonts w:asciiTheme="majorHAnsi" w:hAnsiTheme="majorHAnsi"/>
        </w:rPr>
        <w:t>W sprawach nieuregulowanych niniejszą umową stosuje się przepisy Kodeksu cywilnego.</w:t>
      </w:r>
    </w:p>
    <w:p w14:paraId="2A170F10" w14:textId="77777777" w:rsidR="00963155" w:rsidRPr="005D5F03" w:rsidRDefault="00963155" w:rsidP="00992475">
      <w:pPr>
        <w:ind w:left="426" w:hanging="426"/>
        <w:jc w:val="both"/>
        <w:textAlignment w:val="baseline"/>
        <w:rPr>
          <w:rFonts w:asciiTheme="majorHAnsi" w:hAnsiTheme="majorHAnsi"/>
        </w:rPr>
      </w:pPr>
    </w:p>
    <w:p w14:paraId="51A99CEC" w14:textId="024EDE54" w:rsidR="00963155" w:rsidRPr="005D5F03" w:rsidRDefault="00963155" w:rsidP="009F0012">
      <w:pPr>
        <w:jc w:val="center"/>
        <w:textAlignment w:val="baseline"/>
        <w:rPr>
          <w:rFonts w:asciiTheme="majorHAnsi" w:hAnsiTheme="majorHAnsi"/>
        </w:rPr>
      </w:pPr>
      <w:r w:rsidRPr="005D5F03">
        <w:rPr>
          <w:rFonts w:asciiTheme="majorHAnsi" w:hAnsiTheme="majorHAnsi"/>
          <w:b/>
          <w:bCs/>
        </w:rPr>
        <w:t xml:space="preserve"> § 1</w:t>
      </w:r>
      <w:r w:rsidR="004A498B">
        <w:rPr>
          <w:rFonts w:asciiTheme="majorHAnsi" w:hAnsiTheme="majorHAnsi"/>
          <w:b/>
          <w:bCs/>
        </w:rPr>
        <w:t>2</w:t>
      </w:r>
    </w:p>
    <w:p w14:paraId="72F5E7D7" w14:textId="77777777" w:rsidR="00963155" w:rsidRPr="005D5F03" w:rsidRDefault="00963155" w:rsidP="00992475">
      <w:pPr>
        <w:jc w:val="both"/>
        <w:textAlignment w:val="baseline"/>
        <w:rPr>
          <w:rFonts w:asciiTheme="majorHAnsi" w:hAnsiTheme="majorHAnsi"/>
        </w:rPr>
      </w:pPr>
      <w:r w:rsidRPr="005D5F03">
        <w:rPr>
          <w:rFonts w:asciiTheme="majorHAnsi" w:hAnsiTheme="majorHAnsi"/>
        </w:rPr>
        <w:t>Ewentualne spory wynikające z wykonania niniejszej umowy rozstrzygać będzie Sąd rzeczowo właściwy dla siedziby Zamawiającego.</w:t>
      </w:r>
    </w:p>
    <w:p w14:paraId="5ECC28B3" w14:textId="77777777" w:rsidR="00966515" w:rsidRPr="005D5F03" w:rsidRDefault="00966515" w:rsidP="00992475">
      <w:pPr>
        <w:ind w:left="426" w:hanging="426"/>
        <w:jc w:val="center"/>
        <w:textAlignment w:val="baseline"/>
        <w:rPr>
          <w:rFonts w:asciiTheme="majorHAnsi" w:hAnsiTheme="majorHAnsi"/>
          <w:b/>
          <w:bCs/>
        </w:rPr>
      </w:pPr>
    </w:p>
    <w:p w14:paraId="59425622" w14:textId="5CFCD81F" w:rsidR="00963155" w:rsidRPr="005D5F03" w:rsidRDefault="00963155" w:rsidP="009F0012">
      <w:pPr>
        <w:jc w:val="center"/>
        <w:textAlignment w:val="baseline"/>
        <w:rPr>
          <w:rFonts w:asciiTheme="majorHAnsi" w:hAnsiTheme="majorHAnsi"/>
        </w:rPr>
      </w:pPr>
      <w:r w:rsidRPr="005D5F03">
        <w:rPr>
          <w:rFonts w:asciiTheme="majorHAnsi" w:hAnsiTheme="majorHAnsi"/>
          <w:b/>
          <w:bCs/>
        </w:rPr>
        <w:t xml:space="preserve"> § 1</w:t>
      </w:r>
      <w:r w:rsidR="004A498B">
        <w:rPr>
          <w:rFonts w:asciiTheme="majorHAnsi" w:hAnsiTheme="majorHAnsi"/>
          <w:b/>
          <w:bCs/>
        </w:rPr>
        <w:t>3</w:t>
      </w:r>
    </w:p>
    <w:p w14:paraId="60EF40E6" w14:textId="77777777" w:rsidR="00963155" w:rsidRPr="005D5F03" w:rsidRDefault="00963155" w:rsidP="00992475">
      <w:pPr>
        <w:pStyle w:val="Akapitzlist"/>
        <w:widowControl/>
        <w:numPr>
          <w:ilvl w:val="1"/>
          <w:numId w:val="12"/>
        </w:numPr>
        <w:tabs>
          <w:tab w:val="clear" w:pos="1080"/>
        </w:tabs>
        <w:autoSpaceDE/>
        <w:autoSpaceDN/>
        <w:adjustRightInd/>
        <w:spacing w:after="160" w:line="259" w:lineRule="auto"/>
        <w:ind w:left="426" w:hanging="426"/>
        <w:contextualSpacing/>
        <w:jc w:val="both"/>
        <w:textAlignment w:val="baseline"/>
        <w:rPr>
          <w:rFonts w:asciiTheme="majorHAnsi" w:hAnsiTheme="majorHAnsi"/>
        </w:rPr>
      </w:pPr>
      <w:r w:rsidRPr="005D5F03">
        <w:rPr>
          <w:rFonts w:asciiTheme="majorHAnsi" w:hAnsiTheme="majorHAnsi"/>
        </w:rPr>
        <w:t>Umowę sporządzono w trzech jednobrzmiących egzemplarzach, jeden dla Wykonawcy, dwa dla Zamawiającego.</w:t>
      </w:r>
    </w:p>
    <w:p w14:paraId="55999CA2" w14:textId="77777777" w:rsidR="00963155" w:rsidRPr="005D5F03" w:rsidRDefault="00963155" w:rsidP="00992475">
      <w:pPr>
        <w:pStyle w:val="Akapitzlist"/>
        <w:widowControl/>
        <w:numPr>
          <w:ilvl w:val="1"/>
          <w:numId w:val="12"/>
        </w:numPr>
        <w:tabs>
          <w:tab w:val="clear" w:pos="1080"/>
          <w:tab w:val="left" w:pos="450"/>
        </w:tabs>
        <w:autoSpaceDE/>
        <w:autoSpaceDN/>
        <w:adjustRightInd/>
        <w:spacing w:after="160" w:line="259" w:lineRule="auto"/>
        <w:ind w:left="426" w:hanging="426"/>
        <w:contextualSpacing/>
        <w:jc w:val="both"/>
        <w:textAlignment w:val="baseline"/>
        <w:rPr>
          <w:rFonts w:asciiTheme="majorHAnsi" w:hAnsiTheme="majorHAnsi"/>
        </w:rPr>
      </w:pPr>
      <w:r w:rsidRPr="005D5F03">
        <w:rPr>
          <w:rFonts w:asciiTheme="majorHAnsi" w:hAnsiTheme="majorHAnsi"/>
        </w:rPr>
        <w:t>Załączniki do niniejszej umowy stanowią jej integralną część i są to:</w:t>
      </w:r>
    </w:p>
    <w:p w14:paraId="011ACDF8" w14:textId="2CFF9F3B" w:rsidR="00963155" w:rsidRPr="005D5F03" w:rsidRDefault="00963155" w:rsidP="00992475">
      <w:pPr>
        <w:pStyle w:val="Akapitzlist"/>
        <w:widowControl/>
        <w:numPr>
          <w:ilvl w:val="3"/>
          <w:numId w:val="20"/>
        </w:numPr>
        <w:autoSpaceDE/>
        <w:autoSpaceDN/>
        <w:adjustRightInd/>
        <w:spacing w:after="160" w:line="259" w:lineRule="auto"/>
        <w:ind w:left="426" w:hanging="426"/>
        <w:contextualSpacing/>
        <w:jc w:val="both"/>
        <w:textAlignment w:val="baseline"/>
        <w:rPr>
          <w:rFonts w:asciiTheme="majorHAnsi" w:hAnsiTheme="majorHAnsi"/>
        </w:rPr>
      </w:pPr>
      <w:r w:rsidRPr="005D5F03">
        <w:rPr>
          <w:rFonts w:asciiTheme="majorHAnsi" w:hAnsiTheme="majorHAnsi"/>
        </w:rPr>
        <w:t>Załącznik nr 1 –</w:t>
      </w:r>
      <w:r w:rsidR="00992475" w:rsidRPr="005D5F03">
        <w:rPr>
          <w:rFonts w:asciiTheme="majorHAnsi" w:hAnsiTheme="majorHAnsi"/>
        </w:rPr>
        <w:t xml:space="preserve"> </w:t>
      </w:r>
      <w:r w:rsidRPr="005D5F03">
        <w:rPr>
          <w:rFonts w:asciiTheme="majorHAnsi" w:hAnsiTheme="majorHAnsi"/>
        </w:rPr>
        <w:t xml:space="preserve">opis </w:t>
      </w:r>
      <w:r w:rsidR="00992475" w:rsidRPr="005D5F03">
        <w:rPr>
          <w:rFonts w:asciiTheme="majorHAnsi" w:hAnsiTheme="majorHAnsi"/>
        </w:rPr>
        <w:t>przedmiotu</w:t>
      </w:r>
      <w:r w:rsidRPr="005D5F03">
        <w:rPr>
          <w:rFonts w:asciiTheme="majorHAnsi" w:hAnsiTheme="majorHAnsi"/>
        </w:rPr>
        <w:t xml:space="preserve"> zamówienia</w:t>
      </w:r>
      <w:r w:rsidR="0002491B" w:rsidRPr="005D5F03">
        <w:rPr>
          <w:rFonts w:asciiTheme="majorHAnsi" w:hAnsiTheme="majorHAnsi"/>
        </w:rPr>
        <w:t xml:space="preserve"> </w:t>
      </w:r>
    </w:p>
    <w:p w14:paraId="7C5C51C5" w14:textId="658C650F" w:rsidR="00963155" w:rsidRPr="005D5F03" w:rsidRDefault="00963155" w:rsidP="00992475">
      <w:pPr>
        <w:pStyle w:val="Akapitzlist"/>
        <w:widowControl/>
        <w:numPr>
          <w:ilvl w:val="3"/>
          <w:numId w:val="20"/>
        </w:numPr>
        <w:autoSpaceDE/>
        <w:autoSpaceDN/>
        <w:adjustRightInd/>
        <w:spacing w:after="160" w:line="259" w:lineRule="auto"/>
        <w:ind w:left="426" w:hanging="426"/>
        <w:contextualSpacing/>
        <w:jc w:val="both"/>
        <w:textAlignment w:val="baseline"/>
        <w:rPr>
          <w:rFonts w:asciiTheme="majorHAnsi" w:hAnsiTheme="majorHAnsi"/>
        </w:rPr>
      </w:pPr>
      <w:r w:rsidRPr="005D5F03">
        <w:rPr>
          <w:rFonts w:asciiTheme="majorHAnsi" w:hAnsiTheme="majorHAnsi"/>
        </w:rPr>
        <w:t>Z</w:t>
      </w:r>
      <w:r w:rsidR="002E464E" w:rsidRPr="005D5F03">
        <w:rPr>
          <w:rFonts w:asciiTheme="majorHAnsi" w:hAnsiTheme="majorHAnsi"/>
        </w:rPr>
        <w:t>ałącznik nr 2</w:t>
      </w:r>
      <w:r w:rsidR="00992475" w:rsidRPr="005D5F03">
        <w:rPr>
          <w:rFonts w:asciiTheme="majorHAnsi" w:hAnsiTheme="majorHAnsi"/>
        </w:rPr>
        <w:t xml:space="preserve"> –</w:t>
      </w:r>
      <w:r w:rsidR="002E464E" w:rsidRPr="005D5F03">
        <w:rPr>
          <w:rFonts w:asciiTheme="majorHAnsi" w:hAnsiTheme="majorHAnsi"/>
        </w:rPr>
        <w:t xml:space="preserve"> </w:t>
      </w:r>
      <w:r w:rsidR="00992475" w:rsidRPr="005D5F03">
        <w:rPr>
          <w:rFonts w:asciiTheme="majorHAnsi" w:hAnsiTheme="majorHAnsi"/>
        </w:rPr>
        <w:t>formularz ofertowy</w:t>
      </w:r>
      <w:r w:rsidR="002C3B28" w:rsidRPr="005D5F03">
        <w:rPr>
          <w:rFonts w:asciiTheme="majorHAnsi" w:hAnsiTheme="majorHAnsi"/>
        </w:rPr>
        <w:t xml:space="preserve"> </w:t>
      </w:r>
    </w:p>
    <w:p w14:paraId="7CB9F8FC" w14:textId="28B09C43" w:rsidR="00963155" w:rsidRPr="005D5F03" w:rsidRDefault="00963155" w:rsidP="00992475">
      <w:pPr>
        <w:pStyle w:val="Akapitzlist"/>
        <w:widowControl/>
        <w:numPr>
          <w:ilvl w:val="3"/>
          <w:numId w:val="20"/>
        </w:numPr>
        <w:autoSpaceDE/>
        <w:autoSpaceDN/>
        <w:adjustRightInd/>
        <w:spacing w:after="160" w:line="259" w:lineRule="auto"/>
        <w:ind w:left="426" w:hanging="426"/>
        <w:contextualSpacing/>
        <w:jc w:val="both"/>
        <w:textAlignment w:val="baseline"/>
        <w:rPr>
          <w:rFonts w:asciiTheme="majorHAnsi" w:hAnsiTheme="majorHAnsi"/>
        </w:rPr>
      </w:pPr>
      <w:r w:rsidRPr="005D5F03">
        <w:rPr>
          <w:rFonts w:asciiTheme="majorHAnsi" w:hAnsiTheme="majorHAnsi"/>
        </w:rPr>
        <w:t>Załącznik nr 3 – protokół odbioru</w:t>
      </w:r>
      <w:r w:rsidR="002C3B28" w:rsidRPr="005D5F03">
        <w:rPr>
          <w:rFonts w:asciiTheme="majorHAnsi" w:hAnsiTheme="majorHAnsi"/>
        </w:rPr>
        <w:t xml:space="preserve"> </w:t>
      </w:r>
    </w:p>
    <w:p w14:paraId="0591E20C" w14:textId="77777777" w:rsidR="00992475" w:rsidRPr="005D5F03" w:rsidRDefault="00963155" w:rsidP="00992475">
      <w:pPr>
        <w:ind w:left="426"/>
        <w:textAlignment w:val="baseline"/>
        <w:rPr>
          <w:rFonts w:asciiTheme="majorHAnsi" w:hAnsiTheme="majorHAnsi"/>
        </w:rPr>
      </w:pPr>
      <w:r w:rsidRPr="005D5F03">
        <w:rPr>
          <w:rFonts w:asciiTheme="majorHAnsi" w:hAnsiTheme="majorHAnsi"/>
        </w:rPr>
        <w:t xml:space="preserve"> </w:t>
      </w:r>
    </w:p>
    <w:p w14:paraId="48999BA2" w14:textId="77777777" w:rsidR="00963155" w:rsidRPr="005D5F03" w:rsidRDefault="00963155" w:rsidP="00992475">
      <w:pPr>
        <w:ind w:left="426"/>
        <w:textAlignment w:val="baseline"/>
        <w:rPr>
          <w:rFonts w:asciiTheme="majorHAnsi" w:hAnsiTheme="majorHAnsi"/>
        </w:rPr>
      </w:pPr>
      <w:r w:rsidRPr="005D5F03">
        <w:rPr>
          <w:rFonts w:asciiTheme="majorHAnsi" w:hAnsiTheme="majorHAnsi"/>
        </w:rPr>
        <w:t xml:space="preserve">   Wykonawca:                                                                                                                        Zamawiający: </w:t>
      </w:r>
      <w:r w:rsidRPr="005D5F03">
        <w:rPr>
          <w:rFonts w:asciiTheme="majorHAnsi" w:hAnsiTheme="majorHAnsi"/>
        </w:rPr>
        <w:tab/>
      </w:r>
    </w:p>
    <w:p w14:paraId="47F4754F" w14:textId="77777777" w:rsidR="00963155" w:rsidRPr="005D5F03" w:rsidRDefault="00963155" w:rsidP="00992475">
      <w:pPr>
        <w:ind w:left="426"/>
        <w:textAlignment w:val="baseline"/>
        <w:rPr>
          <w:rFonts w:asciiTheme="majorHAnsi" w:hAnsiTheme="majorHAnsi"/>
        </w:rPr>
      </w:pPr>
    </w:p>
    <w:p w14:paraId="08454147" w14:textId="77777777" w:rsidR="00856EDC" w:rsidRPr="005D5F03" w:rsidRDefault="00856EDC" w:rsidP="00992475">
      <w:pPr>
        <w:ind w:left="426"/>
        <w:textAlignment w:val="baseline"/>
        <w:rPr>
          <w:rFonts w:asciiTheme="majorHAnsi" w:hAnsiTheme="majorHAnsi"/>
        </w:rPr>
      </w:pPr>
    </w:p>
    <w:p w14:paraId="63E5F1A5" w14:textId="77777777" w:rsidR="00856EDC" w:rsidRPr="005D5F03" w:rsidRDefault="00856EDC" w:rsidP="00992475">
      <w:pPr>
        <w:ind w:left="426"/>
        <w:textAlignment w:val="baseline"/>
        <w:rPr>
          <w:rFonts w:asciiTheme="majorHAnsi" w:hAnsiTheme="majorHAnsi"/>
        </w:rPr>
      </w:pPr>
    </w:p>
    <w:p w14:paraId="07743145" w14:textId="77777777" w:rsidR="00950692" w:rsidRPr="00856EDC" w:rsidRDefault="00856EDC" w:rsidP="00856EDC">
      <w:pPr>
        <w:widowControl/>
        <w:spacing w:line="276" w:lineRule="auto"/>
        <w:rPr>
          <w:rFonts w:asciiTheme="majorHAnsi" w:hAnsiTheme="majorHAnsi"/>
          <w:sz w:val="16"/>
          <w:szCs w:val="16"/>
        </w:rPr>
      </w:pPr>
      <w:r w:rsidRPr="005D5F03">
        <w:rPr>
          <w:rFonts w:asciiTheme="majorHAnsi" w:hAnsiTheme="majorHAnsi"/>
          <w:bCs/>
          <w:sz w:val="16"/>
          <w:szCs w:val="16"/>
        </w:rPr>
        <w:t>……………………………………………………..…                                                                                                              ……………………………………………………..</w:t>
      </w:r>
    </w:p>
    <w:sectPr w:rsidR="00950692" w:rsidRPr="00856EDC" w:rsidSect="00992475">
      <w:pgSz w:w="11909" w:h="16834"/>
      <w:pgMar w:top="1418" w:right="1418" w:bottom="1418" w:left="1418" w:header="709" w:footer="709" w:gutter="0"/>
      <w:cols w:space="6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5535B" w14:textId="77777777" w:rsidR="00BC17C6" w:rsidRDefault="00BC17C6" w:rsidP="00FA42D2">
      <w:r>
        <w:separator/>
      </w:r>
    </w:p>
  </w:endnote>
  <w:endnote w:type="continuationSeparator" w:id="0">
    <w:p w14:paraId="66233DC9" w14:textId="77777777" w:rsidR="00BC17C6" w:rsidRDefault="00BC17C6" w:rsidP="00FA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F27DA" w14:textId="77777777" w:rsidR="00BC17C6" w:rsidRDefault="00BC17C6" w:rsidP="00FA42D2">
      <w:r>
        <w:separator/>
      </w:r>
    </w:p>
  </w:footnote>
  <w:footnote w:type="continuationSeparator" w:id="0">
    <w:p w14:paraId="511D456B" w14:textId="77777777" w:rsidR="00BC17C6" w:rsidRDefault="00BC17C6" w:rsidP="00FA42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322"/>
    <w:multiLevelType w:val="multilevel"/>
    <w:tmpl w:val="07A0DE5A"/>
    <w:lvl w:ilvl="0">
      <w:start w:val="1"/>
      <w:numFmt w:val="decimal"/>
      <w:lvlText w:val="%1)"/>
      <w:lvlJc w:val="left"/>
      <w:pPr>
        <w:ind w:left="720" w:hanging="360"/>
      </w:pPr>
      <w:rPr>
        <w:rFonts w:asciiTheme="majorHAnsi" w:hAnsiTheme="majorHAnsi" w:cs="Times New Roman" w:hint="default"/>
        <w:b w:val="0"/>
        <w:sz w:val="20"/>
      </w:rPr>
    </w:lvl>
    <w:lvl w:ilvl="1">
      <w:start w:val="1"/>
      <w:numFmt w:val="lowerLetter"/>
      <w:lvlText w:val="%2."/>
      <w:lvlJc w:val="left"/>
      <w:pPr>
        <w:ind w:left="1440" w:hanging="360"/>
      </w:pPr>
      <w:rPr>
        <w:rFonts w:cs="Times New Roman"/>
        <w:b/>
        <w:sz w:val="20"/>
      </w:rPr>
    </w:lvl>
    <w:lvl w:ilvl="2">
      <w:start w:val="1"/>
      <w:numFmt w:val="lowerRoman"/>
      <w:lvlText w:val="%3."/>
      <w:lvlJc w:val="right"/>
      <w:pPr>
        <w:ind w:left="2160" w:hanging="180"/>
      </w:pPr>
      <w:rPr>
        <w:rFonts w:cs="Times New Roman"/>
        <w:b/>
        <w:sz w:val="20"/>
      </w:rPr>
    </w:lvl>
    <w:lvl w:ilvl="3">
      <w:start w:val="1"/>
      <w:numFmt w:val="decimal"/>
      <w:lvlText w:val="%4."/>
      <w:lvlJc w:val="left"/>
      <w:pPr>
        <w:ind w:left="2880" w:hanging="360"/>
      </w:pPr>
      <w:rPr>
        <w:rFonts w:cs="Times New Roman"/>
        <w:b/>
        <w:sz w:val="20"/>
      </w:rPr>
    </w:lvl>
    <w:lvl w:ilvl="4">
      <w:start w:val="1"/>
      <w:numFmt w:val="lowerLetter"/>
      <w:lvlText w:val="%5."/>
      <w:lvlJc w:val="left"/>
      <w:pPr>
        <w:ind w:left="3600" w:hanging="360"/>
      </w:pPr>
      <w:rPr>
        <w:rFonts w:cs="Times New Roman"/>
        <w:b/>
        <w:sz w:val="20"/>
      </w:rPr>
    </w:lvl>
    <w:lvl w:ilvl="5">
      <w:start w:val="1"/>
      <w:numFmt w:val="lowerRoman"/>
      <w:lvlText w:val="%6."/>
      <w:lvlJc w:val="right"/>
      <w:pPr>
        <w:ind w:left="4320" w:hanging="180"/>
      </w:pPr>
      <w:rPr>
        <w:rFonts w:cs="Times New Roman"/>
        <w:b/>
        <w:sz w:val="20"/>
      </w:rPr>
    </w:lvl>
    <w:lvl w:ilvl="6">
      <w:start w:val="1"/>
      <w:numFmt w:val="decimal"/>
      <w:lvlText w:val="%7."/>
      <w:lvlJc w:val="left"/>
      <w:pPr>
        <w:ind w:left="5040" w:hanging="360"/>
      </w:pPr>
      <w:rPr>
        <w:rFonts w:cs="Times New Roman"/>
        <w:b/>
        <w:sz w:val="20"/>
      </w:rPr>
    </w:lvl>
    <w:lvl w:ilvl="7">
      <w:start w:val="1"/>
      <w:numFmt w:val="lowerLetter"/>
      <w:lvlText w:val="%8."/>
      <w:lvlJc w:val="left"/>
      <w:pPr>
        <w:ind w:left="5760" w:hanging="360"/>
      </w:pPr>
      <w:rPr>
        <w:rFonts w:cs="Times New Roman"/>
        <w:b/>
        <w:sz w:val="20"/>
      </w:rPr>
    </w:lvl>
    <w:lvl w:ilvl="8">
      <w:start w:val="1"/>
      <w:numFmt w:val="lowerRoman"/>
      <w:lvlText w:val="%9."/>
      <w:lvlJc w:val="right"/>
      <w:pPr>
        <w:ind w:left="6480" w:hanging="180"/>
      </w:pPr>
      <w:rPr>
        <w:rFonts w:cs="Times New Roman"/>
        <w:b/>
        <w:sz w:val="20"/>
      </w:rPr>
    </w:lvl>
  </w:abstractNum>
  <w:abstractNum w:abstractNumId="1" w15:restartNumberingAfterBreak="0">
    <w:nsid w:val="03382FC2"/>
    <w:multiLevelType w:val="hybridMultilevel"/>
    <w:tmpl w:val="30EC1C16"/>
    <w:lvl w:ilvl="0" w:tplc="0415000F">
      <w:start w:val="1"/>
      <w:numFmt w:val="decimal"/>
      <w:lvlText w:val="%1."/>
      <w:lvlJc w:val="left"/>
      <w:pPr>
        <w:ind w:left="3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550FE"/>
    <w:multiLevelType w:val="multilevel"/>
    <w:tmpl w:val="729C6716"/>
    <w:lvl w:ilvl="0">
      <w:start w:val="1"/>
      <w:numFmt w:val="decimal"/>
      <w:lvlText w:val="%1."/>
      <w:lvlJc w:val="left"/>
      <w:pPr>
        <w:ind w:left="780" w:hanging="420"/>
      </w:pPr>
      <w:rPr>
        <w:rFonts w:ascii="Calibri" w:hAnsi="Calibri" w:cs="Times New Roman"/>
        <w:b w:val="0"/>
        <w:bCs/>
        <w:color w:val="000000"/>
        <w:sz w:val="20"/>
        <w:szCs w:val="20"/>
      </w:rPr>
    </w:lvl>
    <w:lvl w:ilvl="1">
      <w:start w:val="1"/>
      <w:numFmt w:val="lowerLetter"/>
      <w:lvlText w:val="%2."/>
      <w:lvlJc w:val="left"/>
      <w:pPr>
        <w:ind w:left="1440" w:hanging="360"/>
      </w:pPr>
      <w:rPr>
        <w:rFonts w:cs="Times New Roman"/>
        <w:b/>
        <w:color w:val="000000"/>
        <w:sz w:val="20"/>
        <w:szCs w:val="20"/>
      </w:rPr>
    </w:lvl>
    <w:lvl w:ilvl="2">
      <w:start w:val="1"/>
      <w:numFmt w:val="lowerRoman"/>
      <w:lvlText w:val="%3."/>
      <w:lvlJc w:val="right"/>
      <w:pPr>
        <w:ind w:left="2160" w:hanging="180"/>
      </w:pPr>
      <w:rPr>
        <w:rFonts w:cs="Times New Roman"/>
        <w:b/>
        <w:color w:val="000000"/>
        <w:sz w:val="20"/>
        <w:szCs w:val="20"/>
      </w:rPr>
    </w:lvl>
    <w:lvl w:ilvl="3">
      <w:start w:val="1"/>
      <w:numFmt w:val="decimal"/>
      <w:lvlText w:val="%4."/>
      <w:lvlJc w:val="left"/>
      <w:pPr>
        <w:ind w:left="2880" w:hanging="360"/>
      </w:pPr>
      <w:rPr>
        <w:rFonts w:cs="Times New Roman"/>
        <w:b/>
        <w:color w:val="000000"/>
        <w:sz w:val="20"/>
        <w:szCs w:val="20"/>
      </w:rPr>
    </w:lvl>
    <w:lvl w:ilvl="4">
      <w:start w:val="1"/>
      <w:numFmt w:val="lowerLetter"/>
      <w:lvlText w:val="%5."/>
      <w:lvlJc w:val="left"/>
      <w:pPr>
        <w:ind w:left="3600" w:hanging="360"/>
      </w:pPr>
      <w:rPr>
        <w:rFonts w:cs="Times New Roman"/>
        <w:b/>
        <w:color w:val="000000"/>
        <w:sz w:val="20"/>
        <w:szCs w:val="20"/>
      </w:rPr>
    </w:lvl>
    <w:lvl w:ilvl="5">
      <w:start w:val="1"/>
      <w:numFmt w:val="lowerRoman"/>
      <w:lvlText w:val="%6."/>
      <w:lvlJc w:val="right"/>
      <w:pPr>
        <w:ind w:left="4320" w:hanging="180"/>
      </w:pPr>
      <w:rPr>
        <w:rFonts w:cs="Times New Roman"/>
        <w:b/>
        <w:color w:val="000000"/>
        <w:sz w:val="20"/>
        <w:szCs w:val="20"/>
      </w:rPr>
    </w:lvl>
    <w:lvl w:ilvl="6">
      <w:start w:val="1"/>
      <w:numFmt w:val="decimal"/>
      <w:lvlText w:val="%7."/>
      <w:lvlJc w:val="left"/>
      <w:pPr>
        <w:ind w:left="5040" w:hanging="360"/>
      </w:pPr>
      <w:rPr>
        <w:rFonts w:cs="Times New Roman"/>
        <w:b/>
        <w:color w:val="000000"/>
        <w:sz w:val="20"/>
        <w:szCs w:val="20"/>
      </w:rPr>
    </w:lvl>
    <w:lvl w:ilvl="7">
      <w:start w:val="1"/>
      <w:numFmt w:val="lowerLetter"/>
      <w:lvlText w:val="%8."/>
      <w:lvlJc w:val="left"/>
      <w:pPr>
        <w:ind w:left="5760" w:hanging="360"/>
      </w:pPr>
      <w:rPr>
        <w:rFonts w:cs="Times New Roman"/>
        <w:b/>
        <w:color w:val="000000"/>
        <w:sz w:val="20"/>
        <w:szCs w:val="20"/>
      </w:rPr>
    </w:lvl>
    <w:lvl w:ilvl="8">
      <w:start w:val="1"/>
      <w:numFmt w:val="lowerRoman"/>
      <w:lvlText w:val="%9."/>
      <w:lvlJc w:val="right"/>
      <w:pPr>
        <w:ind w:left="6480" w:hanging="180"/>
      </w:pPr>
      <w:rPr>
        <w:rFonts w:cs="Times New Roman"/>
        <w:b/>
        <w:color w:val="000000"/>
        <w:sz w:val="20"/>
        <w:szCs w:val="20"/>
      </w:rPr>
    </w:lvl>
  </w:abstractNum>
  <w:abstractNum w:abstractNumId="3" w15:restartNumberingAfterBreak="0">
    <w:nsid w:val="05C21081"/>
    <w:multiLevelType w:val="multilevel"/>
    <w:tmpl w:val="E522E8CE"/>
    <w:lvl w:ilvl="0">
      <w:start w:val="1"/>
      <w:numFmt w:val="decimal"/>
      <w:lvlText w:val="%1."/>
      <w:lvlJc w:val="left"/>
      <w:pPr>
        <w:ind w:left="720" w:hanging="360"/>
      </w:pPr>
      <w:rPr>
        <w:rFonts w:asciiTheme="majorHAnsi" w:hAnsiTheme="majorHAnsi" w:hint="default"/>
        <w:b w:val="0"/>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DF0452"/>
    <w:multiLevelType w:val="hybridMultilevel"/>
    <w:tmpl w:val="C7B87F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218E0"/>
    <w:multiLevelType w:val="multilevel"/>
    <w:tmpl w:val="8CE4A70C"/>
    <w:lvl w:ilvl="0">
      <w:start w:val="1"/>
      <w:numFmt w:val="decimal"/>
      <w:lvlText w:val="%1."/>
      <w:lvlJc w:val="left"/>
      <w:pPr>
        <w:ind w:left="720" w:hanging="360"/>
      </w:pPr>
      <w:rPr>
        <w:rFonts w:asciiTheme="majorHAnsi" w:hAnsiTheme="majorHAnsi" w:cs="Times New Roman" w:hint="default"/>
        <w:b w:val="0"/>
        <w:bCs w:val="0"/>
        <w:sz w:val="20"/>
        <w:szCs w:val="20"/>
      </w:rPr>
    </w:lvl>
    <w:lvl w:ilvl="1">
      <w:start w:val="1"/>
      <w:numFmt w:val="lowerLetter"/>
      <w:lvlText w:val="%2."/>
      <w:lvlJc w:val="left"/>
      <w:pPr>
        <w:ind w:left="1440" w:hanging="360"/>
      </w:pPr>
      <w:rPr>
        <w:rFonts w:cs="Times New Roman"/>
        <w:b/>
        <w:bCs/>
        <w:sz w:val="20"/>
        <w:szCs w:val="20"/>
      </w:rPr>
    </w:lvl>
    <w:lvl w:ilvl="2">
      <w:start w:val="1"/>
      <w:numFmt w:val="lowerRoman"/>
      <w:lvlText w:val="%3."/>
      <w:lvlJc w:val="right"/>
      <w:pPr>
        <w:ind w:left="2160" w:hanging="180"/>
      </w:pPr>
      <w:rPr>
        <w:rFonts w:cs="Times New Roman"/>
        <w:b/>
        <w:bCs/>
        <w:sz w:val="20"/>
        <w:szCs w:val="20"/>
      </w:rPr>
    </w:lvl>
    <w:lvl w:ilvl="3">
      <w:start w:val="1"/>
      <w:numFmt w:val="decimal"/>
      <w:lvlText w:val="%4."/>
      <w:lvlJc w:val="left"/>
      <w:pPr>
        <w:ind w:left="2880" w:hanging="360"/>
      </w:pPr>
      <w:rPr>
        <w:rFonts w:cs="Times New Roman"/>
        <w:b/>
        <w:bCs/>
        <w:sz w:val="20"/>
        <w:szCs w:val="20"/>
      </w:rPr>
    </w:lvl>
    <w:lvl w:ilvl="4">
      <w:start w:val="1"/>
      <w:numFmt w:val="lowerLetter"/>
      <w:lvlText w:val="%5."/>
      <w:lvlJc w:val="left"/>
      <w:pPr>
        <w:ind w:left="3600" w:hanging="360"/>
      </w:pPr>
      <w:rPr>
        <w:rFonts w:cs="Times New Roman"/>
        <w:b/>
        <w:bCs/>
        <w:sz w:val="20"/>
        <w:szCs w:val="20"/>
      </w:rPr>
    </w:lvl>
    <w:lvl w:ilvl="5">
      <w:start w:val="1"/>
      <w:numFmt w:val="lowerRoman"/>
      <w:lvlText w:val="%6."/>
      <w:lvlJc w:val="right"/>
      <w:pPr>
        <w:ind w:left="4320" w:hanging="180"/>
      </w:pPr>
      <w:rPr>
        <w:rFonts w:cs="Times New Roman"/>
        <w:b/>
        <w:bCs/>
        <w:sz w:val="20"/>
        <w:szCs w:val="20"/>
      </w:rPr>
    </w:lvl>
    <w:lvl w:ilvl="6">
      <w:start w:val="1"/>
      <w:numFmt w:val="decimal"/>
      <w:lvlText w:val="%7."/>
      <w:lvlJc w:val="left"/>
      <w:pPr>
        <w:ind w:left="5040" w:hanging="360"/>
      </w:pPr>
      <w:rPr>
        <w:rFonts w:cs="Times New Roman"/>
        <w:b/>
        <w:bCs/>
        <w:sz w:val="20"/>
        <w:szCs w:val="20"/>
      </w:rPr>
    </w:lvl>
    <w:lvl w:ilvl="7">
      <w:start w:val="1"/>
      <w:numFmt w:val="lowerLetter"/>
      <w:lvlText w:val="%8."/>
      <w:lvlJc w:val="left"/>
      <w:pPr>
        <w:ind w:left="5760" w:hanging="360"/>
      </w:pPr>
      <w:rPr>
        <w:rFonts w:cs="Times New Roman"/>
        <w:b/>
        <w:bCs/>
        <w:sz w:val="20"/>
        <w:szCs w:val="20"/>
      </w:rPr>
    </w:lvl>
    <w:lvl w:ilvl="8">
      <w:start w:val="1"/>
      <w:numFmt w:val="lowerRoman"/>
      <w:lvlText w:val="%9."/>
      <w:lvlJc w:val="right"/>
      <w:pPr>
        <w:ind w:left="6480" w:hanging="180"/>
      </w:pPr>
      <w:rPr>
        <w:rFonts w:cs="Times New Roman"/>
        <w:b/>
        <w:bCs/>
        <w:sz w:val="20"/>
        <w:szCs w:val="20"/>
      </w:rPr>
    </w:lvl>
  </w:abstractNum>
  <w:abstractNum w:abstractNumId="6" w15:restartNumberingAfterBreak="0">
    <w:nsid w:val="12FB57E1"/>
    <w:multiLevelType w:val="hybridMultilevel"/>
    <w:tmpl w:val="8C283F66"/>
    <w:lvl w:ilvl="0" w:tplc="61D491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3781307"/>
    <w:multiLevelType w:val="hybridMultilevel"/>
    <w:tmpl w:val="5092650C"/>
    <w:lvl w:ilvl="0" w:tplc="0415000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5E11F44"/>
    <w:multiLevelType w:val="hybridMultilevel"/>
    <w:tmpl w:val="6ABAD4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D63440"/>
    <w:multiLevelType w:val="multilevel"/>
    <w:tmpl w:val="5AAC0EC0"/>
    <w:lvl w:ilvl="0">
      <w:start w:val="1"/>
      <w:numFmt w:val="decimal"/>
      <w:lvlText w:val="%1."/>
      <w:lvlJc w:val="left"/>
      <w:pPr>
        <w:ind w:left="-364" w:firstLine="364"/>
      </w:pPr>
      <w:rPr>
        <w:rFonts w:ascii="Calibri" w:hAnsi="Calibri" w:cs="Calibri"/>
        <w:b w:val="0"/>
        <w:bCs/>
        <w:sz w:val="20"/>
      </w:rPr>
    </w:lvl>
    <w:lvl w:ilvl="1">
      <w:start w:val="1"/>
      <w:numFmt w:val="lowerLetter"/>
      <w:lvlText w:val="%2."/>
      <w:lvlJc w:val="left"/>
      <w:pPr>
        <w:ind w:left="1444" w:firstLine="1084"/>
      </w:pPr>
      <w:rPr>
        <w:rFonts w:cs="Times New Roman"/>
      </w:rPr>
    </w:lvl>
    <w:lvl w:ilvl="2">
      <w:start w:val="1"/>
      <w:numFmt w:val="lowerRoman"/>
      <w:lvlText w:val="%3."/>
      <w:lvlJc w:val="right"/>
      <w:pPr>
        <w:ind w:left="2164" w:firstLine="1984"/>
      </w:pPr>
      <w:rPr>
        <w:rFonts w:cs="Times New Roman"/>
      </w:rPr>
    </w:lvl>
    <w:lvl w:ilvl="3">
      <w:start w:val="1"/>
      <w:numFmt w:val="decimal"/>
      <w:lvlText w:val="%4."/>
      <w:lvlJc w:val="left"/>
      <w:pPr>
        <w:ind w:left="2884" w:firstLine="2524"/>
      </w:pPr>
      <w:rPr>
        <w:rFonts w:cs="Times New Roman"/>
      </w:rPr>
    </w:lvl>
    <w:lvl w:ilvl="4">
      <w:start w:val="1"/>
      <w:numFmt w:val="lowerLetter"/>
      <w:lvlText w:val="%5."/>
      <w:lvlJc w:val="left"/>
      <w:pPr>
        <w:ind w:left="3604" w:firstLine="3244"/>
      </w:pPr>
      <w:rPr>
        <w:rFonts w:cs="Times New Roman"/>
      </w:rPr>
    </w:lvl>
    <w:lvl w:ilvl="5">
      <w:start w:val="1"/>
      <w:numFmt w:val="lowerRoman"/>
      <w:lvlText w:val="%6."/>
      <w:lvlJc w:val="right"/>
      <w:pPr>
        <w:ind w:left="4324" w:firstLine="4144"/>
      </w:pPr>
      <w:rPr>
        <w:rFonts w:cs="Times New Roman"/>
      </w:rPr>
    </w:lvl>
    <w:lvl w:ilvl="6">
      <w:start w:val="1"/>
      <w:numFmt w:val="decimal"/>
      <w:lvlText w:val="%7."/>
      <w:lvlJc w:val="left"/>
      <w:pPr>
        <w:ind w:left="5044" w:firstLine="4684"/>
      </w:pPr>
      <w:rPr>
        <w:rFonts w:cs="Times New Roman"/>
      </w:rPr>
    </w:lvl>
    <w:lvl w:ilvl="7">
      <w:start w:val="1"/>
      <w:numFmt w:val="lowerLetter"/>
      <w:lvlText w:val="%8."/>
      <w:lvlJc w:val="left"/>
      <w:pPr>
        <w:ind w:left="5764" w:firstLine="5404"/>
      </w:pPr>
      <w:rPr>
        <w:rFonts w:cs="Times New Roman"/>
      </w:rPr>
    </w:lvl>
    <w:lvl w:ilvl="8">
      <w:start w:val="1"/>
      <w:numFmt w:val="lowerRoman"/>
      <w:lvlText w:val="%9."/>
      <w:lvlJc w:val="right"/>
      <w:pPr>
        <w:ind w:left="6484" w:firstLine="6304"/>
      </w:pPr>
      <w:rPr>
        <w:rFonts w:cs="Times New Roman"/>
      </w:rPr>
    </w:lvl>
  </w:abstractNum>
  <w:abstractNum w:abstractNumId="10" w15:restartNumberingAfterBreak="0">
    <w:nsid w:val="1E9E3EC7"/>
    <w:multiLevelType w:val="multilevel"/>
    <w:tmpl w:val="599E8E1E"/>
    <w:lvl w:ilvl="0">
      <w:start w:val="1"/>
      <w:numFmt w:val="lowerLetter"/>
      <w:lvlText w:val="%1."/>
      <w:lvlJc w:val="left"/>
      <w:pPr>
        <w:ind w:left="1440" w:hanging="360"/>
      </w:pPr>
      <w:rPr>
        <w:rFonts w:ascii="Calibri" w:hAnsi="Calibri"/>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553547"/>
    <w:multiLevelType w:val="multilevel"/>
    <w:tmpl w:val="55B69FBC"/>
    <w:lvl w:ilvl="0">
      <w:start w:val="1"/>
      <w:numFmt w:val="decimal"/>
      <w:lvlText w:val="%1."/>
      <w:lvlJc w:val="left"/>
      <w:pPr>
        <w:ind w:left="720" w:hanging="360"/>
      </w:pPr>
      <w:rPr>
        <w:rFonts w:ascii="Calibri" w:hAnsi="Calibri" w:cs="Times New Roman"/>
        <w:b/>
        <w:sz w:val="20"/>
      </w:rPr>
    </w:lvl>
    <w:lvl w:ilvl="1">
      <w:start w:val="1"/>
      <w:numFmt w:val="lowerLetter"/>
      <w:lvlText w:val="%2."/>
      <w:lvlJc w:val="left"/>
      <w:pPr>
        <w:ind w:left="1440" w:hanging="360"/>
      </w:pPr>
      <w:rPr>
        <w:rFonts w:cs="Times New Roman"/>
        <w:b/>
        <w:sz w:val="20"/>
      </w:rPr>
    </w:lvl>
    <w:lvl w:ilvl="2">
      <w:start w:val="1"/>
      <w:numFmt w:val="lowerRoman"/>
      <w:lvlText w:val="%3."/>
      <w:lvlJc w:val="right"/>
      <w:pPr>
        <w:ind w:left="2160" w:hanging="180"/>
      </w:pPr>
      <w:rPr>
        <w:rFonts w:cs="Times New Roman"/>
        <w:b/>
        <w:sz w:val="20"/>
      </w:rPr>
    </w:lvl>
    <w:lvl w:ilvl="3">
      <w:start w:val="1"/>
      <w:numFmt w:val="decimal"/>
      <w:lvlText w:val="%4."/>
      <w:lvlJc w:val="left"/>
      <w:pPr>
        <w:ind w:left="2880" w:hanging="360"/>
      </w:pPr>
      <w:rPr>
        <w:rFonts w:cs="Times New Roman"/>
        <w:b/>
        <w:sz w:val="20"/>
      </w:rPr>
    </w:lvl>
    <w:lvl w:ilvl="4">
      <w:start w:val="1"/>
      <w:numFmt w:val="lowerLetter"/>
      <w:lvlText w:val="%5."/>
      <w:lvlJc w:val="left"/>
      <w:pPr>
        <w:ind w:left="3600" w:hanging="360"/>
      </w:pPr>
      <w:rPr>
        <w:rFonts w:cs="Times New Roman"/>
        <w:b/>
        <w:sz w:val="20"/>
      </w:rPr>
    </w:lvl>
    <w:lvl w:ilvl="5">
      <w:start w:val="1"/>
      <w:numFmt w:val="lowerRoman"/>
      <w:lvlText w:val="%6."/>
      <w:lvlJc w:val="right"/>
      <w:pPr>
        <w:ind w:left="4320" w:hanging="180"/>
      </w:pPr>
      <w:rPr>
        <w:rFonts w:cs="Times New Roman"/>
        <w:b/>
        <w:sz w:val="20"/>
      </w:rPr>
    </w:lvl>
    <w:lvl w:ilvl="6">
      <w:start w:val="1"/>
      <w:numFmt w:val="decimal"/>
      <w:lvlText w:val="%7."/>
      <w:lvlJc w:val="left"/>
      <w:pPr>
        <w:ind w:left="5040" w:hanging="360"/>
      </w:pPr>
      <w:rPr>
        <w:rFonts w:cs="Times New Roman"/>
        <w:b/>
        <w:sz w:val="20"/>
      </w:rPr>
    </w:lvl>
    <w:lvl w:ilvl="7">
      <w:start w:val="1"/>
      <w:numFmt w:val="lowerLetter"/>
      <w:lvlText w:val="%8."/>
      <w:lvlJc w:val="left"/>
      <w:pPr>
        <w:ind w:left="5760" w:hanging="360"/>
      </w:pPr>
      <w:rPr>
        <w:rFonts w:cs="Times New Roman"/>
        <w:b/>
        <w:sz w:val="20"/>
      </w:rPr>
    </w:lvl>
    <w:lvl w:ilvl="8">
      <w:start w:val="1"/>
      <w:numFmt w:val="lowerRoman"/>
      <w:lvlText w:val="%9."/>
      <w:lvlJc w:val="right"/>
      <w:pPr>
        <w:ind w:left="6480" w:hanging="180"/>
      </w:pPr>
      <w:rPr>
        <w:rFonts w:cs="Times New Roman"/>
        <w:b/>
        <w:sz w:val="20"/>
      </w:rPr>
    </w:lvl>
  </w:abstractNum>
  <w:abstractNum w:abstractNumId="12" w15:restartNumberingAfterBreak="0">
    <w:nsid w:val="29E60504"/>
    <w:multiLevelType w:val="multilevel"/>
    <w:tmpl w:val="77C6866A"/>
    <w:lvl w:ilvl="0">
      <w:start w:val="1"/>
      <w:numFmt w:val="decimal"/>
      <w:lvlText w:val="%1."/>
      <w:lvlJc w:val="left"/>
      <w:pPr>
        <w:ind w:left="502" w:hanging="360"/>
      </w:pPr>
      <w:rPr>
        <w:rFonts w:ascii="Calibri" w:hAnsi="Calibri" w:cs="Calibri"/>
        <w:b w:val="0"/>
        <w:bCs/>
        <w:strike w:val="0"/>
        <w:sz w:val="20"/>
        <w:szCs w:val="2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0">
    <w:nsid w:val="319841D4"/>
    <w:multiLevelType w:val="hybridMultilevel"/>
    <w:tmpl w:val="69A8CD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CA51EC"/>
    <w:multiLevelType w:val="hybridMultilevel"/>
    <w:tmpl w:val="3B2C73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2A064FC"/>
    <w:multiLevelType w:val="hybridMultilevel"/>
    <w:tmpl w:val="4B02FAE2"/>
    <w:lvl w:ilvl="0" w:tplc="AD16A4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4707AC9"/>
    <w:multiLevelType w:val="hybridMultilevel"/>
    <w:tmpl w:val="628AD5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3866C5"/>
    <w:multiLevelType w:val="hybridMultilevel"/>
    <w:tmpl w:val="DE6EBD3C"/>
    <w:lvl w:ilvl="0" w:tplc="F9A85C1C">
      <w:start w:val="1"/>
      <w:numFmt w:val="bullet"/>
      <w:lvlText w:val="-"/>
      <w:lvlJc w:val="left"/>
      <w:pPr>
        <w:ind w:left="720" w:hanging="360"/>
      </w:pPr>
      <w:rPr>
        <w:rFonts w:ascii="Sitka Small" w:hAnsi="Sitka Smal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85749A"/>
    <w:multiLevelType w:val="multilevel"/>
    <w:tmpl w:val="C4569D20"/>
    <w:lvl w:ilvl="0">
      <w:start w:val="1"/>
      <w:numFmt w:val="decimal"/>
      <w:lvlText w:val="%1)"/>
      <w:lvlJc w:val="left"/>
      <w:pPr>
        <w:tabs>
          <w:tab w:val="num" w:pos="1210"/>
        </w:tabs>
        <w:ind w:left="1210" w:hanging="360"/>
      </w:pPr>
      <w:rPr>
        <w:rFonts w:ascii="Times New Roman" w:eastAsia="Times New Roman" w:hAnsi="Times New Roman" w:cs="Times New Roman"/>
        <w:b w:val="0"/>
        <w:sz w:val="22"/>
        <w:szCs w:val="22"/>
      </w:rPr>
    </w:lvl>
    <w:lvl w:ilvl="1">
      <w:start w:val="1"/>
      <w:numFmt w:val="decimal"/>
      <w:lvlText w:val="%2)"/>
      <w:lvlJc w:val="left"/>
      <w:pPr>
        <w:ind w:left="1636" w:hanging="360"/>
      </w:pPr>
      <w:rPr>
        <w:rFonts w:cs="Times New Roman" w:hint="default"/>
      </w:rPr>
    </w:lvl>
    <w:lvl w:ilvl="2">
      <w:start w:val="1"/>
      <w:numFmt w:val="lowerLetter"/>
      <w:lvlText w:val="%3)"/>
      <w:lvlJc w:val="left"/>
      <w:pPr>
        <w:ind w:left="1930" w:hanging="360"/>
      </w:pPr>
      <w:rPr>
        <w:rFonts w:cs="Times New Roman" w:hint="default"/>
      </w:rPr>
    </w:lvl>
    <w:lvl w:ilvl="3">
      <w:start w:val="1"/>
      <w:numFmt w:val="decimal"/>
      <w:lvlText w:val="(%4)"/>
      <w:lvlJc w:val="left"/>
      <w:pPr>
        <w:ind w:left="2290" w:hanging="360"/>
      </w:pPr>
      <w:rPr>
        <w:rFonts w:cs="Times New Roman" w:hint="default"/>
      </w:rPr>
    </w:lvl>
    <w:lvl w:ilvl="4">
      <w:start w:val="1"/>
      <w:numFmt w:val="lowerLetter"/>
      <w:lvlText w:val="(%5)"/>
      <w:lvlJc w:val="left"/>
      <w:pPr>
        <w:ind w:left="2650" w:hanging="360"/>
      </w:pPr>
      <w:rPr>
        <w:rFonts w:cs="Times New Roman" w:hint="default"/>
      </w:rPr>
    </w:lvl>
    <w:lvl w:ilvl="5">
      <w:start w:val="1"/>
      <w:numFmt w:val="lowerRoman"/>
      <w:lvlText w:val="(%6)"/>
      <w:lvlJc w:val="left"/>
      <w:pPr>
        <w:ind w:left="3010" w:hanging="360"/>
      </w:pPr>
      <w:rPr>
        <w:rFonts w:cs="Times New Roman" w:hint="default"/>
      </w:rPr>
    </w:lvl>
    <w:lvl w:ilvl="6">
      <w:start w:val="1"/>
      <w:numFmt w:val="decimal"/>
      <w:lvlText w:val="%7."/>
      <w:lvlJc w:val="left"/>
      <w:pPr>
        <w:ind w:left="3370" w:hanging="360"/>
      </w:pPr>
      <w:rPr>
        <w:rFonts w:cs="Times New Roman" w:hint="default"/>
      </w:rPr>
    </w:lvl>
    <w:lvl w:ilvl="7">
      <w:start w:val="1"/>
      <w:numFmt w:val="lowerLetter"/>
      <w:lvlText w:val="%8."/>
      <w:lvlJc w:val="left"/>
      <w:pPr>
        <w:ind w:left="3730" w:hanging="360"/>
      </w:pPr>
      <w:rPr>
        <w:rFonts w:cs="Times New Roman" w:hint="default"/>
      </w:rPr>
    </w:lvl>
    <w:lvl w:ilvl="8">
      <w:start w:val="1"/>
      <w:numFmt w:val="lowerRoman"/>
      <w:lvlText w:val="%9."/>
      <w:lvlJc w:val="left"/>
      <w:pPr>
        <w:ind w:left="4090" w:hanging="360"/>
      </w:pPr>
      <w:rPr>
        <w:rFonts w:cs="Times New Roman" w:hint="default"/>
      </w:rPr>
    </w:lvl>
  </w:abstractNum>
  <w:abstractNum w:abstractNumId="19" w15:restartNumberingAfterBreak="0">
    <w:nsid w:val="4CEE1418"/>
    <w:multiLevelType w:val="hybridMultilevel"/>
    <w:tmpl w:val="ADE007CA"/>
    <w:lvl w:ilvl="0" w:tplc="0FDCCE44">
      <w:start w:val="1"/>
      <w:numFmt w:val="lowerLetter"/>
      <w:lvlText w:val="%1)"/>
      <w:lvlJc w:val="left"/>
      <w:pPr>
        <w:ind w:left="786" w:hanging="360"/>
      </w:pPr>
      <w:rPr>
        <w:rFonts w:asciiTheme="majorHAnsi" w:hAnsiTheme="maj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F8433BC"/>
    <w:multiLevelType w:val="hybridMultilevel"/>
    <w:tmpl w:val="B7C2FD52"/>
    <w:lvl w:ilvl="0" w:tplc="656692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A5B1C23"/>
    <w:multiLevelType w:val="hybridMultilevel"/>
    <w:tmpl w:val="E2D24B06"/>
    <w:lvl w:ilvl="0" w:tplc="E52C541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5F4B00C0"/>
    <w:multiLevelType w:val="multilevel"/>
    <w:tmpl w:val="2F74BEBC"/>
    <w:lvl w:ilvl="0">
      <w:start w:val="1"/>
      <w:numFmt w:val="decimal"/>
      <w:lvlText w:val="%1."/>
      <w:lvlJc w:val="left"/>
      <w:pPr>
        <w:tabs>
          <w:tab w:val="num" w:pos="720"/>
        </w:tabs>
        <w:ind w:left="720" w:hanging="360"/>
      </w:pPr>
      <w:rPr>
        <w:rFonts w:ascii="Calibri" w:hAnsi="Calibri"/>
        <w:b/>
        <w:bCs/>
        <w:sz w:val="20"/>
        <w:szCs w:val="20"/>
      </w:rPr>
    </w:lvl>
    <w:lvl w:ilvl="1">
      <w:start w:val="1"/>
      <w:numFmt w:val="decimal"/>
      <w:lvlText w:val="%2."/>
      <w:lvlJc w:val="left"/>
      <w:pPr>
        <w:tabs>
          <w:tab w:val="num" w:pos="1080"/>
        </w:tabs>
        <w:ind w:left="1080" w:hanging="360"/>
      </w:pPr>
      <w:rPr>
        <w:rFonts w:ascii="Calibri" w:hAnsi="Calibri"/>
        <w:b w:val="0"/>
        <w:bCs w:val="0"/>
        <w:sz w:val="20"/>
        <w:szCs w:val="20"/>
      </w:rPr>
    </w:lvl>
    <w:lvl w:ilvl="2">
      <w:start w:val="1"/>
      <w:numFmt w:val="decimal"/>
      <w:lvlText w:val="%3."/>
      <w:lvlJc w:val="left"/>
      <w:pPr>
        <w:tabs>
          <w:tab w:val="num" w:pos="1440"/>
        </w:tabs>
        <w:ind w:left="1440" w:hanging="360"/>
      </w:pPr>
      <w:rPr>
        <w:rFonts w:ascii="Calibri" w:hAnsi="Calibri"/>
        <w:b/>
        <w:bCs/>
        <w:sz w:val="20"/>
        <w:szCs w:val="20"/>
      </w:rPr>
    </w:lvl>
    <w:lvl w:ilvl="3">
      <w:start w:val="1"/>
      <w:numFmt w:val="decimal"/>
      <w:lvlText w:val="%4."/>
      <w:lvlJc w:val="left"/>
      <w:pPr>
        <w:tabs>
          <w:tab w:val="num" w:pos="1800"/>
        </w:tabs>
        <w:ind w:left="1800" w:hanging="360"/>
      </w:pPr>
      <w:rPr>
        <w:rFonts w:ascii="Calibri" w:hAnsi="Calibri"/>
        <w:b/>
        <w:bCs/>
        <w:sz w:val="20"/>
        <w:szCs w:val="20"/>
      </w:rPr>
    </w:lvl>
    <w:lvl w:ilvl="4">
      <w:start w:val="1"/>
      <w:numFmt w:val="decimal"/>
      <w:lvlText w:val="%5."/>
      <w:lvlJc w:val="left"/>
      <w:pPr>
        <w:tabs>
          <w:tab w:val="num" w:pos="2160"/>
        </w:tabs>
        <w:ind w:left="2160" w:hanging="360"/>
      </w:pPr>
      <w:rPr>
        <w:rFonts w:ascii="Calibri" w:hAnsi="Calibri"/>
        <w:b/>
        <w:bCs/>
        <w:sz w:val="20"/>
        <w:szCs w:val="20"/>
      </w:rPr>
    </w:lvl>
    <w:lvl w:ilvl="5">
      <w:start w:val="1"/>
      <w:numFmt w:val="decimal"/>
      <w:lvlText w:val="%6."/>
      <w:lvlJc w:val="left"/>
      <w:pPr>
        <w:tabs>
          <w:tab w:val="num" w:pos="2520"/>
        </w:tabs>
        <w:ind w:left="2520" w:hanging="360"/>
      </w:pPr>
      <w:rPr>
        <w:rFonts w:ascii="Calibri" w:hAnsi="Calibri"/>
        <w:b/>
        <w:bCs/>
        <w:sz w:val="20"/>
        <w:szCs w:val="20"/>
      </w:rPr>
    </w:lvl>
    <w:lvl w:ilvl="6">
      <w:start w:val="1"/>
      <w:numFmt w:val="decimal"/>
      <w:lvlText w:val="%7."/>
      <w:lvlJc w:val="left"/>
      <w:pPr>
        <w:tabs>
          <w:tab w:val="num" w:pos="2880"/>
        </w:tabs>
        <w:ind w:left="2880" w:hanging="360"/>
      </w:pPr>
      <w:rPr>
        <w:rFonts w:ascii="Calibri" w:hAnsi="Calibri"/>
        <w:b/>
        <w:bCs/>
        <w:sz w:val="20"/>
        <w:szCs w:val="20"/>
      </w:rPr>
    </w:lvl>
    <w:lvl w:ilvl="7">
      <w:start w:val="1"/>
      <w:numFmt w:val="decimal"/>
      <w:lvlText w:val="%8."/>
      <w:lvlJc w:val="left"/>
      <w:pPr>
        <w:tabs>
          <w:tab w:val="num" w:pos="3240"/>
        </w:tabs>
        <w:ind w:left="3240" w:hanging="360"/>
      </w:pPr>
      <w:rPr>
        <w:rFonts w:ascii="Calibri" w:hAnsi="Calibri"/>
        <w:b/>
        <w:bCs/>
        <w:sz w:val="20"/>
        <w:szCs w:val="20"/>
      </w:rPr>
    </w:lvl>
    <w:lvl w:ilvl="8">
      <w:start w:val="1"/>
      <w:numFmt w:val="decimal"/>
      <w:lvlText w:val="%9."/>
      <w:lvlJc w:val="left"/>
      <w:pPr>
        <w:tabs>
          <w:tab w:val="num" w:pos="3600"/>
        </w:tabs>
        <w:ind w:left="3600" w:hanging="360"/>
      </w:pPr>
      <w:rPr>
        <w:rFonts w:ascii="Calibri" w:hAnsi="Calibri"/>
        <w:b/>
        <w:bCs/>
        <w:sz w:val="20"/>
        <w:szCs w:val="20"/>
      </w:rPr>
    </w:lvl>
  </w:abstractNum>
  <w:abstractNum w:abstractNumId="23" w15:restartNumberingAfterBreak="0">
    <w:nsid w:val="60F97D87"/>
    <w:multiLevelType w:val="hybridMultilevel"/>
    <w:tmpl w:val="F3F80E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5F5105"/>
    <w:multiLevelType w:val="hybridMultilevel"/>
    <w:tmpl w:val="C22EF11A"/>
    <w:lvl w:ilvl="0" w:tplc="BD747F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6213418B"/>
    <w:multiLevelType w:val="multilevel"/>
    <w:tmpl w:val="9A72B0F2"/>
    <w:lvl w:ilvl="0">
      <w:start w:val="1"/>
      <w:numFmt w:val="decimal"/>
      <w:lvlText w:val="%1."/>
      <w:lvlJc w:val="left"/>
      <w:pPr>
        <w:ind w:left="720" w:hanging="360"/>
      </w:pPr>
      <w:rPr>
        <w:rFonts w:ascii="Calibri" w:hAnsi="Calibri" w:cs="Times New Roman"/>
        <w:b w:val="0"/>
        <w:bCs/>
        <w:sz w:val="20"/>
        <w:szCs w:val="20"/>
      </w:rPr>
    </w:lvl>
    <w:lvl w:ilvl="1">
      <w:start w:val="1"/>
      <w:numFmt w:val="lowerLetter"/>
      <w:lvlText w:val="%2."/>
      <w:lvlJc w:val="left"/>
      <w:pPr>
        <w:ind w:left="1440" w:hanging="360"/>
      </w:pPr>
      <w:rPr>
        <w:rFonts w:cs="Times New Roman"/>
        <w:b/>
        <w:sz w:val="20"/>
        <w:szCs w:val="20"/>
      </w:rPr>
    </w:lvl>
    <w:lvl w:ilvl="2">
      <w:start w:val="1"/>
      <w:numFmt w:val="lowerRoman"/>
      <w:lvlText w:val="%3."/>
      <w:lvlJc w:val="right"/>
      <w:pPr>
        <w:ind w:left="2160" w:hanging="180"/>
      </w:pPr>
      <w:rPr>
        <w:rFonts w:cs="Times New Roman"/>
        <w:b/>
        <w:sz w:val="20"/>
        <w:szCs w:val="20"/>
      </w:rPr>
    </w:lvl>
    <w:lvl w:ilvl="3">
      <w:start w:val="1"/>
      <w:numFmt w:val="decimal"/>
      <w:lvlText w:val="%4."/>
      <w:lvlJc w:val="left"/>
      <w:pPr>
        <w:ind w:left="2880" w:hanging="360"/>
      </w:pPr>
      <w:rPr>
        <w:rFonts w:cs="Times New Roman"/>
        <w:b/>
        <w:sz w:val="20"/>
        <w:szCs w:val="20"/>
      </w:rPr>
    </w:lvl>
    <w:lvl w:ilvl="4">
      <w:start w:val="1"/>
      <w:numFmt w:val="lowerLetter"/>
      <w:lvlText w:val="%5."/>
      <w:lvlJc w:val="left"/>
      <w:pPr>
        <w:ind w:left="3600" w:hanging="360"/>
      </w:pPr>
      <w:rPr>
        <w:rFonts w:cs="Times New Roman"/>
        <w:b/>
        <w:sz w:val="20"/>
        <w:szCs w:val="20"/>
      </w:rPr>
    </w:lvl>
    <w:lvl w:ilvl="5">
      <w:start w:val="1"/>
      <w:numFmt w:val="lowerRoman"/>
      <w:lvlText w:val="%6."/>
      <w:lvlJc w:val="right"/>
      <w:pPr>
        <w:ind w:left="4320" w:hanging="180"/>
      </w:pPr>
      <w:rPr>
        <w:rFonts w:cs="Times New Roman"/>
        <w:b/>
        <w:sz w:val="20"/>
        <w:szCs w:val="20"/>
      </w:rPr>
    </w:lvl>
    <w:lvl w:ilvl="6">
      <w:start w:val="1"/>
      <w:numFmt w:val="decimal"/>
      <w:lvlText w:val="%7."/>
      <w:lvlJc w:val="left"/>
      <w:pPr>
        <w:ind w:left="5040" w:hanging="360"/>
      </w:pPr>
      <w:rPr>
        <w:rFonts w:cs="Times New Roman"/>
        <w:b/>
        <w:sz w:val="20"/>
        <w:szCs w:val="20"/>
      </w:rPr>
    </w:lvl>
    <w:lvl w:ilvl="7">
      <w:start w:val="1"/>
      <w:numFmt w:val="lowerLetter"/>
      <w:lvlText w:val="%8."/>
      <w:lvlJc w:val="left"/>
      <w:pPr>
        <w:ind w:left="5760" w:hanging="360"/>
      </w:pPr>
      <w:rPr>
        <w:rFonts w:cs="Times New Roman"/>
        <w:b/>
        <w:sz w:val="20"/>
        <w:szCs w:val="20"/>
      </w:rPr>
    </w:lvl>
    <w:lvl w:ilvl="8">
      <w:start w:val="1"/>
      <w:numFmt w:val="lowerRoman"/>
      <w:lvlText w:val="%9."/>
      <w:lvlJc w:val="right"/>
      <w:pPr>
        <w:ind w:left="6480" w:hanging="180"/>
      </w:pPr>
      <w:rPr>
        <w:rFonts w:cs="Times New Roman"/>
        <w:b/>
        <w:sz w:val="20"/>
        <w:szCs w:val="20"/>
      </w:rPr>
    </w:lvl>
  </w:abstractNum>
  <w:abstractNum w:abstractNumId="26" w15:restartNumberingAfterBreak="0">
    <w:nsid w:val="63D23FD0"/>
    <w:multiLevelType w:val="multilevel"/>
    <w:tmpl w:val="FCD4D5B0"/>
    <w:lvl w:ilvl="0">
      <w:start w:val="1"/>
      <w:numFmt w:val="decimal"/>
      <w:lvlText w:val="%1."/>
      <w:lvlJc w:val="center"/>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4C81F04"/>
    <w:multiLevelType w:val="multilevel"/>
    <w:tmpl w:val="723CFECA"/>
    <w:lvl w:ilvl="0">
      <w:start w:val="1"/>
      <w:numFmt w:val="decimal"/>
      <w:lvlText w:val="%1."/>
      <w:lvlJc w:val="left"/>
      <w:pPr>
        <w:ind w:left="720" w:hanging="360"/>
      </w:pPr>
      <w:rPr>
        <w:rFonts w:ascii="Calibri" w:hAnsi="Calibri" w:cs="Times New Roman"/>
        <w:b w:val="0"/>
        <w:bCs/>
        <w:sz w:val="20"/>
        <w:szCs w:val="20"/>
      </w:rPr>
    </w:lvl>
    <w:lvl w:ilvl="1">
      <w:start w:val="1"/>
      <w:numFmt w:val="decimal"/>
      <w:lvlText w:val="%2)"/>
      <w:lvlJc w:val="left"/>
      <w:pPr>
        <w:ind w:left="1440" w:hanging="360"/>
      </w:pPr>
      <w:rPr>
        <w:rFonts w:cs="Times New Roman"/>
        <w:b/>
        <w:sz w:val="20"/>
        <w:szCs w:val="20"/>
      </w:rPr>
    </w:lvl>
    <w:lvl w:ilvl="2">
      <w:start w:val="1"/>
      <w:numFmt w:val="lowerRoman"/>
      <w:lvlText w:val="%3."/>
      <w:lvlJc w:val="right"/>
      <w:pPr>
        <w:ind w:left="2160" w:hanging="180"/>
      </w:pPr>
      <w:rPr>
        <w:rFonts w:cs="Times New Roman"/>
        <w:b/>
        <w:sz w:val="20"/>
        <w:szCs w:val="20"/>
      </w:rPr>
    </w:lvl>
    <w:lvl w:ilvl="3">
      <w:start w:val="1"/>
      <w:numFmt w:val="decimal"/>
      <w:lvlText w:val="%4."/>
      <w:lvlJc w:val="left"/>
      <w:pPr>
        <w:ind w:left="2880" w:hanging="360"/>
      </w:pPr>
      <w:rPr>
        <w:rFonts w:cs="Times New Roman"/>
        <w:b/>
        <w:sz w:val="20"/>
        <w:szCs w:val="20"/>
      </w:rPr>
    </w:lvl>
    <w:lvl w:ilvl="4">
      <w:start w:val="1"/>
      <w:numFmt w:val="lowerLetter"/>
      <w:lvlText w:val="%5."/>
      <w:lvlJc w:val="left"/>
      <w:pPr>
        <w:ind w:left="3600" w:hanging="360"/>
      </w:pPr>
      <w:rPr>
        <w:rFonts w:cs="Times New Roman"/>
        <w:b/>
        <w:sz w:val="20"/>
        <w:szCs w:val="20"/>
      </w:rPr>
    </w:lvl>
    <w:lvl w:ilvl="5">
      <w:start w:val="1"/>
      <w:numFmt w:val="lowerRoman"/>
      <w:lvlText w:val="%6."/>
      <w:lvlJc w:val="right"/>
      <w:pPr>
        <w:ind w:left="4320" w:hanging="180"/>
      </w:pPr>
      <w:rPr>
        <w:rFonts w:cs="Times New Roman"/>
        <w:b/>
        <w:sz w:val="20"/>
        <w:szCs w:val="20"/>
      </w:rPr>
    </w:lvl>
    <w:lvl w:ilvl="6">
      <w:start w:val="1"/>
      <w:numFmt w:val="decimal"/>
      <w:lvlText w:val="%7."/>
      <w:lvlJc w:val="left"/>
      <w:pPr>
        <w:ind w:left="5040" w:hanging="360"/>
      </w:pPr>
      <w:rPr>
        <w:rFonts w:cs="Times New Roman"/>
        <w:b/>
        <w:sz w:val="20"/>
        <w:szCs w:val="20"/>
      </w:rPr>
    </w:lvl>
    <w:lvl w:ilvl="7">
      <w:start w:val="1"/>
      <w:numFmt w:val="lowerLetter"/>
      <w:lvlText w:val="%8."/>
      <w:lvlJc w:val="left"/>
      <w:pPr>
        <w:ind w:left="5760" w:hanging="360"/>
      </w:pPr>
      <w:rPr>
        <w:rFonts w:cs="Times New Roman"/>
        <w:b/>
        <w:sz w:val="20"/>
        <w:szCs w:val="20"/>
      </w:rPr>
    </w:lvl>
    <w:lvl w:ilvl="8">
      <w:start w:val="1"/>
      <w:numFmt w:val="lowerRoman"/>
      <w:lvlText w:val="%9."/>
      <w:lvlJc w:val="right"/>
      <w:pPr>
        <w:ind w:left="6480" w:hanging="180"/>
      </w:pPr>
      <w:rPr>
        <w:rFonts w:cs="Times New Roman"/>
        <w:b/>
        <w:sz w:val="20"/>
        <w:szCs w:val="20"/>
      </w:rPr>
    </w:lvl>
  </w:abstractNum>
  <w:abstractNum w:abstractNumId="28" w15:restartNumberingAfterBreak="0">
    <w:nsid w:val="73ED14F1"/>
    <w:multiLevelType w:val="hybridMultilevel"/>
    <w:tmpl w:val="BF6C0BA6"/>
    <w:lvl w:ilvl="0" w:tplc="FFFFFFFF">
      <w:start w:val="1"/>
      <w:numFmt w:val="decimal"/>
      <w:lvlText w:val="%1."/>
      <w:lvlJc w:val="left"/>
      <w:pPr>
        <w:tabs>
          <w:tab w:val="num" w:pos="720"/>
        </w:tabs>
        <w:ind w:left="720" w:hanging="360"/>
      </w:pPr>
    </w:lvl>
    <w:lvl w:ilvl="1" w:tplc="844CE796">
      <w:start w:val="1"/>
      <w:numFmt w:val="lowerLetter"/>
      <w:lvlText w:val="%2)"/>
      <w:lvlJc w:val="left"/>
      <w:pPr>
        <w:tabs>
          <w:tab w:val="num" w:pos="1440"/>
        </w:tabs>
        <w:ind w:left="1440" w:hanging="360"/>
      </w:pPr>
      <w:rPr>
        <w:rFonts w:ascii="Times New Roman" w:eastAsia="Times New Roman" w:hAnsi="Times New Roman" w:cs="Times New Roman"/>
      </w:rPr>
    </w:lvl>
    <w:lvl w:ilvl="2" w:tplc="59D260CC">
      <w:start w:val="1"/>
      <w:numFmt w:val="lowerLetter"/>
      <w:lvlText w:val="%3)"/>
      <w:lvlJc w:val="left"/>
      <w:pPr>
        <w:tabs>
          <w:tab w:val="num" w:pos="2340"/>
        </w:tabs>
        <w:ind w:left="2340" w:hanging="360"/>
      </w:pPr>
      <w:rPr>
        <w:rFonts w:ascii="Times New Roman" w:eastAsia="Times New Roman" w:hAnsi="Times New Roman" w:cs="Times New Roman"/>
      </w:rPr>
    </w:lvl>
    <w:lvl w:ilvl="3" w:tplc="27484120">
      <w:start w:val="1"/>
      <w:numFmt w:val="decimal"/>
      <w:lvlText w:val="%4)"/>
      <w:lvlJc w:val="left"/>
      <w:pPr>
        <w:ind w:left="36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6CB2A38"/>
    <w:multiLevelType w:val="multilevel"/>
    <w:tmpl w:val="D2D496E8"/>
    <w:lvl w:ilvl="0">
      <w:start w:val="1"/>
      <w:numFmt w:val="decimal"/>
      <w:lvlText w:val="%1."/>
      <w:lvlJc w:val="left"/>
      <w:pPr>
        <w:tabs>
          <w:tab w:val="num" w:pos="720"/>
        </w:tabs>
        <w:ind w:left="720" w:hanging="360"/>
      </w:pPr>
      <w:rPr>
        <w:rFonts w:ascii="Calibri" w:hAnsi="Calibri"/>
        <w:b w:val="0"/>
        <w:bCs w:val="0"/>
        <w:sz w:val="20"/>
        <w:szCs w:val="20"/>
      </w:rPr>
    </w:lvl>
    <w:lvl w:ilvl="1">
      <w:start w:val="1"/>
      <w:numFmt w:val="decimal"/>
      <w:lvlText w:val="%2."/>
      <w:lvlJc w:val="left"/>
      <w:pPr>
        <w:tabs>
          <w:tab w:val="num" w:pos="1080"/>
        </w:tabs>
        <w:ind w:left="1080" w:hanging="360"/>
      </w:pPr>
      <w:rPr>
        <w:rFonts w:ascii="Calibri" w:hAnsi="Calibri"/>
        <w:b/>
        <w:bCs/>
        <w:sz w:val="20"/>
        <w:szCs w:val="20"/>
      </w:rPr>
    </w:lvl>
    <w:lvl w:ilvl="2">
      <w:start w:val="1"/>
      <w:numFmt w:val="decimal"/>
      <w:lvlText w:val="%3."/>
      <w:lvlJc w:val="left"/>
      <w:pPr>
        <w:tabs>
          <w:tab w:val="num" w:pos="1440"/>
        </w:tabs>
        <w:ind w:left="1440" w:hanging="360"/>
      </w:pPr>
      <w:rPr>
        <w:rFonts w:ascii="Calibri" w:hAnsi="Calibri"/>
        <w:b/>
        <w:bCs/>
        <w:sz w:val="20"/>
        <w:szCs w:val="20"/>
      </w:rPr>
    </w:lvl>
    <w:lvl w:ilvl="3">
      <w:start w:val="1"/>
      <w:numFmt w:val="decimal"/>
      <w:lvlText w:val="%4."/>
      <w:lvlJc w:val="left"/>
      <w:pPr>
        <w:tabs>
          <w:tab w:val="num" w:pos="1800"/>
        </w:tabs>
        <w:ind w:left="1800" w:hanging="360"/>
      </w:pPr>
      <w:rPr>
        <w:rFonts w:ascii="Calibri" w:hAnsi="Calibri"/>
        <w:b/>
        <w:bCs/>
        <w:sz w:val="20"/>
        <w:szCs w:val="20"/>
      </w:rPr>
    </w:lvl>
    <w:lvl w:ilvl="4">
      <w:start w:val="1"/>
      <w:numFmt w:val="decimal"/>
      <w:lvlText w:val="%5."/>
      <w:lvlJc w:val="left"/>
      <w:pPr>
        <w:tabs>
          <w:tab w:val="num" w:pos="2160"/>
        </w:tabs>
        <w:ind w:left="2160" w:hanging="360"/>
      </w:pPr>
      <w:rPr>
        <w:rFonts w:ascii="Calibri" w:hAnsi="Calibri"/>
        <w:b/>
        <w:bCs/>
        <w:sz w:val="20"/>
        <w:szCs w:val="20"/>
      </w:rPr>
    </w:lvl>
    <w:lvl w:ilvl="5">
      <w:start w:val="1"/>
      <w:numFmt w:val="decimal"/>
      <w:lvlText w:val="%6."/>
      <w:lvlJc w:val="left"/>
      <w:pPr>
        <w:tabs>
          <w:tab w:val="num" w:pos="2520"/>
        </w:tabs>
        <w:ind w:left="2520" w:hanging="360"/>
      </w:pPr>
      <w:rPr>
        <w:rFonts w:ascii="Calibri" w:hAnsi="Calibri"/>
        <w:b/>
        <w:bCs/>
        <w:sz w:val="20"/>
        <w:szCs w:val="20"/>
      </w:rPr>
    </w:lvl>
    <w:lvl w:ilvl="6">
      <w:start w:val="1"/>
      <w:numFmt w:val="decimal"/>
      <w:lvlText w:val="%7."/>
      <w:lvlJc w:val="left"/>
      <w:pPr>
        <w:tabs>
          <w:tab w:val="num" w:pos="2880"/>
        </w:tabs>
        <w:ind w:left="2880" w:hanging="360"/>
      </w:pPr>
      <w:rPr>
        <w:rFonts w:ascii="Calibri" w:hAnsi="Calibri"/>
        <w:b/>
        <w:bCs/>
        <w:sz w:val="20"/>
        <w:szCs w:val="20"/>
      </w:rPr>
    </w:lvl>
    <w:lvl w:ilvl="7">
      <w:start w:val="1"/>
      <w:numFmt w:val="decimal"/>
      <w:lvlText w:val="%8."/>
      <w:lvlJc w:val="left"/>
      <w:pPr>
        <w:tabs>
          <w:tab w:val="num" w:pos="3240"/>
        </w:tabs>
        <w:ind w:left="3240" w:hanging="360"/>
      </w:pPr>
      <w:rPr>
        <w:rFonts w:ascii="Calibri" w:hAnsi="Calibri"/>
        <w:b/>
        <w:bCs/>
        <w:sz w:val="20"/>
        <w:szCs w:val="20"/>
      </w:rPr>
    </w:lvl>
    <w:lvl w:ilvl="8">
      <w:start w:val="1"/>
      <w:numFmt w:val="decimal"/>
      <w:lvlText w:val="%9."/>
      <w:lvlJc w:val="left"/>
      <w:pPr>
        <w:tabs>
          <w:tab w:val="num" w:pos="3600"/>
        </w:tabs>
        <w:ind w:left="3600" w:hanging="360"/>
      </w:pPr>
      <w:rPr>
        <w:rFonts w:ascii="Calibri" w:hAnsi="Calibri"/>
        <w:b/>
        <w:bCs/>
        <w:sz w:val="20"/>
        <w:szCs w:val="20"/>
      </w:rPr>
    </w:lvl>
  </w:abstractNum>
  <w:num w:numId="1">
    <w:abstractNumId w:val="5"/>
  </w:num>
  <w:num w:numId="2">
    <w:abstractNumId w:val="12"/>
  </w:num>
  <w:num w:numId="3">
    <w:abstractNumId w:val="25"/>
  </w:num>
  <w:num w:numId="4">
    <w:abstractNumId w:val="27"/>
  </w:num>
  <w:num w:numId="5">
    <w:abstractNumId w:val="2"/>
  </w:num>
  <w:num w:numId="6">
    <w:abstractNumId w:val="0"/>
  </w:num>
  <w:num w:numId="7">
    <w:abstractNumId w:val="11"/>
  </w:num>
  <w:num w:numId="8">
    <w:abstractNumId w:val="9"/>
  </w:num>
  <w:num w:numId="9">
    <w:abstractNumId w:val="10"/>
  </w:num>
  <w:num w:numId="10">
    <w:abstractNumId w:val="3"/>
  </w:num>
  <w:num w:numId="11">
    <w:abstractNumId w:val="29"/>
  </w:num>
  <w:num w:numId="12">
    <w:abstractNumId w:val="22"/>
  </w:num>
  <w:num w:numId="13">
    <w:abstractNumId w:val="19"/>
  </w:num>
  <w:num w:numId="14">
    <w:abstractNumId w:val="24"/>
  </w:num>
  <w:num w:numId="15">
    <w:abstractNumId w:val="6"/>
  </w:num>
  <w:num w:numId="16">
    <w:abstractNumId w:val="21"/>
  </w:num>
  <w:num w:numId="17">
    <w:abstractNumId w:val="20"/>
  </w:num>
  <w:num w:numId="18">
    <w:abstractNumId w:val="18"/>
  </w:num>
  <w:num w:numId="19">
    <w:abstractNumId w:val="14"/>
  </w:num>
  <w:num w:numId="20">
    <w:abstractNumId w:val="28"/>
  </w:num>
  <w:num w:numId="21">
    <w:abstractNumId w:val="26"/>
  </w:num>
  <w:num w:numId="22">
    <w:abstractNumId w:val="1"/>
  </w:num>
  <w:num w:numId="23">
    <w:abstractNumId w:val="15"/>
  </w:num>
  <w:num w:numId="24">
    <w:abstractNumId w:val="7"/>
  </w:num>
  <w:num w:numId="25">
    <w:abstractNumId w:val="8"/>
  </w:num>
  <w:num w:numId="26">
    <w:abstractNumId w:val="17"/>
  </w:num>
  <w:num w:numId="27">
    <w:abstractNumId w:val="16"/>
  </w:num>
  <w:num w:numId="28">
    <w:abstractNumId w:val="13"/>
  </w:num>
  <w:num w:numId="29">
    <w:abstractNumId w:val="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55"/>
    <w:rsid w:val="00000EAF"/>
    <w:rsid w:val="00017F95"/>
    <w:rsid w:val="0002491B"/>
    <w:rsid w:val="0004352C"/>
    <w:rsid w:val="00086F61"/>
    <w:rsid w:val="00087F67"/>
    <w:rsid w:val="00167AB2"/>
    <w:rsid w:val="001A408B"/>
    <w:rsid w:val="001D6A54"/>
    <w:rsid w:val="002C3B28"/>
    <w:rsid w:val="002E0EAA"/>
    <w:rsid w:val="002E464E"/>
    <w:rsid w:val="00356820"/>
    <w:rsid w:val="00363EE0"/>
    <w:rsid w:val="0036493C"/>
    <w:rsid w:val="003752AC"/>
    <w:rsid w:val="00432E7F"/>
    <w:rsid w:val="00473451"/>
    <w:rsid w:val="00475637"/>
    <w:rsid w:val="004A498B"/>
    <w:rsid w:val="004C7309"/>
    <w:rsid w:val="005229F2"/>
    <w:rsid w:val="005D5F03"/>
    <w:rsid w:val="005D6DA2"/>
    <w:rsid w:val="0060264E"/>
    <w:rsid w:val="006E495C"/>
    <w:rsid w:val="006E51C4"/>
    <w:rsid w:val="007A4F5E"/>
    <w:rsid w:val="007C7B1E"/>
    <w:rsid w:val="007F49F8"/>
    <w:rsid w:val="007F5D62"/>
    <w:rsid w:val="00826C42"/>
    <w:rsid w:val="008509DE"/>
    <w:rsid w:val="00856B10"/>
    <w:rsid w:val="00856EDC"/>
    <w:rsid w:val="008B155B"/>
    <w:rsid w:val="008B6BD1"/>
    <w:rsid w:val="00923A74"/>
    <w:rsid w:val="0094344B"/>
    <w:rsid w:val="00943FF9"/>
    <w:rsid w:val="009504CC"/>
    <w:rsid w:val="00963155"/>
    <w:rsid w:val="00966515"/>
    <w:rsid w:val="00972AC6"/>
    <w:rsid w:val="00992475"/>
    <w:rsid w:val="009B17D6"/>
    <w:rsid w:val="009D7E0F"/>
    <w:rsid w:val="009E26A0"/>
    <w:rsid w:val="009F0012"/>
    <w:rsid w:val="00A3139A"/>
    <w:rsid w:val="00A42604"/>
    <w:rsid w:val="00A9127A"/>
    <w:rsid w:val="00AA50BB"/>
    <w:rsid w:val="00AC7AFA"/>
    <w:rsid w:val="00B15B52"/>
    <w:rsid w:val="00B964A4"/>
    <w:rsid w:val="00BC17C6"/>
    <w:rsid w:val="00C4387D"/>
    <w:rsid w:val="00C71AFF"/>
    <w:rsid w:val="00C74824"/>
    <w:rsid w:val="00CC2EA0"/>
    <w:rsid w:val="00CD1800"/>
    <w:rsid w:val="00D426B5"/>
    <w:rsid w:val="00D65752"/>
    <w:rsid w:val="00D91A8D"/>
    <w:rsid w:val="00D939B0"/>
    <w:rsid w:val="00DD4B34"/>
    <w:rsid w:val="00DE4799"/>
    <w:rsid w:val="00E85C77"/>
    <w:rsid w:val="00EF0C5D"/>
    <w:rsid w:val="00F32C0F"/>
    <w:rsid w:val="00F348BF"/>
    <w:rsid w:val="00FA42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147B"/>
  <w15:chartTrackingRefBased/>
  <w15:docId w15:val="{164253F6-7ABB-4DD3-96A4-E405C444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3155"/>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semiHidden/>
    <w:unhideWhenUsed/>
    <w:qFormat/>
    <w:rsid w:val="00A912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Preambuła,Akapit z listą8,List Paragraph"/>
    <w:basedOn w:val="Normalny"/>
    <w:link w:val="AkapitzlistZnak"/>
    <w:qFormat/>
    <w:rsid w:val="00963155"/>
    <w:pPr>
      <w:ind w:left="708"/>
    </w:pPr>
  </w:style>
  <w:style w:type="paragraph" w:styleId="Stopka">
    <w:name w:val="footer"/>
    <w:basedOn w:val="Normalny"/>
    <w:link w:val="StopkaZnak"/>
    <w:uiPriority w:val="99"/>
    <w:rsid w:val="00963155"/>
    <w:pPr>
      <w:tabs>
        <w:tab w:val="center" w:pos="4536"/>
        <w:tab w:val="right" w:pos="9072"/>
      </w:tabs>
    </w:pPr>
  </w:style>
  <w:style w:type="character" w:customStyle="1" w:styleId="StopkaZnak">
    <w:name w:val="Stopka Znak"/>
    <w:basedOn w:val="Domylnaczcionkaakapitu"/>
    <w:link w:val="Stopka"/>
    <w:uiPriority w:val="99"/>
    <w:rsid w:val="00963155"/>
    <w:rPr>
      <w:rFonts w:ascii="Times New Roman" w:eastAsia="Times New Roman" w:hAnsi="Times New Roman" w:cs="Times New Roman"/>
      <w:sz w:val="20"/>
      <w:szCs w:val="20"/>
      <w:lang w:eastAsia="pl-PL"/>
    </w:rPr>
  </w:style>
  <w:style w:type="character" w:styleId="Odwoaniedokomentarza">
    <w:name w:val="annotation reference"/>
    <w:rsid w:val="00963155"/>
    <w:rPr>
      <w:sz w:val="16"/>
      <w:szCs w:val="16"/>
    </w:rPr>
  </w:style>
  <w:style w:type="paragraph" w:styleId="Tekstkomentarza">
    <w:name w:val="annotation text"/>
    <w:basedOn w:val="Normalny"/>
    <w:link w:val="TekstkomentarzaZnak"/>
    <w:rsid w:val="00963155"/>
  </w:style>
  <w:style w:type="character" w:customStyle="1" w:styleId="TekstkomentarzaZnak">
    <w:name w:val="Tekst komentarza Znak"/>
    <w:basedOn w:val="Domylnaczcionkaakapitu"/>
    <w:link w:val="Tekstkomentarza"/>
    <w:rsid w:val="00963155"/>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963155"/>
    <w:pPr>
      <w:spacing w:after="120"/>
    </w:pPr>
  </w:style>
  <w:style w:type="character" w:customStyle="1" w:styleId="TekstpodstawowyZnak">
    <w:name w:val="Tekst podstawowy Znak"/>
    <w:basedOn w:val="Domylnaczcionkaakapitu"/>
    <w:link w:val="Tekstpodstawowy"/>
    <w:rsid w:val="00963155"/>
    <w:rPr>
      <w:rFonts w:ascii="Times New Roman" w:eastAsia="Times New Roman" w:hAnsi="Times New Roman" w:cs="Times New Roman"/>
      <w:sz w:val="20"/>
      <w:szCs w:val="20"/>
      <w:lang w:eastAsia="pl-PL"/>
    </w:rPr>
  </w:style>
  <w:style w:type="paragraph" w:customStyle="1" w:styleId="Normalny1">
    <w:name w:val="Normalny1"/>
    <w:qFormat/>
    <w:rsid w:val="00963155"/>
    <w:pPr>
      <w:suppressAutoHyphens/>
      <w:spacing w:after="0" w:line="240" w:lineRule="auto"/>
    </w:pPr>
    <w:rPr>
      <w:rFonts w:ascii="Times New Roman" w:eastAsia="Times New Roman" w:hAnsi="Times New Roman" w:cs="Times New Roman"/>
      <w:color w:val="000000"/>
      <w:kern w:val="2"/>
      <w:sz w:val="24"/>
      <w:szCs w:val="20"/>
      <w:lang w:eastAsia="zh-CN"/>
    </w:rPr>
  </w:style>
  <w:style w:type="paragraph" w:styleId="Tekstdymka">
    <w:name w:val="Balloon Text"/>
    <w:basedOn w:val="Normalny"/>
    <w:link w:val="TekstdymkaZnak"/>
    <w:uiPriority w:val="99"/>
    <w:semiHidden/>
    <w:unhideWhenUsed/>
    <w:rsid w:val="009631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3155"/>
    <w:rPr>
      <w:rFonts w:ascii="Segoe UI" w:eastAsia="Times New Roman" w:hAnsi="Segoe UI" w:cs="Segoe UI"/>
      <w:sz w:val="18"/>
      <w:szCs w:val="18"/>
      <w:lang w:eastAsia="pl-PL"/>
    </w:rPr>
  </w:style>
  <w:style w:type="character" w:customStyle="1" w:styleId="AkapitzlistZnak">
    <w:name w:val="Akapit z listą Znak"/>
    <w:aliases w:val="CW_Lista Znak,L1 Znak,Numerowanie Znak,Preambuła Znak,Akapit z listą8 Znak,List Paragraph Znak"/>
    <w:link w:val="Akapitzlist"/>
    <w:qFormat/>
    <w:locked/>
    <w:rsid w:val="0060264E"/>
    <w:rPr>
      <w:rFonts w:ascii="Times New Roman" w:eastAsia="Times New Roman" w:hAnsi="Times New Roman" w:cs="Times New Roman"/>
      <w:sz w:val="20"/>
      <w:szCs w:val="20"/>
      <w:lang w:eastAsia="pl-PL"/>
    </w:rPr>
  </w:style>
  <w:style w:type="character" w:customStyle="1" w:styleId="italic">
    <w:name w:val="italic"/>
    <w:basedOn w:val="Domylnaczcionkaakapitu"/>
    <w:rsid w:val="009504CC"/>
  </w:style>
  <w:style w:type="paragraph" w:styleId="Tematkomentarza">
    <w:name w:val="annotation subject"/>
    <w:basedOn w:val="Tekstkomentarza"/>
    <w:next w:val="Tekstkomentarza"/>
    <w:link w:val="TematkomentarzaZnak"/>
    <w:uiPriority w:val="99"/>
    <w:semiHidden/>
    <w:unhideWhenUsed/>
    <w:rsid w:val="002C3B28"/>
    <w:rPr>
      <w:b/>
      <w:bCs/>
    </w:rPr>
  </w:style>
  <w:style w:type="character" w:customStyle="1" w:styleId="TematkomentarzaZnak">
    <w:name w:val="Temat komentarza Znak"/>
    <w:basedOn w:val="TekstkomentarzaZnak"/>
    <w:link w:val="Tematkomentarza"/>
    <w:uiPriority w:val="99"/>
    <w:semiHidden/>
    <w:rsid w:val="002C3B28"/>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semiHidden/>
    <w:rsid w:val="00A9127A"/>
    <w:rPr>
      <w:rFonts w:asciiTheme="majorHAnsi" w:eastAsiaTheme="majorEastAsia" w:hAnsiTheme="majorHAnsi" w:cstheme="majorBidi"/>
      <w:color w:val="2F5496" w:themeColor="accent1" w:themeShade="BF"/>
      <w:sz w:val="26"/>
      <w:szCs w:val="26"/>
      <w:lang w:eastAsia="pl-PL"/>
    </w:rPr>
  </w:style>
  <w:style w:type="paragraph" w:styleId="Nagwek">
    <w:name w:val="header"/>
    <w:basedOn w:val="Normalny"/>
    <w:link w:val="NagwekZnak"/>
    <w:uiPriority w:val="99"/>
    <w:unhideWhenUsed/>
    <w:rsid w:val="00FA42D2"/>
    <w:pPr>
      <w:tabs>
        <w:tab w:val="center" w:pos="4536"/>
        <w:tab w:val="right" w:pos="9072"/>
      </w:tabs>
    </w:pPr>
  </w:style>
  <w:style w:type="character" w:customStyle="1" w:styleId="NagwekZnak">
    <w:name w:val="Nagłówek Znak"/>
    <w:basedOn w:val="Domylnaczcionkaakapitu"/>
    <w:link w:val="Nagwek"/>
    <w:uiPriority w:val="99"/>
    <w:rsid w:val="00FA42D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71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0BF94-4C5C-4644-AF20-12CC62E6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3431</Words>
  <Characters>20589</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Krotoszyńska</dc:creator>
  <cp:keywords/>
  <dc:description/>
  <cp:lastModifiedBy>martamelcer</cp:lastModifiedBy>
  <cp:revision>5</cp:revision>
  <cp:lastPrinted>2022-04-13T08:25:00Z</cp:lastPrinted>
  <dcterms:created xsi:type="dcterms:W3CDTF">2023-09-12T10:48:00Z</dcterms:created>
  <dcterms:modified xsi:type="dcterms:W3CDTF">2023-09-12T12:06:00Z</dcterms:modified>
</cp:coreProperties>
</file>